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8D" w:rsidRPr="00BB3831" w:rsidRDefault="002E1F8D" w:rsidP="002E1F8D">
      <w:pPr>
        <w:spacing w:line="360" w:lineRule="auto"/>
        <w:rPr>
          <w:rFonts w:ascii="Times New Roman" w:hAnsi="Times New Roman" w:cs="Times New Roman"/>
          <w:b/>
          <w:bCs/>
          <w:sz w:val="28"/>
          <w:szCs w:val="28"/>
        </w:rPr>
      </w:pPr>
      <w:r w:rsidRPr="00BB3831">
        <w:rPr>
          <w:rFonts w:ascii="Times New Roman" w:hAnsi="Times New Roman" w:cs="Times New Roman"/>
          <w:b/>
          <w:bCs/>
          <w:sz w:val="28"/>
          <w:szCs w:val="28"/>
        </w:rPr>
        <w:t xml:space="preserve">Impact of patient choice and hospital competition on patient outcomes following </w:t>
      </w:r>
      <w:r>
        <w:rPr>
          <w:rFonts w:ascii="Times New Roman" w:hAnsi="Times New Roman" w:cs="Times New Roman"/>
          <w:b/>
          <w:bCs/>
          <w:sz w:val="28"/>
          <w:szCs w:val="28"/>
        </w:rPr>
        <w:t xml:space="preserve">prostate </w:t>
      </w:r>
      <w:r w:rsidRPr="00BB3831">
        <w:rPr>
          <w:rFonts w:ascii="Times New Roman" w:hAnsi="Times New Roman" w:cs="Times New Roman"/>
          <w:b/>
          <w:bCs/>
          <w:sz w:val="28"/>
          <w:szCs w:val="28"/>
        </w:rPr>
        <w:t>cancer surgery: a national population-based study</w:t>
      </w:r>
    </w:p>
    <w:p w:rsidR="002E1F8D" w:rsidRPr="00BB3831" w:rsidRDefault="002E1F8D" w:rsidP="002E1F8D">
      <w:pPr>
        <w:spacing w:line="360" w:lineRule="auto"/>
        <w:rPr>
          <w:rFonts w:ascii="Times New Roman" w:hAnsi="Times New Roman" w:cs="Times New Roman"/>
          <w:b/>
          <w:bCs/>
          <w:sz w:val="24"/>
          <w:szCs w:val="24"/>
        </w:rPr>
      </w:pPr>
    </w:p>
    <w:p w:rsidR="002E1F8D" w:rsidRPr="00BB3831" w:rsidRDefault="002E1F8D" w:rsidP="002E1F8D">
      <w:pPr>
        <w:spacing w:line="360" w:lineRule="auto"/>
        <w:rPr>
          <w:rFonts w:ascii="Times New Roman" w:hAnsi="Times New Roman" w:cs="Times New Roman"/>
          <w:b/>
          <w:sz w:val="24"/>
          <w:szCs w:val="24"/>
          <w:vertAlign w:val="superscript"/>
        </w:rPr>
      </w:pPr>
      <w:r w:rsidRPr="00BB3831">
        <w:rPr>
          <w:rFonts w:ascii="Times New Roman" w:hAnsi="Times New Roman" w:cs="Times New Roman"/>
          <w:b/>
          <w:sz w:val="24"/>
          <w:szCs w:val="24"/>
        </w:rPr>
        <w:t>Ajay Aggarwal</w:t>
      </w:r>
      <w:r>
        <w:rPr>
          <w:rFonts w:ascii="Times New Roman" w:hAnsi="Times New Roman" w:cs="Times New Roman"/>
          <w:b/>
          <w:sz w:val="24"/>
          <w:szCs w:val="24"/>
        </w:rPr>
        <w:t xml:space="preserve"> MD PhD</w:t>
      </w:r>
      <w:r w:rsidRPr="00BB3831">
        <w:rPr>
          <w:rFonts w:ascii="Times New Roman" w:hAnsi="Times New Roman" w:cs="Times New Roman"/>
          <w:b/>
          <w:sz w:val="24"/>
          <w:szCs w:val="24"/>
        </w:rPr>
        <w:t>,</w:t>
      </w:r>
      <w:r>
        <w:rPr>
          <w:rFonts w:ascii="Times New Roman" w:hAnsi="Times New Roman" w:cs="Times New Roman"/>
          <w:b/>
          <w:sz w:val="24"/>
          <w:szCs w:val="24"/>
          <w:vertAlign w:val="superscript"/>
        </w:rPr>
        <w:t>1,2</w:t>
      </w:r>
      <w:r w:rsidRPr="00BB3831">
        <w:rPr>
          <w:rFonts w:ascii="Times New Roman" w:hAnsi="Times New Roman" w:cs="Times New Roman"/>
          <w:b/>
          <w:sz w:val="24"/>
          <w:szCs w:val="24"/>
          <w:vertAlign w:val="superscript"/>
        </w:rPr>
        <w:t>*</w:t>
      </w:r>
      <w:r w:rsidRPr="00A804BA">
        <w:rPr>
          <w:rFonts w:ascii="Times New Roman" w:hAnsi="Times New Roman" w:cs="Times New Roman"/>
          <w:b/>
          <w:sz w:val="24"/>
          <w:szCs w:val="24"/>
          <w:lang w:val="en-US"/>
        </w:rPr>
        <w:t xml:space="preserve"> </w:t>
      </w:r>
      <w:proofErr w:type="spellStart"/>
      <w:r w:rsidRPr="00A804BA">
        <w:rPr>
          <w:rFonts w:ascii="Times New Roman" w:hAnsi="Times New Roman" w:cs="Times New Roman"/>
          <w:b/>
          <w:sz w:val="24"/>
          <w:szCs w:val="24"/>
          <w:lang w:val="en-US"/>
        </w:rPr>
        <w:t>Arun</w:t>
      </w:r>
      <w:proofErr w:type="spellEnd"/>
      <w:r w:rsidRPr="00BB3831">
        <w:rPr>
          <w:rFonts w:ascii="Times New Roman" w:hAnsi="Times New Roman" w:cs="Times New Roman"/>
          <w:b/>
          <w:sz w:val="24"/>
          <w:szCs w:val="24"/>
        </w:rPr>
        <w:t xml:space="preserve"> Sujenthiran</w:t>
      </w:r>
      <w:r>
        <w:rPr>
          <w:rFonts w:ascii="Times New Roman" w:hAnsi="Times New Roman" w:cs="Times New Roman"/>
          <w:b/>
          <w:sz w:val="24"/>
          <w:szCs w:val="24"/>
        </w:rPr>
        <w:t xml:space="preserve"> MD</w:t>
      </w:r>
      <w:r w:rsidRPr="00BB3831">
        <w:rPr>
          <w:rFonts w:ascii="Times New Roman" w:hAnsi="Times New Roman" w:cs="Times New Roman"/>
          <w:b/>
          <w:sz w:val="24"/>
          <w:szCs w:val="24"/>
        </w:rPr>
        <w:t>,</w:t>
      </w:r>
      <w:r>
        <w:rPr>
          <w:rFonts w:ascii="Times New Roman" w:hAnsi="Times New Roman" w:cs="Times New Roman"/>
          <w:b/>
          <w:sz w:val="24"/>
          <w:szCs w:val="24"/>
          <w:vertAlign w:val="superscript"/>
        </w:rPr>
        <w:t>3</w:t>
      </w:r>
      <w:r w:rsidRPr="00BB3831">
        <w:rPr>
          <w:rFonts w:ascii="Times New Roman" w:hAnsi="Times New Roman" w:cs="Times New Roman"/>
          <w:b/>
          <w:sz w:val="24"/>
          <w:szCs w:val="24"/>
        </w:rPr>
        <w:t xml:space="preserve"> Daniel Lewis</w:t>
      </w:r>
      <w:r>
        <w:rPr>
          <w:rFonts w:ascii="Times New Roman" w:hAnsi="Times New Roman" w:cs="Times New Roman"/>
          <w:b/>
          <w:sz w:val="24"/>
          <w:szCs w:val="24"/>
        </w:rPr>
        <w:t xml:space="preserve"> PhD</w:t>
      </w:r>
      <w:r>
        <w:rPr>
          <w:rFonts w:ascii="Times New Roman" w:hAnsi="Times New Roman" w:cs="Times New Roman"/>
          <w:b/>
          <w:sz w:val="24"/>
          <w:szCs w:val="24"/>
          <w:vertAlign w:val="superscript"/>
        </w:rPr>
        <w:t>4</w:t>
      </w:r>
      <w:r w:rsidRPr="00BB3831">
        <w:rPr>
          <w:rFonts w:ascii="Times New Roman" w:hAnsi="Times New Roman" w:cs="Times New Roman"/>
          <w:b/>
          <w:sz w:val="24"/>
          <w:szCs w:val="24"/>
        </w:rPr>
        <w:t>, Kate Walker</w:t>
      </w:r>
      <w:r>
        <w:rPr>
          <w:rFonts w:ascii="Times New Roman" w:hAnsi="Times New Roman" w:cs="Times New Roman"/>
          <w:b/>
          <w:sz w:val="24"/>
          <w:szCs w:val="24"/>
        </w:rPr>
        <w:t xml:space="preserve"> PhD</w:t>
      </w:r>
      <w:r w:rsidRPr="00BB3831">
        <w:rPr>
          <w:rFonts w:ascii="Times New Roman" w:hAnsi="Times New Roman" w:cs="Times New Roman"/>
          <w:b/>
          <w:sz w:val="24"/>
          <w:szCs w:val="24"/>
        </w:rPr>
        <w:t>,</w:t>
      </w:r>
      <w:r>
        <w:rPr>
          <w:rFonts w:ascii="Times New Roman" w:hAnsi="Times New Roman" w:cs="Times New Roman"/>
          <w:b/>
          <w:sz w:val="24"/>
          <w:szCs w:val="24"/>
          <w:vertAlign w:val="superscript"/>
        </w:rPr>
        <w:t>1,3</w:t>
      </w:r>
      <w:r w:rsidRPr="00BB3831">
        <w:rPr>
          <w:rFonts w:ascii="Times New Roman" w:hAnsi="Times New Roman" w:cs="Times New Roman"/>
          <w:b/>
          <w:sz w:val="24"/>
          <w:szCs w:val="24"/>
        </w:rPr>
        <w:t xml:space="preserve"> Paul Cathcart</w:t>
      </w:r>
      <w:r>
        <w:rPr>
          <w:rFonts w:ascii="Times New Roman" w:hAnsi="Times New Roman" w:cs="Times New Roman"/>
          <w:b/>
          <w:sz w:val="24"/>
          <w:szCs w:val="24"/>
        </w:rPr>
        <w:t xml:space="preserve"> MD</w:t>
      </w:r>
      <w:r>
        <w:rPr>
          <w:rFonts w:ascii="Times New Roman" w:hAnsi="Times New Roman" w:cs="Times New Roman"/>
          <w:b/>
          <w:sz w:val="24"/>
          <w:szCs w:val="24"/>
          <w:vertAlign w:val="superscript"/>
        </w:rPr>
        <w:t>5</w:t>
      </w:r>
      <w:r w:rsidRPr="00BB3831">
        <w:rPr>
          <w:rFonts w:ascii="Times New Roman" w:hAnsi="Times New Roman" w:cs="Times New Roman"/>
          <w:b/>
          <w:sz w:val="24"/>
          <w:szCs w:val="24"/>
        </w:rPr>
        <w:t xml:space="preserve"> Noel Clarke</w:t>
      </w:r>
      <w:r>
        <w:rPr>
          <w:rFonts w:ascii="Times New Roman" w:hAnsi="Times New Roman" w:cs="Times New Roman"/>
          <w:b/>
          <w:sz w:val="24"/>
          <w:szCs w:val="24"/>
        </w:rPr>
        <w:t xml:space="preserve"> </w:t>
      </w:r>
      <w:bookmarkStart w:id="0" w:name="_GoBack"/>
      <w:bookmarkEnd w:id="0"/>
      <w:r>
        <w:rPr>
          <w:rFonts w:ascii="Times New Roman" w:hAnsi="Times New Roman" w:cs="Times New Roman"/>
          <w:b/>
          <w:sz w:val="24"/>
          <w:szCs w:val="24"/>
        </w:rPr>
        <w:t>MD PhD</w:t>
      </w:r>
      <w:r w:rsidRPr="00BB3831">
        <w:rPr>
          <w:rFonts w:ascii="Times New Roman" w:hAnsi="Times New Roman" w:cs="Times New Roman"/>
          <w:b/>
          <w:sz w:val="24"/>
          <w:szCs w:val="24"/>
        </w:rPr>
        <w:t>,</w:t>
      </w:r>
      <w:r>
        <w:rPr>
          <w:rFonts w:ascii="Times New Roman" w:hAnsi="Times New Roman" w:cs="Times New Roman"/>
          <w:b/>
          <w:sz w:val="24"/>
          <w:szCs w:val="24"/>
          <w:vertAlign w:val="superscript"/>
        </w:rPr>
        <w:t>6</w:t>
      </w:r>
      <w:r w:rsidRPr="00BB3831">
        <w:rPr>
          <w:rFonts w:ascii="Times New Roman" w:hAnsi="Times New Roman" w:cs="Times New Roman"/>
          <w:b/>
          <w:sz w:val="24"/>
          <w:szCs w:val="24"/>
        </w:rPr>
        <w:t xml:space="preserve"> Richard Sullivan</w:t>
      </w:r>
      <w:r>
        <w:rPr>
          <w:rFonts w:ascii="Times New Roman" w:hAnsi="Times New Roman" w:cs="Times New Roman"/>
          <w:b/>
          <w:sz w:val="24"/>
          <w:szCs w:val="24"/>
        </w:rPr>
        <w:t xml:space="preserve"> MD PhD</w:t>
      </w:r>
      <w:r w:rsidRPr="00BB3831">
        <w:rPr>
          <w:rFonts w:ascii="Times New Roman" w:hAnsi="Times New Roman" w:cs="Times New Roman"/>
          <w:b/>
          <w:sz w:val="24"/>
          <w:szCs w:val="24"/>
        </w:rPr>
        <w:t>,</w:t>
      </w:r>
      <w:r>
        <w:rPr>
          <w:rFonts w:ascii="Times New Roman" w:hAnsi="Times New Roman" w:cs="Times New Roman"/>
          <w:b/>
          <w:sz w:val="24"/>
          <w:szCs w:val="24"/>
          <w:vertAlign w:val="superscript"/>
        </w:rPr>
        <w:t>7</w:t>
      </w:r>
      <w:r w:rsidRPr="00BB3831">
        <w:rPr>
          <w:rFonts w:ascii="Times New Roman" w:hAnsi="Times New Roman" w:cs="Times New Roman"/>
          <w:b/>
          <w:sz w:val="24"/>
          <w:szCs w:val="24"/>
        </w:rPr>
        <w:t xml:space="preserve"> Jan van der </w:t>
      </w:r>
      <w:proofErr w:type="spellStart"/>
      <w:r w:rsidRPr="00BB3831">
        <w:rPr>
          <w:rFonts w:ascii="Times New Roman" w:hAnsi="Times New Roman" w:cs="Times New Roman"/>
          <w:b/>
          <w:sz w:val="24"/>
          <w:szCs w:val="24"/>
        </w:rPr>
        <w:t>Meulen</w:t>
      </w:r>
      <w:proofErr w:type="spellEnd"/>
      <w:r>
        <w:rPr>
          <w:rFonts w:ascii="Times New Roman" w:hAnsi="Times New Roman" w:cs="Times New Roman"/>
          <w:b/>
          <w:sz w:val="24"/>
          <w:szCs w:val="24"/>
        </w:rPr>
        <w:t xml:space="preserve"> PhD</w:t>
      </w:r>
      <w:r>
        <w:rPr>
          <w:rFonts w:ascii="Times New Roman" w:hAnsi="Times New Roman" w:cs="Times New Roman"/>
          <w:b/>
          <w:sz w:val="24"/>
          <w:szCs w:val="24"/>
          <w:vertAlign w:val="superscript"/>
        </w:rPr>
        <w:t>1,3</w:t>
      </w:r>
    </w:p>
    <w:p w:rsidR="002E1F8D" w:rsidRPr="00BB3831" w:rsidRDefault="002E1F8D" w:rsidP="002E1F8D">
      <w:pPr>
        <w:spacing w:line="360" w:lineRule="auto"/>
        <w:rPr>
          <w:rFonts w:ascii="Times New Roman" w:hAnsi="Times New Roman" w:cs="Times New Roman"/>
          <w:b/>
          <w:sz w:val="24"/>
          <w:szCs w:val="24"/>
          <w:vertAlign w:val="superscript"/>
        </w:rPr>
      </w:pPr>
    </w:p>
    <w:p w:rsidR="002E1F8D" w:rsidRPr="00BB3831" w:rsidRDefault="002E1F8D" w:rsidP="002E1F8D">
      <w:pPr>
        <w:rPr>
          <w:rFonts w:ascii="Times New Roman" w:hAnsi="Times New Roman" w:cs="Times New Roman"/>
          <w:b/>
          <w:sz w:val="24"/>
          <w:szCs w:val="24"/>
        </w:rPr>
      </w:pPr>
    </w:p>
    <w:p w:rsidR="002E1F8D"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Department of Health Services Research &amp; Policy, London School of Hygiene and Tropical Medicine, London, UK</w:t>
      </w:r>
    </w:p>
    <w:p w:rsidR="002E1F8D" w:rsidRPr="00BB3831" w:rsidRDefault="002E1F8D" w:rsidP="002E1F8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Department of Clinical Oncology, </w:t>
      </w:r>
      <w:r w:rsidRPr="00BB3831">
        <w:rPr>
          <w:rFonts w:ascii="Times New Roman" w:hAnsi="Times New Roman" w:cs="Times New Roman"/>
          <w:sz w:val="24"/>
          <w:szCs w:val="24"/>
        </w:rPr>
        <w:t>Guy’s &amp; St Thomas’ NHS Trust, London, UK</w:t>
      </w:r>
    </w:p>
    <w:p w:rsidR="002E1F8D" w:rsidRPr="00BB3831"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Clinical Effectiveness Unit, Royal College of Surgeons of England, London, UK</w:t>
      </w:r>
    </w:p>
    <w:p w:rsidR="002E1F8D" w:rsidRPr="00BB3831"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Department of Social and Environment Health Research, London School of Hygiene and Tropical Medicine, London, UK</w:t>
      </w:r>
    </w:p>
    <w:p w:rsidR="002E1F8D" w:rsidRPr="00BB3831"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Department of Urology, Guy’s &amp; St Thomas’ NHS Trust, London, UK</w:t>
      </w:r>
    </w:p>
    <w:p w:rsidR="002E1F8D"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Department of Urology, The Christie and Salford Royal NHS Foundation Trust, Manchester, UK</w:t>
      </w:r>
    </w:p>
    <w:p w:rsidR="002E1F8D" w:rsidRDefault="002E1F8D" w:rsidP="002E1F8D">
      <w:pPr>
        <w:pStyle w:val="ListParagraph"/>
        <w:numPr>
          <w:ilvl w:val="0"/>
          <w:numId w:val="1"/>
        </w:numPr>
        <w:spacing w:line="360" w:lineRule="auto"/>
        <w:rPr>
          <w:rFonts w:ascii="Times New Roman" w:hAnsi="Times New Roman" w:cs="Times New Roman"/>
          <w:sz w:val="24"/>
          <w:szCs w:val="24"/>
        </w:rPr>
      </w:pPr>
      <w:r w:rsidRPr="00BB3831">
        <w:rPr>
          <w:rFonts w:ascii="Times New Roman" w:hAnsi="Times New Roman" w:cs="Times New Roman"/>
          <w:sz w:val="24"/>
          <w:szCs w:val="24"/>
        </w:rPr>
        <w:t>Institute of Cancer Policy, King’s College London, London, UK</w:t>
      </w:r>
    </w:p>
    <w:p w:rsidR="002E1F8D" w:rsidRPr="00A4099F" w:rsidRDefault="002E1F8D" w:rsidP="002E1F8D">
      <w:pPr>
        <w:pStyle w:val="ListParagraph"/>
        <w:spacing w:line="360" w:lineRule="auto"/>
        <w:ind w:left="1080"/>
        <w:rPr>
          <w:rFonts w:ascii="Times New Roman" w:hAnsi="Times New Roman" w:cs="Times New Roman"/>
          <w:sz w:val="24"/>
          <w:szCs w:val="24"/>
        </w:rPr>
      </w:pPr>
    </w:p>
    <w:p w:rsidR="002E1F8D" w:rsidRPr="00BB3831" w:rsidRDefault="002E1F8D" w:rsidP="002E1F8D">
      <w:pPr>
        <w:spacing w:line="480" w:lineRule="auto"/>
        <w:rPr>
          <w:rFonts w:ascii="Times New Roman" w:hAnsi="Times New Roman" w:cs="Times New Roman"/>
          <w:b/>
          <w:sz w:val="24"/>
          <w:szCs w:val="24"/>
        </w:rPr>
      </w:pPr>
      <w:r w:rsidRPr="00BB3831">
        <w:rPr>
          <w:rFonts w:ascii="Times New Roman" w:hAnsi="Times New Roman" w:cs="Times New Roman"/>
          <w:b/>
          <w:sz w:val="24"/>
          <w:szCs w:val="24"/>
        </w:rPr>
        <w:t>*Correspondence</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Dr Ajay Aggarwal</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Department of Health Services Research &amp; Policy</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London School of Hygiene and Tropical Medicine</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15-17 Tavistock Place</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London</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WC1H 9SH</w:t>
      </w:r>
    </w:p>
    <w:p w:rsidR="002E1F8D" w:rsidRPr="00BB3831" w:rsidRDefault="002E1F8D" w:rsidP="002E1F8D">
      <w:pPr>
        <w:spacing w:line="240" w:lineRule="auto"/>
        <w:rPr>
          <w:rFonts w:ascii="Times New Roman" w:hAnsi="Times New Roman" w:cs="Times New Roman"/>
          <w:sz w:val="24"/>
          <w:szCs w:val="24"/>
        </w:rPr>
      </w:pPr>
      <w:r w:rsidRPr="00BB3831">
        <w:rPr>
          <w:rFonts w:ascii="Times New Roman" w:hAnsi="Times New Roman" w:cs="Times New Roman"/>
          <w:sz w:val="24"/>
          <w:szCs w:val="24"/>
        </w:rPr>
        <w:t xml:space="preserve">Email: </w:t>
      </w:r>
      <w:hyperlink r:id="rId7" w:history="1">
        <w:r w:rsidRPr="00BB3831">
          <w:rPr>
            <w:rStyle w:val="Hyperlink"/>
            <w:rFonts w:ascii="Times New Roman" w:hAnsi="Times New Roman" w:cs="Times New Roman"/>
            <w:sz w:val="24"/>
            <w:szCs w:val="24"/>
          </w:rPr>
          <w:t>ajay.aggarwal@lshtm.ac.uk</w:t>
        </w:r>
      </w:hyperlink>
      <w:r w:rsidRPr="00BB3831">
        <w:rPr>
          <w:rFonts w:ascii="Times New Roman" w:hAnsi="Times New Roman" w:cs="Times New Roman"/>
          <w:sz w:val="24"/>
          <w:szCs w:val="24"/>
        </w:rPr>
        <w:t xml:space="preserve"> Tel: 02079272135 </w:t>
      </w:r>
    </w:p>
    <w:p w:rsidR="002E1F8D" w:rsidRDefault="002E1F8D" w:rsidP="002E1F8D">
      <w:pPr>
        <w:spacing w:line="480" w:lineRule="auto"/>
        <w:rPr>
          <w:rFonts w:ascii="Times New Roman" w:hAnsi="Times New Roman" w:cs="Times New Roman"/>
          <w:sz w:val="24"/>
          <w:szCs w:val="24"/>
        </w:rPr>
      </w:pPr>
    </w:p>
    <w:p w:rsidR="002E1F8D" w:rsidRDefault="002E1F8D" w:rsidP="002E1F8D">
      <w:pPr>
        <w:spacing w:line="480" w:lineRule="auto"/>
        <w:rPr>
          <w:rFonts w:ascii="Times New Roman" w:hAnsi="Times New Roman" w:cs="Times New Roman"/>
          <w:b/>
          <w:sz w:val="24"/>
          <w:szCs w:val="24"/>
        </w:rPr>
      </w:pPr>
    </w:p>
    <w:p w:rsidR="002E1F8D" w:rsidRDefault="002E1F8D" w:rsidP="002E1F8D">
      <w:pPr>
        <w:spacing w:line="480" w:lineRule="auto"/>
        <w:rPr>
          <w:rFonts w:ascii="Times New Roman" w:hAnsi="Times New Roman" w:cs="Times New Roman"/>
          <w:sz w:val="24"/>
          <w:szCs w:val="24"/>
        </w:rPr>
      </w:pPr>
      <w:r w:rsidRPr="008E5309">
        <w:rPr>
          <w:rFonts w:ascii="Times New Roman" w:hAnsi="Times New Roman" w:cs="Times New Roman"/>
          <w:b/>
          <w:sz w:val="24"/>
          <w:szCs w:val="24"/>
        </w:rPr>
        <w:lastRenderedPageBreak/>
        <w:t>Running Title:</w:t>
      </w:r>
      <w:r>
        <w:rPr>
          <w:rFonts w:ascii="Times New Roman" w:hAnsi="Times New Roman" w:cs="Times New Roman"/>
          <w:sz w:val="24"/>
          <w:szCs w:val="24"/>
        </w:rPr>
        <w:t xml:space="preserve"> Hospital competition and cancer outcomes</w:t>
      </w:r>
    </w:p>
    <w:p w:rsidR="002E1F8D" w:rsidRPr="00BB3831" w:rsidRDefault="002E1F8D" w:rsidP="002E1F8D">
      <w:pPr>
        <w:spacing w:line="480" w:lineRule="auto"/>
        <w:rPr>
          <w:rFonts w:ascii="Times New Roman" w:hAnsi="Times New Roman" w:cs="Times New Roman"/>
          <w:sz w:val="24"/>
          <w:szCs w:val="24"/>
        </w:rPr>
      </w:pPr>
      <w:r>
        <w:rPr>
          <w:rFonts w:ascii="Times New Roman" w:hAnsi="Times New Roman" w:cs="Times New Roman"/>
          <w:b/>
          <w:sz w:val="24"/>
          <w:szCs w:val="24"/>
        </w:rPr>
        <w:t>Key Words</w:t>
      </w:r>
      <w:r w:rsidRPr="00BB3831">
        <w:rPr>
          <w:rFonts w:ascii="Times New Roman" w:hAnsi="Times New Roman" w:cs="Times New Roman"/>
          <w:b/>
          <w:sz w:val="24"/>
          <w:szCs w:val="24"/>
        </w:rPr>
        <w:t>:</w:t>
      </w:r>
      <w:r w:rsidRPr="00BB3831">
        <w:rPr>
          <w:rFonts w:ascii="Times New Roman" w:hAnsi="Times New Roman" w:cs="Times New Roman"/>
          <w:sz w:val="24"/>
          <w:szCs w:val="24"/>
        </w:rPr>
        <w:t xml:space="preserve"> </w:t>
      </w:r>
      <w:r>
        <w:rPr>
          <w:rFonts w:ascii="Times New Roman" w:hAnsi="Times New Roman" w:cs="Times New Roman"/>
          <w:sz w:val="24"/>
          <w:szCs w:val="24"/>
        </w:rPr>
        <w:t>Hospital competition, Patient choice, Healthcare markets, Cancer surgery, Patient</w:t>
      </w:r>
      <w:r w:rsidRPr="00BB3831">
        <w:rPr>
          <w:rFonts w:ascii="Times New Roman" w:hAnsi="Times New Roman" w:cs="Times New Roman"/>
          <w:sz w:val="24"/>
          <w:szCs w:val="24"/>
        </w:rPr>
        <w:t xml:space="preserve"> outcomes</w:t>
      </w:r>
      <w:r>
        <w:rPr>
          <w:rFonts w:ascii="Times New Roman" w:hAnsi="Times New Roman" w:cs="Times New Roman"/>
          <w:sz w:val="24"/>
          <w:szCs w:val="24"/>
        </w:rPr>
        <w:t>, Quality improvement</w:t>
      </w:r>
    </w:p>
    <w:p w:rsidR="002E1F8D" w:rsidRDefault="002E1F8D" w:rsidP="002E1F8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Text Pages: </w:t>
      </w:r>
      <w:r>
        <w:rPr>
          <w:rFonts w:ascii="Times New Roman" w:hAnsi="Times New Roman" w:cs="Times New Roman"/>
          <w:sz w:val="24"/>
          <w:szCs w:val="24"/>
        </w:rPr>
        <w:t>21</w:t>
      </w:r>
    </w:p>
    <w:p w:rsidR="002E1F8D" w:rsidRDefault="002E1F8D" w:rsidP="002E1F8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References: </w:t>
      </w:r>
      <w:r>
        <w:rPr>
          <w:rFonts w:ascii="Times New Roman" w:hAnsi="Times New Roman" w:cs="Times New Roman"/>
          <w:sz w:val="24"/>
          <w:szCs w:val="24"/>
        </w:rPr>
        <w:t>37</w:t>
      </w:r>
    </w:p>
    <w:p w:rsidR="002E1F8D" w:rsidRDefault="002E1F8D" w:rsidP="002E1F8D">
      <w:pPr>
        <w:spacing w:line="240" w:lineRule="auto"/>
        <w:rPr>
          <w:rFonts w:ascii="Times New Roman" w:hAnsi="Times New Roman" w:cs="Times New Roman"/>
          <w:sz w:val="24"/>
          <w:szCs w:val="24"/>
        </w:rPr>
      </w:pPr>
      <w:r>
        <w:rPr>
          <w:rFonts w:ascii="Times New Roman" w:hAnsi="Times New Roman" w:cs="Times New Roman"/>
          <w:b/>
          <w:sz w:val="24"/>
          <w:szCs w:val="24"/>
        </w:rPr>
        <w:t>Tables: 4</w:t>
      </w:r>
    </w:p>
    <w:p w:rsidR="002E1F8D" w:rsidRDefault="002E1F8D" w:rsidP="002E1F8D">
      <w:pPr>
        <w:spacing w:line="240" w:lineRule="auto"/>
        <w:rPr>
          <w:rFonts w:ascii="Times New Roman" w:hAnsi="Times New Roman" w:cs="Times New Roman"/>
          <w:sz w:val="24"/>
          <w:szCs w:val="24"/>
        </w:rPr>
      </w:pPr>
      <w:r w:rsidRPr="00D11B2A">
        <w:rPr>
          <w:rFonts w:ascii="Times New Roman" w:hAnsi="Times New Roman" w:cs="Times New Roman"/>
          <w:b/>
          <w:sz w:val="24"/>
          <w:szCs w:val="24"/>
        </w:rPr>
        <w:t>Figure:</w:t>
      </w:r>
      <w:r>
        <w:rPr>
          <w:rFonts w:ascii="Times New Roman" w:hAnsi="Times New Roman" w:cs="Times New Roman"/>
          <w:sz w:val="24"/>
          <w:szCs w:val="24"/>
        </w:rPr>
        <w:t xml:space="preserve"> 1</w:t>
      </w:r>
    </w:p>
    <w:p w:rsidR="002E1F8D" w:rsidRDefault="002E1F8D" w:rsidP="002E1F8D">
      <w:pPr>
        <w:spacing w:line="240" w:lineRule="auto"/>
        <w:rPr>
          <w:rFonts w:ascii="Times New Roman" w:hAnsi="Times New Roman" w:cs="Times New Roman"/>
          <w:sz w:val="24"/>
          <w:szCs w:val="24"/>
        </w:rPr>
      </w:pPr>
      <w:r w:rsidRPr="003F7F2F">
        <w:rPr>
          <w:rFonts w:ascii="Times New Roman" w:hAnsi="Times New Roman" w:cs="Times New Roman"/>
          <w:b/>
          <w:sz w:val="24"/>
          <w:szCs w:val="24"/>
        </w:rPr>
        <w:t>Appendices:</w:t>
      </w:r>
      <w:r>
        <w:rPr>
          <w:rFonts w:ascii="Times New Roman" w:hAnsi="Times New Roman" w:cs="Times New Roman"/>
          <w:sz w:val="24"/>
          <w:szCs w:val="24"/>
        </w:rPr>
        <w:t xml:space="preserve"> 3</w:t>
      </w:r>
    </w:p>
    <w:p w:rsidR="002E1F8D" w:rsidRDefault="002E1F8D" w:rsidP="002E1F8D">
      <w:pPr>
        <w:spacing w:line="240" w:lineRule="auto"/>
        <w:rPr>
          <w:rFonts w:ascii="Times New Roman" w:hAnsi="Times New Roman" w:cs="Times New Roman"/>
          <w:sz w:val="24"/>
          <w:szCs w:val="24"/>
        </w:rPr>
      </w:pPr>
    </w:p>
    <w:p w:rsidR="002E1F8D" w:rsidRDefault="002E1F8D" w:rsidP="002E1F8D">
      <w:pPr>
        <w:spacing w:line="480" w:lineRule="auto"/>
        <w:rPr>
          <w:rFonts w:ascii="Times New Roman" w:hAnsi="Times New Roman" w:cs="Times New Roman"/>
          <w:sz w:val="24"/>
          <w:szCs w:val="24"/>
        </w:rPr>
      </w:pPr>
      <w:r w:rsidRPr="00034490">
        <w:rPr>
          <w:rFonts w:ascii="Times New Roman" w:hAnsi="Times New Roman" w:cs="Times New Roman"/>
          <w:b/>
          <w:sz w:val="24"/>
          <w:szCs w:val="24"/>
        </w:rPr>
        <w:t xml:space="preserve">Funding: </w:t>
      </w:r>
      <w:r>
        <w:rPr>
          <w:rFonts w:ascii="Times New Roman" w:hAnsi="Times New Roman" w:cs="Times New Roman"/>
          <w:sz w:val="24"/>
          <w:szCs w:val="24"/>
        </w:rPr>
        <w:t>AA was</w:t>
      </w:r>
      <w:r w:rsidRPr="003F727C">
        <w:rPr>
          <w:rFonts w:ascii="Times New Roman" w:hAnsi="Times New Roman" w:cs="Times New Roman"/>
          <w:sz w:val="24"/>
          <w:szCs w:val="24"/>
        </w:rPr>
        <w:t xml:space="preserve"> funded by a Doctoral Research Fellowship from the National Institute for Health Research</w:t>
      </w:r>
      <w:r>
        <w:rPr>
          <w:rFonts w:ascii="Times New Roman" w:hAnsi="Times New Roman" w:cs="Times New Roman"/>
          <w:sz w:val="24"/>
          <w:szCs w:val="24"/>
        </w:rPr>
        <w:t xml:space="preserve"> </w:t>
      </w:r>
      <w:hyperlink r:id="rId8" w:history="1">
        <w:r w:rsidRPr="00CD615E">
          <w:rPr>
            <w:rStyle w:val="Hyperlink"/>
            <w:rFonts w:ascii="Times New Roman" w:hAnsi="Times New Roman" w:cs="Times New Roman"/>
            <w:sz w:val="24"/>
            <w:szCs w:val="24"/>
          </w:rPr>
          <w:t>https://www.nihr.ac.uk/</w:t>
        </w:r>
      </w:hyperlink>
      <w:r>
        <w:rPr>
          <w:rFonts w:ascii="Times New Roman" w:hAnsi="Times New Roman" w:cs="Times New Roman"/>
          <w:sz w:val="24"/>
          <w:szCs w:val="24"/>
        </w:rPr>
        <w:t xml:space="preserve"> </w:t>
      </w:r>
      <w:r w:rsidRPr="003F727C">
        <w:rPr>
          <w:rFonts w:ascii="Times New Roman" w:hAnsi="Times New Roman" w:cs="Times New Roman"/>
          <w:sz w:val="24"/>
          <w:szCs w:val="24"/>
        </w:rPr>
        <w:t>.</w:t>
      </w:r>
      <w:r>
        <w:rPr>
          <w:rFonts w:ascii="Times New Roman" w:hAnsi="Times New Roman" w:cs="Times New Roman"/>
          <w:sz w:val="24"/>
          <w:szCs w:val="24"/>
        </w:rPr>
        <w:t xml:space="preserve"> Grant Number: DRF-2014-07-064. </w:t>
      </w:r>
    </w:p>
    <w:p w:rsidR="002E1F8D" w:rsidRDefault="002E1F8D" w:rsidP="002E1F8D">
      <w:pPr>
        <w:spacing w:line="480" w:lineRule="auto"/>
        <w:rPr>
          <w:rFonts w:ascii="Times New Roman" w:hAnsi="Times New Roman" w:cs="Times New Roman"/>
          <w:sz w:val="24"/>
          <w:szCs w:val="24"/>
        </w:rPr>
      </w:pPr>
      <w:proofErr w:type="spellStart"/>
      <w:r w:rsidRPr="003F727C">
        <w:rPr>
          <w:rFonts w:ascii="Times New Roman" w:hAnsi="Times New Roman" w:cs="Times New Roman"/>
          <w:sz w:val="24"/>
          <w:szCs w:val="24"/>
        </w:rPr>
        <w:t>JvdM</w:t>
      </w:r>
      <w:proofErr w:type="spellEnd"/>
      <w:r w:rsidRPr="003F727C">
        <w:rPr>
          <w:rFonts w:ascii="Times New Roman" w:hAnsi="Times New Roman" w:cs="Times New Roman"/>
          <w:sz w:val="24"/>
          <w:szCs w:val="24"/>
        </w:rPr>
        <w:t xml:space="preserve"> </w:t>
      </w:r>
      <w:r>
        <w:rPr>
          <w:rFonts w:ascii="Times New Roman" w:hAnsi="Times New Roman" w:cs="Times New Roman"/>
          <w:sz w:val="24"/>
          <w:szCs w:val="24"/>
        </w:rPr>
        <w:t>wa</w:t>
      </w:r>
      <w:r w:rsidRPr="003F727C">
        <w:rPr>
          <w:rFonts w:ascii="Times New Roman" w:hAnsi="Times New Roman" w:cs="Times New Roman"/>
          <w:sz w:val="24"/>
          <w:szCs w:val="24"/>
        </w:rPr>
        <w:t xml:space="preserve">s partly supported by the National Institute for Health Research Collaboration for Leadership in Applied Health Research and Care North Thames at Bart’s Health NHS Trust. </w:t>
      </w:r>
    </w:p>
    <w:p w:rsidR="002E1F8D" w:rsidRDefault="002E1F8D" w:rsidP="002E1F8D">
      <w:pPr>
        <w:spacing w:line="480" w:lineRule="auto"/>
        <w:rPr>
          <w:rFonts w:ascii="Times New Roman" w:hAnsi="Times New Roman" w:cs="Times New Roman"/>
          <w:sz w:val="24"/>
          <w:szCs w:val="24"/>
        </w:rPr>
      </w:pPr>
      <w:r>
        <w:rPr>
          <w:rFonts w:ascii="Times New Roman" w:hAnsi="Times New Roman" w:cs="Times New Roman"/>
          <w:b/>
          <w:sz w:val="24"/>
          <w:szCs w:val="24"/>
        </w:rPr>
        <w:t xml:space="preserve">Author Contributions: </w:t>
      </w:r>
      <w:r w:rsidRPr="008E5309">
        <w:rPr>
          <w:rFonts w:ascii="Times New Roman" w:hAnsi="Times New Roman" w:cs="Times New Roman"/>
          <w:sz w:val="24"/>
          <w:szCs w:val="24"/>
        </w:rPr>
        <w:t xml:space="preserve">Conceptualization (AA, </w:t>
      </w:r>
      <w:proofErr w:type="spellStart"/>
      <w:r w:rsidRPr="008E5309">
        <w:rPr>
          <w:rFonts w:ascii="Times New Roman" w:hAnsi="Times New Roman" w:cs="Times New Roman"/>
          <w:sz w:val="24"/>
          <w:szCs w:val="24"/>
        </w:rPr>
        <w:t>JvdM</w:t>
      </w:r>
      <w:proofErr w:type="spellEnd"/>
      <w:r w:rsidRPr="008E5309">
        <w:rPr>
          <w:rFonts w:ascii="Times New Roman" w:hAnsi="Times New Roman" w:cs="Times New Roman"/>
          <w:sz w:val="24"/>
          <w:szCs w:val="24"/>
        </w:rPr>
        <w:t xml:space="preserve">), data curation (AA, AS) formal analysis (AA, DL, AS, KW, </w:t>
      </w:r>
      <w:proofErr w:type="spellStart"/>
      <w:r w:rsidRPr="008E5309">
        <w:rPr>
          <w:rFonts w:ascii="Times New Roman" w:hAnsi="Times New Roman" w:cs="Times New Roman"/>
          <w:sz w:val="24"/>
          <w:szCs w:val="24"/>
        </w:rPr>
        <w:t>JVdM</w:t>
      </w:r>
      <w:proofErr w:type="spellEnd"/>
      <w:r w:rsidRPr="008E5309">
        <w:rPr>
          <w:rFonts w:ascii="Times New Roman" w:hAnsi="Times New Roman" w:cs="Times New Roman"/>
          <w:sz w:val="24"/>
          <w:szCs w:val="24"/>
        </w:rPr>
        <w:t xml:space="preserve">), funding acquisition (AA), methodology (AA, DL, KW, </w:t>
      </w:r>
      <w:proofErr w:type="spellStart"/>
      <w:r w:rsidRPr="008E5309">
        <w:rPr>
          <w:rFonts w:ascii="Times New Roman" w:hAnsi="Times New Roman" w:cs="Times New Roman"/>
          <w:sz w:val="24"/>
          <w:szCs w:val="24"/>
        </w:rPr>
        <w:t>JvdM</w:t>
      </w:r>
      <w:proofErr w:type="spellEnd"/>
      <w:r w:rsidRPr="008E5309">
        <w:rPr>
          <w:rFonts w:ascii="Times New Roman" w:hAnsi="Times New Roman" w:cs="Times New Roman"/>
          <w:sz w:val="24"/>
          <w:szCs w:val="24"/>
        </w:rPr>
        <w:t>), project administration (AA), supervision (</w:t>
      </w:r>
      <w:proofErr w:type="spellStart"/>
      <w:r w:rsidRPr="008E5309">
        <w:rPr>
          <w:rFonts w:ascii="Times New Roman" w:hAnsi="Times New Roman" w:cs="Times New Roman"/>
          <w:sz w:val="24"/>
          <w:szCs w:val="24"/>
        </w:rPr>
        <w:t>JvdM</w:t>
      </w:r>
      <w:proofErr w:type="spellEnd"/>
      <w:r w:rsidRPr="008E5309">
        <w:rPr>
          <w:rFonts w:ascii="Times New Roman" w:hAnsi="Times New Roman" w:cs="Times New Roman"/>
          <w:sz w:val="24"/>
          <w:szCs w:val="24"/>
        </w:rPr>
        <w:t xml:space="preserve">, NC, RS, PC), writing - original draft (AA, </w:t>
      </w:r>
      <w:proofErr w:type="spellStart"/>
      <w:r w:rsidRPr="008E5309">
        <w:rPr>
          <w:rFonts w:ascii="Times New Roman" w:hAnsi="Times New Roman" w:cs="Times New Roman"/>
          <w:sz w:val="24"/>
          <w:szCs w:val="24"/>
        </w:rPr>
        <w:t>JvdM</w:t>
      </w:r>
      <w:proofErr w:type="spellEnd"/>
      <w:r w:rsidRPr="008E5309">
        <w:rPr>
          <w:rFonts w:ascii="Times New Roman" w:hAnsi="Times New Roman" w:cs="Times New Roman"/>
          <w:sz w:val="24"/>
          <w:szCs w:val="24"/>
        </w:rPr>
        <w:t>), and writing - review and editing (All authors)</w:t>
      </w:r>
    </w:p>
    <w:p w:rsidR="002E1F8D" w:rsidRDefault="002E1F8D" w:rsidP="002E1F8D">
      <w:pPr>
        <w:spacing w:line="480" w:lineRule="auto"/>
        <w:rPr>
          <w:rFonts w:ascii="Times New Roman" w:hAnsi="Times New Roman" w:cs="Times New Roman"/>
          <w:sz w:val="24"/>
          <w:szCs w:val="24"/>
        </w:rPr>
      </w:pPr>
      <w:r>
        <w:rPr>
          <w:rFonts w:ascii="Times New Roman" w:hAnsi="Times New Roman" w:cs="Times New Roman"/>
          <w:b/>
          <w:sz w:val="24"/>
          <w:szCs w:val="24"/>
        </w:rPr>
        <w:t xml:space="preserve">Conflict of interest statement: </w:t>
      </w:r>
      <w:r w:rsidRPr="008E5309">
        <w:rPr>
          <w:rFonts w:ascii="Times New Roman" w:hAnsi="Times New Roman" w:cs="Times New Roman"/>
          <w:sz w:val="24"/>
          <w:szCs w:val="24"/>
        </w:rPr>
        <w:t>The authors declare no conflicts of interest</w:t>
      </w:r>
    </w:p>
    <w:p w:rsidR="002E1F8D" w:rsidRPr="00EF1DB8" w:rsidRDefault="002E1F8D" w:rsidP="002E1F8D">
      <w:pPr>
        <w:spacing w:line="480" w:lineRule="auto"/>
        <w:rPr>
          <w:rFonts w:ascii="Times New Roman" w:hAnsi="Times New Roman" w:cs="Times New Roman"/>
          <w:sz w:val="24"/>
          <w:szCs w:val="24"/>
        </w:rPr>
      </w:pPr>
      <w:r>
        <w:rPr>
          <w:rFonts w:ascii="Times New Roman" w:hAnsi="Times New Roman" w:cs="Times New Roman"/>
          <w:b/>
          <w:sz w:val="24"/>
          <w:szCs w:val="24"/>
        </w:rPr>
        <w:t xml:space="preserve">Acknowledgements: </w:t>
      </w:r>
      <w:r w:rsidRPr="00EF1DB8">
        <w:rPr>
          <w:rFonts w:ascii="Times New Roman" w:hAnsi="Times New Roman" w:cs="Times New Roman"/>
          <w:sz w:val="24"/>
          <w:szCs w:val="24"/>
        </w:rPr>
        <w:t>The views expressed in this publication are those of the authors and not necessarily those of the NHS, the NHS National Institute for Health Research, or the Department of Health.</w:t>
      </w:r>
    </w:p>
    <w:p w:rsidR="002E1F8D" w:rsidRPr="003F727C" w:rsidRDefault="002E1F8D" w:rsidP="002E1F8D">
      <w:pPr>
        <w:spacing w:line="480" w:lineRule="auto"/>
        <w:rPr>
          <w:rFonts w:ascii="Times New Roman" w:hAnsi="Times New Roman" w:cs="Times New Roman"/>
          <w:sz w:val="24"/>
          <w:szCs w:val="24"/>
        </w:rPr>
      </w:pPr>
      <w:r w:rsidRPr="003F727C">
        <w:rPr>
          <w:rFonts w:ascii="Times New Roman" w:hAnsi="Times New Roman" w:cs="Times New Roman"/>
          <w:sz w:val="24"/>
          <w:szCs w:val="24"/>
        </w:rPr>
        <w:t>Hospital Episode Statistics were made available by the NHS Health and Social Care Information Centre (© 2012, Re-used with the permission of NHS Digital. All rights reserved.)</w:t>
      </w:r>
    </w:p>
    <w:p w:rsidR="002E1F8D" w:rsidRPr="003F727C" w:rsidRDefault="002E1F8D" w:rsidP="002E1F8D">
      <w:pPr>
        <w:spacing w:line="480" w:lineRule="auto"/>
        <w:rPr>
          <w:rFonts w:ascii="Times New Roman" w:hAnsi="Times New Roman" w:cs="Times New Roman"/>
          <w:sz w:val="24"/>
          <w:szCs w:val="24"/>
        </w:rPr>
      </w:pPr>
      <w:r w:rsidRPr="003F727C">
        <w:rPr>
          <w:rFonts w:ascii="Times New Roman" w:hAnsi="Times New Roman" w:cs="Times New Roman"/>
          <w:sz w:val="24"/>
          <w:szCs w:val="24"/>
        </w:rPr>
        <w:lastRenderedPageBreak/>
        <w:t xml:space="preserve">Data for this study is based on patient-level information collected by the NHS, as part of the care and support of cancer patients. The data is collated, maintained and quality assured by the National Cancer Registration and Analysis Service, which is part of Public Health England (PHE). Access to the data was facilitated by the Public Health England’s Office for Data Release. </w:t>
      </w:r>
    </w:p>
    <w:p w:rsidR="002E1F8D" w:rsidRDefault="002E1F8D" w:rsidP="002E1F8D">
      <w:pPr>
        <w:spacing w:line="480" w:lineRule="auto"/>
        <w:rPr>
          <w:rFonts w:ascii="Times New Roman" w:hAnsi="Times New Roman" w:cs="Times New Roman"/>
          <w:sz w:val="24"/>
          <w:szCs w:val="24"/>
        </w:rPr>
      </w:pPr>
      <w:r w:rsidRPr="003F727C">
        <w:rPr>
          <w:rFonts w:ascii="Times New Roman" w:hAnsi="Times New Roman" w:cs="Times New Roman"/>
          <w:sz w:val="24"/>
          <w:szCs w:val="24"/>
        </w:rPr>
        <w:t xml:space="preserve">AA, AS, NC, PC and </w:t>
      </w:r>
      <w:proofErr w:type="spellStart"/>
      <w:r w:rsidRPr="003F727C">
        <w:rPr>
          <w:rFonts w:ascii="Times New Roman" w:hAnsi="Times New Roman" w:cs="Times New Roman"/>
          <w:sz w:val="24"/>
          <w:szCs w:val="24"/>
        </w:rPr>
        <w:t>JvdM</w:t>
      </w:r>
      <w:proofErr w:type="spellEnd"/>
      <w:r w:rsidRPr="003F727C">
        <w:rPr>
          <w:rFonts w:ascii="Times New Roman" w:hAnsi="Times New Roman" w:cs="Times New Roman"/>
          <w:sz w:val="24"/>
          <w:szCs w:val="24"/>
        </w:rPr>
        <w:t xml:space="preserve"> are members of the Project Team of the National Prostate Cancer Audit (</w:t>
      </w:r>
      <w:hyperlink r:id="rId9" w:history="1">
        <w:r w:rsidRPr="003F727C">
          <w:rPr>
            <w:rStyle w:val="Hyperlink"/>
            <w:rFonts w:ascii="Times New Roman" w:hAnsi="Times New Roman" w:cs="Times New Roman"/>
            <w:sz w:val="24"/>
            <w:szCs w:val="24"/>
          </w:rPr>
          <w:t>www.npca.org.uk</w:t>
        </w:r>
      </w:hyperlink>
      <w:r w:rsidRPr="003F727C">
        <w:rPr>
          <w:rFonts w:ascii="Times New Roman" w:hAnsi="Times New Roman" w:cs="Times New Roman"/>
          <w:sz w:val="24"/>
          <w:szCs w:val="24"/>
        </w:rPr>
        <w:t>) funded by the Healthcare Quality Improvement Partnership (</w:t>
      </w:r>
      <w:hyperlink r:id="rId10" w:history="1">
        <w:r w:rsidRPr="003F727C">
          <w:rPr>
            <w:rStyle w:val="Hyperlink"/>
            <w:rFonts w:ascii="Times New Roman" w:hAnsi="Times New Roman" w:cs="Times New Roman"/>
            <w:sz w:val="24"/>
            <w:szCs w:val="24"/>
          </w:rPr>
          <w:t>http://www.hqip.org.uk/</w:t>
        </w:r>
      </w:hyperlink>
      <w:r w:rsidRPr="003F727C">
        <w:rPr>
          <w:rFonts w:ascii="Times New Roman" w:hAnsi="Times New Roman" w:cs="Times New Roman"/>
          <w:sz w:val="24"/>
          <w:szCs w:val="24"/>
        </w:rPr>
        <w:t>).</w:t>
      </w:r>
    </w:p>
    <w:p w:rsidR="002E1F8D" w:rsidRDefault="002E1F8D">
      <w:r>
        <w:br w:type="page"/>
      </w:r>
    </w:p>
    <w:p w:rsidR="002E1F8D" w:rsidRDefault="002E1F8D" w:rsidP="002E1F8D">
      <w:pPr>
        <w:rPr>
          <w:rFonts w:ascii="Times New Roman" w:hAnsi="Times New Roman" w:cs="Times New Roman"/>
          <w:b/>
          <w:sz w:val="24"/>
          <w:szCs w:val="24"/>
        </w:rPr>
      </w:pPr>
      <w:r w:rsidRPr="00632A7C">
        <w:rPr>
          <w:rFonts w:ascii="Times New Roman" w:hAnsi="Times New Roman" w:cs="Times New Roman"/>
          <w:b/>
          <w:sz w:val="24"/>
          <w:szCs w:val="24"/>
        </w:rPr>
        <w:t xml:space="preserve">ABSTRACT </w:t>
      </w:r>
    </w:p>
    <w:p w:rsidR="002E1F8D" w:rsidRPr="00632A7C" w:rsidRDefault="002E1F8D" w:rsidP="002E1F8D">
      <w:pPr>
        <w:rPr>
          <w:rFonts w:ascii="Times New Roman" w:hAnsi="Times New Roman" w:cs="Times New Roman"/>
          <w:b/>
          <w:sz w:val="24"/>
          <w:szCs w:val="24"/>
        </w:rPr>
      </w:pPr>
    </w:p>
    <w:p w:rsidR="002E1F8D" w:rsidRDefault="002E1F8D" w:rsidP="002E1F8D">
      <w:pPr>
        <w:spacing w:after="0"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333333"/>
          <w:sz w:val="24"/>
          <w:szCs w:val="24"/>
          <w:bdr w:val="none" w:sz="0" w:space="0" w:color="auto" w:frame="1"/>
        </w:rPr>
        <w:t>Introduction</w:t>
      </w:r>
      <w:r w:rsidRPr="00632A7C">
        <w:rPr>
          <w:rFonts w:ascii="Times New Roman" w:hAnsi="Times New Roman" w:cs="Times New Roman"/>
          <w:b/>
          <w:bCs/>
          <w:color w:val="333333"/>
          <w:sz w:val="24"/>
          <w:szCs w:val="24"/>
        </w:rPr>
        <w:t xml:space="preserve"> </w:t>
      </w:r>
    </w:p>
    <w:p w:rsidR="002E1F8D" w:rsidRDefault="002E1F8D" w:rsidP="002E1F8D">
      <w:pPr>
        <w:spacing w:after="0" w:line="480" w:lineRule="auto"/>
        <w:rPr>
          <w:rFonts w:ascii="Times New Roman" w:hAnsi="Times New Roman" w:cs="Times New Roman"/>
          <w:sz w:val="24"/>
          <w:szCs w:val="24"/>
        </w:rPr>
      </w:pPr>
      <w:r w:rsidRPr="00F87B38">
        <w:rPr>
          <w:rFonts w:ascii="Times New Roman" w:hAnsi="Times New Roman" w:cs="Times New Roman"/>
          <w:bCs/>
          <w:color w:val="000000"/>
          <w:sz w:val="24"/>
          <w:szCs w:val="24"/>
          <w:shd w:val="clear" w:color="auto" w:fill="FFFFFF"/>
        </w:rPr>
        <w:t>P</w:t>
      </w:r>
      <w:r w:rsidRPr="00F87B38">
        <w:rPr>
          <w:rFonts w:ascii="Times New Roman" w:hAnsi="Times New Roman" w:cs="Times New Roman"/>
          <w:sz w:val="24"/>
          <w:szCs w:val="24"/>
        </w:rPr>
        <w:t>o</w:t>
      </w:r>
      <w:r w:rsidRPr="00632A7C">
        <w:rPr>
          <w:rFonts w:ascii="Times New Roman" w:hAnsi="Times New Roman" w:cs="Times New Roman"/>
          <w:sz w:val="24"/>
          <w:szCs w:val="24"/>
        </w:rPr>
        <w:t>licies encouraging patient choice and hospital competition</w:t>
      </w:r>
      <w:r>
        <w:rPr>
          <w:rFonts w:ascii="Times New Roman" w:hAnsi="Times New Roman" w:cs="Times New Roman"/>
          <w:bCs/>
          <w:color w:val="000000"/>
          <w:sz w:val="24"/>
          <w:szCs w:val="24"/>
          <w:shd w:val="clear" w:color="auto" w:fill="FFFFFF"/>
        </w:rPr>
        <w:t xml:space="preserve"> </w:t>
      </w:r>
      <w:r w:rsidRPr="00632A7C">
        <w:rPr>
          <w:rFonts w:ascii="Times New Roman" w:hAnsi="Times New Roman" w:cs="Times New Roman"/>
          <w:sz w:val="24"/>
          <w:szCs w:val="24"/>
        </w:rPr>
        <w:t xml:space="preserve">have been introduced across several countries with the aim of improving the </w:t>
      </w:r>
      <w:r>
        <w:rPr>
          <w:rFonts w:ascii="Times New Roman" w:hAnsi="Times New Roman" w:cs="Times New Roman"/>
          <w:sz w:val="24"/>
          <w:szCs w:val="24"/>
        </w:rPr>
        <w:t>quality of healthcare services. This national cohort study aimed to</w:t>
      </w:r>
      <w:r w:rsidRPr="00921DD2">
        <w:rPr>
          <w:rFonts w:ascii="Times New Roman" w:hAnsi="Times New Roman" w:cs="Times New Roman"/>
          <w:sz w:val="24"/>
          <w:szCs w:val="24"/>
          <w:lang w:val="en-US"/>
        </w:rPr>
        <w:t xml:space="preserve"> </w:t>
      </w:r>
      <w:proofErr w:type="spellStart"/>
      <w:r w:rsidRPr="00921DD2">
        <w:rPr>
          <w:rFonts w:ascii="Times New Roman" w:hAnsi="Times New Roman" w:cs="Times New Roman"/>
          <w:sz w:val="24"/>
          <w:szCs w:val="24"/>
          <w:lang w:val="en-US"/>
        </w:rPr>
        <w:t>analy</w:t>
      </w:r>
      <w:r>
        <w:rPr>
          <w:rFonts w:ascii="Times New Roman" w:hAnsi="Times New Roman" w:cs="Times New Roman"/>
          <w:sz w:val="24"/>
          <w:szCs w:val="24"/>
          <w:lang w:val="en-US"/>
        </w:rPr>
        <w:t>s</w:t>
      </w:r>
      <w:r w:rsidRPr="00921DD2">
        <w:rPr>
          <w:rFonts w:ascii="Times New Roman" w:hAnsi="Times New Roman" w:cs="Times New Roman"/>
          <w:sz w:val="24"/>
          <w:szCs w:val="24"/>
          <w:lang w:val="en-US"/>
        </w:rPr>
        <w:t>e</w:t>
      </w:r>
      <w:proofErr w:type="spellEnd"/>
      <w:r>
        <w:rPr>
          <w:rFonts w:ascii="Times New Roman" w:hAnsi="Times New Roman" w:cs="Times New Roman"/>
          <w:sz w:val="24"/>
          <w:szCs w:val="24"/>
        </w:rPr>
        <w:t xml:space="preserve"> t</w:t>
      </w:r>
      <w:r w:rsidRPr="00632A7C">
        <w:rPr>
          <w:rFonts w:ascii="Times New Roman" w:hAnsi="Times New Roman" w:cs="Times New Roman"/>
          <w:sz w:val="24"/>
          <w:szCs w:val="24"/>
        </w:rPr>
        <w:t xml:space="preserve">he relationship between choice and competition on </w:t>
      </w:r>
      <w:r>
        <w:rPr>
          <w:rFonts w:ascii="Times New Roman" w:hAnsi="Times New Roman" w:cs="Times New Roman"/>
          <w:sz w:val="24"/>
          <w:szCs w:val="24"/>
        </w:rPr>
        <w:t>cancer surgery outcomes using prostate cancer as a case study.</w:t>
      </w:r>
    </w:p>
    <w:p w:rsidR="002E1F8D" w:rsidRPr="00632A7C" w:rsidRDefault="002E1F8D" w:rsidP="002E1F8D">
      <w:pPr>
        <w:spacing w:after="0" w:line="480" w:lineRule="auto"/>
        <w:rPr>
          <w:rFonts w:ascii="Times New Roman" w:hAnsi="Times New Roman" w:cs="Times New Roman"/>
          <w:sz w:val="24"/>
          <w:szCs w:val="24"/>
        </w:rPr>
      </w:pPr>
    </w:p>
    <w:p w:rsidR="002E1F8D" w:rsidRPr="00632A7C" w:rsidRDefault="002E1F8D" w:rsidP="002E1F8D">
      <w:pPr>
        <w:shd w:val="clear" w:color="auto" w:fill="FFFFFF"/>
        <w:spacing w:after="0" w:line="480" w:lineRule="auto"/>
        <w:textAlignment w:val="baseline"/>
        <w:rPr>
          <w:rFonts w:ascii="Times New Roman" w:hAnsi="Times New Roman" w:cs="Times New Roman"/>
          <w:b/>
          <w:bCs/>
          <w:color w:val="333333"/>
          <w:sz w:val="24"/>
          <w:szCs w:val="24"/>
        </w:rPr>
      </w:pPr>
      <w:r>
        <w:rPr>
          <w:rFonts w:ascii="Times New Roman" w:hAnsi="Times New Roman" w:cs="Times New Roman"/>
          <w:b/>
          <w:bCs/>
          <w:color w:val="333333"/>
          <w:sz w:val="24"/>
          <w:szCs w:val="24"/>
          <w:bdr w:val="none" w:sz="0" w:space="0" w:color="auto" w:frame="1"/>
        </w:rPr>
        <w:t>Methods</w:t>
      </w:r>
    </w:p>
    <w:p w:rsidR="002E1F8D" w:rsidRDefault="002E1F8D" w:rsidP="002E1F8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color w:val="333333"/>
          <w:sz w:val="24"/>
          <w:szCs w:val="24"/>
        </w:rPr>
        <w:t xml:space="preserve">We </w:t>
      </w:r>
      <w:r w:rsidRPr="00632A7C">
        <w:rPr>
          <w:rFonts w:ascii="Times New Roman" w:hAnsi="Times New Roman" w:cs="Times New Roman"/>
          <w:color w:val="333333"/>
          <w:sz w:val="24"/>
          <w:szCs w:val="24"/>
        </w:rPr>
        <w:t>included all men who underwent prostate cancer surgery in</w:t>
      </w:r>
      <w:r>
        <w:rPr>
          <w:rFonts w:ascii="Times New Roman" w:hAnsi="Times New Roman" w:cs="Times New Roman"/>
          <w:color w:val="333333"/>
          <w:sz w:val="24"/>
          <w:szCs w:val="24"/>
        </w:rPr>
        <w:t xml:space="preserve"> England (UK) between 2008 and 2011 </w:t>
      </w:r>
      <w:r w:rsidRPr="00632A7C">
        <w:rPr>
          <w:rFonts w:ascii="Times New Roman" w:hAnsi="Times New Roman" w:cs="Times New Roman"/>
          <w:color w:val="333333"/>
          <w:sz w:val="24"/>
          <w:szCs w:val="24"/>
        </w:rPr>
        <w:t>(</w:t>
      </w:r>
      <w:r w:rsidRPr="00632A7C">
        <w:rPr>
          <w:rFonts w:ascii="Times New Roman" w:hAnsi="Times New Roman" w:cs="Times New Roman"/>
          <w:i/>
          <w:iCs/>
          <w:color w:val="333333"/>
          <w:sz w:val="24"/>
          <w:szCs w:val="24"/>
        </w:rPr>
        <w:t>n</w:t>
      </w:r>
      <w:r w:rsidRPr="00632A7C">
        <w:rPr>
          <w:rFonts w:ascii="Times New Roman" w:hAnsi="Times New Roman" w:cs="Times New Roman"/>
          <w:color w:val="333333"/>
          <w:sz w:val="24"/>
          <w:szCs w:val="24"/>
        </w:rPr>
        <w:t xml:space="preserve">=12,925). </w:t>
      </w:r>
      <w:r w:rsidRPr="00632A7C">
        <w:rPr>
          <w:rFonts w:ascii="Times New Roman" w:hAnsi="Times New Roman" w:cs="Times New Roman"/>
          <w:sz w:val="24"/>
          <w:szCs w:val="24"/>
        </w:rPr>
        <w:t xml:space="preserve">Multi-level logistic regression was used to assess the effect of a radical prostatectomy centre being located in a </w:t>
      </w:r>
      <w:r>
        <w:rPr>
          <w:rFonts w:ascii="Times New Roman" w:hAnsi="Times New Roman" w:cs="Times New Roman"/>
          <w:sz w:val="24"/>
          <w:szCs w:val="24"/>
        </w:rPr>
        <w:t>“</w:t>
      </w:r>
      <w:r w:rsidRPr="00632A7C">
        <w:rPr>
          <w:rFonts w:ascii="Times New Roman" w:hAnsi="Times New Roman" w:cs="Times New Roman"/>
          <w:sz w:val="24"/>
          <w:szCs w:val="24"/>
        </w:rPr>
        <w:t>competitive environment</w:t>
      </w:r>
      <w:r>
        <w:rPr>
          <w:rFonts w:ascii="Times New Roman" w:hAnsi="Times New Roman" w:cs="Times New Roman"/>
          <w:sz w:val="24"/>
          <w:szCs w:val="24"/>
        </w:rPr>
        <w:t>”</w:t>
      </w:r>
      <w:r w:rsidRPr="00632A7C">
        <w:rPr>
          <w:rFonts w:ascii="Times New Roman" w:hAnsi="Times New Roman" w:cs="Times New Roman"/>
          <w:sz w:val="24"/>
          <w:szCs w:val="24"/>
        </w:rPr>
        <w:t xml:space="preserve"> (based on </w:t>
      </w:r>
      <w:r>
        <w:rPr>
          <w:rFonts w:ascii="Times New Roman" w:hAnsi="Times New Roman" w:cs="Times New Roman"/>
          <w:sz w:val="24"/>
          <w:szCs w:val="24"/>
        </w:rPr>
        <w:t>number of centres within a threshold distance</w:t>
      </w:r>
      <w:r w:rsidRPr="00632A7C">
        <w:rPr>
          <w:rFonts w:ascii="Times New Roman" w:hAnsi="Times New Roman" w:cs="Times New Roman"/>
          <w:sz w:val="24"/>
          <w:szCs w:val="24"/>
        </w:rPr>
        <w:t xml:space="preserve">) and being a </w:t>
      </w:r>
      <w:r>
        <w:rPr>
          <w:rFonts w:ascii="Times New Roman" w:hAnsi="Times New Roman" w:cs="Times New Roman"/>
          <w:sz w:val="24"/>
          <w:szCs w:val="24"/>
        </w:rPr>
        <w:t>“</w:t>
      </w:r>
      <w:r w:rsidRPr="00632A7C">
        <w:rPr>
          <w:rFonts w:ascii="Times New Roman" w:hAnsi="Times New Roman" w:cs="Times New Roman"/>
          <w:sz w:val="24"/>
          <w:szCs w:val="24"/>
        </w:rPr>
        <w:t>successful competitor</w:t>
      </w:r>
      <w:r>
        <w:rPr>
          <w:rFonts w:ascii="Times New Roman" w:hAnsi="Times New Roman" w:cs="Times New Roman"/>
          <w:sz w:val="24"/>
          <w:szCs w:val="24"/>
        </w:rPr>
        <w:t>”</w:t>
      </w:r>
      <w:r w:rsidRPr="00632A7C">
        <w:rPr>
          <w:rFonts w:ascii="Times New Roman" w:hAnsi="Times New Roman" w:cs="Times New Roman"/>
          <w:sz w:val="24"/>
          <w:szCs w:val="24"/>
        </w:rPr>
        <w:t xml:space="preserve"> (based on ability to attract patients from other hospitals) on three patient level outcome</w:t>
      </w:r>
      <w:r>
        <w:rPr>
          <w:rFonts w:ascii="Times New Roman" w:hAnsi="Times New Roman" w:cs="Times New Roman"/>
          <w:sz w:val="24"/>
          <w:szCs w:val="24"/>
        </w:rPr>
        <w:t>s</w:t>
      </w:r>
      <w:r w:rsidRPr="00632A7C">
        <w:rPr>
          <w:rFonts w:ascii="Times New Roman" w:hAnsi="Times New Roman" w:cs="Times New Roman"/>
          <w:sz w:val="24"/>
          <w:szCs w:val="24"/>
        </w:rPr>
        <w:t>: post-operative length of hospital stay &gt; 3days, 30-day emergency readmissions, and 2-year urinary complications.</w:t>
      </w:r>
    </w:p>
    <w:p w:rsidR="002E1F8D" w:rsidRPr="00632A7C" w:rsidRDefault="002E1F8D" w:rsidP="002E1F8D">
      <w:pPr>
        <w:autoSpaceDE w:val="0"/>
        <w:autoSpaceDN w:val="0"/>
        <w:adjustRightInd w:val="0"/>
        <w:spacing w:after="0" w:line="480" w:lineRule="auto"/>
        <w:rPr>
          <w:rFonts w:ascii="Times New Roman" w:hAnsi="Times New Roman" w:cs="Times New Roman"/>
          <w:sz w:val="24"/>
          <w:szCs w:val="24"/>
        </w:rPr>
      </w:pPr>
    </w:p>
    <w:p w:rsidR="002E1F8D" w:rsidRPr="00632A7C" w:rsidRDefault="002E1F8D" w:rsidP="002E1F8D">
      <w:pPr>
        <w:keepNext/>
        <w:spacing w:after="0" w:line="480" w:lineRule="auto"/>
        <w:rPr>
          <w:rFonts w:ascii="Times New Roman" w:hAnsi="Times New Roman" w:cs="Times New Roman"/>
          <w:b/>
          <w:bCs/>
          <w:color w:val="333333"/>
          <w:sz w:val="24"/>
          <w:szCs w:val="24"/>
          <w:lang w:eastAsia="en-GB"/>
        </w:rPr>
      </w:pPr>
      <w:r>
        <w:rPr>
          <w:rFonts w:ascii="Times New Roman" w:hAnsi="Times New Roman" w:cs="Times New Roman"/>
          <w:b/>
          <w:bCs/>
          <w:color w:val="333333"/>
          <w:sz w:val="24"/>
          <w:szCs w:val="24"/>
          <w:bdr w:val="none" w:sz="0" w:space="0" w:color="auto" w:frame="1"/>
        </w:rPr>
        <w:t>Results</w:t>
      </w:r>
    </w:p>
    <w:p w:rsidR="002E1F8D" w:rsidRPr="00632A7C" w:rsidRDefault="002E1F8D" w:rsidP="002E1F8D">
      <w:pPr>
        <w:shd w:val="clear" w:color="auto" w:fill="FFFFFF"/>
        <w:spacing w:after="0" w:line="480" w:lineRule="auto"/>
        <w:textAlignment w:val="baseline"/>
        <w:rPr>
          <w:rFonts w:ascii="Times New Roman" w:hAnsi="Times New Roman" w:cs="Times New Roman"/>
          <w:sz w:val="24"/>
          <w:szCs w:val="24"/>
        </w:rPr>
      </w:pPr>
      <w:r w:rsidRPr="00632A7C">
        <w:rPr>
          <w:rFonts w:ascii="Times New Roman" w:hAnsi="Times New Roman" w:cs="Times New Roman"/>
          <w:sz w:val="24"/>
          <w:szCs w:val="24"/>
        </w:rPr>
        <w:t xml:space="preserve">With adjustment for patient characteristics, men who received surgery in centres located in a stronger competitive environment were less likely to </w:t>
      </w:r>
      <w:r>
        <w:rPr>
          <w:rFonts w:ascii="Times New Roman" w:hAnsi="Times New Roman" w:cs="Times New Roman"/>
          <w:sz w:val="24"/>
          <w:szCs w:val="24"/>
        </w:rPr>
        <w:t xml:space="preserve">have a 30-day emergency readmission, irrespective of type or volume of procedures performed at each centre </w:t>
      </w:r>
      <w:r w:rsidRPr="00632A7C">
        <w:rPr>
          <w:rFonts w:ascii="Times New Roman" w:hAnsi="Times New Roman" w:cs="Times New Roman"/>
          <w:sz w:val="24"/>
          <w:szCs w:val="24"/>
        </w:rPr>
        <w:t>(odds ratio 0.46</w:t>
      </w:r>
      <w:r>
        <w:rPr>
          <w:rFonts w:ascii="Times New Roman" w:hAnsi="Times New Roman" w:cs="Times New Roman"/>
          <w:sz w:val="24"/>
          <w:szCs w:val="24"/>
        </w:rPr>
        <w:t>,</w:t>
      </w:r>
      <w:r w:rsidRPr="00632A7C">
        <w:rPr>
          <w:rFonts w:ascii="Times New Roman" w:hAnsi="Times New Roman" w:cs="Times New Roman"/>
          <w:sz w:val="24"/>
          <w:szCs w:val="24"/>
        </w:rPr>
        <w:t xml:space="preserve"> 95%CI 0.36-0.60, p=0.005). Men treated at centres that were successful competitors were less li</w:t>
      </w:r>
      <w:r>
        <w:rPr>
          <w:rFonts w:ascii="Times New Roman" w:hAnsi="Times New Roman" w:cs="Times New Roman"/>
          <w:sz w:val="24"/>
          <w:szCs w:val="24"/>
        </w:rPr>
        <w:t>kely to have a length of stay &gt;</w:t>
      </w:r>
      <w:r w:rsidRPr="00632A7C">
        <w:rPr>
          <w:rFonts w:ascii="Times New Roman" w:hAnsi="Times New Roman" w:cs="Times New Roman"/>
          <w:sz w:val="24"/>
          <w:szCs w:val="24"/>
        </w:rPr>
        <w:t>3 days (odds ratio 0.49</w:t>
      </w:r>
      <w:r>
        <w:rPr>
          <w:rFonts w:ascii="Times New Roman" w:hAnsi="Times New Roman" w:cs="Times New Roman"/>
          <w:sz w:val="24"/>
          <w:szCs w:val="24"/>
        </w:rPr>
        <w:t>,</w:t>
      </w:r>
      <w:r w:rsidRPr="00632A7C">
        <w:rPr>
          <w:rFonts w:ascii="Times New Roman" w:hAnsi="Times New Roman" w:cs="Times New Roman"/>
          <w:sz w:val="24"/>
          <w:szCs w:val="24"/>
        </w:rPr>
        <w:t xml:space="preserve"> </w:t>
      </w:r>
      <w:r>
        <w:rPr>
          <w:rFonts w:ascii="Times New Roman" w:hAnsi="Times New Roman" w:cs="Times New Roman"/>
          <w:sz w:val="24"/>
          <w:szCs w:val="24"/>
        </w:rPr>
        <w:t>9</w:t>
      </w:r>
      <w:r w:rsidRPr="00632A7C">
        <w:rPr>
          <w:rFonts w:ascii="Times New Roman" w:hAnsi="Times New Roman" w:cs="Times New Roman"/>
          <w:sz w:val="24"/>
          <w:szCs w:val="24"/>
        </w:rPr>
        <w:t>5%CI 0.25-0.94, p=0.02).</w:t>
      </w:r>
    </w:p>
    <w:p w:rsidR="002E1F8D" w:rsidRDefault="002E1F8D" w:rsidP="002E1F8D">
      <w:pPr>
        <w:keepNext/>
        <w:spacing w:after="0" w:line="480" w:lineRule="auto"/>
        <w:rPr>
          <w:rFonts w:ascii="Times New Roman" w:hAnsi="Times New Roman" w:cs="Times New Roman"/>
          <w:b/>
          <w:bCs/>
          <w:color w:val="333333"/>
          <w:sz w:val="24"/>
          <w:szCs w:val="24"/>
          <w:bdr w:val="none" w:sz="0" w:space="0" w:color="auto" w:frame="1"/>
        </w:rPr>
      </w:pPr>
    </w:p>
    <w:p w:rsidR="002E1F8D" w:rsidRPr="00632A7C" w:rsidRDefault="002E1F8D" w:rsidP="002E1F8D">
      <w:pPr>
        <w:keepNext/>
        <w:spacing w:after="0" w:line="480" w:lineRule="auto"/>
        <w:rPr>
          <w:rFonts w:ascii="Times New Roman" w:hAnsi="Times New Roman" w:cs="Times New Roman"/>
          <w:b/>
          <w:bCs/>
          <w:color w:val="333333"/>
          <w:sz w:val="24"/>
          <w:szCs w:val="24"/>
          <w:bdr w:val="none" w:sz="0" w:space="0" w:color="auto" w:frame="1"/>
          <w:lang w:eastAsia="en-GB"/>
        </w:rPr>
      </w:pPr>
      <w:r w:rsidRPr="00632A7C">
        <w:rPr>
          <w:rFonts w:ascii="Times New Roman" w:hAnsi="Times New Roman" w:cs="Times New Roman"/>
          <w:b/>
          <w:bCs/>
          <w:color w:val="333333"/>
          <w:sz w:val="24"/>
          <w:szCs w:val="24"/>
          <w:bdr w:val="none" w:sz="0" w:space="0" w:color="auto" w:frame="1"/>
        </w:rPr>
        <w:t>Conclusions</w:t>
      </w:r>
    </w:p>
    <w:p w:rsidR="002E1F8D" w:rsidRPr="00632A7C" w:rsidRDefault="002E1F8D" w:rsidP="002E1F8D">
      <w:pPr>
        <w:spacing w:after="0" w:line="480" w:lineRule="auto"/>
        <w:rPr>
          <w:rFonts w:ascii="Times New Roman" w:hAnsi="Times New Roman" w:cs="Times New Roman"/>
          <w:sz w:val="24"/>
          <w:szCs w:val="24"/>
        </w:rPr>
      </w:pPr>
      <w:r w:rsidRPr="00632A7C">
        <w:rPr>
          <w:rFonts w:ascii="Times New Roman" w:hAnsi="Times New Roman" w:cs="Times New Roman"/>
          <w:sz w:val="24"/>
          <w:szCs w:val="24"/>
        </w:rPr>
        <w:t>Our results suggest</w:t>
      </w:r>
      <w:r>
        <w:rPr>
          <w:rFonts w:ascii="Times New Roman" w:hAnsi="Times New Roman" w:cs="Times New Roman"/>
          <w:sz w:val="24"/>
          <w:szCs w:val="24"/>
        </w:rPr>
        <w:t xml:space="preserve"> for the first time</w:t>
      </w:r>
      <w:r w:rsidRPr="00632A7C">
        <w:rPr>
          <w:rFonts w:ascii="Times New Roman" w:hAnsi="Times New Roman" w:cs="Times New Roman"/>
          <w:sz w:val="24"/>
          <w:szCs w:val="24"/>
        </w:rPr>
        <w:t xml:space="preserve"> that hospital competition improves short-term outcomes</w:t>
      </w:r>
      <w:r>
        <w:rPr>
          <w:rFonts w:ascii="Times New Roman" w:hAnsi="Times New Roman" w:cs="Times New Roman"/>
          <w:sz w:val="24"/>
          <w:szCs w:val="24"/>
        </w:rPr>
        <w:t xml:space="preserve"> after prostate cancer surgery</w:t>
      </w:r>
      <w:r w:rsidRPr="00632A7C">
        <w:rPr>
          <w:rFonts w:ascii="Times New Roman" w:hAnsi="Times New Roman" w:cs="Times New Roman"/>
          <w:sz w:val="24"/>
          <w:szCs w:val="24"/>
        </w:rPr>
        <w:t xml:space="preserve">. Further evaluation of the </w:t>
      </w:r>
      <w:r>
        <w:rPr>
          <w:rFonts w:ascii="Times New Roman" w:hAnsi="Times New Roman" w:cs="Times New Roman"/>
          <w:sz w:val="24"/>
          <w:szCs w:val="24"/>
        </w:rPr>
        <w:t xml:space="preserve">potential </w:t>
      </w:r>
      <w:r w:rsidRPr="00632A7C">
        <w:rPr>
          <w:rFonts w:ascii="Times New Roman" w:hAnsi="Times New Roman" w:cs="Times New Roman"/>
          <w:sz w:val="24"/>
          <w:szCs w:val="24"/>
        </w:rPr>
        <w:t>role of</w:t>
      </w:r>
      <w:r>
        <w:rPr>
          <w:rFonts w:ascii="Times New Roman" w:hAnsi="Times New Roman" w:cs="Times New Roman"/>
          <w:sz w:val="24"/>
          <w:szCs w:val="24"/>
        </w:rPr>
        <w:t xml:space="preserve"> patient choice and hospital </w:t>
      </w:r>
      <w:r w:rsidRPr="00632A7C">
        <w:rPr>
          <w:rFonts w:ascii="Times New Roman" w:hAnsi="Times New Roman" w:cs="Times New Roman"/>
          <w:sz w:val="24"/>
          <w:szCs w:val="24"/>
        </w:rPr>
        <w:t xml:space="preserve">competition is required to inform </w:t>
      </w:r>
      <w:r>
        <w:rPr>
          <w:rFonts w:ascii="Times New Roman" w:hAnsi="Times New Roman" w:cs="Times New Roman"/>
          <w:sz w:val="24"/>
          <w:szCs w:val="24"/>
        </w:rPr>
        <w:t>health service design</w:t>
      </w:r>
      <w:r w:rsidRPr="00632A7C">
        <w:rPr>
          <w:rFonts w:ascii="Times New Roman" w:hAnsi="Times New Roman" w:cs="Times New Roman"/>
          <w:sz w:val="24"/>
          <w:szCs w:val="24"/>
        </w:rPr>
        <w:t xml:space="preserve"> </w:t>
      </w:r>
      <w:r>
        <w:rPr>
          <w:rFonts w:ascii="Times New Roman" w:hAnsi="Times New Roman" w:cs="Times New Roman"/>
          <w:sz w:val="24"/>
          <w:szCs w:val="24"/>
        </w:rPr>
        <w:t xml:space="preserve">in contrast to role of top-down driven approaches </w:t>
      </w:r>
      <w:r w:rsidRPr="00632A7C">
        <w:rPr>
          <w:rFonts w:ascii="Times New Roman" w:hAnsi="Times New Roman" w:cs="Times New Roman"/>
          <w:sz w:val="24"/>
          <w:szCs w:val="24"/>
        </w:rPr>
        <w:t>which ha</w:t>
      </w:r>
      <w:r>
        <w:rPr>
          <w:rFonts w:ascii="Times New Roman" w:hAnsi="Times New Roman" w:cs="Times New Roman"/>
          <w:sz w:val="24"/>
          <w:szCs w:val="24"/>
        </w:rPr>
        <w:t xml:space="preserve">ve </w:t>
      </w:r>
      <w:r w:rsidRPr="00632A7C">
        <w:rPr>
          <w:rFonts w:ascii="Times New Roman" w:hAnsi="Times New Roman" w:cs="Times New Roman"/>
          <w:sz w:val="24"/>
          <w:szCs w:val="24"/>
        </w:rPr>
        <w:t>focused on centralisation of services.</w:t>
      </w:r>
    </w:p>
    <w:p w:rsidR="002E1F8D" w:rsidRDefault="002E1F8D" w:rsidP="002E1F8D">
      <w:pPr>
        <w:spacing w:line="360" w:lineRule="auto"/>
        <w:rPr>
          <w:rFonts w:ascii="Times New Roman" w:hAnsi="Times New Roman" w:cs="Times New Roman"/>
          <w:sz w:val="24"/>
          <w:szCs w:val="24"/>
        </w:rPr>
      </w:pPr>
    </w:p>
    <w:p w:rsidR="002E1F8D" w:rsidRDefault="002E1F8D" w:rsidP="002E1F8D">
      <w:pPr>
        <w:spacing w:line="360" w:lineRule="auto"/>
        <w:rPr>
          <w:rFonts w:ascii="Times New Roman" w:hAnsi="Times New Roman" w:cs="Times New Roman"/>
          <w:sz w:val="24"/>
          <w:szCs w:val="24"/>
        </w:rPr>
      </w:pPr>
    </w:p>
    <w:p w:rsidR="002E1F8D" w:rsidRDefault="002E1F8D" w:rsidP="002E1F8D">
      <w:pPr>
        <w:rPr>
          <w:rFonts w:ascii="Times New Roman" w:hAnsi="Times New Roman" w:cs="Times New Roman"/>
          <w:b/>
          <w:sz w:val="24"/>
          <w:szCs w:val="24"/>
        </w:rPr>
      </w:pPr>
      <w:r>
        <w:rPr>
          <w:rFonts w:ascii="Times New Roman" w:hAnsi="Times New Roman" w:cs="Times New Roman"/>
          <w:b/>
          <w:sz w:val="24"/>
          <w:szCs w:val="24"/>
        </w:rPr>
        <w:br w:type="page"/>
      </w:r>
    </w:p>
    <w:p w:rsidR="002E1F8D" w:rsidRPr="00632A7C" w:rsidRDefault="002E1F8D" w:rsidP="002E1F8D">
      <w:pPr>
        <w:spacing w:line="360" w:lineRule="auto"/>
        <w:rPr>
          <w:rFonts w:ascii="Times New Roman" w:hAnsi="Times New Roman" w:cs="Times New Roman"/>
          <w:b/>
          <w:sz w:val="24"/>
          <w:szCs w:val="24"/>
        </w:rPr>
      </w:pPr>
      <w:r w:rsidRPr="00632A7C">
        <w:rPr>
          <w:rFonts w:ascii="Times New Roman" w:hAnsi="Times New Roman" w:cs="Times New Roman"/>
          <w:b/>
          <w:sz w:val="24"/>
          <w:szCs w:val="24"/>
        </w:rPr>
        <w:t>INTRODUCTION</w:t>
      </w:r>
    </w:p>
    <w:p w:rsidR="002E1F8D" w:rsidRDefault="002E1F8D" w:rsidP="002E1F8D">
      <w:pPr>
        <w:autoSpaceDE w:val="0"/>
        <w:autoSpaceDN w:val="0"/>
        <w:adjustRightInd w:val="0"/>
        <w:spacing w:line="480" w:lineRule="auto"/>
        <w:jc w:val="both"/>
        <w:rPr>
          <w:rFonts w:ascii="Times New Roman" w:hAnsi="Times New Roman" w:cs="Times New Roman"/>
          <w:sz w:val="24"/>
          <w:szCs w:val="24"/>
        </w:rPr>
      </w:pPr>
      <w:r w:rsidRPr="00632A7C">
        <w:rPr>
          <w:rFonts w:ascii="Times New Roman" w:hAnsi="Times New Roman" w:cs="Times New Roman"/>
          <w:sz w:val="24"/>
          <w:szCs w:val="24"/>
        </w:rPr>
        <w:t xml:space="preserve">Policies encouraging patient choice and hospital competition </w:t>
      </w:r>
      <w:r>
        <w:rPr>
          <w:rFonts w:ascii="Times New Roman" w:hAnsi="Times New Roman" w:cs="Times New Roman"/>
          <w:sz w:val="24"/>
          <w:szCs w:val="24"/>
        </w:rPr>
        <w:t xml:space="preserve">have been introduced </w:t>
      </w:r>
      <w:r w:rsidRPr="00632A7C">
        <w:rPr>
          <w:rFonts w:ascii="Times New Roman" w:hAnsi="Times New Roman" w:cs="Times New Roman"/>
          <w:sz w:val="24"/>
          <w:szCs w:val="24"/>
        </w:rPr>
        <w:t xml:space="preserve">across several countries with the aim of improving the efficiency and quality of healthcare services </w:t>
      </w:r>
      <w:r w:rsidRPr="00632A7C">
        <w:rPr>
          <w:rFonts w:ascii="Times New Roman" w:hAnsi="Times New Roman" w:cs="Times New Roman"/>
          <w:sz w:val="24"/>
          <w:szCs w:val="24"/>
        </w:rPr>
        <w:fldChar w:fldCharType="begin">
          <w:fldData xml:space="preserve">PEVuZE5vdGU+PENpdGU+PEF1dGhvcj5WcmFuZ2JhZWs8L0F1dGhvcj48WWVhcj4yMDA3PC9ZZWFy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==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PEVuZE5vdGU+PENpdGU+PEF1dGhvcj5WcmFuZ2JhZWs8L0F1dGhvcj48WWVhcj4yMDA3PC9ZZWFy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==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32A7C">
        <w:rPr>
          <w:rFonts w:ascii="Times New Roman" w:hAnsi="Times New Roman" w:cs="Times New Roman"/>
          <w:sz w:val="24"/>
          <w:szCs w:val="24"/>
        </w:rPr>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1-4</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w:t>
      </w:r>
      <w:r>
        <w:rPr>
          <w:rFonts w:ascii="Times New Roman" w:hAnsi="Times New Roman" w:cs="Times New Roman"/>
          <w:sz w:val="24"/>
          <w:szCs w:val="24"/>
        </w:rPr>
        <w:t xml:space="preserve"> At the same time,</w:t>
      </w:r>
      <w:r w:rsidRPr="00632A7C">
        <w:rPr>
          <w:rFonts w:ascii="Times New Roman" w:hAnsi="Times New Roman" w:cs="Times New Roman"/>
          <w:sz w:val="24"/>
          <w:szCs w:val="24"/>
        </w:rPr>
        <w:t xml:space="preserve"> specialist services </w:t>
      </w:r>
      <w:r>
        <w:rPr>
          <w:rFonts w:ascii="Times New Roman" w:hAnsi="Times New Roman" w:cs="Times New Roman"/>
          <w:sz w:val="24"/>
          <w:szCs w:val="24"/>
        </w:rPr>
        <w:t xml:space="preserve">are reconfigured </w:t>
      </w:r>
      <w:r w:rsidRPr="00632A7C">
        <w:rPr>
          <w:rFonts w:ascii="Times New Roman" w:hAnsi="Times New Roman" w:cs="Times New Roman"/>
          <w:sz w:val="24"/>
          <w:szCs w:val="24"/>
        </w:rPr>
        <w:t>into fewer</w:t>
      </w:r>
      <w:r>
        <w:rPr>
          <w:rFonts w:ascii="Times New Roman" w:hAnsi="Times New Roman" w:cs="Times New Roman"/>
          <w:sz w:val="24"/>
          <w:szCs w:val="24"/>
        </w:rPr>
        <w:t>,</w:t>
      </w:r>
      <w:r w:rsidRPr="00632A7C">
        <w:rPr>
          <w:rFonts w:ascii="Times New Roman" w:hAnsi="Times New Roman" w:cs="Times New Roman"/>
          <w:sz w:val="24"/>
          <w:szCs w:val="24"/>
        </w:rPr>
        <w:t xml:space="preserve"> </w:t>
      </w:r>
      <w:r>
        <w:rPr>
          <w:rFonts w:ascii="Times New Roman" w:hAnsi="Times New Roman" w:cs="Times New Roman"/>
          <w:sz w:val="24"/>
          <w:szCs w:val="24"/>
        </w:rPr>
        <w:t xml:space="preserve">larger </w:t>
      </w:r>
      <w:r w:rsidRPr="00632A7C">
        <w:rPr>
          <w:rFonts w:ascii="Times New Roman" w:hAnsi="Times New Roman" w:cs="Times New Roman"/>
          <w:sz w:val="24"/>
          <w:szCs w:val="24"/>
        </w:rPr>
        <w:t xml:space="preserve">units </w:t>
      </w:r>
      <w:r>
        <w:rPr>
          <w:rFonts w:ascii="Times New Roman" w:hAnsi="Times New Roman" w:cs="Times New Roman"/>
          <w:sz w:val="24"/>
          <w:szCs w:val="24"/>
        </w:rPr>
        <w:t xml:space="preserve">guided by evidence that demonstrates </w:t>
      </w:r>
      <w:r w:rsidRPr="00632A7C">
        <w:rPr>
          <w:rFonts w:ascii="Times New Roman" w:hAnsi="Times New Roman" w:cs="Times New Roman"/>
          <w:sz w:val="24"/>
          <w:szCs w:val="24"/>
        </w:rPr>
        <w:t xml:space="preserve">improved outcomes of care for patients treated by </w:t>
      </w:r>
      <w:r>
        <w:rPr>
          <w:rFonts w:ascii="Times New Roman" w:hAnsi="Times New Roman" w:cs="Times New Roman"/>
          <w:sz w:val="24"/>
          <w:szCs w:val="24"/>
        </w:rPr>
        <w:t xml:space="preserve">hospitals that carry out </w:t>
      </w:r>
      <w:r w:rsidRPr="00632A7C">
        <w:rPr>
          <w:rFonts w:ascii="Times New Roman" w:hAnsi="Times New Roman" w:cs="Times New Roman"/>
          <w:sz w:val="24"/>
          <w:szCs w:val="24"/>
        </w:rPr>
        <w:t xml:space="preserve">a high volume of procedures </w:t>
      </w:r>
      <w:r w:rsidRPr="00632A7C">
        <w:rPr>
          <w:rFonts w:ascii="Times New Roman" w:hAnsi="Times New Roman" w:cs="Times New Roman"/>
          <w:sz w:val="24"/>
          <w:szCs w:val="24"/>
        </w:rPr>
        <w:fldChar w:fldCharType="begin">
          <w:fldData xml:space="preserve">PEVuZE5vdGU+PENpdGU+PEF1dGhvcj5CaXJrbWV5ZXI8L0F1dGhvcj48WWVhcj4yMDAyPC9ZZWFy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PEVuZE5vdGU+PENpdGU+PEF1dGhvcj5CaXJrbWV5ZXI8L0F1dGhvcj48WWVhcj4yMDAyPC9ZZWFy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32A7C">
        <w:rPr>
          <w:rFonts w:ascii="Times New Roman" w:hAnsi="Times New Roman" w:cs="Times New Roman"/>
          <w:sz w:val="24"/>
          <w:szCs w:val="24"/>
        </w:rPr>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5,6</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 xml:space="preserve">. </w:t>
      </w:r>
    </w:p>
    <w:p w:rsidR="002E1F8D" w:rsidRDefault="002E1F8D" w:rsidP="002E1F8D">
      <w:pPr>
        <w:autoSpaceDE w:val="0"/>
        <w:autoSpaceDN w:val="0"/>
        <w:adjustRightInd w:val="0"/>
        <w:spacing w:line="480" w:lineRule="auto"/>
        <w:rPr>
          <w:rFonts w:ascii="Times New Roman" w:hAnsi="Times New Roman" w:cs="Times New Roman"/>
          <w:sz w:val="24"/>
          <w:szCs w:val="24"/>
        </w:rPr>
      </w:pPr>
      <w:r w:rsidRPr="00632A7C">
        <w:rPr>
          <w:rFonts w:ascii="Times New Roman" w:hAnsi="Times New Roman" w:cs="Times New Roman"/>
          <w:sz w:val="24"/>
          <w:szCs w:val="24"/>
        </w:rPr>
        <w:t xml:space="preserve">In contrast to the impact of hospital volume, there has been no published study to date that </w:t>
      </w:r>
      <w:r w:rsidRPr="003C5163">
        <w:rPr>
          <w:rFonts w:ascii="Times New Roman" w:hAnsi="Times New Roman" w:cs="Times New Roman"/>
          <w:sz w:val="24"/>
          <w:szCs w:val="24"/>
        </w:rPr>
        <w:t>has investigated the impact of hospital competition on outcomes of cancer treatment. In addition, it is unknown whether cancer centres that are more successful competitors</w:t>
      </w:r>
      <w:r>
        <w:rPr>
          <w:rFonts w:ascii="Times New Roman" w:hAnsi="Times New Roman" w:cs="Times New Roman"/>
          <w:sz w:val="24"/>
          <w:szCs w:val="24"/>
        </w:rPr>
        <w:t xml:space="preserve"> (i.e. centres attracting patients from the local catchment areas of other hospitals) </w:t>
      </w:r>
      <w:r w:rsidRPr="003C5163">
        <w:rPr>
          <w:rFonts w:ascii="Times New Roman" w:hAnsi="Times New Roman" w:cs="Times New Roman"/>
          <w:sz w:val="24"/>
          <w:szCs w:val="24"/>
        </w:rPr>
        <w:t>deliver better outcomes than centres that are less successful</w:t>
      </w:r>
      <w:r>
        <w:rPr>
          <w:rFonts w:ascii="Times New Roman" w:hAnsi="Times New Roman" w:cs="Times New Roman"/>
          <w:sz w:val="24"/>
          <w:szCs w:val="24"/>
        </w:rPr>
        <w:t>.</w:t>
      </w:r>
    </w:p>
    <w:p w:rsidR="002E1F8D" w:rsidRDefault="002E1F8D" w:rsidP="002E1F8D">
      <w:pPr>
        <w:autoSpaceDE w:val="0"/>
        <w:autoSpaceDN w:val="0"/>
        <w:adjustRightInd w:val="0"/>
        <w:spacing w:line="480" w:lineRule="auto"/>
        <w:rPr>
          <w:rFonts w:ascii="Times New Roman" w:eastAsia="Times New Roman" w:hAnsi="Times New Roman" w:cs="Times New Roman"/>
          <w:sz w:val="24"/>
          <w:szCs w:val="24"/>
        </w:rPr>
      </w:pPr>
      <w:r w:rsidRPr="00632A7C">
        <w:rPr>
          <w:rFonts w:ascii="Times New Roman" w:hAnsi="Times New Roman" w:cs="Times New Roman"/>
          <w:sz w:val="24"/>
          <w:szCs w:val="24"/>
        </w:rPr>
        <w:t>The English National Health Service (NHS) is an example of a publicly</w:t>
      </w:r>
      <w:r>
        <w:rPr>
          <w:rFonts w:ascii="Times New Roman" w:hAnsi="Times New Roman" w:cs="Times New Roman"/>
          <w:sz w:val="24"/>
          <w:szCs w:val="24"/>
        </w:rPr>
        <w:t xml:space="preserve"> </w:t>
      </w:r>
      <w:r w:rsidRPr="00632A7C">
        <w:rPr>
          <w:rFonts w:ascii="Times New Roman" w:hAnsi="Times New Roman" w:cs="Times New Roman"/>
          <w:sz w:val="24"/>
          <w:szCs w:val="24"/>
        </w:rPr>
        <w:t xml:space="preserve">funded healthcare system </w:t>
      </w:r>
      <w:r>
        <w:rPr>
          <w:rFonts w:ascii="Times New Roman" w:hAnsi="Times New Roman" w:cs="Times New Roman"/>
          <w:sz w:val="24"/>
          <w:szCs w:val="24"/>
        </w:rPr>
        <w:t xml:space="preserve">covering the whole population </w:t>
      </w:r>
      <w:r w:rsidRPr="00632A7C">
        <w:rPr>
          <w:rFonts w:ascii="Times New Roman" w:hAnsi="Times New Roman" w:cs="Times New Roman"/>
          <w:sz w:val="24"/>
          <w:szCs w:val="24"/>
        </w:rPr>
        <w:t xml:space="preserve">in which patients are able to choose any hospital that best meet their needs. </w:t>
      </w:r>
      <w:r>
        <w:rPr>
          <w:rFonts w:ascii="Times New Roman" w:hAnsi="Times New Roman" w:cs="Times New Roman"/>
          <w:sz w:val="24"/>
          <w:szCs w:val="24"/>
        </w:rPr>
        <w:t xml:space="preserve">Care is free at the point of use and not based on ability to pay for insurance or treatment. </w:t>
      </w:r>
      <w:r w:rsidRPr="00632A7C">
        <w:rPr>
          <w:rFonts w:ascii="Times New Roman" w:eastAsia="Times New Roman" w:hAnsi="Times New Roman" w:cs="Times New Roman"/>
          <w:sz w:val="24"/>
          <w:szCs w:val="24"/>
        </w:rPr>
        <w:t xml:space="preserve">With tariffs for services fixed nationally, hospitals are therefore encouraged to compete for “market share” on measures of quality rather than price and receive financial rewards accordingly as money follows the patients </w:t>
      </w:r>
      <w:r w:rsidRPr="00632A7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&lt;EndNote&gt;&lt;Cite&gt;&lt;Author&gt;Le Grand&lt;/Author&gt;&lt;Year&gt;2009&lt;/Year&gt;&lt;RecNum&gt;82&lt;/RecNum&gt;&lt;DisplayText&gt;&lt;style face="superscript"&gt;7&lt;/style&gt;&lt;/DisplayText&gt;&lt;record&gt;&lt;rec-number&gt;82&lt;/rec-number&gt;&lt;foreign-keys&gt;&lt;key app="EN" db-id="e9rx0zzr1992pcets5uvzsel9w5pv9prdepe" timestamp="1513933549"&gt;82&lt;/key&gt;&lt;/foreign-keys&gt;&lt;ref-type name="Book"&gt;6&lt;/ref-type&gt;&lt;contributors&gt;&lt;authors&gt;&lt;author&gt;Le Grand, Julian&lt;/author&gt;&lt;/authors&gt;&lt;/contributors&gt;&lt;titles&gt;&lt;title&gt;The other invisible hand: Delivering public services through choice and competition&lt;/title&gt;&lt;/titles&gt;&lt;dates&gt;&lt;year&gt;2009&lt;/year&gt;&lt;/dates&gt;&lt;publisher&gt;Princeton University Press&lt;/publisher&gt;&lt;isbn&gt;1400828007&lt;/isbn&gt;&lt;urls&gt;&lt;/urls&gt;&lt;/record&gt;&lt;/Cite&gt;&lt;/EndNote&gt;</w:instrText>
      </w:r>
      <w:r w:rsidRPr="00632A7C">
        <w:rPr>
          <w:rFonts w:ascii="Times New Roman" w:eastAsia="Times New Roman" w:hAnsi="Times New Roman" w:cs="Times New Roman"/>
          <w:sz w:val="24"/>
          <w:szCs w:val="24"/>
        </w:rPr>
        <w:fldChar w:fldCharType="separate"/>
      </w:r>
      <w:r w:rsidRPr="00436169">
        <w:rPr>
          <w:rFonts w:ascii="Times New Roman" w:eastAsia="Times New Roman" w:hAnsi="Times New Roman" w:cs="Times New Roman"/>
          <w:noProof/>
          <w:sz w:val="24"/>
          <w:szCs w:val="24"/>
          <w:vertAlign w:val="superscript"/>
        </w:rPr>
        <w:t>7</w:t>
      </w:r>
      <w:r w:rsidRPr="00632A7C">
        <w:rPr>
          <w:rFonts w:ascii="Times New Roman" w:eastAsia="Times New Roman" w:hAnsi="Times New Roman" w:cs="Times New Roman"/>
          <w:sz w:val="24"/>
          <w:szCs w:val="24"/>
        </w:rPr>
        <w:fldChar w:fldCharType="end"/>
      </w:r>
      <w:r w:rsidRPr="00632A7C">
        <w:rPr>
          <w:rFonts w:ascii="Times New Roman" w:eastAsia="Times New Roman" w:hAnsi="Times New Roman" w:cs="Times New Roman"/>
          <w:sz w:val="24"/>
          <w:szCs w:val="24"/>
        </w:rPr>
        <w:t xml:space="preserve">. This in turn is expected to drive improvements in quality. </w:t>
      </w:r>
    </w:p>
    <w:p w:rsidR="002E1F8D"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 xml:space="preserve">A study of the outcomes of prostate cancer surgery in the </w:t>
      </w:r>
      <w:r>
        <w:rPr>
          <w:rFonts w:ascii="Times New Roman" w:hAnsi="Times New Roman" w:cs="Times New Roman"/>
          <w:sz w:val="24"/>
          <w:szCs w:val="24"/>
        </w:rPr>
        <w:t xml:space="preserve">English </w:t>
      </w:r>
      <w:r w:rsidRPr="00632A7C">
        <w:rPr>
          <w:rFonts w:ascii="Times New Roman" w:hAnsi="Times New Roman" w:cs="Times New Roman"/>
          <w:sz w:val="24"/>
          <w:szCs w:val="24"/>
        </w:rPr>
        <w:t xml:space="preserve">NHS </w:t>
      </w:r>
      <w:r>
        <w:rPr>
          <w:rFonts w:ascii="Times New Roman" w:hAnsi="Times New Roman" w:cs="Times New Roman"/>
          <w:sz w:val="24"/>
          <w:szCs w:val="24"/>
        </w:rPr>
        <w:t xml:space="preserve">therefore </w:t>
      </w:r>
      <w:r w:rsidRPr="00632A7C">
        <w:rPr>
          <w:rFonts w:ascii="Times New Roman" w:hAnsi="Times New Roman" w:cs="Times New Roman"/>
          <w:sz w:val="24"/>
          <w:szCs w:val="24"/>
        </w:rPr>
        <w:t xml:space="preserve">provides an ideal </w:t>
      </w:r>
      <w:r>
        <w:rPr>
          <w:rFonts w:ascii="Times New Roman" w:hAnsi="Times New Roman" w:cs="Times New Roman"/>
          <w:sz w:val="24"/>
          <w:szCs w:val="24"/>
        </w:rPr>
        <w:t>environment</w:t>
      </w:r>
      <w:r w:rsidRPr="00632A7C">
        <w:rPr>
          <w:rFonts w:ascii="Times New Roman" w:hAnsi="Times New Roman" w:cs="Times New Roman"/>
          <w:sz w:val="24"/>
          <w:szCs w:val="24"/>
        </w:rPr>
        <w:t xml:space="preserve"> to investigate these associations</w:t>
      </w:r>
      <w:r>
        <w:rPr>
          <w:rFonts w:ascii="Times New Roman" w:hAnsi="Times New Roman" w:cs="Times New Roman"/>
          <w:sz w:val="24"/>
          <w:szCs w:val="24"/>
        </w:rPr>
        <w:t xml:space="preserve"> with hospital competition. We have already demonstrated that patient choice and hospital competition are occurring for prostate cancer services in the English NHS. O</w:t>
      </w:r>
      <w:r w:rsidRPr="00632A7C">
        <w:rPr>
          <w:rFonts w:ascii="Times New Roman" w:hAnsi="Times New Roman" w:cs="Times New Roman"/>
          <w:sz w:val="24"/>
          <w:szCs w:val="24"/>
        </w:rPr>
        <w:t>ne in three men receiving a radical prostatectomy are prepared to bypass their nearest radical prostatectomy centre to receive surgery at an</w:t>
      </w:r>
      <w:r>
        <w:rPr>
          <w:rFonts w:ascii="Times New Roman" w:hAnsi="Times New Roman" w:cs="Times New Roman"/>
          <w:sz w:val="24"/>
          <w:szCs w:val="24"/>
        </w:rPr>
        <w:t>other</w:t>
      </w:r>
      <w:r w:rsidRPr="00632A7C">
        <w:rPr>
          <w:rFonts w:ascii="Times New Roman" w:hAnsi="Times New Roman" w:cs="Times New Roman"/>
          <w:sz w:val="24"/>
          <w:szCs w:val="24"/>
        </w:rPr>
        <w:t xml:space="preserve"> </w:t>
      </w:r>
      <w:r>
        <w:rPr>
          <w:rFonts w:ascii="Times New Roman" w:hAnsi="Times New Roman" w:cs="Times New Roman"/>
          <w:sz w:val="24"/>
          <w:szCs w:val="24"/>
        </w:rPr>
        <w:t xml:space="preserve">more distant </w:t>
      </w:r>
      <w:r w:rsidRPr="00632A7C">
        <w:rPr>
          <w:rFonts w:ascii="Times New Roman" w:hAnsi="Times New Roman" w:cs="Times New Roman"/>
          <w:sz w:val="24"/>
          <w:szCs w:val="24"/>
        </w:rPr>
        <w:t xml:space="preserve">hospital </w:t>
      </w:r>
      <w:r w:rsidRPr="00632A7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&lt;EndNote&gt;&lt;Cite&gt;&lt;Author&gt;Aggarwal&lt;/Author&gt;&lt;Year&gt;2018&lt;/Year&gt;&lt;RecNum&gt;1029&lt;/RecNum&gt;&lt;DisplayText&gt;&lt;style face="superscript"&gt;8&lt;/style&gt;&lt;/DisplayText&gt;&lt;record&gt;&lt;rec-number&gt;1029&lt;/rec-number&gt;&lt;foreign-keys&gt;&lt;key app="EN" db-id="e9rx0zzr1992pcets5uvzsel9w5pv9prdepe" timestamp="1544013361"&gt;1029&lt;/key&gt;&lt;/foreign-keys&gt;&lt;ref-type name="Journal Article"&gt;17&lt;/ref-type&gt;&lt;contributors&gt;&lt;authors&gt;&lt;author&gt;Aggarwal, Ajay&lt;/author&gt;&lt;author&gt;Lewis, Daniel&lt;/author&gt;&lt;author&gt;Charman, Susan C&lt;/author&gt;&lt;author&gt;Mason, Malcolm&lt;/author&gt;&lt;author&gt;Clarke, Noel&lt;/author&gt;&lt;author&gt;Sullivan, Richard&lt;/author&gt;&lt;author&gt;van der Meulen, Jan&lt;/author&gt;&lt;/authors&gt;&lt;/contributors&gt;&lt;titles&gt;&lt;title&gt;Determinants of patient mobility for prostate cancer surgery: a population-based study of choice and competition&lt;/title&gt;&lt;secondary-title&gt;European urology&lt;/secondary-title&gt;&lt;/titles&gt;&lt;periodical&gt;&lt;full-title&gt;European urology&lt;/full-title&gt;&lt;/periodical&gt;&lt;pages&gt;822-825&lt;/pages&gt;&lt;volume&gt;73&lt;/volume&gt;&lt;number&gt;6&lt;/number&gt;&lt;dates&gt;&lt;year&gt;2018&lt;/year&gt;&lt;/dates&gt;&lt;isbn&gt;0302-2838&lt;/isbn&gt;&lt;urls&gt;&lt;/urls&gt;&lt;/record&gt;&lt;/Cite&gt;&lt;/EndNote&gt;</w:instrText>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8</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 xml:space="preserve">. </w:t>
      </w:r>
      <w:r>
        <w:rPr>
          <w:rFonts w:ascii="Times New Roman" w:hAnsi="Times New Roman" w:cs="Times New Roman"/>
          <w:sz w:val="24"/>
          <w:szCs w:val="24"/>
        </w:rPr>
        <w:t xml:space="preserve">It is likely that this mobility of substantial numbers of patients to centres other than their nearest, </w:t>
      </w:r>
      <w:r w:rsidRPr="00632A7C">
        <w:rPr>
          <w:rFonts w:ascii="Times New Roman" w:hAnsi="Times New Roman" w:cs="Times New Roman"/>
          <w:sz w:val="24"/>
          <w:szCs w:val="24"/>
        </w:rPr>
        <w:t xml:space="preserve">contributed to the large-scale investment in robotic surgical equipment in some </w:t>
      </w:r>
      <w:r>
        <w:rPr>
          <w:rFonts w:ascii="Times New Roman" w:hAnsi="Times New Roman" w:cs="Times New Roman"/>
          <w:sz w:val="24"/>
          <w:szCs w:val="24"/>
        </w:rPr>
        <w:t xml:space="preserve">prostate cancer surgery </w:t>
      </w:r>
      <w:r w:rsidRPr="00632A7C">
        <w:rPr>
          <w:rFonts w:ascii="Times New Roman" w:hAnsi="Times New Roman" w:cs="Times New Roman"/>
          <w:sz w:val="24"/>
          <w:szCs w:val="24"/>
        </w:rPr>
        <w:t xml:space="preserve">centres </w:t>
      </w:r>
      <w:r>
        <w:rPr>
          <w:rFonts w:ascii="Times New Roman" w:hAnsi="Times New Roman" w:cs="Times New Roman"/>
          <w:sz w:val="24"/>
          <w:szCs w:val="24"/>
        </w:rPr>
        <w:t>as they sought to attract new patients and retain their local patients. Some centres that lost patients to alternative centres, closed as they were no longer able to meet minimum surgical volume thresholds</w:t>
      </w:r>
      <w:r w:rsidRPr="00632A7C">
        <w:rPr>
          <w:rFonts w:ascii="Times New Roman" w:hAnsi="Times New Roman" w:cs="Times New Roman"/>
          <w:sz w:val="24"/>
          <w:szCs w:val="24"/>
        </w:rPr>
        <w:t xml:space="preserve"> </w:t>
      </w:r>
      <w:r w:rsidRPr="00632A7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9</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w:t>
      </w:r>
    </w:p>
    <w:p w:rsidR="002E1F8D"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 xml:space="preserve">In this analysis, </w:t>
      </w:r>
      <w:r>
        <w:rPr>
          <w:rFonts w:ascii="Times New Roman" w:hAnsi="Times New Roman" w:cs="Times New Roman"/>
          <w:sz w:val="24"/>
          <w:szCs w:val="24"/>
        </w:rPr>
        <w:t xml:space="preserve">the first of its kind, </w:t>
      </w:r>
      <w:r w:rsidRPr="00632A7C">
        <w:rPr>
          <w:rFonts w:ascii="Times New Roman" w:hAnsi="Times New Roman" w:cs="Times New Roman"/>
          <w:sz w:val="24"/>
          <w:szCs w:val="24"/>
        </w:rPr>
        <w:t xml:space="preserve">we used </w:t>
      </w:r>
      <w:r>
        <w:rPr>
          <w:rFonts w:ascii="Times New Roman" w:hAnsi="Times New Roman" w:cs="Times New Roman"/>
          <w:sz w:val="24"/>
          <w:szCs w:val="24"/>
        </w:rPr>
        <w:t xml:space="preserve">national </w:t>
      </w:r>
      <w:r w:rsidRPr="00632A7C">
        <w:rPr>
          <w:rFonts w:ascii="Times New Roman" w:hAnsi="Times New Roman" w:cs="Times New Roman"/>
          <w:sz w:val="24"/>
          <w:szCs w:val="24"/>
        </w:rPr>
        <w:t>patient-level data on all men undergoing a radical prostatectomy in the English NHS between 2008 and 2011 to analyse if radical prostatectomy centres that are located in a “competitive environment” and those that are “successful competitors” have better patient-level outcomes, including post-operative length of stay, 30-day emergency readmissions, and 2-year urinary complications.</w:t>
      </w:r>
    </w:p>
    <w:p w:rsidR="002E1F8D" w:rsidRPr="00632A7C" w:rsidRDefault="002E1F8D" w:rsidP="002E1F8D">
      <w:pPr>
        <w:spacing w:line="480" w:lineRule="auto"/>
        <w:rPr>
          <w:rFonts w:ascii="Times New Roman" w:hAnsi="Times New Roman" w:cs="Times New Roman"/>
          <w:sz w:val="24"/>
          <w:szCs w:val="24"/>
        </w:rPr>
      </w:pPr>
    </w:p>
    <w:p w:rsidR="002E1F8D" w:rsidRPr="00632A7C" w:rsidRDefault="002E1F8D" w:rsidP="002E1F8D">
      <w:pPr>
        <w:keepNext/>
        <w:spacing w:line="480" w:lineRule="auto"/>
        <w:rPr>
          <w:rFonts w:ascii="Times New Roman" w:hAnsi="Times New Roman" w:cs="Times New Roman"/>
          <w:sz w:val="24"/>
          <w:szCs w:val="24"/>
          <w:u w:val="single"/>
        </w:rPr>
      </w:pPr>
      <w:r w:rsidRPr="00632A7C">
        <w:rPr>
          <w:rFonts w:ascii="Times New Roman" w:hAnsi="Times New Roman" w:cs="Times New Roman"/>
          <w:b/>
          <w:sz w:val="24"/>
          <w:szCs w:val="24"/>
        </w:rPr>
        <w:t>METHODS</w:t>
      </w:r>
    </w:p>
    <w:p w:rsidR="002E1F8D" w:rsidRPr="00632A7C" w:rsidRDefault="002E1F8D" w:rsidP="002E1F8D">
      <w:pPr>
        <w:keepNext/>
        <w:spacing w:line="480" w:lineRule="auto"/>
        <w:rPr>
          <w:rFonts w:ascii="Times New Roman" w:hAnsi="Times New Roman" w:cs="Times New Roman"/>
          <w:sz w:val="24"/>
          <w:szCs w:val="24"/>
          <w:u w:val="single"/>
        </w:rPr>
      </w:pPr>
      <w:r w:rsidRPr="00632A7C">
        <w:rPr>
          <w:rFonts w:ascii="Times New Roman" w:hAnsi="Times New Roman" w:cs="Times New Roman"/>
          <w:sz w:val="24"/>
          <w:szCs w:val="24"/>
          <w:u w:val="single"/>
        </w:rPr>
        <w:t xml:space="preserve">Patient population </w:t>
      </w:r>
    </w:p>
    <w:p w:rsidR="002E1F8D"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Hospital-level data was obtained on all patients diagnosed with prostate cancer who underwent a radical prostatectomy between 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Jan</w:t>
      </w:r>
      <w:r>
        <w:rPr>
          <w:rFonts w:ascii="Times New Roman" w:hAnsi="Times New Roman" w:cs="Times New Roman"/>
          <w:sz w:val="24"/>
          <w:szCs w:val="24"/>
        </w:rPr>
        <w:t>uary</w:t>
      </w:r>
      <w:r w:rsidRPr="00632A7C">
        <w:rPr>
          <w:rFonts w:ascii="Times New Roman" w:hAnsi="Times New Roman" w:cs="Times New Roman"/>
          <w:sz w:val="24"/>
          <w:szCs w:val="24"/>
        </w:rPr>
        <w:t xml:space="preserve"> 2008 and 31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December 2011 from the Hospital Episode statistics (HES) database linked at the patient-level to English cancer registry data. </w:t>
      </w:r>
    </w:p>
    <w:p w:rsidR="002E1F8D" w:rsidRDefault="002E1F8D" w:rsidP="002E1F8D">
      <w:pPr>
        <w:autoSpaceDE w:val="0"/>
        <w:autoSpaceDN w:val="0"/>
        <w:adjustRightInd w:val="0"/>
        <w:spacing w:line="480" w:lineRule="auto"/>
        <w:rPr>
          <w:rFonts w:ascii="Times New Roman" w:eastAsia="Times New Roman" w:hAnsi="Times New Roman" w:cs="Times New Roman"/>
          <w:sz w:val="24"/>
          <w:szCs w:val="24"/>
        </w:rPr>
      </w:pPr>
      <w:r w:rsidRPr="00632A7C">
        <w:rPr>
          <w:rFonts w:ascii="Times New Roman" w:eastAsia="Times New Roman" w:hAnsi="Times New Roman" w:cs="Times New Roman"/>
          <w:sz w:val="24"/>
          <w:szCs w:val="24"/>
        </w:rPr>
        <w:t xml:space="preserve">The HES dataset was used to determine </w:t>
      </w:r>
      <w:r>
        <w:rPr>
          <w:rFonts w:ascii="Times New Roman" w:eastAsia="Times New Roman" w:hAnsi="Times New Roman" w:cs="Times New Roman"/>
          <w:sz w:val="24"/>
          <w:szCs w:val="24"/>
        </w:rPr>
        <w:t xml:space="preserve">patient-level characteristics, including </w:t>
      </w:r>
      <w:r w:rsidRPr="00632A7C">
        <w:rPr>
          <w:rFonts w:ascii="Times New Roman" w:eastAsia="Times New Roman" w:hAnsi="Times New Roman" w:cs="Times New Roman"/>
          <w:sz w:val="24"/>
          <w:szCs w:val="24"/>
        </w:rPr>
        <w:t xml:space="preserve">age, Royal College of Surgeons (RCS) </w:t>
      </w:r>
      <w:proofErr w:type="spellStart"/>
      <w:r w:rsidRPr="00632A7C">
        <w:rPr>
          <w:rFonts w:ascii="Times New Roman" w:eastAsia="Times New Roman" w:hAnsi="Times New Roman" w:cs="Times New Roman"/>
          <w:sz w:val="24"/>
          <w:szCs w:val="24"/>
        </w:rPr>
        <w:t>Charlson</w:t>
      </w:r>
      <w:proofErr w:type="spellEnd"/>
      <w:r w:rsidRPr="00632A7C">
        <w:rPr>
          <w:rFonts w:ascii="Times New Roman" w:eastAsia="Times New Roman" w:hAnsi="Times New Roman" w:cs="Times New Roman"/>
          <w:sz w:val="24"/>
          <w:szCs w:val="24"/>
        </w:rPr>
        <w:t xml:space="preserve"> comorbidity score </w:t>
      </w:r>
      <w:r w:rsidRPr="00632A7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&lt;EndNote&gt;&lt;Cite&gt;&lt;Author&gt;Armitage&lt;/Author&gt;&lt;Year&gt;2010&lt;/Year&gt;&lt;RecNum&gt;118&lt;/RecNum&gt;&lt;DisplayText&gt;&lt;style face="superscript"&gt;10&lt;/style&gt;&lt;/DisplayText&gt;&lt;record&gt;&lt;rec-number&gt;118&lt;/rec-number&gt;&lt;foreign-keys&gt;&lt;key app="EN" db-id="e9rx0zzr1992pcets5uvzsel9w5pv9prdepe" timestamp="1513933553"&gt;118&lt;/key&gt;&lt;/foreign-keys&gt;&lt;ref-type name="Journal Article"&gt;17&lt;/ref-type&gt;&lt;contributors&gt;&lt;authors&gt;&lt;author&gt;Armitage, J. N.&lt;/author&gt;&lt;author&gt;van der Meulen, J. H.&lt;/author&gt;&lt;author&gt;Royal College of Surgeons Co-morbidity Consensus, Group&lt;/author&gt;&lt;/authors&gt;&lt;/contributors&gt;&lt;auth-address&gt;Clinical Effectiveness Unit, The Royal College of Surgeons of England, London, UK.&lt;/auth-address&gt;&lt;titles&gt;&lt;title&gt;Identifying co-morbidity in surgical patients using administrative data with the Royal College of Surgeons Charlson Score&lt;/title&gt;&lt;secondary-title&gt;Br J Surg&lt;/secondary-title&gt;&lt;alt-title&gt;The British journal of surgery&lt;/alt-title&gt;&lt;/titles&gt;&lt;periodical&gt;&lt;full-title&gt;Br J Surg&lt;/full-title&gt;&lt;abbr-1&gt;The British journal of surgery&lt;/abbr-1&gt;&lt;/periodical&gt;&lt;alt-periodical&gt;&lt;full-title&gt;Br J Surg&lt;/full-title&gt;&lt;abbr-1&gt;The British journal of surgery&lt;/abbr-1&gt;&lt;/alt-periodical&gt;&lt;pages&gt;772-81&lt;/pages&gt;&lt;volume&gt;97&lt;/volume&gt;&lt;number&gt;5&lt;/number&gt;&lt;edition&gt;2010/03/23&lt;/edition&gt;&lt;keywords&gt;&lt;keyword&gt;Calibration&lt;/keyword&gt;&lt;keyword&gt;Comorbidity&lt;/keyword&gt;&lt;keyword&gt;Female&lt;/keyword&gt;&lt;keyword&gt;Humans&lt;/keyword&gt;&lt;keyword&gt;Male&lt;/keyword&gt;&lt;keyword&gt;Middle Aged&lt;/keyword&gt;&lt;keyword&gt;Risk Factors&lt;/keyword&gt;&lt;keyword&gt;Severity of Illness Index&lt;/keyword&gt;&lt;keyword&gt;Surgical Procedures, Operative/*mortality&lt;/keyword&gt;&lt;keyword&gt;Treatment Outcome&lt;/keyword&gt;&lt;/keywords&gt;&lt;dates&gt;&lt;year&gt;2010&lt;/year&gt;&lt;pub-dates&gt;&lt;date&gt;May&lt;/date&gt;&lt;/pub-dates&gt;&lt;/dates&gt;&lt;isbn&gt;0007-1323&lt;/isbn&gt;&lt;accession-num&gt;20306528&lt;/accession-num&gt;&lt;urls&gt;&lt;/urls&gt;&lt;electronic-resource-num&gt;10.1002/bjs.6930&lt;/electronic-resource-num&gt;&lt;remote-database-provider&gt;Nlm&lt;/remote-database-provider&gt;&lt;language&gt;eng&lt;/language&gt;&lt;/record&gt;&lt;/Cite&gt;&lt;/EndNote&gt;</w:instrText>
      </w:r>
      <w:r w:rsidRPr="00632A7C">
        <w:rPr>
          <w:rFonts w:ascii="Times New Roman" w:eastAsia="Times New Roman" w:hAnsi="Times New Roman" w:cs="Times New Roman"/>
          <w:sz w:val="24"/>
          <w:szCs w:val="24"/>
        </w:rPr>
        <w:fldChar w:fldCharType="separate"/>
      </w:r>
      <w:r w:rsidRPr="00436169">
        <w:rPr>
          <w:rFonts w:ascii="Times New Roman" w:eastAsia="Times New Roman" w:hAnsi="Times New Roman" w:cs="Times New Roman"/>
          <w:noProof/>
          <w:sz w:val="24"/>
          <w:szCs w:val="24"/>
          <w:vertAlign w:val="superscript"/>
        </w:rPr>
        <w:t>10</w:t>
      </w:r>
      <w:r w:rsidRPr="00632A7C">
        <w:rPr>
          <w:rFonts w:ascii="Times New Roman" w:eastAsia="Times New Roman" w:hAnsi="Times New Roman" w:cs="Times New Roman"/>
          <w:sz w:val="24"/>
          <w:szCs w:val="24"/>
        </w:rPr>
        <w:fldChar w:fldCharType="end"/>
      </w:r>
      <w:r w:rsidRPr="00632A7C">
        <w:rPr>
          <w:rFonts w:ascii="Times New Roman" w:eastAsia="Times New Roman" w:hAnsi="Times New Roman" w:cs="Times New Roman"/>
          <w:sz w:val="24"/>
          <w:szCs w:val="24"/>
        </w:rPr>
        <w:t xml:space="preserve">, socioeconomic deprivation status </w:t>
      </w:r>
      <w:r w:rsidRPr="00632A7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&lt;EndNote&gt;&lt;Cite&gt;&lt;Author&gt;Department of Communities and Local Government&lt;/Author&gt;&lt;Year&gt;2011&lt;/Year&gt;&lt;RecNum&gt;792&lt;/RecNum&gt;&lt;DisplayText&gt;&lt;style face="superscript"&gt;11&lt;/style&gt;&lt;/DisplayText&gt;&lt;record&gt;&lt;rec-number&gt;792&lt;/rec-number&gt;&lt;foreign-keys&gt;&lt;key app="EN" db-id="e9rx0zzr1992pcets5uvzsel9w5pv9prdepe" timestamp="1513933789"&gt;792&lt;/key&gt;&lt;/foreign-keys&gt;&lt;ref-type name="Government Document"&gt;46&lt;/ref-type&gt;&lt;contributors&gt;&lt;authors&gt;&lt;author&gt;Department of Communities and Local Government,&lt;/author&gt;&lt;/authors&gt;&lt;/contributors&gt;&lt;titles&gt;&lt;title&gt;The English Indices of Deprivation 2010.&lt;/title&gt;&lt;/titles&gt;&lt;dates&gt;&lt;year&gt;2011&lt;/year&gt;&lt;/dates&gt;&lt;urls&gt;&lt;related-urls&gt;&lt;url&gt;https://www.gov.uk/government/uploads/system/uploads/attachment_data/file/6871/1871208.pdf &lt;/url&gt;&lt;/related-urls&gt;&lt;/urls&gt;&lt;/record&gt;&lt;/Cite&gt;&lt;/EndNote&gt;</w:instrText>
      </w:r>
      <w:r w:rsidRPr="00632A7C">
        <w:rPr>
          <w:rFonts w:ascii="Times New Roman" w:eastAsia="Times New Roman" w:hAnsi="Times New Roman" w:cs="Times New Roman"/>
          <w:sz w:val="24"/>
          <w:szCs w:val="24"/>
        </w:rPr>
        <w:fldChar w:fldCharType="separate"/>
      </w:r>
      <w:r w:rsidRPr="00436169">
        <w:rPr>
          <w:rFonts w:ascii="Times New Roman" w:eastAsia="Times New Roman" w:hAnsi="Times New Roman" w:cs="Times New Roman"/>
          <w:noProof/>
          <w:sz w:val="24"/>
          <w:szCs w:val="24"/>
          <w:vertAlign w:val="superscript"/>
        </w:rPr>
        <w:t>11</w:t>
      </w:r>
      <w:r w:rsidRPr="00632A7C">
        <w:rPr>
          <w:rFonts w:ascii="Times New Roman" w:eastAsia="Times New Roman" w:hAnsi="Times New Roman" w:cs="Times New Roman"/>
          <w:sz w:val="24"/>
          <w:szCs w:val="24"/>
        </w:rPr>
        <w:fldChar w:fldCharType="end"/>
      </w:r>
      <w:r w:rsidRPr="00632A7C">
        <w:rPr>
          <w:rFonts w:ascii="Times New Roman" w:eastAsia="Times New Roman" w:hAnsi="Times New Roman" w:cs="Times New Roman"/>
          <w:sz w:val="24"/>
          <w:szCs w:val="24"/>
        </w:rPr>
        <w:t>, treating hospital, date of procedure, and radical prostatectomy type (</w:t>
      </w:r>
      <w:r>
        <w:rPr>
          <w:rFonts w:ascii="Times New Roman" w:eastAsia="Times New Roman" w:hAnsi="Times New Roman" w:cs="Times New Roman"/>
          <w:sz w:val="24"/>
          <w:szCs w:val="24"/>
        </w:rPr>
        <w:t>i.</w:t>
      </w:r>
      <w:r w:rsidRPr="00632A7C">
        <w:rPr>
          <w:rFonts w:ascii="Times New Roman" w:eastAsia="Times New Roman" w:hAnsi="Times New Roman" w:cs="Times New Roman"/>
          <w:sz w:val="24"/>
          <w:szCs w:val="24"/>
        </w:rPr>
        <w:t>e. robot-assisted, laparoscopic or open</w:t>
      </w:r>
      <w:r>
        <w:rPr>
          <w:rFonts w:ascii="Times New Roman" w:eastAsia="Times New Roman" w:hAnsi="Times New Roman" w:cs="Times New Roman"/>
          <w:sz w:val="24"/>
          <w:szCs w:val="24"/>
        </w:rPr>
        <w:t xml:space="preserve"> based on </w:t>
      </w:r>
      <w:r w:rsidRPr="00632A7C">
        <w:rPr>
          <w:rFonts w:ascii="Times New Roman" w:eastAsia="Times New Roman" w:hAnsi="Times New Roman" w:cs="Times New Roman"/>
          <w:sz w:val="24"/>
          <w:szCs w:val="24"/>
        </w:rPr>
        <w:t xml:space="preserve">the </w:t>
      </w:r>
      <w:r w:rsidRPr="00632A7C">
        <w:rPr>
          <w:rFonts w:ascii="Times New Roman" w:hAnsi="Times New Roman" w:cs="Times New Roman"/>
          <w:sz w:val="24"/>
          <w:szCs w:val="24"/>
        </w:rPr>
        <w:t>UK Office for Population Census and Surveys Classification of Interventions and Procedures – 4</w:t>
      </w:r>
      <w:r w:rsidRPr="00632A7C">
        <w:rPr>
          <w:rFonts w:ascii="Times New Roman" w:hAnsi="Times New Roman" w:cs="Times New Roman"/>
          <w:sz w:val="24"/>
          <w:szCs w:val="24"/>
          <w:vertAlign w:val="superscript"/>
        </w:rPr>
        <w:t>th</w:t>
      </w:r>
      <w:r w:rsidRPr="00632A7C">
        <w:rPr>
          <w:rFonts w:ascii="Times New Roman" w:hAnsi="Times New Roman" w:cs="Times New Roman"/>
          <w:sz w:val="24"/>
          <w:szCs w:val="24"/>
        </w:rPr>
        <w:t xml:space="preserve"> revision (OPCS4)</w:t>
      </w:r>
      <w:r>
        <w:rPr>
          <w:rFonts w:ascii="Times New Roman" w:hAnsi="Times New Roman" w:cs="Times New Roman"/>
          <w:sz w:val="24"/>
          <w:szCs w:val="24"/>
        </w:rPr>
        <w:t>)</w:t>
      </w:r>
      <w:r w:rsidRPr="00632A7C">
        <w:rPr>
          <w:rFonts w:ascii="Times New Roman" w:hAnsi="Times New Roman" w:cs="Times New Roman"/>
          <w:sz w:val="24"/>
          <w:szCs w:val="24"/>
        </w:rPr>
        <w:t>. Reason for emergency re-admission following a radical prostatectomy was coded using the International Classification of Diseases, 10</w:t>
      </w:r>
      <w:r w:rsidRPr="00632A7C">
        <w:rPr>
          <w:rFonts w:ascii="Times New Roman" w:hAnsi="Times New Roman" w:cs="Times New Roman"/>
          <w:sz w:val="24"/>
          <w:szCs w:val="24"/>
          <w:vertAlign w:val="superscript"/>
        </w:rPr>
        <w:t>th</w:t>
      </w:r>
      <w:r w:rsidRPr="00632A7C">
        <w:rPr>
          <w:rFonts w:ascii="Times New Roman" w:hAnsi="Times New Roman" w:cs="Times New Roman"/>
          <w:sz w:val="24"/>
          <w:szCs w:val="24"/>
        </w:rPr>
        <w:t xml:space="preserve"> revision (ICD-10). </w:t>
      </w:r>
      <w:r w:rsidRPr="00632A7C">
        <w:rPr>
          <w:rFonts w:ascii="Times New Roman" w:eastAsia="Times New Roman" w:hAnsi="Times New Roman" w:cs="Times New Roman"/>
          <w:sz w:val="24"/>
          <w:szCs w:val="24"/>
        </w:rPr>
        <w:t xml:space="preserve">National cancer registry data was used as the data source for cancer stage, which was categorised </w:t>
      </w:r>
      <w:r w:rsidRPr="00632A7C">
        <w:rPr>
          <w:rFonts w:ascii="Times New Roman" w:hAnsi="Times New Roman" w:cs="Times New Roman"/>
          <w:sz w:val="24"/>
          <w:szCs w:val="24"/>
        </w:rPr>
        <w:t xml:space="preserve">according to a modified D’Amico classification system </w:t>
      </w:r>
      <w:r w:rsidRPr="00632A7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&lt;EndNote&gt;&lt;Cite&gt;&lt;Author&gt;D&amp;apos;Amico&lt;/Author&gt;&lt;Year&gt;1998&lt;/Year&gt;&lt;RecNum&gt;117&lt;/RecNum&gt;&lt;DisplayText&gt;&lt;style face="superscript"&gt;12,13&lt;/style&gt;&lt;/DisplayText&gt;&lt;record&gt;&lt;rec-number&gt;117&lt;/rec-number&gt;&lt;foreign-keys&gt;&lt;key app="EN" db-id="e9rx0zzr1992pcets5uvzsel9w5pv9prdepe" timestamp="1513933552"&gt;117&lt;/key&gt;&lt;/foreign-keys&gt;&lt;ref-type name="Journal Article"&gt;17&lt;/ref-type&gt;&lt;contributors&gt;&lt;authors&gt;&lt;author&gt;D&amp;apos;Amico, Anthony V&lt;/author&gt;&lt;author&gt;Whittington, Richard&lt;/author&gt;&lt;author&gt;Malkowicz, S Bruce&lt;/author&gt;&lt;author&gt;Schultz, Delray&lt;/author&gt;&lt;author&gt;Blank, Kenneth&lt;/author&gt;&lt;author&gt;Broderick, Gregory A&lt;/author&gt;&lt;author&gt;Tomaszewski, John E&lt;/author&gt;&lt;author&gt;Renshaw, Andrew A&lt;/author&gt;&lt;author&gt;Kaplan, Irving&lt;/author&gt;&lt;author&gt;Beard, Clair J&lt;/author&gt;&lt;/authors&gt;&lt;/contributors&gt;&lt;titles&gt;&lt;title&gt;Biochemical outcome after radical prostatectomy, external beam radiation therapy, or interstitial radiation therapy for clinically localized prostate cancer&lt;/title&gt;&lt;secondary-title&gt;Jama&lt;/secondary-title&gt;&lt;/titles&gt;&lt;periodical&gt;&lt;full-title&gt;JAMA&lt;/full-title&gt;&lt;/periodical&gt;&lt;pages&gt;969-974&lt;/pages&gt;&lt;volume&gt;280&lt;/volume&gt;&lt;number&gt;11&lt;/number&gt;&lt;dates&gt;&lt;year&gt;1998&lt;/year&gt;&lt;/dates&gt;&lt;isbn&gt;0098-7484&lt;/isbn&gt;&lt;urls&gt;&lt;/urls&gt;&lt;/record&gt;&lt;/Cite&gt;&lt;Cite&gt;&lt;Author&gt;Royal College of Surgeons of England&lt;/Author&gt;&lt;Year&gt;2014&lt;/Year&gt;&lt;RecNum&gt;105&lt;/RecNum&gt;&lt;record&gt;&lt;rec-number&gt;105&lt;/rec-number&gt;&lt;foreign-keys&gt;&lt;key app="EN" db-id="e9rx0zzr1992pcets5uvzsel9w5pv9prdepe" timestamp="1513933551"&gt;105&lt;/key&gt;&lt;/foreign-keys&gt;&lt;ref-type name="Journal Article"&gt;17&lt;/ref-type&gt;&lt;contributors&gt;&lt;authors&gt;&lt;author&gt;Royal College of Surgeons of England,&lt;/author&gt;&lt;/authors&gt;&lt;/contributors&gt;&lt;titles&gt;&lt;title&gt;National Prostate Cancer Audit - First Year Annual Report - Organisation of Services and Analysis of Existing Clinical Data&lt;/title&gt;&lt;/titles&gt;&lt;dates&gt;&lt;year&gt;2014&lt;/year&gt;&lt;/dates&gt;&lt;urls&gt;&lt;related-urls&gt;&lt;url&gt;http://www.npca.org.uk/wp-content/uploads/2014/11/NPCA-Annual-Report-FINAL-10_11_14.pdf&lt;/url&gt;&lt;/related-urls&gt;&lt;/urls&gt;&lt;/record&gt;&lt;/Cite&gt;&lt;/EndNote&gt;</w:instrText>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12,13</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w:t>
      </w:r>
    </w:p>
    <w:p w:rsidR="002E1F8D" w:rsidRDefault="002E1F8D" w:rsidP="002E1F8D">
      <w:pPr>
        <w:autoSpaceDE w:val="0"/>
        <w:autoSpaceDN w:val="0"/>
        <w:adjustRightInd w:val="0"/>
        <w:spacing w:line="480" w:lineRule="auto"/>
        <w:rPr>
          <w:rFonts w:ascii="Times New Roman" w:eastAsia="Times New Roman" w:hAnsi="Times New Roman" w:cs="Times New Roman"/>
          <w:sz w:val="24"/>
          <w:szCs w:val="24"/>
        </w:rPr>
      </w:pPr>
    </w:p>
    <w:p w:rsidR="002E1F8D" w:rsidRPr="00632A7C" w:rsidRDefault="002E1F8D" w:rsidP="002E1F8D">
      <w:pPr>
        <w:keepNext/>
        <w:autoSpaceDE w:val="0"/>
        <w:autoSpaceDN w:val="0"/>
        <w:adjustRightInd w:val="0"/>
        <w:spacing w:after="0" w:line="480" w:lineRule="auto"/>
        <w:rPr>
          <w:rFonts w:ascii="Times New Roman" w:eastAsia="Times New Roman" w:hAnsi="Times New Roman" w:cs="Times New Roman"/>
          <w:sz w:val="24"/>
          <w:szCs w:val="24"/>
          <w:u w:val="single"/>
        </w:rPr>
      </w:pPr>
      <w:r w:rsidRPr="00632A7C">
        <w:rPr>
          <w:rFonts w:ascii="Times New Roman" w:eastAsia="Times New Roman" w:hAnsi="Times New Roman" w:cs="Times New Roman"/>
          <w:sz w:val="24"/>
          <w:szCs w:val="24"/>
          <w:u w:val="single"/>
        </w:rPr>
        <w:t>Hospital characteristics</w:t>
      </w:r>
    </w:p>
    <w:p w:rsidR="002E1F8D"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Two hospital-level factors were considered in this analysis. The first was the hospitals’ “competitive environment” which is related to the geographical configuration of services and the demand for services by patients. The second is the extent to which hospitals are “successful competitors” derived from their ability to attract patients from other hospitals.</w:t>
      </w:r>
    </w:p>
    <w:p w:rsidR="002E1F8D" w:rsidRPr="00632A7C" w:rsidRDefault="002E1F8D" w:rsidP="002E1F8D">
      <w:pPr>
        <w:keepNext/>
        <w:autoSpaceDE w:val="0"/>
        <w:autoSpaceDN w:val="0"/>
        <w:adjustRightInd w:val="0"/>
        <w:spacing w:after="0" w:line="480" w:lineRule="auto"/>
        <w:rPr>
          <w:rFonts w:ascii="Times New Roman" w:eastAsia="Times New Roman" w:hAnsi="Times New Roman" w:cs="Times New Roman"/>
          <w:i/>
          <w:sz w:val="24"/>
          <w:szCs w:val="24"/>
        </w:rPr>
      </w:pPr>
      <w:r w:rsidRPr="00632A7C">
        <w:rPr>
          <w:rFonts w:ascii="Times New Roman" w:eastAsia="Times New Roman" w:hAnsi="Times New Roman" w:cs="Times New Roman"/>
          <w:i/>
          <w:sz w:val="24"/>
          <w:szCs w:val="24"/>
        </w:rPr>
        <w:t>Competitive environment</w:t>
      </w:r>
    </w:p>
    <w:p w:rsidR="002E1F8D" w:rsidRPr="00632A7C"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For each surgical centre, we calculated a spatial competition index (SCI)</w:t>
      </w:r>
      <w:r w:rsidRPr="00632A7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&lt;EndNote&gt;&lt;Cite&gt;&lt;Author&gt;Gravelle&lt;/Author&gt;&lt;Year&gt;2012&lt;/Year&gt;&lt;RecNum&gt;549&lt;/RecNum&gt;&lt;DisplayText&gt;&lt;style face="superscript"&gt;9,14&lt;/style&gt;&lt;/DisplayText&gt;&lt;record&gt;&lt;rec-number&gt;549&lt;/rec-number&gt;&lt;foreign-keys&gt;&lt;key app="EN" db-id="e9rx0zzr1992pcets5uvzsel9w5pv9prdepe" timestamp="1513933769"&gt;549&lt;/key&gt;&lt;/foreign-keys&gt;&lt;ref-type name="Report"&gt;27&lt;/ref-type&gt;&lt;contributors&gt;&lt;authors&gt;&lt;author&gt;Gravelle, Hugh&lt;/author&gt;&lt;author&gt;Santos, Rita&lt;/author&gt;&lt;author&gt;Siciliani, Luigi&lt;/author&gt;&lt;author&gt;Goudie, Rosalind&lt;/author&gt;&lt;/authors&gt;&lt;/contributors&gt;&lt;titles&gt;&lt;title&gt;Hospital quality competition under fixed prices&lt;/title&gt;&lt;/titles&gt;&lt;dates&gt;&lt;year&gt;2012&lt;/year&gt;&lt;/dates&gt;&lt;publisher&gt;The University of York&lt;/publisher&gt;&lt;urls&gt;&lt;/urls&gt;&lt;/record&gt;&lt;/Cite&gt;&lt;Cite&gt;&lt;Author&gt;Aggarwal&lt;/Author&gt;&lt;Year&gt;2017&lt;/Year&gt;&lt;RecNum&gt;812&lt;/RecNum&gt;&lt;record&gt;&lt;rec-number&gt;812&lt;/rec-number&gt;&lt;foreign-keys&gt;&lt;key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9,14</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 xml:space="preserve"> based on both the number of eligible patients within a 60-minute drive </w:t>
      </w:r>
      <w:r>
        <w:rPr>
          <w:rFonts w:ascii="Times New Roman" w:hAnsi="Times New Roman" w:cs="Times New Roman"/>
          <w:sz w:val="24"/>
          <w:szCs w:val="24"/>
        </w:rPr>
        <w:t xml:space="preserve">by car </w:t>
      </w:r>
      <w:r w:rsidRPr="00632A7C">
        <w:rPr>
          <w:rFonts w:ascii="Times New Roman" w:hAnsi="Times New Roman" w:cs="Times New Roman"/>
          <w:sz w:val="24"/>
          <w:szCs w:val="24"/>
        </w:rPr>
        <w:t>and the number of alternative surgical centres within 60-minute drive for each eligible patient:</w:t>
      </w:r>
    </w:p>
    <w:p w:rsidR="002E1F8D" w:rsidRPr="00632A7C" w:rsidRDefault="0045732C" w:rsidP="002E1F8D">
      <w:pPr>
        <w:spacing w:line="480" w:lineRule="auto"/>
        <w:jc w:val="center"/>
        <w:rPr>
          <w:rFonts w:ascii="Times New Roman" w:hAnsi="Times New Roman" w:cs="Times New Roman"/>
          <w:sz w:val="24"/>
          <w:szCs w:val="24"/>
        </w:rPr>
      </w:pPr>
      <m:oMathPara>
        <m:oMath>
          <m:sSub>
            <m:sSubPr>
              <m:ctrlPr>
                <w:rPr>
                  <w:rFonts w:ascii="Cambria Math" w:eastAsia="Cambria Math" w:hAnsi="Cambria Math" w:cs="Times New Roman"/>
                  <w:i/>
                  <w:sz w:val="24"/>
                  <w:szCs w:val="24"/>
                </w:rPr>
              </m:ctrlPr>
            </m:sSubPr>
            <m:e>
              <m:r>
                <m:rPr>
                  <m:sty m:val="p"/>
                </m:rPr>
                <w:rPr>
                  <w:rFonts w:ascii="Cambria Math" w:eastAsia="Cambria Math" w:hAnsi="Cambria Math" w:cs="Times New Roman"/>
                  <w:sz w:val="24"/>
                  <w:szCs w:val="24"/>
                </w:rPr>
                <m:t>SCI</m:t>
              </m:r>
            </m:e>
            <m:sub>
              <m:r>
                <w:rPr>
                  <w:rFonts w:ascii="Cambria Math" w:eastAsia="Cambria Math" w:hAnsi="Cambria Math" w:cs="Times New Roman"/>
                  <w:sz w:val="24"/>
                  <w:szCs w:val="24"/>
                </w:rPr>
                <m:t>i</m:t>
              </m:r>
            </m:sub>
          </m:sSub>
          <m:r>
            <w:rPr>
              <w:rFonts w:ascii="Cambria Math" w:eastAsia="Cambria Math" w:hAnsi="Cambria Math" w:cs="Times New Roman"/>
              <w:sz w:val="24"/>
              <w:szCs w:val="24"/>
            </w:rPr>
            <m:t>=1-</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1</m:t>
              </m:r>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n</m:t>
                  </m:r>
                </m:e>
                <m:sub>
                  <m:r>
                    <w:rPr>
                      <w:rFonts w:ascii="Cambria Math" w:eastAsia="Cambria Math" w:hAnsi="Cambria Math" w:cs="Times New Roman"/>
                      <w:sz w:val="24"/>
                      <w:szCs w:val="24"/>
                    </w:rPr>
                    <m:t>i</m:t>
                  </m:r>
                </m:sub>
              </m:sSub>
            </m:den>
          </m:f>
          <m:nary>
            <m:naryPr>
              <m:chr m:val="∑"/>
              <m:grow m:val="1"/>
              <m:ctrlPr>
                <w:rPr>
                  <w:rFonts w:ascii="Cambria Math" w:hAnsi="Cambria Math" w:cs="Times New Roman"/>
                  <w:sz w:val="24"/>
                  <w:szCs w:val="24"/>
                </w:rPr>
              </m:ctrlPr>
            </m:naryPr>
            <m:sub>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j</m:t>
                  </m:r>
                </m:e>
                <m:sub>
                  <m:r>
                    <w:rPr>
                      <w:rFonts w:ascii="Cambria Math" w:eastAsia="Cambria Math" w:hAnsi="Cambria Math" w:cs="Times New Roman"/>
                      <w:sz w:val="24"/>
                      <w:szCs w:val="24"/>
                    </w:rPr>
                    <m:t>i</m:t>
                  </m:r>
                </m:sub>
              </m:sSub>
              <m:r>
                <w:rPr>
                  <w:rFonts w:ascii="Cambria Math" w:eastAsia="Cambria Math" w:hAnsi="Cambria Math" w:cs="Times New Roman"/>
                  <w:sz w:val="24"/>
                  <w:szCs w:val="24"/>
                </w:rPr>
                <m:t>=1</m:t>
              </m:r>
            </m:sub>
            <m:sup>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n</m:t>
                  </m:r>
                </m:e>
                <m:sub>
                  <m:r>
                    <w:rPr>
                      <w:rFonts w:ascii="Cambria Math" w:eastAsia="Cambria Math" w:hAnsi="Cambria Math" w:cs="Times New Roman"/>
                      <w:sz w:val="24"/>
                      <w:szCs w:val="24"/>
                    </w:rPr>
                    <m:t>i</m:t>
                  </m:r>
                </m:sub>
              </m:sSub>
            </m:sup>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i</m:t>
                          </m:r>
                        </m:sub>
                      </m:sSub>
                    </m:sub>
                  </m:sSub>
                </m:den>
              </m:f>
              <m:r>
                <w:rPr>
                  <w:rFonts w:ascii="Cambria Math" w:hAnsi="Cambria Math" w:cs="Times New Roman"/>
                  <w:sz w:val="24"/>
                  <w:szCs w:val="24"/>
                </w:rPr>
                <m:t xml:space="preserve"> </m:t>
              </m:r>
            </m:e>
          </m:nary>
        </m:oMath>
      </m:oMathPara>
    </w:p>
    <w:p w:rsidR="002E1F8D" w:rsidRDefault="002E1F8D" w:rsidP="002E1F8D">
      <w:pPr>
        <w:spacing w:before="100" w:beforeAutospacing="1" w:after="100" w:afterAutospacing="1" w:line="480" w:lineRule="auto"/>
        <w:rPr>
          <w:rFonts w:ascii="Times New Roman" w:hAnsi="Times New Roman" w:cs="Times New Roman"/>
          <w:sz w:val="24"/>
          <w:szCs w:val="24"/>
        </w:rPr>
      </w:pPr>
      <w:r w:rsidRPr="00632A7C">
        <w:rPr>
          <w:rFonts w:ascii="Times New Roman" w:hAnsi="Times New Roman" w:cs="Times New Roman"/>
          <w:sz w:val="24"/>
          <w:szCs w:val="24"/>
        </w:rPr>
        <w:t xml:space="preserve">where surgical centre </w:t>
      </w:r>
      <w:proofErr w:type="spellStart"/>
      <w:r w:rsidRPr="00632A7C">
        <w:rPr>
          <w:rFonts w:ascii="Times New Roman" w:hAnsi="Times New Roman" w:cs="Times New Roman"/>
          <w:sz w:val="24"/>
          <w:szCs w:val="24"/>
        </w:rPr>
        <w:t>i</w:t>
      </w:r>
      <w:proofErr w:type="spellEnd"/>
      <w:r w:rsidRPr="00632A7C">
        <w:rPr>
          <w:rFonts w:ascii="Times New Roman" w:hAnsi="Times New Roman" w:cs="Times New Roman"/>
          <w:sz w:val="24"/>
          <w:szCs w:val="24"/>
        </w:rPr>
        <w:t xml:space="preserve"> has n eligible patients within a 60-minute drive and patient j in centre </w:t>
      </w:r>
      <w:proofErr w:type="spellStart"/>
      <w:r w:rsidRPr="00632A7C">
        <w:rPr>
          <w:rFonts w:ascii="Times New Roman" w:hAnsi="Times New Roman" w:cs="Times New Roman"/>
          <w:sz w:val="24"/>
          <w:szCs w:val="24"/>
        </w:rPr>
        <w:t>i</w:t>
      </w:r>
      <w:proofErr w:type="spellEnd"/>
      <w:r w:rsidRPr="00632A7C">
        <w:rPr>
          <w:rFonts w:ascii="Times New Roman" w:hAnsi="Times New Roman" w:cs="Times New Roman"/>
          <w:sz w:val="24"/>
          <w:szCs w:val="24"/>
        </w:rPr>
        <w:t xml:space="preserve"> has k alternative surgical centres within a 60-minute drive. </w:t>
      </w:r>
      <w:r>
        <w:rPr>
          <w:rFonts w:ascii="Times New Roman" w:hAnsi="Times New Roman" w:cs="Times New Roman"/>
          <w:sz w:val="24"/>
          <w:szCs w:val="24"/>
        </w:rPr>
        <w:t xml:space="preserve">Drive times were calculated using Geographic Information System (GIS) software and is considered the standard for this type of choice and competition analysis. </w:t>
      </w:r>
    </w:p>
    <w:p w:rsidR="002E1F8D" w:rsidRDefault="002E1F8D" w:rsidP="002E1F8D">
      <w:pPr>
        <w:spacing w:before="100" w:beforeAutospacing="1" w:after="100" w:afterAutospacing="1" w:line="480" w:lineRule="auto"/>
        <w:rPr>
          <w:rFonts w:ascii="Times New Roman" w:hAnsi="Times New Roman" w:cs="Times New Roman"/>
          <w:sz w:val="24"/>
          <w:szCs w:val="24"/>
        </w:rPr>
      </w:pPr>
      <w:r w:rsidRPr="00632A7C">
        <w:rPr>
          <w:rFonts w:ascii="Times New Roman" w:hAnsi="Times New Roman" w:cs="Times New Roman"/>
          <w:sz w:val="24"/>
          <w:szCs w:val="24"/>
        </w:rPr>
        <w:t xml:space="preserve">The SCI ranges theoretically from 0 for centres in a monopoly environment to a value close to 1 for centres in the most competitive environment. Centres were stratified into two more or less equally-sized groups according to whether or not they were located in areas with “high” or “low” levels of environmental competition. </w:t>
      </w:r>
      <w:r>
        <w:rPr>
          <w:rFonts w:ascii="Times New Roman" w:hAnsi="Times New Roman" w:cs="Times New Roman"/>
          <w:sz w:val="24"/>
          <w:szCs w:val="24"/>
        </w:rPr>
        <w:t xml:space="preserve">The date range </w:t>
      </w:r>
      <w:r w:rsidRPr="00632A7C">
        <w:rPr>
          <w:rFonts w:ascii="Times New Roman" w:hAnsi="Times New Roman" w:cs="Times New Roman"/>
          <w:sz w:val="24"/>
          <w:szCs w:val="24"/>
        </w:rPr>
        <w:t>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Jan</w:t>
      </w:r>
      <w:r>
        <w:rPr>
          <w:rFonts w:ascii="Times New Roman" w:hAnsi="Times New Roman" w:cs="Times New Roman"/>
          <w:sz w:val="24"/>
          <w:szCs w:val="24"/>
        </w:rPr>
        <w:t>uary</w:t>
      </w:r>
      <w:r w:rsidRPr="00632A7C">
        <w:rPr>
          <w:rFonts w:ascii="Times New Roman" w:hAnsi="Times New Roman" w:cs="Times New Roman"/>
          <w:sz w:val="24"/>
          <w:szCs w:val="24"/>
        </w:rPr>
        <w:t xml:space="preserve"> 2008 and 31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December 2011</w:t>
      </w:r>
      <w:r>
        <w:rPr>
          <w:rFonts w:ascii="Times New Roman" w:hAnsi="Times New Roman" w:cs="Times New Roman"/>
          <w:sz w:val="24"/>
          <w:szCs w:val="24"/>
        </w:rPr>
        <w:t xml:space="preserve"> was used for this analysis as the number of prostate cancer surgical centres remained fixed during this time (n=65). From 2012 the number of operational centres decreased annually, which would subsequently have influenced the spatial competition index value and the analysis of competitive environment on outcomes.</w:t>
      </w:r>
    </w:p>
    <w:p w:rsidR="002E1F8D" w:rsidRPr="00632A7C" w:rsidRDefault="002E1F8D" w:rsidP="002E1F8D">
      <w:pPr>
        <w:autoSpaceDE w:val="0"/>
        <w:autoSpaceDN w:val="0"/>
        <w:adjustRightInd w:val="0"/>
        <w:spacing w:after="0" w:line="480" w:lineRule="auto"/>
        <w:rPr>
          <w:rFonts w:ascii="Times New Roman" w:eastAsia="Times New Roman" w:hAnsi="Times New Roman" w:cs="Times New Roman"/>
          <w:i/>
          <w:sz w:val="24"/>
          <w:szCs w:val="24"/>
        </w:rPr>
      </w:pPr>
      <w:r w:rsidRPr="00632A7C">
        <w:rPr>
          <w:rFonts w:ascii="Times New Roman" w:eastAsia="Times New Roman" w:hAnsi="Times New Roman" w:cs="Times New Roman"/>
          <w:i/>
          <w:sz w:val="24"/>
          <w:szCs w:val="24"/>
        </w:rPr>
        <w:t>Successful competition</w:t>
      </w:r>
    </w:p>
    <w:p w:rsidR="002E1F8D" w:rsidRDefault="002E1F8D" w:rsidP="002E1F8D">
      <w:pPr>
        <w:spacing w:line="480" w:lineRule="auto"/>
        <w:rPr>
          <w:rFonts w:ascii="Times New Roman" w:hAnsi="Times New Roman" w:cs="Times New Roman"/>
          <w:sz w:val="24"/>
          <w:szCs w:val="24"/>
        </w:rPr>
      </w:pPr>
      <w:r w:rsidRPr="00632A7C">
        <w:rPr>
          <w:rFonts w:ascii="Times New Roman" w:eastAsia="Times New Roman" w:hAnsi="Times New Roman" w:cs="Times New Roman"/>
          <w:sz w:val="24"/>
          <w:szCs w:val="24"/>
        </w:rPr>
        <w:t xml:space="preserve">Using established methods </w:t>
      </w:r>
      <w:r w:rsidRPr="00632A7C">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&lt;EndNote&gt;&lt;Cite&gt;&lt;Author&gt;Aggarwal&lt;/Author&gt;&lt;Year&gt;2018&lt;/Year&gt;&lt;RecNum&gt;1029&lt;/RecNum&gt;&lt;DisplayText&gt;&lt;style face="superscript"&gt;8&lt;/style&gt;&lt;/DisplayText&gt;&lt;record&gt;&lt;rec-number&gt;1029&lt;/rec-number&gt;&lt;foreign-keys&gt;&lt;key app="EN" db-id="e9rx0zzr1992pcets5uvzsel9w5pv9prdepe" timestamp="1544013361"&gt;1029&lt;/key&gt;&lt;/foreign-keys&gt;&lt;ref-type name="Journal Article"&gt;17&lt;/ref-type&gt;&lt;contributors&gt;&lt;authors&gt;&lt;author&gt;Aggarwal, Ajay&lt;/author&gt;&lt;author&gt;Lewis, Daniel&lt;/author&gt;&lt;author&gt;Charman, Susan C&lt;/author&gt;&lt;author&gt;Mason, Malcolm&lt;/author&gt;&lt;author&gt;Clarke, Noel&lt;/author&gt;&lt;author&gt;Sullivan, Richard&lt;/author&gt;&lt;author&gt;van der Meulen, Jan&lt;/author&gt;&lt;/authors&gt;&lt;/contributors&gt;&lt;titles&gt;&lt;title&gt;Determinants of patient mobility for prostate cancer surgery: a population-based study of choice and competition&lt;/title&gt;&lt;secondary-title&gt;European urology&lt;/secondary-title&gt;&lt;/titles&gt;&lt;periodical&gt;&lt;full-title&gt;European urology&lt;/full-title&gt;&lt;/periodical&gt;&lt;pages&gt;822-825&lt;/pages&gt;&lt;volume&gt;73&lt;/volume&gt;&lt;number&gt;6&lt;/number&gt;&lt;dates&gt;&lt;year&gt;2018&lt;/year&gt;&lt;/dates&gt;&lt;isbn&gt;0302-2838&lt;/isbn&gt;&lt;urls&gt;&lt;/urls&gt;&lt;/record&gt;&lt;/Cite&gt;&lt;/EndNote&gt;</w:instrText>
      </w:r>
      <w:r w:rsidRPr="00632A7C">
        <w:rPr>
          <w:rFonts w:ascii="Times New Roman" w:eastAsia="Times New Roman" w:hAnsi="Times New Roman" w:cs="Times New Roman"/>
          <w:sz w:val="24"/>
          <w:szCs w:val="24"/>
        </w:rPr>
        <w:fldChar w:fldCharType="separate"/>
      </w:r>
      <w:r w:rsidRPr="00436169">
        <w:rPr>
          <w:rFonts w:ascii="Times New Roman" w:eastAsia="Times New Roman" w:hAnsi="Times New Roman" w:cs="Times New Roman"/>
          <w:noProof/>
          <w:sz w:val="24"/>
          <w:szCs w:val="24"/>
          <w:vertAlign w:val="superscript"/>
        </w:rPr>
        <w:t>8</w:t>
      </w:r>
      <w:r w:rsidRPr="00632A7C">
        <w:rPr>
          <w:rFonts w:ascii="Times New Roman" w:eastAsia="Times New Roman" w:hAnsi="Times New Roman" w:cs="Times New Roman"/>
          <w:sz w:val="24"/>
          <w:szCs w:val="24"/>
        </w:rPr>
        <w:fldChar w:fldCharType="end"/>
      </w:r>
      <w:r w:rsidRPr="00632A7C">
        <w:rPr>
          <w:rFonts w:ascii="Times New Roman" w:eastAsia="Times New Roman" w:hAnsi="Times New Roman" w:cs="Times New Roman"/>
          <w:sz w:val="24"/>
          <w:szCs w:val="24"/>
        </w:rPr>
        <w:t>, we first estimated the drive times for patients in our cohort to each of the 65 radical prostatectomy (RP) centres operational in the NHS during the study period</w:t>
      </w:r>
      <w:r>
        <w:rPr>
          <w:rFonts w:ascii="Times New Roman" w:eastAsia="Times New Roman" w:hAnsi="Times New Roman" w:cs="Times New Roman"/>
          <w:sz w:val="24"/>
          <w:szCs w:val="24"/>
        </w:rPr>
        <w:t xml:space="preserve"> using GIS methods</w:t>
      </w:r>
      <w:r w:rsidRPr="00632A7C">
        <w:rPr>
          <w:rFonts w:ascii="Times New Roman" w:eastAsia="Times New Roman" w:hAnsi="Times New Roman" w:cs="Times New Roman"/>
          <w:sz w:val="24"/>
          <w:szCs w:val="24"/>
        </w:rPr>
        <w:t xml:space="preserve">. </w:t>
      </w:r>
      <w:r w:rsidRPr="00632A7C">
        <w:rPr>
          <w:rFonts w:ascii="Times New Roman" w:hAnsi="Times New Roman" w:cs="Times New Roman"/>
          <w:sz w:val="24"/>
          <w:szCs w:val="24"/>
        </w:rPr>
        <w:t xml:space="preserve">For each RP centre, we identified the number of patients for whom that centre was nearest but who had their treatment elsewhere, termed “leavers”, and those patients for whom another RP centre was nearest but who had their </w:t>
      </w:r>
      <w:r>
        <w:rPr>
          <w:rFonts w:ascii="Times New Roman" w:hAnsi="Times New Roman" w:cs="Times New Roman"/>
          <w:sz w:val="24"/>
          <w:szCs w:val="24"/>
        </w:rPr>
        <w:t>surgery</w:t>
      </w:r>
      <w:r w:rsidRPr="00632A7C">
        <w:rPr>
          <w:rFonts w:ascii="Times New Roman" w:hAnsi="Times New Roman" w:cs="Times New Roman"/>
          <w:sz w:val="24"/>
          <w:szCs w:val="24"/>
        </w:rPr>
        <w:t xml:space="preserve"> at that centre, termed “</w:t>
      </w:r>
      <w:proofErr w:type="spellStart"/>
      <w:r w:rsidRPr="00632A7C">
        <w:rPr>
          <w:rFonts w:ascii="Times New Roman" w:hAnsi="Times New Roman" w:cs="Times New Roman"/>
          <w:sz w:val="24"/>
          <w:szCs w:val="24"/>
        </w:rPr>
        <w:t>arrivers</w:t>
      </w:r>
      <w:proofErr w:type="spellEnd"/>
      <w:r w:rsidRPr="00632A7C">
        <w:rPr>
          <w:rFonts w:ascii="Times New Roman" w:hAnsi="Times New Roman" w:cs="Times New Roman"/>
          <w:sz w:val="24"/>
          <w:szCs w:val="24"/>
        </w:rPr>
        <w:t xml:space="preserve">”. Prostate cancer surgical centres were subsequently stratified into </w:t>
      </w:r>
      <w:r>
        <w:rPr>
          <w:rFonts w:ascii="Times New Roman" w:hAnsi="Times New Roman" w:cs="Times New Roman"/>
          <w:sz w:val="24"/>
          <w:szCs w:val="24"/>
        </w:rPr>
        <w:t>three</w:t>
      </w:r>
      <w:r w:rsidRPr="00632A7C">
        <w:rPr>
          <w:rFonts w:ascii="Times New Roman" w:hAnsi="Times New Roman" w:cs="Times New Roman"/>
          <w:sz w:val="24"/>
          <w:szCs w:val="24"/>
        </w:rPr>
        <w:t xml:space="preserve"> groups based on whether they were successful (having a statistically significantly higher number of </w:t>
      </w:r>
      <w:proofErr w:type="spellStart"/>
      <w:r w:rsidRPr="00632A7C">
        <w:rPr>
          <w:rFonts w:ascii="Times New Roman" w:hAnsi="Times New Roman" w:cs="Times New Roman"/>
          <w:sz w:val="24"/>
          <w:szCs w:val="24"/>
        </w:rPr>
        <w:t>arrivers</w:t>
      </w:r>
      <w:proofErr w:type="spellEnd"/>
      <w:r w:rsidRPr="00632A7C">
        <w:rPr>
          <w:rFonts w:ascii="Times New Roman" w:hAnsi="Times New Roman" w:cs="Times New Roman"/>
          <w:sz w:val="24"/>
          <w:szCs w:val="24"/>
        </w:rPr>
        <w:t xml:space="preserve"> than leavers) or unsuccessful competitors (having a statistically significantly higher number of leavers than </w:t>
      </w:r>
      <w:proofErr w:type="spellStart"/>
      <w:r w:rsidRPr="00632A7C">
        <w:rPr>
          <w:rFonts w:ascii="Times New Roman" w:hAnsi="Times New Roman" w:cs="Times New Roman"/>
          <w:sz w:val="24"/>
          <w:szCs w:val="24"/>
        </w:rPr>
        <w:t>arrivers</w:t>
      </w:r>
      <w:proofErr w:type="spellEnd"/>
      <w:r w:rsidRPr="00632A7C">
        <w:rPr>
          <w:rFonts w:ascii="Times New Roman" w:hAnsi="Times New Roman" w:cs="Times New Roman"/>
          <w:sz w:val="24"/>
          <w:szCs w:val="24"/>
        </w:rPr>
        <w:t>)</w:t>
      </w:r>
      <w:r>
        <w:rPr>
          <w:rFonts w:ascii="Times New Roman" w:hAnsi="Times New Roman" w:cs="Times New Roman"/>
          <w:sz w:val="24"/>
          <w:szCs w:val="24"/>
        </w:rPr>
        <w:t xml:space="preserve"> or third those centres that could not be included in either category</w:t>
      </w:r>
      <w:r w:rsidRPr="00632A7C">
        <w:rPr>
          <w:rFonts w:ascii="Times New Roman" w:hAnsi="Times New Roman" w:cs="Times New Roman"/>
          <w:sz w:val="24"/>
          <w:szCs w:val="24"/>
        </w:rPr>
        <w:t xml:space="preserve">. We used the conditional methods for testing a difference between two Poisson means to determine whether the differences between </w:t>
      </w:r>
      <w:proofErr w:type="spellStart"/>
      <w:r w:rsidRPr="00632A7C">
        <w:rPr>
          <w:rFonts w:ascii="Times New Roman" w:hAnsi="Times New Roman" w:cs="Times New Roman"/>
          <w:sz w:val="24"/>
          <w:szCs w:val="24"/>
        </w:rPr>
        <w:t>arrivers</w:t>
      </w:r>
      <w:proofErr w:type="spellEnd"/>
      <w:r w:rsidRPr="00632A7C">
        <w:rPr>
          <w:rFonts w:ascii="Times New Roman" w:hAnsi="Times New Roman" w:cs="Times New Roman"/>
          <w:sz w:val="24"/>
          <w:szCs w:val="24"/>
        </w:rPr>
        <w:t xml:space="preserve"> and leavers were statistically significant </w:t>
      </w:r>
      <w:r w:rsidRPr="00632A7C">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&lt;EndNote&gt;&lt;Cite&gt;&lt;Author&gt;Rothman&lt;/Author&gt;&lt;Year&gt;2008&lt;/Year&gt;&lt;RecNum&gt;634&lt;/RecNum&gt;&lt;DisplayText&gt;&lt;style face="superscript"&gt;15&lt;/style&gt;&lt;/DisplayText&gt;&lt;record&gt;&lt;rec-number&gt;634&lt;/rec-number&gt;&lt;foreign-keys&gt;&lt;key app="EN" db-id="e9rx0zzr1992pcets5uvzsel9w5pv9prdepe" timestamp="1513933776"&gt;634&lt;/key&gt;&lt;/foreign-keys&gt;&lt;ref-type name="Book"&gt;6&lt;/ref-type&gt;&lt;contributors&gt;&lt;authors&gt;&lt;author&gt;Rothman, Kenneth J&lt;/author&gt;&lt;author&gt;Greenland, Sander&lt;/author&gt;&lt;author&gt;Lash, Timothy L&lt;/author&gt;&lt;/authors&gt;&lt;/contributors&gt;&lt;titles&gt;&lt;title&gt;Modern epidemiology&lt;/title&gt;&lt;/titles&gt;&lt;dates&gt;&lt;year&gt;2008&lt;/year&gt;&lt;/dates&gt;&lt;publisher&gt;Lippincott Williams &amp;amp; Wilkins&lt;/publisher&gt;&lt;isbn&gt;0781755646&lt;/isbn&gt;&lt;urls&gt;&lt;/urls&gt;&lt;/record&gt;&lt;/Cite&gt;&lt;/EndNote&gt;</w:instrText>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15</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w:t>
      </w:r>
    </w:p>
    <w:p w:rsidR="002E1F8D" w:rsidRDefault="002E1F8D" w:rsidP="002E1F8D">
      <w:pPr>
        <w:spacing w:line="480" w:lineRule="auto"/>
        <w:rPr>
          <w:rFonts w:ascii="Times New Roman" w:hAnsi="Times New Roman" w:cs="Times New Roman"/>
          <w:sz w:val="24"/>
          <w:szCs w:val="24"/>
        </w:rPr>
      </w:pPr>
    </w:p>
    <w:p w:rsidR="002E1F8D" w:rsidRDefault="002E1F8D" w:rsidP="002E1F8D">
      <w:pPr>
        <w:keepNext/>
        <w:spacing w:line="480" w:lineRule="auto"/>
        <w:jc w:val="both"/>
        <w:rPr>
          <w:rFonts w:ascii="Times New Roman" w:hAnsi="Times New Roman" w:cs="Times New Roman"/>
          <w:sz w:val="24"/>
          <w:szCs w:val="24"/>
          <w:u w:val="single"/>
        </w:rPr>
      </w:pPr>
      <w:r w:rsidRPr="00632A7C">
        <w:rPr>
          <w:rFonts w:ascii="Times New Roman" w:hAnsi="Times New Roman" w:cs="Times New Roman"/>
          <w:sz w:val="24"/>
          <w:szCs w:val="24"/>
          <w:u w:val="single"/>
        </w:rPr>
        <w:t>Patient outcomes</w:t>
      </w:r>
    </w:p>
    <w:p w:rsidR="002E1F8D" w:rsidRPr="00436169" w:rsidRDefault="002E1F8D" w:rsidP="002E1F8D">
      <w:pPr>
        <w:keepNext/>
        <w:spacing w:line="480" w:lineRule="auto"/>
        <w:jc w:val="both"/>
        <w:rPr>
          <w:rFonts w:ascii="Times New Roman" w:hAnsi="Times New Roman" w:cs="Times New Roman"/>
          <w:sz w:val="24"/>
          <w:szCs w:val="24"/>
        </w:rPr>
      </w:pPr>
      <w:r w:rsidRPr="00436169">
        <w:rPr>
          <w:rFonts w:ascii="Times New Roman" w:hAnsi="Times New Roman" w:cs="Times New Roman"/>
          <w:sz w:val="24"/>
          <w:szCs w:val="24"/>
        </w:rPr>
        <w:t xml:space="preserve">To date there remains a paucity of patient-level outcomes available at the national level which accurately reflect the quality of cancer treatment delivered at individual centres. For prostate cancer, given the relatively good prognosis of localised disease, measures of survival are not considered a sensitive indicator of quality given the length of time needed (up to 10 years) before differences may become manifest. In this study we used three patient-level measures derived from the National Prostate Cancer Audit, which is collecting data on the processes and outcomes of all men diagnosed with prostate cancer in England </w:t>
      </w:r>
      <w:r w:rsidRPr="00A16202">
        <w:rPr>
          <w:rFonts w:ascii="Times New Roman" w:hAnsi="Times New Roman" w:cs="Times New Roman"/>
          <w:sz w:val="24"/>
          <w:szCs w:val="24"/>
        </w:rPr>
        <w:t>(www.npca.org</w:t>
      </w:r>
      <w:r>
        <w:rPr>
          <w:rFonts w:ascii="Times New Roman" w:hAnsi="Times New Roman" w:cs="Times New Roman"/>
          <w:sz w:val="24"/>
          <w:szCs w:val="24"/>
        </w:rPr>
        <w:t>.uk</w:t>
      </w:r>
      <w:r w:rsidRPr="00A16202">
        <w:rPr>
          <w:rFonts w:ascii="Times New Roman" w:hAnsi="Times New Roman" w:cs="Times New Roman"/>
          <w:sz w:val="24"/>
          <w:szCs w:val="24"/>
        </w:rPr>
        <w:t>)</w:t>
      </w:r>
      <w:r w:rsidRPr="00436169">
        <w:rPr>
          <w:rFonts w:ascii="Times New Roman" w:hAnsi="Times New Roman" w:cs="Times New Roman"/>
          <w:sz w:val="24"/>
          <w:szCs w:val="24"/>
        </w:rPr>
        <w:t>. These remain the most relevant patient-level outcome measures of treatment quality and efficiency that are available during the study time period for all patients treated in the English NHS.</w:t>
      </w:r>
    </w:p>
    <w:p w:rsidR="002E1F8D" w:rsidRPr="00632A7C" w:rsidRDefault="002E1F8D" w:rsidP="002E1F8D">
      <w:pPr>
        <w:keepNext/>
        <w:spacing w:line="360" w:lineRule="auto"/>
        <w:jc w:val="both"/>
        <w:rPr>
          <w:rFonts w:ascii="Times New Roman" w:hAnsi="Times New Roman" w:cs="Times New Roman"/>
          <w:i/>
          <w:sz w:val="24"/>
          <w:szCs w:val="24"/>
        </w:rPr>
      </w:pPr>
      <w:r w:rsidRPr="00632A7C">
        <w:rPr>
          <w:rFonts w:ascii="Times New Roman" w:hAnsi="Times New Roman" w:cs="Times New Roman"/>
          <w:i/>
          <w:sz w:val="24"/>
          <w:szCs w:val="24"/>
        </w:rPr>
        <w:t>Severe urinary complications</w:t>
      </w:r>
    </w:p>
    <w:p w:rsidR="002E1F8D" w:rsidRDefault="002E1F8D" w:rsidP="002E1F8D">
      <w:pPr>
        <w:spacing w:line="480" w:lineRule="auto"/>
        <w:rPr>
          <w:rFonts w:ascii="Times New Roman" w:hAnsi="Times New Roman" w:cs="Times New Roman"/>
          <w:sz w:val="24"/>
          <w:szCs w:val="24"/>
        </w:rPr>
      </w:pPr>
      <w:r w:rsidRPr="00632A7C">
        <w:rPr>
          <w:rFonts w:ascii="Times New Roman" w:hAnsi="Times New Roman" w:cs="Times New Roman"/>
          <w:sz w:val="24"/>
          <w:szCs w:val="24"/>
        </w:rPr>
        <w:t xml:space="preserve">We have previously developed and validated a tool to identify urinary complications (e.g. stricture, bleeding and incontinence) severe enough to require an intervention within 2 years of a radical prostatectomy using OPCS-4 procedure codes within HES readmission records </w:t>
      </w:r>
      <w:r w:rsidRPr="00632A7C">
        <w:rPr>
          <w:rFonts w:ascii="Times New Roman" w:hAnsi="Times New Roman" w:cs="Times New Roman"/>
          <w:sz w:val="24"/>
          <w:szCs w:val="24"/>
        </w:rPr>
        <w:fldChar w:fldCharType="begin">
          <w:fldData xml:space="preserve">PEVuZE5vdGU+PENpdGU+PEF1dGhvcj5TdWplbnRoaXJhbjwvQXV0aG9yPjxZZWFyPjIwMTc8L1ll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PEVuZE5vdGU+PENpdGU+PEF1dGhvcj5TdWplbnRoaXJhbjwvQXV0aG9yPjxZZWFyPjIwMTc8L1ll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632A7C">
        <w:rPr>
          <w:rFonts w:ascii="Times New Roman" w:hAnsi="Times New Roman" w:cs="Times New Roman"/>
          <w:sz w:val="24"/>
          <w:szCs w:val="24"/>
        </w:rPr>
      </w:r>
      <w:r w:rsidRPr="00632A7C">
        <w:rPr>
          <w:rFonts w:ascii="Times New Roman" w:hAnsi="Times New Roman" w:cs="Times New Roman"/>
          <w:sz w:val="24"/>
          <w:szCs w:val="24"/>
        </w:rPr>
        <w:fldChar w:fldCharType="separate"/>
      </w:r>
      <w:r w:rsidRPr="00436169">
        <w:rPr>
          <w:rFonts w:ascii="Times New Roman" w:hAnsi="Times New Roman" w:cs="Times New Roman"/>
          <w:noProof/>
          <w:sz w:val="24"/>
          <w:szCs w:val="24"/>
          <w:vertAlign w:val="superscript"/>
        </w:rPr>
        <w:t>16</w:t>
      </w:r>
      <w:r w:rsidRPr="00632A7C">
        <w:rPr>
          <w:rFonts w:ascii="Times New Roman" w:hAnsi="Times New Roman" w:cs="Times New Roman"/>
          <w:sz w:val="24"/>
          <w:szCs w:val="24"/>
        </w:rPr>
        <w:fldChar w:fldCharType="end"/>
      </w:r>
      <w:r w:rsidRPr="00632A7C">
        <w:rPr>
          <w:rFonts w:ascii="Times New Roman" w:hAnsi="Times New Roman" w:cs="Times New Roman"/>
          <w:sz w:val="24"/>
          <w:szCs w:val="24"/>
        </w:rPr>
        <w:t xml:space="preserve">. All men included in the study were assessed for the occurrence of urinary complications within </w:t>
      </w:r>
      <w:r>
        <w:rPr>
          <w:rFonts w:ascii="Times New Roman" w:hAnsi="Times New Roman" w:cs="Times New Roman"/>
          <w:sz w:val="24"/>
          <w:szCs w:val="24"/>
        </w:rPr>
        <w:t>2</w:t>
      </w:r>
      <w:r w:rsidRPr="00632A7C">
        <w:rPr>
          <w:rFonts w:ascii="Times New Roman" w:hAnsi="Times New Roman" w:cs="Times New Roman"/>
          <w:sz w:val="24"/>
          <w:szCs w:val="24"/>
        </w:rPr>
        <w:t xml:space="preserve"> years after their radical prostatectomy.</w:t>
      </w:r>
    </w:p>
    <w:p w:rsidR="002E1F8D" w:rsidRPr="00632A7C" w:rsidRDefault="002E1F8D" w:rsidP="002E1F8D">
      <w:pPr>
        <w:spacing w:line="360" w:lineRule="auto"/>
        <w:rPr>
          <w:rFonts w:ascii="Times New Roman" w:eastAsia="Times New Roman" w:hAnsi="Times New Roman" w:cs="Times New Roman"/>
          <w:i/>
          <w:sz w:val="24"/>
          <w:szCs w:val="24"/>
        </w:rPr>
      </w:pPr>
      <w:r w:rsidRPr="00632A7C">
        <w:rPr>
          <w:rFonts w:ascii="Times New Roman" w:eastAsia="Times New Roman" w:hAnsi="Times New Roman" w:cs="Times New Roman"/>
          <w:i/>
          <w:sz w:val="24"/>
          <w:szCs w:val="24"/>
        </w:rPr>
        <w:t>30-day emergency readmissions</w:t>
      </w:r>
    </w:p>
    <w:p w:rsidR="002E1F8D" w:rsidRDefault="002E1F8D" w:rsidP="002E1F8D">
      <w:pPr>
        <w:pStyle w:val="NormalWeb"/>
        <w:spacing w:line="480" w:lineRule="auto"/>
        <w:rPr>
          <w:rFonts w:ascii="Times New Roman" w:hAnsi="Times New Roman"/>
          <w:i/>
          <w:sz w:val="24"/>
          <w:szCs w:val="24"/>
        </w:rPr>
      </w:pPr>
      <w:r w:rsidRPr="00632A7C">
        <w:rPr>
          <w:rFonts w:ascii="Times New Roman" w:hAnsi="Times New Roman"/>
          <w:sz w:val="24"/>
          <w:szCs w:val="24"/>
        </w:rPr>
        <w:t xml:space="preserve">HES records were analysed to identify men readmitted as an emergency at any NHS hospital within 30 days of the date of discharge following a radical prostatectomy. Readmission rates have been used extensively as an outcome indicator for acute and elective surgical admissions </w:t>
      </w:r>
      <w:r w:rsidRPr="00632A7C">
        <w:rPr>
          <w:rFonts w:ascii="Times New Roman" w:hAnsi="Times New Roman"/>
          <w:sz w:val="24"/>
          <w:szCs w:val="24"/>
        </w:rPr>
        <w:fldChar w:fldCharType="begin">
          <w:fldData xml:space="preserve">PEVuZE5vdGU+PENpdGU+PEF1dGhvcj5GaXNjaGVyPC9BdXRob3I+PFllYXI+MjAxNDwvWWVhcj48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PEVuZE5vdGU+PENpdGU+PEF1dGhvcj5GaXNjaGVyPC9BdXRob3I+PFllYXI+MjAxNDwvWWVhcj48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632A7C">
        <w:rPr>
          <w:rFonts w:ascii="Times New Roman" w:hAnsi="Times New Roman"/>
          <w:sz w:val="24"/>
          <w:szCs w:val="24"/>
        </w:rPr>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17-20</w:t>
      </w:r>
      <w:r w:rsidRPr="00632A7C">
        <w:rPr>
          <w:rFonts w:ascii="Times New Roman" w:hAnsi="Times New Roman"/>
          <w:sz w:val="24"/>
          <w:szCs w:val="24"/>
        </w:rPr>
        <w:fldChar w:fldCharType="end"/>
      </w:r>
      <w:r w:rsidRPr="00632A7C">
        <w:rPr>
          <w:rFonts w:ascii="Times New Roman" w:hAnsi="Times New Roman"/>
          <w:sz w:val="24"/>
          <w:szCs w:val="24"/>
        </w:rPr>
        <w:t xml:space="preserve">. In this analysis, we also used the </w:t>
      </w:r>
      <w:r w:rsidRPr="00632A7C">
        <w:rPr>
          <w:rFonts w:ascii="Times New Roman" w:eastAsia="Times New Roman" w:hAnsi="Times New Roman"/>
          <w:sz w:val="24"/>
          <w:szCs w:val="24"/>
        </w:rPr>
        <w:t xml:space="preserve">ICD-10 codes available within HES to carry out an additional analysis of the </w:t>
      </w:r>
      <w:r w:rsidRPr="00F87B38">
        <w:rPr>
          <w:rFonts w:ascii="Times New Roman" w:eastAsia="Times New Roman" w:hAnsi="Times New Roman"/>
          <w:i/>
          <w:sz w:val="24"/>
          <w:szCs w:val="24"/>
        </w:rPr>
        <w:t>primary reason</w:t>
      </w:r>
      <w:r w:rsidRPr="00632A7C">
        <w:rPr>
          <w:rFonts w:ascii="Times New Roman" w:eastAsia="Times New Roman" w:hAnsi="Times New Roman"/>
          <w:sz w:val="24"/>
          <w:szCs w:val="24"/>
        </w:rPr>
        <w:t xml:space="preserve"> for emergency hospital admission</w:t>
      </w:r>
      <w:r>
        <w:rPr>
          <w:rFonts w:ascii="Times New Roman" w:eastAsia="Times New Roman" w:hAnsi="Times New Roman"/>
          <w:sz w:val="24"/>
          <w:szCs w:val="24"/>
        </w:rPr>
        <w:t>.</w:t>
      </w:r>
    </w:p>
    <w:p w:rsidR="002E1F8D" w:rsidRPr="00632A7C" w:rsidRDefault="002E1F8D" w:rsidP="002E1F8D">
      <w:pPr>
        <w:pStyle w:val="NormalWeb"/>
        <w:keepNext/>
        <w:spacing w:line="360" w:lineRule="auto"/>
        <w:rPr>
          <w:rFonts w:ascii="Times New Roman" w:hAnsi="Times New Roman"/>
          <w:i/>
          <w:sz w:val="24"/>
          <w:szCs w:val="24"/>
        </w:rPr>
      </w:pPr>
      <w:r w:rsidRPr="00632A7C">
        <w:rPr>
          <w:rFonts w:ascii="Times New Roman" w:hAnsi="Times New Roman"/>
          <w:i/>
          <w:sz w:val="24"/>
          <w:szCs w:val="24"/>
        </w:rPr>
        <w:t>Length of stay</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HES records were analysed to identify the duration of inpatient stay following a radical prostatectomy. We identified each man who was in hospital more than 3 days from the date of surgery. This outcome indicator is being used as a performance measure in the National Prostate Cancer Audit for England and Wales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&lt;EndNote&gt;&lt;Cite&gt;&lt;Author&gt;Royal College of Surgeons of England&lt;/Author&gt;&lt;Year&gt;2016&lt;/Year&gt;&lt;RecNum&gt;615&lt;/RecNum&gt;&lt;DisplayText&gt;&lt;style face="superscript"&gt;21&lt;/style&gt;&lt;/DisplayText&gt;&lt;record&gt;&lt;rec-number&gt;615&lt;/rec-number&gt;&lt;foreign-keys&gt;&lt;key app="EN" db-id="e9rx0zzr1992pcets5uvzsel9w5pv9prdepe" timestamp="1513933774"&gt;615&lt;/key&gt;&lt;/foreign-keys&gt;&lt;ref-type name="Journal Article"&gt;17&lt;/ref-type&gt;&lt;contributors&gt;&lt;authors&gt;&lt;author&gt;Royal College of Surgeons of England,&lt;/author&gt;&lt;/authors&gt;&lt;/contributors&gt;&lt;titles&gt;&lt;title&gt;National Prostate Cancer Audit - Third Year Annual Report - Results of the NPCA Prospective Audit and Patient Survey&lt;/title&gt;&lt;/titles&gt;&lt;dates&gt;&lt;year&gt;2016&lt;/year&gt;&lt;/dates&gt;&lt;urls&gt;&lt;related-urls&gt;&lt;url&gt;http://www.npca.org.uk/wp-content/uploads/2016/12/NPCA-2016-Annual-Report-Final.pdf&lt;/url&gt;&lt;/related-urls&gt;&lt;/urls&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21</w:t>
      </w:r>
      <w:r w:rsidRPr="00632A7C">
        <w:rPr>
          <w:rFonts w:ascii="Times New Roman" w:hAnsi="Times New Roman"/>
          <w:sz w:val="24"/>
          <w:szCs w:val="24"/>
        </w:rPr>
        <w:fldChar w:fldCharType="end"/>
      </w:r>
      <w:r w:rsidRPr="00632A7C">
        <w:rPr>
          <w:rFonts w:ascii="Times New Roman" w:hAnsi="Times New Roman"/>
          <w:sz w:val="24"/>
          <w:szCs w:val="24"/>
        </w:rPr>
        <w:t xml:space="preserve"> to assess the quality and efficiency of surgical care. </w:t>
      </w:r>
    </w:p>
    <w:p w:rsidR="002E1F8D" w:rsidRPr="00632A7C" w:rsidRDefault="002E1F8D" w:rsidP="002E1F8D">
      <w:pPr>
        <w:pStyle w:val="NormalWeb"/>
        <w:keepNext/>
        <w:spacing w:line="480" w:lineRule="auto"/>
        <w:rPr>
          <w:rFonts w:ascii="Times New Roman" w:hAnsi="Times New Roman"/>
          <w:sz w:val="24"/>
          <w:szCs w:val="24"/>
          <w:u w:val="single"/>
        </w:rPr>
      </w:pPr>
      <w:r>
        <w:rPr>
          <w:rFonts w:ascii="Times New Roman" w:hAnsi="Times New Roman"/>
          <w:sz w:val="24"/>
          <w:szCs w:val="24"/>
          <w:u w:val="single"/>
        </w:rPr>
        <w:t>S</w:t>
      </w:r>
      <w:r w:rsidRPr="00632A7C">
        <w:rPr>
          <w:rFonts w:ascii="Times New Roman" w:hAnsi="Times New Roman"/>
          <w:sz w:val="24"/>
          <w:szCs w:val="24"/>
          <w:u w:val="single"/>
        </w:rPr>
        <w:t xml:space="preserve">tatistical analysis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Multi-level logistic regression modelling</w:t>
      </w:r>
      <w:r>
        <w:rPr>
          <w:rFonts w:ascii="Times New Roman" w:hAnsi="Times New Roman"/>
          <w:sz w:val="24"/>
          <w:szCs w:val="24"/>
        </w:rPr>
        <w:t xml:space="preserve"> with a random intercept</w:t>
      </w:r>
      <w:r w:rsidRPr="00632A7C">
        <w:rPr>
          <w:rFonts w:ascii="Times New Roman" w:hAnsi="Times New Roman"/>
          <w:sz w:val="24"/>
          <w:szCs w:val="24"/>
        </w:rPr>
        <w:t xml:space="preserve"> was used to assess the effect of being located in a competitive environment and being a successful competitor on the three patient outcome indicators with adjustment for the patient-level variables (age, comorbidity status, socioeconomic status, and year of treatment). </w:t>
      </w:r>
      <w:r>
        <w:rPr>
          <w:rFonts w:ascii="Times New Roman" w:hAnsi="Times New Roman"/>
          <w:sz w:val="24"/>
          <w:szCs w:val="24"/>
        </w:rPr>
        <w:t xml:space="preserve">In this </w:t>
      </w:r>
      <w:hyperlink r:id="rId11" w:tooltip="Statistical model" w:history="1">
        <w:r w:rsidRPr="008E5309">
          <w:rPr>
            <w:rFonts w:ascii="Times New Roman" w:hAnsi="Times New Roman"/>
            <w:sz w:val="24"/>
            <w:szCs w:val="24"/>
          </w:rPr>
          <w:t>statistical model</w:t>
        </w:r>
      </w:hyperlink>
      <w:r>
        <w:rPr>
          <w:rFonts w:ascii="Times New Roman" w:hAnsi="Times New Roman"/>
          <w:sz w:val="24"/>
          <w:szCs w:val="24"/>
        </w:rPr>
        <w:t xml:space="preserve">, outcomes </w:t>
      </w:r>
      <w:r w:rsidRPr="00596D45">
        <w:rPr>
          <w:rFonts w:ascii="Times New Roman" w:hAnsi="Times New Roman"/>
          <w:sz w:val="24"/>
          <w:szCs w:val="24"/>
        </w:rPr>
        <w:t xml:space="preserve">vary at </w:t>
      </w:r>
      <w:r>
        <w:rPr>
          <w:rFonts w:ascii="Times New Roman" w:hAnsi="Times New Roman"/>
          <w:sz w:val="24"/>
          <w:szCs w:val="24"/>
        </w:rPr>
        <w:t>the level of both the hospital and the patients</w:t>
      </w:r>
      <w:r w:rsidDel="00596D45">
        <w:rPr>
          <w:rFonts w:ascii="Times New Roman" w:hAnsi="Times New Roman"/>
          <w:sz w:val="24"/>
          <w:szCs w:val="24"/>
        </w:rPr>
        <w:t xml:space="preserve"> </w:t>
      </w:r>
      <w:r>
        <w:rPr>
          <w:rFonts w:ascii="Times New Roman" w:hAnsi="Times New Roman"/>
          <w:sz w:val="24"/>
          <w:szCs w:val="24"/>
        </w:rPr>
        <w:t xml:space="preserve">. </w:t>
      </w:r>
      <w:r w:rsidRPr="00632A7C">
        <w:rPr>
          <w:rFonts w:ascii="Times New Roman" w:hAnsi="Times New Roman"/>
          <w:sz w:val="24"/>
          <w:szCs w:val="24"/>
        </w:rPr>
        <w:t>Further exploratory analyses were undertaken to assess whether adjustment for radical prostatectomy type</w:t>
      </w:r>
      <w:r>
        <w:rPr>
          <w:rFonts w:ascii="Times New Roman" w:hAnsi="Times New Roman"/>
          <w:sz w:val="24"/>
          <w:szCs w:val="24"/>
        </w:rPr>
        <w:t xml:space="preserve"> </w:t>
      </w:r>
      <w:r w:rsidRPr="00632A7C">
        <w:rPr>
          <w:rFonts w:ascii="Times New Roman" w:hAnsi="Times New Roman"/>
          <w:sz w:val="24"/>
          <w:szCs w:val="24"/>
        </w:rPr>
        <w:t>affected the results. All statistical analyses were undertaken in Stata version 14.</w:t>
      </w:r>
    </w:p>
    <w:p w:rsidR="002E1F8D" w:rsidRPr="00632A7C" w:rsidRDefault="002E1F8D" w:rsidP="002E1F8D">
      <w:pPr>
        <w:pStyle w:val="NormalWeb"/>
        <w:keepNext/>
        <w:spacing w:line="480" w:lineRule="auto"/>
        <w:rPr>
          <w:rFonts w:ascii="Times New Roman" w:hAnsi="Times New Roman"/>
          <w:b/>
          <w:sz w:val="24"/>
          <w:szCs w:val="24"/>
        </w:rPr>
      </w:pPr>
      <w:r w:rsidRPr="00632A7C">
        <w:rPr>
          <w:rFonts w:ascii="Times New Roman" w:hAnsi="Times New Roman"/>
          <w:b/>
          <w:sz w:val="24"/>
          <w:szCs w:val="24"/>
        </w:rPr>
        <w:t>RESULTS</w:t>
      </w:r>
    </w:p>
    <w:p w:rsidR="002E1F8D" w:rsidRPr="00632A7C" w:rsidRDefault="002E1F8D" w:rsidP="002E1F8D">
      <w:pPr>
        <w:pStyle w:val="NormalWeb"/>
        <w:keepNext/>
        <w:rPr>
          <w:rFonts w:ascii="Times New Roman" w:hAnsi="Times New Roman"/>
          <w:i/>
          <w:sz w:val="24"/>
          <w:szCs w:val="24"/>
        </w:rPr>
      </w:pPr>
      <w:r w:rsidRPr="00632A7C">
        <w:rPr>
          <w:rFonts w:ascii="Times New Roman" w:hAnsi="Times New Roman"/>
          <w:i/>
          <w:sz w:val="24"/>
          <w:szCs w:val="24"/>
        </w:rPr>
        <w:t>Patient population</w:t>
      </w:r>
    </w:p>
    <w:p w:rsidR="002E1F8D" w:rsidRDefault="002E1F8D" w:rsidP="002E1F8D">
      <w:pPr>
        <w:autoSpaceDE w:val="0"/>
        <w:autoSpaceDN w:val="0"/>
        <w:adjustRightInd w:val="0"/>
        <w:spacing w:after="0" w:line="480" w:lineRule="auto"/>
        <w:rPr>
          <w:rFonts w:ascii="Times New Roman" w:eastAsia="Calibri" w:hAnsi="Times New Roman" w:cs="Times New Roman"/>
          <w:sz w:val="24"/>
          <w:szCs w:val="24"/>
        </w:rPr>
      </w:pPr>
      <w:r w:rsidRPr="00632A7C">
        <w:rPr>
          <w:rFonts w:ascii="Times New Roman" w:hAnsi="Times New Roman" w:cs="Times New Roman"/>
          <w:sz w:val="24"/>
          <w:szCs w:val="24"/>
        </w:rPr>
        <w:t>We identified 14,044 men who underwent radical prostatectomy between 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Jan 2008 and 31</w:t>
      </w:r>
      <w:r w:rsidRPr="00632A7C">
        <w:rPr>
          <w:rFonts w:ascii="Times New Roman" w:hAnsi="Times New Roman" w:cs="Times New Roman"/>
          <w:sz w:val="24"/>
          <w:szCs w:val="24"/>
          <w:vertAlign w:val="superscript"/>
        </w:rPr>
        <w:t>st</w:t>
      </w:r>
      <w:r w:rsidRPr="00632A7C">
        <w:rPr>
          <w:rFonts w:ascii="Times New Roman" w:hAnsi="Times New Roman" w:cs="Times New Roman"/>
          <w:sz w:val="24"/>
          <w:szCs w:val="24"/>
        </w:rPr>
        <w:t xml:space="preserve"> December 2011 (</w:t>
      </w:r>
      <w:r>
        <w:rPr>
          <w:rFonts w:ascii="Times New Roman" w:hAnsi="Times New Roman" w:cs="Times New Roman"/>
          <w:sz w:val="24"/>
          <w:szCs w:val="24"/>
        </w:rPr>
        <w:t>4</w:t>
      </w:r>
      <w:r w:rsidRPr="00632A7C">
        <w:rPr>
          <w:rFonts w:ascii="Times New Roman" w:hAnsi="Times New Roman" w:cs="Times New Roman"/>
          <w:sz w:val="24"/>
          <w:szCs w:val="24"/>
        </w:rPr>
        <w:t xml:space="preserve"> years) in the English NHS (</w:t>
      </w:r>
      <w:r w:rsidRPr="006A13A5">
        <w:rPr>
          <w:rFonts w:ascii="Times New Roman" w:hAnsi="Times New Roman" w:cs="Times New Roman"/>
          <w:b/>
          <w:sz w:val="24"/>
          <w:szCs w:val="24"/>
        </w:rPr>
        <w:t>Figure 1</w:t>
      </w:r>
      <w:r w:rsidRPr="00632A7C">
        <w:rPr>
          <w:rFonts w:ascii="Times New Roman" w:hAnsi="Times New Roman" w:cs="Times New Roman"/>
          <w:sz w:val="24"/>
          <w:szCs w:val="24"/>
        </w:rPr>
        <w:t>). 840 men were excluded because they had an addition</w:t>
      </w:r>
      <w:r>
        <w:rPr>
          <w:rFonts w:ascii="Times New Roman" w:hAnsi="Times New Roman" w:cs="Times New Roman"/>
          <w:sz w:val="24"/>
          <w:szCs w:val="24"/>
        </w:rPr>
        <w:t xml:space="preserve">al diagnosis of bladder cancer which, </w:t>
      </w:r>
      <w:r w:rsidRPr="00632A7C">
        <w:rPr>
          <w:rFonts w:ascii="Times New Roman" w:hAnsi="Times New Roman" w:cs="Times New Roman"/>
          <w:sz w:val="24"/>
          <w:szCs w:val="24"/>
        </w:rPr>
        <w:t xml:space="preserve">would affect our assessment of the occurrence of urinary complications following a radical prostatectomy. A further 279 patients were excluded as they could not be assigned to an NHS hospital recognised as a radical prostatectomy centre. The final study cohort comprised 12,925 men and patient characteristics </w:t>
      </w:r>
      <w:r w:rsidRPr="00632A7C">
        <w:rPr>
          <w:rFonts w:ascii="Times New Roman" w:eastAsia="Calibri" w:hAnsi="Times New Roman" w:cs="Times New Roman"/>
          <w:sz w:val="24"/>
          <w:szCs w:val="24"/>
        </w:rPr>
        <w:t xml:space="preserve">are presented in </w:t>
      </w:r>
      <w:r w:rsidRPr="006A13A5">
        <w:rPr>
          <w:rFonts w:ascii="Times New Roman" w:eastAsia="Calibri" w:hAnsi="Times New Roman" w:cs="Times New Roman"/>
          <w:b/>
          <w:sz w:val="24"/>
          <w:szCs w:val="24"/>
        </w:rPr>
        <w:t>Table 1</w:t>
      </w:r>
      <w:r w:rsidRPr="00632A7C">
        <w:rPr>
          <w:rFonts w:ascii="Times New Roman" w:eastAsia="Calibri" w:hAnsi="Times New Roman" w:cs="Times New Roman"/>
          <w:sz w:val="24"/>
          <w:szCs w:val="24"/>
        </w:rPr>
        <w:t>.</w:t>
      </w:r>
    </w:p>
    <w:p w:rsidR="002E1F8D" w:rsidRDefault="002E1F8D" w:rsidP="002E1F8D">
      <w:pPr>
        <w:rPr>
          <w:rFonts w:ascii="Times New Roman" w:hAnsi="Times New Roman"/>
          <w:i/>
          <w:sz w:val="24"/>
          <w:szCs w:val="24"/>
        </w:rPr>
      </w:pPr>
    </w:p>
    <w:p w:rsidR="002E1F8D" w:rsidRPr="00632A7C" w:rsidRDefault="002E1F8D" w:rsidP="002E1F8D">
      <w:pPr>
        <w:rPr>
          <w:rFonts w:ascii="Times New Roman" w:hAnsi="Times New Roman"/>
          <w:i/>
          <w:sz w:val="24"/>
          <w:szCs w:val="24"/>
        </w:rPr>
      </w:pPr>
      <w:r w:rsidRPr="00632A7C">
        <w:rPr>
          <w:rFonts w:ascii="Times New Roman" w:hAnsi="Times New Roman"/>
          <w:i/>
          <w:sz w:val="24"/>
          <w:szCs w:val="24"/>
        </w:rPr>
        <w:t>Length of stay &gt;3 days</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35.4% of all patients in the study were admitted for longer than three days from the date of surgery. The proportion varied between centres from 3.2% to 86.4%.</w:t>
      </w:r>
    </w:p>
    <w:p w:rsidR="002E1F8D" w:rsidRPr="00632A7C" w:rsidRDefault="002E1F8D" w:rsidP="002E1F8D">
      <w:pPr>
        <w:pStyle w:val="NormalWeb"/>
        <w:keepNext/>
        <w:spacing w:line="360" w:lineRule="auto"/>
        <w:rPr>
          <w:rFonts w:ascii="Times New Roman" w:hAnsi="Times New Roman"/>
          <w:i/>
          <w:sz w:val="24"/>
          <w:szCs w:val="24"/>
        </w:rPr>
      </w:pPr>
      <w:r w:rsidRPr="00632A7C">
        <w:rPr>
          <w:rFonts w:ascii="Times New Roman" w:hAnsi="Times New Roman"/>
          <w:i/>
          <w:sz w:val="24"/>
          <w:szCs w:val="24"/>
        </w:rPr>
        <w:t xml:space="preserve">30-day emergency readmissions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5.4% of all patients in the study were re-admitted as an emergency within 30 days of the discharge date. The proportion of 30-day emergency readmissions varied between hospitals from 0% to 18.3%. </w:t>
      </w:r>
      <w:r w:rsidRPr="006A13A5">
        <w:rPr>
          <w:rFonts w:ascii="Times New Roman" w:hAnsi="Times New Roman"/>
          <w:b/>
          <w:sz w:val="24"/>
          <w:szCs w:val="24"/>
        </w:rPr>
        <w:t>Table 2</w:t>
      </w:r>
      <w:r w:rsidRPr="00632A7C">
        <w:rPr>
          <w:rFonts w:ascii="Times New Roman" w:hAnsi="Times New Roman"/>
          <w:sz w:val="24"/>
          <w:szCs w:val="24"/>
        </w:rPr>
        <w:t xml:space="preserve"> lists the 20 most frequent causes of emergency readmission based on ICD-10 diagnostic codes, which accounted for approximately 75% of all emergency admissions. Nearly all are directly related to a complication related to the radical prostatectomy.</w:t>
      </w:r>
    </w:p>
    <w:p w:rsidR="002E1F8D" w:rsidRPr="00632A7C" w:rsidRDefault="002E1F8D" w:rsidP="002E1F8D">
      <w:pPr>
        <w:keepNext/>
        <w:spacing w:line="360" w:lineRule="auto"/>
        <w:jc w:val="both"/>
        <w:rPr>
          <w:rFonts w:ascii="Times New Roman" w:hAnsi="Times New Roman" w:cs="Times New Roman"/>
          <w:i/>
          <w:sz w:val="24"/>
          <w:szCs w:val="24"/>
        </w:rPr>
      </w:pPr>
      <w:r w:rsidRPr="00632A7C">
        <w:rPr>
          <w:rFonts w:ascii="Times New Roman" w:hAnsi="Times New Roman" w:cs="Times New Roman"/>
          <w:i/>
          <w:sz w:val="24"/>
          <w:szCs w:val="24"/>
        </w:rPr>
        <w:t>Severe urinary complications</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16.0% of all patients in the study developed at least one severe urinary complication within </w:t>
      </w:r>
      <w:r>
        <w:rPr>
          <w:rFonts w:ascii="Times New Roman" w:hAnsi="Times New Roman"/>
          <w:sz w:val="24"/>
          <w:szCs w:val="24"/>
        </w:rPr>
        <w:t>2</w:t>
      </w:r>
      <w:r w:rsidRPr="00632A7C">
        <w:rPr>
          <w:rFonts w:ascii="Times New Roman" w:hAnsi="Times New Roman"/>
          <w:sz w:val="24"/>
          <w:szCs w:val="24"/>
        </w:rPr>
        <w:t xml:space="preserve"> years of their radical prostatectomy. The proportion of patients experiencing a urinary complication varied between hospitals from 3.3% to 45.1%. </w:t>
      </w:r>
    </w:p>
    <w:p w:rsidR="002E1F8D" w:rsidRPr="00D11B2A" w:rsidRDefault="002E1F8D" w:rsidP="002E1F8D">
      <w:pPr>
        <w:pStyle w:val="NormalWeb"/>
        <w:keepNext/>
        <w:spacing w:line="360" w:lineRule="auto"/>
        <w:rPr>
          <w:rFonts w:ascii="Times New Roman" w:hAnsi="Times New Roman"/>
          <w:sz w:val="24"/>
          <w:szCs w:val="24"/>
          <w:u w:val="single"/>
        </w:rPr>
      </w:pPr>
      <w:r w:rsidRPr="00D11B2A">
        <w:rPr>
          <w:rFonts w:ascii="Times New Roman" w:hAnsi="Times New Roman"/>
          <w:sz w:val="24"/>
          <w:szCs w:val="24"/>
          <w:u w:val="single"/>
        </w:rPr>
        <w:t>Competitive environment</w:t>
      </w:r>
    </w:p>
    <w:p w:rsidR="002E1F8D" w:rsidRDefault="002E1F8D" w:rsidP="002E1F8D">
      <w:pPr>
        <w:pStyle w:val="NormalWeb"/>
        <w:spacing w:line="480" w:lineRule="auto"/>
        <w:rPr>
          <w:rFonts w:ascii="Times New Roman" w:hAnsi="Times New Roman"/>
          <w:sz w:val="24"/>
          <w:szCs w:val="24"/>
        </w:rPr>
      </w:pPr>
      <w:r w:rsidRPr="006A13A5">
        <w:rPr>
          <w:rFonts w:ascii="Times New Roman" w:hAnsi="Times New Roman"/>
          <w:b/>
          <w:sz w:val="24"/>
          <w:szCs w:val="24"/>
        </w:rPr>
        <w:t>Table 3</w:t>
      </w:r>
      <w:r w:rsidRPr="00632A7C">
        <w:rPr>
          <w:rFonts w:ascii="Times New Roman" w:hAnsi="Times New Roman"/>
          <w:sz w:val="24"/>
          <w:szCs w:val="24"/>
        </w:rPr>
        <w:t xml:space="preserve"> presents the results of the multi-level regression model as both unadjusted and adjusted odds ratios for the impact of a hospital being located in a competitive environment on patient outcomes. With adjustment for patient characteristics, men who received a radical prostatectomy in centres located in areas with a stronger competitive environment were less likely to be readmitted as an emergency within 30-days of surgery compared to men receiving care at centres located in areas with a weaker competitive environment (odds ratio 0.46 (95% CI 0.36-0.60, p=0.005))</w:t>
      </w:r>
      <w:r>
        <w:rPr>
          <w:rFonts w:ascii="Times New Roman" w:hAnsi="Times New Roman"/>
          <w:sz w:val="24"/>
          <w:szCs w:val="24"/>
        </w:rPr>
        <w:t xml:space="preserve"> irrespective of the type or volume of procedures performed at each centre</w:t>
      </w:r>
      <w:r w:rsidRPr="00632A7C">
        <w:rPr>
          <w:rFonts w:ascii="Times New Roman" w:hAnsi="Times New Roman"/>
          <w:sz w:val="24"/>
          <w:szCs w:val="24"/>
        </w:rPr>
        <w:t>. The strength of the competitive environment did not have a significant impact on length of stay or the risk of developing a severe urinary complication.</w:t>
      </w:r>
    </w:p>
    <w:p w:rsidR="002E1F8D" w:rsidRPr="00D11B2A" w:rsidRDefault="002E1F8D" w:rsidP="002E1F8D">
      <w:pPr>
        <w:pStyle w:val="NormalWeb"/>
        <w:keepNext/>
        <w:spacing w:line="360" w:lineRule="auto"/>
        <w:rPr>
          <w:rFonts w:ascii="Times New Roman" w:hAnsi="Times New Roman"/>
          <w:sz w:val="24"/>
          <w:szCs w:val="24"/>
          <w:u w:val="single"/>
        </w:rPr>
      </w:pPr>
      <w:r w:rsidRPr="00D11B2A">
        <w:rPr>
          <w:rFonts w:ascii="Times New Roman" w:hAnsi="Times New Roman"/>
          <w:sz w:val="24"/>
          <w:szCs w:val="24"/>
          <w:u w:val="single"/>
        </w:rPr>
        <w:t xml:space="preserve">Successful competition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19 radical prostatectomy centres were identified as being a successful competitor and 33 as a being an unsuccessful competitor based on the difference between </w:t>
      </w:r>
      <w:proofErr w:type="spellStart"/>
      <w:r w:rsidRPr="00632A7C">
        <w:rPr>
          <w:rFonts w:ascii="Times New Roman" w:hAnsi="Times New Roman"/>
          <w:sz w:val="24"/>
          <w:szCs w:val="24"/>
        </w:rPr>
        <w:t>arrivers</w:t>
      </w:r>
      <w:proofErr w:type="spellEnd"/>
      <w:r w:rsidRPr="00632A7C">
        <w:rPr>
          <w:rFonts w:ascii="Times New Roman" w:hAnsi="Times New Roman"/>
          <w:sz w:val="24"/>
          <w:szCs w:val="24"/>
        </w:rPr>
        <w:t xml:space="preserve"> and leavers (see Methods). For 13 centres, the difference between </w:t>
      </w:r>
      <w:proofErr w:type="spellStart"/>
      <w:r w:rsidRPr="00632A7C">
        <w:rPr>
          <w:rFonts w:ascii="Times New Roman" w:hAnsi="Times New Roman"/>
          <w:sz w:val="24"/>
          <w:szCs w:val="24"/>
        </w:rPr>
        <w:t>arrivers</w:t>
      </w:r>
      <w:proofErr w:type="spellEnd"/>
      <w:r w:rsidRPr="00632A7C">
        <w:rPr>
          <w:rFonts w:ascii="Times New Roman" w:hAnsi="Times New Roman"/>
          <w:sz w:val="24"/>
          <w:szCs w:val="24"/>
        </w:rPr>
        <w:t xml:space="preserve"> and leavers was not statistically significant</w:t>
      </w:r>
      <w:r>
        <w:rPr>
          <w:rFonts w:ascii="Times New Roman" w:hAnsi="Times New Roman"/>
          <w:sz w:val="24"/>
          <w:szCs w:val="24"/>
        </w:rPr>
        <w:t xml:space="preserve"> and these were excluded from the analysis</w:t>
      </w:r>
      <w:r w:rsidRPr="00632A7C">
        <w:rPr>
          <w:rFonts w:ascii="Times New Roman" w:hAnsi="Times New Roman"/>
          <w:sz w:val="24"/>
          <w:szCs w:val="24"/>
        </w:rPr>
        <w:t xml:space="preserve">. </w:t>
      </w:r>
      <w:r w:rsidRPr="006A13A5">
        <w:rPr>
          <w:rFonts w:ascii="Times New Roman" w:hAnsi="Times New Roman"/>
          <w:b/>
          <w:sz w:val="24"/>
          <w:szCs w:val="24"/>
        </w:rPr>
        <w:t xml:space="preserve">Table 4 </w:t>
      </w:r>
      <w:r w:rsidRPr="00632A7C">
        <w:rPr>
          <w:rFonts w:ascii="Times New Roman" w:hAnsi="Times New Roman"/>
          <w:sz w:val="24"/>
          <w:szCs w:val="24"/>
        </w:rPr>
        <w:t xml:space="preserve">presents the results of the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multi-level regression model. W</w:t>
      </w:r>
      <w:r w:rsidRPr="00374B90">
        <w:rPr>
          <w:rFonts w:ascii="Times New Roman" w:hAnsi="Times New Roman"/>
          <w:sz w:val="24"/>
          <w:szCs w:val="24"/>
        </w:rPr>
        <w:t xml:space="preserve">ith </w:t>
      </w:r>
      <w:r w:rsidRPr="00632A7C">
        <w:rPr>
          <w:rFonts w:ascii="Times New Roman" w:hAnsi="Times New Roman"/>
          <w:sz w:val="24"/>
          <w:szCs w:val="24"/>
        </w:rPr>
        <w:t>adjustment for patient characteristics, men treated at centres that were successful competitors were less likely to have a prolonged length of stay compared to centres that were unsuccessful competitors</w:t>
      </w:r>
      <w:r>
        <w:rPr>
          <w:rFonts w:ascii="Times New Roman" w:hAnsi="Times New Roman"/>
          <w:sz w:val="24"/>
          <w:szCs w:val="24"/>
        </w:rPr>
        <w:t xml:space="preserve"> (</w:t>
      </w:r>
      <w:r w:rsidRPr="00632A7C">
        <w:rPr>
          <w:rFonts w:ascii="Times New Roman" w:hAnsi="Times New Roman"/>
          <w:sz w:val="24"/>
          <w:szCs w:val="24"/>
        </w:rPr>
        <w:t>odds ratio 0.49 (95% CI 0.25-0.94, p=0.02)). With respect to our other two outcome indicators, being a successful competitor or not did not have an impact on the 30-day emergency readmission rate or the risk of developin</w:t>
      </w:r>
      <w:r>
        <w:rPr>
          <w:rFonts w:ascii="Times New Roman" w:hAnsi="Times New Roman"/>
          <w:sz w:val="24"/>
          <w:szCs w:val="24"/>
        </w:rPr>
        <w:t>g a severe urinary complication.</w:t>
      </w:r>
    </w:p>
    <w:p w:rsidR="002E1F8D" w:rsidRPr="00632A7C" w:rsidRDefault="002E1F8D" w:rsidP="002E1F8D">
      <w:pPr>
        <w:pStyle w:val="NormalWeb"/>
        <w:spacing w:line="360" w:lineRule="auto"/>
        <w:rPr>
          <w:rFonts w:ascii="Times New Roman" w:hAnsi="Times New Roman"/>
          <w:i/>
          <w:sz w:val="24"/>
          <w:szCs w:val="24"/>
        </w:rPr>
      </w:pPr>
      <w:r w:rsidRPr="00632A7C">
        <w:rPr>
          <w:rFonts w:ascii="Times New Roman" w:hAnsi="Times New Roman"/>
          <w:i/>
          <w:sz w:val="24"/>
          <w:szCs w:val="24"/>
        </w:rPr>
        <w:t>Further exploratory analyses</w:t>
      </w:r>
    </w:p>
    <w:p w:rsidR="002E1F8D" w:rsidRDefault="002E1F8D" w:rsidP="002E1F8D">
      <w:pPr>
        <w:pStyle w:val="NormalWeb"/>
        <w:spacing w:line="480" w:lineRule="auto"/>
        <w:rPr>
          <w:rFonts w:ascii="Times New Roman" w:hAnsi="Times New Roman"/>
          <w:color w:val="000000"/>
          <w:sz w:val="24"/>
          <w:szCs w:val="24"/>
        </w:rPr>
      </w:pPr>
      <w:r w:rsidRPr="00395681">
        <w:rPr>
          <w:rFonts w:ascii="Times New Roman" w:hAnsi="Times New Roman"/>
          <w:color w:val="000000"/>
          <w:sz w:val="24"/>
          <w:szCs w:val="24"/>
        </w:rPr>
        <w:t xml:space="preserve">Additional multivariable regression analyses were performed to assess whether further adjustment for radical prostatectomy type and procedure volume affected the results. </w:t>
      </w:r>
    </w:p>
    <w:p w:rsidR="002E1F8D" w:rsidRPr="003F7F2F" w:rsidRDefault="002E1F8D" w:rsidP="002E1F8D">
      <w:pPr>
        <w:autoSpaceDE w:val="0"/>
        <w:autoSpaceDN w:val="0"/>
        <w:adjustRightInd w:val="0"/>
        <w:spacing w:before="100" w:beforeAutospacing="1" w:line="480" w:lineRule="auto"/>
        <w:rPr>
          <w:rFonts w:ascii="Times New Roman" w:eastAsia="Times New Roman" w:hAnsi="Times New Roman" w:cs="Times New Roman"/>
          <w:sz w:val="24"/>
          <w:szCs w:val="24"/>
        </w:rPr>
      </w:pPr>
      <w:r w:rsidRPr="003F7F2F">
        <w:rPr>
          <w:rFonts w:ascii="Times New Roman" w:eastAsia="Times New Roman" w:hAnsi="Times New Roman" w:cs="Times New Roman"/>
          <w:sz w:val="24"/>
          <w:szCs w:val="24"/>
        </w:rPr>
        <w:t>With respect to volume, we were able to determine the total number of procedures performed by each prostate cancer surgical centre (n=65) during the four-year study period. This ranged from 13 procedures a year to 154 procedures a year. Hospitals were stratified into two groups based on the distribution of the number of procedures performed across all centres nationally and volume thresholds used in the empirical literature to define a high volume centre for prostate cancer surgery.</w:t>
      </w:r>
      <w:r w:rsidRPr="003F7F2F">
        <w:rPr>
          <w:rFonts w:ascii="Times New Roman" w:eastAsia="Times New Roman" w:hAnsi="Times New Roman" w:cs="Times New Roman"/>
          <w:sz w:val="24"/>
          <w:szCs w:val="24"/>
        </w:rPr>
        <w:fldChar w:fldCharType="begin">
          <w:fldData xml:space="preserve">PEVuZE5vdGU+PENpdGU+PEF1dGhvcj5UcmluaDwvQXV0aG9yPjxZZWFyPjIwMTM8L1llYXI+PFJl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</w:fldData>
        </w:fldChar>
      </w:r>
      <w:r w:rsidRPr="003F7F2F">
        <w:rPr>
          <w:rFonts w:ascii="Times New Roman" w:eastAsia="Times New Roman" w:hAnsi="Times New Roman" w:cs="Times New Roman"/>
          <w:sz w:val="24"/>
          <w:szCs w:val="24"/>
        </w:rPr>
        <w:instrText xml:space="preserve"> ADDIN EN.CITE </w:instrText>
      </w:r>
      <w:r w:rsidRPr="003F7F2F">
        <w:rPr>
          <w:rFonts w:ascii="Times New Roman" w:eastAsia="Times New Roman" w:hAnsi="Times New Roman" w:cs="Times New Roman"/>
          <w:sz w:val="24"/>
          <w:szCs w:val="24"/>
        </w:rPr>
        <w:fldChar w:fldCharType="begin">
          <w:fldData xml:space="preserve">PEVuZE5vdGU+PENpdGU+PEF1dGhvcj5UcmluaDwvQXV0aG9yPjxZZWFyPjIwMTM8L1llYXI+PFJl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</w:fldData>
        </w:fldChar>
      </w:r>
      <w:r w:rsidRPr="003F7F2F">
        <w:rPr>
          <w:rFonts w:ascii="Times New Roman" w:eastAsia="Times New Roman" w:hAnsi="Times New Roman" w:cs="Times New Roman"/>
          <w:sz w:val="24"/>
          <w:szCs w:val="24"/>
        </w:rPr>
        <w:instrText xml:space="preserve"> ADDIN EN.CITE.DATA </w:instrText>
      </w:r>
      <w:r w:rsidRPr="003F7F2F">
        <w:rPr>
          <w:rFonts w:ascii="Times New Roman" w:eastAsia="Times New Roman" w:hAnsi="Times New Roman" w:cs="Times New Roman"/>
          <w:sz w:val="24"/>
          <w:szCs w:val="24"/>
        </w:rPr>
      </w:r>
      <w:r w:rsidRPr="003F7F2F">
        <w:rPr>
          <w:rFonts w:ascii="Times New Roman" w:eastAsia="Times New Roman" w:hAnsi="Times New Roman" w:cs="Times New Roman"/>
          <w:sz w:val="24"/>
          <w:szCs w:val="24"/>
        </w:rPr>
        <w:fldChar w:fldCharType="end"/>
      </w:r>
      <w:r w:rsidRPr="003F7F2F">
        <w:rPr>
          <w:rFonts w:ascii="Times New Roman" w:eastAsia="Times New Roman" w:hAnsi="Times New Roman" w:cs="Times New Roman"/>
          <w:sz w:val="24"/>
          <w:szCs w:val="24"/>
        </w:rPr>
      </w:r>
      <w:r w:rsidRPr="003F7F2F">
        <w:rPr>
          <w:rFonts w:ascii="Times New Roman" w:eastAsia="Times New Roman" w:hAnsi="Times New Roman" w:cs="Times New Roman"/>
          <w:sz w:val="24"/>
          <w:szCs w:val="24"/>
        </w:rPr>
        <w:fldChar w:fldCharType="separate"/>
      </w:r>
      <w:r w:rsidRPr="003F7F2F">
        <w:rPr>
          <w:rFonts w:ascii="Times New Roman" w:eastAsia="Times New Roman" w:hAnsi="Times New Roman" w:cs="Times New Roman"/>
          <w:noProof/>
          <w:sz w:val="24"/>
          <w:szCs w:val="24"/>
          <w:vertAlign w:val="superscript"/>
        </w:rPr>
        <w:t>22</w:t>
      </w:r>
      <w:r w:rsidRPr="003F7F2F">
        <w:rPr>
          <w:rFonts w:ascii="Times New Roman" w:eastAsia="Times New Roman" w:hAnsi="Times New Roman" w:cs="Times New Roman"/>
          <w:sz w:val="24"/>
          <w:szCs w:val="24"/>
        </w:rPr>
        <w:fldChar w:fldCharType="end"/>
      </w:r>
      <w:r w:rsidRPr="003F7F2F">
        <w:rPr>
          <w:rFonts w:ascii="Times New Roman" w:eastAsia="Times New Roman" w:hAnsi="Times New Roman" w:cs="Times New Roman"/>
          <w:sz w:val="24"/>
          <w:szCs w:val="24"/>
        </w:rPr>
        <w:t xml:space="preserve"> In this analysis, centres performing greater than 50 procedures a year were defined as “high volume” (n=22 centres). </w:t>
      </w:r>
    </w:p>
    <w:p w:rsidR="002E1F8D" w:rsidRPr="003F7F2F" w:rsidRDefault="002E1F8D" w:rsidP="002E1F8D">
      <w:pPr>
        <w:autoSpaceDE w:val="0"/>
        <w:autoSpaceDN w:val="0"/>
        <w:adjustRightInd w:val="0"/>
        <w:spacing w:before="100" w:beforeAutospacing="1" w:line="480" w:lineRule="auto"/>
        <w:rPr>
          <w:rFonts w:ascii="Times New Roman" w:hAnsi="Times New Roman"/>
          <w:sz w:val="24"/>
          <w:szCs w:val="24"/>
        </w:rPr>
      </w:pPr>
      <w:r w:rsidRPr="003F7F2F">
        <w:rPr>
          <w:rFonts w:ascii="Times New Roman" w:eastAsia="Times New Roman" w:hAnsi="Times New Roman" w:cs="Times New Roman"/>
          <w:sz w:val="24"/>
          <w:szCs w:val="24"/>
        </w:rPr>
        <w:t xml:space="preserve">The inclusion of hospital volume weakened the association between a successful competitor and length of stay, which was no longer statistically significant (odds ratio 0.63 (95% CI 0.30-1.34, p=0.08).  </w:t>
      </w:r>
      <w:r w:rsidRPr="003F7F2F">
        <w:rPr>
          <w:rFonts w:ascii="Times New Roman" w:eastAsia="Calibri" w:hAnsi="Times New Roman" w:cs="Times New Roman"/>
          <w:sz w:val="24"/>
          <w:szCs w:val="24"/>
        </w:rPr>
        <w:t xml:space="preserve">The inclusion of annual procedure volume </w:t>
      </w:r>
      <w:r w:rsidRPr="003F7F2F">
        <w:rPr>
          <w:rFonts w:ascii="Times New Roman" w:hAnsi="Times New Roman" w:cs="Times New Roman"/>
          <w:sz w:val="24"/>
          <w:szCs w:val="24"/>
        </w:rPr>
        <w:t xml:space="preserve">did not have any appreciable impact on any of the other associations for being a successful competitor or being located in a competitive environment (Appendix 1 and Appendix 2). </w:t>
      </w:r>
      <w:r w:rsidRPr="003F7F2F">
        <w:rPr>
          <w:rFonts w:ascii="Times New Roman" w:hAnsi="Times New Roman"/>
          <w:sz w:val="24"/>
          <w:szCs w:val="24"/>
        </w:rPr>
        <w:t xml:space="preserve">These results are in line with a secondary analysis (Appendix 3) that demonstrated that there was no statistically significant difference in mean procedure volume for centres located in </w:t>
      </w:r>
      <w:r>
        <w:rPr>
          <w:rFonts w:ascii="Times New Roman" w:hAnsi="Times New Roman"/>
          <w:sz w:val="24"/>
          <w:szCs w:val="24"/>
        </w:rPr>
        <w:t xml:space="preserve">a </w:t>
      </w:r>
      <w:r w:rsidRPr="003F7F2F">
        <w:rPr>
          <w:rFonts w:ascii="Times New Roman" w:hAnsi="Times New Roman"/>
          <w:sz w:val="24"/>
          <w:szCs w:val="24"/>
        </w:rPr>
        <w:t xml:space="preserve">stronger (50 procedures per year) </w:t>
      </w:r>
      <w:r>
        <w:rPr>
          <w:rFonts w:ascii="Times New Roman" w:hAnsi="Times New Roman"/>
          <w:sz w:val="24"/>
          <w:szCs w:val="24"/>
        </w:rPr>
        <w:t>or</w:t>
      </w:r>
      <w:r w:rsidRPr="003F7F2F">
        <w:rPr>
          <w:rFonts w:ascii="Times New Roman" w:hAnsi="Times New Roman"/>
          <w:sz w:val="24"/>
          <w:szCs w:val="24"/>
        </w:rPr>
        <w:t xml:space="preserve"> weaker competitive environment (48 procedures per year). However, the mean volume of procedures </w:t>
      </w:r>
      <w:r>
        <w:rPr>
          <w:rFonts w:ascii="Times New Roman" w:hAnsi="Times New Roman"/>
          <w:sz w:val="24"/>
          <w:szCs w:val="24"/>
        </w:rPr>
        <w:t xml:space="preserve">undertaken </w:t>
      </w:r>
      <w:r w:rsidRPr="003F7F2F">
        <w:rPr>
          <w:rFonts w:ascii="Times New Roman" w:hAnsi="Times New Roman"/>
          <w:sz w:val="24"/>
          <w:szCs w:val="24"/>
        </w:rPr>
        <w:t xml:space="preserve">was significantly higher in successful competitors (73 procedures per year) versus unsuccessful competitors (43 procedures per year). </w:t>
      </w:r>
    </w:p>
    <w:p w:rsidR="002E1F8D" w:rsidRPr="003F7F2F" w:rsidRDefault="002E1F8D" w:rsidP="002E1F8D">
      <w:pPr>
        <w:pStyle w:val="NormalWeb"/>
        <w:spacing w:line="480" w:lineRule="auto"/>
        <w:rPr>
          <w:rFonts w:ascii="Times New Roman" w:hAnsi="Times New Roman"/>
          <w:sz w:val="24"/>
          <w:szCs w:val="24"/>
        </w:rPr>
      </w:pPr>
      <w:r w:rsidRPr="00395681">
        <w:rPr>
          <w:rFonts w:ascii="Times New Roman" w:hAnsi="Times New Roman"/>
          <w:color w:val="000000"/>
          <w:sz w:val="24"/>
          <w:szCs w:val="24"/>
        </w:rPr>
        <w:t xml:space="preserve">We found that the inclusion of procedure type (e.g. open, laparoscopic or robotic-assisted radical prostatectomy) weakened the association between being a successful or unsuccessful competitor and length of stay, which was no longer statistically significant (odds ratio 0.82 (95% CI 0.48-1.38, p= 0.13)). The addition of procedure type had no appreciable impact on any of the other associations for being a successful competitor or being located in a competitive </w:t>
      </w:r>
      <w:r w:rsidRPr="003F7F2F">
        <w:rPr>
          <w:rFonts w:ascii="Times New Roman" w:hAnsi="Times New Roman"/>
          <w:sz w:val="24"/>
          <w:szCs w:val="24"/>
        </w:rPr>
        <w:t xml:space="preserve">environment (Appendix 1 and Appendix 2). </w:t>
      </w:r>
    </w:p>
    <w:p w:rsidR="002E1F8D" w:rsidRPr="00632A7C" w:rsidRDefault="002E1F8D" w:rsidP="002E1F8D">
      <w:pPr>
        <w:pStyle w:val="NormalWeb"/>
        <w:keepNext/>
        <w:spacing w:line="480" w:lineRule="auto"/>
        <w:rPr>
          <w:rFonts w:ascii="Times New Roman" w:hAnsi="Times New Roman"/>
          <w:b/>
          <w:sz w:val="24"/>
          <w:szCs w:val="24"/>
        </w:rPr>
      </w:pPr>
      <w:r w:rsidRPr="00632A7C">
        <w:rPr>
          <w:rFonts w:ascii="Times New Roman" w:hAnsi="Times New Roman"/>
          <w:b/>
          <w:sz w:val="24"/>
          <w:szCs w:val="24"/>
        </w:rPr>
        <w:t xml:space="preserve">DISCUSSION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This is the first study to explore the relationship between patient choice and hospital competition on outcomes following </w:t>
      </w:r>
      <w:r>
        <w:rPr>
          <w:rFonts w:ascii="Times New Roman" w:hAnsi="Times New Roman"/>
          <w:sz w:val="24"/>
          <w:szCs w:val="24"/>
        </w:rPr>
        <w:t xml:space="preserve">surgical </w:t>
      </w:r>
      <w:r w:rsidRPr="00632A7C">
        <w:rPr>
          <w:rFonts w:ascii="Times New Roman" w:hAnsi="Times New Roman"/>
          <w:sz w:val="24"/>
          <w:szCs w:val="24"/>
        </w:rPr>
        <w:t xml:space="preserve">cancer treatment. Our analysis demonstrates </w:t>
      </w:r>
      <w:r>
        <w:rPr>
          <w:rFonts w:ascii="Times New Roman" w:hAnsi="Times New Roman"/>
          <w:sz w:val="24"/>
          <w:szCs w:val="24"/>
        </w:rPr>
        <w:t>that m</w:t>
      </w:r>
      <w:r w:rsidRPr="00632A7C">
        <w:rPr>
          <w:rFonts w:ascii="Times New Roman" w:hAnsi="Times New Roman"/>
          <w:sz w:val="24"/>
          <w:szCs w:val="24"/>
        </w:rPr>
        <w:t>en who had a radical prostatectomy in a hospital located in a region with a high concentration of other radical prostatectomy centres (thus creating an environment with strong competition between hospitals) were less likely to be re-admitted within 30 days following a radical prostatectomy</w:t>
      </w:r>
      <w:r>
        <w:rPr>
          <w:rFonts w:ascii="Times New Roman" w:hAnsi="Times New Roman"/>
          <w:sz w:val="24"/>
          <w:szCs w:val="24"/>
        </w:rPr>
        <w:t xml:space="preserve"> irrespective of the type of procedure (</w:t>
      </w:r>
      <w:proofErr w:type="spellStart"/>
      <w:r>
        <w:rPr>
          <w:rFonts w:ascii="Times New Roman" w:hAnsi="Times New Roman"/>
          <w:sz w:val="24"/>
          <w:szCs w:val="24"/>
        </w:rPr>
        <w:t>e.g</w:t>
      </w:r>
      <w:proofErr w:type="spellEnd"/>
      <w:r>
        <w:rPr>
          <w:rFonts w:ascii="Times New Roman" w:hAnsi="Times New Roman"/>
          <w:sz w:val="24"/>
          <w:szCs w:val="24"/>
        </w:rPr>
        <w:t xml:space="preserve"> open, laparoscopic or robot-assisted radical prostatectomy)</w:t>
      </w:r>
      <w:r w:rsidRPr="00632A7C">
        <w:rPr>
          <w:rFonts w:ascii="Times New Roman" w:hAnsi="Times New Roman"/>
          <w:sz w:val="24"/>
          <w:szCs w:val="24"/>
        </w:rPr>
        <w:t>. In addition, men treated at successful competitors (centres that attracted more patients from elsewhere) were less likely to have a prolonged length of stay compared to those treated at centres that were unsuccessful competitors.</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It is not clear what the driver</w:t>
      </w:r>
      <w:r>
        <w:rPr>
          <w:rFonts w:ascii="Times New Roman" w:hAnsi="Times New Roman"/>
          <w:sz w:val="24"/>
          <w:szCs w:val="24"/>
        </w:rPr>
        <w:t>s</w:t>
      </w:r>
      <w:r w:rsidRPr="00632A7C">
        <w:rPr>
          <w:rFonts w:ascii="Times New Roman" w:hAnsi="Times New Roman"/>
          <w:sz w:val="24"/>
          <w:szCs w:val="24"/>
        </w:rPr>
        <w:t xml:space="preserve"> for improved quality </w:t>
      </w:r>
      <w:r>
        <w:rPr>
          <w:rFonts w:ascii="Times New Roman" w:hAnsi="Times New Roman"/>
          <w:sz w:val="24"/>
          <w:szCs w:val="24"/>
        </w:rPr>
        <w:t>are</w:t>
      </w:r>
      <w:r w:rsidRPr="00632A7C">
        <w:rPr>
          <w:rFonts w:ascii="Times New Roman" w:hAnsi="Times New Roman"/>
          <w:sz w:val="24"/>
          <w:szCs w:val="24"/>
        </w:rPr>
        <w:t xml:space="preserve"> for centres located in the most competitive areas</w:t>
      </w:r>
      <w:r>
        <w:rPr>
          <w:rFonts w:ascii="Times New Roman" w:hAnsi="Times New Roman"/>
          <w:sz w:val="24"/>
          <w:szCs w:val="24"/>
        </w:rPr>
        <w:t>, where there is a higher concentration of alternative hospitals from which patients can choose to have elective treatment</w:t>
      </w:r>
      <w:r w:rsidRPr="00632A7C">
        <w:rPr>
          <w:rFonts w:ascii="Times New Roman" w:hAnsi="Times New Roman"/>
          <w:sz w:val="24"/>
          <w:szCs w:val="24"/>
        </w:rPr>
        <w:t xml:space="preserve">. </w:t>
      </w:r>
      <w:r>
        <w:rPr>
          <w:rFonts w:ascii="Times New Roman" w:hAnsi="Times New Roman"/>
          <w:sz w:val="24"/>
          <w:szCs w:val="24"/>
        </w:rPr>
        <w:t>Studies</w:t>
      </w:r>
      <w:r w:rsidRPr="00632A7C">
        <w:rPr>
          <w:rFonts w:ascii="Times New Roman" w:hAnsi="Times New Roman"/>
          <w:sz w:val="24"/>
          <w:szCs w:val="24"/>
        </w:rPr>
        <w:t xml:space="preserve"> </w:t>
      </w:r>
      <w:r>
        <w:rPr>
          <w:rFonts w:ascii="Times New Roman" w:hAnsi="Times New Roman"/>
          <w:sz w:val="24"/>
          <w:szCs w:val="24"/>
        </w:rPr>
        <w:t xml:space="preserve">demonstrating </w:t>
      </w:r>
      <w:r w:rsidRPr="00632A7C">
        <w:rPr>
          <w:rFonts w:ascii="Times New Roman" w:hAnsi="Times New Roman"/>
          <w:sz w:val="24"/>
          <w:szCs w:val="24"/>
        </w:rPr>
        <w:t xml:space="preserve">similar associations </w:t>
      </w:r>
      <w:r w:rsidRPr="00632A7C">
        <w:rPr>
          <w:rFonts w:ascii="Times New Roman" w:hAnsi="Times New Roman"/>
          <w:sz w:val="24"/>
          <w:szCs w:val="24"/>
        </w:rPr>
        <w:fldChar w:fldCharType="begin">
          <w:fldData xml:space="preserve">PEVuZE5vdGU+PENpdGU+PEF1dGhvcj5DaG91PC9BdXRob3I+PFllYXI+MjAxNDwvWWVhcj48UmVj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PEVuZE5vdGU+PENpdGU+PEF1dGhvcj5DaG91PC9BdXRob3I+PFllYXI+MjAxNDwvWWVhcj48UmVj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632A7C">
        <w:rPr>
          <w:rFonts w:ascii="Times New Roman" w:hAnsi="Times New Roman"/>
          <w:sz w:val="24"/>
          <w:szCs w:val="24"/>
        </w:rPr>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23-25</w:t>
      </w:r>
      <w:r w:rsidRPr="00632A7C">
        <w:rPr>
          <w:rFonts w:ascii="Times New Roman" w:hAnsi="Times New Roman"/>
          <w:sz w:val="24"/>
          <w:szCs w:val="24"/>
        </w:rPr>
        <w:fldChar w:fldCharType="end"/>
      </w:r>
      <w:r w:rsidRPr="00632A7C">
        <w:rPr>
          <w:rFonts w:ascii="Times New Roman" w:hAnsi="Times New Roman"/>
          <w:sz w:val="24"/>
          <w:szCs w:val="24"/>
        </w:rPr>
        <w:t xml:space="preserve"> </w:t>
      </w:r>
      <w:r>
        <w:rPr>
          <w:rFonts w:ascii="Times New Roman" w:hAnsi="Times New Roman"/>
          <w:sz w:val="24"/>
          <w:szCs w:val="24"/>
        </w:rPr>
        <w:t>have</w:t>
      </w:r>
      <w:r w:rsidRPr="00632A7C">
        <w:rPr>
          <w:rFonts w:ascii="Times New Roman" w:hAnsi="Times New Roman"/>
          <w:sz w:val="24"/>
          <w:szCs w:val="24"/>
        </w:rPr>
        <w:t xml:space="preserve"> suggested that </w:t>
      </w:r>
      <w:r>
        <w:rPr>
          <w:rFonts w:ascii="Times New Roman" w:hAnsi="Times New Roman"/>
          <w:sz w:val="24"/>
          <w:szCs w:val="24"/>
        </w:rPr>
        <w:t xml:space="preserve">the reduction in length of stay </w:t>
      </w:r>
      <w:r w:rsidRPr="00632A7C">
        <w:rPr>
          <w:rFonts w:ascii="Times New Roman" w:hAnsi="Times New Roman"/>
          <w:sz w:val="24"/>
          <w:szCs w:val="24"/>
        </w:rPr>
        <w:t xml:space="preserve">may be a consequence of hospitals’ responses to the threat of losing patients to alternative centres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&lt;EndNote&gt;&lt;Cite&gt;&lt;Author&gt;Le Grand&lt;/Author&gt;&lt;Year&gt;2009&lt;/Year&gt;&lt;RecNum&gt;82&lt;/RecNum&gt;&lt;DisplayText&gt;&lt;style face="superscript"&gt;7&lt;/style&gt;&lt;/DisplayText&gt;&lt;record&gt;&lt;rec-number&gt;82&lt;/rec-number&gt;&lt;foreign-keys&gt;&lt;key app="EN" db-id="e9rx0zzr1992pcets5uvzsel9w5pv9prdepe" timestamp="1513933549"&gt;82&lt;/key&gt;&lt;/foreign-keys&gt;&lt;ref-type name="Book"&gt;6&lt;/ref-type&gt;&lt;contributors&gt;&lt;authors&gt;&lt;author&gt;Le Grand, Julian&lt;/author&gt;&lt;/authors&gt;&lt;/contributors&gt;&lt;titles&gt;&lt;title&gt;The other invisible hand: Delivering public services through choice and competition&lt;/title&gt;&lt;/titles&gt;&lt;dates&gt;&lt;year&gt;2009&lt;/year&gt;&lt;/dates&gt;&lt;publisher&gt;Princeton University Press&lt;/publisher&gt;&lt;isbn&gt;1400828007&lt;/isbn&gt;&lt;urls&gt;&lt;/urls&gt;&lt;/record&gt;&lt;/Cite&gt;&lt;/EndNote&gt;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7</w:t>
      </w:r>
      <w:r w:rsidRPr="00632A7C">
        <w:rPr>
          <w:rFonts w:ascii="Times New Roman" w:hAnsi="Times New Roman"/>
          <w:sz w:val="24"/>
          <w:szCs w:val="24"/>
        </w:rPr>
        <w:fldChar w:fldCharType="end"/>
      </w:r>
      <w:r>
        <w:rPr>
          <w:rFonts w:ascii="Times New Roman" w:hAnsi="Times New Roman"/>
          <w:sz w:val="24"/>
          <w:szCs w:val="24"/>
        </w:rPr>
        <w:t>.</w:t>
      </w:r>
      <w:r w:rsidRPr="00632A7C">
        <w:rPr>
          <w:rFonts w:ascii="Times New Roman" w:hAnsi="Times New Roman"/>
          <w:sz w:val="24"/>
          <w:szCs w:val="24"/>
        </w:rPr>
        <w:t xml:space="preserve"> </w:t>
      </w:r>
      <w:r>
        <w:rPr>
          <w:rFonts w:ascii="Times New Roman" w:hAnsi="Times New Roman"/>
          <w:sz w:val="24"/>
          <w:szCs w:val="24"/>
        </w:rPr>
        <w:t>A</w:t>
      </w:r>
      <w:r w:rsidRPr="00632A7C">
        <w:rPr>
          <w:rFonts w:ascii="Times New Roman" w:hAnsi="Times New Roman"/>
          <w:sz w:val="24"/>
          <w:szCs w:val="24"/>
        </w:rPr>
        <w:t xml:space="preserve">s </w:t>
      </w:r>
      <w:r>
        <w:rPr>
          <w:rFonts w:ascii="Times New Roman" w:hAnsi="Times New Roman"/>
          <w:sz w:val="24"/>
          <w:szCs w:val="24"/>
        </w:rPr>
        <w:t xml:space="preserve">a result, </w:t>
      </w:r>
      <w:r w:rsidRPr="00632A7C">
        <w:rPr>
          <w:rFonts w:ascii="Times New Roman" w:hAnsi="Times New Roman"/>
          <w:sz w:val="24"/>
          <w:szCs w:val="24"/>
        </w:rPr>
        <w:t>they seek to retain and attract new patients</w:t>
      </w:r>
      <w:r>
        <w:rPr>
          <w:rFonts w:ascii="Times New Roman" w:hAnsi="Times New Roman"/>
          <w:sz w:val="24"/>
          <w:szCs w:val="24"/>
        </w:rPr>
        <w:t>,</w:t>
      </w:r>
      <w:r w:rsidRPr="00632A7C">
        <w:rPr>
          <w:rFonts w:ascii="Times New Roman" w:hAnsi="Times New Roman"/>
          <w:sz w:val="24"/>
          <w:szCs w:val="24"/>
        </w:rPr>
        <w:t xml:space="preserve"> to prevent the loss of income </w:t>
      </w:r>
      <w:r>
        <w:rPr>
          <w:rFonts w:ascii="Times New Roman" w:hAnsi="Times New Roman"/>
          <w:sz w:val="24"/>
          <w:szCs w:val="24"/>
        </w:rPr>
        <w:t xml:space="preserve">from patients travelling elsewhere for care (given money follows the patient in the NHS) </w:t>
      </w:r>
      <w:r w:rsidRPr="00632A7C">
        <w:rPr>
          <w:rFonts w:ascii="Times New Roman" w:hAnsi="Times New Roman"/>
          <w:sz w:val="24"/>
          <w:szCs w:val="24"/>
        </w:rPr>
        <w:t xml:space="preserve">and preserve their reputation </w:t>
      </w:r>
      <w:r w:rsidRPr="00632A7C">
        <w:rPr>
          <w:rFonts w:ascii="Times New Roman" w:hAnsi="Times New Roman"/>
          <w:sz w:val="24"/>
          <w:szCs w:val="24"/>
        </w:rPr>
        <w:fldChar w:fldCharType="begin">
          <w:fldData xml:space="preserve">PEVuZE5vdGU+PENpdGU+PEF1dGhvcj5DaG91PC9BdXRob3I+PFllYXI+MjAxNDwvWWVhcj48UmVj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PEVuZE5vdGU+PENpdGU+PEF1dGhvcj5DaG91PC9BdXRob3I+PFllYXI+MjAxNDwvWWVhcj48UmVj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632A7C">
        <w:rPr>
          <w:rFonts w:ascii="Times New Roman" w:hAnsi="Times New Roman"/>
          <w:sz w:val="24"/>
          <w:szCs w:val="24"/>
        </w:rPr>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23,26,27</w:t>
      </w:r>
      <w:r w:rsidRPr="00632A7C">
        <w:rPr>
          <w:rFonts w:ascii="Times New Roman" w:hAnsi="Times New Roman"/>
          <w:sz w:val="24"/>
          <w:szCs w:val="24"/>
        </w:rPr>
        <w:fldChar w:fldCharType="end"/>
      </w:r>
      <w:r w:rsidRPr="00632A7C">
        <w:rPr>
          <w:rFonts w:ascii="Times New Roman" w:hAnsi="Times New Roman"/>
          <w:sz w:val="24"/>
          <w:szCs w:val="24"/>
        </w:rPr>
        <w:t xml:space="preserve">. We have previously demonstrated that men are responsive to perceived differences in the quality of prostate cancer surgery and are prepared to “bypass” their nearest surgical centre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&lt;EndNote&gt;&lt;Cite&gt;&lt;Author&gt;Aggarwal&lt;/Author&gt;&lt;Year&gt;2018&lt;/Year&gt;&lt;RecNum&gt;1029&lt;/RecNum&gt;&lt;DisplayText&gt;&lt;style face="superscript"&gt;8&lt;/style&gt;&lt;/DisplayText&gt;&lt;record&gt;&lt;rec-number&gt;1029&lt;/rec-number&gt;&lt;foreign-keys&gt;&lt;key app="EN" db-id="e9rx0zzr1992pcets5uvzsel9w5pv9prdepe" timestamp="1544013361"&gt;1029&lt;/key&gt;&lt;/foreign-keys&gt;&lt;ref-type name="Journal Article"&gt;17&lt;/ref-type&gt;&lt;contributors&gt;&lt;authors&gt;&lt;author&gt;Aggarwal, Ajay&lt;/author&gt;&lt;author&gt;Lewis, Daniel&lt;/author&gt;&lt;author&gt;Charman, Susan C&lt;/author&gt;&lt;author&gt;Mason, Malcolm&lt;/author&gt;&lt;author&gt;Clarke, Noel&lt;/author&gt;&lt;author&gt;Sullivan, Richard&lt;/author&gt;&lt;author&gt;van der Meulen, Jan&lt;/author&gt;&lt;/authors&gt;&lt;/contributors&gt;&lt;titles&gt;&lt;title&gt;Determinants of patient mobility for prostate cancer surgery: a population-based study of choice and competition&lt;/title&gt;&lt;secondary-title&gt;European urology&lt;/secondary-title&gt;&lt;/titles&gt;&lt;periodical&gt;&lt;full-title&gt;European urology&lt;/full-title&gt;&lt;/periodical&gt;&lt;pages&gt;822-825&lt;/pages&gt;&lt;volume&gt;73&lt;/volume&gt;&lt;number&gt;6&lt;/number&gt;&lt;dates&gt;&lt;year&gt;2018&lt;/year&gt;&lt;/dates&gt;&lt;isbn&gt;0302-2838&lt;/isbn&gt;&lt;urls&gt;&lt;/urls&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8</w:t>
      </w:r>
      <w:r w:rsidRPr="00632A7C">
        <w:rPr>
          <w:rFonts w:ascii="Times New Roman" w:hAnsi="Times New Roman"/>
          <w:sz w:val="24"/>
          <w:szCs w:val="24"/>
        </w:rPr>
        <w:fldChar w:fldCharType="end"/>
      </w:r>
      <w:r w:rsidRPr="00632A7C">
        <w:rPr>
          <w:rFonts w:ascii="Times New Roman" w:hAnsi="Times New Roman"/>
          <w:sz w:val="24"/>
          <w:szCs w:val="24"/>
        </w:rPr>
        <w:t xml:space="preserve">. This movement of patients is more marked in more competitive areas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9</w:t>
      </w:r>
      <w:r w:rsidRPr="00632A7C">
        <w:rPr>
          <w:rFonts w:ascii="Times New Roman" w:hAnsi="Times New Roman"/>
          <w:sz w:val="24"/>
          <w:szCs w:val="24"/>
        </w:rPr>
        <w:fldChar w:fldCharType="end"/>
      </w:r>
      <w:r>
        <w:rPr>
          <w:rFonts w:ascii="Times New Roman" w:hAnsi="Times New Roman"/>
          <w:sz w:val="24"/>
          <w:szCs w:val="24"/>
        </w:rPr>
        <w:t xml:space="preserve">, in keeping with the greater choice of available centres within 60 </w:t>
      </w:r>
      <w:proofErr w:type="spellStart"/>
      <w:r>
        <w:rPr>
          <w:rFonts w:ascii="Times New Roman" w:hAnsi="Times New Roman"/>
          <w:sz w:val="24"/>
          <w:szCs w:val="24"/>
        </w:rPr>
        <w:t>minutes drive</w:t>
      </w:r>
      <w:proofErr w:type="spellEnd"/>
      <w:r>
        <w:rPr>
          <w:rFonts w:ascii="Times New Roman" w:hAnsi="Times New Roman"/>
          <w:sz w:val="24"/>
          <w:szCs w:val="24"/>
        </w:rPr>
        <w:t xml:space="preserve"> time</w:t>
      </w:r>
      <w:r w:rsidRPr="00632A7C">
        <w:rPr>
          <w:rFonts w:ascii="Times New Roman" w:hAnsi="Times New Roman"/>
          <w:sz w:val="24"/>
          <w:szCs w:val="24"/>
        </w:rPr>
        <w:t xml:space="preserve"> and therefore competition for local patients may have acted as a quality improvement driver. </w:t>
      </w:r>
    </w:p>
    <w:p w:rsidR="002E1F8D" w:rsidRDefault="002E1F8D" w:rsidP="002E1F8D">
      <w:pPr>
        <w:pStyle w:val="NormalWeb"/>
        <w:spacing w:line="480" w:lineRule="auto"/>
        <w:rPr>
          <w:rFonts w:ascii="Times New Roman" w:hAnsi="Times New Roman"/>
          <w:sz w:val="24"/>
          <w:szCs w:val="24"/>
        </w:rPr>
      </w:pPr>
      <w:r>
        <w:rPr>
          <w:rFonts w:ascii="Times New Roman" w:hAnsi="Times New Roman"/>
          <w:sz w:val="24"/>
          <w:szCs w:val="24"/>
        </w:rPr>
        <w:t xml:space="preserve">One consideration is that centres located in competitive environments achieve better outcomes as they are also higher volume centres. However, our analysis in Appendix 3, demonstrates that no appreciable difference in mean procedure volume is demonstrated between centres in a strongly competitive or weaker competitive environment. Both high and low volume centres exist which is compatible with the notion of having a competitive environment where centres gain and lose patients.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A further hypothesis, based on findings from a study by Bloom et al 2015, is that hospitals </w:t>
      </w:r>
      <w:r w:rsidRPr="00632A7C" w:rsidDel="00950019">
        <w:rPr>
          <w:rFonts w:ascii="Times New Roman" w:hAnsi="Times New Roman"/>
          <w:sz w:val="24"/>
          <w:szCs w:val="24"/>
        </w:rPr>
        <w:t xml:space="preserve">located in </w:t>
      </w:r>
      <w:r w:rsidRPr="00632A7C">
        <w:rPr>
          <w:rFonts w:ascii="Times New Roman" w:hAnsi="Times New Roman"/>
          <w:sz w:val="24"/>
          <w:szCs w:val="24"/>
        </w:rPr>
        <w:t xml:space="preserve">areas with a stronger </w:t>
      </w:r>
      <w:r w:rsidRPr="00632A7C" w:rsidDel="00950019">
        <w:rPr>
          <w:rFonts w:ascii="Times New Roman" w:hAnsi="Times New Roman"/>
          <w:sz w:val="24"/>
          <w:szCs w:val="24"/>
        </w:rPr>
        <w:t xml:space="preserve">competitive </w:t>
      </w:r>
      <w:r w:rsidRPr="00632A7C">
        <w:rPr>
          <w:rFonts w:ascii="Times New Roman" w:hAnsi="Times New Roman"/>
          <w:sz w:val="24"/>
          <w:szCs w:val="24"/>
        </w:rPr>
        <w:t xml:space="preserve">environment have </w:t>
      </w:r>
      <w:r w:rsidRPr="00632A7C" w:rsidDel="00950019">
        <w:rPr>
          <w:rFonts w:ascii="Times New Roman" w:hAnsi="Times New Roman"/>
          <w:sz w:val="24"/>
          <w:szCs w:val="24"/>
        </w:rPr>
        <w:t>enhanced system and management practices</w:t>
      </w:r>
      <w:r w:rsidRPr="00632A7C">
        <w:rPr>
          <w:rFonts w:ascii="Times New Roman" w:hAnsi="Times New Roman"/>
          <w:sz w:val="24"/>
          <w:szCs w:val="24"/>
        </w:rPr>
        <w:t xml:space="preserve">, which may have an impact on improving quality across disease domains </w:t>
      </w:r>
      <w:r w:rsidRPr="00632A7C" w:rsidDel="00950019">
        <w:rPr>
          <w:rFonts w:ascii="Times New Roman" w:hAnsi="Times New Roman"/>
          <w:sz w:val="24"/>
          <w:szCs w:val="24"/>
        </w:rPr>
        <w:fldChar w:fldCharType="begin"/>
      </w:r>
      <w:r>
        <w:rPr>
          <w:rFonts w:ascii="Times New Roman" w:hAnsi="Times New Roman"/>
          <w:sz w:val="24"/>
          <w:szCs w:val="24"/>
        </w:rPr>
        <w:instrText xml:space="preserve"> ADDIN EN.CITE &lt;EndNote&gt;&lt;Cite&gt;&lt;Author&gt;Bloom&lt;/Author&gt;&lt;Year&gt;2015&lt;/Year&gt;&lt;RecNum&gt;628&lt;/RecNum&gt;&lt;DisplayText&gt;&lt;style face="superscript"&gt;28&lt;/style&gt;&lt;/DisplayText&gt;&lt;record&gt;&lt;rec-number&gt;628&lt;/rec-number&gt;&lt;foreign-keys&gt;&lt;key app="EN" db-id="e9rx0zzr1992pcets5uvzsel9w5pv9prdepe" timestamp="1513933775"&gt;628&lt;/key&gt;&lt;/foreign-keys&gt;&lt;ref-type name="Journal Article"&gt;17&lt;/ref-type&gt;&lt;contributors&gt;&lt;authors&gt;&lt;author&gt;Bloom, Nicholas&lt;/author&gt;&lt;author&gt;Propper, Carol&lt;/author&gt;&lt;author&gt;Seiler, Stephan&lt;/author&gt;&lt;author&gt;Van Reenen, John&lt;/author&gt;&lt;/authors&gt;&lt;/contributors&gt;&lt;titles&gt;&lt;title&gt;The Impact of Competition on Management Quality: Evidence from Public Hospitals&lt;/title&gt;&lt;secondary-title&gt;The Review of Economic Studies&lt;/secondary-title&gt;&lt;/titles&gt;&lt;periodical&gt;&lt;full-title&gt;The Review of Economic Studies&lt;/full-title&gt;&lt;/periodical&gt;&lt;pages&gt;457-489&lt;/pages&gt;&lt;volume&gt;82&lt;/volume&gt;&lt;dates&gt;&lt;year&gt;2015&lt;/year&gt;&lt;pub-dates&gt;&lt;date&gt;January 27, 2015&lt;/date&gt;&lt;/pub-dates&gt;&lt;/dates&gt;&lt;urls&gt;&lt;related-urls&gt;&lt;url&gt;http://restud.oxfordjournals.org/content/early/2015/01/24/restud.rdu045.abstract&lt;/url&gt;&lt;/related-urls&gt;&lt;/urls&gt;&lt;electronic-resource-num&gt;10.1093/restud/rdu045&lt;/electronic-resource-num&gt;&lt;/record&gt;&lt;/Cite&gt;&lt;/EndNote&gt;</w:instrText>
      </w:r>
      <w:r w:rsidRPr="00632A7C" w:rsidDel="00950019">
        <w:rPr>
          <w:rFonts w:ascii="Times New Roman" w:hAnsi="Times New Roman"/>
          <w:sz w:val="24"/>
          <w:szCs w:val="24"/>
        </w:rPr>
        <w:fldChar w:fldCharType="separate"/>
      </w:r>
      <w:r w:rsidRPr="00EE33B8">
        <w:rPr>
          <w:rFonts w:ascii="Times New Roman" w:hAnsi="Times New Roman"/>
          <w:noProof/>
          <w:sz w:val="24"/>
          <w:szCs w:val="24"/>
          <w:vertAlign w:val="superscript"/>
        </w:rPr>
        <w:t>28</w:t>
      </w:r>
      <w:r w:rsidRPr="00632A7C" w:rsidDel="00950019">
        <w:rPr>
          <w:rFonts w:ascii="Times New Roman" w:hAnsi="Times New Roman"/>
          <w:sz w:val="24"/>
          <w:szCs w:val="24"/>
        </w:rPr>
        <w:fldChar w:fldCharType="end"/>
      </w:r>
      <w:r w:rsidRPr="00632A7C">
        <w:rPr>
          <w:rFonts w:ascii="Times New Roman" w:hAnsi="Times New Roman"/>
          <w:sz w:val="24"/>
          <w:szCs w:val="24"/>
        </w:rPr>
        <w:t>.</w:t>
      </w:r>
      <w:r w:rsidRPr="00632A7C" w:rsidDel="00950019">
        <w:rPr>
          <w:rFonts w:ascii="Times New Roman" w:hAnsi="Times New Roman"/>
          <w:sz w:val="24"/>
          <w:szCs w:val="24"/>
        </w:rPr>
        <w:t xml:space="preserve"> </w:t>
      </w:r>
      <w:r w:rsidRPr="00632A7C">
        <w:rPr>
          <w:rFonts w:ascii="Times New Roman" w:hAnsi="Times New Roman"/>
          <w:sz w:val="24"/>
          <w:szCs w:val="24"/>
        </w:rPr>
        <w:t xml:space="preserve">As a result, our findings may not be limited to prostate cancer surgery alone and further evaluation is required to see the impact of hospital competition in other tumour types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&lt;EndNote&gt;&lt;Cite&gt;&lt;Author&gt;Royal College of Surgeons of England&lt;/Author&gt;&lt;Year&gt;2016&lt;/Year&gt;&lt;RecNum&gt;780&lt;/RecNum&gt;&lt;DisplayText&gt;&lt;style face="superscript"&gt;29,30&lt;/style&gt;&lt;/DisplayText&gt;&lt;record&gt;&lt;rec-number&gt;780&lt;/rec-number&gt;&lt;foreign-keys&gt;&lt;key app="EN" db-id="e9rx0zzr1992pcets5uvzsel9w5pv9prdepe" timestamp="1513933788"&gt;780&lt;/key&gt;&lt;/foreign-keys&gt;&lt;ref-type name="Report"&gt;27&lt;/ref-type&gt;&lt;contributors&gt;&lt;authors&gt;&lt;author&gt;Royal College of Surgeons of England, &lt;/author&gt;&lt;/authors&gt;&lt;/contributors&gt;&lt;titles&gt;&lt;title&gt;National Bowel Cancer Audit - Annual report 2016&lt;/title&gt;&lt;/titles&gt;&lt;dates&gt;&lt;year&gt;2016&lt;/year&gt;&lt;/dates&gt;&lt;urls&gt;&lt;related-urls&gt;&lt;url&gt;http://content.digital.nhs.uk/catalogue/PUB22797/nati-clin-audi-bowe-canc-2016-rep-v2.pdf&lt;/url&gt;&lt;/related-urls&gt;&lt;/urls&gt;&lt;/record&gt;&lt;/Cite&gt;&lt;Cite&gt;&lt;Author&gt;Royal College of Surgeons of England&lt;/Author&gt;&lt;Year&gt;2016&lt;/Year&gt;&lt;RecNum&gt;779&lt;/RecNum&gt;&lt;record&gt;&lt;rec-number&gt;779&lt;/rec-number&gt;&lt;foreign-keys&gt;&lt;key app="EN" db-id="e9rx0zzr1992pcets5uvzsel9w5pv9prdepe" timestamp="1513933788"&gt;779&lt;/key&gt;&lt;/foreign-keys&gt;&lt;ref-type name="Report"&gt;27&lt;/ref-type&gt;&lt;contributors&gt;&lt;authors&gt;&lt;author&gt;Royal College of Surgeons of England,&lt;/author&gt;&lt;/authors&gt;&lt;/contributors&gt;&lt;titles&gt;&lt;title&gt;National Oesophago-Gastric Cancer Audit&lt;/title&gt;&lt;/titles&gt;&lt;dates&gt;&lt;year&gt;2016&lt;/year&gt;&lt;/dates&gt;&lt;urls&gt;&lt;related-urls&gt;&lt;url&gt;http://content.digital.nhs.uk/catalogue/PUB21561/clin-audi-supp-prog-oeso-gast-2016-rep.pdf&lt;/url&gt;&lt;/related-urls&gt;&lt;/urls&gt;&lt;/record&gt;&lt;/Cite&gt;&lt;/EndNote&gt;</w:instrText>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29,30</w:t>
      </w:r>
      <w:r w:rsidRPr="00632A7C">
        <w:rPr>
          <w:rFonts w:ascii="Times New Roman" w:hAnsi="Times New Roman"/>
          <w:sz w:val="24"/>
          <w:szCs w:val="24"/>
        </w:rPr>
        <w:fldChar w:fldCharType="end"/>
      </w:r>
      <w:r w:rsidRPr="00632A7C">
        <w:rPr>
          <w:rFonts w:ascii="Times New Roman" w:hAnsi="Times New Roman"/>
          <w:sz w:val="24"/>
          <w:szCs w:val="24"/>
        </w:rPr>
        <w:t>.</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The association between being a “successful competitor” and a reduction in length of stay is likely to </w:t>
      </w:r>
      <w:r>
        <w:rPr>
          <w:rFonts w:ascii="Times New Roman" w:hAnsi="Times New Roman"/>
          <w:sz w:val="24"/>
          <w:szCs w:val="24"/>
        </w:rPr>
        <w:t xml:space="preserve">be explained </w:t>
      </w:r>
      <w:r w:rsidRPr="00632A7C">
        <w:rPr>
          <w:rFonts w:ascii="Times New Roman" w:hAnsi="Times New Roman"/>
          <w:sz w:val="24"/>
          <w:szCs w:val="24"/>
        </w:rPr>
        <w:t xml:space="preserve">by </w:t>
      </w:r>
      <w:r>
        <w:rPr>
          <w:rFonts w:ascii="Times New Roman" w:hAnsi="Times New Roman"/>
          <w:sz w:val="24"/>
          <w:szCs w:val="24"/>
        </w:rPr>
        <w:t>two main factors. First these centres were more likely to be higher volume centres compared with unsuccessful competitors (Appendix 3). Second, s</w:t>
      </w:r>
      <w:r w:rsidRPr="00632A7C">
        <w:rPr>
          <w:rFonts w:ascii="Times New Roman" w:hAnsi="Times New Roman"/>
          <w:sz w:val="24"/>
          <w:szCs w:val="24"/>
        </w:rPr>
        <w:t xml:space="preserve">uccessful competitors </w:t>
      </w:r>
      <w:r>
        <w:rPr>
          <w:rFonts w:ascii="Times New Roman" w:hAnsi="Times New Roman"/>
          <w:sz w:val="24"/>
          <w:szCs w:val="24"/>
        </w:rPr>
        <w:t xml:space="preserve">had more rapidly </w:t>
      </w:r>
      <w:r w:rsidRPr="00632A7C">
        <w:rPr>
          <w:rFonts w:ascii="Times New Roman" w:hAnsi="Times New Roman"/>
          <w:sz w:val="24"/>
          <w:szCs w:val="24"/>
        </w:rPr>
        <w:t>adopted robot-assisted radical prostatectomy during the time-period of analysis</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Pr>
          <w:rFonts w:ascii="Times New Roman" w:hAnsi="Times New Roman"/>
          <w:sz w:val="24"/>
          <w:szCs w:val="24"/>
        </w:rPr>
        <w:fldChar w:fldCharType="separate"/>
      </w:r>
      <w:r w:rsidRPr="00EE33B8">
        <w:rPr>
          <w:rFonts w:ascii="Times New Roman" w:hAnsi="Times New Roman"/>
          <w:noProof/>
          <w:sz w:val="24"/>
          <w:szCs w:val="24"/>
          <w:vertAlign w:val="superscript"/>
        </w:rPr>
        <w:t>9</w:t>
      </w:r>
      <w:r>
        <w:rPr>
          <w:rFonts w:ascii="Times New Roman" w:hAnsi="Times New Roman"/>
          <w:sz w:val="24"/>
          <w:szCs w:val="24"/>
        </w:rPr>
        <w:fldChar w:fldCharType="end"/>
      </w:r>
      <w:r>
        <w:rPr>
          <w:rFonts w:ascii="Times New Roman" w:hAnsi="Times New Roman"/>
          <w:sz w:val="24"/>
          <w:szCs w:val="24"/>
        </w:rPr>
        <w:t xml:space="preserve">. This explains why the addition of mean annual procedure volume and prostatectomy type separately in the regression model weakened the </w:t>
      </w:r>
      <w:r w:rsidRPr="00632A7C">
        <w:rPr>
          <w:rFonts w:ascii="Times New Roman" w:hAnsi="Times New Roman"/>
          <w:sz w:val="24"/>
          <w:szCs w:val="24"/>
        </w:rPr>
        <w:t>association between being a successful competitor and length of stay</w:t>
      </w:r>
      <w:r>
        <w:rPr>
          <w:rFonts w:ascii="Times New Roman" w:hAnsi="Times New Roman"/>
          <w:sz w:val="24"/>
          <w:szCs w:val="24"/>
        </w:rPr>
        <w:t>. This</w:t>
      </w:r>
      <w:r w:rsidRPr="00632A7C">
        <w:rPr>
          <w:rFonts w:ascii="Times New Roman" w:hAnsi="Times New Roman"/>
          <w:sz w:val="24"/>
          <w:szCs w:val="24"/>
        </w:rPr>
        <w:t xml:space="preserve"> </w:t>
      </w:r>
      <w:r>
        <w:rPr>
          <w:rFonts w:ascii="Times New Roman" w:hAnsi="Times New Roman"/>
          <w:sz w:val="24"/>
          <w:szCs w:val="24"/>
        </w:rPr>
        <w:t xml:space="preserve">is in line with the existing evidence that robotic-assisted prostatectomy and procedure volume are associated with </w:t>
      </w:r>
      <w:r w:rsidRPr="00632A7C">
        <w:rPr>
          <w:rFonts w:ascii="Times New Roman" w:hAnsi="Times New Roman"/>
          <w:sz w:val="24"/>
          <w:szCs w:val="24"/>
        </w:rPr>
        <w:t>reduce</w:t>
      </w:r>
      <w:r>
        <w:rPr>
          <w:rFonts w:ascii="Times New Roman" w:hAnsi="Times New Roman"/>
          <w:sz w:val="24"/>
          <w:szCs w:val="24"/>
        </w:rPr>
        <w:t>d</w:t>
      </w:r>
      <w:r w:rsidRPr="00632A7C">
        <w:rPr>
          <w:rFonts w:ascii="Times New Roman" w:hAnsi="Times New Roman"/>
          <w:sz w:val="24"/>
          <w:szCs w:val="24"/>
        </w:rPr>
        <w:t xml:space="preserve"> length</w:t>
      </w:r>
      <w:r>
        <w:rPr>
          <w:rFonts w:ascii="Times New Roman" w:hAnsi="Times New Roman"/>
          <w:sz w:val="24"/>
          <w:szCs w:val="24"/>
        </w:rPr>
        <w:t>s</w:t>
      </w:r>
      <w:r w:rsidRPr="00632A7C">
        <w:rPr>
          <w:rFonts w:ascii="Times New Roman" w:hAnsi="Times New Roman"/>
          <w:sz w:val="24"/>
          <w:szCs w:val="24"/>
        </w:rPr>
        <w:t xml:space="preserve"> of stay</w:t>
      </w:r>
      <w:r>
        <w:rPr>
          <w:rFonts w:ascii="Times New Roman" w:hAnsi="Times New Roman"/>
          <w:sz w:val="24"/>
          <w:szCs w:val="24"/>
        </w:rPr>
        <w:t xml:space="preserve"> </w:t>
      </w:r>
      <w:r>
        <w:rPr>
          <w:rFonts w:ascii="Times New Roman" w:hAnsi="Times New Roman"/>
          <w:sz w:val="24"/>
          <w:szCs w:val="24"/>
        </w:rPr>
        <w:fldChar w:fldCharType="begin">
          <w:fldData xml:space="preserve">PEVuZE5vdGU+PENpdGU+PEF1dGhvcj5LZWxseTwvQXV0aG9yPjxZZWFyPjIwMTM8L1llYXI+PFJl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PEVuZE5vdGU+PENpdGU+PEF1dGhvcj5LZWxseTwvQXV0aG9yPjxZZWFyPjIwMTM8L1llYXI+PFJl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sidRPr="00EE33B8">
        <w:rPr>
          <w:rFonts w:ascii="Times New Roman" w:hAnsi="Times New Roman"/>
          <w:noProof/>
          <w:sz w:val="24"/>
          <w:szCs w:val="24"/>
          <w:vertAlign w:val="superscript"/>
        </w:rPr>
        <w:t>31,32</w:t>
      </w:r>
      <w:r>
        <w:rPr>
          <w:rFonts w:ascii="Times New Roman" w:hAnsi="Times New Roman"/>
          <w:sz w:val="24"/>
          <w:szCs w:val="24"/>
        </w:rPr>
        <w:fldChar w:fldCharType="end"/>
      </w:r>
      <w:r w:rsidRPr="00632A7C">
        <w:rPr>
          <w:rFonts w:ascii="Times New Roman" w:hAnsi="Times New Roman"/>
          <w:sz w:val="24"/>
          <w:szCs w:val="24"/>
        </w:rPr>
        <w:t xml:space="preserv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&lt;EndNote&gt;&lt;Cite&gt;&lt;Author&gt;Finkelstein&lt;/Author&gt;&lt;Year&gt;2010&lt;/Year&gt;&lt;RecNum&gt;771&lt;/RecNum&gt;&lt;DisplayText&gt;&lt;style face="superscript"&gt;33&lt;/style&gt;&lt;/DisplayText&gt;&lt;record&gt;&lt;rec-number&gt;771&lt;/rec-number&gt;&lt;foreign-keys&gt;&lt;key app="EN" db-id="e9rx0zzr1992pcets5uvzsel9w5pv9prdepe" timestamp="1513933787"&gt;771&lt;/key&gt;&lt;/foreign-keys&gt;&lt;ref-type name="Journal Article"&gt;17&lt;/ref-type&gt;&lt;contributors&gt;&lt;authors&gt;&lt;author&gt;Finkelstein, Julia&lt;/author&gt;&lt;author&gt;Eckersberger, Elisabeth&lt;/author&gt;&lt;author&gt;Sadri, Helen&lt;/author&gt;&lt;author&gt;Taneja, Samir S.&lt;/author&gt;&lt;author&gt;Lepor, Herbert&lt;/author&gt;&lt;author&gt;Djavan, Bob&lt;/author&gt;&lt;/authors&gt;&lt;/contributors&gt;&lt;titles&gt;&lt;title&gt;Open Versus Laparoscopic Versus Robot-Assisted Laparoscopic Prostatectomy: The European and US Experience&lt;/title&gt;&lt;secondary-title&gt;Reviews in Urology&lt;/secondary-title&gt;&lt;/titles&gt;&lt;periodical&gt;&lt;full-title&gt;Reviews in Urology&lt;/full-title&gt;&lt;/periodical&gt;&lt;pages&gt;35-43&lt;/pages&gt;&lt;volume&gt;12&lt;/volume&gt;&lt;number&gt;1&lt;/number&gt;&lt;dates&gt;&lt;year&gt;2010&lt;/year&gt;&lt;pub-dates&gt;&lt;date&gt;Winter&lt;/date&gt;&lt;/pub-dates&gt;&lt;/dates&gt;&lt;publisher&gt;MedReviews, LLC&lt;/publisher&gt;&lt;isbn&gt;1523-6161&amp;#xD;2153-8182&lt;/isbn&gt;&lt;accession-num&gt;PMC2859140&lt;/accession-num&gt;&lt;urls&gt;&lt;related-urls&gt;&lt;url&gt;http://www.ncbi.nlm.nih.gov/pmc/articles/PMC2859140/&lt;/url&gt;&lt;/related-urls&gt;&lt;/urls&gt;&lt;remote-database-name&gt;PMC&lt;/remote-database-name&gt;&lt;/record&gt;&lt;/Cite&gt;&lt;/EndNote&gt;</w:instrText>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33</w:t>
      </w:r>
      <w:r w:rsidRPr="00632A7C">
        <w:rPr>
          <w:rFonts w:ascii="Times New Roman" w:hAnsi="Times New Roman"/>
          <w:sz w:val="24"/>
          <w:szCs w:val="24"/>
        </w:rPr>
        <w:fldChar w:fldCharType="end"/>
      </w:r>
      <w:r w:rsidRPr="00632A7C">
        <w:rPr>
          <w:rFonts w:ascii="Times New Roman" w:hAnsi="Times New Roman"/>
          <w:sz w:val="24"/>
          <w:szCs w:val="24"/>
        </w:rPr>
        <w:t xml:space="preserve">. </w:t>
      </w:r>
    </w:p>
    <w:p w:rsidR="002E1F8D" w:rsidRPr="00395681" w:rsidRDefault="002E1F8D" w:rsidP="002E1F8D">
      <w:pPr>
        <w:pStyle w:val="NormalWeb"/>
        <w:spacing w:line="480" w:lineRule="auto"/>
        <w:rPr>
          <w:rFonts w:ascii="Times New Roman" w:hAnsi="Times New Roman"/>
          <w:color w:val="000000"/>
          <w:sz w:val="24"/>
          <w:szCs w:val="24"/>
        </w:rPr>
      </w:pPr>
      <w:r>
        <w:rPr>
          <w:rFonts w:ascii="Times New Roman" w:hAnsi="Times New Roman"/>
          <w:color w:val="000000"/>
          <w:sz w:val="24"/>
          <w:szCs w:val="24"/>
        </w:rPr>
        <w:t xml:space="preserve">Both radical prostatectomy procedure type and procedure volume </w:t>
      </w:r>
      <w:r w:rsidRPr="00395681">
        <w:rPr>
          <w:rFonts w:ascii="Times New Roman" w:hAnsi="Times New Roman"/>
          <w:color w:val="000000"/>
          <w:sz w:val="24"/>
          <w:szCs w:val="24"/>
        </w:rPr>
        <w:t>were not included in the original regression model, as both these factors are potentially in the causal pathway explaining why hospitals classified as more successful competitors may demonstrate superior patient-level outcomes.</w:t>
      </w:r>
      <w:r>
        <w:rPr>
          <w:rFonts w:ascii="Times New Roman" w:hAnsi="Times New Roman"/>
          <w:color w:val="000000"/>
          <w:sz w:val="24"/>
          <w:szCs w:val="24"/>
        </w:rPr>
        <w:t xml:space="preserve"> Furthermore, there is a long-standing debate as to the direction of effect with respect to the volume outcome relationship </w:t>
      </w:r>
      <w:r>
        <w:rPr>
          <w:rFonts w:ascii="Times New Roman" w:hAnsi="Times New Roman"/>
          <w:color w:val="000000"/>
          <w:sz w:val="24"/>
          <w:szCs w:val="24"/>
        </w:rPr>
        <w:fldChar w:fldCharType="begin"/>
      </w:r>
      <w:r>
        <w:rPr>
          <w:rFonts w:ascii="Times New Roman" w:hAnsi="Times New Roman"/>
          <w:color w:val="000000"/>
          <w:sz w:val="24"/>
          <w:szCs w:val="24"/>
        </w:rPr>
        <w:instrText xml:space="preserve"> ADDIN EN.CITE &lt;EndNote&gt;&lt;Cite&gt;&lt;Author&gt;Luft&lt;/Author&gt;&lt;Year&gt;1987&lt;/Year&gt;&lt;RecNum&gt;1028&lt;/RecNum&gt;&lt;DisplayText&gt;&lt;style face="superscript"&gt;34&lt;/style&gt;&lt;/DisplayText&gt;&lt;record&gt;&lt;rec-number&gt;1028&lt;/rec-number&gt;&lt;foreign-keys&gt;&lt;key app="EN" db-id="e9rx0zzr1992pcets5uvzsel9w5pv9prdepe" timestamp="1544010197"&gt;1028&lt;/key&gt;&lt;/foreign-keys&gt;&lt;ref-type name="Journal Article"&gt;17&lt;/ref-type&gt;&lt;contributors&gt;&lt;authors&gt;&lt;author&gt;Luft, H. S.&lt;/author&gt;&lt;author&gt;Hunt, S. S.&lt;/author&gt;&lt;author&gt;Maerki, S. C.&lt;/author&gt;&lt;/authors&gt;&lt;/contributors&gt;&lt;titles&gt;&lt;title&gt;The volume-outcome relationship: practice-makes-perfect or selective-referral patterns?&lt;/title&gt;&lt;secondary-title&gt;Health Serv Res&lt;/secondary-title&gt;&lt;alt-title&gt;Health services research&lt;/alt-title&gt;&lt;/titles&gt;&lt;alt-periodical&gt;&lt;full-title&gt;Health services research&lt;/full-title&gt;&lt;/alt-periodical&gt;&lt;pages&gt;157-82&lt;/pages&gt;&lt;volume&gt;22&lt;/volume&gt;&lt;number&gt;2&lt;/number&gt;&lt;edition&gt;1987/06/01&lt;/edition&gt;&lt;keywords&gt;&lt;keyword&gt;Consumer Behavior&lt;/keyword&gt;&lt;keyword&gt;Diagnosis&lt;/keyword&gt;&lt;keyword&gt;Diagnosis-Related Groups&lt;/keyword&gt;&lt;keyword&gt;Hospitals/*standards/utilization&lt;/keyword&gt;&lt;keyword&gt;Models, Theoretical&lt;/keyword&gt;&lt;keyword&gt;*Mortality&lt;/keyword&gt;&lt;keyword&gt;*Outcome and Process Assessment (Health Care)&lt;/keyword&gt;&lt;keyword&gt;Patient Transfer&lt;/keyword&gt;&lt;keyword&gt;*Referral and Consultation&lt;/keyword&gt;&lt;keyword&gt;Surgical Procedures, Operative/mortality/utilization&lt;/keyword&gt;&lt;keyword&gt;United States&lt;/keyword&gt;&lt;/keywords&gt;&lt;dates&gt;&lt;year&gt;1987&lt;/year&gt;&lt;pub-dates&gt;&lt;date&gt;Jun&lt;/date&gt;&lt;/pub-dates&gt;&lt;/dates&gt;&lt;isbn&gt;0017-9124 (Print)&amp;#xD;0017-9124&lt;/isbn&gt;&lt;accession-num&gt;3112042&lt;/accession-num&gt;&lt;urls&gt;&lt;/urls&gt;&lt;custom2&gt;PMC1065430&lt;/custom2&gt;&lt;remote-database-provider&gt;NLM&lt;/remote-database-provider&gt;&lt;language&gt;eng&lt;/language&gt;&lt;/record&gt;&lt;/Cite&gt;&lt;/EndNote&gt;</w:instrText>
      </w:r>
      <w:r>
        <w:rPr>
          <w:rFonts w:ascii="Times New Roman" w:hAnsi="Times New Roman"/>
          <w:color w:val="000000"/>
          <w:sz w:val="24"/>
          <w:szCs w:val="24"/>
        </w:rPr>
        <w:fldChar w:fldCharType="separate"/>
      </w:r>
      <w:r w:rsidRPr="00EE33B8">
        <w:rPr>
          <w:rFonts w:ascii="Times New Roman" w:hAnsi="Times New Roman"/>
          <w:noProof/>
          <w:color w:val="000000"/>
          <w:sz w:val="24"/>
          <w:szCs w:val="24"/>
          <w:vertAlign w:val="superscript"/>
        </w:rPr>
        <w:t>34</w:t>
      </w:r>
      <w:r>
        <w:rPr>
          <w:rFonts w:ascii="Times New Roman" w:hAnsi="Times New Roman"/>
          <w:color w:val="000000"/>
          <w:sz w:val="24"/>
          <w:szCs w:val="24"/>
        </w:rPr>
        <w:fldChar w:fldCharType="end"/>
      </w:r>
      <w:r>
        <w:rPr>
          <w:rFonts w:ascii="Times New Roman" w:hAnsi="Times New Roman"/>
          <w:color w:val="000000"/>
          <w:sz w:val="24"/>
          <w:szCs w:val="24"/>
        </w:rPr>
        <w:t xml:space="preserve">.  Do larger centres have better outcomes because they treat a greater volume of patients and gain more experience and expertise in the delivery of a particular intervention or are centres with better outcomes larger because of selective referral patterns. In this health care context, there is evidence to suggest that patients were preferentially attracted to centres that were early adopters of robotic surgery (in the absence of publicly reported outcomes) who in turn were more likely to be classified as “successful competitors” </w:t>
      </w:r>
      <w:r>
        <w:rPr>
          <w:rFonts w:ascii="Times New Roman" w:hAnsi="Times New Roman"/>
          <w:color w:val="000000"/>
          <w:sz w:val="24"/>
          <w:szCs w:val="24"/>
        </w:rPr>
        <w:fldChar w:fldCharType="begin">
          <w:fldData xml:space="preserve">PEVuZE5vdGU+PENpdGU+PEF1dGhvcj5BZ2dhcndhbDwvQXV0aG9yPjxZZWFyPjIwMTg8L1llYXI+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</w:fldData>
        </w:fldChar>
      </w:r>
      <w:r>
        <w:rPr>
          <w:rFonts w:ascii="Times New Roman" w:hAnsi="Times New Roman"/>
          <w:color w:val="000000"/>
          <w:sz w:val="24"/>
          <w:szCs w:val="24"/>
        </w:rPr>
        <w:instrText xml:space="preserve"> ADDIN EN.CITE </w:instrText>
      </w:r>
      <w:r>
        <w:rPr>
          <w:rFonts w:ascii="Times New Roman" w:hAnsi="Times New Roman"/>
          <w:color w:val="000000"/>
          <w:sz w:val="24"/>
          <w:szCs w:val="24"/>
        </w:rPr>
        <w:fldChar w:fldCharType="begin">
          <w:fldData xml:space="preserve">PEVuZE5vdGU+PENpdGU+PEF1dGhvcj5BZ2dhcndhbDwvQXV0aG9yPjxZZWFyPjIwMTg8L1llYXI+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</w:fldData>
        </w:fldChar>
      </w:r>
      <w:r>
        <w:rPr>
          <w:rFonts w:ascii="Times New Roman" w:hAnsi="Times New Roman"/>
          <w:color w:val="000000"/>
          <w:sz w:val="24"/>
          <w:szCs w:val="24"/>
        </w:rPr>
        <w:instrText xml:space="preserve"> ADDIN EN.CITE.DATA </w:instrText>
      </w:r>
      <w:r>
        <w:rPr>
          <w:rFonts w:ascii="Times New Roman" w:hAnsi="Times New Roman"/>
          <w:color w:val="000000"/>
          <w:sz w:val="24"/>
          <w:szCs w:val="24"/>
        </w:rPr>
      </w:r>
      <w:r>
        <w:rPr>
          <w:rFonts w:ascii="Times New Roman" w:hAnsi="Times New Roman"/>
          <w:color w:val="000000"/>
          <w:sz w:val="24"/>
          <w:szCs w:val="24"/>
        </w:rPr>
        <w:fldChar w:fldCharType="end"/>
      </w:r>
      <w:r>
        <w:rPr>
          <w:rFonts w:ascii="Times New Roman" w:hAnsi="Times New Roman"/>
          <w:color w:val="000000"/>
          <w:sz w:val="24"/>
          <w:szCs w:val="24"/>
        </w:rPr>
      </w:r>
      <w:r>
        <w:rPr>
          <w:rFonts w:ascii="Times New Roman" w:hAnsi="Times New Roman"/>
          <w:color w:val="000000"/>
          <w:sz w:val="24"/>
          <w:szCs w:val="24"/>
        </w:rPr>
        <w:fldChar w:fldCharType="separate"/>
      </w:r>
      <w:r w:rsidRPr="00EE33B8">
        <w:rPr>
          <w:rFonts w:ascii="Times New Roman" w:hAnsi="Times New Roman"/>
          <w:noProof/>
          <w:color w:val="000000"/>
          <w:sz w:val="24"/>
          <w:szCs w:val="24"/>
          <w:vertAlign w:val="superscript"/>
        </w:rPr>
        <w:t>8,9</w:t>
      </w:r>
      <w:r>
        <w:rPr>
          <w:rFonts w:ascii="Times New Roman" w:hAnsi="Times New Roman"/>
          <w:color w:val="000000"/>
          <w:sz w:val="24"/>
          <w:szCs w:val="24"/>
        </w:rPr>
        <w:fldChar w:fldCharType="end"/>
      </w:r>
      <w:r>
        <w:rPr>
          <w:rFonts w:ascii="Times New Roman" w:hAnsi="Times New Roman"/>
          <w:color w:val="000000"/>
          <w:sz w:val="24"/>
          <w:szCs w:val="24"/>
        </w:rPr>
        <w:t xml:space="preserve"> </w:t>
      </w:r>
      <w:r>
        <w:t xml:space="preserve"> </w:t>
      </w:r>
      <w:r>
        <w:rPr>
          <w:rFonts w:ascii="Times New Roman" w:hAnsi="Times New Roman"/>
          <w:color w:val="000000"/>
          <w:sz w:val="24"/>
          <w:szCs w:val="24"/>
        </w:rPr>
        <w:t xml:space="preserve">It remains unknown whether the integration of robotics or the larger volume of the centre is the major contributing factor to reduced length of stay. </w:t>
      </w:r>
    </w:p>
    <w:p w:rsidR="002E1F8D" w:rsidRDefault="002E1F8D" w:rsidP="002E1F8D">
      <w:pPr>
        <w:pStyle w:val="NormalWeb"/>
        <w:spacing w:line="480" w:lineRule="auto"/>
        <w:rPr>
          <w:rFonts w:ascii="Times New Roman" w:hAnsi="Times New Roman"/>
          <w:sz w:val="24"/>
          <w:szCs w:val="24"/>
        </w:rPr>
      </w:pPr>
      <w:r>
        <w:rPr>
          <w:rFonts w:ascii="Times New Roman" w:hAnsi="Times New Roman"/>
          <w:sz w:val="24"/>
          <w:szCs w:val="24"/>
        </w:rPr>
        <w:t>In addition, t</w:t>
      </w:r>
      <w:r w:rsidRPr="00632A7C">
        <w:rPr>
          <w:rFonts w:ascii="Times New Roman" w:hAnsi="Times New Roman"/>
          <w:sz w:val="24"/>
          <w:szCs w:val="24"/>
        </w:rPr>
        <w:t>h</w:t>
      </w:r>
      <w:r>
        <w:rPr>
          <w:rFonts w:ascii="Times New Roman" w:hAnsi="Times New Roman"/>
          <w:sz w:val="24"/>
          <w:szCs w:val="24"/>
        </w:rPr>
        <w:t xml:space="preserve">e more rapid adoption of robotic-assisted prostatectomy procedure </w:t>
      </w:r>
      <w:r w:rsidRPr="00632A7C">
        <w:rPr>
          <w:rFonts w:ascii="Times New Roman" w:hAnsi="Times New Roman"/>
          <w:sz w:val="24"/>
          <w:szCs w:val="24"/>
        </w:rPr>
        <w:t xml:space="preserve">in itself </w:t>
      </w:r>
      <w:r>
        <w:rPr>
          <w:rFonts w:ascii="Times New Roman" w:hAnsi="Times New Roman"/>
          <w:sz w:val="24"/>
          <w:szCs w:val="24"/>
        </w:rPr>
        <w:t xml:space="preserve">by successful competitors </w:t>
      </w:r>
      <w:r w:rsidRPr="00632A7C">
        <w:rPr>
          <w:rFonts w:ascii="Times New Roman" w:hAnsi="Times New Roman"/>
          <w:sz w:val="24"/>
          <w:szCs w:val="24"/>
        </w:rPr>
        <w:t xml:space="preserve">could be considered as an argument in support of competition given that it may have facilitated </w:t>
      </w:r>
      <w:r>
        <w:rPr>
          <w:rFonts w:ascii="Times New Roman" w:hAnsi="Times New Roman"/>
          <w:sz w:val="24"/>
          <w:szCs w:val="24"/>
        </w:rPr>
        <w:t>clinical integration</w:t>
      </w:r>
      <w:r w:rsidRPr="00632A7C">
        <w:rPr>
          <w:rFonts w:ascii="Times New Roman" w:hAnsi="Times New Roman"/>
          <w:sz w:val="24"/>
          <w:szCs w:val="24"/>
        </w:rPr>
        <w:t xml:space="preserve"> of </w:t>
      </w:r>
      <w:r>
        <w:rPr>
          <w:rFonts w:ascii="Times New Roman" w:hAnsi="Times New Roman"/>
          <w:sz w:val="24"/>
          <w:szCs w:val="24"/>
        </w:rPr>
        <w:t xml:space="preserve">an </w:t>
      </w:r>
      <w:r w:rsidRPr="00632A7C">
        <w:rPr>
          <w:rFonts w:ascii="Times New Roman" w:hAnsi="Times New Roman"/>
          <w:sz w:val="24"/>
          <w:szCs w:val="24"/>
        </w:rPr>
        <w:t>innovative surgical technique</w:t>
      </w:r>
      <w:r>
        <w:rPr>
          <w:rFonts w:ascii="Times New Roman" w:hAnsi="Times New Roman"/>
          <w:sz w:val="24"/>
          <w:szCs w:val="24"/>
        </w:rPr>
        <w:t xml:space="preserve"> associated with better outcomes </w:t>
      </w:r>
      <w:r w:rsidRPr="00632A7C">
        <w:rPr>
          <w:rFonts w:ascii="Times New Roman" w:hAnsi="Times New Roman"/>
          <w:sz w:val="24"/>
          <w:szCs w:val="24"/>
        </w:rPr>
        <w:t xml:space="preserv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9</w:t>
      </w:r>
      <w:r w:rsidRPr="00632A7C">
        <w:rPr>
          <w:rFonts w:ascii="Times New Roman" w:hAnsi="Times New Roman"/>
          <w:sz w:val="24"/>
          <w:szCs w:val="24"/>
        </w:rPr>
        <w:fldChar w:fldCharType="end"/>
      </w:r>
      <w:r w:rsidRPr="00632A7C">
        <w:rPr>
          <w:rFonts w:ascii="Times New Roman" w:hAnsi="Times New Roman"/>
          <w:sz w:val="24"/>
          <w:szCs w:val="24"/>
        </w:rPr>
        <w:t>.</w:t>
      </w:r>
    </w:p>
    <w:p w:rsidR="002E1F8D" w:rsidRPr="00632A7C" w:rsidRDefault="002E1F8D" w:rsidP="002E1F8D">
      <w:pPr>
        <w:pStyle w:val="NormalWeb"/>
        <w:spacing w:line="480" w:lineRule="auto"/>
        <w:rPr>
          <w:rFonts w:ascii="Times New Roman" w:hAnsi="Times New Roman"/>
          <w:sz w:val="24"/>
          <w:szCs w:val="24"/>
          <w:u w:val="single"/>
        </w:rPr>
      </w:pPr>
      <w:r w:rsidRPr="00632A7C">
        <w:rPr>
          <w:rFonts w:ascii="Times New Roman" w:hAnsi="Times New Roman"/>
          <w:sz w:val="24"/>
          <w:szCs w:val="24"/>
          <w:u w:val="single"/>
        </w:rPr>
        <w:t xml:space="preserve">Policy Implications </w:t>
      </w:r>
    </w:p>
    <w:p w:rsidR="002E1F8D" w:rsidRDefault="002E1F8D" w:rsidP="002E1F8D">
      <w:pPr>
        <w:pStyle w:val="NormalWeb"/>
        <w:spacing w:line="480" w:lineRule="auto"/>
        <w:rPr>
          <w:rFonts w:ascii="Times New Roman" w:hAnsi="Times New Roman"/>
          <w:sz w:val="24"/>
          <w:szCs w:val="24"/>
        </w:rPr>
      </w:pPr>
      <w:r>
        <w:rPr>
          <w:rFonts w:ascii="Times New Roman" w:hAnsi="Times New Roman"/>
          <w:sz w:val="24"/>
          <w:szCs w:val="24"/>
        </w:rPr>
        <w:t xml:space="preserve">Our </w:t>
      </w:r>
      <w:r w:rsidRPr="00632A7C">
        <w:rPr>
          <w:rFonts w:ascii="Times New Roman" w:hAnsi="Times New Roman"/>
          <w:sz w:val="24"/>
          <w:szCs w:val="24"/>
        </w:rPr>
        <w:t xml:space="preserve">study highlights that enhancing hospital competition may stimulate improvements in cancer treatment quality. To date the evidence internationally has been both limited and mixed with respect to understanding the direction of the associations between competition and patient outcomes for medical and surgical care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&lt;EndNote&gt;&lt;Cite&gt;&lt;Author&gt;Bevan&lt;/Author&gt;&lt;Year&gt;2011&lt;/Year&gt;&lt;RecNum&gt;13&lt;/RecNum&gt;&lt;DisplayText&gt;&lt;style face="superscript"&gt;35&lt;/style&gt;&lt;/DisplayText&gt;&lt;record&gt;&lt;rec-number&gt;13&lt;/rec-number&gt;&lt;foreign-keys&gt;&lt;key app="EN" db-id="e9rx0zzr1992pcets5uvzsel9w5pv9prdepe" timestamp="1513933544"&gt;13&lt;/key&gt;&lt;/foreign-keys&gt;&lt;ref-type name="Journal Article"&gt;17&lt;/ref-type&gt;&lt;contributors&gt;&lt;authors&gt;&lt;author&gt;Bevan, Gwyn&lt;/author&gt;&lt;author&gt;Skellern, Matthew&lt;/author&gt;&lt;/authors&gt;&lt;/contributors&gt;&lt;titles&gt;&lt;title&gt;Does competition between hospitals improve clinical quality? A review of evidence from two eras of competition in the English NHS&lt;/title&gt;&lt;secondary-title&gt;BMJ&lt;/secondary-title&gt;&lt;/titles&gt;&lt;periodical&gt;&lt;full-title&gt;BMJ&lt;/full-title&gt;&lt;/periodical&gt;&lt;pages&gt;1-7&lt;/pages&gt;&lt;volume&gt;343&lt;/volume&gt;&lt;dates&gt;&lt;year&gt;2011&lt;/year&gt;&lt;/dates&gt;&lt;isbn&gt;0959-8138&lt;/isbn&gt;&lt;urls&gt;&lt;/urls&gt;&lt;/record&gt;&lt;/Cite&gt;&lt;/EndNote&gt;</w:instrText>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35</w:t>
      </w:r>
      <w:r w:rsidRPr="00632A7C">
        <w:rPr>
          <w:rFonts w:ascii="Times New Roman" w:hAnsi="Times New Roman"/>
          <w:sz w:val="24"/>
          <w:szCs w:val="24"/>
        </w:rPr>
        <w:fldChar w:fldCharType="end"/>
      </w:r>
      <w:r w:rsidRPr="00632A7C">
        <w:rPr>
          <w:rFonts w:ascii="Times New Roman" w:hAnsi="Times New Roman"/>
          <w:sz w:val="24"/>
          <w:szCs w:val="24"/>
        </w:rPr>
        <w:t>.</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Given the evidence that choice and competition is occurring, the provision of objective and accurate indicators of treatment quality (where possible) is </w:t>
      </w:r>
      <w:r>
        <w:rPr>
          <w:rFonts w:ascii="Times New Roman" w:hAnsi="Times New Roman"/>
          <w:sz w:val="24"/>
          <w:szCs w:val="24"/>
        </w:rPr>
        <w:t xml:space="preserve">critical in order </w:t>
      </w:r>
      <w:r w:rsidRPr="00632A7C">
        <w:rPr>
          <w:rFonts w:ascii="Times New Roman" w:hAnsi="Times New Roman"/>
          <w:sz w:val="24"/>
          <w:szCs w:val="24"/>
        </w:rPr>
        <w:t xml:space="preserve">to guide patient choice </w:t>
      </w:r>
      <w:r>
        <w:rPr>
          <w:rFonts w:ascii="Times New Roman" w:hAnsi="Times New Roman"/>
          <w:sz w:val="24"/>
          <w:szCs w:val="24"/>
        </w:rPr>
        <w:t>towards providers that provide a better quality of care</w:t>
      </w:r>
      <w:r w:rsidRPr="00632A7C">
        <w:rPr>
          <w:rFonts w:ascii="Times New Roman" w:hAnsi="Times New Roman"/>
          <w:sz w:val="24"/>
          <w:szCs w:val="24"/>
        </w:rPr>
        <w:t xml:space="preserve">. In the absence of these indicators, patients are reliant on informal and potentially untrustworthy proxy measures for quality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&lt;EndNote&gt;&lt;Cite&gt;&lt;Author&gt;Aggarwal&lt;/Author&gt;&lt;Year&gt;2016&lt;/Year&gt;&lt;RecNum&gt;814&lt;/RecNum&gt;&lt;DisplayText&gt;&lt;style face="superscript"&gt;36&lt;/style&gt;&lt;/DisplayText&gt;&lt;record&gt;&lt;rec-number&gt;814&lt;/rec-number&gt;&lt;foreign-keys&gt;&lt;key app="EN" db-id="e9rx0zzr1992pcets5uvzsel9w5pv9prdepe" timestamp="1513933791"&gt;814&lt;/key&gt;&lt;/foreign-keys&gt;&lt;ref-type name="Journal Article"&gt;17&lt;/ref-type&gt;&lt;contributors&gt;&lt;authors&gt;&lt;author&gt;Aggarwal, Ajay&lt;/author&gt;&lt;author&gt;Lewis, Daniel&lt;/author&gt;&lt;author&gt;Mason, Malcolm&lt;/author&gt;&lt;author&gt;Sullivan, Richard&lt;/author&gt;&lt;author&gt;van der Meulen, Jan&lt;/author&gt;&lt;/authors&gt;&lt;/contributors&gt;&lt;titles&gt;&lt;title&gt;Patient Mobility for Elective Secondary Health Care Services in Response to Patient Choice Policies: A Systematic Review&lt;/title&gt;&lt;secondary-title&gt;Medical Care Research and Review&lt;/secondary-title&gt;&lt;/titles&gt;&lt;periodical&gt;&lt;full-title&gt;Medical Care Research and Review&lt;/full-title&gt;&lt;/periodical&gt;&lt;pages&gt;379-403&lt;/pages&gt;&lt;volume&gt;74&lt;/volume&gt;&lt;number&gt;4&lt;/number&gt;&lt;dates&gt;&lt;year&gt;2016&lt;/year&gt;&lt;pub-dates&gt;&lt;date&gt;2017/08/01&lt;/date&gt;&lt;/pub-dates&gt;&lt;/dates&gt;&lt;publisher&gt;SAGE Publications Inc&lt;/publisher&gt;&lt;isbn&gt;1077-5587&lt;/isbn&gt;&lt;urls&gt;&lt;related-urls&gt;&lt;url&gt;https://doi.org/10.1177/1077558716654631&lt;/url&gt;&lt;/related-urls&gt;&lt;/urls&gt;&lt;electronic-resource-num&gt;10.1177/1077558716654631&lt;/electronic-resource-num&gt;&lt;access-date&gt;2017/11/10&lt;/access-date&gt;&lt;/record&gt;&lt;/Cite&gt;&lt;/EndNote&gt;</w:instrText>
      </w:r>
      <w:r>
        <w:rPr>
          <w:rFonts w:ascii="Times New Roman" w:hAnsi="Times New Roman"/>
          <w:sz w:val="24"/>
          <w:szCs w:val="24"/>
        </w:rPr>
        <w:fldChar w:fldCharType="separate"/>
      </w:r>
      <w:r w:rsidRPr="00EE33B8">
        <w:rPr>
          <w:rFonts w:ascii="Times New Roman" w:hAnsi="Times New Roman"/>
          <w:noProof/>
          <w:sz w:val="24"/>
          <w:szCs w:val="24"/>
          <w:vertAlign w:val="superscript"/>
        </w:rPr>
        <w:t>36</w:t>
      </w:r>
      <w:r>
        <w:rPr>
          <w:rFonts w:ascii="Times New Roman" w:hAnsi="Times New Roman"/>
          <w:sz w:val="24"/>
          <w:szCs w:val="24"/>
        </w:rPr>
        <w:fldChar w:fldCharType="end"/>
      </w:r>
      <w:r>
        <w:rPr>
          <w:rFonts w:ascii="Times New Roman" w:hAnsi="Times New Roman"/>
          <w:sz w:val="24"/>
          <w:szCs w:val="24"/>
        </w:rPr>
        <w:t>,</w:t>
      </w:r>
      <w:r w:rsidRPr="00632A7C">
        <w:rPr>
          <w:rFonts w:ascii="Times New Roman" w:hAnsi="Times New Roman"/>
          <w:sz w:val="24"/>
          <w:szCs w:val="24"/>
        </w:rPr>
        <w:t xml:space="preserve"> such as a hospital’s </w:t>
      </w:r>
      <w:r>
        <w:rPr>
          <w:rFonts w:ascii="Times New Roman" w:hAnsi="Times New Roman"/>
          <w:sz w:val="24"/>
          <w:szCs w:val="24"/>
        </w:rPr>
        <w:t xml:space="preserve">reputation, </w:t>
      </w:r>
      <w:r w:rsidRPr="00632A7C">
        <w:rPr>
          <w:rFonts w:ascii="Times New Roman" w:hAnsi="Times New Roman"/>
          <w:sz w:val="24"/>
          <w:szCs w:val="24"/>
        </w:rPr>
        <w:t xml:space="preserve">which do influence patient mobility but may not necessarily translate to improvements in outcome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&lt;EndNote&gt;&lt;Cite&gt;&lt;Author&gt;Aggarwal&lt;/Author&gt;&lt;Year&gt;2018&lt;/Year&gt;&lt;RecNum&gt;1029&lt;/RecNum&gt;&lt;DisplayText&gt;&lt;style face="superscript"&gt;8&lt;/style&gt;&lt;/DisplayText&gt;&lt;record&gt;&lt;rec-number&gt;1029&lt;/rec-number&gt;&lt;foreign-keys&gt;&lt;key app="EN" db-id="e9rx0zzr1992pcets5uvzsel9w5pv9prdepe" timestamp="1544013361"&gt;1029&lt;/key&gt;&lt;/foreign-keys&gt;&lt;ref-type name="Journal Article"&gt;17&lt;/ref-type&gt;&lt;contributors&gt;&lt;authors&gt;&lt;author&gt;Aggarwal, Ajay&lt;/author&gt;&lt;author&gt;Lewis, Daniel&lt;/author&gt;&lt;author&gt;Charman, Susan C&lt;/author&gt;&lt;author&gt;Mason, Malcolm&lt;/author&gt;&lt;author&gt;Clarke, Noel&lt;/author&gt;&lt;author&gt;Sullivan, Richard&lt;/author&gt;&lt;author&gt;van der Meulen, Jan&lt;/author&gt;&lt;/authors&gt;&lt;/contributors&gt;&lt;titles&gt;&lt;title&gt;Determinants of patient mobility for prostate cancer surgery: a population-based study of choice and competition&lt;/title&gt;&lt;secondary-title&gt;European urology&lt;/secondary-title&gt;&lt;/titles&gt;&lt;periodical&gt;&lt;full-title&gt;European urology&lt;/full-title&gt;&lt;/periodical&gt;&lt;pages&gt;822-825&lt;/pages&gt;&lt;volume&gt;73&lt;/volume&gt;&lt;number&gt;6&lt;/number&gt;&lt;dates&gt;&lt;year&gt;2018&lt;/year&gt;&lt;/dates&gt;&lt;isbn&gt;0302-2838&lt;/isbn&gt;&lt;urls&gt;&lt;/urls&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8</w:t>
      </w:r>
      <w:r w:rsidRPr="00632A7C">
        <w:rPr>
          <w:rFonts w:ascii="Times New Roman" w:hAnsi="Times New Roman"/>
          <w:sz w:val="24"/>
          <w:szCs w:val="24"/>
        </w:rPr>
        <w:fldChar w:fldCharType="end"/>
      </w:r>
      <w:r w:rsidRPr="00632A7C">
        <w:rPr>
          <w:rFonts w:ascii="Times New Roman" w:hAnsi="Times New Roman"/>
          <w:sz w:val="24"/>
          <w:szCs w:val="24"/>
        </w:rPr>
        <w:t xml:space="preserve">. By publishing </w:t>
      </w:r>
      <w:r>
        <w:rPr>
          <w:rFonts w:ascii="Times New Roman" w:hAnsi="Times New Roman"/>
          <w:sz w:val="24"/>
          <w:szCs w:val="24"/>
        </w:rPr>
        <w:t xml:space="preserve">at the hospital level </w:t>
      </w:r>
      <w:r w:rsidRPr="00632A7C">
        <w:rPr>
          <w:rFonts w:ascii="Times New Roman" w:hAnsi="Times New Roman"/>
          <w:sz w:val="24"/>
          <w:szCs w:val="24"/>
        </w:rPr>
        <w:t xml:space="preserve">process </w:t>
      </w:r>
      <w:r>
        <w:rPr>
          <w:rFonts w:ascii="Times New Roman" w:hAnsi="Times New Roman"/>
          <w:sz w:val="24"/>
          <w:szCs w:val="24"/>
        </w:rPr>
        <w:t xml:space="preserve">indicators (for which we have evidence that they are linked to better outcome) </w:t>
      </w:r>
      <w:r w:rsidRPr="00632A7C">
        <w:rPr>
          <w:rFonts w:ascii="Times New Roman" w:hAnsi="Times New Roman"/>
          <w:sz w:val="24"/>
          <w:szCs w:val="24"/>
        </w:rPr>
        <w:t xml:space="preserve">or outcome indicators, prostate cancer patients will have more relevant information to inform their choices. This, in turn could provide the necessary incentives for hospitals to demonstrate improved quality to attract new and retain local patients. </w:t>
      </w:r>
    </w:p>
    <w:p w:rsidR="002E1F8D" w:rsidRDefault="002E1F8D" w:rsidP="002E1F8D">
      <w:pPr>
        <w:pStyle w:val="NormalWeb"/>
        <w:spacing w:line="480" w:lineRule="auto"/>
        <w:rPr>
          <w:rFonts w:ascii="Times New Roman" w:hAnsi="Times New Roman"/>
          <w:sz w:val="24"/>
          <w:szCs w:val="24"/>
        </w:rPr>
      </w:pPr>
      <w:r>
        <w:rPr>
          <w:rFonts w:ascii="Times New Roman" w:hAnsi="Times New Roman"/>
          <w:sz w:val="24"/>
          <w:szCs w:val="24"/>
        </w:rPr>
        <w:t>In the UK, public reporting of cancer outcomes has recently commenced. For example, t</w:t>
      </w:r>
      <w:r w:rsidRPr="00632A7C">
        <w:rPr>
          <w:rFonts w:ascii="Times New Roman" w:hAnsi="Times New Roman"/>
          <w:sz w:val="24"/>
          <w:szCs w:val="24"/>
        </w:rPr>
        <w:t>he National Prostate Cancer Audit published in 2017 risk-adjusted outcomes following prostate cancer surgery with the plan to publish patient-reported outcome measures at the individual hospital level</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&lt;EndNote&gt;&lt;Cite&gt;&lt;Author&gt;Royal College of Surgeons of England&lt;/Author&gt;&lt;Year&gt;2016&lt;/Year&gt;&lt;RecNum&gt;615&lt;/RecNum&gt;&lt;DisplayText&gt;&lt;style face="superscript"&gt;21&lt;/style&gt;&lt;/DisplayText&gt;&lt;record&gt;&lt;rec-number&gt;615&lt;/rec-number&gt;&lt;foreign-keys&gt;&lt;key app="EN" db-id="e9rx0zzr1992pcets5uvzsel9w5pv9prdepe" timestamp="1513933774"&gt;615&lt;/key&gt;&lt;/foreign-keys&gt;&lt;ref-type name="Journal Article"&gt;17&lt;/ref-type&gt;&lt;contributors&gt;&lt;authors&gt;&lt;author&gt;Royal College of Surgeons of England,&lt;/author&gt;&lt;/authors&gt;&lt;/contributors&gt;&lt;titles&gt;&lt;title&gt;National Prostate Cancer Audit - Third Year Annual Report - Results of the NPCA Prospective Audit and Patient Survey&lt;/title&gt;&lt;/titles&gt;&lt;dates&gt;&lt;year&gt;2016&lt;/year&gt;&lt;/dates&gt;&lt;urls&gt;&lt;related-urls&gt;&lt;url&gt;http://www.npca.org.uk/wp-content/uploads/2016/12/NPCA-2016-Annual-Report-Final.pdf&lt;/url&gt;&lt;/related-urls&gt;&lt;/urls&gt;&lt;/record&gt;&lt;/Cite&gt;&lt;/EndNote&gt;</w:instrText>
      </w:r>
      <w:r>
        <w:rPr>
          <w:rFonts w:ascii="Times New Roman" w:hAnsi="Times New Roman"/>
          <w:sz w:val="24"/>
          <w:szCs w:val="24"/>
        </w:rPr>
        <w:fldChar w:fldCharType="separate"/>
      </w:r>
      <w:r w:rsidRPr="00436169">
        <w:rPr>
          <w:rFonts w:ascii="Times New Roman" w:hAnsi="Times New Roman"/>
          <w:noProof/>
          <w:sz w:val="24"/>
          <w:szCs w:val="24"/>
          <w:vertAlign w:val="superscript"/>
        </w:rPr>
        <w:t>21</w:t>
      </w:r>
      <w:r>
        <w:rPr>
          <w:rFonts w:ascii="Times New Roman" w:hAnsi="Times New Roman"/>
          <w:sz w:val="24"/>
          <w:szCs w:val="24"/>
        </w:rPr>
        <w:fldChar w:fldCharType="end"/>
      </w:r>
      <w:r w:rsidRPr="00632A7C">
        <w:rPr>
          <w:rFonts w:ascii="Times New Roman" w:hAnsi="Times New Roman"/>
          <w:sz w:val="24"/>
          <w:szCs w:val="24"/>
        </w:rPr>
        <w:t>.</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Our study adds to the long-standing debate around the optimum design of health systems to improve quality. The policy focus regarding the organisation of cancer services continues to be based on the premise that the eradication of low-volume surgical units through centralisation will deliver improvements in outcome as patients are re-directed towards higher-volume centres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&lt;EndNote&gt;&lt;Cite&gt;&lt;Author&gt;Urbach&lt;/Author&gt;&lt;Year&gt;2015&lt;/Year&gt;&lt;RecNum&gt;783&lt;/RecNum&gt;&lt;DisplayText&gt;&lt;style face="superscript"&gt;37&lt;/style&gt;&lt;/DisplayText&gt;&lt;record&gt;&lt;rec-number&gt;783&lt;/rec-number&gt;&lt;foreign-keys&gt;&lt;key app="EN" db-id="e9rx0zzr1992pcets5uvzsel9w5pv9prdepe" timestamp="1513933788"&gt;783&lt;/key&gt;&lt;/foreign-keys&gt;&lt;ref-type name="Journal Article"&gt;17&lt;/ref-type&gt;&lt;contributors&gt;&lt;authors&gt;&lt;author&gt;Urbach, David R.&lt;/author&gt;&lt;/authors&gt;&lt;/contributors&gt;&lt;titles&gt;&lt;title&gt;Pledging to Eliminate Low-Volume Surgery&lt;/title&gt;&lt;secondary-title&gt;New England Journal of Medicine&lt;/secondary-title&gt;&lt;/titles&gt;&lt;periodical&gt;&lt;full-title&gt;New England Journal of Medicine&lt;/full-title&gt;&lt;/periodical&gt;&lt;pages&gt;1388-1390&lt;/pages&gt;&lt;volume&gt;373&lt;/volume&gt;&lt;number&gt;15&lt;/number&gt;&lt;dates&gt;&lt;year&gt;2015&lt;/year&gt;&lt;/dates&gt;&lt;accession-num&gt;26444728&lt;/accession-num&gt;&lt;urls&gt;&lt;related-urls&gt;&lt;url&gt;http://www.nejm.org/doi/full/10.1056/NEJMp1508472&lt;/url&gt;&lt;/related-urls&gt;&lt;/urls&gt;&lt;electronic-resource-num&gt;10.1056/NEJMp1508472&lt;/electronic-resource-num&gt;&lt;/record&gt;&lt;/Cite&gt;&lt;/EndNote&gt;</w:instrText>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37</w:t>
      </w:r>
      <w:r w:rsidRPr="00632A7C">
        <w:rPr>
          <w:rFonts w:ascii="Times New Roman" w:hAnsi="Times New Roman"/>
          <w:sz w:val="24"/>
          <w:szCs w:val="24"/>
        </w:rPr>
        <w:fldChar w:fldCharType="end"/>
      </w:r>
      <w:r w:rsidRPr="00632A7C">
        <w:rPr>
          <w:rFonts w:ascii="Times New Roman" w:hAnsi="Times New Roman"/>
          <w:sz w:val="24"/>
          <w:szCs w:val="24"/>
        </w:rPr>
        <w:t xml:space="preserve">. However, this potentially limits the role of hospital competition as a driver of quality improvement by reducing the availability of hospitals from which patients can choose. </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As well as the impact on outcomes, one also needs to consider how </w:t>
      </w:r>
      <w:r>
        <w:rPr>
          <w:rFonts w:ascii="Times New Roman" w:hAnsi="Times New Roman"/>
          <w:sz w:val="24"/>
          <w:szCs w:val="24"/>
        </w:rPr>
        <w:t xml:space="preserve">patient choice and provider </w:t>
      </w:r>
      <w:r w:rsidRPr="00632A7C">
        <w:rPr>
          <w:rFonts w:ascii="Times New Roman" w:hAnsi="Times New Roman"/>
          <w:sz w:val="24"/>
          <w:szCs w:val="24"/>
        </w:rPr>
        <w:t xml:space="preserve">competition will impact on equity in access to surgery and the efficiency of delivering healthcare services. </w:t>
      </w:r>
      <w:r>
        <w:rPr>
          <w:rFonts w:ascii="Times New Roman" w:hAnsi="Times New Roman"/>
          <w:sz w:val="24"/>
          <w:szCs w:val="24"/>
        </w:rPr>
        <w:t>For example, closures of units that are found to be unsuccessful competitors</w:t>
      </w:r>
      <w:r w:rsidRPr="00632A7C">
        <w:rPr>
          <w:rFonts w:ascii="Times New Roman" w:hAnsi="Times New Roman"/>
          <w:sz w:val="24"/>
          <w:szCs w:val="24"/>
        </w:rPr>
        <w:t xml:space="preserve"> may require some patients to travel further to receive care which may have an impact on access to cancer surgery for patients that are less able to travel for treatment due to physical or financial constraints </w:t>
      </w:r>
      <w:r w:rsidRPr="00632A7C">
        <w:rPr>
          <w:rFonts w:ascii="Times New Roman" w:hAnsi="Times New Roman"/>
          <w:sz w:val="24"/>
          <w:szCs w:val="24"/>
        </w:rPr>
        <w:fldChar w:fldCharType="begin">
          <w:fldData xml:space="preserve">PEVuZE5vdGU+PENpdGU+PEF1dGhvcj5BZ2dhcndhbDwvQXV0aG9yPjxZZWFyPjIwMTY8L1llYXI+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PEVuZE5vdGU+PENpdGU+PEF1dGhvcj5BZ2dhcndhbDwvQXV0aG9yPjxZZWFyPjIwMTY8L1llYXI+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632A7C">
        <w:rPr>
          <w:rFonts w:ascii="Times New Roman" w:hAnsi="Times New Roman"/>
          <w:sz w:val="24"/>
          <w:szCs w:val="24"/>
        </w:rPr>
      </w:r>
      <w:r w:rsidRPr="00632A7C">
        <w:rPr>
          <w:rFonts w:ascii="Times New Roman" w:hAnsi="Times New Roman"/>
          <w:sz w:val="24"/>
          <w:szCs w:val="24"/>
        </w:rPr>
        <w:fldChar w:fldCharType="separate"/>
      </w:r>
      <w:r w:rsidRPr="00EE33B8">
        <w:rPr>
          <w:rFonts w:ascii="Times New Roman" w:hAnsi="Times New Roman"/>
          <w:noProof/>
          <w:sz w:val="24"/>
          <w:szCs w:val="24"/>
          <w:vertAlign w:val="superscript"/>
        </w:rPr>
        <w:t>8,36</w:t>
      </w:r>
      <w:r w:rsidRPr="00632A7C">
        <w:rPr>
          <w:rFonts w:ascii="Times New Roman" w:hAnsi="Times New Roman"/>
          <w:sz w:val="24"/>
          <w:szCs w:val="24"/>
        </w:rPr>
        <w:fldChar w:fldCharType="end"/>
      </w:r>
      <w:r w:rsidRPr="00632A7C">
        <w:rPr>
          <w:rFonts w:ascii="Times New Roman" w:hAnsi="Times New Roman"/>
          <w:sz w:val="24"/>
          <w:szCs w:val="24"/>
        </w:rPr>
        <w:t xml:space="preserve">. </w:t>
      </w:r>
      <w:r>
        <w:rPr>
          <w:rFonts w:ascii="Times New Roman" w:hAnsi="Times New Roman"/>
          <w:sz w:val="24"/>
          <w:szCs w:val="24"/>
        </w:rPr>
        <w:t>At the same time</w:t>
      </w:r>
      <w:r w:rsidRPr="00632A7C">
        <w:rPr>
          <w:rFonts w:ascii="Times New Roman" w:hAnsi="Times New Roman"/>
          <w:sz w:val="24"/>
          <w:szCs w:val="24"/>
        </w:rPr>
        <w:t xml:space="preserve">, competition, in the absence of publically available information on the quality of surgery, can create perverse incentives for hospitals to </w:t>
      </w:r>
      <w:r>
        <w:rPr>
          <w:rFonts w:ascii="Times New Roman" w:hAnsi="Times New Roman"/>
          <w:sz w:val="24"/>
          <w:szCs w:val="24"/>
        </w:rPr>
        <w:t xml:space="preserve">invest in unproven technology in order to </w:t>
      </w:r>
      <w:r w:rsidRPr="00632A7C">
        <w:rPr>
          <w:rFonts w:ascii="Times New Roman" w:hAnsi="Times New Roman"/>
          <w:sz w:val="24"/>
          <w:szCs w:val="24"/>
        </w:rPr>
        <w:t>attract patients and to prevent closures, potentially escalating the cost of treatment</w:t>
      </w:r>
      <w:r>
        <w:rPr>
          <w:rFonts w:ascii="Times New Roman" w:hAnsi="Times New Roman"/>
          <w:sz w:val="24"/>
          <w:szCs w:val="24"/>
        </w:rPr>
        <w:t xml:space="preserve"> without improving care quality</w:t>
      </w:r>
      <w:r w:rsidRPr="00632A7C">
        <w:rPr>
          <w:rFonts w:ascii="Times New Roman" w:hAnsi="Times New Roman"/>
          <w:sz w:val="24"/>
          <w:szCs w:val="24"/>
        </w:rPr>
        <w:t xml:space="preserve">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9</w:t>
      </w:r>
      <w:r w:rsidRPr="00632A7C">
        <w:rPr>
          <w:rFonts w:ascii="Times New Roman" w:hAnsi="Times New Roman"/>
          <w:sz w:val="24"/>
          <w:szCs w:val="24"/>
        </w:rPr>
        <w:fldChar w:fldCharType="end"/>
      </w:r>
      <w:r w:rsidRPr="00632A7C">
        <w:rPr>
          <w:rFonts w:ascii="Times New Roman" w:hAnsi="Times New Roman"/>
          <w:sz w:val="24"/>
          <w:szCs w:val="24"/>
        </w:rPr>
        <w:t>.</w:t>
      </w:r>
    </w:p>
    <w:p w:rsidR="002E1F8D" w:rsidRDefault="002E1F8D" w:rsidP="002E1F8D">
      <w:pPr>
        <w:pStyle w:val="NormalWeb"/>
        <w:spacing w:line="480" w:lineRule="auto"/>
        <w:rPr>
          <w:rFonts w:ascii="Times New Roman" w:hAnsi="Times New Roman"/>
          <w:sz w:val="24"/>
          <w:szCs w:val="24"/>
        </w:rPr>
      </w:pPr>
      <w:r>
        <w:rPr>
          <w:rFonts w:ascii="Times New Roman" w:hAnsi="Times New Roman"/>
          <w:sz w:val="24"/>
          <w:szCs w:val="24"/>
        </w:rPr>
        <w:t>Conversely</w:t>
      </w:r>
      <w:r w:rsidRPr="00632A7C">
        <w:rPr>
          <w:rFonts w:ascii="Times New Roman" w:hAnsi="Times New Roman"/>
          <w:sz w:val="24"/>
          <w:szCs w:val="24"/>
        </w:rPr>
        <w:t xml:space="preserve">, competition may create inefficiencies as unsuccessful competitors will lose patients to other centres and not utilise their available surgical capacity </w:t>
      </w:r>
      <w:r w:rsidRPr="00632A7C">
        <w:rPr>
          <w:rFonts w:ascii="Times New Roman" w:hAnsi="Times New Roman"/>
          <w:sz w:val="24"/>
          <w:szCs w:val="24"/>
        </w:rPr>
        <w:fldChar w:fldCharType="begin"/>
      </w:r>
      <w:r>
        <w:rPr>
          <w:rFonts w:ascii="Times New Roman" w:hAnsi="Times New Roman"/>
          <w:sz w:val="24"/>
          <w:szCs w:val="24"/>
        </w:rPr>
        <w:instrText xml:space="preserve"> ADDIN EN.CITE &lt;EndNote&gt;&lt;Cite&gt;&lt;Author&gt;Aggarwal&lt;/Author&gt;&lt;Year&gt;2017&lt;/Year&gt;&lt;RecNum&gt;812&lt;/RecNum&gt;&lt;DisplayText&gt;&lt;style face="superscript"&gt;9&lt;/style&gt;&lt;/DisplayText&gt;&lt;record&gt;&lt;rec-number&gt;812&lt;/rec-number&gt;&lt;foreign-keys&gt;&lt;key app="EN" db-id="e9rx0zzr1992pcets5uvzsel9w5pv9prdepe" timestamp="1513933790"&gt;812&lt;/key&gt;&lt;/foreign-keys&gt;&lt;ref-type name="Journal Article"&gt;17&lt;/ref-type&gt;&lt;contributors&gt;&lt;authors&gt;&lt;author&gt;Aggarwal, Ajay&lt;/author&gt;&lt;author&gt;Lewis, Daniel&lt;/author&gt;&lt;author&gt;Mason, Malcolm&lt;/author&gt;&lt;author&gt;Purushotham, Arnie&lt;/author&gt;&lt;author&gt;Sullivan, Richard&lt;/author&gt;&lt;author&gt;van der Meulen, Jan&lt;/author&gt;&lt;/authors&gt;&lt;/contributors&gt;&lt;titles&gt;&lt;title&gt;Effect of patient choice and hospital competition on service configuration and technology adoption within cancer surgery: a national, population-based study&lt;/title&gt;&lt;secondary-title&gt;The Lancet Oncology&lt;/secondary-title&gt;&lt;/titles&gt;&lt;periodical&gt;&lt;full-title&gt;The lancet oncology&lt;/full-title&gt;&lt;/periodical&gt;&lt;pages&gt;1445-1453&lt;/pages&gt;&lt;volume&gt;18&lt;/volume&gt;&lt;number&gt;11&lt;/number&gt;&lt;dates&gt;&lt;year&gt;2017&lt;/year&gt;&lt;/dates&gt;&lt;publisher&gt;Elsevier&lt;/publisher&gt;&lt;isbn&gt;1470-2045&lt;/isbn&gt;&lt;urls&gt;&lt;related-urls&gt;&lt;url&gt;http://dx.doi.org/10.1016/S1470-2045(17)30572-7&lt;/url&gt;&lt;/related-urls&gt;&lt;/urls&gt;&lt;electronic-resource-num&gt;10.1016/S1470-2045(17)30572-7&lt;/electronic-resource-num&gt;&lt;access-date&gt;2017/11/10&lt;/access-date&gt;&lt;/record&gt;&lt;/Cite&gt;&lt;/EndNote&gt;</w:instrText>
      </w:r>
      <w:r w:rsidRPr="00632A7C">
        <w:rPr>
          <w:rFonts w:ascii="Times New Roman" w:hAnsi="Times New Roman"/>
          <w:sz w:val="24"/>
          <w:szCs w:val="24"/>
        </w:rPr>
        <w:fldChar w:fldCharType="separate"/>
      </w:r>
      <w:r w:rsidRPr="00436169">
        <w:rPr>
          <w:rFonts w:ascii="Times New Roman" w:hAnsi="Times New Roman"/>
          <w:noProof/>
          <w:sz w:val="24"/>
          <w:szCs w:val="24"/>
          <w:vertAlign w:val="superscript"/>
        </w:rPr>
        <w:t>9</w:t>
      </w:r>
      <w:r w:rsidRPr="00632A7C">
        <w:rPr>
          <w:rFonts w:ascii="Times New Roman" w:hAnsi="Times New Roman"/>
          <w:sz w:val="24"/>
          <w:szCs w:val="24"/>
        </w:rPr>
        <w:fldChar w:fldCharType="end"/>
      </w:r>
      <w:r w:rsidRPr="00632A7C">
        <w:rPr>
          <w:rFonts w:ascii="Times New Roman" w:hAnsi="Times New Roman"/>
          <w:sz w:val="24"/>
          <w:szCs w:val="24"/>
        </w:rPr>
        <w:t>. In this respect, closures of surgical units may optimise the use of available specialist services, especially if the remaining centres have sufficient capacity. A key question, which is rar</w:t>
      </w:r>
      <w:r>
        <w:rPr>
          <w:rFonts w:ascii="Times New Roman" w:hAnsi="Times New Roman"/>
          <w:sz w:val="24"/>
          <w:szCs w:val="24"/>
        </w:rPr>
        <w:t xml:space="preserve">ely been addressed explicitly </w:t>
      </w:r>
      <w:r w:rsidRPr="00632A7C">
        <w:rPr>
          <w:rFonts w:ascii="Times New Roman" w:hAnsi="Times New Roman"/>
          <w:sz w:val="24"/>
          <w:szCs w:val="24"/>
        </w:rPr>
        <w:t xml:space="preserve">is thus whether </w:t>
      </w:r>
      <w:r w:rsidRPr="00632A7C">
        <w:rPr>
          <w:rFonts w:ascii="Times New Roman" w:hAnsi="Times New Roman"/>
          <w:i/>
          <w:sz w:val="24"/>
          <w:szCs w:val="24"/>
        </w:rPr>
        <w:t>patients</w:t>
      </w:r>
      <w:r w:rsidRPr="00632A7C">
        <w:rPr>
          <w:rFonts w:ascii="Times New Roman" w:hAnsi="Times New Roman"/>
          <w:sz w:val="24"/>
          <w:szCs w:val="24"/>
        </w:rPr>
        <w:t xml:space="preserve"> should decide which centres should close through the choices they make as a “bottom-up” driver of service reconfiguration or whether these decisions are better made by </w:t>
      </w:r>
      <w:r w:rsidRPr="00632A7C">
        <w:rPr>
          <w:rFonts w:ascii="Times New Roman" w:hAnsi="Times New Roman"/>
          <w:i/>
          <w:sz w:val="24"/>
          <w:szCs w:val="24"/>
        </w:rPr>
        <w:t xml:space="preserve">policymakers and </w:t>
      </w:r>
      <w:r>
        <w:rPr>
          <w:rFonts w:ascii="Times New Roman" w:hAnsi="Times New Roman"/>
          <w:i/>
          <w:sz w:val="24"/>
          <w:szCs w:val="24"/>
        </w:rPr>
        <w:t>healthcare insurers</w:t>
      </w:r>
      <w:r w:rsidRPr="00632A7C">
        <w:rPr>
          <w:rFonts w:ascii="Times New Roman" w:hAnsi="Times New Roman"/>
          <w:sz w:val="24"/>
          <w:szCs w:val="24"/>
        </w:rPr>
        <w:t xml:space="preserve"> through “top-down” policies. </w:t>
      </w:r>
    </w:p>
    <w:p w:rsidR="002E1F8D" w:rsidRDefault="002E1F8D" w:rsidP="002E1F8D">
      <w:pPr>
        <w:pStyle w:val="NormalWeb"/>
        <w:keepNext/>
        <w:spacing w:line="480" w:lineRule="auto"/>
        <w:rPr>
          <w:rFonts w:ascii="Times New Roman" w:hAnsi="Times New Roman"/>
          <w:sz w:val="24"/>
          <w:szCs w:val="24"/>
        </w:rPr>
      </w:pPr>
      <w:r w:rsidRPr="00632A7C">
        <w:rPr>
          <w:rFonts w:ascii="Times New Roman" w:hAnsi="Times New Roman"/>
          <w:sz w:val="24"/>
          <w:szCs w:val="24"/>
        </w:rPr>
        <w:t>Going forward, current policy directives designed to reconfigure services need to be subject to rigorous evaluation. By using a robust empirical approach and the rich national patient-level datasets that are currently available, we have demonstrated how aspects of the impact that competition has on the organisation and delivery of prostate cancer services can be analysed. This type of analysis, can be broadened so that it can consider a wider range of tumour types and interventions.</w:t>
      </w:r>
    </w:p>
    <w:p w:rsidR="002E1F8D" w:rsidRPr="00632A7C" w:rsidRDefault="002E1F8D" w:rsidP="002E1F8D">
      <w:pPr>
        <w:pStyle w:val="NormalWeb"/>
        <w:keepNext/>
        <w:spacing w:line="480" w:lineRule="auto"/>
        <w:rPr>
          <w:rFonts w:ascii="Times New Roman" w:hAnsi="Times New Roman"/>
          <w:sz w:val="24"/>
          <w:szCs w:val="24"/>
          <w:u w:val="single"/>
        </w:rPr>
      </w:pPr>
      <w:r w:rsidRPr="00632A7C">
        <w:rPr>
          <w:rFonts w:ascii="Times New Roman" w:hAnsi="Times New Roman"/>
          <w:sz w:val="24"/>
          <w:szCs w:val="24"/>
          <w:u w:val="single"/>
        </w:rPr>
        <w:t>Limitations</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There are a number of study limitations. Our analysis only considers three outcome measures related to radical prostatectomy. The effect of choice and competition on a number of key outcomes, such as urinary continence and sexual function, remains unknown due to the lack of data available</w:t>
      </w:r>
      <w:r>
        <w:rPr>
          <w:rFonts w:ascii="Times New Roman" w:hAnsi="Times New Roman"/>
          <w:sz w:val="24"/>
          <w:szCs w:val="24"/>
        </w:rPr>
        <w:t xml:space="preserve"> at national level</w:t>
      </w:r>
      <w:r w:rsidRPr="00632A7C">
        <w:rPr>
          <w:rFonts w:ascii="Times New Roman" w:hAnsi="Times New Roman"/>
          <w:sz w:val="24"/>
          <w:szCs w:val="24"/>
        </w:rPr>
        <w:t>. In addition, we were not able to adjust for cancer stage due to incomplete staging data. Our findings are also likely to be underpowered statistically due to the use of a hierarchical model, which provided an analysis effectively comparing 65 hospitals. Therefore, small differences in outcome may not be manifest as statistically significant results.</w:t>
      </w:r>
    </w:p>
    <w:p w:rsidR="002E1F8D"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 </w:t>
      </w:r>
    </w:p>
    <w:p w:rsidR="002E1F8D" w:rsidRPr="00D11B2A" w:rsidRDefault="002E1F8D" w:rsidP="002E1F8D">
      <w:pPr>
        <w:pStyle w:val="NormalWeb"/>
        <w:keepNext/>
        <w:spacing w:line="360" w:lineRule="auto"/>
        <w:rPr>
          <w:rFonts w:ascii="Times New Roman" w:hAnsi="Times New Roman"/>
          <w:b/>
          <w:sz w:val="24"/>
          <w:szCs w:val="24"/>
        </w:rPr>
      </w:pPr>
      <w:r>
        <w:rPr>
          <w:rFonts w:ascii="Times New Roman" w:hAnsi="Times New Roman"/>
          <w:b/>
          <w:sz w:val="24"/>
          <w:szCs w:val="24"/>
        </w:rPr>
        <w:t>CONCLUSIONS</w:t>
      </w:r>
    </w:p>
    <w:p w:rsidR="002E1F8D" w:rsidRPr="00632A7C" w:rsidRDefault="002E1F8D" w:rsidP="002E1F8D">
      <w:pPr>
        <w:pStyle w:val="NormalWeb"/>
        <w:spacing w:line="480" w:lineRule="auto"/>
        <w:rPr>
          <w:rFonts w:ascii="Times New Roman" w:hAnsi="Times New Roman"/>
          <w:sz w:val="24"/>
          <w:szCs w:val="24"/>
        </w:rPr>
      </w:pPr>
      <w:r w:rsidRPr="00632A7C">
        <w:rPr>
          <w:rFonts w:ascii="Times New Roman" w:hAnsi="Times New Roman"/>
          <w:sz w:val="24"/>
          <w:szCs w:val="24"/>
        </w:rPr>
        <w:t xml:space="preserve">This is the first national level study to assess the impact of patient choice and hospital competition on the outcomes of cancer surgery. Using prostate cancer surgery as a case study, we observed that there is evidence that competition improves short-term outcomes. </w:t>
      </w:r>
      <w:r>
        <w:rPr>
          <w:rFonts w:ascii="Times New Roman" w:hAnsi="Times New Roman"/>
          <w:sz w:val="24"/>
          <w:szCs w:val="24"/>
        </w:rPr>
        <w:t xml:space="preserve">Men </w:t>
      </w:r>
      <w:r w:rsidRPr="00632A7C">
        <w:rPr>
          <w:rFonts w:ascii="Times New Roman" w:hAnsi="Times New Roman"/>
          <w:sz w:val="24"/>
          <w:szCs w:val="24"/>
        </w:rPr>
        <w:t>treated in hospitals located in a more competitive environment were less likely to be readmitted as an emergency within 30 days of discharge</w:t>
      </w:r>
      <w:r>
        <w:rPr>
          <w:rFonts w:ascii="Times New Roman" w:hAnsi="Times New Roman"/>
          <w:sz w:val="24"/>
          <w:szCs w:val="24"/>
        </w:rPr>
        <w:t xml:space="preserve"> and </w:t>
      </w:r>
      <w:r w:rsidRPr="00632A7C">
        <w:rPr>
          <w:rFonts w:ascii="Times New Roman" w:hAnsi="Times New Roman"/>
          <w:sz w:val="24"/>
          <w:szCs w:val="24"/>
        </w:rPr>
        <w:t xml:space="preserve">men treated at centres that are successful competitors were less likely to have prolonged lengths of stay. Further evaluation of the role of competition on patient outcomes is required using </w:t>
      </w:r>
      <w:r>
        <w:rPr>
          <w:rFonts w:ascii="Times New Roman" w:hAnsi="Times New Roman"/>
          <w:sz w:val="24"/>
          <w:szCs w:val="24"/>
        </w:rPr>
        <w:t xml:space="preserve">a wider set of </w:t>
      </w:r>
      <w:r w:rsidRPr="00632A7C">
        <w:rPr>
          <w:rFonts w:ascii="Times New Roman" w:hAnsi="Times New Roman"/>
          <w:sz w:val="24"/>
          <w:szCs w:val="24"/>
        </w:rPr>
        <w:t xml:space="preserve">outcome measures across other cancer types. This will help to inform the design of health services which to date has focussed predominantly on centralisation of services. </w:t>
      </w:r>
    </w:p>
    <w:p w:rsidR="002E1F8D" w:rsidRDefault="002E1F8D" w:rsidP="002E1F8D">
      <w:pPr>
        <w:spacing w:line="480" w:lineRule="auto"/>
        <w:rPr>
          <w:rFonts w:ascii="Times New Roman" w:hAnsi="Times New Roman" w:cs="Times New Roman"/>
          <w:b/>
          <w:sz w:val="24"/>
          <w:szCs w:val="24"/>
        </w:rPr>
      </w:pPr>
    </w:p>
    <w:p w:rsidR="002E1F8D" w:rsidRDefault="002E1F8D" w:rsidP="002E1F8D">
      <w:pPr>
        <w:rPr>
          <w:rFonts w:ascii="Times New Roman" w:hAnsi="Times New Roman" w:cs="Times New Roman"/>
          <w:b/>
          <w:sz w:val="24"/>
          <w:szCs w:val="24"/>
        </w:rPr>
      </w:pPr>
      <w:r>
        <w:rPr>
          <w:rFonts w:ascii="Times New Roman" w:hAnsi="Times New Roman" w:cs="Times New Roman"/>
          <w:b/>
          <w:sz w:val="24"/>
          <w:szCs w:val="24"/>
        </w:rPr>
        <w:br w:type="page"/>
      </w:r>
    </w:p>
    <w:p w:rsidR="002E1F8D" w:rsidRPr="00374B90" w:rsidRDefault="002E1F8D" w:rsidP="002E1F8D">
      <w:pPr>
        <w:spacing w:line="480" w:lineRule="auto"/>
        <w:rPr>
          <w:rFonts w:ascii="Times New Roman" w:hAnsi="Times New Roman" w:cs="Times New Roman"/>
          <w:b/>
          <w:sz w:val="24"/>
          <w:szCs w:val="24"/>
        </w:rPr>
      </w:pPr>
      <w:r w:rsidRPr="00374B90">
        <w:rPr>
          <w:rFonts w:ascii="Times New Roman" w:hAnsi="Times New Roman" w:cs="Times New Roman"/>
          <w:b/>
          <w:sz w:val="24"/>
          <w:szCs w:val="24"/>
        </w:rPr>
        <w:t>REFERENCES</w:t>
      </w:r>
    </w:p>
    <w:p w:rsidR="002E1F8D" w:rsidRPr="00EE33B8" w:rsidRDefault="002E1F8D" w:rsidP="002E1F8D">
      <w:pPr>
        <w:pStyle w:val="EndNoteBibliography"/>
        <w:spacing w:after="0" w:line="360" w:lineRule="auto"/>
        <w:ind w:left="720" w:hanging="720"/>
      </w:pPr>
      <w:r w:rsidRPr="00C812FD">
        <w:rPr>
          <w:rFonts w:asciiTheme="minorHAnsi" w:hAnsiTheme="minorHAnsi" w:cs="Times New Roman"/>
        </w:rPr>
        <w:fldChar w:fldCharType="begin"/>
      </w:r>
      <w:r w:rsidRPr="00C812FD">
        <w:rPr>
          <w:rFonts w:asciiTheme="minorHAnsi" w:hAnsiTheme="minorHAnsi" w:cs="Times New Roman"/>
        </w:rPr>
        <w:instrText xml:space="preserve"> ADDIN EN.REFLIST </w:instrText>
      </w:r>
      <w:r w:rsidRPr="00C812FD">
        <w:rPr>
          <w:rFonts w:asciiTheme="minorHAnsi" w:hAnsiTheme="minorHAnsi" w:cs="Times New Roman"/>
        </w:rPr>
        <w:fldChar w:fldCharType="separate"/>
      </w:r>
      <w:r w:rsidRPr="00EE33B8">
        <w:t>1.</w:t>
      </w:r>
      <w:r w:rsidRPr="00EE33B8">
        <w:tab/>
        <w:t xml:space="preserve">Vrangbaek K, Ostergren K, Birk HO, Winblad U. Patient reactions to hospital choice in Norway, Denmark, and Sweden. </w:t>
      </w:r>
      <w:r w:rsidRPr="00EE33B8">
        <w:rPr>
          <w:i/>
        </w:rPr>
        <w:t xml:space="preserve">Health Economics, Policy and Law. </w:t>
      </w:r>
      <w:r w:rsidRPr="00EE33B8">
        <w:t>2007;2(2):125-152.</w:t>
      </w:r>
    </w:p>
    <w:p w:rsidR="002E1F8D" w:rsidRPr="00EE33B8" w:rsidRDefault="002E1F8D" w:rsidP="002E1F8D">
      <w:pPr>
        <w:pStyle w:val="EndNoteBibliography"/>
        <w:spacing w:after="0" w:line="360" w:lineRule="auto"/>
        <w:ind w:left="720" w:hanging="720"/>
      </w:pPr>
      <w:r w:rsidRPr="00EE33B8">
        <w:t>2.</w:t>
      </w:r>
      <w:r w:rsidRPr="00EE33B8">
        <w:tab/>
        <w:t xml:space="preserve">Balia S, Brau R, Marrocu E. What drives patient mobility across Italian regions? Evidence from hospital discharge data. </w:t>
      </w:r>
      <w:r w:rsidRPr="00EE33B8">
        <w:rPr>
          <w:i/>
        </w:rPr>
        <w:t xml:space="preserve">Developments in health economics and public policy. </w:t>
      </w:r>
      <w:r w:rsidRPr="00EE33B8">
        <w:t>2014;12:133-154.</w:t>
      </w:r>
    </w:p>
    <w:p w:rsidR="002E1F8D" w:rsidRPr="00EE33B8" w:rsidRDefault="002E1F8D" w:rsidP="002E1F8D">
      <w:pPr>
        <w:pStyle w:val="EndNoteBibliography"/>
        <w:spacing w:after="0" w:line="360" w:lineRule="auto"/>
        <w:ind w:left="720" w:hanging="720"/>
      </w:pPr>
      <w:r w:rsidRPr="00EE33B8">
        <w:t>3.</w:t>
      </w:r>
      <w:r w:rsidRPr="00EE33B8">
        <w:tab/>
        <w:t xml:space="preserve">Siciliani L, Chalkley M, Gravelle H. Policies towards hospital and GP competition in five European countries. </w:t>
      </w:r>
      <w:r w:rsidRPr="00EE33B8">
        <w:rPr>
          <w:i/>
        </w:rPr>
        <w:t xml:space="preserve">Health Policy. </w:t>
      </w:r>
      <w:r w:rsidRPr="00EE33B8">
        <w:t>2017;121(2):103-110.</w:t>
      </w:r>
    </w:p>
    <w:p w:rsidR="002E1F8D" w:rsidRPr="00EE33B8" w:rsidRDefault="002E1F8D" w:rsidP="002E1F8D">
      <w:pPr>
        <w:pStyle w:val="EndNoteBibliography"/>
        <w:spacing w:after="0" w:line="360" w:lineRule="auto"/>
        <w:ind w:left="720" w:hanging="720"/>
      </w:pPr>
      <w:r w:rsidRPr="00EE33B8">
        <w:t>4.</w:t>
      </w:r>
      <w:r w:rsidRPr="00EE33B8">
        <w:tab/>
        <w:t xml:space="preserve">Pope DG. Reacting to rankings: Evidence from "America's Best Hospitals". </w:t>
      </w:r>
      <w:r w:rsidRPr="00EE33B8">
        <w:rPr>
          <w:i/>
        </w:rPr>
        <w:t xml:space="preserve">Journal of Health Economics. </w:t>
      </w:r>
      <w:r w:rsidRPr="00EE33B8">
        <w:t>2009;28(6):1154-1165.</w:t>
      </w:r>
    </w:p>
    <w:p w:rsidR="002E1F8D" w:rsidRPr="00EE33B8" w:rsidRDefault="002E1F8D" w:rsidP="002E1F8D">
      <w:pPr>
        <w:pStyle w:val="EndNoteBibliography"/>
        <w:spacing w:after="0" w:line="360" w:lineRule="auto"/>
        <w:ind w:left="720" w:hanging="720"/>
      </w:pPr>
      <w:r w:rsidRPr="00EE33B8">
        <w:t>5.</w:t>
      </w:r>
      <w:r w:rsidRPr="00EE33B8">
        <w:tab/>
        <w:t xml:space="preserve">Birkmeyer JD, Siewers AE, Finlayson EV, et al. Hospital volume and surgical mortality in the United States. </w:t>
      </w:r>
      <w:r w:rsidRPr="00EE33B8">
        <w:rPr>
          <w:i/>
        </w:rPr>
        <w:t xml:space="preserve">New England Journal of Medicine. </w:t>
      </w:r>
      <w:r w:rsidRPr="00EE33B8">
        <w:t>2002;346(15):1128-1137.</w:t>
      </w:r>
    </w:p>
    <w:p w:rsidR="002E1F8D" w:rsidRPr="00EE33B8" w:rsidRDefault="002E1F8D" w:rsidP="002E1F8D">
      <w:pPr>
        <w:pStyle w:val="EndNoteBibliography"/>
        <w:spacing w:after="0" w:line="360" w:lineRule="auto"/>
        <w:ind w:left="720" w:hanging="720"/>
      </w:pPr>
      <w:r w:rsidRPr="00EE33B8">
        <w:t>6.</w:t>
      </w:r>
      <w:r w:rsidRPr="00EE33B8">
        <w:tab/>
        <w:t xml:space="preserve">Gruen RL, Pitt V, Green S, Parkhill A, Campbell D, Jolley D. The effect of provider case volume on cancer mortality: systematic review and meta-analysis. </w:t>
      </w:r>
      <w:r w:rsidRPr="00EE33B8">
        <w:rPr>
          <w:i/>
        </w:rPr>
        <w:t xml:space="preserve">CA: a cancer journal for clinicians. </w:t>
      </w:r>
      <w:r w:rsidRPr="00EE33B8">
        <w:t>2009;59(3):192-211.</w:t>
      </w:r>
    </w:p>
    <w:p w:rsidR="002E1F8D" w:rsidRPr="00EE33B8" w:rsidRDefault="002E1F8D" w:rsidP="002E1F8D">
      <w:pPr>
        <w:pStyle w:val="EndNoteBibliography"/>
        <w:spacing w:after="0" w:line="360" w:lineRule="auto"/>
        <w:ind w:left="720" w:hanging="720"/>
      </w:pPr>
      <w:r w:rsidRPr="00EE33B8">
        <w:t>7.</w:t>
      </w:r>
      <w:r w:rsidRPr="00EE33B8">
        <w:tab/>
        <w:t xml:space="preserve">Le Grand J. </w:t>
      </w:r>
      <w:r w:rsidRPr="00EE33B8">
        <w:rPr>
          <w:i/>
        </w:rPr>
        <w:t>The other invisible hand: Delivering public services through choice and competition.</w:t>
      </w:r>
      <w:r w:rsidRPr="00EE33B8">
        <w:t xml:space="preserve"> Princeton University Press; 2009.</w:t>
      </w:r>
    </w:p>
    <w:p w:rsidR="002E1F8D" w:rsidRPr="00EE33B8" w:rsidRDefault="002E1F8D" w:rsidP="002E1F8D">
      <w:pPr>
        <w:pStyle w:val="EndNoteBibliography"/>
        <w:spacing w:after="0" w:line="360" w:lineRule="auto"/>
        <w:ind w:left="720" w:hanging="720"/>
      </w:pPr>
      <w:r w:rsidRPr="00EE33B8">
        <w:t>8.</w:t>
      </w:r>
      <w:r w:rsidRPr="00EE33B8">
        <w:tab/>
        <w:t xml:space="preserve">Aggarwal A, Lewis D, Charman SC, et al. Determinants of patient mobility for prostate cancer surgery: a population-based study of choice and competition. </w:t>
      </w:r>
      <w:r w:rsidRPr="00EE33B8">
        <w:rPr>
          <w:i/>
        </w:rPr>
        <w:t xml:space="preserve">European urology. </w:t>
      </w:r>
      <w:r w:rsidRPr="00EE33B8">
        <w:t>2018;73(6):822-825.</w:t>
      </w:r>
    </w:p>
    <w:p w:rsidR="002E1F8D" w:rsidRPr="00EE33B8" w:rsidRDefault="002E1F8D" w:rsidP="002E1F8D">
      <w:pPr>
        <w:pStyle w:val="EndNoteBibliography"/>
        <w:spacing w:after="0" w:line="360" w:lineRule="auto"/>
        <w:ind w:left="720" w:hanging="720"/>
      </w:pPr>
      <w:r w:rsidRPr="00EE33B8">
        <w:t>9.</w:t>
      </w:r>
      <w:r w:rsidRPr="00EE33B8">
        <w:tab/>
        <w:t xml:space="preserve">Aggarwal A, Lewis D, Mason M, Purushotham A, Sullivan R, van der Meulen J. Effect of patient choice and hospital competition on service configuration and technology adoption within cancer surgery: a national, population-based study. </w:t>
      </w:r>
      <w:r w:rsidRPr="00EE33B8">
        <w:rPr>
          <w:i/>
        </w:rPr>
        <w:t xml:space="preserve">The Lancet Oncology. </w:t>
      </w:r>
      <w:r w:rsidRPr="00EE33B8">
        <w:t>2017;18(11):1445-1453.</w:t>
      </w:r>
    </w:p>
    <w:p w:rsidR="002E1F8D" w:rsidRPr="00EE33B8" w:rsidRDefault="002E1F8D" w:rsidP="002E1F8D">
      <w:pPr>
        <w:pStyle w:val="EndNoteBibliography"/>
        <w:spacing w:after="0" w:line="360" w:lineRule="auto"/>
        <w:ind w:left="720" w:hanging="720"/>
      </w:pPr>
      <w:r w:rsidRPr="00EE33B8">
        <w:t>10.</w:t>
      </w:r>
      <w:r w:rsidRPr="00EE33B8">
        <w:tab/>
        <w:t xml:space="preserve">Armitage JN, van der Meulen JH, Royal College of Surgeons Co-morbidity Consensus G. Identifying co-morbidity in surgical patients using administrative data with the Royal College of Surgeons Charlson Score. </w:t>
      </w:r>
      <w:r w:rsidRPr="00EE33B8">
        <w:rPr>
          <w:i/>
        </w:rPr>
        <w:t xml:space="preserve">The British journal of surgery. </w:t>
      </w:r>
      <w:r w:rsidRPr="00EE33B8">
        <w:t>2010;97(5):772-781.</w:t>
      </w:r>
    </w:p>
    <w:p w:rsidR="002E1F8D" w:rsidRPr="00EE33B8" w:rsidRDefault="002E1F8D" w:rsidP="002E1F8D">
      <w:pPr>
        <w:pStyle w:val="EndNoteBibliography"/>
        <w:spacing w:after="0" w:line="360" w:lineRule="auto"/>
        <w:ind w:left="720" w:hanging="720"/>
      </w:pPr>
      <w:r w:rsidRPr="00EE33B8">
        <w:t>11.</w:t>
      </w:r>
      <w:r w:rsidRPr="00EE33B8">
        <w:tab/>
        <w:t>Department of Communities and Local Government. The English Indices of Deprivation 2010. In:2011.</w:t>
      </w:r>
    </w:p>
    <w:p w:rsidR="002E1F8D" w:rsidRPr="00EE33B8" w:rsidRDefault="002E1F8D" w:rsidP="002E1F8D">
      <w:pPr>
        <w:pStyle w:val="EndNoteBibliography"/>
        <w:spacing w:after="0" w:line="360" w:lineRule="auto"/>
        <w:ind w:left="720" w:hanging="720"/>
      </w:pPr>
      <w:r w:rsidRPr="00EE33B8">
        <w:t>12.</w:t>
      </w:r>
      <w:r w:rsidRPr="00EE33B8">
        <w:tab/>
        <w:t xml:space="preserve">D'Amico AV, Whittington R, Malkowicz SB, et al. Biochemical outcome after radical prostatectomy, external beam radiation therapy, or interstitial radiation therapy for clinically localized prostate cancer. </w:t>
      </w:r>
      <w:r w:rsidRPr="00EE33B8">
        <w:rPr>
          <w:i/>
        </w:rPr>
        <w:t xml:space="preserve">Jama. </w:t>
      </w:r>
      <w:r w:rsidRPr="00EE33B8">
        <w:t>1998;280(11):969-974.</w:t>
      </w:r>
    </w:p>
    <w:p w:rsidR="002E1F8D" w:rsidRPr="00EE33B8" w:rsidRDefault="002E1F8D" w:rsidP="002E1F8D">
      <w:pPr>
        <w:pStyle w:val="EndNoteBibliography"/>
        <w:spacing w:after="0" w:line="360" w:lineRule="auto"/>
        <w:ind w:left="720" w:hanging="720"/>
      </w:pPr>
      <w:r w:rsidRPr="00EE33B8">
        <w:t>13.</w:t>
      </w:r>
      <w:r w:rsidRPr="00EE33B8">
        <w:tab/>
        <w:t>Royal College of Surgeons of England. National Prostate Cancer Audit - First Year Annual Report - Organisation of Services and Analysis of Existing Clinical Data. 2014.</w:t>
      </w:r>
    </w:p>
    <w:p w:rsidR="002E1F8D" w:rsidRPr="00EE33B8" w:rsidRDefault="002E1F8D" w:rsidP="002E1F8D">
      <w:pPr>
        <w:pStyle w:val="EndNoteBibliography"/>
        <w:spacing w:after="0" w:line="360" w:lineRule="auto"/>
        <w:ind w:left="720" w:hanging="720"/>
      </w:pPr>
      <w:r w:rsidRPr="00EE33B8">
        <w:t>14.</w:t>
      </w:r>
      <w:r w:rsidRPr="00EE33B8">
        <w:tab/>
        <w:t xml:space="preserve">Gravelle H, Santos R, Siciliani L, Goudie R. </w:t>
      </w:r>
      <w:r w:rsidRPr="00EE33B8">
        <w:rPr>
          <w:i/>
        </w:rPr>
        <w:t>Hospital quality competition under fixed prices.</w:t>
      </w:r>
      <w:r w:rsidRPr="00EE33B8">
        <w:t xml:space="preserve"> The University of York;2012.</w:t>
      </w:r>
    </w:p>
    <w:p w:rsidR="002E1F8D" w:rsidRPr="00EE33B8" w:rsidRDefault="002E1F8D" w:rsidP="002E1F8D">
      <w:pPr>
        <w:pStyle w:val="EndNoteBibliography"/>
        <w:spacing w:after="0" w:line="360" w:lineRule="auto"/>
        <w:ind w:left="720" w:hanging="720"/>
      </w:pPr>
      <w:r w:rsidRPr="00EE33B8">
        <w:t>15.</w:t>
      </w:r>
      <w:r w:rsidRPr="00EE33B8">
        <w:tab/>
        <w:t xml:space="preserve">Rothman KJ, Greenland S, Lash TL. </w:t>
      </w:r>
      <w:r w:rsidRPr="00EE33B8">
        <w:rPr>
          <w:i/>
        </w:rPr>
        <w:t>Modern epidemiology.</w:t>
      </w:r>
      <w:r w:rsidRPr="00EE33B8">
        <w:t xml:space="preserve"> Lippincott Williams &amp; Wilkins; 2008.</w:t>
      </w:r>
    </w:p>
    <w:p w:rsidR="002E1F8D" w:rsidRPr="00EE33B8" w:rsidRDefault="002E1F8D" w:rsidP="002E1F8D">
      <w:pPr>
        <w:pStyle w:val="EndNoteBibliography"/>
        <w:spacing w:after="0" w:line="360" w:lineRule="auto"/>
        <w:ind w:left="720" w:hanging="720"/>
      </w:pPr>
      <w:r w:rsidRPr="00EE33B8">
        <w:t>16.</w:t>
      </w:r>
      <w:r w:rsidRPr="00EE33B8">
        <w:tab/>
        <w:t xml:space="preserve">Sujenthiran A, Charman SC, Parry M, et al. Quantifying severe urinary complications after radical prostatectomy: the development and validation of a surgical performance indicator using hospital administrative data. </w:t>
      </w:r>
      <w:r w:rsidRPr="00EE33B8">
        <w:rPr>
          <w:i/>
        </w:rPr>
        <w:t xml:space="preserve">BJU international. </w:t>
      </w:r>
      <w:r w:rsidRPr="00EE33B8">
        <w:t>2017;120(2):219-225.</w:t>
      </w:r>
    </w:p>
    <w:p w:rsidR="002E1F8D" w:rsidRPr="00EE33B8" w:rsidRDefault="002E1F8D" w:rsidP="002E1F8D">
      <w:pPr>
        <w:pStyle w:val="EndNoteBibliography"/>
        <w:spacing w:after="0" w:line="360" w:lineRule="auto"/>
        <w:ind w:left="720" w:hanging="720"/>
      </w:pPr>
      <w:r w:rsidRPr="00EE33B8">
        <w:t>17.</w:t>
      </w:r>
      <w:r w:rsidRPr="00EE33B8">
        <w:tab/>
        <w:t xml:space="preserve">Fischer C, Lingsma HF, Marang-van de Mheen PJ, Kringos DS, Klazinga NS, Steyerberg EW. Is the Readmission Rate a Valid Quality Indicator? A Review of the Evidence. </w:t>
      </w:r>
      <w:r w:rsidRPr="00EE33B8">
        <w:rPr>
          <w:i/>
        </w:rPr>
        <w:t xml:space="preserve">PloS one. </w:t>
      </w:r>
      <w:r w:rsidRPr="00EE33B8">
        <w:t>2014;9(11):e112282.</w:t>
      </w:r>
    </w:p>
    <w:p w:rsidR="002E1F8D" w:rsidRPr="00EE33B8" w:rsidRDefault="002E1F8D" w:rsidP="002E1F8D">
      <w:pPr>
        <w:pStyle w:val="EndNoteBibliography"/>
        <w:spacing w:after="0" w:line="360" w:lineRule="auto"/>
        <w:ind w:left="720" w:hanging="720"/>
      </w:pPr>
      <w:r w:rsidRPr="00EE33B8">
        <w:t>18.</w:t>
      </w:r>
      <w:r w:rsidRPr="00EE33B8">
        <w:tab/>
        <w:t xml:space="preserve">Wick EC, Shore AD, Hirose K, et al. Readmission rates and cost following colorectal surgery. </w:t>
      </w:r>
      <w:r w:rsidRPr="00EE33B8">
        <w:rPr>
          <w:i/>
        </w:rPr>
        <w:t xml:space="preserve">Diseases of the colon and rectum. </w:t>
      </w:r>
      <w:r w:rsidRPr="00EE33B8">
        <w:t>2011;54(12):1475-1479.</w:t>
      </w:r>
    </w:p>
    <w:p w:rsidR="002E1F8D" w:rsidRPr="00EE33B8" w:rsidRDefault="002E1F8D" w:rsidP="002E1F8D">
      <w:pPr>
        <w:pStyle w:val="EndNoteBibliography"/>
        <w:spacing w:after="0" w:line="360" w:lineRule="auto"/>
        <w:ind w:left="720" w:hanging="720"/>
      </w:pPr>
      <w:r w:rsidRPr="00EE33B8">
        <w:t>19.</w:t>
      </w:r>
      <w:r w:rsidRPr="00EE33B8">
        <w:tab/>
        <w:t xml:space="preserve">Gandaglia G, Sammon JD, Chang SL, et al. Comparative Effectiveness of Robot-Assisted and Open Radical Prostatectomy in the Postdissemination Era. </w:t>
      </w:r>
      <w:r w:rsidRPr="00EE33B8">
        <w:rPr>
          <w:i/>
        </w:rPr>
        <w:t xml:space="preserve">Journal of Clinical Oncology. </w:t>
      </w:r>
      <w:r w:rsidRPr="00EE33B8">
        <w:t>2014;32(14):1419-1426.</w:t>
      </w:r>
    </w:p>
    <w:p w:rsidR="002E1F8D" w:rsidRPr="00EE33B8" w:rsidRDefault="002E1F8D" w:rsidP="002E1F8D">
      <w:pPr>
        <w:pStyle w:val="EndNoteBibliography"/>
        <w:spacing w:after="0" w:line="360" w:lineRule="auto"/>
        <w:ind w:left="720" w:hanging="720"/>
      </w:pPr>
      <w:r w:rsidRPr="00EE33B8">
        <w:t>20.</w:t>
      </w:r>
      <w:r w:rsidRPr="00EE33B8">
        <w:tab/>
        <w:t xml:space="preserve">Jacobs BL, Zhang Y, Tan HJ, Ye Z, Skolarus TA, Hollenbeck BK. Hospitalization trends after prostate and bladder surgery: implications of potential payment reforms. </w:t>
      </w:r>
      <w:r w:rsidRPr="00EE33B8">
        <w:rPr>
          <w:i/>
        </w:rPr>
        <w:t xml:space="preserve">J Urol. </w:t>
      </w:r>
      <w:r w:rsidRPr="00EE33B8">
        <w:t>2013;189(1):59-65.</w:t>
      </w:r>
    </w:p>
    <w:p w:rsidR="002E1F8D" w:rsidRPr="00EE33B8" w:rsidRDefault="002E1F8D" w:rsidP="002E1F8D">
      <w:pPr>
        <w:pStyle w:val="EndNoteBibliography"/>
        <w:spacing w:after="0" w:line="360" w:lineRule="auto"/>
        <w:ind w:left="720" w:hanging="720"/>
      </w:pPr>
      <w:r w:rsidRPr="00EE33B8">
        <w:t>21.</w:t>
      </w:r>
      <w:r w:rsidRPr="00EE33B8">
        <w:tab/>
        <w:t>Royal College of Surgeons of England. National Prostate Cancer Audit - Third Year Annual Report - Results of the NPCA Prospective Audit and Patient Survey. 2016.</w:t>
      </w:r>
    </w:p>
    <w:p w:rsidR="002E1F8D" w:rsidRPr="00EE33B8" w:rsidRDefault="002E1F8D" w:rsidP="002E1F8D">
      <w:pPr>
        <w:pStyle w:val="EndNoteBibliography"/>
        <w:spacing w:after="0" w:line="360" w:lineRule="auto"/>
        <w:ind w:left="720" w:hanging="720"/>
      </w:pPr>
      <w:r w:rsidRPr="00EE33B8">
        <w:t>22.</w:t>
      </w:r>
      <w:r w:rsidRPr="00EE33B8">
        <w:tab/>
        <w:t xml:space="preserve">Trinh QD, Bjartell A, Freedland SJ, et al. A systematic review of the volume-outcome relationship for radical prostatectomy. </w:t>
      </w:r>
      <w:r w:rsidRPr="00EE33B8">
        <w:rPr>
          <w:i/>
        </w:rPr>
        <w:t xml:space="preserve">Eur Urol. </w:t>
      </w:r>
      <w:r w:rsidRPr="00EE33B8">
        <w:t>2013;64(5):786-798.</w:t>
      </w:r>
    </w:p>
    <w:p w:rsidR="002E1F8D" w:rsidRPr="00EE33B8" w:rsidRDefault="002E1F8D" w:rsidP="002E1F8D">
      <w:pPr>
        <w:pStyle w:val="EndNoteBibliography"/>
        <w:spacing w:after="0" w:line="360" w:lineRule="auto"/>
        <w:ind w:left="720" w:hanging="720"/>
      </w:pPr>
      <w:r w:rsidRPr="00EE33B8">
        <w:t>23.</w:t>
      </w:r>
      <w:r w:rsidRPr="00EE33B8">
        <w:tab/>
        <w:t xml:space="preserve">Chou S-Y, Deily ME, Li S, Lu Y. Competition and the impact of online hospital report cards. </w:t>
      </w:r>
      <w:r w:rsidRPr="00EE33B8">
        <w:rPr>
          <w:i/>
        </w:rPr>
        <w:t xml:space="preserve">Journal of health economics. </w:t>
      </w:r>
      <w:r w:rsidRPr="00EE33B8">
        <w:t>2014;34:42-58.</w:t>
      </w:r>
    </w:p>
    <w:p w:rsidR="002E1F8D" w:rsidRPr="00EE33B8" w:rsidRDefault="002E1F8D" w:rsidP="002E1F8D">
      <w:pPr>
        <w:pStyle w:val="EndNoteBibliography"/>
        <w:spacing w:after="0" w:line="360" w:lineRule="auto"/>
        <w:ind w:left="720" w:hanging="720"/>
      </w:pPr>
      <w:r w:rsidRPr="00EE33B8">
        <w:t>24.</w:t>
      </w:r>
      <w:r w:rsidRPr="00EE33B8">
        <w:tab/>
        <w:t xml:space="preserve">Cooper Z, Gibbons S, Jones S, McGuire A. Does Hospital Competition Save Lives? Evidence from the English NHS Patient Choice Reforms. </w:t>
      </w:r>
      <w:r w:rsidRPr="00EE33B8">
        <w:rPr>
          <w:i/>
        </w:rPr>
        <w:t xml:space="preserve">Economic journal (London, England). </w:t>
      </w:r>
      <w:r w:rsidRPr="00EE33B8">
        <w:t>2011;121(554):F228-f260.</w:t>
      </w:r>
    </w:p>
    <w:p w:rsidR="002E1F8D" w:rsidRPr="00EE33B8" w:rsidRDefault="002E1F8D" w:rsidP="002E1F8D">
      <w:pPr>
        <w:pStyle w:val="EndNoteBibliography"/>
        <w:spacing w:after="0" w:line="360" w:lineRule="auto"/>
        <w:ind w:left="720" w:hanging="720"/>
      </w:pPr>
      <w:r w:rsidRPr="00EE33B8">
        <w:t>25.</w:t>
      </w:r>
      <w:r w:rsidRPr="00EE33B8">
        <w:tab/>
        <w:t xml:space="preserve">Diller G-P, Kempny A, Piorkowski A, et al. Choice and Competition Between Adult Congenital Heart Disease Centers Evidence of Considerable Geographical Disparities and Association With Clinical or Academic Results. </w:t>
      </w:r>
      <w:r w:rsidRPr="00EE33B8">
        <w:rPr>
          <w:i/>
        </w:rPr>
        <w:t xml:space="preserve">Circulation: Cardiovascular Quality and Outcomes. </w:t>
      </w:r>
      <w:r w:rsidRPr="00EE33B8">
        <w:t>2014;7(2):285-291.</w:t>
      </w:r>
    </w:p>
    <w:p w:rsidR="002E1F8D" w:rsidRPr="00EE33B8" w:rsidRDefault="002E1F8D" w:rsidP="002E1F8D">
      <w:pPr>
        <w:pStyle w:val="EndNoteBibliography"/>
        <w:spacing w:after="0" w:line="360" w:lineRule="auto"/>
        <w:ind w:left="720" w:hanging="720"/>
      </w:pPr>
      <w:r w:rsidRPr="00EE33B8">
        <w:t>26.</w:t>
      </w:r>
      <w:r w:rsidRPr="00EE33B8">
        <w:tab/>
        <w:t xml:space="preserve">Cutler DM, Huckman RS, Landrum MB. The Role of Information in Medical Markets: An Analysis of Publicly Reported Outcomes in Cardiac Surgery. </w:t>
      </w:r>
      <w:r w:rsidRPr="00EE33B8">
        <w:rPr>
          <w:i/>
        </w:rPr>
        <w:t xml:space="preserve">American Economic Review. </w:t>
      </w:r>
      <w:r w:rsidRPr="00EE33B8">
        <w:t>2004;94(2):342-346.</w:t>
      </w:r>
    </w:p>
    <w:p w:rsidR="002E1F8D" w:rsidRPr="00EE33B8" w:rsidRDefault="002E1F8D" w:rsidP="002E1F8D">
      <w:pPr>
        <w:pStyle w:val="EndNoteBibliography"/>
        <w:spacing w:after="0" w:line="360" w:lineRule="auto"/>
        <w:ind w:left="720" w:hanging="720"/>
      </w:pPr>
      <w:r w:rsidRPr="00EE33B8">
        <w:t>27.</w:t>
      </w:r>
      <w:r w:rsidRPr="00EE33B8">
        <w:tab/>
        <w:t xml:space="preserve">Hibbard JH, Stockard J, Tusler M. Hospital performance reports: impact on quality, market share, and reputation. </w:t>
      </w:r>
      <w:r w:rsidRPr="00EE33B8">
        <w:rPr>
          <w:i/>
        </w:rPr>
        <w:t xml:space="preserve">Health Affairs. </w:t>
      </w:r>
      <w:r w:rsidRPr="00EE33B8">
        <w:t>2005;24(4):1150-1160.</w:t>
      </w:r>
    </w:p>
    <w:p w:rsidR="002E1F8D" w:rsidRPr="00EE33B8" w:rsidRDefault="002E1F8D" w:rsidP="002E1F8D">
      <w:pPr>
        <w:pStyle w:val="EndNoteBibliography"/>
        <w:spacing w:after="0" w:line="360" w:lineRule="auto"/>
        <w:ind w:left="720" w:hanging="720"/>
      </w:pPr>
      <w:r w:rsidRPr="00EE33B8">
        <w:t>28.</w:t>
      </w:r>
      <w:r w:rsidRPr="00EE33B8">
        <w:tab/>
        <w:t xml:space="preserve">Bloom N, Propper C, Seiler S, Van Reenen J. The Impact of Competition on Management Quality: Evidence from Public Hospitals. </w:t>
      </w:r>
      <w:r w:rsidRPr="00EE33B8">
        <w:rPr>
          <w:i/>
        </w:rPr>
        <w:t xml:space="preserve">The Review of Economic Studies. </w:t>
      </w:r>
      <w:r w:rsidRPr="00EE33B8">
        <w:t>2015;82:457-489.</w:t>
      </w:r>
    </w:p>
    <w:p w:rsidR="002E1F8D" w:rsidRPr="00EE33B8" w:rsidRDefault="002E1F8D" w:rsidP="002E1F8D">
      <w:pPr>
        <w:pStyle w:val="EndNoteBibliography"/>
        <w:spacing w:after="0" w:line="360" w:lineRule="auto"/>
        <w:ind w:left="720" w:hanging="720"/>
      </w:pPr>
      <w:r w:rsidRPr="00EE33B8">
        <w:t>29.</w:t>
      </w:r>
      <w:r w:rsidRPr="00EE33B8">
        <w:tab/>
        <w:t xml:space="preserve">Royal College of Surgeons of England. </w:t>
      </w:r>
      <w:r w:rsidRPr="00EE33B8">
        <w:rPr>
          <w:i/>
        </w:rPr>
        <w:t xml:space="preserve">National Bowel Cancer Audit - Annual report 2016. </w:t>
      </w:r>
      <w:r w:rsidRPr="00EE33B8">
        <w:t>2016.</w:t>
      </w:r>
    </w:p>
    <w:p w:rsidR="002E1F8D" w:rsidRPr="00EE33B8" w:rsidRDefault="002E1F8D" w:rsidP="002E1F8D">
      <w:pPr>
        <w:pStyle w:val="EndNoteBibliography"/>
        <w:spacing w:after="0" w:line="360" w:lineRule="auto"/>
        <w:ind w:left="720" w:hanging="720"/>
      </w:pPr>
      <w:r w:rsidRPr="00EE33B8">
        <w:t>30.</w:t>
      </w:r>
      <w:r w:rsidRPr="00EE33B8">
        <w:tab/>
        <w:t xml:space="preserve">Royal College of Surgeons of England. </w:t>
      </w:r>
      <w:r w:rsidRPr="00EE33B8">
        <w:rPr>
          <w:i/>
        </w:rPr>
        <w:t xml:space="preserve">National Oesophago-Gastric Cancer Audit. </w:t>
      </w:r>
      <w:r w:rsidRPr="00EE33B8">
        <w:t>2016.</w:t>
      </w:r>
    </w:p>
    <w:p w:rsidR="002E1F8D" w:rsidRPr="00EE33B8" w:rsidRDefault="002E1F8D" w:rsidP="002E1F8D">
      <w:pPr>
        <w:pStyle w:val="EndNoteBibliography"/>
        <w:spacing w:after="0" w:line="360" w:lineRule="auto"/>
        <w:ind w:left="720" w:hanging="720"/>
      </w:pPr>
      <w:r w:rsidRPr="00EE33B8">
        <w:t>31.</w:t>
      </w:r>
      <w:r w:rsidRPr="00EE33B8">
        <w:tab/>
        <w:t xml:space="preserve">Kelly M, Sharp L, Dwane F, Kelleher T, Drummond FJ, Comber H. Factors predicting hospital length-of-stay after radical prostatectomy: a population-based study. </w:t>
      </w:r>
      <w:r w:rsidRPr="00EE33B8">
        <w:rPr>
          <w:i/>
        </w:rPr>
        <w:t xml:space="preserve">BMC Health Services Research. </w:t>
      </w:r>
      <w:r w:rsidRPr="00EE33B8">
        <w:t>2013;13:244-244.</w:t>
      </w:r>
    </w:p>
    <w:p w:rsidR="002E1F8D" w:rsidRPr="00EE33B8" w:rsidRDefault="002E1F8D" w:rsidP="002E1F8D">
      <w:pPr>
        <w:pStyle w:val="EndNoteBibliography"/>
        <w:spacing w:after="0" w:line="360" w:lineRule="auto"/>
        <w:ind w:left="720" w:hanging="720"/>
      </w:pPr>
      <w:r w:rsidRPr="00EE33B8">
        <w:t>32.</w:t>
      </w:r>
      <w:r w:rsidRPr="00EE33B8">
        <w:tab/>
        <w:t xml:space="preserve">Barocas DA, Mitchell R, Chang SS, Cookson MS. Impact of surgeon and hospital volume on outcomes of radical prostatectomy. </w:t>
      </w:r>
      <w:r w:rsidRPr="00EE33B8">
        <w:rPr>
          <w:i/>
        </w:rPr>
        <w:t xml:space="preserve">Urol Oncol. </w:t>
      </w:r>
      <w:r w:rsidRPr="00EE33B8">
        <w:t>2010;28(3):243-250.</w:t>
      </w:r>
    </w:p>
    <w:p w:rsidR="002E1F8D" w:rsidRPr="00EE33B8" w:rsidRDefault="002E1F8D" w:rsidP="002E1F8D">
      <w:pPr>
        <w:pStyle w:val="EndNoteBibliography"/>
        <w:spacing w:after="0" w:line="360" w:lineRule="auto"/>
        <w:ind w:left="720" w:hanging="720"/>
      </w:pPr>
      <w:r w:rsidRPr="00EE33B8">
        <w:t>33.</w:t>
      </w:r>
      <w:r w:rsidRPr="00EE33B8">
        <w:tab/>
        <w:t xml:space="preserve">Finkelstein J, Eckersberger E, Sadri H, Taneja SS, Lepor H, Djavan B. Open Versus Laparoscopic Versus Robot-Assisted Laparoscopic Prostatectomy: The European and US Experience. </w:t>
      </w:r>
      <w:r w:rsidRPr="00EE33B8">
        <w:rPr>
          <w:i/>
        </w:rPr>
        <w:t xml:space="preserve">Reviews in Urology. </w:t>
      </w:r>
      <w:r w:rsidRPr="00EE33B8">
        <w:t>2010;12(1):35-43.</w:t>
      </w:r>
    </w:p>
    <w:p w:rsidR="002E1F8D" w:rsidRPr="00EE33B8" w:rsidRDefault="002E1F8D" w:rsidP="002E1F8D">
      <w:pPr>
        <w:pStyle w:val="EndNoteBibliography"/>
        <w:spacing w:after="0" w:line="360" w:lineRule="auto"/>
        <w:ind w:left="720" w:hanging="720"/>
      </w:pPr>
      <w:r w:rsidRPr="00EE33B8">
        <w:t>34.</w:t>
      </w:r>
      <w:r w:rsidRPr="00EE33B8">
        <w:tab/>
        <w:t xml:space="preserve">Luft HS, Hunt SS, Maerki SC. The volume-outcome relationship: practice-makes-perfect or selective-referral patterns? </w:t>
      </w:r>
      <w:r w:rsidRPr="00EE33B8">
        <w:rPr>
          <w:i/>
        </w:rPr>
        <w:t xml:space="preserve">Health Serv Res. </w:t>
      </w:r>
      <w:r w:rsidRPr="00EE33B8">
        <w:t>1987;22(2):157-182.</w:t>
      </w:r>
    </w:p>
    <w:p w:rsidR="002E1F8D" w:rsidRPr="00EE33B8" w:rsidRDefault="002E1F8D" w:rsidP="002E1F8D">
      <w:pPr>
        <w:pStyle w:val="EndNoteBibliography"/>
        <w:spacing w:after="0" w:line="360" w:lineRule="auto"/>
        <w:ind w:left="720" w:hanging="720"/>
      </w:pPr>
      <w:r w:rsidRPr="00EE33B8">
        <w:t>35.</w:t>
      </w:r>
      <w:r w:rsidRPr="00EE33B8">
        <w:tab/>
        <w:t xml:space="preserve">Bevan G, Skellern M. Does competition between hospitals improve clinical quality? A review of evidence from two eras of competition in the English NHS. </w:t>
      </w:r>
      <w:r w:rsidRPr="00EE33B8">
        <w:rPr>
          <w:i/>
        </w:rPr>
        <w:t xml:space="preserve">BMJ. </w:t>
      </w:r>
      <w:r w:rsidRPr="00EE33B8">
        <w:t>2011;343:1-7.</w:t>
      </w:r>
    </w:p>
    <w:p w:rsidR="002E1F8D" w:rsidRPr="00EE33B8" w:rsidRDefault="002E1F8D" w:rsidP="002E1F8D">
      <w:pPr>
        <w:pStyle w:val="EndNoteBibliography"/>
        <w:spacing w:after="0" w:line="360" w:lineRule="auto"/>
        <w:ind w:left="720" w:hanging="720"/>
      </w:pPr>
      <w:r w:rsidRPr="00EE33B8">
        <w:t>36.</w:t>
      </w:r>
      <w:r w:rsidRPr="00EE33B8">
        <w:tab/>
        <w:t xml:space="preserve">Aggarwal A, Lewis D, Mason M, Sullivan R, van der Meulen J. Patient Mobility for Elective Secondary Health Care Services in Response to Patient Choice Policies: A Systematic Review. </w:t>
      </w:r>
      <w:r w:rsidRPr="00EE33B8">
        <w:rPr>
          <w:i/>
        </w:rPr>
        <w:t xml:space="preserve">Medical Care Research and Review. </w:t>
      </w:r>
      <w:r w:rsidRPr="00EE33B8">
        <w:t>2016;74(4):379-403.</w:t>
      </w:r>
    </w:p>
    <w:p w:rsidR="002E1F8D" w:rsidRPr="00EE33B8" w:rsidRDefault="002E1F8D" w:rsidP="002E1F8D">
      <w:pPr>
        <w:pStyle w:val="EndNoteBibliography"/>
        <w:spacing w:line="360" w:lineRule="auto"/>
        <w:ind w:left="720" w:hanging="720"/>
      </w:pPr>
      <w:r w:rsidRPr="00EE33B8">
        <w:t>37.</w:t>
      </w:r>
      <w:r w:rsidRPr="00EE33B8">
        <w:tab/>
        <w:t xml:space="preserve">Urbach DR. Pledging to Eliminate Low-Volume Surgery. </w:t>
      </w:r>
      <w:r w:rsidRPr="00EE33B8">
        <w:rPr>
          <w:i/>
        </w:rPr>
        <w:t xml:space="preserve">New England Journal of Medicine. </w:t>
      </w:r>
      <w:r w:rsidRPr="00EE33B8">
        <w:t>2015;373(15):1388-1390.</w:t>
      </w:r>
    </w:p>
    <w:p w:rsidR="002E1F8D" w:rsidRDefault="002E1F8D" w:rsidP="002E1F8D">
      <w:pPr>
        <w:pStyle w:val="EndNoteBibliography"/>
        <w:spacing w:line="360" w:lineRule="auto"/>
        <w:rPr>
          <w:rFonts w:ascii="Times New Roman" w:hAnsi="Times New Roman" w:cs="Times New Roman"/>
          <w:sz w:val="24"/>
          <w:szCs w:val="24"/>
        </w:rPr>
      </w:pPr>
      <w:r w:rsidRPr="00C812FD">
        <w:rPr>
          <w:rFonts w:asciiTheme="minorHAnsi" w:hAnsiTheme="minorHAnsi" w:cs="Times New Roman"/>
        </w:rPr>
        <w:fldChar w:fldCharType="end"/>
      </w:r>
    </w:p>
    <w:p w:rsidR="002E1F8D" w:rsidRDefault="002E1F8D" w:rsidP="002E1F8D">
      <w:pPr>
        <w:rPr>
          <w:rFonts w:ascii="Times New Roman" w:hAnsi="Times New Roman" w:cs="Times New Roman"/>
          <w:noProof/>
          <w:sz w:val="24"/>
          <w:szCs w:val="24"/>
          <w:lang w:val="en-US"/>
        </w:rPr>
      </w:pPr>
      <w:r>
        <w:rPr>
          <w:rFonts w:ascii="Times New Roman" w:hAnsi="Times New Roman" w:cs="Times New Roman"/>
          <w:sz w:val="24"/>
          <w:szCs w:val="24"/>
        </w:rPr>
        <w:br w:type="page"/>
      </w:r>
    </w:p>
    <w:tbl>
      <w:tblPr>
        <w:tblW w:w="6253" w:type="dxa"/>
        <w:tblLook w:val="04A0" w:firstRow="1" w:lastRow="0" w:firstColumn="1" w:lastColumn="0" w:noHBand="0" w:noVBand="1"/>
      </w:tblPr>
      <w:tblGrid>
        <w:gridCol w:w="4661"/>
        <w:gridCol w:w="985"/>
        <w:gridCol w:w="607"/>
      </w:tblGrid>
      <w:tr w:rsidR="002E1F8D" w:rsidRPr="00ED63DC" w:rsidTr="00994ABD">
        <w:trPr>
          <w:trHeight w:val="871"/>
        </w:trPr>
        <w:tc>
          <w:tcPr>
            <w:tcW w:w="6253" w:type="dxa"/>
            <w:gridSpan w:val="3"/>
            <w:tcBorders>
              <w:top w:val="nil"/>
              <w:left w:val="nil"/>
              <w:bottom w:val="single" w:sz="8" w:space="0" w:color="auto"/>
              <w:right w:val="nil"/>
            </w:tcBorders>
            <w:shd w:val="clear" w:color="auto" w:fill="auto"/>
            <w:vAlign w:val="center"/>
            <w:hideMark/>
          </w:tcPr>
          <w:p w:rsidR="002E1F8D" w:rsidRPr="008548C6" w:rsidRDefault="002E1F8D" w:rsidP="00994ABD">
            <w:pPr>
              <w:spacing w:after="0" w:line="240" w:lineRule="auto"/>
              <w:rPr>
                <w:rFonts w:ascii="Calibri" w:eastAsia="Times New Roman" w:hAnsi="Calibri" w:cs="Times New Roman"/>
                <w:b/>
                <w:bCs/>
                <w:color w:val="000000"/>
                <w:sz w:val="24"/>
                <w:szCs w:val="24"/>
                <w:lang w:eastAsia="en-GB"/>
              </w:rPr>
            </w:pPr>
            <w:r w:rsidRPr="008548C6">
              <w:rPr>
                <w:rFonts w:ascii="Calibri" w:eastAsia="Times New Roman" w:hAnsi="Calibri" w:cs="Times New Roman"/>
                <w:b/>
                <w:bCs/>
                <w:color w:val="000000"/>
                <w:sz w:val="24"/>
                <w:szCs w:val="24"/>
                <w:lang w:eastAsia="en-GB"/>
              </w:rPr>
              <w:t xml:space="preserve">Table 1. </w:t>
            </w:r>
            <w:r w:rsidRPr="008548C6">
              <w:rPr>
                <w:rFonts w:ascii="Calibri" w:eastAsia="Times New Roman" w:hAnsi="Calibri" w:cs="Times New Roman"/>
                <w:color w:val="000000"/>
                <w:sz w:val="24"/>
                <w:szCs w:val="24"/>
                <w:lang w:eastAsia="en-GB"/>
              </w:rPr>
              <w:t>Characteristics of 12,925 men undergoing radical prostatectomy between 2008 and 2011 in the English National Health Service.</w:t>
            </w:r>
          </w:p>
        </w:tc>
      </w:tr>
      <w:tr w:rsidR="002E1F8D" w:rsidRPr="00ED63DC" w:rsidTr="00994ABD">
        <w:trPr>
          <w:trHeight w:val="305"/>
        </w:trPr>
        <w:tc>
          <w:tcPr>
            <w:tcW w:w="4661" w:type="dxa"/>
            <w:vMerge w:val="restart"/>
            <w:tcBorders>
              <w:top w:val="nil"/>
              <w:left w:val="nil"/>
              <w:bottom w:val="single" w:sz="8" w:space="0" w:color="000000"/>
              <w:right w:val="nil"/>
            </w:tcBorders>
            <w:shd w:val="clear" w:color="auto" w:fill="auto"/>
            <w:noWrap/>
            <w:vAlign w:val="center"/>
            <w:hideMark/>
          </w:tcPr>
          <w:p w:rsidR="002E1F8D" w:rsidRPr="00ED63DC" w:rsidRDefault="002E1F8D" w:rsidP="00994ABD">
            <w:pPr>
              <w:spacing w:after="0" w:line="240" w:lineRule="auto"/>
              <w:jc w:val="both"/>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 </w:t>
            </w:r>
          </w:p>
        </w:tc>
        <w:tc>
          <w:tcPr>
            <w:tcW w:w="985" w:type="dxa"/>
            <w:vMerge w:val="restart"/>
            <w:tcBorders>
              <w:top w:val="nil"/>
              <w:left w:val="nil"/>
              <w:bottom w:val="single" w:sz="8" w:space="0" w:color="000000"/>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Number</w:t>
            </w:r>
          </w:p>
        </w:tc>
        <w:tc>
          <w:tcPr>
            <w:tcW w:w="607" w:type="dxa"/>
            <w:vMerge w:val="restart"/>
            <w:tcBorders>
              <w:top w:val="nil"/>
              <w:left w:val="nil"/>
              <w:bottom w:val="single" w:sz="8" w:space="0" w:color="000000"/>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w:t>
            </w:r>
          </w:p>
        </w:tc>
      </w:tr>
      <w:tr w:rsidR="002E1F8D" w:rsidRPr="00ED63DC" w:rsidTr="00994ABD">
        <w:trPr>
          <w:trHeight w:val="450"/>
        </w:trPr>
        <w:tc>
          <w:tcPr>
            <w:tcW w:w="4661" w:type="dxa"/>
            <w:vMerge/>
            <w:tcBorders>
              <w:top w:val="nil"/>
              <w:left w:val="nil"/>
              <w:bottom w:val="single" w:sz="8" w:space="0" w:color="000000"/>
              <w:right w:val="nil"/>
            </w:tcBorders>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985" w:type="dxa"/>
            <w:vMerge/>
            <w:tcBorders>
              <w:top w:val="nil"/>
              <w:left w:val="nil"/>
              <w:bottom w:val="single" w:sz="8" w:space="0" w:color="000000"/>
              <w:right w:val="nil"/>
            </w:tcBorders>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vMerge/>
            <w:tcBorders>
              <w:top w:val="nil"/>
              <w:left w:val="nil"/>
              <w:bottom w:val="single" w:sz="8" w:space="0" w:color="000000"/>
              <w:right w:val="nil"/>
            </w:tcBorders>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both"/>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 </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 </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 </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Year</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2008</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1902</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14.7</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2009</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3427</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26.5</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2010</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3637</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28.1</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2011</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3959</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30.6</w:t>
            </w:r>
          </w:p>
        </w:tc>
      </w:tr>
      <w:tr w:rsidR="002E1F8D" w:rsidRPr="00ED63DC" w:rsidTr="00994ABD">
        <w:trPr>
          <w:trHeight w:val="305"/>
        </w:trPr>
        <w:tc>
          <w:tcPr>
            <w:tcW w:w="4661" w:type="dxa"/>
            <w:tcBorders>
              <w:top w:val="nil"/>
              <w:left w:val="nil"/>
              <w:bottom w:val="nil"/>
              <w:right w:val="nil"/>
            </w:tcBorders>
            <w:shd w:val="clear" w:color="auto" w:fill="auto"/>
            <w:noWrap/>
            <w:vAlign w:val="bottom"/>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p>
        </w:tc>
        <w:tc>
          <w:tcPr>
            <w:tcW w:w="985" w:type="dxa"/>
            <w:tcBorders>
              <w:top w:val="nil"/>
              <w:left w:val="nil"/>
              <w:bottom w:val="nil"/>
              <w:right w:val="nil"/>
            </w:tcBorders>
            <w:shd w:val="clear" w:color="auto" w:fill="auto"/>
            <w:noWrap/>
            <w:vAlign w:val="bottom"/>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Age (years)</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&lt;50</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489</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3.8</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50-59</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3478</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26.9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60-64</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3826</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29.6</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65-69</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3772</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29.2</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≥70</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1360</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10.5</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Cancer severity</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Advanced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64</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0.9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Locally advanced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3149</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43.9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Intermediate localised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3514</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Low</w:t>
            </w:r>
            <w:r>
              <w:rPr>
                <w:rFonts w:ascii="Calibri" w:eastAsia="Times New Roman" w:hAnsi="Calibri" w:cs="Times New Roman"/>
                <w:color w:val="000000"/>
                <w:lang w:eastAsia="en-GB"/>
              </w:rPr>
              <w:t>-</w:t>
            </w:r>
            <w:r w:rsidRPr="00ED63DC">
              <w:rPr>
                <w:rFonts w:ascii="Calibri" w:eastAsia="Times New Roman" w:hAnsi="Calibri" w:cs="Times New Roman"/>
                <w:color w:val="000000"/>
                <w:lang w:eastAsia="en-GB"/>
              </w:rPr>
              <w:t>risk localised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445</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6.2</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Insufficient staging information (n=5753)</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Number of comorbidities</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0</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10,838</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83.9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2087</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16.1</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Index of Multiple Deprivation</w:t>
            </w:r>
          </w:p>
        </w:tc>
        <w:tc>
          <w:tcPr>
            <w:tcW w:w="985" w:type="dxa"/>
            <w:vMerge w:val="restart"/>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vMerge w:val="restart"/>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 xml:space="preserve">(national quintiles) </w:t>
            </w:r>
          </w:p>
        </w:tc>
        <w:tc>
          <w:tcPr>
            <w:tcW w:w="985" w:type="dxa"/>
            <w:vMerge/>
            <w:tcBorders>
              <w:top w:val="nil"/>
              <w:left w:val="nil"/>
              <w:bottom w:val="nil"/>
              <w:right w:val="nil"/>
            </w:tcBorders>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vMerge/>
            <w:tcBorders>
              <w:top w:val="nil"/>
              <w:left w:val="nil"/>
              <w:bottom w:val="nil"/>
              <w:right w:val="nil"/>
            </w:tcBorders>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 (least deprived)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3273</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25.3</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3159</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24.4</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2674</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20.7</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2189</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16.9</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5 (most deprived)</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1630</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12.6</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r w:rsidRPr="00ED63DC">
              <w:rPr>
                <w:rFonts w:ascii="Calibri" w:eastAsia="Times New Roman" w:hAnsi="Calibri" w:cs="Times New Roman"/>
                <w:b/>
                <w:bCs/>
                <w:color w:val="000000"/>
                <w:lang w:eastAsia="en-GB"/>
              </w:rPr>
              <w:t>Procedure Type</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b/>
                <w:bCs/>
                <w:color w:val="000000"/>
                <w:lang w:eastAsia="en-GB"/>
              </w:rPr>
            </w:pP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Times New Roman" w:eastAsia="Times New Roman" w:hAnsi="Times New Roman" w:cs="Times New Roman"/>
                <w:sz w:val="20"/>
                <w:szCs w:val="20"/>
                <w:lang w:eastAsia="en-GB"/>
              </w:rPr>
            </w:pP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Open</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5510</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42.6</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Laparoscopic</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4138</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32</w:t>
            </w:r>
          </w:p>
        </w:tc>
      </w:tr>
      <w:tr w:rsidR="002E1F8D" w:rsidRPr="00ED63DC" w:rsidTr="00994ABD">
        <w:trPr>
          <w:trHeight w:val="305"/>
        </w:trPr>
        <w:tc>
          <w:tcPr>
            <w:tcW w:w="4661"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xml:space="preserve">Robotic </w:t>
            </w:r>
          </w:p>
        </w:tc>
        <w:tc>
          <w:tcPr>
            <w:tcW w:w="985"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3277</w:t>
            </w:r>
          </w:p>
        </w:tc>
        <w:tc>
          <w:tcPr>
            <w:tcW w:w="607" w:type="dxa"/>
            <w:tcBorders>
              <w:top w:val="nil"/>
              <w:left w:val="nil"/>
              <w:bottom w:val="nil"/>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25.4</w:t>
            </w:r>
          </w:p>
        </w:tc>
      </w:tr>
      <w:tr w:rsidR="002E1F8D" w:rsidRPr="00ED63DC" w:rsidTr="00994ABD">
        <w:trPr>
          <w:trHeight w:val="321"/>
        </w:trPr>
        <w:tc>
          <w:tcPr>
            <w:tcW w:w="4661"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c>
          <w:tcPr>
            <w:tcW w:w="985"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c>
          <w:tcPr>
            <w:tcW w:w="607"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r>
      <w:tr w:rsidR="002E1F8D" w:rsidRPr="00ED63DC" w:rsidTr="00994ABD">
        <w:trPr>
          <w:trHeight w:val="321"/>
        </w:trPr>
        <w:tc>
          <w:tcPr>
            <w:tcW w:w="4661"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c>
          <w:tcPr>
            <w:tcW w:w="985"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c>
          <w:tcPr>
            <w:tcW w:w="607" w:type="dxa"/>
            <w:tcBorders>
              <w:top w:val="nil"/>
              <w:left w:val="nil"/>
              <w:bottom w:val="single" w:sz="8" w:space="0" w:color="auto"/>
              <w:right w:val="nil"/>
            </w:tcBorders>
            <w:shd w:val="clear" w:color="auto" w:fill="auto"/>
            <w:noWrap/>
            <w:vAlign w:val="center"/>
            <w:hideMark/>
          </w:tcPr>
          <w:p w:rsidR="002E1F8D" w:rsidRPr="00ED63DC" w:rsidRDefault="002E1F8D" w:rsidP="00994ABD">
            <w:pPr>
              <w:spacing w:after="0" w:line="240" w:lineRule="auto"/>
              <w:jc w:val="center"/>
              <w:rPr>
                <w:rFonts w:ascii="Calibri" w:eastAsia="Times New Roman" w:hAnsi="Calibri" w:cs="Times New Roman"/>
                <w:color w:val="000000"/>
                <w:lang w:eastAsia="en-GB"/>
              </w:rPr>
            </w:pPr>
            <w:r w:rsidRPr="00ED63DC">
              <w:rPr>
                <w:rFonts w:ascii="Calibri" w:eastAsia="Times New Roman" w:hAnsi="Calibri" w:cs="Times New Roman"/>
                <w:color w:val="000000"/>
                <w:lang w:eastAsia="en-GB"/>
              </w:rPr>
              <w:t> </w:t>
            </w:r>
          </w:p>
        </w:tc>
      </w:tr>
    </w:tbl>
    <w:p w:rsidR="002E1F8D" w:rsidRDefault="002E1F8D" w:rsidP="002E1F8D">
      <w:pPr>
        <w:autoSpaceDE w:val="0"/>
        <w:autoSpaceDN w:val="0"/>
        <w:adjustRightInd w:val="0"/>
        <w:spacing w:after="0" w:line="480" w:lineRule="auto"/>
        <w:rPr>
          <w:rFonts w:ascii="Times New Roman" w:eastAsia="Calibri" w:hAnsi="Times New Roman" w:cs="Times New Roman"/>
          <w:sz w:val="24"/>
          <w:szCs w:val="24"/>
        </w:rPr>
      </w:pPr>
    </w:p>
    <w:p w:rsidR="002E1F8D" w:rsidRDefault="002E1F8D" w:rsidP="002E1F8D">
      <w:pPr>
        <w:autoSpaceDE w:val="0"/>
        <w:autoSpaceDN w:val="0"/>
        <w:adjustRightInd w:val="0"/>
        <w:spacing w:after="0" w:line="480" w:lineRule="auto"/>
        <w:rPr>
          <w:rFonts w:ascii="Times New Roman" w:eastAsia="Calibri" w:hAnsi="Times New Roman" w:cs="Times New Roman"/>
          <w:sz w:val="24"/>
          <w:szCs w:val="24"/>
        </w:rPr>
        <w:sectPr w:rsidR="002E1F8D" w:rsidSect="00994ABD">
          <w:headerReference w:type="default" r:id="rId12"/>
          <w:footerReference w:type="default" r:id="rId13"/>
          <w:pgSz w:w="11906" w:h="16838"/>
          <w:pgMar w:top="1440" w:right="1440" w:bottom="1440" w:left="1440" w:header="709" w:footer="709" w:gutter="0"/>
          <w:cols w:space="708"/>
          <w:docGrid w:linePitch="360"/>
        </w:sectPr>
      </w:pPr>
    </w:p>
    <w:tbl>
      <w:tblPr>
        <w:tblW w:w="9509" w:type="dxa"/>
        <w:tblLook w:val="04A0" w:firstRow="1" w:lastRow="0" w:firstColumn="1" w:lastColumn="0" w:noHBand="0" w:noVBand="1"/>
      </w:tblPr>
      <w:tblGrid>
        <w:gridCol w:w="5020"/>
        <w:gridCol w:w="1445"/>
        <w:gridCol w:w="1494"/>
        <w:gridCol w:w="1550"/>
      </w:tblGrid>
      <w:tr w:rsidR="002E1F8D" w:rsidRPr="000F408E" w:rsidTr="00994ABD">
        <w:trPr>
          <w:trHeight w:val="1193"/>
        </w:trPr>
        <w:tc>
          <w:tcPr>
            <w:tcW w:w="9509" w:type="dxa"/>
            <w:gridSpan w:val="4"/>
            <w:tcBorders>
              <w:top w:val="nil"/>
              <w:left w:val="nil"/>
              <w:bottom w:val="single" w:sz="8" w:space="0" w:color="auto"/>
              <w:right w:val="nil"/>
            </w:tcBorders>
            <w:shd w:val="clear" w:color="auto" w:fill="auto"/>
            <w:vAlign w:val="center"/>
            <w:hideMark/>
          </w:tcPr>
          <w:p w:rsidR="002E1F8D" w:rsidRPr="008548C6" w:rsidRDefault="002E1F8D" w:rsidP="00994ABD">
            <w:pPr>
              <w:spacing w:after="0" w:line="240" w:lineRule="auto"/>
              <w:rPr>
                <w:rFonts w:ascii="Calibri" w:eastAsia="Times New Roman" w:hAnsi="Calibri" w:cs="Times New Roman"/>
                <w:b/>
                <w:bCs/>
                <w:color w:val="000000"/>
                <w:sz w:val="24"/>
                <w:szCs w:val="24"/>
                <w:lang w:eastAsia="en-GB"/>
              </w:rPr>
            </w:pPr>
            <w:r w:rsidRPr="008548C6">
              <w:rPr>
                <w:rFonts w:ascii="Calibri" w:eastAsia="Times New Roman" w:hAnsi="Calibri" w:cs="Times New Roman"/>
                <w:b/>
                <w:bCs/>
                <w:color w:val="000000"/>
                <w:sz w:val="24"/>
                <w:szCs w:val="24"/>
                <w:lang w:eastAsia="en-GB"/>
              </w:rPr>
              <w:t xml:space="preserve">Table 2. </w:t>
            </w:r>
            <w:r w:rsidRPr="008548C6">
              <w:rPr>
                <w:rFonts w:ascii="Calibri" w:eastAsia="Times New Roman" w:hAnsi="Calibri" w:cs="Times New Roman"/>
                <w:color w:val="000000"/>
                <w:sz w:val="24"/>
                <w:szCs w:val="24"/>
                <w:lang w:eastAsia="en-GB"/>
              </w:rPr>
              <w:t>20 most frequent causes for 30-day emergency readmissions following discharge after a radical prostatectomy using ICD-10 diagnostic codes.</w:t>
            </w:r>
            <w:r w:rsidRPr="008548C6">
              <w:rPr>
                <w:rFonts w:ascii="Calibri" w:eastAsia="Times New Roman" w:hAnsi="Calibri" w:cs="Times New Roman"/>
                <w:b/>
                <w:bCs/>
                <w:color w:val="000000"/>
                <w:sz w:val="24"/>
                <w:szCs w:val="24"/>
                <w:lang w:eastAsia="en-GB"/>
              </w:rPr>
              <w:t xml:space="preserve"> </w:t>
            </w:r>
          </w:p>
        </w:tc>
      </w:tr>
      <w:tr w:rsidR="002E1F8D" w:rsidRPr="000F408E" w:rsidTr="00994ABD">
        <w:trPr>
          <w:trHeight w:val="802"/>
        </w:trPr>
        <w:tc>
          <w:tcPr>
            <w:tcW w:w="5020" w:type="dxa"/>
            <w:tcBorders>
              <w:top w:val="nil"/>
              <w:left w:val="single" w:sz="8" w:space="0" w:color="auto"/>
              <w:bottom w:val="single" w:sz="8" w:space="0" w:color="auto"/>
              <w:right w:val="single" w:sz="8" w:space="0" w:color="auto"/>
            </w:tcBorders>
            <w:shd w:val="clear" w:color="auto" w:fill="auto"/>
            <w:vAlign w:val="center"/>
            <w:hideMark/>
          </w:tcPr>
          <w:p w:rsidR="002E1F8D" w:rsidRPr="000F408E" w:rsidRDefault="002E1F8D" w:rsidP="00994ABD">
            <w:pPr>
              <w:spacing w:after="0" w:line="240" w:lineRule="auto"/>
              <w:jc w:val="center"/>
              <w:rPr>
                <w:rFonts w:ascii="Calibri" w:eastAsia="Times New Roman" w:hAnsi="Calibri" w:cs="Times New Roman"/>
                <w:b/>
                <w:bCs/>
                <w:color w:val="000000"/>
                <w:lang w:eastAsia="en-GB"/>
              </w:rPr>
            </w:pPr>
            <w:r w:rsidRPr="000F408E">
              <w:rPr>
                <w:rFonts w:ascii="Calibri" w:eastAsia="Times New Roman" w:hAnsi="Calibri" w:cs="Times New Roman"/>
                <w:b/>
                <w:bCs/>
                <w:color w:val="000000"/>
                <w:lang w:eastAsia="en-GB"/>
              </w:rPr>
              <w:t>Reason for Admission</w:t>
            </w:r>
          </w:p>
        </w:tc>
        <w:tc>
          <w:tcPr>
            <w:tcW w:w="1445" w:type="dxa"/>
            <w:tcBorders>
              <w:top w:val="nil"/>
              <w:left w:val="nil"/>
              <w:bottom w:val="single" w:sz="8" w:space="0" w:color="auto"/>
              <w:right w:val="single" w:sz="8" w:space="0" w:color="auto"/>
            </w:tcBorders>
            <w:shd w:val="clear" w:color="auto" w:fill="auto"/>
            <w:vAlign w:val="center"/>
            <w:hideMark/>
          </w:tcPr>
          <w:p w:rsidR="002E1F8D" w:rsidRPr="000F408E" w:rsidRDefault="002E1F8D" w:rsidP="00994ABD">
            <w:pPr>
              <w:spacing w:after="0" w:line="240" w:lineRule="auto"/>
              <w:jc w:val="center"/>
              <w:rPr>
                <w:rFonts w:ascii="Calibri" w:eastAsia="Times New Roman" w:hAnsi="Calibri" w:cs="Times New Roman"/>
                <w:b/>
                <w:bCs/>
                <w:color w:val="000000"/>
                <w:lang w:eastAsia="en-GB"/>
              </w:rPr>
            </w:pPr>
            <w:r w:rsidRPr="000F408E">
              <w:rPr>
                <w:rFonts w:ascii="Calibri" w:eastAsia="Times New Roman" w:hAnsi="Calibri" w:cs="Times New Roman"/>
                <w:b/>
                <w:bCs/>
                <w:color w:val="000000"/>
                <w:lang w:eastAsia="en-GB"/>
              </w:rPr>
              <w:t>Frequency</w:t>
            </w:r>
          </w:p>
        </w:tc>
        <w:tc>
          <w:tcPr>
            <w:tcW w:w="1494" w:type="dxa"/>
            <w:tcBorders>
              <w:top w:val="nil"/>
              <w:left w:val="nil"/>
              <w:bottom w:val="single" w:sz="8" w:space="0" w:color="auto"/>
              <w:right w:val="single" w:sz="8" w:space="0" w:color="auto"/>
            </w:tcBorders>
            <w:shd w:val="clear" w:color="auto" w:fill="auto"/>
            <w:vAlign w:val="center"/>
            <w:hideMark/>
          </w:tcPr>
          <w:p w:rsidR="002E1F8D" w:rsidRPr="000F408E" w:rsidRDefault="002E1F8D" w:rsidP="00994ABD">
            <w:pPr>
              <w:spacing w:after="0" w:line="240" w:lineRule="auto"/>
              <w:jc w:val="center"/>
              <w:rPr>
                <w:rFonts w:ascii="Calibri" w:eastAsia="Times New Roman" w:hAnsi="Calibri" w:cs="Times New Roman"/>
                <w:b/>
                <w:bCs/>
                <w:color w:val="000000"/>
                <w:lang w:eastAsia="en-GB"/>
              </w:rPr>
            </w:pPr>
            <w:r w:rsidRPr="000F408E">
              <w:rPr>
                <w:rFonts w:ascii="Calibri" w:eastAsia="Times New Roman" w:hAnsi="Calibri" w:cs="Times New Roman"/>
                <w:b/>
                <w:bCs/>
                <w:color w:val="000000"/>
                <w:lang w:eastAsia="en-GB"/>
              </w:rPr>
              <w:t>(%) of all readmissions</w:t>
            </w:r>
          </w:p>
        </w:tc>
        <w:tc>
          <w:tcPr>
            <w:tcW w:w="1549" w:type="dxa"/>
            <w:tcBorders>
              <w:top w:val="nil"/>
              <w:left w:val="nil"/>
              <w:bottom w:val="single" w:sz="8" w:space="0" w:color="auto"/>
              <w:right w:val="single" w:sz="8" w:space="0" w:color="auto"/>
            </w:tcBorders>
            <w:shd w:val="clear" w:color="auto" w:fill="auto"/>
            <w:vAlign w:val="center"/>
            <w:hideMark/>
          </w:tcPr>
          <w:p w:rsidR="002E1F8D" w:rsidRPr="000F408E" w:rsidRDefault="002E1F8D" w:rsidP="00994ABD">
            <w:pPr>
              <w:spacing w:after="0" w:line="240" w:lineRule="auto"/>
              <w:jc w:val="center"/>
              <w:rPr>
                <w:rFonts w:ascii="Calibri" w:eastAsia="Times New Roman" w:hAnsi="Calibri" w:cs="Times New Roman"/>
                <w:b/>
                <w:bCs/>
                <w:color w:val="000000"/>
                <w:lang w:eastAsia="en-GB"/>
              </w:rPr>
            </w:pPr>
            <w:r w:rsidRPr="000F408E">
              <w:rPr>
                <w:rFonts w:ascii="Calibri" w:eastAsia="Times New Roman" w:hAnsi="Calibri" w:cs="Times New Roman"/>
                <w:b/>
                <w:bCs/>
                <w:color w:val="000000"/>
                <w:lang w:eastAsia="en-GB"/>
              </w:rPr>
              <w:t>Cumulative frequency (%)</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Fitting and adjustment of urinary device</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102</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14.6</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14.6</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Mechanical complication of urinary (indwelling) catheter</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94</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13.5</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28.1</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Urinary tract infection, site not specified</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54</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7.8</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35.9</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Infection following a procedure, not elsewhere classified</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40</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5.7</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41.6</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Urinary retention</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39</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5.6</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47.2</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Unspecified haematuria</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31</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4.5</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51.7</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Haemorrhage and haematoma complicating a procedure</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22</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3.2</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54.8</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Constipation</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16</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2.3</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57.1</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Disruption of operation wound, not elsewhere classified</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15</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2.2</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59.3</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complications of procedures, not elsewhere classified</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1.9</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61.1</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genitourinary complications prosthetic devices, implants &amp; grafts</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12</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1.7</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62.8</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specified soft tissue disorders</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11</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1.6</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64.4</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Pain localized to other parts of lower abdomen</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11</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1.6</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66</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and unspecified abdominal pain</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10</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1.4</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67.4</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 xml:space="preserve">Pulmonary embolism without mention of acute </w:t>
            </w:r>
            <w:proofErr w:type="spellStart"/>
            <w:r w:rsidRPr="00637291">
              <w:rPr>
                <w:rFonts w:ascii="Calibri" w:eastAsia="Times New Roman" w:hAnsi="Calibri" w:cs="Times New Roman"/>
                <w:b/>
                <w:color w:val="000000"/>
                <w:lang w:eastAsia="en-GB"/>
              </w:rPr>
              <w:t>cor</w:t>
            </w:r>
            <w:proofErr w:type="spellEnd"/>
            <w:r w:rsidRPr="00637291">
              <w:rPr>
                <w:rFonts w:ascii="Calibri" w:eastAsia="Times New Roman" w:hAnsi="Calibri" w:cs="Times New Roman"/>
                <w:b/>
                <w:color w:val="000000"/>
                <w:lang w:eastAsia="en-GB"/>
              </w:rPr>
              <w:t xml:space="preserve"> </w:t>
            </w:r>
            <w:proofErr w:type="spellStart"/>
            <w:r w:rsidRPr="00637291">
              <w:rPr>
                <w:rFonts w:ascii="Calibri" w:eastAsia="Times New Roman" w:hAnsi="Calibri" w:cs="Times New Roman"/>
                <w:b/>
                <w:color w:val="000000"/>
                <w:lang w:eastAsia="en-GB"/>
              </w:rPr>
              <w:t>pulmonale</w:t>
            </w:r>
            <w:proofErr w:type="spellEnd"/>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9</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68.7</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specified disorders of bladder</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9</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70</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proofErr w:type="spellStart"/>
            <w:r w:rsidRPr="00637291">
              <w:rPr>
                <w:rFonts w:ascii="Calibri" w:eastAsia="Times New Roman" w:hAnsi="Calibri" w:cs="Times New Roman"/>
                <w:b/>
                <w:color w:val="000000"/>
                <w:lang w:eastAsia="en-GB"/>
              </w:rPr>
              <w:t>Orchitis</w:t>
            </w:r>
            <w:proofErr w:type="spellEnd"/>
            <w:r w:rsidRPr="00637291">
              <w:rPr>
                <w:rFonts w:ascii="Calibri" w:eastAsia="Times New Roman" w:hAnsi="Calibri" w:cs="Times New Roman"/>
                <w:b/>
                <w:color w:val="000000"/>
                <w:lang w:eastAsia="en-GB"/>
              </w:rPr>
              <w:t xml:space="preserve"> epididymitis and </w:t>
            </w:r>
            <w:proofErr w:type="spellStart"/>
            <w:r w:rsidRPr="00637291">
              <w:rPr>
                <w:rFonts w:ascii="Calibri" w:eastAsia="Times New Roman" w:hAnsi="Calibri" w:cs="Times New Roman"/>
                <w:b/>
                <w:color w:val="000000"/>
                <w:lang w:eastAsia="en-GB"/>
              </w:rPr>
              <w:t>epididymo-orchitis</w:t>
            </w:r>
            <w:proofErr w:type="spellEnd"/>
            <w:r w:rsidRPr="00637291">
              <w:rPr>
                <w:rFonts w:ascii="Calibri" w:eastAsia="Times New Roman" w:hAnsi="Calibri" w:cs="Times New Roman"/>
                <w:b/>
                <w:color w:val="000000"/>
                <w:lang w:eastAsia="en-GB"/>
              </w:rPr>
              <w:t xml:space="preserve"> without abscess</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9</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71.3</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Other specified disorders of male genital organs</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9</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1.3</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72.6</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 xml:space="preserve">Other </w:t>
            </w:r>
            <w:proofErr w:type="spellStart"/>
            <w:r w:rsidRPr="00637291">
              <w:rPr>
                <w:rFonts w:ascii="Calibri" w:eastAsia="Times New Roman" w:hAnsi="Calibri" w:cs="Times New Roman"/>
                <w:b/>
                <w:color w:val="000000"/>
                <w:lang w:eastAsia="en-GB"/>
              </w:rPr>
              <w:t>postprocedural</w:t>
            </w:r>
            <w:proofErr w:type="spellEnd"/>
            <w:r w:rsidRPr="00637291">
              <w:rPr>
                <w:rFonts w:ascii="Calibri" w:eastAsia="Times New Roman" w:hAnsi="Calibri" w:cs="Times New Roman"/>
                <w:b/>
                <w:color w:val="000000"/>
                <w:lang w:eastAsia="en-GB"/>
              </w:rPr>
              <w:t xml:space="preserve"> disorders of the genitourinary system</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8</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1.2</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73.7</w:t>
            </w:r>
          </w:p>
        </w:tc>
      </w:tr>
      <w:tr w:rsidR="002E1F8D" w:rsidRPr="000F408E" w:rsidTr="00994ABD">
        <w:trPr>
          <w:trHeight w:val="410"/>
        </w:trPr>
        <w:tc>
          <w:tcPr>
            <w:tcW w:w="5020" w:type="dxa"/>
            <w:tcBorders>
              <w:top w:val="nil"/>
              <w:left w:val="single" w:sz="8" w:space="0" w:color="auto"/>
              <w:bottom w:val="single" w:sz="8" w:space="0" w:color="auto"/>
              <w:right w:val="single" w:sz="8" w:space="0" w:color="auto"/>
            </w:tcBorders>
            <w:shd w:val="clear" w:color="auto" w:fill="auto"/>
            <w:noWrap/>
            <w:vAlign w:val="center"/>
            <w:hideMark/>
          </w:tcPr>
          <w:p w:rsidR="002E1F8D" w:rsidRPr="00637291" w:rsidRDefault="002E1F8D" w:rsidP="00994ABD">
            <w:pPr>
              <w:spacing w:after="0" w:line="240" w:lineRule="auto"/>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Pelvic and perineal pain</w:t>
            </w:r>
          </w:p>
        </w:tc>
        <w:tc>
          <w:tcPr>
            <w:tcW w:w="1445"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6</w:t>
            </w:r>
          </w:p>
        </w:tc>
        <w:tc>
          <w:tcPr>
            <w:tcW w:w="1494"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0.9</w:t>
            </w:r>
          </w:p>
        </w:tc>
        <w:tc>
          <w:tcPr>
            <w:tcW w:w="1549" w:type="dxa"/>
            <w:tcBorders>
              <w:top w:val="nil"/>
              <w:left w:val="nil"/>
              <w:bottom w:val="single" w:sz="8" w:space="0" w:color="auto"/>
              <w:right w:val="single" w:sz="8" w:space="0" w:color="auto"/>
            </w:tcBorders>
            <w:shd w:val="clear" w:color="auto" w:fill="auto"/>
            <w:noWrap/>
            <w:vAlign w:val="center"/>
            <w:hideMark/>
          </w:tcPr>
          <w:p w:rsidR="002E1F8D" w:rsidRPr="000F408E" w:rsidRDefault="002E1F8D" w:rsidP="00994ABD">
            <w:pPr>
              <w:spacing w:after="0" w:line="240" w:lineRule="auto"/>
              <w:jc w:val="center"/>
              <w:rPr>
                <w:rFonts w:ascii="Calibri" w:eastAsia="Times New Roman" w:hAnsi="Calibri" w:cs="Times New Roman"/>
                <w:color w:val="000000"/>
                <w:lang w:eastAsia="en-GB"/>
              </w:rPr>
            </w:pPr>
            <w:r w:rsidRPr="000F408E">
              <w:rPr>
                <w:rFonts w:ascii="Calibri" w:eastAsia="Times New Roman" w:hAnsi="Calibri" w:cs="Times New Roman"/>
                <w:color w:val="000000"/>
                <w:lang w:eastAsia="en-GB"/>
              </w:rPr>
              <w:t>74.6</w:t>
            </w:r>
          </w:p>
        </w:tc>
      </w:tr>
    </w:tbl>
    <w:p w:rsidR="002E1F8D" w:rsidRDefault="002E1F8D" w:rsidP="002E1F8D">
      <w:pPr>
        <w:rPr>
          <w:rFonts w:ascii="Times New Roman" w:eastAsia="Calibri" w:hAnsi="Times New Roman" w:cs="Times New Roman"/>
          <w:sz w:val="24"/>
          <w:szCs w:val="24"/>
        </w:rPr>
      </w:pPr>
      <w:r>
        <w:rPr>
          <w:rFonts w:ascii="Times New Roman" w:hAnsi="Times New Roman"/>
          <w:sz w:val="24"/>
          <w:szCs w:val="24"/>
        </w:rPr>
        <w:br w:type="page"/>
      </w:r>
    </w:p>
    <w:tbl>
      <w:tblPr>
        <w:tblpPr w:leftFromText="180" w:rightFromText="180" w:horzAnchor="margin" w:tblpXSpec="center" w:tblpY="-301"/>
        <w:tblW w:w="8198" w:type="dxa"/>
        <w:tblLook w:val="04A0" w:firstRow="1" w:lastRow="0" w:firstColumn="1" w:lastColumn="0" w:noHBand="0" w:noVBand="1"/>
      </w:tblPr>
      <w:tblGrid>
        <w:gridCol w:w="1419"/>
        <w:gridCol w:w="1489"/>
        <w:gridCol w:w="1491"/>
        <w:gridCol w:w="1420"/>
        <w:gridCol w:w="1407"/>
        <w:gridCol w:w="972"/>
      </w:tblGrid>
      <w:tr w:rsidR="002E1F8D" w:rsidRPr="006D3BC2" w:rsidTr="00994ABD">
        <w:trPr>
          <w:trHeight w:val="1383"/>
        </w:trPr>
        <w:tc>
          <w:tcPr>
            <w:tcW w:w="8198" w:type="dxa"/>
            <w:gridSpan w:val="6"/>
            <w:tcBorders>
              <w:top w:val="nil"/>
              <w:left w:val="nil"/>
              <w:bottom w:val="single" w:sz="8" w:space="0" w:color="auto"/>
              <w:right w:val="nil"/>
            </w:tcBorders>
            <w:shd w:val="clear" w:color="auto" w:fill="auto"/>
            <w:vAlign w:val="center"/>
            <w:hideMark/>
          </w:tcPr>
          <w:p w:rsidR="002E1F8D" w:rsidRPr="008548C6" w:rsidRDefault="002E1F8D" w:rsidP="00994ABD">
            <w:pPr>
              <w:spacing w:after="0" w:line="240" w:lineRule="auto"/>
              <w:rPr>
                <w:rFonts w:ascii="Calibri" w:eastAsia="Times New Roman" w:hAnsi="Calibri" w:cs="Times New Roman"/>
                <w:b/>
                <w:bCs/>
                <w:color w:val="000000"/>
                <w:sz w:val="24"/>
                <w:szCs w:val="24"/>
                <w:lang w:eastAsia="en-GB"/>
              </w:rPr>
            </w:pPr>
            <w:r w:rsidRPr="008548C6">
              <w:rPr>
                <w:rFonts w:ascii="Calibri" w:eastAsia="Times New Roman" w:hAnsi="Calibri" w:cs="Times New Roman"/>
                <w:b/>
                <w:bCs/>
                <w:color w:val="000000"/>
                <w:sz w:val="24"/>
                <w:szCs w:val="24"/>
                <w:lang w:eastAsia="en-GB"/>
              </w:rPr>
              <w:t xml:space="preserve">Table 3. </w:t>
            </w:r>
            <w:r w:rsidRPr="008548C6">
              <w:rPr>
                <w:rFonts w:ascii="Calibri" w:eastAsia="Times New Roman" w:hAnsi="Calibri" w:cs="Times New Roman"/>
                <w:bCs/>
                <w:color w:val="000000"/>
                <w:sz w:val="24"/>
                <w:szCs w:val="24"/>
                <w:lang w:eastAsia="en-GB"/>
              </w:rPr>
              <w:t>Results of a multi-level model exploring the impact of hospital competition (measured with the spatial competition index) on urinary complications, 30-day emergency readmissions and length of stay following a radical prostatectomy</w:t>
            </w:r>
          </w:p>
        </w:tc>
      </w:tr>
      <w:tr w:rsidR="002E1F8D" w:rsidRPr="006D3BC2" w:rsidTr="00994ABD">
        <w:trPr>
          <w:trHeight w:val="1074"/>
        </w:trPr>
        <w:tc>
          <w:tcPr>
            <w:tcW w:w="1419" w:type="dxa"/>
            <w:tcBorders>
              <w:top w:val="nil"/>
              <w:left w:val="single" w:sz="8" w:space="0" w:color="auto"/>
              <w:bottom w:val="single" w:sz="8" w:space="0" w:color="auto"/>
              <w:right w:val="nil"/>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 </w:t>
            </w:r>
          </w:p>
        </w:tc>
        <w:tc>
          <w:tcPr>
            <w:tcW w:w="29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1F8D" w:rsidRPr="006D3BC2" w:rsidRDefault="002E1F8D" w:rsidP="00994ABD">
            <w:pPr>
              <w:spacing w:after="0" w:line="240" w:lineRule="auto"/>
              <w:jc w:val="center"/>
              <w:rPr>
                <w:rFonts w:ascii="Calibri" w:eastAsia="Times New Roman" w:hAnsi="Calibri" w:cs="Times New Roman"/>
                <w:b/>
                <w:bCs/>
                <w:color w:val="000000"/>
                <w:sz w:val="24"/>
                <w:szCs w:val="24"/>
                <w:lang w:eastAsia="en-GB"/>
              </w:rPr>
            </w:pPr>
            <w:r w:rsidRPr="006D3BC2">
              <w:rPr>
                <w:rFonts w:ascii="Calibri" w:eastAsia="Times New Roman" w:hAnsi="Calibri" w:cs="Times New Roman"/>
                <w:b/>
                <w:bCs/>
                <w:color w:val="000000"/>
                <w:sz w:val="24"/>
                <w:szCs w:val="24"/>
                <w:lang w:eastAsia="en-GB"/>
              </w:rPr>
              <w:t>COMPETITI</w:t>
            </w:r>
            <w:r>
              <w:rPr>
                <w:rFonts w:ascii="Calibri" w:eastAsia="Times New Roman" w:hAnsi="Calibri" w:cs="Times New Roman"/>
                <w:b/>
                <w:bCs/>
                <w:color w:val="000000"/>
                <w:sz w:val="24"/>
                <w:szCs w:val="24"/>
                <w:lang w:eastAsia="en-GB"/>
              </w:rPr>
              <w:t>VE E</w:t>
            </w:r>
            <w:r w:rsidRPr="006D3BC2">
              <w:rPr>
                <w:rFonts w:ascii="Calibri" w:eastAsia="Times New Roman" w:hAnsi="Calibri" w:cs="Times New Roman"/>
                <w:b/>
                <w:bCs/>
                <w:color w:val="000000"/>
                <w:sz w:val="24"/>
                <w:szCs w:val="24"/>
                <w:lang w:eastAsia="en-GB"/>
              </w:rPr>
              <w:t>N</w:t>
            </w:r>
            <w:r>
              <w:rPr>
                <w:rFonts w:ascii="Calibri" w:eastAsia="Times New Roman" w:hAnsi="Calibri" w:cs="Times New Roman"/>
                <w:b/>
                <w:bCs/>
                <w:color w:val="000000"/>
                <w:sz w:val="24"/>
                <w:szCs w:val="24"/>
                <w:lang w:eastAsia="en-GB"/>
              </w:rPr>
              <w:t>VIRONMENT</w:t>
            </w:r>
          </w:p>
        </w:tc>
        <w:tc>
          <w:tcPr>
            <w:tcW w:w="1420" w:type="dxa"/>
            <w:tcBorders>
              <w:top w:val="nil"/>
              <w:left w:val="nil"/>
              <w:bottom w:val="single" w:sz="8" w:space="0" w:color="auto"/>
              <w:right w:val="nil"/>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 </w:t>
            </w:r>
          </w:p>
        </w:tc>
        <w:tc>
          <w:tcPr>
            <w:tcW w:w="1407" w:type="dxa"/>
            <w:tcBorders>
              <w:top w:val="nil"/>
              <w:left w:val="nil"/>
              <w:bottom w:val="single" w:sz="8" w:space="0" w:color="auto"/>
              <w:right w:val="nil"/>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 </w:t>
            </w:r>
            <w:r>
              <w:rPr>
                <w:rFonts w:ascii="Calibri" w:eastAsia="Times New Roman" w:hAnsi="Calibri" w:cs="Times New Roman"/>
                <w:color w:val="000000"/>
                <w:lang w:eastAsia="en-GB"/>
              </w:rPr>
              <w:t xml:space="preserve">  </w:t>
            </w:r>
          </w:p>
        </w:tc>
        <w:tc>
          <w:tcPr>
            <w:tcW w:w="972" w:type="dxa"/>
            <w:tcBorders>
              <w:top w:val="nil"/>
              <w:left w:val="nil"/>
              <w:bottom w:val="single" w:sz="8" w:space="0" w:color="auto"/>
              <w:right w:val="single" w:sz="8" w:space="0" w:color="auto"/>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 </w:t>
            </w:r>
          </w:p>
        </w:tc>
      </w:tr>
      <w:tr w:rsidR="002E1F8D" w:rsidRPr="006D3BC2" w:rsidTr="00994ABD">
        <w:trPr>
          <w:trHeight w:val="2055"/>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 xml:space="preserve">Outcome </w:t>
            </w:r>
          </w:p>
        </w:tc>
        <w:tc>
          <w:tcPr>
            <w:tcW w:w="1489"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Weakest Competition</w:t>
            </w:r>
          </w:p>
          <w:p w:rsidR="002E1F8D"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6439 men</w:t>
            </w:r>
          </w:p>
          <w:p w:rsidR="002E1F8D" w:rsidRPr="006D3BC2"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33 centres</w:t>
            </w:r>
          </w:p>
        </w:tc>
        <w:tc>
          <w:tcPr>
            <w:tcW w:w="1491"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Strongest Competition</w:t>
            </w:r>
          </w:p>
          <w:p w:rsidR="002E1F8D"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6486 men</w:t>
            </w:r>
          </w:p>
          <w:p w:rsidR="002E1F8D" w:rsidRPr="006D3BC2"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32 centres</w:t>
            </w:r>
          </w:p>
        </w:tc>
        <w:tc>
          <w:tcPr>
            <w:tcW w:w="1420"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 xml:space="preserve">Unadjusted </w:t>
            </w:r>
            <w:r>
              <w:rPr>
                <w:rFonts w:ascii="Calibri" w:eastAsia="Times New Roman" w:hAnsi="Calibri" w:cs="Times New Roman"/>
                <w:b/>
                <w:bCs/>
                <w:color w:val="000000"/>
                <w:lang w:eastAsia="en-GB"/>
              </w:rPr>
              <w:t>odds ratio</w:t>
            </w:r>
          </w:p>
          <w:p w:rsidR="002E1F8D" w:rsidRPr="006D3BC2"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(95% CIs)</w:t>
            </w:r>
          </w:p>
        </w:tc>
        <w:tc>
          <w:tcPr>
            <w:tcW w:w="1407" w:type="dxa"/>
            <w:tcBorders>
              <w:top w:val="nil"/>
              <w:left w:val="nil"/>
              <w:bottom w:val="single" w:sz="8" w:space="0" w:color="auto"/>
              <w:right w:val="single" w:sz="8" w:space="0" w:color="auto"/>
            </w:tcBorders>
            <w:shd w:val="clear" w:color="auto" w:fill="auto"/>
            <w:vAlign w:val="center"/>
            <w:hideMark/>
          </w:tcPr>
          <w:p w:rsidR="002E1F8D" w:rsidRPr="008E5309" w:rsidRDefault="002E1F8D" w:rsidP="00994ABD">
            <w:pPr>
              <w:spacing w:after="0" w:line="240" w:lineRule="auto"/>
              <w:jc w:val="center"/>
              <w:rPr>
                <w:rFonts w:ascii="Calibri" w:eastAsia="Times New Roman" w:hAnsi="Calibri" w:cs="Times New Roman"/>
                <w:b/>
                <w:bCs/>
                <w:color w:val="000000"/>
                <w:vertAlign w:val="superscript"/>
                <w:lang w:eastAsia="en-GB"/>
              </w:rPr>
            </w:pPr>
            <w:r w:rsidRPr="006D3BC2">
              <w:rPr>
                <w:rFonts w:ascii="Calibri" w:eastAsia="Times New Roman" w:hAnsi="Calibri" w:cs="Times New Roman"/>
                <w:b/>
                <w:bCs/>
                <w:color w:val="000000"/>
                <w:lang w:eastAsia="en-GB"/>
              </w:rPr>
              <w:t xml:space="preserve">Adjusted </w:t>
            </w:r>
            <w:r>
              <w:rPr>
                <w:rFonts w:ascii="Calibri" w:eastAsia="Times New Roman" w:hAnsi="Calibri" w:cs="Times New Roman"/>
                <w:b/>
                <w:bCs/>
                <w:color w:val="000000"/>
                <w:lang w:eastAsia="en-GB"/>
              </w:rPr>
              <w:t>odds ratio</w:t>
            </w:r>
            <w:r w:rsidRPr="007A2E19">
              <w:rPr>
                <w:rFonts w:ascii="Calibri" w:eastAsia="Times New Roman" w:hAnsi="Calibri" w:cs="Times New Roman"/>
                <w:b/>
                <w:bCs/>
                <w:color w:val="000000"/>
                <w:vertAlign w:val="superscript"/>
                <w:lang w:eastAsia="en-GB"/>
              </w:rPr>
              <w:t>1</w:t>
            </w:r>
          </w:p>
          <w:p w:rsidR="002E1F8D" w:rsidRPr="006D3BC2"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(95% CIs)</w:t>
            </w:r>
          </w:p>
        </w:tc>
        <w:tc>
          <w:tcPr>
            <w:tcW w:w="972" w:type="dxa"/>
            <w:tcBorders>
              <w:top w:val="nil"/>
              <w:left w:val="nil"/>
              <w:bottom w:val="single" w:sz="8" w:space="0" w:color="auto"/>
              <w:right w:val="single" w:sz="8" w:space="0" w:color="auto"/>
            </w:tcBorders>
            <w:shd w:val="clear" w:color="auto" w:fill="auto"/>
            <w:noWrap/>
            <w:vAlign w:val="center"/>
            <w:hideMark/>
          </w:tcPr>
          <w:p w:rsidR="002E1F8D" w:rsidRPr="006D3BC2" w:rsidRDefault="002E1F8D" w:rsidP="00994ABD">
            <w:pPr>
              <w:spacing w:after="0" w:line="240" w:lineRule="auto"/>
              <w:jc w:val="cente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P value</w:t>
            </w:r>
          </w:p>
        </w:tc>
      </w:tr>
      <w:tr w:rsidR="002E1F8D" w:rsidRPr="006D3BC2" w:rsidTr="00994ABD">
        <w:trPr>
          <w:trHeight w:val="1869"/>
        </w:trPr>
        <w:tc>
          <w:tcPr>
            <w:tcW w:w="1419" w:type="dxa"/>
            <w:tcBorders>
              <w:top w:val="nil"/>
              <w:left w:val="single" w:sz="8" w:space="0" w:color="auto"/>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Severe urinary c</w:t>
            </w:r>
            <w:r w:rsidRPr="006D3BC2">
              <w:rPr>
                <w:rFonts w:ascii="Calibri" w:eastAsia="Times New Roman" w:hAnsi="Calibri" w:cs="Times New Roman"/>
                <w:b/>
                <w:bCs/>
                <w:color w:val="000000"/>
                <w:lang w:eastAsia="en-GB"/>
              </w:rPr>
              <w:t>omplication</w:t>
            </w:r>
          </w:p>
        </w:tc>
        <w:tc>
          <w:tcPr>
            <w:tcW w:w="1489"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1114 (17.3%)</w:t>
            </w:r>
          </w:p>
        </w:tc>
        <w:tc>
          <w:tcPr>
            <w:tcW w:w="1491"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959 (14.8%)</w:t>
            </w:r>
          </w:p>
        </w:tc>
        <w:tc>
          <w:tcPr>
            <w:tcW w:w="1420"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sz w:val="24"/>
                <w:szCs w:val="24"/>
                <w:lang w:eastAsia="en-GB"/>
              </w:rPr>
            </w:pPr>
            <w:r w:rsidRPr="006D3BC2">
              <w:rPr>
                <w:rFonts w:ascii="Calibri" w:eastAsia="Times New Roman" w:hAnsi="Calibri" w:cs="Times New Roman"/>
                <w:color w:val="000000"/>
                <w:sz w:val="24"/>
                <w:szCs w:val="24"/>
                <w:lang w:eastAsia="en-GB"/>
              </w:rPr>
              <w:t>0.86 (0.67-1.12)</w:t>
            </w:r>
          </w:p>
        </w:tc>
        <w:tc>
          <w:tcPr>
            <w:tcW w:w="1407"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0.85 (0.66-1.10)</w:t>
            </w:r>
          </w:p>
        </w:tc>
        <w:tc>
          <w:tcPr>
            <w:tcW w:w="972"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0.21</w:t>
            </w:r>
          </w:p>
        </w:tc>
      </w:tr>
      <w:tr w:rsidR="002E1F8D" w:rsidRPr="006D3BC2" w:rsidTr="00994ABD">
        <w:trPr>
          <w:trHeight w:val="1869"/>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30</w:t>
            </w:r>
            <w:r>
              <w:rPr>
                <w:rFonts w:ascii="Calibri" w:eastAsia="Times New Roman" w:hAnsi="Calibri" w:cs="Times New Roman"/>
                <w:b/>
                <w:bCs/>
                <w:color w:val="000000"/>
                <w:lang w:eastAsia="en-GB"/>
              </w:rPr>
              <w:t>-</w:t>
            </w:r>
            <w:r w:rsidRPr="006D3BC2">
              <w:rPr>
                <w:rFonts w:ascii="Calibri" w:eastAsia="Times New Roman" w:hAnsi="Calibri" w:cs="Times New Roman"/>
                <w:b/>
                <w:bCs/>
                <w:color w:val="000000"/>
                <w:lang w:eastAsia="en-GB"/>
              </w:rPr>
              <w:t>day readmissions</w:t>
            </w:r>
          </w:p>
        </w:tc>
        <w:tc>
          <w:tcPr>
            <w:tcW w:w="1489"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475 (7.4%)</w:t>
            </w:r>
          </w:p>
        </w:tc>
        <w:tc>
          <w:tcPr>
            <w:tcW w:w="1491"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220 (3.4%)</w:t>
            </w:r>
          </w:p>
        </w:tc>
        <w:tc>
          <w:tcPr>
            <w:tcW w:w="1420" w:type="dxa"/>
            <w:tcBorders>
              <w:top w:val="nil"/>
              <w:left w:val="nil"/>
              <w:bottom w:val="single" w:sz="8" w:space="0" w:color="auto"/>
              <w:right w:val="single" w:sz="8" w:space="0" w:color="auto"/>
            </w:tcBorders>
            <w:shd w:val="clear" w:color="auto" w:fill="auto"/>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0.44 (0.29-0.67)</w:t>
            </w:r>
          </w:p>
        </w:tc>
        <w:tc>
          <w:tcPr>
            <w:tcW w:w="1407" w:type="dxa"/>
            <w:tcBorders>
              <w:top w:val="nil"/>
              <w:left w:val="nil"/>
              <w:bottom w:val="single" w:sz="8" w:space="0" w:color="auto"/>
              <w:right w:val="single" w:sz="8" w:space="0" w:color="auto"/>
            </w:tcBorders>
            <w:shd w:val="clear" w:color="auto" w:fill="auto"/>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 xml:space="preserve">0.44 </w:t>
            </w:r>
            <w:r w:rsidRPr="008E5309">
              <w:rPr>
                <w:rFonts w:ascii="Calibri" w:eastAsia="Times New Roman" w:hAnsi="Calibri" w:cs="Times New Roman"/>
                <w:color w:val="000000"/>
                <w:lang w:eastAsia="en-GB"/>
              </w:rPr>
              <w:t>(0.29-0.67)</w:t>
            </w:r>
          </w:p>
        </w:tc>
        <w:tc>
          <w:tcPr>
            <w:tcW w:w="972" w:type="dxa"/>
            <w:tcBorders>
              <w:top w:val="nil"/>
              <w:left w:val="nil"/>
              <w:bottom w:val="single" w:sz="8" w:space="0" w:color="auto"/>
              <w:right w:val="single" w:sz="8" w:space="0" w:color="auto"/>
            </w:tcBorders>
            <w:shd w:val="clear" w:color="auto" w:fill="auto"/>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0.0002</w:t>
            </w:r>
          </w:p>
        </w:tc>
      </w:tr>
      <w:tr w:rsidR="002E1F8D" w:rsidRPr="006D3BC2" w:rsidTr="00994ABD">
        <w:trPr>
          <w:trHeight w:val="1869"/>
        </w:trPr>
        <w:tc>
          <w:tcPr>
            <w:tcW w:w="1419" w:type="dxa"/>
            <w:tcBorders>
              <w:top w:val="nil"/>
              <w:left w:val="single" w:sz="8" w:space="0" w:color="auto"/>
              <w:bottom w:val="single" w:sz="8" w:space="0" w:color="auto"/>
              <w:right w:val="single" w:sz="8" w:space="0" w:color="auto"/>
            </w:tcBorders>
            <w:shd w:val="clear" w:color="auto" w:fill="auto"/>
            <w:noWrap/>
            <w:vAlign w:val="center"/>
            <w:hideMark/>
          </w:tcPr>
          <w:p w:rsidR="002E1F8D" w:rsidRPr="006D3BC2" w:rsidRDefault="002E1F8D" w:rsidP="00994ABD">
            <w:pPr>
              <w:spacing w:after="0" w:line="240" w:lineRule="auto"/>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 xml:space="preserve">Length of </w:t>
            </w:r>
            <w:r>
              <w:rPr>
                <w:rFonts w:ascii="Calibri" w:eastAsia="Times New Roman" w:hAnsi="Calibri" w:cs="Times New Roman"/>
                <w:b/>
                <w:bCs/>
                <w:color w:val="000000"/>
                <w:lang w:eastAsia="en-GB"/>
              </w:rPr>
              <w:t>s</w:t>
            </w:r>
            <w:r w:rsidRPr="006D3BC2">
              <w:rPr>
                <w:rFonts w:ascii="Calibri" w:eastAsia="Times New Roman" w:hAnsi="Calibri" w:cs="Times New Roman"/>
                <w:b/>
                <w:bCs/>
                <w:color w:val="000000"/>
                <w:lang w:eastAsia="en-GB"/>
              </w:rPr>
              <w:t>tay &gt;3 days</w:t>
            </w:r>
          </w:p>
        </w:tc>
        <w:tc>
          <w:tcPr>
            <w:tcW w:w="1489"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2449 (38.0%)</w:t>
            </w:r>
          </w:p>
        </w:tc>
        <w:tc>
          <w:tcPr>
            <w:tcW w:w="1491"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2132 (32.9%)</w:t>
            </w:r>
          </w:p>
        </w:tc>
        <w:tc>
          <w:tcPr>
            <w:tcW w:w="1420"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0.77 (0.43-1.37)</w:t>
            </w:r>
          </w:p>
        </w:tc>
        <w:tc>
          <w:tcPr>
            <w:tcW w:w="1407"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0.75 (0.42-1.33)</w:t>
            </w:r>
          </w:p>
        </w:tc>
        <w:tc>
          <w:tcPr>
            <w:tcW w:w="972" w:type="dxa"/>
            <w:tcBorders>
              <w:top w:val="nil"/>
              <w:left w:val="nil"/>
              <w:bottom w:val="single" w:sz="8" w:space="0" w:color="auto"/>
              <w:right w:val="single" w:sz="8" w:space="0" w:color="auto"/>
            </w:tcBorders>
            <w:shd w:val="clear" w:color="auto" w:fill="auto"/>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r w:rsidRPr="006D3BC2">
              <w:rPr>
                <w:rFonts w:ascii="Calibri" w:eastAsia="Times New Roman" w:hAnsi="Calibri" w:cs="Times New Roman"/>
                <w:color w:val="000000"/>
                <w:lang w:eastAsia="en-GB"/>
              </w:rPr>
              <w:t>0.32</w:t>
            </w:r>
          </w:p>
        </w:tc>
      </w:tr>
      <w:tr w:rsidR="002E1F8D" w:rsidRPr="006D3BC2" w:rsidTr="00994ABD">
        <w:trPr>
          <w:trHeight w:val="458"/>
        </w:trPr>
        <w:tc>
          <w:tcPr>
            <w:tcW w:w="1419" w:type="dxa"/>
            <w:tcBorders>
              <w:top w:val="nil"/>
              <w:left w:val="nil"/>
              <w:bottom w:val="nil"/>
              <w:right w:val="nil"/>
            </w:tcBorders>
            <w:shd w:val="clear" w:color="auto" w:fill="auto"/>
            <w:noWrap/>
            <w:vAlign w:val="center"/>
            <w:hideMark/>
          </w:tcPr>
          <w:p w:rsidR="002E1F8D" w:rsidRPr="006D3BC2" w:rsidRDefault="002E1F8D" w:rsidP="00994ABD">
            <w:pPr>
              <w:spacing w:after="0" w:line="240" w:lineRule="auto"/>
              <w:jc w:val="center"/>
              <w:rPr>
                <w:rFonts w:ascii="Calibri" w:eastAsia="Times New Roman" w:hAnsi="Calibri" w:cs="Times New Roman"/>
                <w:color w:val="000000"/>
                <w:lang w:eastAsia="en-GB"/>
              </w:rPr>
            </w:pPr>
          </w:p>
        </w:tc>
        <w:tc>
          <w:tcPr>
            <w:tcW w:w="1489" w:type="dxa"/>
            <w:tcBorders>
              <w:top w:val="nil"/>
              <w:left w:val="nil"/>
              <w:bottom w:val="nil"/>
              <w:right w:val="nil"/>
            </w:tcBorders>
            <w:shd w:val="clear" w:color="auto" w:fill="auto"/>
            <w:noWrap/>
            <w:vAlign w:val="bottom"/>
            <w:hideMark/>
          </w:tcPr>
          <w:p w:rsidR="002E1F8D" w:rsidRPr="006D3BC2" w:rsidRDefault="002E1F8D" w:rsidP="00994ABD">
            <w:pPr>
              <w:spacing w:after="0" w:line="240" w:lineRule="auto"/>
              <w:rPr>
                <w:rFonts w:ascii="Times New Roman" w:eastAsia="Times New Roman" w:hAnsi="Times New Roman" w:cs="Times New Roman"/>
                <w:sz w:val="20"/>
                <w:szCs w:val="20"/>
                <w:lang w:eastAsia="en-GB"/>
              </w:rPr>
            </w:pPr>
          </w:p>
        </w:tc>
        <w:tc>
          <w:tcPr>
            <w:tcW w:w="1491" w:type="dxa"/>
            <w:tcBorders>
              <w:top w:val="nil"/>
              <w:left w:val="nil"/>
              <w:bottom w:val="nil"/>
              <w:right w:val="nil"/>
            </w:tcBorders>
            <w:shd w:val="clear" w:color="auto" w:fill="auto"/>
            <w:noWrap/>
            <w:vAlign w:val="bottom"/>
            <w:hideMark/>
          </w:tcPr>
          <w:p w:rsidR="002E1F8D" w:rsidRPr="006D3BC2" w:rsidRDefault="002E1F8D" w:rsidP="00994ABD">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2E1F8D" w:rsidRPr="006D3BC2" w:rsidRDefault="002E1F8D" w:rsidP="00994ABD">
            <w:pPr>
              <w:spacing w:after="0" w:line="240" w:lineRule="auto"/>
              <w:rPr>
                <w:rFonts w:ascii="Times New Roman" w:eastAsia="Times New Roman" w:hAnsi="Times New Roman" w:cs="Times New Roman"/>
                <w:sz w:val="20"/>
                <w:szCs w:val="20"/>
                <w:lang w:eastAsia="en-GB"/>
              </w:rPr>
            </w:pPr>
          </w:p>
        </w:tc>
        <w:tc>
          <w:tcPr>
            <w:tcW w:w="1407" w:type="dxa"/>
            <w:tcBorders>
              <w:top w:val="nil"/>
              <w:left w:val="nil"/>
              <w:bottom w:val="nil"/>
              <w:right w:val="nil"/>
            </w:tcBorders>
            <w:shd w:val="clear" w:color="auto" w:fill="auto"/>
            <w:noWrap/>
            <w:vAlign w:val="bottom"/>
            <w:hideMark/>
          </w:tcPr>
          <w:p w:rsidR="002E1F8D" w:rsidRPr="006D3BC2" w:rsidRDefault="002E1F8D" w:rsidP="00994ABD">
            <w:pPr>
              <w:spacing w:after="0" w:line="240" w:lineRule="auto"/>
              <w:rPr>
                <w:rFonts w:ascii="Times New Roman" w:eastAsia="Times New Roman" w:hAnsi="Times New Roman" w:cs="Times New Roman"/>
                <w:sz w:val="20"/>
                <w:szCs w:val="20"/>
                <w:lang w:eastAsia="en-GB"/>
              </w:rPr>
            </w:pPr>
          </w:p>
        </w:tc>
        <w:tc>
          <w:tcPr>
            <w:tcW w:w="972" w:type="dxa"/>
            <w:tcBorders>
              <w:top w:val="nil"/>
              <w:left w:val="nil"/>
              <w:bottom w:val="nil"/>
              <w:right w:val="nil"/>
            </w:tcBorders>
            <w:shd w:val="clear" w:color="auto" w:fill="auto"/>
            <w:noWrap/>
            <w:vAlign w:val="bottom"/>
            <w:hideMark/>
          </w:tcPr>
          <w:p w:rsidR="002E1F8D" w:rsidRPr="006D3BC2" w:rsidRDefault="002E1F8D" w:rsidP="00994ABD">
            <w:pPr>
              <w:spacing w:after="0" w:line="240" w:lineRule="auto"/>
              <w:rPr>
                <w:rFonts w:ascii="Times New Roman" w:eastAsia="Times New Roman" w:hAnsi="Times New Roman" w:cs="Times New Roman"/>
                <w:sz w:val="20"/>
                <w:szCs w:val="20"/>
                <w:lang w:eastAsia="en-GB"/>
              </w:rPr>
            </w:pPr>
          </w:p>
        </w:tc>
      </w:tr>
    </w:tbl>
    <w:p w:rsidR="002E1F8D" w:rsidRDefault="002E1F8D" w:rsidP="002E1F8D">
      <w:pP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Notes</w:t>
      </w:r>
    </w:p>
    <w:p w:rsidR="002E1F8D" w:rsidRPr="008E5309" w:rsidRDefault="002E1F8D" w:rsidP="002E1F8D">
      <w:pPr>
        <w:pStyle w:val="ListParagraph"/>
        <w:numPr>
          <w:ilvl w:val="0"/>
          <w:numId w:val="12"/>
        </w:numPr>
        <w:rPr>
          <w:rFonts w:ascii="Calibri" w:eastAsia="Times New Roman" w:hAnsi="Calibri" w:cs="Times New Roman"/>
          <w:color w:val="000000"/>
          <w:lang w:eastAsia="en-GB"/>
        </w:rPr>
      </w:pPr>
      <w:r w:rsidRPr="008E5309">
        <w:rPr>
          <w:rFonts w:ascii="Calibri" w:eastAsia="Times New Roman" w:hAnsi="Calibri" w:cs="Times New Roman"/>
          <w:color w:val="000000"/>
          <w:lang w:eastAsia="en-GB"/>
        </w:rPr>
        <w:t>Adjusted odds ratio for the impact of competition on each outcome measure includes the effect of age, comorbidity, socioeconomic status and year of treatment in the multivariate regression analysis</w:t>
      </w:r>
    </w:p>
    <w:p w:rsidR="002E1F8D" w:rsidRDefault="002E1F8D" w:rsidP="002E1F8D">
      <w:pPr>
        <w:rPr>
          <w:rFonts w:ascii="Times New Roman" w:eastAsia="Calibri" w:hAnsi="Times New Roman" w:cs="Times New Roman"/>
          <w:sz w:val="24"/>
          <w:szCs w:val="24"/>
        </w:rPr>
      </w:pPr>
      <w:r>
        <w:rPr>
          <w:rFonts w:ascii="Times New Roman" w:hAnsi="Times New Roman"/>
          <w:sz w:val="24"/>
          <w:szCs w:val="24"/>
        </w:rPr>
        <w:br w:type="page"/>
      </w:r>
    </w:p>
    <w:tbl>
      <w:tblPr>
        <w:tblW w:w="8604" w:type="dxa"/>
        <w:tblInd w:w="-602" w:type="dxa"/>
        <w:tblLayout w:type="fixed"/>
        <w:tblLook w:val="04A0" w:firstRow="1" w:lastRow="0" w:firstColumn="1" w:lastColumn="0" w:noHBand="0" w:noVBand="1"/>
      </w:tblPr>
      <w:tblGrid>
        <w:gridCol w:w="1321"/>
        <w:gridCol w:w="1526"/>
        <w:gridCol w:w="1645"/>
        <w:gridCol w:w="1527"/>
        <w:gridCol w:w="1526"/>
        <w:gridCol w:w="1059"/>
      </w:tblGrid>
      <w:tr w:rsidR="002E1F8D" w:rsidRPr="00563BFB" w:rsidTr="00994ABD">
        <w:trPr>
          <w:trHeight w:val="983"/>
        </w:trPr>
        <w:tc>
          <w:tcPr>
            <w:tcW w:w="8604" w:type="dxa"/>
            <w:gridSpan w:val="6"/>
            <w:tcBorders>
              <w:top w:val="nil"/>
              <w:left w:val="nil"/>
              <w:bottom w:val="single" w:sz="8" w:space="0" w:color="auto"/>
              <w:right w:val="nil"/>
            </w:tcBorders>
            <w:shd w:val="clear" w:color="auto" w:fill="auto"/>
            <w:vAlign w:val="center"/>
            <w:hideMark/>
          </w:tcPr>
          <w:p w:rsidR="002E1F8D" w:rsidRPr="00563BFB" w:rsidRDefault="002E1F8D" w:rsidP="00994ABD">
            <w:pPr>
              <w:spacing w:after="0" w:line="240" w:lineRule="auto"/>
              <w:rPr>
                <w:rFonts w:ascii="Calibri" w:eastAsia="Times New Roman" w:hAnsi="Calibri" w:cs="Times New Roman"/>
                <w:b/>
                <w:bCs/>
                <w:color w:val="000000"/>
                <w:lang w:eastAsia="en-GB"/>
              </w:rPr>
            </w:pPr>
            <w:r w:rsidRPr="008548C6">
              <w:rPr>
                <w:rFonts w:ascii="Calibri" w:eastAsia="Times New Roman" w:hAnsi="Calibri" w:cs="Times New Roman"/>
                <w:b/>
                <w:bCs/>
                <w:color w:val="000000"/>
                <w:sz w:val="24"/>
                <w:lang w:eastAsia="en-GB"/>
              </w:rPr>
              <w:t xml:space="preserve">Table 4.  </w:t>
            </w:r>
            <w:r w:rsidRPr="008548C6">
              <w:rPr>
                <w:rFonts w:ascii="Calibri" w:eastAsia="Times New Roman" w:hAnsi="Calibri" w:cs="Times New Roman"/>
                <w:bCs/>
                <w:color w:val="000000"/>
                <w:sz w:val="24"/>
                <w:lang w:eastAsia="en-GB"/>
              </w:rPr>
              <w:t>Results of a multi-level model exploring the impact of patient choice on urinary complications, 30-day emergency readmissions and length of stay following a radical prostatectomy</w:t>
            </w:r>
          </w:p>
        </w:tc>
      </w:tr>
      <w:tr w:rsidR="002E1F8D" w:rsidRPr="00563BFB" w:rsidTr="00994ABD">
        <w:trPr>
          <w:trHeight w:val="1089"/>
        </w:trPr>
        <w:tc>
          <w:tcPr>
            <w:tcW w:w="1321" w:type="dxa"/>
            <w:tcBorders>
              <w:top w:val="nil"/>
              <w:left w:val="single" w:sz="8" w:space="0" w:color="auto"/>
              <w:bottom w:val="nil"/>
              <w:right w:val="nil"/>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color w:val="000000"/>
                <w:lang w:eastAsia="en-GB"/>
              </w:rPr>
            </w:pPr>
            <w:r w:rsidRPr="00563BFB">
              <w:rPr>
                <w:rFonts w:ascii="Calibri" w:eastAsia="Times New Roman" w:hAnsi="Calibri" w:cs="Times New Roman"/>
                <w:color w:val="000000"/>
                <w:lang w:eastAsia="en-GB"/>
              </w:rPr>
              <w:t> </w:t>
            </w:r>
          </w:p>
        </w:tc>
        <w:tc>
          <w:tcPr>
            <w:tcW w:w="31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SUCCESSFUL COMPETITION</w:t>
            </w:r>
            <w:r>
              <w:rPr>
                <w:rFonts w:ascii="Calibri" w:eastAsia="Times New Roman" w:hAnsi="Calibri" w:cs="Times New Roman"/>
                <w:b/>
                <w:bCs/>
                <w:color w:val="000000"/>
                <w:sz w:val="24"/>
                <w:szCs w:val="24"/>
                <w:vertAlign w:val="superscript"/>
                <w:lang w:eastAsia="en-GB"/>
              </w:rPr>
              <w:t>1</w:t>
            </w:r>
          </w:p>
        </w:tc>
        <w:tc>
          <w:tcPr>
            <w:tcW w:w="1527" w:type="dxa"/>
            <w:tcBorders>
              <w:top w:val="nil"/>
              <w:left w:val="nil"/>
              <w:bottom w:val="nil"/>
              <w:right w:val="nil"/>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color w:val="000000"/>
                <w:lang w:eastAsia="en-GB"/>
              </w:rPr>
            </w:pPr>
            <w:r w:rsidRPr="00563BFB">
              <w:rPr>
                <w:rFonts w:ascii="Calibri" w:eastAsia="Times New Roman" w:hAnsi="Calibri" w:cs="Times New Roman"/>
                <w:color w:val="000000"/>
                <w:lang w:eastAsia="en-GB"/>
              </w:rPr>
              <w:t> </w:t>
            </w:r>
          </w:p>
        </w:tc>
        <w:tc>
          <w:tcPr>
            <w:tcW w:w="1526" w:type="dxa"/>
            <w:tcBorders>
              <w:top w:val="nil"/>
              <w:left w:val="nil"/>
              <w:bottom w:val="nil"/>
              <w:right w:val="nil"/>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color w:val="000000"/>
                <w:lang w:eastAsia="en-GB"/>
              </w:rPr>
            </w:pPr>
            <w:r w:rsidRPr="00563BFB">
              <w:rPr>
                <w:rFonts w:ascii="Calibri" w:eastAsia="Times New Roman" w:hAnsi="Calibri" w:cs="Times New Roman"/>
                <w:color w:val="000000"/>
                <w:lang w:eastAsia="en-GB"/>
              </w:rPr>
              <w:t> </w:t>
            </w:r>
          </w:p>
        </w:tc>
        <w:tc>
          <w:tcPr>
            <w:tcW w:w="1059" w:type="dxa"/>
            <w:tcBorders>
              <w:top w:val="nil"/>
              <w:left w:val="nil"/>
              <w:bottom w:val="nil"/>
              <w:right w:val="single" w:sz="8" w:space="0" w:color="auto"/>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color w:val="000000"/>
                <w:lang w:eastAsia="en-GB"/>
              </w:rPr>
            </w:pPr>
            <w:r w:rsidRPr="00563BFB">
              <w:rPr>
                <w:rFonts w:ascii="Calibri" w:eastAsia="Times New Roman" w:hAnsi="Calibri" w:cs="Times New Roman"/>
                <w:color w:val="000000"/>
                <w:lang w:eastAsia="en-GB"/>
              </w:rPr>
              <w:t> </w:t>
            </w:r>
          </w:p>
        </w:tc>
      </w:tr>
      <w:tr w:rsidR="002E1F8D" w:rsidRPr="00563BFB" w:rsidTr="00994ABD">
        <w:trPr>
          <w:trHeight w:val="1347"/>
        </w:trPr>
        <w:tc>
          <w:tcPr>
            <w:tcW w:w="13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 xml:space="preserve">Outcome </w:t>
            </w:r>
          </w:p>
        </w:tc>
        <w:tc>
          <w:tcPr>
            <w:tcW w:w="1526" w:type="dxa"/>
            <w:tcBorders>
              <w:top w:val="nil"/>
              <w:left w:val="nil"/>
              <w:bottom w:val="single" w:sz="8" w:space="0" w:color="auto"/>
              <w:right w:val="single" w:sz="8" w:space="0" w:color="auto"/>
            </w:tcBorders>
            <w:shd w:val="clear" w:color="auto" w:fill="auto"/>
            <w:vAlign w:val="center"/>
          </w:tcPr>
          <w:p w:rsidR="002E1F8D"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Centres losing patients</w:t>
            </w:r>
          </w:p>
          <w:p w:rsidR="002E1F8D"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5101 men</w:t>
            </w:r>
          </w:p>
          <w:p w:rsidR="002E1F8D" w:rsidRPr="00563BFB"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33</w:t>
            </w:r>
            <w:r w:rsidRPr="00563BFB">
              <w:rPr>
                <w:rFonts w:ascii="Calibri" w:eastAsia="Times New Roman" w:hAnsi="Calibri" w:cs="Times New Roman"/>
                <w:b/>
                <w:bCs/>
                <w:color w:val="000000"/>
                <w:lang w:eastAsia="en-GB"/>
              </w:rPr>
              <w:t xml:space="preserve"> centres</w:t>
            </w:r>
          </w:p>
        </w:tc>
        <w:tc>
          <w:tcPr>
            <w:tcW w:w="1645" w:type="dxa"/>
            <w:tcBorders>
              <w:top w:val="nil"/>
              <w:left w:val="nil"/>
              <w:bottom w:val="single" w:sz="8" w:space="0" w:color="auto"/>
              <w:right w:val="single" w:sz="8" w:space="0" w:color="auto"/>
            </w:tcBorders>
            <w:shd w:val="clear" w:color="auto" w:fill="auto"/>
            <w:vAlign w:val="center"/>
          </w:tcPr>
          <w:p w:rsidR="002E1F8D"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Centres gaining patients</w:t>
            </w:r>
          </w:p>
          <w:p w:rsidR="002E1F8D"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5553 men</w:t>
            </w:r>
          </w:p>
          <w:p w:rsidR="002E1F8D" w:rsidRPr="00563BFB" w:rsidRDefault="002E1F8D" w:rsidP="00994ABD">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19</w:t>
            </w:r>
            <w:r w:rsidRPr="00563BFB">
              <w:rPr>
                <w:rFonts w:ascii="Calibri" w:eastAsia="Times New Roman" w:hAnsi="Calibri" w:cs="Times New Roman"/>
                <w:b/>
                <w:bCs/>
                <w:color w:val="000000"/>
                <w:lang w:eastAsia="en-GB"/>
              </w:rPr>
              <w:t xml:space="preserve"> centres</w:t>
            </w:r>
          </w:p>
        </w:tc>
        <w:tc>
          <w:tcPr>
            <w:tcW w:w="1527" w:type="dxa"/>
            <w:tcBorders>
              <w:top w:val="single" w:sz="8" w:space="0" w:color="auto"/>
              <w:left w:val="nil"/>
              <w:bottom w:val="single" w:sz="8" w:space="0" w:color="auto"/>
              <w:right w:val="single" w:sz="8" w:space="0" w:color="auto"/>
            </w:tcBorders>
            <w:shd w:val="clear" w:color="auto" w:fill="auto"/>
            <w:noWrap/>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 xml:space="preserve">Unadjusted </w:t>
            </w:r>
            <w:r>
              <w:rPr>
                <w:rFonts w:ascii="Calibri" w:eastAsia="Times New Roman" w:hAnsi="Calibri" w:cs="Times New Roman"/>
                <w:b/>
                <w:bCs/>
                <w:color w:val="000000"/>
                <w:lang w:eastAsia="en-GB"/>
              </w:rPr>
              <w:t>odds ratio</w:t>
            </w:r>
          </w:p>
          <w:p w:rsidR="002E1F8D" w:rsidRPr="00563BFB" w:rsidRDefault="002E1F8D" w:rsidP="00994ABD">
            <w:pPr>
              <w:spacing w:after="0" w:line="240" w:lineRule="auto"/>
              <w:jc w:val="center"/>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(95% CIs)</w:t>
            </w:r>
          </w:p>
        </w:tc>
        <w:tc>
          <w:tcPr>
            <w:tcW w:w="1526" w:type="dxa"/>
            <w:tcBorders>
              <w:top w:val="single" w:sz="8" w:space="0" w:color="auto"/>
              <w:left w:val="nil"/>
              <w:bottom w:val="single" w:sz="8" w:space="0" w:color="auto"/>
              <w:right w:val="single" w:sz="8" w:space="0" w:color="auto"/>
            </w:tcBorders>
            <w:shd w:val="clear" w:color="auto" w:fill="auto"/>
            <w:noWrap/>
            <w:vAlign w:val="center"/>
            <w:hideMark/>
          </w:tcPr>
          <w:p w:rsidR="002E1F8D" w:rsidRPr="008E5309" w:rsidRDefault="002E1F8D" w:rsidP="00994ABD">
            <w:pPr>
              <w:spacing w:after="0" w:line="240" w:lineRule="auto"/>
              <w:jc w:val="center"/>
              <w:rPr>
                <w:rFonts w:ascii="Calibri" w:eastAsia="Times New Roman" w:hAnsi="Calibri" w:cs="Times New Roman"/>
                <w:b/>
                <w:bCs/>
                <w:color w:val="000000"/>
                <w:vertAlign w:val="superscript"/>
                <w:lang w:eastAsia="en-GB"/>
              </w:rPr>
            </w:pPr>
            <w:r w:rsidRPr="00563BFB">
              <w:rPr>
                <w:rFonts w:ascii="Calibri" w:eastAsia="Times New Roman" w:hAnsi="Calibri" w:cs="Times New Roman"/>
                <w:b/>
                <w:bCs/>
                <w:color w:val="000000"/>
                <w:lang w:eastAsia="en-GB"/>
              </w:rPr>
              <w:t xml:space="preserve">Adjusted </w:t>
            </w:r>
            <w:r>
              <w:rPr>
                <w:rFonts w:ascii="Calibri" w:eastAsia="Times New Roman" w:hAnsi="Calibri" w:cs="Times New Roman"/>
                <w:b/>
                <w:bCs/>
                <w:color w:val="000000"/>
                <w:lang w:eastAsia="en-GB"/>
              </w:rPr>
              <w:t>odds ratio</w:t>
            </w:r>
            <w:r w:rsidRPr="007A2E19">
              <w:rPr>
                <w:rFonts w:ascii="Calibri" w:eastAsia="Times New Roman" w:hAnsi="Calibri" w:cs="Times New Roman"/>
                <w:b/>
                <w:bCs/>
                <w:color w:val="000000"/>
                <w:vertAlign w:val="superscript"/>
                <w:lang w:eastAsia="en-GB"/>
              </w:rPr>
              <w:t>2</w:t>
            </w:r>
          </w:p>
          <w:p w:rsidR="002E1F8D" w:rsidRPr="00563BFB" w:rsidRDefault="002E1F8D" w:rsidP="00994ABD">
            <w:pPr>
              <w:spacing w:after="0" w:line="240" w:lineRule="auto"/>
              <w:jc w:val="center"/>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(95% CIs)</w:t>
            </w:r>
          </w:p>
        </w:tc>
        <w:tc>
          <w:tcPr>
            <w:tcW w:w="1059" w:type="dxa"/>
            <w:tcBorders>
              <w:top w:val="single" w:sz="8" w:space="0" w:color="auto"/>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P value</w:t>
            </w:r>
          </w:p>
        </w:tc>
      </w:tr>
      <w:tr w:rsidR="002E1F8D" w:rsidRPr="00563BFB" w:rsidTr="00994ABD">
        <w:trPr>
          <w:trHeight w:val="1226"/>
        </w:trPr>
        <w:tc>
          <w:tcPr>
            <w:tcW w:w="1321" w:type="dxa"/>
            <w:tcBorders>
              <w:top w:val="nil"/>
              <w:left w:val="single" w:sz="8" w:space="0" w:color="auto"/>
              <w:bottom w:val="single" w:sz="8" w:space="0" w:color="auto"/>
              <w:right w:val="single" w:sz="8" w:space="0" w:color="auto"/>
            </w:tcBorders>
            <w:shd w:val="clear" w:color="auto" w:fill="auto"/>
            <w:vAlign w:val="center"/>
            <w:hideMark/>
          </w:tcPr>
          <w:p w:rsidR="002E1F8D" w:rsidRPr="00563BFB" w:rsidRDefault="002E1F8D" w:rsidP="00994ABD">
            <w:pPr>
              <w:spacing w:after="0" w:line="240" w:lineRule="auto"/>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 xml:space="preserve">Severe </w:t>
            </w:r>
            <w:r>
              <w:rPr>
                <w:rFonts w:ascii="Calibri" w:eastAsia="Times New Roman" w:hAnsi="Calibri" w:cs="Times New Roman"/>
                <w:b/>
                <w:bCs/>
                <w:color w:val="000000"/>
                <w:lang w:eastAsia="en-GB"/>
              </w:rPr>
              <w:t>urinary c</w:t>
            </w:r>
            <w:r w:rsidRPr="00563BFB">
              <w:rPr>
                <w:rFonts w:ascii="Calibri" w:eastAsia="Times New Roman" w:hAnsi="Calibri" w:cs="Times New Roman"/>
                <w:b/>
                <w:bCs/>
                <w:color w:val="000000"/>
                <w:lang w:eastAsia="en-GB"/>
              </w:rPr>
              <w:t>omplication</w:t>
            </w:r>
          </w:p>
        </w:tc>
        <w:tc>
          <w:tcPr>
            <w:tcW w:w="1526"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1866 (17.0</w:t>
            </w:r>
            <w:r w:rsidRPr="00563BFB">
              <w:rPr>
                <w:rFonts w:ascii="Calibri" w:eastAsia="Times New Roman" w:hAnsi="Calibri" w:cs="Times New Roman"/>
                <w:color w:val="000000"/>
                <w:lang w:eastAsia="en-GB"/>
              </w:rPr>
              <w:t>%)</w:t>
            </w:r>
          </w:p>
        </w:tc>
        <w:tc>
          <w:tcPr>
            <w:tcW w:w="1645"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749 (13.5</w:t>
            </w:r>
            <w:r w:rsidRPr="00563BFB">
              <w:rPr>
                <w:rFonts w:ascii="Calibri" w:eastAsia="Times New Roman" w:hAnsi="Calibri" w:cs="Times New Roman"/>
                <w:color w:val="000000"/>
                <w:lang w:eastAsia="en-GB"/>
              </w:rPr>
              <w:t xml:space="preserve"> %)</w:t>
            </w:r>
          </w:p>
        </w:tc>
        <w:tc>
          <w:tcPr>
            <w:tcW w:w="1527"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0.86 (0.64-1.15</w:t>
            </w:r>
            <w:r w:rsidRPr="00563BFB">
              <w:rPr>
                <w:rFonts w:ascii="Calibri" w:eastAsia="Times New Roman" w:hAnsi="Calibri" w:cs="Times New Roman"/>
                <w:color w:val="000000"/>
                <w:lang w:eastAsia="en-GB"/>
              </w:rPr>
              <w:t>)</w:t>
            </w:r>
          </w:p>
        </w:tc>
        <w:tc>
          <w:tcPr>
            <w:tcW w:w="1526"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0.89 (0.67-1.19</w:t>
            </w:r>
            <w:r w:rsidRPr="00563BFB">
              <w:rPr>
                <w:rFonts w:ascii="Calibri" w:eastAsia="Times New Roman" w:hAnsi="Calibri" w:cs="Times New Roman"/>
                <w:color w:val="000000"/>
                <w:lang w:eastAsia="en-GB"/>
              </w:rPr>
              <w:t>)</w:t>
            </w:r>
          </w:p>
        </w:tc>
        <w:tc>
          <w:tcPr>
            <w:tcW w:w="1059"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0.18</w:t>
            </w:r>
          </w:p>
        </w:tc>
      </w:tr>
      <w:tr w:rsidR="002E1F8D" w:rsidRPr="00563BFB" w:rsidTr="00994ABD">
        <w:trPr>
          <w:trHeight w:val="1226"/>
        </w:trPr>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30</w:t>
            </w:r>
            <w:r>
              <w:rPr>
                <w:rFonts w:ascii="Calibri" w:eastAsia="Times New Roman" w:hAnsi="Calibri" w:cs="Times New Roman"/>
                <w:b/>
                <w:bCs/>
                <w:color w:val="000000"/>
                <w:lang w:eastAsia="en-GB"/>
              </w:rPr>
              <w:t>-</w:t>
            </w:r>
            <w:r w:rsidRPr="00563BFB">
              <w:rPr>
                <w:rFonts w:ascii="Calibri" w:eastAsia="Times New Roman" w:hAnsi="Calibri" w:cs="Times New Roman"/>
                <w:b/>
                <w:bCs/>
                <w:color w:val="000000"/>
                <w:lang w:eastAsia="en-GB"/>
              </w:rPr>
              <w:t>day readmissions</w:t>
            </w:r>
          </w:p>
        </w:tc>
        <w:tc>
          <w:tcPr>
            <w:tcW w:w="1526"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271 (5.3</w:t>
            </w:r>
            <w:r w:rsidRPr="00563BFB">
              <w:rPr>
                <w:rFonts w:ascii="Calibri" w:eastAsia="Times New Roman" w:hAnsi="Calibri" w:cs="Times New Roman"/>
                <w:color w:val="000000"/>
                <w:lang w:eastAsia="en-GB"/>
              </w:rPr>
              <w:t>%)</w:t>
            </w:r>
          </w:p>
        </w:tc>
        <w:tc>
          <w:tcPr>
            <w:tcW w:w="1645"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287</w:t>
            </w:r>
            <w:r w:rsidRPr="00563BF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(5.2</w:t>
            </w:r>
            <w:r w:rsidRPr="00563BFB">
              <w:rPr>
                <w:rFonts w:ascii="Calibri" w:eastAsia="Times New Roman" w:hAnsi="Calibri" w:cs="Times New Roman"/>
                <w:color w:val="000000"/>
                <w:lang w:eastAsia="en-GB"/>
              </w:rPr>
              <w:t>%)</w:t>
            </w:r>
          </w:p>
        </w:tc>
        <w:tc>
          <w:tcPr>
            <w:tcW w:w="1527"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1.19 (0.70-2.01</w:t>
            </w:r>
            <w:r w:rsidRPr="00563BFB">
              <w:rPr>
                <w:rFonts w:ascii="Calibri" w:eastAsia="Times New Roman" w:hAnsi="Calibri" w:cs="Times New Roman"/>
                <w:color w:val="000000"/>
                <w:lang w:eastAsia="en-GB"/>
              </w:rPr>
              <w:t>)</w:t>
            </w:r>
          </w:p>
        </w:tc>
        <w:tc>
          <w:tcPr>
            <w:tcW w:w="1526"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1.21 (0.71-2.05</w:t>
            </w:r>
            <w:r w:rsidRPr="00563BFB">
              <w:rPr>
                <w:rFonts w:ascii="Calibri" w:eastAsia="Times New Roman" w:hAnsi="Calibri" w:cs="Times New Roman"/>
                <w:color w:val="000000"/>
                <w:lang w:eastAsia="en-GB"/>
              </w:rPr>
              <w:t>)</w:t>
            </w:r>
          </w:p>
        </w:tc>
        <w:tc>
          <w:tcPr>
            <w:tcW w:w="1059" w:type="dxa"/>
            <w:tcBorders>
              <w:top w:val="nil"/>
              <w:left w:val="nil"/>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0.69</w:t>
            </w:r>
          </w:p>
        </w:tc>
      </w:tr>
      <w:tr w:rsidR="002E1F8D" w:rsidRPr="00563BFB" w:rsidTr="00994ABD">
        <w:trPr>
          <w:trHeight w:val="1226"/>
        </w:trPr>
        <w:tc>
          <w:tcPr>
            <w:tcW w:w="1321" w:type="dxa"/>
            <w:tcBorders>
              <w:top w:val="nil"/>
              <w:left w:val="single" w:sz="8" w:space="0" w:color="auto"/>
              <w:bottom w:val="single" w:sz="8" w:space="0" w:color="auto"/>
              <w:right w:val="single" w:sz="8" w:space="0" w:color="auto"/>
            </w:tcBorders>
            <w:shd w:val="clear" w:color="auto" w:fill="auto"/>
            <w:noWrap/>
            <w:vAlign w:val="center"/>
            <w:hideMark/>
          </w:tcPr>
          <w:p w:rsidR="002E1F8D" w:rsidRPr="00563BFB" w:rsidRDefault="002E1F8D" w:rsidP="00994ABD">
            <w:pPr>
              <w:spacing w:after="0" w:line="240" w:lineRule="auto"/>
              <w:rPr>
                <w:rFonts w:ascii="Calibri" w:eastAsia="Times New Roman" w:hAnsi="Calibri" w:cs="Times New Roman"/>
                <w:b/>
                <w:bCs/>
                <w:color w:val="000000"/>
                <w:lang w:eastAsia="en-GB"/>
              </w:rPr>
            </w:pPr>
            <w:r w:rsidRPr="00563BFB">
              <w:rPr>
                <w:rFonts w:ascii="Calibri" w:eastAsia="Times New Roman" w:hAnsi="Calibri" w:cs="Times New Roman"/>
                <w:b/>
                <w:bCs/>
                <w:color w:val="000000"/>
                <w:lang w:eastAsia="en-GB"/>
              </w:rPr>
              <w:t>Length of Stay &gt;3 days</w:t>
            </w:r>
          </w:p>
        </w:tc>
        <w:tc>
          <w:tcPr>
            <w:tcW w:w="1526"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2020 (39.6</w:t>
            </w:r>
            <w:r w:rsidRPr="00563BFB">
              <w:rPr>
                <w:rFonts w:ascii="Calibri" w:eastAsia="Times New Roman" w:hAnsi="Calibri" w:cs="Times New Roman"/>
                <w:color w:val="000000"/>
                <w:lang w:eastAsia="en-GB"/>
              </w:rPr>
              <w:t>%)</w:t>
            </w:r>
          </w:p>
        </w:tc>
        <w:tc>
          <w:tcPr>
            <w:tcW w:w="1645" w:type="dxa"/>
            <w:tcBorders>
              <w:top w:val="nil"/>
              <w:left w:val="nil"/>
              <w:bottom w:val="single" w:sz="8" w:space="0" w:color="auto"/>
              <w:right w:val="single" w:sz="8" w:space="0" w:color="auto"/>
            </w:tcBorders>
            <w:shd w:val="clear" w:color="auto" w:fill="auto"/>
            <w:noWrap/>
            <w:vAlign w:val="center"/>
          </w:tcPr>
          <w:p w:rsidR="002E1F8D" w:rsidRPr="00563BFB"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1375 (24.8</w:t>
            </w:r>
            <w:r w:rsidRPr="00563BFB">
              <w:rPr>
                <w:rFonts w:ascii="Calibri" w:eastAsia="Times New Roman" w:hAnsi="Calibri" w:cs="Times New Roman"/>
                <w:color w:val="000000"/>
                <w:lang w:eastAsia="en-GB"/>
              </w:rPr>
              <w:t>%)</w:t>
            </w:r>
          </w:p>
        </w:tc>
        <w:tc>
          <w:tcPr>
            <w:tcW w:w="1527" w:type="dxa"/>
            <w:tcBorders>
              <w:top w:val="nil"/>
              <w:left w:val="nil"/>
              <w:bottom w:val="single" w:sz="8" w:space="0" w:color="auto"/>
              <w:right w:val="single" w:sz="8" w:space="0" w:color="auto"/>
            </w:tcBorders>
            <w:shd w:val="clear" w:color="auto" w:fill="auto"/>
            <w:noWrap/>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0.48</w:t>
            </w:r>
            <w:r w:rsidRPr="008E5309">
              <w:rPr>
                <w:rFonts w:ascii="Calibri" w:eastAsia="Times New Roman" w:hAnsi="Calibri" w:cs="Times New Roman"/>
                <w:color w:val="000000"/>
                <w:lang w:eastAsia="en-GB"/>
              </w:rPr>
              <w:t xml:space="preserve"> (0.25-0.90)</w:t>
            </w:r>
          </w:p>
        </w:tc>
        <w:tc>
          <w:tcPr>
            <w:tcW w:w="1526" w:type="dxa"/>
            <w:tcBorders>
              <w:top w:val="nil"/>
              <w:left w:val="nil"/>
              <w:bottom w:val="single" w:sz="8" w:space="0" w:color="auto"/>
              <w:right w:val="single" w:sz="8" w:space="0" w:color="auto"/>
            </w:tcBorders>
            <w:shd w:val="clear" w:color="auto" w:fill="auto"/>
            <w:noWrap/>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0.49</w:t>
            </w:r>
            <w:r w:rsidRPr="008E5309">
              <w:rPr>
                <w:rFonts w:ascii="Calibri" w:eastAsia="Times New Roman" w:hAnsi="Calibri" w:cs="Times New Roman"/>
                <w:color w:val="000000"/>
                <w:lang w:eastAsia="en-GB"/>
              </w:rPr>
              <w:t xml:space="preserve"> (0.25-0.94)</w:t>
            </w:r>
          </w:p>
        </w:tc>
        <w:tc>
          <w:tcPr>
            <w:tcW w:w="1059" w:type="dxa"/>
            <w:tcBorders>
              <w:top w:val="nil"/>
              <w:left w:val="nil"/>
              <w:bottom w:val="single" w:sz="8" w:space="0" w:color="auto"/>
              <w:right w:val="single" w:sz="8" w:space="0" w:color="auto"/>
            </w:tcBorders>
            <w:shd w:val="clear" w:color="auto" w:fill="auto"/>
            <w:noWrap/>
            <w:vAlign w:val="center"/>
            <w:hideMark/>
          </w:tcPr>
          <w:p w:rsidR="002E1F8D" w:rsidRPr="008E5309" w:rsidRDefault="002E1F8D" w:rsidP="00994ABD">
            <w:pPr>
              <w:spacing w:after="0" w:line="240" w:lineRule="auto"/>
              <w:jc w:val="center"/>
              <w:rPr>
                <w:rFonts w:ascii="Calibri" w:eastAsia="Times New Roman" w:hAnsi="Calibri" w:cs="Times New Roman"/>
                <w:bCs/>
                <w:color w:val="000000"/>
                <w:lang w:eastAsia="en-GB"/>
              </w:rPr>
            </w:pPr>
            <w:r w:rsidRPr="008E5309">
              <w:rPr>
                <w:rFonts w:ascii="Calibri" w:eastAsia="Times New Roman" w:hAnsi="Calibri" w:cs="Times New Roman"/>
                <w:bCs/>
                <w:color w:val="000000"/>
                <w:lang w:eastAsia="en-GB"/>
              </w:rPr>
              <w:t>0.02</w:t>
            </w:r>
          </w:p>
        </w:tc>
      </w:tr>
      <w:tr w:rsidR="002E1F8D" w:rsidRPr="00563BFB" w:rsidTr="00994ABD">
        <w:trPr>
          <w:trHeight w:val="298"/>
        </w:trPr>
        <w:tc>
          <w:tcPr>
            <w:tcW w:w="1321" w:type="dxa"/>
            <w:tcBorders>
              <w:top w:val="nil"/>
              <w:left w:val="nil"/>
              <w:bottom w:val="nil"/>
              <w:right w:val="nil"/>
            </w:tcBorders>
            <w:shd w:val="clear" w:color="auto" w:fill="auto"/>
            <w:noWrap/>
            <w:vAlign w:val="center"/>
            <w:hideMark/>
          </w:tcPr>
          <w:p w:rsidR="002E1F8D" w:rsidRPr="00563BFB" w:rsidRDefault="002E1F8D" w:rsidP="00994ABD">
            <w:pPr>
              <w:spacing w:after="0" w:line="240" w:lineRule="auto"/>
              <w:jc w:val="center"/>
              <w:rPr>
                <w:rFonts w:ascii="Calibri" w:eastAsia="Times New Roman" w:hAnsi="Calibri" w:cs="Times New Roman"/>
                <w:b/>
                <w:bCs/>
                <w:color w:val="000000"/>
                <w:lang w:eastAsia="en-GB"/>
              </w:rPr>
            </w:pPr>
          </w:p>
        </w:tc>
        <w:tc>
          <w:tcPr>
            <w:tcW w:w="1526" w:type="dxa"/>
            <w:tcBorders>
              <w:top w:val="nil"/>
              <w:left w:val="nil"/>
              <w:bottom w:val="nil"/>
              <w:right w:val="nil"/>
            </w:tcBorders>
            <w:shd w:val="clear" w:color="auto" w:fill="auto"/>
            <w:noWrap/>
            <w:vAlign w:val="bottom"/>
            <w:hideMark/>
          </w:tcPr>
          <w:p w:rsidR="002E1F8D" w:rsidRPr="00563BFB" w:rsidRDefault="002E1F8D" w:rsidP="00994ABD">
            <w:pPr>
              <w:spacing w:after="0" w:line="240" w:lineRule="auto"/>
              <w:rPr>
                <w:rFonts w:ascii="Times New Roman" w:eastAsia="Times New Roman" w:hAnsi="Times New Roman" w:cs="Times New Roman"/>
                <w:sz w:val="20"/>
                <w:szCs w:val="20"/>
                <w:lang w:eastAsia="en-GB"/>
              </w:rPr>
            </w:pPr>
          </w:p>
        </w:tc>
        <w:tc>
          <w:tcPr>
            <w:tcW w:w="1645" w:type="dxa"/>
            <w:tcBorders>
              <w:top w:val="nil"/>
              <w:left w:val="nil"/>
              <w:bottom w:val="nil"/>
              <w:right w:val="nil"/>
            </w:tcBorders>
            <w:shd w:val="clear" w:color="auto" w:fill="auto"/>
            <w:noWrap/>
            <w:vAlign w:val="bottom"/>
            <w:hideMark/>
          </w:tcPr>
          <w:p w:rsidR="002E1F8D" w:rsidRPr="00563BFB" w:rsidRDefault="002E1F8D" w:rsidP="00994ABD">
            <w:pPr>
              <w:spacing w:after="0" w:line="240" w:lineRule="auto"/>
              <w:rPr>
                <w:rFonts w:ascii="Times New Roman" w:eastAsia="Times New Roman" w:hAnsi="Times New Roman" w:cs="Times New Roman"/>
                <w:sz w:val="20"/>
                <w:szCs w:val="20"/>
                <w:lang w:eastAsia="en-GB"/>
              </w:rPr>
            </w:pPr>
          </w:p>
        </w:tc>
        <w:tc>
          <w:tcPr>
            <w:tcW w:w="1527" w:type="dxa"/>
            <w:tcBorders>
              <w:top w:val="nil"/>
              <w:left w:val="nil"/>
              <w:bottom w:val="nil"/>
              <w:right w:val="nil"/>
            </w:tcBorders>
            <w:shd w:val="clear" w:color="auto" w:fill="auto"/>
            <w:noWrap/>
            <w:vAlign w:val="bottom"/>
            <w:hideMark/>
          </w:tcPr>
          <w:p w:rsidR="002E1F8D" w:rsidRPr="00563BFB" w:rsidRDefault="002E1F8D" w:rsidP="00994ABD">
            <w:pPr>
              <w:spacing w:after="0" w:line="240" w:lineRule="auto"/>
              <w:rPr>
                <w:rFonts w:ascii="Times New Roman" w:eastAsia="Times New Roman" w:hAnsi="Times New Roman" w:cs="Times New Roman"/>
                <w:sz w:val="20"/>
                <w:szCs w:val="20"/>
                <w:lang w:eastAsia="en-GB"/>
              </w:rPr>
            </w:pPr>
          </w:p>
        </w:tc>
        <w:tc>
          <w:tcPr>
            <w:tcW w:w="1526" w:type="dxa"/>
            <w:tcBorders>
              <w:top w:val="nil"/>
              <w:left w:val="nil"/>
              <w:bottom w:val="nil"/>
              <w:right w:val="nil"/>
            </w:tcBorders>
            <w:shd w:val="clear" w:color="auto" w:fill="auto"/>
            <w:noWrap/>
            <w:vAlign w:val="bottom"/>
            <w:hideMark/>
          </w:tcPr>
          <w:p w:rsidR="002E1F8D" w:rsidRPr="00563BFB" w:rsidRDefault="002E1F8D" w:rsidP="00994ABD">
            <w:pPr>
              <w:spacing w:after="0" w:line="240" w:lineRule="auto"/>
              <w:rPr>
                <w:rFonts w:ascii="Times New Roman" w:eastAsia="Times New Roman" w:hAnsi="Times New Roman" w:cs="Times New Roman"/>
                <w:sz w:val="20"/>
                <w:szCs w:val="20"/>
                <w:lang w:eastAsia="en-GB"/>
              </w:rPr>
            </w:pPr>
          </w:p>
        </w:tc>
        <w:tc>
          <w:tcPr>
            <w:tcW w:w="1059" w:type="dxa"/>
            <w:tcBorders>
              <w:top w:val="nil"/>
              <w:left w:val="nil"/>
              <w:bottom w:val="nil"/>
              <w:right w:val="nil"/>
            </w:tcBorders>
            <w:shd w:val="clear" w:color="auto" w:fill="auto"/>
            <w:noWrap/>
            <w:vAlign w:val="bottom"/>
            <w:hideMark/>
          </w:tcPr>
          <w:p w:rsidR="002E1F8D" w:rsidRPr="00563BFB" w:rsidRDefault="002E1F8D" w:rsidP="00994ABD">
            <w:pPr>
              <w:spacing w:after="0" w:line="240" w:lineRule="auto"/>
              <w:rPr>
                <w:rFonts w:ascii="Times New Roman" w:eastAsia="Times New Roman" w:hAnsi="Times New Roman" w:cs="Times New Roman"/>
                <w:sz w:val="20"/>
                <w:szCs w:val="20"/>
                <w:lang w:eastAsia="en-GB"/>
              </w:rPr>
            </w:pPr>
          </w:p>
        </w:tc>
      </w:tr>
    </w:tbl>
    <w:p w:rsidR="002E1F8D" w:rsidRPr="00637291" w:rsidRDefault="002E1F8D" w:rsidP="002E1F8D">
      <w:pPr>
        <w:rPr>
          <w:rFonts w:ascii="Calibri" w:eastAsia="Times New Roman" w:hAnsi="Calibri" w:cs="Times New Roman"/>
          <w:b/>
          <w:color w:val="000000"/>
          <w:lang w:eastAsia="en-GB"/>
        </w:rPr>
      </w:pPr>
      <w:r w:rsidRPr="00637291">
        <w:rPr>
          <w:rFonts w:ascii="Calibri" w:eastAsia="Times New Roman" w:hAnsi="Calibri" w:cs="Times New Roman"/>
          <w:b/>
          <w:color w:val="000000"/>
          <w:lang w:eastAsia="en-GB"/>
        </w:rPr>
        <w:t>Notes</w:t>
      </w:r>
    </w:p>
    <w:p w:rsidR="002E1F8D" w:rsidRPr="00637291" w:rsidRDefault="002E1F8D" w:rsidP="002E1F8D">
      <w:pPr>
        <w:pStyle w:val="ListParagraph"/>
        <w:numPr>
          <w:ilvl w:val="0"/>
          <w:numId w:val="11"/>
        </w:numPr>
        <w:rPr>
          <w:rFonts w:ascii="Calibri" w:eastAsia="Times New Roman" w:hAnsi="Calibri" w:cs="Times New Roman"/>
          <w:color w:val="000000"/>
          <w:lang w:eastAsia="en-GB"/>
        </w:rPr>
      </w:pPr>
      <w:r>
        <w:rPr>
          <w:rFonts w:ascii="Calibri" w:eastAsia="Times New Roman" w:hAnsi="Calibri" w:cs="Times New Roman"/>
          <w:color w:val="000000"/>
          <w:lang w:eastAsia="en-GB"/>
        </w:rPr>
        <w:t>See Methods for definitions</w:t>
      </w:r>
    </w:p>
    <w:p w:rsidR="002E1F8D" w:rsidRDefault="002E1F8D" w:rsidP="002E1F8D">
      <w:pPr>
        <w:pStyle w:val="ListParagraph"/>
        <w:rPr>
          <w:rFonts w:ascii="Calibri" w:eastAsia="Times New Roman" w:hAnsi="Calibri" w:cs="Times New Roman"/>
          <w:color w:val="000000"/>
          <w:lang w:eastAsia="en-GB"/>
        </w:rPr>
      </w:pPr>
      <w:r w:rsidRPr="007A2E19">
        <w:rPr>
          <w:rFonts w:ascii="Calibri" w:eastAsia="Times New Roman" w:hAnsi="Calibri" w:cs="Times New Roman"/>
          <w:color w:val="000000"/>
          <w:lang w:eastAsia="en-GB"/>
        </w:rPr>
        <w:t>Adjusted odds ratio for the impact of patient choice on each outcome measure includes the effect of age, comorbidity, socioeconomic status and year of treatment in the multivariate regression analysis.</w:t>
      </w: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Appendix 1 - </w:t>
      </w:r>
      <w:r w:rsidRPr="00084B5C">
        <w:rPr>
          <w:rFonts w:ascii="Calibri" w:eastAsia="Times New Roman" w:hAnsi="Calibri" w:cs="Times New Roman"/>
          <w:b/>
          <w:bCs/>
          <w:color w:val="000000"/>
          <w:lang w:eastAsia="en-GB"/>
        </w:rPr>
        <w:t>Results of a multi-level model exploring the impact of hospital competition (measured with the spatial competition index) on urinary complications, 30-day emergency readmissions and length of stay following a radical prostatectomy</w:t>
      </w:r>
    </w:p>
    <w:tbl>
      <w:tblPr>
        <w:tblW w:w="9215" w:type="dxa"/>
        <w:tblInd w:w="-10" w:type="dxa"/>
        <w:tblLayout w:type="fixed"/>
        <w:tblLook w:val="04A0" w:firstRow="1" w:lastRow="0" w:firstColumn="1" w:lastColumn="0" w:noHBand="0" w:noVBand="1"/>
      </w:tblPr>
      <w:tblGrid>
        <w:gridCol w:w="1471"/>
        <w:gridCol w:w="1799"/>
        <w:gridCol w:w="1406"/>
        <w:gridCol w:w="1278"/>
        <w:gridCol w:w="1114"/>
        <w:gridCol w:w="1073"/>
        <w:gridCol w:w="1074"/>
      </w:tblGrid>
      <w:tr w:rsidR="002E1F8D" w:rsidRPr="00084B5C" w:rsidTr="00994ABD">
        <w:trPr>
          <w:trHeight w:val="1325"/>
        </w:trPr>
        <w:tc>
          <w:tcPr>
            <w:tcW w:w="1471" w:type="dxa"/>
            <w:tcBorders>
              <w:top w:val="single" w:sz="8" w:space="0" w:color="auto"/>
              <w:left w:val="single" w:sz="8" w:space="0" w:color="auto"/>
              <w:bottom w:val="single" w:sz="8" w:space="0" w:color="auto"/>
              <w:right w:val="nil"/>
            </w:tcBorders>
            <w:shd w:val="clear" w:color="auto" w:fill="auto"/>
            <w:noWrap/>
            <w:vAlign w:val="center"/>
            <w:hideMark/>
          </w:tcPr>
          <w:p w:rsidR="002E1F8D" w:rsidRPr="00084B5C" w:rsidRDefault="002E1F8D" w:rsidP="00994ABD">
            <w:pPr>
              <w:spacing w:after="0" w:line="240" w:lineRule="auto"/>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w:t>
            </w:r>
          </w:p>
        </w:tc>
        <w:tc>
          <w:tcPr>
            <w:tcW w:w="320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sz w:val="24"/>
                <w:szCs w:val="24"/>
                <w:lang w:eastAsia="en-GB"/>
              </w:rPr>
            </w:pPr>
            <w:r w:rsidRPr="00084B5C">
              <w:rPr>
                <w:rFonts w:ascii="Calibri" w:eastAsia="Times New Roman" w:hAnsi="Calibri" w:cs="Times New Roman"/>
                <w:b/>
                <w:bCs/>
                <w:color w:val="000000"/>
                <w:sz w:val="24"/>
                <w:szCs w:val="24"/>
                <w:lang w:eastAsia="en-GB"/>
              </w:rPr>
              <w:t>COMPETITIVE ENVIRONMENT</w:t>
            </w:r>
          </w:p>
        </w:tc>
        <w:tc>
          <w:tcPr>
            <w:tcW w:w="4539"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   </w:t>
            </w:r>
          </w:p>
        </w:tc>
      </w:tr>
      <w:tr w:rsidR="002E1F8D" w:rsidRPr="00084B5C" w:rsidTr="00994ABD">
        <w:trPr>
          <w:trHeight w:val="1246"/>
        </w:trPr>
        <w:tc>
          <w:tcPr>
            <w:tcW w:w="14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 xml:space="preserve">Outcome </w:t>
            </w:r>
          </w:p>
        </w:tc>
        <w:tc>
          <w:tcPr>
            <w:tcW w:w="1799"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Weakest Competition</w:t>
            </w:r>
          </w:p>
        </w:tc>
        <w:tc>
          <w:tcPr>
            <w:tcW w:w="1406"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Strongest Competition</w:t>
            </w:r>
          </w:p>
        </w:tc>
        <w:tc>
          <w:tcPr>
            <w:tcW w:w="1278" w:type="dxa"/>
            <w:tcBorders>
              <w:top w:val="nil"/>
              <w:left w:val="nil"/>
              <w:bottom w:val="nil"/>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 xml:space="preserve">Unadjusted odds </w:t>
            </w:r>
          </w:p>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ratio</w:t>
            </w:r>
          </w:p>
        </w:tc>
        <w:tc>
          <w:tcPr>
            <w:tcW w:w="1114" w:type="dxa"/>
            <w:tcBorders>
              <w:top w:val="nil"/>
              <w:left w:val="nil"/>
              <w:bottom w:val="nil"/>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 xml:space="preserve">Adjusted odds </w:t>
            </w:r>
          </w:p>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ratio</w:t>
            </w:r>
            <w:r w:rsidRPr="00084B5C">
              <w:rPr>
                <w:rFonts w:ascii="Calibri" w:eastAsia="Times New Roman" w:hAnsi="Calibri" w:cs="Times New Roman"/>
                <w:b/>
                <w:bCs/>
                <w:color w:val="000000"/>
                <w:vertAlign w:val="superscript"/>
                <w:lang w:eastAsia="en-GB"/>
              </w:rPr>
              <w:t>1</w:t>
            </w:r>
          </w:p>
        </w:tc>
        <w:tc>
          <w:tcPr>
            <w:tcW w:w="1073"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Adjusted odds ratio</w:t>
            </w:r>
            <w:r w:rsidRPr="00084B5C">
              <w:rPr>
                <w:rFonts w:ascii="Calibri" w:eastAsia="Times New Roman" w:hAnsi="Calibri" w:cs="Times New Roman"/>
                <w:b/>
                <w:bCs/>
                <w:color w:val="000000"/>
                <w:vertAlign w:val="superscript"/>
                <w:lang w:eastAsia="en-GB"/>
              </w:rPr>
              <w:t>2</w:t>
            </w:r>
          </w:p>
        </w:tc>
        <w:tc>
          <w:tcPr>
            <w:tcW w:w="1074"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Adjusted odds ratio</w:t>
            </w:r>
            <w:r w:rsidRPr="00084B5C">
              <w:rPr>
                <w:rFonts w:ascii="Calibri" w:eastAsia="Times New Roman" w:hAnsi="Calibri" w:cs="Times New Roman"/>
                <w:b/>
                <w:bCs/>
                <w:color w:val="000000"/>
                <w:vertAlign w:val="superscript"/>
                <w:lang w:eastAsia="en-GB"/>
              </w:rPr>
              <w:t>3</w:t>
            </w:r>
          </w:p>
        </w:tc>
      </w:tr>
      <w:tr w:rsidR="002E1F8D" w:rsidRPr="00084B5C" w:rsidTr="00994ABD">
        <w:trPr>
          <w:trHeight w:val="623"/>
        </w:trPr>
        <w:tc>
          <w:tcPr>
            <w:tcW w:w="1471" w:type="dxa"/>
            <w:vMerge/>
            <w:tcBorders>
              <w:top w:val="nil"/>
              <w:left w:val="single" w:sz="8" w:space="0" w:color="auto"/>
              <w:bottom w:val="single" w:sz="8" w:space="0" w:color="000000"/>
              <w:right w:val="single" w:sz="8" w:space="0" w:color="auto"/>
            </w:tcBorders>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p>
        </w:tc>
        <w:tc>
          <w:tcPr>
            <w:tcW w:w="1799"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6439 men</w:t>
            </w:r>
          </w:p>
        </w:tc>
        <w:tc>
          <w:tcPr>
            <w:tcW w:w="1406"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6486 men</w:t>
            </w:r>
          </w:p>
        </w:tc>
        <w:tc>
          <w:tcPr>
            <w:tcW w:w="1278"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(95% CIs)</w:t>
            </w:r>
          </w:p>
        </w:tc>
        <w:tc>
          <w:tcPr>
            <w:tcW w:w="1114"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(95% CIs)</w:t>
            </w:r>
          </w:p>
        </w:tc>
        <w:tc>
          <w:tcPr>
            <w:tcW w:w="1073"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(95% CIs)</w:t>
            </w:r>
          </w:p>
        </w:tc>
        <w:tc>
          <w:tcPr>
            <w:tcW w:w="1074" w:type="dxa"/>
            <w:tcBorders>
              <w:top w:val="nil"/>
              <w:left w:val="nil"/>
              <w:bottom w:val="nil"/>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(95% CIs)</w:t>
            </w:r>
          </w:p>
        </w:tc>
      </w:tr>
      <w:tr w:rsidR="002E1F8D" w:rsidRPr="00084B5C" w:rsidTr="00994ABD">
        <w:trPr>
          <w:trHeight w:val="638"/>
        </w:trPr>
        <w:tc>
          <w:tcPr>
            <w:tcW w:w="1471" w:type="dxa"/>
            <w:vMerge/>
            <w:tcBorders>
              <w:top w:val="nil"/>
              <w:left w:val="single" w:sz="8" w:space="0" w:color="auto"/>
              <w:bottom w:val="single" w:sz="8" w:space="0" w:color="000000"/>
              <w:right w:val="single" w:sz="8" w:space="0" w:color="auto"/>
            </w:tcBorders>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p>
        </w:tc>
        <w:tc>
          <w:tcPr>
            <w:tcW w:w="1799"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33 centres</w:t>
            </w:r>
          </w:p>
        </w:tc>
        <w:tc>
          <w:tcPr>
            <w:tcW w:w="1406"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32 centres</w:t>
            </w:r>
          </w:p>
        </w:tc>
        <w:tc>
          <w:tcPr>
            <w:tcW w:w="1278"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w:t>
            </w:r>
          </w:p>
        </w:tc>
        <w:tc>
          <w:tcPr>
            <w:tcW w:w="1114"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w:t>
            </w:r>
          </w:p>
        </w:tc>
        <w:tc>
          <w:tcPr>
            <w:tcW w:w="1073" w:type="dxa"/>
            <w:tcBorders>
              <w:top w:val="nil"/>
              <w:left w:val="nil"/>
              <w:bottom w:val="single" w:sz="8" w:space="0" w:color="auto"/>
              <w:right w:val="single" w:sz="8" w:space="0" w:color="auto"/>
            </w:tcBorders>
            <w:shd w:val="clear" w:color="auto" w:fill="auto"/>
            <w:hideMark/>
          </w:tcPr>
          <w:p w:rsidR="002E1F8D" w:rsidRPr="00084B5C" w:rsidRDefault="002E1F8D" w:rsidP="00994ABD">
            <w:pPr>
              <w:spacing w:after="0" w:line="240" w:lineRule="auto"/>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w:t>
            </w:r>
          </w:p>
        </w:tc>
        <w:tc>
          <w:tcPr>
            <w:tcW w:w="1074" w:type="dxa"/>
            <w:tcBorders>
              <w:top w:val="nil"/>
              <w:left w:val="nil"/>
              <w:bottom w:val="single" w:sz="8" w:space="0" w:color="auto"/>
              <w:right w:val="single" w:sz="8" w:space="0" w:color="auto"/>
            </w:tcBorders>
            <w:shd w:val="clear" w:color="auto" w:fill="auto"/>
            <w:hideMark/>
          </w:tcPr>
          <w:p w:rsidR="002E1F8D" w:rsidRPr="00084B5C" w:rsidRDefault="002E1F8D" w:rsidP="00994ABD">
            <w:pPr>
              <w:spacing w:after="0" w:line="240" w:lineRule="auto"/>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w:t>
            </w:r>
          </w:p>
        </w:tc>
      </w:tr>
      <w:tr w:rsidR="002E1F8D" w:rsidRPr="00084B5C" w:rsidTr="00994ABD">
        <w:trPr>
          <w:trHeight w:val="1573"/>
        </w:trPr>
        <w:tc>
          <w:tcPr>
            <w:tcW w:w="1471" w:type="dxa"/>
            <w:tcBorders>
              <w:top w:val="nil"/>
              <w:left w:val="single" w:sz="8" w:space="0" w:color="auto"/>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Severe urinary complication</w:t>
            </w:r>
          </w:p>
        </w:tc>
        <w:tc>
          <w:tcPr>
            <w:tcW w:w="1799"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1114 (17.3%)</w:t>
            </w:r>
          </w:p>
        </w:tc>
        <w:tc>
          <w:tcPr>
            <w:tcW w:w="1406"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959 (14.8%)</w:t>
            </w:r>
          </w:p>
        </w:tc>
        <w:tc>
          <w:tcPr>
            <w:tcW w:w="1278"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sz w:val="24"/>
                <w:szCs w:val="24"/>
                <w:lang w:eastAsia="en-GB"/>
              </w:rPr>
            </w:pPr>
            <w:r w:rsidRPr="00084B5C">
              <w:rPr>
                <w:rFonts w:ascii="Calibri" w:eastAsia="Times New Roman" w:hAnsi="Calibri" w:cs="Times New Roman"/>
                <w:color w:val="000000"/>
                <w:sz w:val="24"/>
                <w:szCs w:val="24"/>
                <w:lang w:eastAsia="en-GB"/>
              </w:rPr>
              <w:t>0.86 (0.67-1.12)</w:t>
            </w:r>
          </w:p>
        </w:tc>
        <w:tc>
          <w:tcPr>
            <w:tcW w:w="111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0.85 (0.66-1.10)</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 p-value 0.21</w:t>
            </w:r>
          </w:p>
        </w:tc>
        <w:tc>
          <w:tcPr>
            <w:tcW w:w="1073"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0.85 (0.66-1.10)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p</w:t>
            </w:r>
            <w:r>
              <w:rPr>
                <w:rFonts w:ascii="Calibri" w:eastAsia="Times New Roman" w:hAnsi="Calibri" w:cs="Times New Roman"/>
                <w:color w:val="000000"/>
                <w:lang w:eastAsia="en-GB"/>
              </w:rPr>
              <w:t>-</w:t>
            </w:r>
            <w:r w:rsidRPr="00084B5C">
              <w:rPr>
                <w:rFonts w:ascii="Calibri" w:eastAsia="Times New Roman" w:hAnsi="Calibri" w:cs="Times New Roman"/>
                <w:color w:val="000000"/>
                <w:lang w:eastAsia="en-GB"/>
              </w:rPr>
              <w:t>value 0.22</w:t>
            </w:r>
          </w:p>
        </w:tc>
        <w:tc>
          <w:tcPr>
            <w:tcW w:w="107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0.91 (0.72-1.16)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Pr="00084B5C">
              <w:rPr>
                <w:rFonts w:ascii="Calibri" w:eastAsia="Times New Roman" w:hAnsi="Calibri" w:cs="Times New Roman"/>
                <w:color w:val="000000"/>
                <w:lang w:eastAsia="en-GB"/>
              </w:rPr>
              <w:t>value 0.46</w:t>
            </w:r>
          </w:p>
        </w:tc>
      </w:tr>
      <w:tr w:rsidR="002E1F8D" w:rsidRPr="00084B5C" w:rsidTr="00994ABD">
        <w:trPr>
          <w:trHeight w:val="1573"/>
        </w:trPr>
        <w:tc>
          <w:tcPr>
            <w:tcW w:w="1471" w:type="dxa"/>
            <w:tcBorders>
              <w:top w:val="nil"/>
              <w:left w:val="single" w:sz="8" w:space="0" w:color="auto"/>
              <w:bottom w:val="single" w:sz="8" w:space="0" w:color="auto"/>
              <w:right w:val="single" w:sz="8" w:space="0" w:color="auto"/>
            </w:tcBorders>
            <w:shd w:val="clear" w:color="auto" w:fill="auto"/>
            <w:noWrap/>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30-day readmissions</w:t>
            </w:r>
          </w:p>
        </w:tc>
        <w:tc>
          <w:tcPr>
            <w:tcW w:w="1799"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475 (7.4%)</w:t>
            </w:r>
          </w:p>
        </w:tc>
        <w:tc>
          <w:tcPr>
            <w:tcW w:w="1406"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220 (3.4%)</w:t>
            </w:r>
          </w:p>
        </w:tc>
        <w:tc>
          <w:tcPr>
            <w:tcW w:w="1278"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0.44 (0.29-0.67)</w:t>
            </w:r>
          </w:p>
        </w:tc>
        <w:tc>
          <w:tcPr>
            <w:tcW w:w="111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0.44 (0.29-0.67)</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 p-value</w:t>
            </w:r>
            <w:r>
              <w:rPr>
                <w:rFonts w:ascii="Calibri" w:eastAsia="Times New Roman" w:hAnsi="Calibri" w:cs="Times New Roman"/>
                <w:color w:val="000000"/>
                <w:lang w:eastAsia="en-GB"/>
              </w:rPr>
              <w:t xml:space="preserve"> 0.0002</w:t>
            </w:r>
          </w:p>
        </w:tc>
        <w:tc>
          <w:tcPr>
            <w:tcW w:w="1073"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0.44 (0.29-0.68)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p</w:t>
            </w:r>
            <w:r>
              <w:rPr>
                <w:rFonts w:ascii="Calibri" w:eastAsia="Times New Roman" w:hAnsi="Calibri" w:cs="Times New Roman"/>
                <w:color w:val="000000"/>
                <w:lang w:eastAsia="en-GB"/>
              </w:rPr>
              <w:t>-</w:t>
            </w:r>
            <w:r w:rsidRPr="00084B5C">
              <w:rPr>
                <w:rFonts w:ascii="Calibri" w:eastAsia="Times New Roman" w:hAnsi="Calibri" w:cs="Times New Roman"/>
                <w:color w:val="000000"/>
                <w:lang w:eastAsia="en-GB"/>
              </w:rPr>
              <w:t>value 0.0003</w:t>
            </w:r>
          </w:p>
        </w:tc>
        <w:tc>
          <w:tcPr>
            <w:tcW w:w="107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0.46 (0.30-0.70)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Pr="00084B5C">
              <w:rPr>
                <w:rFonts w:ascii="Calibri" w:eastAsia="Times New Roman" w:hAnsi="Calibri" w:cs="Times New Roman"/>
                <w:color w:val="000000"/>
                <w:lang w:eastAsia="en-GB"/>
              </w:rPr>
              <w:t>value 0.0005</w:t>
            </w:r>
          </w:p>
        </w:tc>
      </w:tr>
      <w:tr w:rsidR="002E1F8D" w:rsidRPr="00084B5C" w:rsidTr="00994ABD">
        <w:trPr>
          <w:trHeight w:val="1573"/>
        </w:trPr>
        <w:tc>
          <w:tcPr>
            <w:tcW w:w="1471" w:type="dxa"/>
            <w:tcBorders>
              <w:top w:val="nil"/>
              <w:left w:val="single" w:sz="8" w:space="0" w:color="auto"/>
              <w:bottom w:val="single" w:sz="8" w:space="0" w:color="auto"/>
              <w:right w:val="single" w:sz="8" w:space="0" w:color="auto"/>
            </w:tcBorders>
            <w:shd w:val="clear" w:color="auto" w:fill="auto"/>
            <w:noWrap/>
            <w:vAlign w:val="center"/>
            <w:hideMark/>
          </w:tcPr>
          <w:p w:rsidR="002E1F8D" w:rsidRPr="00084B5C" w:rsidRDefault="002E1F8D" w:rsidP="00994ABD">
            <w:pPr>
              <w:spacing w:after="0" w:line="240" w:lineRule="auto"/>
              <w:rPr>
                <w:rFonts w:ascii="Calibri" w:eastAsia="Times New Roman" w:hAnsi="Calibri" w:cs="Times New Roman"/>
                <w:b/>
                <w:bCs/>
                <w:color w:val="000000"/>
                <w:lang w:eastAsia="en-GB"/>
              </w:rPr>
            </w:pPr>
            <w:r w:rsidRPr="00084B5C">
              <w:rPr>
                <w:rFonts w:ascii="Calibri" w:eastAsia="Times New Roman" w:hAnsi="Calibri" w:cs="Times New Roman"/>
                <w:b/>
                <w:bCs/>
                <w:color w:val="000000"/>
                <w:lang w:eastAsia="en-GB"/>
              </w:rPr>
              <w:t>Length of stay &gt;3 days</w:t>
            </w:r>
          </w:p>
        </w:tc>
        <w:tc>
          <w:tcPr>
            <w:tcW w:w="1799"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2449 (38.0%)</w:t>
            </w:r>
          </w:p>
        </w:tc>
        <w:tc>
          <w:tcPr>
            <w:tcW w:w="1406"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2132 (32.9%)</w:t>
            </w:r>
          </w:p>
        </w:tc>
        <w:tc>
          <w:tcPr>
            <w:tcW w:w="1278" w:type="dxa"/>
            <w:tcBorders>
              <w:top w:val="nil"/>
              <w:left w:val="nil"/>
              <w:bottom w:val="single" w:sz="8" w:space="0" w:color="auto"/>
              <w:right w:val="single" w:sz="8" w:space="0" w:color="auto"/>
            </w:tcBorders>
            <w:shd w:val="clear" w:color="auto" w:fill="auto"/>
            <w:vAlign w:val="center"/>
            <w:hideMark/>
          </w:tcPr>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0.77 (0.43-1.37)</w:t>
            </w:r>
          </w:p>
        </w:tc>
        <w:tc>
          <w:tcPr>
            <w:tcW w:w="111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0.75 (0.42-1.33)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p-value</w:t>
            </w:r>
            <w:r>
              <w:rPr>
                <w:rFonts w:ascii="Calibri" w:eastAsia="Times New Roman" w:hAnsi="Calibri" w:cs="Times New Roman"/>
                <w:color w:val="000000"/>
                <w:lang w:eastAsia="en-GB"/>
              </w:rPr>
              <w:t xml:space="preserve"> 0.32</w:t>
            </w:r>
          </w:p>
        </w:tc>
        <w:tc>
          <w:tcPr>
            <w:tcW w:w="1073"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0.79 (0.33-1.40)</w:t>
            </w:r>
          </w:p>
          <w:p w:rsidR="002E1F8D" w:rsidRPr="00084B5C"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 p</w:t>
            </w:r>
            <w:r>
              <w:rPr>
                <w:rFonts w:ascii="Calibri" w:eastAsia="Times New Roman" w:hAnsi="Calibri" w:cs="Times New Roman"/>
                <w:color w:val="000000"/>
                <w:lang w:eastAsia="en-GB"/>
              </w:rPr>
              <w:t>-</w:t>
            </w:r>
            <w:r w:rsidRPr="00084B5C">
              <w:rPr>
                <w:rFonts w:ascii="Calibri" w:eastAsia="Times New Roman" w:hAnsi="Calibri" w:cs="Times New Roman"/>
                <w:color w:val="000000"/>
                <w:lang w:eastAsia="en-GB"/>
              </w:rPr>
              <w:t>value 0.42</w:t>
            </w:r>
          </w:p>
        </w:tc>
        <w:tc>
          <w:tcPr>
            <w:tcW w:w="1074" w:type="dxa"/>
            <w:tcBorders>
              <w:top w:val="nil"/>
              <w:left w:val="nil"/>
              <w:bottom w:val="single" w:sz="8" w:space="0" w:color="auto"/>
              <w:right w:val="single" w:sz="8" w:space="0" w:color="auto"/>
            </w:tcBorders>
            <w:shd w:val="clear" w:color="auto" w:fill="auto"/>
            <w:vAlign w:val="center"/>
            <w:hideMark/>
          </w:tcPr>
          <w:p w:rsidR="002E1F8D" w:rsidRDefault="002E1F8D" w:rsidP="00994ABD">
            <w:pPr>
              <w:spacing w:after="0" w:line="240" w:lineRule="auto"/>
              <w:jc w:val="center"/>
              <w:rPr>
                <w:rFonts w:ascii="Calibri" w:eastAsia="Times New Roman" w:hAnsi="Calibri" w:cs="Times New Roman"/>
                <w:color w:val="000000"/>
                <w:lang w:eastAsia="en-GB"/>
              </w:rPr>
            </w:pPr>
            <w:r w:rsidRPr="00084B5C">
              <w:rPr>
                <w:rFonts w:ascii="Calibri" w:eastAsia="Times New Roman" w:hAnsi="Calibri" w:cs="Times New Roman"/>
                <w:color w:val="000000"/>
                <w:lang w:eastAsia="en-GB"/>
              </w:rPr>
              <w:t xml:space="preserve">1.03 (0.64-1.64) </w:t>
            </w:r>
          </w:p>
          <w:p w:rsidR="002E1F8D" w:rsidRPr="00084B5C" w:rsidRDefault="002E1F8D" w:rsidP="00994AB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Pr="00084B5C">
              <w:rPr>
                <w:rFonts w:ascii="Calibri" w:eastAsia="Times New Roman" w:hAnsi="Calibri" w:cs="Times New Roman"/>
                <w:color w:val="000000"/>
                <w:lang w:eastAsia="en-GB"/>
              </w:rPr>
              <w:t>value 0.91</w:t>
            </w:r>
          </w:p>
        </w:tc>
      </w:tr>
    </w:tbl>
    <w:p w:rsidR="002E1F8D" w:rsidRPr="00084B5C" w:rsidRDefault="002E1F8D" w:rsidP="002E1F8D">
      <w:pPr>
        <w:rPr>
          <w:rFonts w:ascii="Calibri" w:eastAsia="Times New Roman" w:hAnsi="Calibri" w:cs="Times New Roman"/>
          <w:b/>
          <w:bCs/>
          <w:color w:val="000000"/>
          <w:lang w:eastAsia="en-GB"/>
        </w:rPr>
      </w:pPr>
    </w:p>
    <w:p w:rsidR="002E1F8D" w:rsidRDefault="002E1F8D" w:rsidP="002E1F8D">
      <w:pPr>
        <w:rPr>
          <w:rFonts w:ascii="Calibri" w:eastAsia="Times New Roman" w:hAnsi="Calibri" w:cs="Times New Roman"/>
          <w:b/>
          <w:bCs/>
          <w:color w:val="000000"/>
          <w:lang w:eastAsia="en-GB"/>
        </w:rPr>
      </w:pPr>
      <w:r w:rsidRPr="006D3BC2">
        <w:rPr>
          <w:rFonts w:ascii="Calibri" w:eastAsia="Times New Roman" w:hAnsi="Calibri" w:cs="Times New Roman"/>
          <w:b/>
          <w:bCs/>
          <w:color w:val="000000"/>
          <w:lang w:eastAsia="en-GB"/>
        </w:rPr>
        <w:t>Notes</w:t>
      </w:r>
    </w:p>
    <w:p w:rsidR="002E1F8D" w:rsidRDefault="002E1F8D" w:rsidP="002E1F8D">
      <w:pPr>
        <w:pStyle w:val="ListParagraph"/>
        <w:numPr>
          <w:ilvl w:val="0"/>
          <w:numId w:val="14"/>
        </w:numPr>
        <w:rPr>
          <w:rFonts w:ascii="Calibri" w:eastAsia="Times New Roman" w:hAnsi="Calibri" w:cs="Times New Roman"/>
          <w:color w:val="000000"/>
          <w:lang w:eastAsia="en-GB"/>
        </w:rPr>
      </w:pPr>
      <w:r w:rsidRPr="008E5309">
        <w:rPr>
          <w:rFonts w:ascii="Calibri" w:eastAsia="Times New Roman" w:hAnsi="Calibri" w:cs="Times New Roman"/>
          <w:color w:val="000000"/>
          <w:lang w:eastAsia="en-GB"/>
        </w:rPr>
        <w:t>Adjusted odds ratio for the impact of competition on each outcome measure includes the effect of age, comorbidity, socioeconomic status and year of treatment in the multivariate regression analysis</w:t>
      </w:r>
    </w:p>
    <w:p w:rsidR="002E1F8D" w:rsidRDefault="002E1F8D" w:rsidP="002E1F8D">
      <w:pPr>
        <w:pStyle w:val="ListParagraph"/>
        <w:numPr>
          <w:ilvl w:val="0"/>
          <w:numId w:val="14"/>
        </w:numPr>
        <w:rPr>
          <w:rFonts w:ascii="Calibri" w:eastAsia="Times New Roman" w:hAnsi="Calibri" w:cs="Times New Roman"/>
          <w:color w:val="000000"/>
          <w:lang w:eastAsia="en-GB"/>
        </w:rPr>
      </w:pPr>
      <w:r>
        <w:rPr>
          <w:rFonts w:ascii="Calibri" w:eastAsia="Times New Roman" w:hAnsi="Calibri" w:cs="Times New Roman"/>
          <w:color w:val="000000"/>
          <w:lang w:eastAsia="en-GB"/>
        </w:rPr>
        <w:t>Addition of annual procedure volume to multivariate regression analysis</w:t>
      </w:r>
    </w:p>
    <w:p w:rsidR="002E1F8D" w:rsidRPr="008E5309" w:rsidRDefault="002E1F8D" w:rsidP="002E1F8D">
      <w:pPr>
        <w:pStyle w:val="ListParagraph"/>
        <w:numPr>
          <w:ilvl w:val="0"/>
          <w:numId w:val="14"/>
        </w:numPr>
        <w:rPr>
          <w:rFonts w:ascii="Calibri" w:eastAsia="Times New Roman" w:hAnsi="Calibri" w:cs="Times New Roman"/>
          <w:color w:val="000000"/>
          <w:lang w:eastAsia="en-GB"/>
        </w:rPr>
      </w:pPr>
      <w:r>
        <w:rPr>
          <w:rFonts w:ascii="Calibri" w:eastAsia="Times New Roman" w:hAnsi="Calibri" w:cs="Times New Roman"/>
          <w:color w:val="000000"/>
          <w:lang w:eastAsia="en-GB"/>
        </w:rPr>
        <w:t>Addition of procedure type to multivariate regression analysis</w:t>
      </w: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r>
        <w:rPr>
          <w:rFonts w:ascii="Calibri" w:eastAsia="Times New Roman" w:hAnsi="Calibri" w:cs="Times New Roman"/>
          <w:color w:val="000000"/>
          <w:lang w:eastAsia="en-GB"/>
        </w:rPr>
        <w:br w:type="page"/>
      </w:r>
    </w:p>
    <w:p w:rsidR="002E1F8D" w:rsidRPr="004E6DCF" w:rsidRDefault="002E1F8D" w:rsidP="002E1F8D">
      <w:pPr>
        <w:rPr>
          <w:rFonts w:ascii="Calibri" w:eastAsia="Times New Roman" w:hAnsi="Calibri" w:cs="Times New Roman"/>
          <w:b/>
          <w:color w:val="000000"/>
          <w:lang w:eastAsia="en-GB"/>
        </w:rPr>
      </w:pPr>
      <w:r w:rsidRPr="004E6DCF">
        <w:rPr>
          <w:rFonts w:ascii="Calibri" w:eastAsia="Times New Roman" w:hAnsi="Calibri" w:cs="Times New Roman"/>
          <w:b/>
          <w:color w:val="000000"/>
          <w:lang w:eastAsia="en-GB"/>
        </w:rPr>
        <w:t>Appendix 2 – Results of a multi-level model exploring the impact of patient choice on urinary complications, 30-day emergency readmissions and length of stay following a radical prostatectomy</w:t>
      </w:r>
    </w:p>
    <w:tbl>
      <w:tblPr>
        <w:tblW w:w="9860" w:type="dxa"/>
        <w:tblInd w:w="-10" w:type="dxa"/>
        <w:tblLook w:val="04A0" w:firstRow="1" w:lastRow="0" w:firstColumn="1" w:lastColumn="0" w:noHBand="0" w:noVBand="1"/>
      </w:tblPr>
      <w:tblGrid>
        <w:gridCol w:w="1600"/>
        <w:gridCol w:w="1570"/>
        <w:gridCol w:w="1752"/>
        <w:gridCol w:w="1315"/>
        <w:gridCol w:w="1286"/>
        <w:gridCol w:w="1167"/>
        <w:gridCol w:w="1170"/>
      </w:tblGrid>
      <w:tr w:rsidR="002E1F8D" w:rsidRPr="00410AE3" w:rsidTr="00994ABD">
        <w:trPr>
          <w:trHeight w:val="896"/>
        </w:trPr>
        <w:tc>
          <w:tcPr>
            <w:tcW w:w="1600" w:type="dxa"/>
            <w:tcBorders>
              <w:top w:val="single" w:sz="8" w:space="0" w:color="auto"/>
              <w:left w:val="single" w:sz="8" w:space="0" w:color="auto"/>
              <w:bottom w:val="single" w:sz="8" w:space="0" w:color="auto"/>
              <w:right w:val="nil"/>
            </w:tcBorders>
            <w:shd w:val="clear" w:color="auto" w:fill="auto"/>
            <w:noWrap/>
            <w:vAlign w:val="center"/>
            <w:hideMark/>
          </w:tcPr>
          <w:p w:rsidR="002E1F8D" w:rsidRPr="00ED6BB4" w:rsidRDefault="002E1F8D" w:rsidP="00994ABD">
            <w:pPr>
              <w:spacing w:after="0" w:line="240" w:lineRule="auto"/>
              <w:rPr>
                <w:rFonts w:eastAsia="Times New Roman" w:cstheme="minorHAnsi"/>
                <w:lang w:eastAsia="en-GB"/>
              </w:rPr>
            </w:pPr>
            <w:r w:rsidRPr="00ED6BB4">
              <w:rPr>
                <w:rFonts w:eastAsia="Times New Roman" w:cstheme="minorHAnsi"/>
                <w:lang w:eastAsia="en-GB"/>
              </w:rPr>
              <w:t> </w:t>
            </w:r>
          </w:p>
        </w:tc>
        <w:tc>
          <w:tcPr>
            <w:tcW w:w="33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b/>
                <w:bCs/>
                <w:sz w:val="24"/>
                <w:szCs w:val="24"/>
                <w:lang w:eastAsia="en-GB"/>
              </w:rPr>
            </w:pPr>
            <w:r w:rsidRPr="00ED6BB4">
              <w:rPr>
                <w:rFonts w:eastAsia="Times New Roman" w:cstheme="minorHAnsi"/>
                <w:b/>
                <w:bCs/>
                <w:sz w:val="24"/>
                <w:szCs w:val="24"/>
                <w:lang w:eastAsia="en-GB"/>
              </w:rPr>
              <w:t>SUCCESSFUL COMPETITION</w:t>
            </w:r>
          </w:p>
        </w:tc>
        <w:tc>
          <w:tcPr>
            <w:tcW w:w="4938" w:type="dxa"/>
            <w:gridSpan w:val="4"/>
            <w:tcBorders>
              <w:top w:val="single" w:sz="8" w:space="0" w:color="auto"/>
              <w:left w:val="nil"/>
              <w:bottom w:val="single" w:sz="8" w:space="0" w:color="auto"/>
              <w:right w:val="single" w:sz="8" w:space="0" w:color="000000"/>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w:t>
            </w:r>
          </w:p>
        </w:tc>
      </w:tr>
      <w:tr w:rsidR="002E1F8D" w:rsidRPr="00410AE3" w:rsidTr="00994ABD">
        <w:trPr>
          <w:trHeight w:val="1007"/>
        </w:trPr>
        <w:tc>
          <w:tcPr>
            <w:tcW w:w="16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E1F8D" w:rsidRPr="00ED6BB4" w:rsidRDefault="002E1F8D" w:rsidP="00994ABD">
            <w:pPr>
              <w:spacing w:after="0" w:line="240" w:lineRule="auto"/>
              <w:rPr>
                <w:rFonts w:eastAsia="Times New Roman" w:cstheme="minorHAnsi"/>
                <w:b/>
                <w:bCs/>
                <w:lang w:eastAsia="en-GB"/>
              </w:rPr>
            </w:pPr>
            <w:r w:rsidRPr="00ED6BB4">
              <w:rPr>
                <w:rFonts w:eastAsia="Times New Roman" w:cstheme="minorHAnsi"/>
                <w:b/>
                <w:bCs/>
                <w:lang w:eastAsia="en-GB"/>
              </w:rPr>
              <w:t xml:space="preserve">Outcome </w:t>
            </w:r>
          </w:p>
        </w:tc>
        <w:tc>
          <w:tcPr>
            <w:tcW w:w="1570"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Centres losing patients</w:t>
            </w:r>
          </w:p>
        </w:tc>
        <w:tc>
          <w:tcPr>
            <w:tcW w:w="1752"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Centres gaining patients</w:t>
            </w:r>
          </w:p>
        </w:tc>
        <w:tc>
          <w:tcPr>
            <w:tcW w:w="1315"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Unadjusted</w:t>
            </w:r>
          </w:p>
          <w:p w:rsidR="002E1F8D"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 xml:space="preserve">odds </w:t>
            </w:r>
          </w:p>
          <w:p w:rsidR="002E1F8D" w:rsidRPr="00ED6BB4" w:rsidRDefault="002E1F8D" w:rsidP="00994ABD">
            <w:pPr>
              <w:spacing w:after="0" w:line="240" w:lineRule="auto"/>
              <w:jc w:val="center"/>
              <w:rPr>
                <w:rFonts w:eastAsia="Times New Roman" w:cstheme="minorHAnsi"/>
                <w:b/>
                <w:bCs/>
                <w:vertAlign w:val="superscript"/>
                <w:lang w:eastAsia="en-GB"/>
              </w:rPr>
            </w:pPr>
            <w:r w:rsidRPr="00ED6BB4">
              <w:rPr>
                <w:rFonts w:eastAsia="Times New Roman" w:cstheme="minorHAnsi"/>
                <w:b/>
                <w:bCs/>
                <w:lang w:eastAsia="en-GB"/>
              </w:rPr>
              <w:t>ratio</w:t>
            </w:r>
            <w:r>
              <w:rPr>
                <w:rFonts w:eastAsia="Times New Roman" w:cstheme="minorHAnsi"/>
                <w:b/>
                <w:bCs/>
                <w:vertAlign w:val="superscript"/>
                <w:lang w:eastAsia="en-GB"/>
              </w:rPr>
              <w:t>1</w:t>
            </w:r>
          </w:p>
        </w:tc>
        <w:tc>
          <w:tcPr>
            <w:tcW w:w="1286" w:type="dxa"/>
            <w:tcBorders>
              <w:top w:val="nil"/>
              <w:left w:val="nil"/>
              <w:bottom w:val="nil"/>
              <w:right w:val="single" w:sz="8" w:space="0" w:color="auto"/>
            </w:tcBorders>
            <w:shd w:val="clear" w:color="auto" w:fill="auto"/>
            <w:vAlign w:val="center"/>
            <w:hideMark/>
          </w:tcPr>
          <w:p w:rsidR="002E1F8D"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 xml:space="preserve">Adjusted odds </w:t>
            </w:r>
          </w:p>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ratio</w:t>
            </w:r>
          </w:p>
        </w:tc>
        <w:tc>
          <w:tcPr>
            <w:tcW w:w="1167"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Adjusted odds ratio</w:t>
            </w:r>
            <w:r w:rsidRPr="00ED6BB4">
              <w:rPr>
                <w:rFonts w:eastAsia="Times New Roman" w:cstheme="minorHAnsi"/>
                <w:b/>
                <w:bCs/>
                <w:vertAlign w:val="superscript"/>
                <w:lang w:eastAsia="en-GB"/>
              </w:rPr>
              <w:t>2</w:t>
            </w:r>
          </w:p>
        </w:tc>
        <w:tc>
          <w:tcPr>
            <w:tcW w:w="1170"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Adjusted odds ratio</w:t>
            </w:r>
            <w:r w:rsidRPr="00ED6BB4">
              <w:rPr>
                <w:rFonts w:eastAsia="Times New Roman" w:cstheme="minorHAnsi"/>
                <w:b/>
                <w:bCs/>
                <w:vertAlign w:val="superscript"/>
                <w:lang w:eastAsia="en-GB"/>
              </w:rPr>
              <w:t>3</w:t>
            </w:r>
          </w:p>
        </w:tc>
      </w:tr>
      <w:tr w:rsidR="002E1F8D" w:rsidRPr="00410AE3" w:rsidTr="00994ABD">
        <w:trPr>
          <w:trHeight w:val="320"/>
        </w:trPr>
        <w:tc>
          <w:tcPr>
            <w:tcW w:w="1600" w:type="dxa"/>
            <w:vMerge/>
            <w:tcBorders>
              <w:top w:val="nil"/>
              <w:left w:val="single" w:sz="8" w:space="0" w:color="auto"/>
              <w:bottom w:val="single" w:sz="8" w:space="0" w:color="000000"/>
              <w:right w:val="single" w:sz="8" w:space="0" w:color="auto"/>
            </w:tcBorders>
            <w:vAlign w:val="center"/>
            <w:hideMark/>
          </w:tcPr>
          <w:p w:rsidR="002E1F8D" w:rsidRPr="00ED6BB4" w:rsidRDefault="002E1F8D" w:rsidP="00994ABD">
            <w:pPr>
              <w:spacing w:after="0" w:line="240" w:lineRule="auto"/>
              <w:rPr>
                <w:rFonts w:eastAsia="Times New Roman" w:cstheme="minorHAnsi"/>
                <w:b/>
                <w:bCs/>
                <w:lang w:eastAsia="en-GB"/>
              </w:rPr>
            </w:pPr>
          </w:p>
        </w:tc>
        <w:tc>
          <w:tcPr>
            <w:tcW w:w="1570"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5101 men</w:t>
            </w:r>
          </w:p>
        </w:tc>
        <w:tc>
          <w:tcPr>
            <w:tcW w:w="1752"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5553 men</w:t>
            </w:r>
          </w:p>
        </w:tc>
        <w:tc>
          <w:tcPr>
            <w:tcW w:w="1315"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(95% CIs)</w:t>
            </w:r>
          </w:p>
        </w:tc>
        <w:tc>
          <w:tcPr>
            <w:tcW w:w="1286"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(95% CIs)</w:t>
            </w:r>
          </w:p>
        </w:tc>
        <w:tc>
          <w:tcPr>
            <w:tcW w:w="1167"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(95% CIs)</w:t>
            </w:r>
          </w:p>
        </w:tc>
        <w:tc>
          <w:tcPr>
            <w:tcW w:w="1170" w:type="dxa"/>
            <w:tcBorders>
              <w:top w:val="nil"/>
              <w:left w:val="nil"/>
              <w:bottom w:val="nil"/>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(95% CIs)</w:t>
            </w:r>
          </w:p>
        </w:tc>
      </w:tr>
      <w:tr w:rsidR="002E1F8D" w:rsidRPr="00410AE3" w:rsidTr="00994ABD">
        <w:trPr>
          <w:trHeight w:val="335"/>
        </w:trPr>
        <w:tc>
          <w:tcPr>
            <w:tcW w:w="1600" w:type="dxa"/>
            <w:vMerge/>
            <w:tcBorders>
              <w:top w:val="nil"/>
              <w:left w:val="single" w:sz="8" w:space="0" w:color="auto"/>
              <w:bottom w:val="single" w:sz="8" w:space="0" w:color="000000"/>
              <w:right w:val="single" w:sz="8" w:space="0" w:color="auto"/>
            </w:tcBorders>
            <w:vAlign w:val="center"/>
            <w:hideMark/>
          </w:tcPr>
          <w:p w:rsidR="002E1F8D" w:rsidRPr="00ED6BB4" w:rsidRDefault="002E1F8D" w:rsidP="00994ABD">
            <w:pPr>
              <w:spacing w:after="0" w:line="240" w:lineRule="auto"/>
              <w:rPr>
                <w:rFonts w:eastAsia="Times New Roman" w:cstheme="minorHAnsi"/>
                <w:b/>
                <w:bCs/>
                <w:lang w:eastAsia="en-GB"/>
              </w:rPr>
            </w:pPr>
          </w:p>
        </w:tc>
        <w:tc>
          <w:tcPr>
            <w:tcW w:w="1570"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33 centres</w:t>
            </w:r>
          </w:p>
        </w:tc>
        <w:tc>
          <w:tcPr>
            <w:tcW w:w="1752"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b/>
                <w:bCs/>
                <w:lang w:eastAsia="en-GB"/>
              </w:rPr>
            </w:pPr>
            <w:r w:rsidRPr="00ED6BB4">
              <w:rPr>
                <w:rFonts w:eastAsia="Times New Roman" w:cstheme="minorHAnsi"/>
                <w:b/>
                <w:bCs/>
                <w:lang w:eastAsia="en-GB"/>
              </w:rPr>
              <w:t>19 centres</w:t>
            </w:r>
          </w:p>
        </w:tc>
        <w:tc>
          <w:tcPr>
            <w:tcW w:w="1315"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rPr>
                <w:rFonts w:eastAsia="Times New Roman" w:cstheme="minorHAnsi"/>
                <w:lang w:eastAsia="en-GB"/>
              </w:rPr>
            </w:pPr>
            <w:r w:rsidRPr="00ED6BB4">
              <w:rPr>
                <w:rFonts w:eastAsia="Times New Roman" w:cstheme="minorHAnsi"/>
                <w:lang w:eastAsia="en-GB"/>
              </w:rPr>
              <w:t> </w:t>
            </w:r>
          </w:p>
        </w:tc>
        <w:tc>
          <w:tcPr>
            <w:tcW w:w="1286"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rPr>
                <w:rFonts w:eastAsia="Times New Roman" w:cstheme="minorHAnsi"/>
                <w:lang w:eastAsia="en-GB"/>
              </w:rPr>
            </w:pPr>
            <w:r w:rsidRPr="00ED6BB4">
              <w:rPr>
                <w:rFonts w:eastAsia="Times New Roman" w:cstheme="minorHAnsi"/>
                <w:lang w:eastAsia="en-GB"/>
              </w:rPr>
              <w:t> </w:t>
            </w:r>
          </w:p>
        </w:tc>
        <w:tc>
          <w:tcPr>
            <w:tcW w:w="1167" w:type="dxa"/>
            <w:tcBorders>
              <w:top w:val="nil"/>
              <w:left w:val="nil"/>
              <w:bottom w:val="single" w:sz="8" w:space="0" w:color="auto"/>
              <w:right w:val="single" w:sz="8" w:space="0" w:color="auto"/>
            </w:tcBorders>
            <w:shd w:val="clear" w:color="auto" w:fill="auto"/>
            <w:hideMark/>
          </w:tcPr>
          <w:p w:rsidR="002E1F8D" w:rsidRPr="00ED6BB4" w:rsidRDefault="002E1F8D" w:rsidP="00994ABD">
            <w:pPr>
              <w:spacing w:after="0" w:line="240" w:lineRule="auto"/>
              <w:rPr>
                <w:rFonts w:eastAsia="Times New Roman" w:cstheme="minorHAnsi"/>
                <w:lang w:eastAsia="en-GB"/>
              </w:rPr>
            </w:pPr>
            <w:r w:rsidRPr="00ED6BB4">
              <w:rPr>
                <w:rFonts w:eastAsia="Times New Roman" w:cstheme="minorHAnsi"/>
                <w:lang w:eastAsia="en-GB"/>
              </w:rPr>
              <w:t> </w:t>
            </w:r>
          </w:p>
        </w:tc>
        <w:tc>
          <w:tcPr>
            <w:tcW w:w="1170" w:type="dxa"/>
            <w:tcBorders>
              <w:top w:val="nil"/>
              <w:left w:val="nil"/>
              <w:bottom w:val="single" w:sz="8" w:space="0" w:color="auto"/>
              <w:right w:val="single" w:sz="8" w:space="0" w:color="auto"/>
            </w:tcBorders>
            <w:shd w:val="clear" w:color="auto" w:fill="auto"/>
            <w:hideMark/>
          </w:tcPr>
          <w:p w:rsidR="002E1F8D" w:rsidRPr="00ED6BB4" w:rsidRDefault="002E1F8D" w:rsidP="00994ABD">
            <w:pPr>
              <w:spacing w:after="0" w:line="240" w:lineRule="auto"/>
              <w:rPr>
                <w:rFonts w:eastAsia="Times New Roman" w:cstheme="minorHAnsi"/>
                <w:lang w:eastAsia="en-GB"/>
              </w:rPr>
            </w:pPr>
            <w:r w:rsidRPr="00ED6BB4">
              <w:rPr>
                <w:rFonts w:eastAsia="Times New Roman" w:cstheme="minorHAnsi"/>
                <w:lang w:eastAsia="en-GB"/>
              </w:rPr>
              <w:t> </w:t>
            </w:r>
          </w:p>
        </w:tc>
      </w:tr>
      <w:tr w:rsidR="002E1F8D" w:rsidRPr="00410AE3" w:rsidTr="00994ABD">
        <w:trPr>
          <w:trHeight w:val="1619"/>
        </w:trPr>
        <w:tc>
          <w:tcPr>
            <w:tcW w:w="1600" w:type="dxa"/>
            <w:tcBorders>
              <w:top w:val="nil"/>
              <w:left w:val="single" w:sz="8" w:space="0" w:color="auto"/>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rPr>
                <w:rFonts w:eastAsia="Times New Roman" w:cstheme="minorHAnsi"/>
                <w:b/>
                <w:bCs/>
                <w:lang w:eastAsia="en-GB"/>
              </w:rPr>
            </w:pPr>
            <w:r w:rsidRPr="00ED6BB4">
              <w:rPr>
                <w:rFonts w:eastAsia="Times New Roman" w:cstheme="minorHAnsi"/>
                <w:b/>
                <w:bCs/>
                <w:lang w:eastAsia="en-GB"/>
              </w:rPr>
              <w:t>Severe urinary complication</w:t>
            </w:r>
          </w:p>
        </w:tc>
        <w:tc>
          <w:tcPr>
            <w:tcW w:w="1570"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1866 (17.0%)</w:t>
            </w:r>
          </w:p>
        </w:tc>
        <w:tc>
          <w:tcPr>
            <w:tcW w:w="1752"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749 (13.5 %)</w:t>
            </w:r>
          </w:p>
        </w:tc>
        <w:tc>
          <w:tcPr>
            <w:tcW w:w="1315"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0.86 (0.64-1.15)</w:t>
            </w:r>
          </w:p>
        </w:tc>
        <w:tc>
          <w:tcPr>
            <w:tcW w:w="1286"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0.89 (0.67-1.19)</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 p-value 0.18</w:t>
            </w:r>
          </w:p>
        </w:tc>
        <w:tc>
          <w:tcPr>
            <w:tcW w:w="1167"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0.93 (0.67-1.30)</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 p-value 0.22</w:t>
            </w:r>
          </w:p>
        </w:tc>
        <w:tc>
          <w:tcPr>
            <w:tcW w:w="1170"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1.01 (0.76-1.32)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 value 0.29</w:t>
            </w:r>
          </w:p>
        </w:tc>
      </w:tr>
      <w:tr w:rsidR="002E1F8D" w:rsidRPr="00410AE3" w:rsidTr="00994ABD">
        <w:trPr>
          <w:trHeight w:val="1619"/>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rPr>
                <w:rFonts w:eastAsia="Times New Roman" w:cstheme="minorHAnsi"/>
                <w:b/>
                <w:bCs/>
                <w:lang w:eastAsia="en-GB"/>
              </w:rPr>
            </w:pPr>
            <w:r w:rsidRPr="00ED6BB4">
              <w:rPr>
                <w:rFonts w:eastAsia="Times New Roman" w:cstheme="minorHAnsi"/>
                <w:b/>
                <w:bCs/>
                <w:lang w:eastAsia="en-GB"/>
              </w:rPr>
              <w:t>30-day readmissions</w:t>
            </w:r>
          </w:p>
        </w:tc>
        <w:tc>
          <w:tcPr>
            <w:tcW w:w="1570"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271 (5.3%)</w:t>
            </w:r>
          </w:p>
        </w:tc>
        <w:tc>
          <w:tcPr>
            <w:tcW w:w="1752"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287 (5.2%)</w:t>
            </w:r>
          </w:p>
        </w:tc>
        <w:tc>
          <w:tcPr>
            <w:tcW w:w="1315"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1.19 (0.70-2.01)</w:t>
            </w:r>
          </w:p>
        </w:tc>
        <w:tc>
          <w:tcPr>
            <w:tcW w:w="1286"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1.21 (0.71-2.05)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0.69</w:t>
            </w:r>
          </w:p>
        </w:tc>
        <w:tc>
          <w:tcPr>
            <w:tcW w:w="1167"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1.37 (0.75-2.51)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0.51</w:t>
            </w:r>
          </w:p>
        </w:tc>
        <w:tc>
          <w:tcPr>
            <w:tcW w:w="1170"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1.31 (0.77-2.21)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0.54</w:t>
            </w:r>
          </w:p>
        </w:tc>
      </w:tr>
      <w:tr w:rsidR="002E1F8D" w:rsidRPr="00410AE3" w:rsidTr="00994ABD">
        <w:trPr>
          <w:trHeight w:val="1619"/>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rPr>
                <w:rFonts w:eastAsia="Times New Roman" w:cstheme="minorHAnsi"/>
                <w:b/>
                <w:bCs/>
                <w:lang w:eastAsia="en-GB"/>
              </w:rPr>
            </w:pPr>
            <w:r w:rsidRPr="00ED6BB4">
              <w:rPr>
                <w:rFonts w:eastAsia="Times New Roman" w:cstheme="minorHAnsi"/>
                <w:b/>
                <w:bCs/>
                <w:lang w:eastAsia="en-GB"/>
              </w:rPr>
              <w:t>Length of Stay &gt;3 days</w:t>
            </w:r>
          </w:p>
        </w:tc>
        <w:tc>
          <w:tcPr>
            <w:tcW w:w="1570"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2020 (39.6%)</w:t>
            </w:r>
          </w:p>
        </w:tc>
        <w:tc>
          <w:tcPr>
            <w:tcW w:w="1752" w:type="dxa"/>
            <w:tcBorders>
              <w:top w:val="nil"/>
              <w:left w:val="nil"/>
              <w:bottom w:val="single" w:sz="8" w:space="0" w:color="auto"/>
              <w:right w:val="single" w:sz="8" w:space="0" w:color="auto"/>
            </w:tcBorders>
            <w:shd w:val="clear" w:color="auto" w:fill="auto"/>
            <w:noWrap/>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1375 (24.8%)</w:t>
            </w:r>
          </w:p>
        </w:tc>
        <w:tc>
          <w:tcPr>
            <w:tcW w:w="1315"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0.48 (0.25-0.90)</w:t>
            </w:r>
          </w:p>
        </w:tc>
        <w:tc>
          <w:tcPr>
            <w:tcW w:w="1286"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0.49 (0.25-0.94)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0.02</w:t>
            </w:r>
          </w:p>
        </w:tc>
        <w:tc>
          <w:tcPr>
            <w:tcW w:w="1167"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0.63 (0.30-1.34)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0.08</w:t>
            </w:r>
          </w:p>
        </w:tc>
        <w:tc>
          <w:tcPr>
            <w:tcW w:w="1170" w:type="dxa"/>
            <w:tcBorders>
              <w:top w:val="nil"/>
              <w:left w:val="nil"/>
              <w:bottom w:val="single" w:sz="8" w:space="0" w:color="auto"/>
              <w:right w:val="single" w:sz="8" w:space="0" w:color="auto"/>
            </w:tcBorders>
            <w:shd w:val="clear" w:color="auto" w:fill="auto"/>
            <w:vAlign w:val="center"/>
            <w:hideMark/>
          </w:tcPr>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 xml:space="preserve">0.82 (0.48-1.38) </w:t>
            </w:r>
          </w:p>
          <w:p w:rsidR="002E1F8D" w:rsidRPr="00ED6BB4" w:rsidRDefault="002E1F8D" w:rsidP="00994ABD">
            <w:pPr>
              <w:spacing w:after="0" w:line="240" w:lineRule="auto"/>
              <w:jc w:val="center"/>
              <w:rPr>
                <w:rFonts w:eastAsia="Times New Roman" w:cstheme="minorHAnsi"/>
                <w:lang w:eastAsia="en-GB"/>
              </w:rPr>
            </w:pPr>
            <w:r w:rsidRPr="00ED6BB4">
              <w:rPr>
                <w:rFonts w:eastAsia="Times New Roman" w:cstheme="minorHAnsi"/>
                <w:lang w:eastAsia="en-GB"/>
              </w:rPr>
              <w:t>p-value 0.13</w:t>
            </w:r>
          </w:p>
        </w:tc>
      </w:tr>
    </w:tbl>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Pr="00410AE3" w:rsidRDefault="002E1F8D" w:rsidP="002E1F8D">
      <w:pPr>
        <w:pStyle w:val="ListParagraph"/>
        <w:numPr>
          <w:ilvl w:val="0"/>
          <w:numId w:val="17"/>
        </w:numPr>
        <w:rPr>
          <w:rFonts w:ascii="Calibri" w:eastAsia="Times New Roman" w:hAnsi="Calibri" w:cs="Times New Roman"/>
          <w:color w:val="000000"/>
          <w:lang w:eastAsia="en-GB"/>
        </w:rPr>
      </w:pPr>
      <w:r w:rsidRPr="00410AE3">
        <w:rPr>
          <w:rFonts w:ascii="Calibri" w:eastAsia="Times New Roman" w:hAnsi="Calibri" w:cs="Times New Roman"/>
          <w:color w:val="000000"/>
          <w:lang w:eastAsia="en-GB"/>
        </w:rPr>
        <w:t>Adjusted odds ratio for the impact of patient choice on each outcome measure includes the effect of age, comorbidity, socioeconomic status and year of treatment in the multivariate regression analysis.</w:t>
      </w:r>
    </w:p>
    <w:p w:rsidR="002E1F8D" w:rsidRPr="00C812FD" w:rsidRDefault="002E1F8D" w:rsidP="002E1F8D">
      <w:pPr>
        <w:pStyle w:val="ListParagraph"/>
        <w:numPr>
          <w:ilvl w:val="0"/>
          <w:numId w:val="17"/>
        </w:numPr>
        <w:rPr>
          <w:rFonts w:ascii="Calibri" w:eastAsia="Times New Roman" w:hAnsi="Calibri" w:cs="Times New Roman"/>
          <w:color w:val="000000"/>
          <w:lang w:eastAsia="en-GB"/>
        </w:rPr>
      </w:pPr>
      <w:r w:rsidRPr="00C812FD">
        <w:rPr>
          <w:rFonts w:ascii="Calibri" w:eastAsia="Times New Roman" w:hAnsi="Calibri" w:cs="Times New Roman"/>
          <w:color w:val="000000"/>
          <w:lang w:eastAsia="en-GB"/>
        </w:rPr>
        <w:t>Addition of annual procedure volume to multivariate regression analysis</w:t>
      </w:r>
    </w:p>
    <w:p w:rsidR="002E1F8D" w:rsidRPr="00C812FD" w:rsidRDefault="002E1F8D" w:rsidP="002E1F8D">
      <w:pPr>
        <w:pStyle w:val="ListParagraph"/>
        <w:numPr>
          <w:ilvl w:val="0"/>
          <w:numId w:val="17"/>
        </w:numPr>
        <w:rPr>
          <w:rFonts w:ascii="Calibri" w:eastAsia="Times New Roman" w:hAnsi="Calibri" w:cs="Times New Roman"/>
          <w:color w:val="000000"/>
          <w:lang w:eastAsia="en-GB"/>
        </w:rPr>
      </w:pPr>
      <w:r w:rsidRPr="00C812FD">
        <w:rPr>
          <w:rFonts w:ascii="Calibri" w:eastAsia="Times New Roman" w:hAnsi="Calibri" w:cs="Times New Roman"/>
          <w:color w:val="000000"/>
          <w:lang w:eastAsia="en-GB"/>
        </w:rPr>
        <w:t>Addition of procedure type to multivariate regression analysis</w:t>
      </w: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Default="002E1F8D" w:rsidP="002E1F8D">
      <w:pPr>
        <w:rPr>
          <w:rFonts w:ascii="Calibri" w:eastAsia="Times New Roman" w:hAnsi="Calibri" w:cs="Times New Roman"/>
          <w:color w:val="000000"/>
          <w:lang w:eastAsia="en-GB"/>
        </w:rPr>
      </w:pPr>
    </w:p>
    <w:p w:rsidR="002E1F8D" w:rsidRPr="00B52D77" w:rsidRDefault="002E1F8D" w:rsidP="002E1F8D">
      <w:pPr>
        <w:rPr>
          <w:rFonts w:ascii="Calibri" w:eastAsia="Times New Roman" w:hAnsi="Calibri" w:cs="Times New Roman"/>
          <w:b/>
          <w:color w:val="000000"/>
          <w:lang w:eastAsia="en-GB"/>
        </w:rPr>
      </w:pPr>
      <w:r w:rsidRPr="004E6DCF">
        <w:rPr>
          <w:rFonts w:ascii="Calibri" w:eastAsia="Times New Roman" w:hAnsi="Calibri" w:cs="Times New Roman"/>
          <w:b/>
          <w:color w:val="000000"/>
          <w:lang w:eastAsia="en-GB"/>
        </w:rPr>
        <w:t>Appendix 3</w:t>
      </w:r>
      <w:r>
        <w:rPr>
          <w:rFonts w:ascii="Calibri" w:eastAsia="Times New Roman" w:hAnsi="Calibri" w:cs="Times New Roman"/>
          <w:color w:val="000000"/>
          <w:lang w:eastAsia="en-GB"/>
        </w:rPr>
        <w:t xml:space="preserve"> - </w:t>
      </w:r>
      <w:r>
        <w:rPr>
          <w:rFonts w:ascii="Calibri" w:eastAsia="Times New Roman" w:hAnsi="Calibri" w:cs="Times New Roman"/>
          <w:b/>
          <w:color w:val="000000"/>
          <w:lang w:eastAsia="en-GB"/>
        </w:rPr>
        <w:t xml:space="preserve">Analysis of the average procedure volume for all centres in each competition category: Competitive environment and Successful competition. </w:t>
      </w:r>
    </w:p>
    <w:p w:rsidR="002E1F8D" w:rsidRDefault="002E1F8D" w:rsidP="002E1F8D">
      <w:pPr>
        <w:rPr>
          <w:rFonts w:ascii="Calibri" w:eastAsia="Times New Roman" w:hAnsi="Calibri" w:cs="Times New Roman"/>
          <w:color w:val="000000"/>
          <w:lang w:eastAsia="en-GB"/>
        </w:rPr>
      </w:pPr>
    </w:p>
    <w:tbl>
      <w:tblPr>
        <w:tblW w:w="8810" w:type="dxa"/>
        <w:tblCellSpacing w:w="1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748"/>
        <w:gridCol w:w="1598"/>
      </w:tblGrid>
      <w:tr w:rsidR="002E1F8D" w:rsidRPr="00D75425" w:rsidTr="00994ABD">
        <w:trPr>
          <w:trHeight w:val="447"/>
          <w:tblCellSpacing w:w="15" w:type="dxa"/>
        </w:trPr>
        <w:tc>
          <w:tcPr>
            <w:tcW w:w="0" w:type="auto"/>
            <w:tcMar>
              <w:top w:w="15" w:type="dxa"/>
              <w:left w:w="15" w:type="dxa"/>
              <w:bottom w:w="15" w:type="dxa"/>
              <w:right w:w="15" w:type="dxa"/>
            </w:tcMar>
            <w:vAlign w:val="center"/>
            <w:hideMark/>
          </w:tcPr>
          <w:p w:rsidR="002E1F8D" w:rsidRPr="00D75425" w:rsidRDefault="002E1F8D" w:rsidP="00994ABD">
            <w:pPr>
              <w:rPr>
                <w:rFonts w:eastAsia="Times New Roman"/>
                <w:b/>
              </w:rPr>
            </w:pPr>
            <w:r w:rsidRPr="00D75425">
              <w:rPr>
                <w:rFonts w:eastAsia="Times New Roman"/>
                <w:b/>
              </w:rPr>
              <w:t>COMPETITIVE ENVIRONMENT</w:t>
            </w:r>
          </w:p>
        </w:tc>
        <w:tc>
          <w:tcPr>
            <w:tcW w:w="2718" w:type="dxa"/>
            <w:tcMar>
              <w:top w:w="15" w:type="dxa"/>
              <w:left w:w="15" w:type="dxa"/>
              <w:bottom w:w="15" w:type="dxa"/>
              <w:right w:w="15" w:type="dxa"/>
            </w:tcMar>
            <w:vAlign w:val="center"/>
            <w:hideMark/>
          </w:tcPr>
          <w:p w:rsidR="002E1F8D" w:rsidRPr="00D75425" w:rsidRDefault="002E1F8D" w:rsidP="00994ABD">
            <w:pPr>
              <w:rPr>
                <w:rFonts w:eastAsia="Times New Roman"/>
                <w:b/>
              </w:rPr>
            </w:pPr>
            <w:r>
              <w:rPr>
                <w:rFonts w:eastAsia="Times New Roman"/>
                <w:b/>
              </w:rPr>
              <w:t>Average annual volume</w:t>
            </w:r>
          </w:p>
        </w:tc>
        <w:tc>
          <w:tcPr>
            <w:tcW w:w="1553" w:type="dxa"/>
            <w:tcMar>
              <w:top w:w="15" w:type="dxa"/>
              <w:left w:w="15" w:type="dxa"/>
              <w:bottom w:w="15" w:type="dxa"/>
              <w:right w:w="15" w:type="dxa"/>
            </w:tcMar>
            <w:vAlign w:val="center"/>
            <w:hideMark/>
          </w:tcPr>
          <w:p w:rsidR="002E1F8D" w:rsidRPr="00D75425" w:rsidRDefault="002E1F8D" w:rsidP="00994ABD">
            <w:pPr>
              <w:rPr>
                <w:rFonts w:eastAsia="Times New Roman"/>
                <w:b/>
                <w:sz w:val="24"/>
                <w:szCs w:val="24"/>
              </w:rPr>
            </w:pPr>
            <w:r w:rsidRPr="00D75425">
              <w:rPr>
                <w:rFonts w:eastAsia="Times New Roman"/>
                <w:b/>
              </w:rPr>
              <w:t>P value</w:t>
            </w:r>
          </w:p>
        </w:tc>
      </w:tr>
      <w:tr w:rsidR="002E1F8D" w:rsidRPr="00D75425" w:rsidTr="00994ABD">
        <w:trPr>
          <w:trHeight w:val="432"/>
          <w:tblCellSpacing w:w="15" w:type="dxa"/>
        </w:trPr>
        <w:tc>
          <w:tcPr>
            <w:tcW w:w="0" w:type="auto"/>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Weakest (n=33)</w:t>
            </w:r>
          </w:p>
        </w:tc>
        <w:tc>
          <w:tcPr>
            <w:tcW w:w="2718" w:type="dxa"/>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48</w:t>
            </w:r>
          </w:p>
        </w:tc>
        <w:tc>
          <w:tcPr>
            <w:tcW w:w="1553" w:type="dxa"/>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0.60</w:t>
            </w:r>
          </w:p>
        </w:tc>
      </w:tr>
      <w:tr w:rsidR="002E1F8D" w:rsidRPr="00D75425" w:rsidTr="00994ABD">
        <w:trPr>
          <w:trHeight w:val="447"/>
          <w:tblCellSpacing w:w="15" w:type="dxa"/>
        </w:trPr>
        <w:tc>
          <w:tcPr>
            <w:tcW w:w="0" w:type="auto"/>
            <w:tcMar>
              <w:top w:w="15" w:type="dxa"/>
              <w:left w:w="15" w:type="dxa"/>
              <w:bottom w:w="15" w:type="dxa"/>
              <w:right w:w="15" w:type="dxa"/>
            </w:tcMar>
            <w:vAlign w:val="center"/>
            <w:hideMark/>
          </w:tcPr>
          <w:p w:rsidR="002E1F8D" w:rsidRPr="004E6DCF" w:rsidRDefault="002E1F8D" w:rsidP="00994ABD">
            <w:pPr>
              <w:rPr>
                <w:rFonts w:eastAsia="Times New Roman"/>
                <w:sz w:val="24"/>
                <w:szCs w:val="24"/>
              </w:rPr>
            </w:pPr>
            <w:r w:rsidRPr="004E6DCF">
              <w:rPr>
                <w:rFonts w:eastAsia="Times New Roman"/>
              </w:rPr>
              <w:t>Strongest (n=32)</w:t>
            </w:r>
          </w:p>
        </w:tc>
        <w:tc>
          <w:tcPr>
            <w:tcW w:w="2718" w:type="dxa"/>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50</w:t>
            </w:r>
          </w:p>
        </w:tc>
        <w:tc>
          <w:tcPr>
            <w:tcW w:w="1553" w:type="dxa"/>
            <w:tcMar>
              <w:top w:w="15" w:type="dxa"/>
              <w:left w:w="15" w:type="dxa"/>
              <w:bottom w:w="15" w:type="dxa"/>
              <w:right w:w="15" w:type="dxa"/>
            </w:tcMar>
            <w:vAlign w:val="center"/>
            <w:hideMark/>
          </w:tcPr>
          <w:p w:rsidR="002E1F8D" w:rsidRPr="004E6DCF" w:rsidRDefault="002E1F8D" w:rsidP="00994ABD">
            <w:pPr>
              <w:rPr>
                <w:rFonts w:eastAsia="Times New Roman"/>
              </w:rPr>
            </w:pPr>
          </w:p>
        </w:tc>
      </w:tr>
      <w:tr w:rsidR="002E1F8D" w:rsidRPr="00D75425" w:rsidTr="00994ABD">
        <w:trPr>
          <w:trHeight w:val="432"/>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99459C" w:rsidRDefault="002E1F8D" w:rsidP="00994ABD">
            <w:pPr>
              <w:rPr>
                <w:rFonts w:eastAsia="Times New Roman"/>
                <w:b/>
              </w:rPr>
            </w:pPr>
            <w:r w:rsidRPr="00D75425">
              <w:rPr>
                <w:rFonts w:eastAsia="Times New Roman"/>
                <w:b/>
              </w:rPr>
              <w:t>SUCCESSFUL COMPETITION</w:t>
            </w:r>
          </w:p>
        </w:tc>
        <w:tc>
          <w:tcPr>
            <w:tcW w:w="2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D75425" w:rsidRDefault="002E1F8D" w:rsidP="00994ABD">
            <w:pPr>
              <w:rPr>
                <w:rFonts w:eastAsia="Times New Roman"/>
                <w:b/>
              </w:rPr>
            </w:pPr>
            <w:r w:rsidRPr="00D75425">
              <w:rPr>
                <w:rFonts w:eastAsia="Times New Roman"/>
                <w:b/>
              </w:rPr>
              <w:t>Average annual vol</w:t>
            </w:r>
            <w:r>
              <w:rPr>
                <w:rFonts w:eastAsia="Times New Roman"/>
                <w:b/>
              </w:rPr>
              <w:t>ume</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99459C" w:rsidRDefault="002E1F8D" w:rsidP="00994ABD">
            <w:pPr>
              <w:rPr>
                <w:rFonts w:eastAsia="Times New Roman"/>
                <w:b/>
              </w:rPr>
            </w:pPr>
            <w:r w:rsidRPr="00D75425">
              <w:rPr>
                <w:rFonts w:eastAsia="Times New Roman"/>
                <w:b/>
              </w:rPr>
              <w:t>P value</w:t>
            </w:r>
          </w:p>
        </w:tc>
      </w:tr>
      <w:tr w:rsidR="002E1F8D" w:rsidRPr="00D75425" w:rsidTr="00994ABD">
        <w:trPr>
          <w:trHeight w:val="432"/>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Centres losing patients (n=33)</w:t>
            </w:r>
          </w:p>
        </w:tc>
        <w:tc>
          <w:tcPr>
            <w:tcW w:w="2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43</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0.0000</w:t>
            </w:r>
          </w:p>
        </w:tc>
      </w:tr>
      <w:tr w:rsidR="002E1F8D" w:rsidRPr="00D75425" w:rsidTr="00994ABD">
        <w:trPr>
          <w:trHeight w:val="447"/>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Centres gaining patients (n=19)</w:t>
            </w:r>
          </w:p>
        </w:tc>
        <w:tc>
          <w:tcPr>
            <w:tcW w:w="2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73</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p>
        </w:tc>
      </w:tr>
      <w:tr w:rsidR="002E1F8D" w:rsidRPr="00D75425" w:rsidTr="00994ABD">
        <w:trPr>
          <w:trHeight w:val="447"/>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In between (n=13)</w:t>
            </w:r>
          </w:p>
        </w:tc>
        <w:tc>
          <w:tcPr>
            <w:tcW w:w="27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r w:rsidRPr="004E6DCF">
              <w:rPr>
                <w:rFonts w:eastAsia="Times New Roman"/>
              </w:rPr>
              <w:t>38</w:t>
            </w:r>
          </w:p>
        </w:tc>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E1F8D" w:rsidRPr="004E6DCF" w:rsidRDefault="002E1F8D" w:rsidP="00994ABD">
            <w:pPr>
              <w:rPr>
                <w:rFonts w:eastAsia="Times New Roman"/>
              </w:rPr>
            </w:pPr>
          </w:p>
        </w:tc>
      </w:tr>
    </w:tbl>
    <w:p w:rsidR="002E1F8D" w:rsidRDefault="002E1F8D" w:rsidP="002E1F8D">
      <w:pPr>
        <w:rPr>
          <w:rFonts w:ascii="Calibri" w:eastAsia="Times New Roman" w:hAnsi="Calibri" w:cs="Times New Roman"/>
          <w:color w:val="000000"/>
          <w:lang w:eastAsia="en-GB"/>
        </w:rPr>
      </w:pPr>
    </w:p>
    <w:p w:rsidR="002E1F8D" w:rsidRDefault="002E1F8D" w:rsidP="002E1F8D">
      <w:pPr>
        <w:spacing w:after="0" w:line="240" w:lineRule="auto"/>
        <w:rPr>
          <w:rFonts w:ascii="Calibri" w:eastAsia="Times New Roman" w:hAnsi="Calibri" w:cs="Times New Roman"/>
          <w:color w:val="000000"/>
          <w:lang w:eastAsia="en-GB"/>
        </w:rPr>
      </w:pPr>
    </w:p>
    <w:p w:rsidR="004B3609" w:rsidRPr="002E1F8D" w:rsidRDefault="004B3609" w:rsidP="002E1F8D"/>
    <w:sectPr w:rsidR="004B3609" w:rsidRPr="002E1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BD" w:rsidRDefault="00994ABD">
      <w:pPr>
        <w:spacing w:after="0" w:line="240" w:lineRule="auto"/>
      </w:pPr>
      <w:r>
        <w:separator/>
      </w:r>
    </w:p>
  </w:endnote>
  <w:endnote w:type="continuationSeparator" w:id="0">
    <w:p w:rsidR="00994ABD" w:rsidRDefault="0099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58374"/>
      <w:docPartObj>
        <w:docPartGallery w:val="Page Numbers (Bottom of Page)"/>
        <w:docPartUnique/>
      </w:docPartObj>
    </w:sdtPr>
    <w:sdtEndPr>
      <w:rPr>
        <w:noProof/>
      </w:rPr>
    </w:sdtEndPr>
    <w:sdtContent>
      <w:p w:rsidR="00994ABD" w:rsidRDefault="00994ABD">
        <w:pPr>
          <w:pStyle w:val="Footer"/>
          <w:jc w:val="right"/>
        </w:pPr>
        <w:r>
          <w:fldChar w:fldCharType="begin"/>
        </w:r>
        <w:r>
          <w:instrText xml:space="preserve"> PAGE   \* MERGEFORMAT </w:instrText>
        </w:r>
        <w:r>
          <w:fldChar w:fldCharType="separate"/>
        </w:r>
        <w:r w:rsidR="0045732C">
          <w:rPr>
            <w:noProof/>
          </w:rPr>
          <w:t>1</w:t>
        </w:r>
        <w:r>
          <w:rPr>
            <w:noProof/>
          </w:rPr>
          <w:fldChar w:fldCharType="end"/>
        </w:r>
      </w:p>
    </w:sdtContent>
  </w:sdt>
  <w:p w:rsidR="00994ABD" w:rsidRDefault="0099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BD" w:rsidRDefault="00994ABD">
      <w:pPr>
        <w:spacing w:after="0" w:line="240" w:lineRule="auto"/>
      </w:pPr>
      <w:r>
        <w:separator/>
      </w:r>
    </w:p>
  </w:footnote>
  <w:footnote w:type="continuationSeparator" w:id="0">
    <w:p w:rsidR="00994ABD" w:rsidRDefault="0099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BD" w:rsidRDefault="00994A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96E"/>
    <w:multiLevelType w:val="hybridMultilevel"/>
    <w:tmpl w:val="397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740"/>
    <w:multiLevelType w:val="hybridMultilevel"/>
    <w:tmpl w:val="0C6C0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A81C3B"/>
    <w:multiLevelType w:val="hybridMultilevel"/>
    <w:tmpl w:val="0BB6B6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FD3B9E"/>
    <w:multiLevelType w:val="hybridMultilevel"/>
    <w:tmpl w:val="4C746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F5D62"/>
    <w:multiLevelType w:val="hybridMultilevel"/>
    <w:tmpl w:val="68C83DAC"/>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1B5D51"/>
    <w:multiLevelType w:val="hybridMultilevel"/>
    <w:tmpl w:val="479C7B5E"/>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344CE"/>
    <w:multiLevelType w:val="hybridMultilevel"/>
    <w:tmpl w:val="94261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02299"/>
    <w:multiLevelType w:val="hybridMultilevel"/>
    <w:tmpl w:val="63507464"/>
    <w:lvl w:ilvl="0" w:tplc="99142394">
      <w:start w:val="2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035673"/>
    <w:multiLevelType w:val="hybridMultilevel"/>
    <w:tmpl w:val="77CC6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2767B0"/>
    <w:multiLevelType w:val="hybridMultilevel"/>
    <w:tmpl w:val="94261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80955"/>
    <w:multiLevelType w:val="hybridMultilevel"/>
    <w:tmpl w:val="470C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439C2"/>
    <w:multiLevelType w:val="hybridMultilevel"/>
    <w:tmpl w:val="1F8CB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4F6B19"/>
    <w:multiLevelType w:val="hybridMultilevel"/>
    <w:tmpl w:val="E35275E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6527E0"/>
    <w:multiLevelType w:val="hybridMultilevel"/>
    <w:tmpl w:val="CAC68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14217"/>
    <w:multiLevelType w:val="hybridMultilevel"/>
    <w:tmpl w:val="6220F0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03220AF"/>
    <w:multiLevelType w:val="hybridMultilevel"/>
    <w:tmpl w:val="1F8CB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92374"/>
    <w:multiLevelType w:val="hybridMultilevel"/>
    <w:tmpl w:val="C818FAF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5"/>
  </w:num>
  <w:num w:numId="4">
    <w:abstractNumId w:val="8"/>
  </w:num>
  <w:num w:numId="5">
    <w:abstractNumId w:val="3"/>
  </w:num>
  <w:num w:numId="6">
    <w:abstractNumId w:val="0"/>
  </w:num>
  <w:num w:numId="7">
    <w:abstractNumId w:val="13"/>
  </w:num>
  <w:num w:numId="8">
    <w:abstractNumId w:val="10"/>
  </w:num>
  <w:num w:numId="9">
    <w:abstractNumId w:val="12"/>
  </w:num>
  <w:num w:numId="10">
    <w:abstractNumId w:val="4"/>
  </w:num>
  <w:num w:numId="11">
    <w:abstractNumId w:val="11"/>
  </w:num>
  <w:num w:numId="12">
    <w:abstractNumId w:val="6"/>
  </w:num>
  <w:num w:numId="13">
    <w:abstractNumId w:val="7"/>
  </w:num>
  <w:num w:numId="14">
    <w:abstractNumId w:val="9"/>
  </w:num>
  <w:num w:numId="15">
    <w:abstractNumId w:val="1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8D"/>
    <w:rsid w:val="002E1F8D"/>
    <w:rsid w:val="0045732C"/>
    <w:rsid w:val="004B3609"/>
    <w:rsid w:val="008A37A9"/>
    <w:rsid w:val="00994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C0CA2-A51A-4B18-B942-9C51A47D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8D"/>
    <w:rPr>
      <w:color w:val="0563C1" w:themeColor="hyperlink"/>
      <w:u w:val="single"/>
    </w:rPr>
  </w:style>
  <w:style w:type="paragraph" w:styleId="ListParagraph">
    <w:name w:val="List Paragraph"/>
    <w:basedOn w:val="Normal"/>
    <w:uiPriority w:val="34"/>
    <w:qFormat/>
    <w:rsid w:val="002E1F8D"/>
    <w:pPr>
      <w:ind w:left="720"/>
      <w:contextualSpacing/>
    </w:pPr>
  </w:style>
  <w:style w:type="paragraph" w:customStyle="1" w:styleId="EndNoteBibliographyTitle">
    <w:name w:val="EndNote Bibliography Title"/>
    <w:basedOn w:val="Normal"/>
    <w:link w:val="EndNoteBibliographyTitleChar"/>
    <w:rsid w:val="002E1F8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E1F8D"/>
    <w:rPr>
      <w:rFonts w:ascii="Calibri" w:hAnsi="Calibri" w:cs="Calibri"/>
      <w:noProof/>
      <w:lang w:val="en-US"/>
    </w:rPr>
  </w:style>
  <w:style w:type="paragraph" w:customStyle="1" w:styleId="EndNoteBibliography">
    <w:name w:val="EndNote Bibliography"/>
    <w:basedOn w:val="Normal"/>
    <w:link w:val="EndNoteBibliographyChar"/>
    <w:rsid w:val="002E1F8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E1F8D"/>
    <w:rPr>
      <w:rFonts w:ascii="Calibri" w:hAnsi="Calibri" w:cs="Calibri"/>
      <w:noProof/>
      <w:lang w:val="en-US"/>
    </w:rPr>
  </w:style>
  <w:style w:type="paragraph" w:styleId="NormalWeb">
    <w:name w:val="Normal (Web)"/>
    <w:basedOn w:val="Normal"/>
    <w:uiPriority w:val="99"/>
    <w:unhideWhenUsed/>
    <w:rsid w:val="002E1F8D"/>
    <w:pPr>
      <w:spacing w:before="100" w:beforeAutospacing="1" w:after="100" w:afterAutospacing="1" w:line="240" w:lineRule="auto"/>
    </w:pPr>
    <w:rPr>
      <w:rFonts w:ascii="Times" w:eastAsia="Calibri" w:hAnsi="Times" w:cs="Times New Roman"/>
      <w:sz w:val="20"/>
      <w:szCs w:val="20"/>
    </w:rPr>
  </w:style>
  <w:style w:type="paragraph" w:styleId="Header">
    <w:name w:val="header"/>
    <w:basedOn w:val="Normal"/>
    <w:link w:val="HeaderChar"/>
    <w:uiPriority w:val="99"/>
    <w:unhideWhenUsed/>
    <w:rsid w:val="002E1F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F8D"/>
  </w:style>
  <w:style w:type="paragraph" w:styleId="Footer">
    <w:name w:val="footer"/>
    <w:basedOn w:val="Normal"/>
    <w:link w:val="FooterChar"/>
    <w:uiPriority w:val="99"/>
    <w:unhideWhenUsed/>
    <w:rsid w:val="002E1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F8D"/>
  </w:style>
  <w:style w:type="paragraph" w:styleId="BalloonText">
    <w:name w:val="Balloon Text"/>
    <w:basedOn w:val="Normal"/>
    <w:link w:val="BalloonTextChar"/>
    <w:uiPriority w:val="99"/>
    <w:semiHidden/>
    <w:unhideWhenUsed/>
    <w:rsid w:val="002E1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8D"/>
    <w:rPr>
      <w:rFonts w:ascii="Segoe UI" w:hAnsi="Segoe UI" w:cs="Segoe UI"/>
      <w:sz w:val="18"/>
      <w:szCs w:val="18"/>
    </w:rPr>
  </w:style>
  <w:style w:type="character" w:styleId="CommentReference">
    <w:name w:val="annotation reference"/>
    <w:basedOn w:val="DefaultParagraphFont"/>
    <w:uiPriority w:val="99"/>
    <w:semiHidden/>
    <w:unhideWhenUsed/>
    <w:rsid w:val="002E1F8D"/>
    <w:rPr>
      <w:sz w:val="16"/>
      <w:szCs w:val="16"/>
    </w:rPr>
  </w:style>
  <w:style w:type="paragraph" w:styleId="CommentText">
    <w:name w:val="annotation text"/>
    <w:basedOn w:val="Normal"/>
    <w:link w:val="CommentTextChar"/>
    <w:uiPriority w:val="99"/>
    <w:semiHidden/>
    <w:unhideWhenUsed/>
    <w:rsid w:val="002E1F8D"/>
    <w:pPr>
      <w:spacing w:line="240" w:lineRule="auto"/>
    </w:pPr>
    <w:rPr>
      <w:sz w:val="20"/>
      <w:szCs w:val="20"/>
    </w:rPr>
  </w:style>
  <w:style w:type="character" w:customStyle="1" w:styleId="CommentTextChar">
    <w:name w:val="Comment Text Char"/>
    <w:basedOn w:val="DefaultParagraphFont"/>
    <w:link w:val="CommentText"/>
    <w:uiPriority w:val="99"/>
    <w:semiHidden/>
    <w:rsid w:val="002E1F8D"/>
    <w:rPr>
      <w:sz w:val="20"/>
      <w:szCs w:val="20"/>
    </w:rPr>
  </w:style>
  <w:style w:type="paragraph" w:styleId="CommentSubject">
    <w:name w:val="annotation subject"/>
    <w:basedOn w:val="CommentText"/>
    <w:next w:val="CommentText"/>
    <w:link w:val="CommentSubjectChar"/>
    <w:uiPriority w:val="99"/>
    <w:semiHidden/>
    <w:unhideWhenUsed/>
    <w:rsid w:val="002E1F8D"/>
    <w:rPr>
      <w:b/>
      <w:bCs/>
    </w:rPr>
  </w:style>
  <w:style w:type="character" w:customStyle="1" w:styleId="CommentSubjectChar">
    <w:name w:val="Comment Subject Char"/>
    <w:basedOn w:val="CommentTextChar"/>
    <w:link w:val="CommentSubject"/>
    <w:uiPriority w:val="99"/>
    <w:semiHidden/>
    <w:rsid w:val="002E1F8D"/>
    <w:rPr>
      <w:b/>
      <w:bCs/>
      <w:sz w:val="20"/>
      <w:szCs w:val="20"/>
    </w:rPr>
  </w:style>
  <w:style w:type="character" w:styleId="FollowedHyperlink">
    <w:name w:val="FollowedHyperlink"/>
    <w:basedOn w:val="DefaultParagraphFont"/>
    <w:uiPriority w:val="99"/>
    <w:semiHidden/>
    <w:unhideWhenUsed/>
    <w:rsid w:val="002E1F8D"/>
    <w:rPr>
      <w:color w:val="954F72" w:themeColor="followedHyperlink"/>
      <w:u w:val="single"/>
    </w:rPr>
  </w:style>
  <w:style w:type="paragraph" w:styleId="Revision">
    <w:name w:val="Revision"/>
    <w:hidden/>
    <w:uiPriority w:val="99"/>
    <w:semiHidden/>
    <w:rsid w:val="002E1F8D"/>
    <w:pPr>
      <w:spacing w:after="0" w:line="240" w:lineRule="auto"/>
    </w:pPr>
  </w:style>
  <w:style w:type="paragraph" w:customStyle="1" w:styleId="AN">
    <w:name w:val="AN"/>
    <w:basedOn w:val="Normal"/>
    <w:rsid w:val="002E1F8D"/>
    <w:pPr>
      <w:spacing w:after="240" w:line="220" w:lineRule="exact"/>
      <w:jc w:val="both"/>
    </w:pPr>
    <w:rPr>
      <w:rFonts w:ascii="Times New Roman" w:eastAsia="Calibri" w:hAnsi="Times New Roman" w:cs="Times New Roman"/>
      <w:sz w:val="18"/>
      <w:szCs w:val="20"/>
      <w:lang w:val="en-US"/>
    </w:rPr>
  </w:style>
  <w:style w:type="character" w:styleId="Emphasis">
    <w:name w:val="Emphasis"/>
    <w:basedOn w:val="DefaultParagraphFont"/>
    <w:uiPriority w:val="20"/>
    <w:qFormat/>
    <w:rsid w:val="002E1F8D"/>
    <w:rPr>
      <w:i/>
      <w:iCs/>
    </w:rPr>
  </w:style>
  <w:style w:type="character" w:styleId="Strong">
    <w:name w:val="Strong"/>
    <w:basedOn w:val="DefaultParagraphFont"/>
    <w:uiPriority w:val="22"/>
    <w:qFormat/>
    <w:rsid w:val="002E1F8D"/>
    <w:rPr>
      <w:b/>
      <w:bCs/>
    </w:rPr>
  </w:style>
  <w:style w:type="character" w:customStyle="1" w:styleId="A6">
    <w:name w:val="A6"/>
    <w:uiPriority w:val="99"/>
    <w:rsid w:val="002E1F8D"/>
    <w:rPr>
      <w:rFonts w:cs="ScalaLancetPro"/>
      <w:color w:val="000000"/>
      <w:sz w:val="9"/>
      <w:szCs w:val="9"/>
    </w:rPr>
  </w:style>
  <w:style w:type="character" w:customStyle="1" w:styleId="apple-converted-space">
    <w:name w:val="apple-converted-space"/>
    <w:basedOn w:val="DefaultParagraphFont"/>
    <w:rsid w:val="002E1F8D"/>
  </w:style>
  <w:style w:type="character" w:styleId="LineNumber">
    <w:name w:val="line number"/>
    <w:basedOn w:val="DefaultParagraphFont"/>
    <w:uiPriority w:val="99"/>
    <w:semiHidden/>
    <w:unhideWhenUsed/>
    <w:rsid w:val="002E1F8D"/>
  </w:style>
  <w:style w:type="paragraph" w:styleId="EndnoteText">
    <w:name w:val="endnote text"/>
    <w:basedOn w:val="Normal"/>
    <w:link w:val="EndnoteTextChar"/>
    <w:uiPriority w:val="99"/>
    <w:semiHidden/>
    <w:unhideWhenUsed/>
    <w:rsid w:val="002E1F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F8D"/>
    <w:rPr>
      <w:sz w:val="20"/>
      <w:szCs w:val="20"/>
    </w:rPr>
  </w:style>
  <w:style w:type="character" w:styleId="EndnoteReference">
    <w:name w:val="endnote reference"/>
    <w:basedOn w:val="DefaultParagraphFont"/>
    <w:uiPriority w:val="99"/>
    <w:semiHidden/>
    <w:unhideWhenUsed/>
    <w:rsid w:val="002E1F8D"/>
    <w:rPr>
      <w:vertAlign w:val="superscript"/>
    </w:rPr>
  </w:style>
  <w:style w:type="character" w:customStyle="1" w:styleId="ff4">
    <w:name w:val="ff4"/>
    <w:basedOn w:val="DefaultParagraphFont"/>
    <w:rsid w:val="002E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jay.aggarwal@lshtm.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atistical_mod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qip.org.uk/" TargetMode="External"/><Relationship Id="rId4" Type="http://schemas.openxmlformats.org/officeDocument/2006/relationships/webSettings" Target="webSettings.xml"/><Relationship Id="rId9" Type="http://schemas.openxmlformats.org/officeDocument/2006/relationships/hyperlink" Target="http://www.npca.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11265</Words>
  <Characters>64213</Characters>
  <Application>Microsoft Office Word</Application>
  <DocSecurity>4</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Aggarwal, Ajay</dc:creator>
  <cp:keywords/>
  <dc:description/>
  <cp:lastModifiedBy>Jan vanderMeulen</cp:lastModifiedBy>
  <cp:revision>2</cp:revision>
  <dcterms:created xsi:type="dcterms:W3CDTF">2019-03-11T22:15:00Z</dcterms:created>
  <dcterms:modified xsi:type="dcterms:W3CDTF">2019-03-11T22:15:00Z</dcterms:modified>
</cp:coreProperties>
</file>