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E" w:rsidRPr="0098529F" w:rsidRDefault="006B340B" w:rsidP="003A45FE">
      <w:pPr>
        <w:shd w:val="clear" w:color="auto" w:fill="FFFFFF"/>
        <w:spacing w:after="0" w:line="288" w:lineRule="atLeast"/>
        <w:rPr>
          <w:rFonts w:ascii="Helvetica" w:eastAsia="Times New Roman" w:hAnsi="Helvetica" w:cs="Times New Roman"/>
          <w:color w:val="333333"/>
          <w:sz w:val="23"/>
          <w:szCs w:val="23"/>
          <w:lang w:val="en" w:eastAsia="nb-NO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val="en" w:eastAsia="nb-NO"/>
        </w:rPr>
        <w:t>Highlights</w:t>
      </w:r>
    </w:p>
    <w:p w:rsidR="00F41D81" w:rsidRDefault="00F41D81" w:rsidP="00F41D8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val="en" w:eastAsia="nb-NO"/>
        </w:rPr>
      </w:pP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  <w:t>→</w:t>
      </w:r>
      <w:r w:rsidRPr="00592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32BD">
        <w:rPr>
          <w:rFonts w:ascii="Times New Roman" w:hAnsi="Times New Roman" w:cs="Times New Roman"/>
          <w:sz w:val="24"/>
          <w:szCs w:val="24"/>
          <w:lang w:val="en-US"/>
        </w:rPr>
        <w:t>ycling has increased by 10%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Denmark over the last tw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 decades</w:t>
      </w: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</w:pP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32BD">
        <w:rPr>
          <w:rFonts w:ascii="Times New Roman" w:hAnsi="Times New Roman" w:cs="Times New Roman"/>
          <w:sz w:val="24"/>
          <w:szCs w:val="24"/>
          <w:lang w:val="en-US"/>
        </w:rPr>
        <w:t xml:space="preserve">ycling related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injur</w:t>
      </w:r>
      <w:r w:rsidRPr="007B32BD">
        <w:rPr>
          <w:rFonts w:ascii="Times New Roman" w:hAnsi="Times New Roman" w:cs="Times New Roman"/>
          <w:sz w:val="24"/>
          <w:szCs w:val="24"/>
          <w:lang w:val="en-US"/>
        </w:rPr>
        <w:t>ies have declined and are only 45% as compared to the level 1998</w:t>
      </w:r>
      <w:proofErr w:type="gramEnd"/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</w:pP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  <w:t>→</w:t>
      </w:r>
      <w:r w:rsidRPr="00B23DAD">
        <w:rPr>
          <w:rFonts w:ascii="Times New Roman" w:hAnsi="Times New Roman" w:cs="Times New Roman"/>
          <w:sz w:val="24"/>
          <w:szCs w:val="24"/>
          <w:lang w:val="en-US"/>
        </w:rPr>
        <w:t>In Copenhagen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opposite trends are even more marked with an increase of</w:t>
      </w:r>
      <w:r w:rsidRPr="00B23DAD">
        <w:rPr>
          <w:rFonts w:ascii="Times New Roman" w:hAnsi="Times New Roman" w:cs="Times New Roman"/>
          <w:sz w:val="24"/>
          <w:szCs w:val="24"/>
          <w:lang w:val="en-U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en-US"/>
        </w:rPr>
        <w:t>in cycling wh</w:t>
      </w:r>
      <w:r w:rsidRPr="00B23DAD">
        <w:rPr>
          <w:rFonts w:ascii="Times New Roman" w:hAnsi="Times New Roman" w:cs="Times New Roman"/>
          <w:sz w:val="24"/>
          <w:szCs w:val="24"/>
          <w:lang w:val="en-US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en-US"/>
        </w:rPr>
        <w:t>cycling related injuries</w:t>
      </w:r>
      <w:r w:rsidRPr="00B23DAD">
        <w:rPr>
          <w:rFonts w:ascii="Times New Roman" w:hAnsi="Times New Roman" w:cs="Times New Roman"/>
          <w:sz w:val="24"/>
          <w:szCs w:val="24"/>
          <w:lang w:val="en-US"/>
        </w:rPr>
        <w:t xml:space="preserve"> decreased </w:t>
      </w:r>
      <w:r>
        <w:rPr>
          <w:rFonts w:ascii="Times New Roman" w:hAnsi="Times New Roman" w:cs="Times New Roman"/>
          <w:sz w:val="24"/>
          <w:szCs w:val="24"/>
          <w:lang w:val="en-US"/>
        </w:rPr>
        <w:t>to one third of previous injuries</w:t>
      </w: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</w:pP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  <w:t>→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" w:eastAsia="nb-NO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ycling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 annually prevent 3228 T2D cases, 5242 CVD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cases and 2205 cancers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6189 deaths. </w:t>
      </w:r>
    </w:p>
    <w:p w:rsidR="00592A11" w:rsidRDefault="00592A11" w:rsidP="00F41D8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592A11" w:rsidRPr="0098529F" w:rsidRDefault="00592A11" w:rsidP="00F41D8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val="en" w:eastAsia="nb-NO"/>
        </w:rPr>
      </w:pP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val="en" w:eastAsia="nb-NO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2015, 26 cyclists were killed in the traffic, </w:t>
      </w:r>
      <w:r w:rsidRPr="008155F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155F8">
        <w:rPr>
          <w:rFonts w:ascii="Times New Roman" w:hAnsi="Times New Roman" w:cs="Times New Roman"/>
          <w:sz w:val="24"/>
          <w:szCs w:val="24"/>
          <w:lang w:val="en-US"/>
        </w:rPr>
        <w:t xml:space="preserve"> were seriously injured and </w:t>
      </w:r>
      <w:r>
        <w:rPr>
          <w:rFonts w:ascii="Times New Roman" w:hAnsi="Times New Roman" w:cs="Times New Roman"/>
          <w:sz w:val="24"/>
          <w:szCs w:val="24"/>
          <w:lang w:val="en-US"/>
        </w:rPr>
        <w:t>297</w:t>
      </w:r>
      <w:r w:rsidRPr="008155F8">
        <w:rPr>
          <w:rFonts w:ascii="Times New Roman" w:hAnsi="Times New Roman" w:cs="Times New Roman"/>
          <w:sz w:val="24"/>
          <w:szCs w:val="24"/>
          <w:lang w:val="en-US"/>
        </w:rPr>
        <w:t xml:space="preserve"> experienced </w:t>
      </w:r>
      <w:r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Pr="008155F8">
        <w:rPr>
          <w:rFonts w:ascii="Times New Roman" w:hAnsi="Times New Roman" w:cs="Times New Roman"/>
          <w:sz w:val="24"/>
          <w:szCs w:val="24"/>
          <w:lang w:val="en-US"/>
        </w:rPr>
        <w:t xml:space="preserve"> injuries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whole country</w:t>
      </w:r>
      <w:r w:rsidRPr="004855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92A11" w:rsidRPr="0098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E"/>
    <w:rsid w:val="000770EC"/>
    <w:rsid w:val="00333020"/>
    <w:rsid w:val="003A45FE"/>
    <w:rsid w:val="0055421C"/>
    <w:rsid w:val="00592A11"/>
    <w:rsid w:val="006B340B"/>
    <w:rsid w:val="006C47EE"/>
    <w:rsid w:val="006E3DC6"/>
    <w:rsid w:val="00724A01"/>
    <w:rsid w:val="00745697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07ED-953E-412D-B596-B9D825E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Andersen</dc:creator>
  <cp:keywords/>
  <dc:description/>
  <cp:lastModifiedBy>Lars Bo Andersen</cp:lastModifiedBy>
  <cp:revision>3</cp:revision>
  <dcterms:created xsi:type="dcterms:W3CDTF">2017-08-23T07:16:00Z</dcterms:created>
  <dcterms:modified xsi:type="dcterms:W3CDTF">2017-10-12T09:14:00Z</dcterms:modified>
</cp:coreProperties>
</file>