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9E" w:rsidRDefault="004F0968" w:rsidP="00785D9E">
      <w:pPr>
        <w:spacing w:after="0" w:line="240" w:lineRule="auto"/>
        <w:rPr>
          <w:rFonts w:eastAsia="Times New Roman" w:cs="Tahoma"/>
          <w:color w:val="000000"/>
          <w:lang w:eastAsia="en-GB"/>
        </w:rPr>
      </w:pPr>
      <w:bookmarkStart w:id="0" w:name="_GoBack"/>
      <w:bookmarkEnd w:id="0"/>
      <w:r>
        <w:rPr>
          <w:rFonts w:eastAsia="Times New Roman" w:cs="Tahoma"/>
          <w:color w:val="000000"/>
          <w:lang w:eastAsia="en-GB"/>
        </w:rPr>
        <w:t xml:space="preserve">Supplementary Table 1: </w:t>
      </w:r>
      <w:r w:rsidRPr="009E2570">
        <w:rPr>
          <w:rFonts w:cs="Arial"/>
        </w:rPr>
        <w:t>Multiple</w:t>
      </w:r>
      <w:r w:rsidRPr="00AC6003">
        <w:rPr>
          <w:rFonts w:cs="Arial"/>
        </w:rPr>
        <w:t xml:space="preserve"> reaction monitoring</w:t>
      </w:r>
      <w:r>
        <w:rPr>
          <w:rFonts w:cs="Arial"/>
        </w:rPr>
        <w:t xml:space="preserve"> (MRM) transitions monitored </w:t>
      </w:r>
      <w:r w:rsidRPr="009E2570">
        <w:rPr>
          <w:rFonts w:cs="Arial"/>
        </w:rPr>
        <w:t>for the protonated [MH+] EM-</w:t>
      </w:r>
      <w:proofErr w:type="spellStart"/>
      <w:r w:rsidRPr="009E2570">
        <w:rPr>
          <w:rFonts w:cs="Arial"/>
        </w:rPr>
        <w:t>Dansyl</w:t>
      </w:r>
      <w:proofErr w:type="spellEnd"/>
      <w:r w:rsidRPr="009E2570">
        <w:rPr>
          <w:rFonts w:cs="Arial"/>
        </w:rPr>
        <w:t xml:space="preserve"> and d-EM-</w:t>
      </w:r>
      <w:proofErr w:type="spellStart"/>
      <w:r w:rsidRPr="009E2570">
        <w:rPr>
          <w:rFonts w:cs="Arial"/>
        </w:rPr>
        <w:t>dansyl</w:t>
      </w:r>
      <w:proofErr w:type="spellEnd"/>
      <w:r w:rsidRPr="009E2570">
        <w:rPr>
          <w:rFonts w:cs="Arial"/>
        </w:rPr>
        <w:t xml:space="preserve"> </w:t>
      </w:r>
      <w:r>
        <w:rPr>
          <w:rFonts w:cs="Arial"/>
        </w:rPr>
        <w:t>metabolite</w:t>
      </w:r>
      <w:r w:rsidRPr="009E2570">
        <w:rPr>
          <w:rFonts w:cs="Arial"/>
        </w:rPr>
        <w:t xml:space="preserve"> </w:t>
      </w:r>
      <w:r>
        <w:rPr>
          <w:rFonts w:cs="Arial"/>
        </w:rPr>
        <w:t>and their retention times</w:t>
      </w:r>
      <w:r w:rsidR="00CB2C74">
        <w:rPr>
          <w:rFonts w:cs="Arial"/>
        </w:rPr>
        <w:t>*</w:t>
      </w:r>
      <w:r>
        <w:rPr>
          <w:rFonts w:cs="Arial"/>
        </w:rPr>
        <w:t>.</w:t>
      </w:r>
    </w:p>
    <w:p w:rsidR="004F0968" w:rsidRPr="004F0968" w:rsidRDefault="004F0968" w:rsidP="00785D9E">
      <w:pPr>
        <w:spacing w:after="0" w:line="240" w:lineRule="auto"/>
        <w:rPr>
          <w:rFonts w:eastAsia="Times New Roman" w:cs="Tahoma"/>
          <w:color w:val="000000"/>
          <w:lang w:eastAsia="en-GB"/>
        </w:rPr>
      </w:pPr>
    </w:p>
    <w:tbl>
      <w:tblPr>
        <w:tblW w:w="894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413"/>
        <w:gridCol w:w="1276"/>
        <w:gridCol w:w="1276"/>
        <w:gridCol w:w="1701"/>
      </w:tblGrid>
      <w:tr w:rsidR="00785D9E" w:rsidRPr="00785D9E" w:rsidTr="00785D9E">
        <w:trPr>
          <w:trHeight w:val="416"/>
        </w:trPr>
        <w:tc>
          <w:tcPr>
            <w:tcW w:w="8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b/>
                <w:bCs/>
                <w:lang w:eastAsia="en-GB"/>
              </w:rPr>
              <w:t>Transitions monitored</w:t>
            </w:r>
          </w:p>
        </w:tc>
      </w:tr>
      <w:tr w:rsidR="00785D9E" w:rsidRPr="00785D9E" w:rsidTr="00785D9E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proofErr w:type="spellStart"/>
            <w:r w:rsidRPr="004F0968">
              <w:rPr>
                <w:rFonts w:eastAsia="Times New Roman" w:cs="Times New Roman"/>
                <w:b/>
                <w:bCs/>
                <w:lang w:eastAsia="en-GB"/>
              </w:rPr>
              <w:t>Estrogen</w:t>
            </w:r>
            <w:proofErr w:type="spellEnd"/>
            <w:r w:rsidRPr="004F0968">
              <w:rPr>
                <w:rFonts w:eastAsia="Times New Roman" w:cs="Times New Roman"/>
                <w:b/>
                <w:bCs/>
                <w:lang w:eastAsia="en-GB"/>
              </w:rPr>
              <w:t xml:space="preserve"> metabolites-</w:t>
            </w:r>
            <w:proofErr w:type="spellStart"/>
            <w:r w:rsidRPr="004F0968">
              <w:rPr>
                <w:rFonts w:eastAsia="Times New Roman" w:cs="Times New Roman"/>
                <w:b/>
                <w:bCs/>
                <w:lang w:eastAsia="en-GB"/>
              </w:rPr>
              <w:t>Dansyl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b/>
                <w:bCs/>
                <w:lang w:eastAsia="en-GB"/>
              </w:rPr>
              <w:t>Precursor ion [M+H</w:t>
            </w:r>
            <w:r w:rsidRPr="004F0968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+</w:t>
            </w:r>
            <w:r w:rsidRPr="004F0968">
              <w:rPr>
                <w:rFonts w:eastAsia="Times New Roman" w:cs="Times New Roman"/>
                <w:b/>
                <w:bCs/>
                <w:lang w:eastAsia="en-GB"/>
              </w:rPr>
              <w:t>]</w:t>
            </w:r>
          </w:p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b/>
                <w:bCs/>
                <w:lang w:eastAsia="en-GB"/>
              </w:rPr>
              <w:t>(m/z)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b/>
                <w:bCs/>
                <w:lang w:eastAsia="en-GB"/>
              </w:rPr>
              <w:t>Product ion 1 [M+H</w:t>
            </w:r>
            <w:r w:rsidRPr="004F0968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+</w:t>
            </w:r>
            <w:r w:rsidRPr="004F0968">
              <w:rPr>
                <w:rFonts w:eastAsia="Times New Roman" w:cs="Times New Roman"/>
                <w:b/>
                <w:bCs/>
                <w:lang w:eastAsia="en-GB"/>
              </w:rPr>
              <w:t>] (m/z)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b/>
                <w:bCs/>
                <w:lang w:eastAsia="en-GB"/>
              </w:rPr>
              <w:t>Product ion 2 [M+H</w:t>
            </w:r>
            <w:r w:rsidRPr="004F0968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+</w:t>
            </w:r>
            <w:r w:rsidRPr="004F0968">
              <w:rPr>
                <w:rFonts w:eastAsia="Times New Roman" w:cs="Times New Roman"/>
                <w:b/>
                <w:bCs/>
                <w:lang w:eastAsia="en-GB"/>
              </w:rPr>
              <w:t>] (m/z)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b/>
                <w:bCs/>
                <w:lang w:eastAsia="en-GB"/>
              </w:rPr>
              <w:t>Retention time (minutes)</w:t>
            </w:r>
          </w:p>
        </w:tc>
      </w:tr>
      <w:tr w:rsidR="00785D9E" w:rsidRPr="00785D9E" w:rsidTr="00785D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proofErr w:type="spellStart"/>
            <w:r w:rsidRPr="004F0968">
              <w:rPr>
                <w:rFonts w:eastAsia="Times New Roman" w:cs="Times New Roman"/>
                <w:lang w:eastAsia="en-GB"/>
              </w:rPr>
              <w:t>Estrone</w:t>
            </w:r>
            <w:proofErr w:type="spellEnd"/>
            <w:r w:rsidRPr="004F0968">
              <w:rPr>
                <w:rFonts w:eastAsia="Times New Roman" w:cs="Times New Roman"/>
                <w:lang w:eastAsia="en-GB"/>
              </w:rPr>
              <w:t xml:space="preserve"> (E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1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44.10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proofErr w:type="spellStart"/>
            <w:r w:rsidRPr="004F0968">
              <w:rPr>
                <w:rFonts w:eastAsia="Times New Roman" w:cs="Times New Roman"/>
                <w:lang w:eastAsia="en-GB"/>
              </w:rPr>
              <w:t>Estradiol</w:t>
            </w:r>
            <w:proofErr w:type="spellEnd"/>
            <w:r w:rsidRPr="004F0968">
              <w:rPr>
                <w:rFonts w:eastAsia="Times New Roman" w:cs="Times New Roman"/>
                <w:lang w:eastAsia="en-GB"/>
              </w:rPr>
              <w:t xml:space="preserve"> (E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2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506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47.00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2-Hydroxyestrone (2-OHE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1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753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519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54.80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2-Hydroxyestradiol (2-OHE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2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755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521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56.90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2-Methoxyestrone (2-MeOE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1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534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40.60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2-Methoxyestradiol (2-MeOE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2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536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43.80</w:t>
            </w:r>
          </w:p>
        </w:tc>
      </w:tr>
      <w:tr w:rsidR="00785D9E" w:rsidRPr="00785D9E" w:rsidTr="00785D9E">
        <w:trPr>
          <w:trHeight w:val="63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2-Hydroxyestrone-3-methyl ether (3-MeOE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1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534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37.10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4-Hydroxyestrone (4-OHE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1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753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519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57.00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4-Methoxyestrone (4-MeOE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1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534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43.40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4-Methoxyestradiol (4-MeOE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2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536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45.70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16α-</w:t>
            </w:r>
            <w:proofErr w:type="spellStart"/>
            <w:r w:rsidRPr="004F0968">
              <w:rPr>
                <w:rFonts w:eastAsia="Times New Roman" w:cs="Times New Roman"/>
                <w:lang w:eastAsia="en-GB"/>
              </w:rPr>
              <w:t>Hydroxyestrone</w:t>
            </w:r>
            <w:proofErr w:type="spellEnd"/>
            <w:r w:rsidRPr="004F0968">
              <w:rPr>
                <w:rFonts w:eastAsia="Times New Roman" w:cs="Times New Roman"/>
                <w:lang w:eastAsia="en-GB"/>
              </w:rPr>
              <w:t xml:space="preserve"> (16a-OHE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1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520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27.30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17-Epiestriol (17-epiE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3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522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159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36.10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proofErr w:type="spellStart"/>
            <w:r w:rsidRPr="004F0968">
              <w:rPr>
                <w:rFonts w:eastAsia="Times New Roman" w:cs="Times New Roman"/>
                <w:lang w:eastAsia="en-GB"/>
              </w:rPr>
              <w:t>Estriol</w:t>
            </w:r>
            <w:proofErr w:type="spellEnd"/>
            <w:r w:rsidRPr="004F0968">
              <w:rPr>
                <w:rFonts w:eastAsia="Times New Roman" w:cs="Times New Roman"/>
                <w:lang w:eastAsia="en-GB"/>
              </w:rPr>
              <w:t xml:space="preserve"> (E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3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522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27.40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16-Ketoestradiol (16-ketoE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2</w:t>
            </w:r>
            <w:r w:rsidRPr="004F0968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520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27.30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D4-E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2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510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47.30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D3-E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3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525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115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27.60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D2-16-epiE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3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524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34.70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D5-2-MeOE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2</w:t>
            </w:r>
          </w:p>
        </w:tc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541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171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156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43.90</w:t>
            </w:r>
          </w:p>
        </w:tc>
      </w:tr>
      <w:tr w:rsidR="00785D9E" w:rsidRPr="00785D9E" w:rsidTr="00785D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D5-2-OHE</w:t>
            </w:r>
            <w:r w:rsidRPr="004F0968">
              <w:rPr>
                <w:rFonts w:eastAsia="Times New Roman" w:cs="Times New Roman"/>
                <w:vertAlign w:val="subscript"/>
                <w:lang w:eastAsia="en-GB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5D9E" w:rsidRPr="004F0968" w:rsidRDefault="00785D9E" w:rsidP="00785D9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F0968">
              <w:rPr>
                <w:rFonts w:eastAsia="Times New Roman" w:cs="Times New Roman"/>
                <w:lang w:eastAsia="en-GB"/>
              </w:rPr>
              <w:t>57.00</w:t>
            </w:r>
          </w:p>
        </w:tc>
      </w:tr>
    </w:tbl>
    <w:p w:rsidR="003C7992" w:rsidRPr="003C7992" w:rsidRDefault="00CB2C74" w:rsidP="00CB2C7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Based on the retention time, chemical and structural similarities the following d-EM were used as internal standards for their respective EM: d4E2 for E2 and E1; d3E3 for E3, 16-ketoE2 and 16α-OHE1; d2-16- epiE3 for 17-epiE3; d5-2-MeOE2 for 2-MeOE2, 4-MeOE2, 2-MeOE1, 4-MeOE1 and 3-MeOE1; d5-2- OHE2 for 2-OHE2, 2-OHE1 and 4-OHE1</w:t>
      </w:r>
      <w:r w:rsidR="003C7992">
        <w:rPr>
          <w:rFonts w:ascii="Calibri" w:hAnsi="Calibri"/>
          <w:color w:val="000000"/>
          <w:sz w:val="22"/>
          <w:szCs w:val="22"/>
          <w:lang w:val="en-US"/>
        </w:rPr>
        <w:t xml:space="preserve">. </w:t>
      </w:r>
      <w:r w:rsidR="003C7992" w:rsidRPr="003C7992">
        <w:rPr>
          <w:rFonts w:asciiTheme="minorHAnsi" w:hAnsiTheme="minorHAnsi" w:cs="Courier New"/>
          <w:color w:val="000000"/>
          <w:sz w:val="22"/>
          <w:szCs w:val="22"/>
        </w:rPr>
        <w:t>Product ion 1 was used as the quantifier ion and product ion 2 as the qualifier ion for each of their respective compounds.</w:t>
      </w:r>
    </w:p>
    <w:sectPr w:rsidR="003C7992" w:rsidRPr="003C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9E"/>
    <w:rsid w:val="000A00CD"/>
    <w:rsid w:val="002E6D42"/>
    <w:rsid w:val="003C7992"/>
    <w:rsid w:val="004B451E"/>
    <w:rsid w:val="004F0968"/>
    <w:rsid w:val="005449DD"/>
    <w:rsid w:val="00785D9E"/>
    <w:rsid w:val="00CB2C74"/>
    <w:rsid w:val="00F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6BBB-F0E8-476D-988F-503F3AA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8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2016-11-22T11:35:00Z</dcterms:created>
  <dcterms:modified xsi:type="dcterms:W3CDTF">2016-11-22T11:35:00Z</dcterms:modified>
</cp:coreProperties>
</file>