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BC8" w:rsidRPr="00182B33" w:rsidRDefault="00DC6BC8" w:rsidP="00DC6BC8">
      <w:pPr>
        <w:spacing w:line="480" w:lineRule="auto"/>
        <w:jc w:val="center"/>
        <w:rPr>
          <w:rFonts w:ascii="Arial" w:eastAsia="Times New Roman" w:hAnsi="Arial" w:cs="Arial"/>
          <w:b/>
          <w:sz w:val="24"/>
          <w:szCs w:val="24"/>
        </w:rPr>
      </w:pPr>
      <w:r w:rsidRPr="00182B33">
        <w:rPr>
          <w:rFonts w:ascii="Arial" w:eastAsia="Times New Roman" w:hAnsi="Arial" w:cs="Arial"/>
          <w:b/>
          <w:sz w:val="24"/>
          <w:szCs w:val="24"/>
        </w:rPr>
        <w:t xml:space="preserve">Association of asymptomatic spinal cord lesions and atrophy with disability </w:t>
      </w:r>
    </w:p>
    <w:p w:rsidR="00DC6BC8" w:rsidRPr="00182B33" w:rsidRDefault="00DC6BC8" w:rsidP="00DC6BC8">
      <w:pPr>
        <w:spacing w:line="480" w:lineRule="auto"/>
        <w:jc w:val="center"/>
        <w:rPr>
          <w:rFonts w:ascii="Arial" w:eastAsia="Times New Roman" w:hAnsi="Arial" w:cs="Arial"/>
          <w:b/>
          <w:sz w:val="24"/>
          <w:szCs w:val="24"/>
        </w:rPr>
      </w:pPr>
      <w:r w:rsidRPr="00182B33">
        <w:rPr>
          <w:rFonts w:ascii="Arial" w:eastAsia="Times New Roman" w:hAnsi="Arial" w:cs="Arial"/>
          <w:b/>
          <w:sz w:val="24"/>
          <w:szCs w:val="24"/>
        </w:rPr>
        <w:t>5 years after a clinically isolated syndrome</w:t>
      </w:r>
    </w:p>
    <w:p w:rsidR="00DC6BC8" w:rsidRPr="00182B33" w:rsidRDefault="00DC6BC8" w:rsidP="00DC6BC8">
      <w:pPr>
        <w:spacing w:line="480" w:lineRule="auto"/>
        <w:jc w:val="center"/>
        <w:rPr>
          <w:rFonts w:ascii="Arial" w:hAnsi="Arial" w:cs="Arial"/>
          <w:sz w:val="24"/>
          <w:szCs w:val="24"/>
        </w:rPr>
      </w:pPr>
      <w:r w:rsidRPr="00182B33">
        <w:rPr>
          <w:rFonts w:ascii="Arial" w:hAnsi="Arial" w:cs="Arial"/>
          <w:sz w:val="24"/>
          <w:szCs w:val="24"/>
        </w:rPr>
        <w:t>WJ Brownlee</w:t>
      </w:r>
      <w:r w:rsidRPr="00182B33">
        <w:rPr>
          <w:rFonts w:ascii="Arial" w:hAnsi="Arial" w:cs="Arial"/>
          <w:sz w:val="24"/>
          <w:szCs w:val="24"/>
          <w:vertAlign w:val="superscript"/>
        </w:rPr>
        <w:t>1</w:t>
      </w:r>
      <w:r w:rsidRPr="00182B33">
        <w:rPr>
          <w:rFonts w:ascii="Arial" w:hAnsi="Arial" w:cs="Arial"/>
          <w:sz w:val="24"/>
          <w:szCs w:val="24"/>
        </w:rPr>
        <w:t>, DR Altmann</w:t>
      </w:r>
      <w:r w:rsidRPr="00906BBB">
        <w:rPr>
          <w:rFonts w:ascii="Arial" w:hAnsi="Arial" w:cs="Arial"/>
          <w:sz w:val="24"/>
          <w:szCs w:val="24"/>
          <w:vertAlign w:val="superscript"/>
        </w:rPr>
        <w:t>1,</w:t>
      </w:r>
      <w:r w:rsidRPr="00182B33">
        <w:rPr>
          <w:rFonts w:ascii="Arial" w:hAnsi="Arial" w:cs="Arial"/>
          <w:sz w:val="24"/>
          <w:szCs w:val="24"/>
          <w:vertAlign w:val="superscript"/>
        </w:rPr>
        <w:t>2</w:t>
      </w:r>
      <w:r w:rsidRPr="00182B33">
        <w:rPr>
          <w:rFonts w:ascii="Arial" w:hAnsi="Arial" w:cs="Arial"/>
          <w:sz w:val="24"/>
          <w:szCs w:val="24"/>
        </w:rPr>
        <w:t>,</w:t>
      </w:r>
      <w:r w:rsidRPr="00182B33">
        <w:rPr>
          <w:rFonts w:ascii="Arial" w:hAnsi="Arial" w:cs="Arial"/>
          <w:sz w:val="24"/>
          <w:szCs w:val="24"/>
          <w:vertAlign w:val="superscript"/>
        </w:rPr>
        <w:t xml:space="preserve"> </w:t>
      </w:r>
      <w:r w:rsidRPr="00182B33">
        <w:rPr>
          <w:rFonts w:ascii="Arial" w:hAnsi="Arial" w:cs="Arial"/>
          <w:sz w:val="24"/>
          <w:szCs w:val="24"/>
        </w:rPr>
        <w:t>P Alves Da Mota</w:t>
      </w:r>
      <w:r w:rsidRPr="00182B33">
        <w:rPr>
          <w:rFonts w:ascii="Arial" w:hAnsi="Arial" w:cs="Arial"/>
          <w:sz w:val="24"/>
          <w:szCs w:val="24"/>
          <w:vertAlign w:val="superscript"/>
        </w:rPr>
        <w:t>1</w:t>
      </w:r>
      <w:r w:rsidRPr="00182B33">
        <w:rPr>
          <w:rFonts w:ascii="Arial" w:hAnsi="Arial" w:cs="Arial"/>
          <w:sz w:val="24"/>
          <w:szCs w:val="24"/>
        </w:rPr>
        <w:t>, JK Swanton</w:t>
      </w:r>
      <w:r w:rsidRPr="00182B33">
        <w:rPr>
          <w:rFonts w:ascii="Arial" w:hAnsi="Arial" w:cs="Arial"/>
          <w:sz w:val="24"/>
          <w:szCs w:val="24"/>
          <w:vertAlign w:val="superscript"/>
        </w:rPr>
        <w:t>1</w:t>
      </w:r>
      <w:r w:rsidRPr="00182B33">
        <w:rPr>
          <w:rFonts w:ascii="Arial" w:hAnsi="Arial" w:cs="Arial"/>
          <w:sz w:val="24"/>
          <w:szCs w:val="24"/>
        </w:rPr>
        <w:t>, KA Miszkiel</w:t>
      </w:r>
      <w:r w:rsidRPr="00182B33">
        <w:rPr>
          <w:rFonts w:ascii="Arial" w:hAnsi="Arial" w:cs="Arial"/>
          <w:sz w:val="24"/>
          <w:szCs w:val="24"/>
          <w:vertAlign w:val="superscript"/>
        </w:rPr>
        <w:t>3</w:t>
      </w:r>
      <w:r>
        <w:rPr>
          <w:rFonts w:ascii="Arial" w:hAnsi="Arial" w:cs="Arial"/>
          <w:sz w:val="24"/>
          <w:szCs w:val="24"/>
        </w:rPr>
        <w:t xml:space="preserve">, </w:t>
      </w:r>
      <w:r w:rsidRPr="00182B33">
        <w:rPr>
          <w:rFonts w:ascii="Arial" w:hAnsi="Arial" w:cs="Arial"/>
          <w:sz w:val="24"/>
          <w:szCs w:val="24"/>
        </w:rPr>
        <w:t xml:space="preserve"> </w:t>
      </w:r>
    </w:p>
    <w:p w:rsidR="00DC6BC8" w:rsidRDefault="00DC6BC8" w:rsidP="00DC6BC8">
      <w:pPr>
        <w:spacing w:line="480" w:lineRule="auto"/>
        <w:jc w:val="center"/>
        <w:rPr>
          <w:rFonts w:ascii="Arial" w:hAnsi="Arial" w:cs="Arial"/>
          <w:sz w:val="24"/>
          <w:szCs w:val="24"/>
        </w:rPr>
      </w:pPr>
      <w:r w:rsidRPr="00182B33">
        <w:rPr>
          <w:rFonts w:ascii="Arial" w:hAnsi="Arial" w:cs="Arial"/>
          <w:sz w:val="24"/>
          <w:szCs w:val="24"/>
        </w:rPr>
        <w:t>CAM Gandini Wheeler-Kingshott</w:t>
      </w:r>
      <w:r>
        <w:rPr>
          <w:rFonts w:ascii="Arial" w:hAnsi="Arial" w:cs="Arial"/>
          <w:sz w:val="24"/>
          <w:szCs w:val="24"/>
          <w:vertAlign w:val="superscript"/>
        </w:rPr>
        <w:t>1,4</w:t>
      </w:r>
      <w:r w:rsidRPr="00182B33">
        <w:rPr>
          <w:rFonts w:ascii="Arial" w:hAnsi="Arial" w:cs="Arial"/>
          <w:sz w:val="24"/>
          <w:szCs w:val="24"/>
        </w:rPr>
        <w:t>, O Ciccarelli</w:t>
      </w:r>
      <w:r>
        <w:rPr>
          <w:rFonts w:ascii="Arial" w:hAnsi="Arial" w:cs="Arial"/>
          <w:sz w:val="24"/>
          <w:szCs w:val="24"/>
          <w:vertAlign w:val="superscript"/>
        </w:rPr>
        <w:t>1,5</w:t>
      </w:r>
      <w:r w:rsidRPr="00182B33">
        <w:rPr>
          <w:rFonts w:ascii="Arial" w:hAnsi="Arial" w:cs="Arial"/>
          <w:sz w:val="24"/>
          <w:szCs w:val="24"/>
        </w:rPr>
        <w:t>, DH Miller</w:t>
      </w:r>
      <w:r>
        <w:rPr>
          <w:rFonts w:ascii="Arial" w:hAnsi="Arial" w:cs="Arial"/>
          <w:sz w:val="24"/>
          <w:szCs w:val="24"/>
          <w:vertAlign w:val="superscript"/>
        </w:rPr>
        <w:t>1,5</w:t>
      </w:r>
    </w:p>
    <w:p w:rsidR="00DC6BC8" w:rsidRPr="00182B33" w:rsidRDefault="00DC6BC8" w:rsidP="00DC6BC8">
      <w:pPr>
        <w:spacing w:line="480" w:lineRule="auto"/>
        <w:jc w:val="center"/>
        <w:rPr>
          <w:rFonts w:ascii="Arial" w:hAnsi="Arial" w:cs="Arial"/>
          <w:sz w:val="24"/>
          <w:szCs w:val="24"/>
        </w:rPr>
      </w:pPr>
    </w:p>
    <w:p w:rsidR="00DC6BC8" w:rsidRPr="00182B33" w:rsidRDefault="00DC6BC8" w:rsidP="00DC6BC8">
      <w:pPr>
        <w:spacing w:line="480" w:lineRule="auto"/>
        <w:rPr>
          <w:rFonts w:ascii="Arial" w:hAnsi="Arial" w:cs="Arial"/>
          <w:sz w:val="24"/>
          <w:szCs w:val="24"/>
        </w:rPr>
      </w:pPr>
      <w:r w:rsidRPr="00182B33">
        <w:rPr>
          <w:rFonts w:ascii="Arial" w:hAnsi="Arial" w:cs="Arial"/>
          <w:sz w:val="24"/>
          <w:szCs w:val="24"/>
          <w:vertAlign w:val="superscript"/>
        </w:rPr>
        <w:t xml:space="preserve">1 </w:t>
      </w:r>
      <w:r>
        <w:rPr>
          <w:rFonts w:ascii="Arial" w:hAnsi="Arial" w:cs="Arial"/>
          <w:sz w:val="24"/>
          <w:szCs w:val="24"/>
        </w:rPr>
        <w:t>Queen Square Multiple Sclerosis</w:t>
      </w:r>
      <w:r w:rsidRPr="00182B33">
        <w:rPr>
          <w:rFonts w:ascii="Arial" w:hAnsi="Arial" w:cs="Arial"/>
          <w:sz w:val="24"/>
          <w:szCs w:val="24"/>
        </w:rPr>
        <w:t xml:space="preserve"> Centre, Department of Neuroinflammation, UCL Institute of Neurology, London, United Kingdom </w:t>
      </w:r>
    </w:p>
    <w:p w:rsidR="00DC6BC8" w:rsidRPr="00182B33" w:rsidRDefault="00DC6BC8" w:rsidP="00DC6BC8">
      <w:pPr>
        <w:spacing w:line="480" w:lineRule="auto"/>
        <w:rPr>
          <w:rFonts w:ascii="Arial" w:hAnsi="Arial" w:cs="Arial"/>
          <w:sz w:val="24"/>
          <w:szCs w:val="24"/>
        </w:rPr>
      </w:pPr>
      <w:r w:rsidRPr="00182B33">
        <w:rPr>
          <w:rFonts w:ascii="Arial" w:hAnsi="Arial" w:cs="Arial"/>
          <w:sz w:val="24"/>
          <w:szCs w:val="24"/>
          <w:vertAlign w:val="superscript"/>
        </w:rPr>
        <w:t xml:space="preserve">2 </w:t>
      </w:r>
      <w:r w:rsidRPr="00182B33">
        <w:rPr>
          <w:rFonts w:ascii="Arial" w:hAnsi="Arial" w:cs="Arial"/>
          <w:sz w:val="24"/>
          <w:szCs w:val="24"/>
        </w:rPr>
        <w:t xml:space="preserve">Medical Statistics Department, London School of Hygiene and Tropical Medicine, London, United Kingdom </w:t>
      </w:r>
    </w:p>
    <w:p w:rsidR="00DC6BC8" w:rsidRPr="00182B33" w:rsidRDefault="00DC6BC8" w:rsidP="00DC6BC8">
      <w:pPr>
        <w:spacing w:line="480" w:lineRule="auto"/>
        <w:rPr>
          <w:rFonts w:ascii="Arial" w:hAnsi="Arial" w:cs="Arial"/>
          <w:sz w:val="24"/>
          <w:szCs w:val="24"/>
          <w:vertAlign w:val="superscript"/>
        </w:rPr>
      </w:pPr>
      <w:r w:rsidRPr="00182B33">
        <w:rPr>
          <w:rFonts w:ascii="Arial" w:hAnsi="Arial" w:cs="Arial"/>
          <w:sz w:val="24"/>
          <w:szCs w:val="24"/>
          <w:vertAlign w:val="superscript"/>
        </w:rPr>
        <w:t>3</w:t>
      </w:r>
      <w:r w:rsidRPr="00182B33">
        <w:rPr>
          <w:rFonts w:ascii="Arial" w:hAnsi="Arial" w:cs="Arial"/>
          <w:sz w:val="24"/>
          <w:szCs w:val="24"/>
        </w:rPr>
        <w:t xml:space="preserve"> Lysholm Department of Neuroradiology, National Hospital for Neurology and Neurosurgery, London, United Kingdom</w:t>
      </w:r>
    </w:p>
    <w:p w:rsidR="00DC6BC8" w:rsidRPr="00182B33" w:rsidRDefault="00DC6BC8" w:rsidP="00DC6BC8">
      <w:pPr>
        <w:spacing w:before="100" w:beforeAutospacing="1" w:after="100" w:afterAutospacing="1" w:line="480" w:lineRule="auto"/>
        <w:rPr>
          <w:rFonts w:ascii="Arial" w:eastAsia="MS Mincho" w:hAnsi="Arial" w:cs="Arial"/>
          <w:sz w:val="24"/>
          <w:szCs w:val="24"/>
        </w:rPr>
      </w:pPr>
      <w:r w:rsidRPr="00182B33">
        <w:rPr>
          <w:rFonts w:ascii="Arial" w:hAnsi="Arial" w:cs="Arial"/>
          <w:sz w:val="24"/>
          <w:szCs w:val="24"/>
          <w:vertAlign w:val="superscript"/>
        </w:rPr>
        <w:t xml:space="preserve">4 </w:t>
      </w:r>
      <w:r w:rsidRPr="00182B33">
        <w:rPr>
          <w:rFonts w:ascii="Arial" w:eastAsia="MS Mincho" w:hAnsi="Arial" w:cs="Arial"/>
          <w:sz w:val="24"/>
          <w:szCs w:val="24"/>
        </w:rPr>
        <w:t>Brain Connectivity Center, C. Mondino National Neurological Institute, Pavia, Italy</w:t>
      </w:r>
    </w:p>
    <w:p w:rsidR="00DC6BC8" w:rsidRDefault="00DC6BC8" w:rsidP="00DC6BC8">
      <w:pPr>
        <w:spacing w:before="100" w:beforeAutospacing="1" w:after="100" w:afterAutospacing="1" w:line="480" w:lineRule="auto"/>
        <w:rPr>
          <w:rFonts w:ascii="Arial" w:hAnsi="Arial" w:cs="Arial"/>
          <w:sz w:val="24"/>
          <w:szCs w:val="24"/>
        </w:rPr>
      </w:pPr>
      <w:r w:rsidRPr="00182B33">
        <w:rPr>
          <w:rFonts w:ascii="Arial" w:eastAsia="MS Mincho" w:hAnsi="Arial" w:cs="Arial"/>
          <w:sz w:val="24"/>
          <w:szCs w:val="24"/>
          <w:vertAlign w:val="superscript"/>
        </w:rPr>
        <w:t>5</w:t>
      </w:r>
      <w:r>
        <w:rPr>
          <w:rFonts w:ascii="Arial" w:eastAsia="MS Mincho" w:hAnsi="Arial" w:cs="Arial"/>
          <w:sz w:val="24"/>
          <w:szCs w:val="24"/>
          <w:vertAlign w:val="superscript"/>
        </w:rPr>
        <w:t xml:space="preserve"> </w:t>
      </w:r>
      <w:r w:rsidRPr="00182B33">
        <w:rPr>
          <w:rFonts w:ascii="Arial" w:eastAsia="MS Mincho" w:hAnsi="Arial" w:cs="Arial"/>
          <w:sz w:val="24"/>
          <w:szCs w:val="24"/>
        </w:rPr>
        <w:t xml:space="preserve">NIHR University College London Hospitals Biomedical Research Centre, London, United Kingdom </w:t>
      </w:r>
    </w:p>
    <w:p w:rsidR="00DC6BC8" w:rsidRDefault="00DC6BC8" w:rsidP="00DC6BC8">
      <w:pPr>
        <w:spacing w:line="480" w:lineRule="auto"/>
        <w:jc w:val="both"/>
        <w:rPr>
          <w:rFonts w:ascii="Arial" w:hAnsi="Arial" w:cs="Arial"/>
          <w:sz w:val="24"/>
          <w:szCs w:val="24"/>
        </w:rPr>
      </w:pPr>
    </w:p>
    <w:p w:rsidR="00DC6BC8" w:rsidRPr="00182B33" w:rsidRDefault="00DC6BC8" w:rsidP="00DC6BC8">
      <w:pPr>
        <w:spacing w:line="480" w:lineRule="auto"/>
        <w:jc w:val="both"/>
        <w:rPr>
          <w:rFonts w:ascii="Arial" w:hAnsi="Arial" w:cs="Arial"/>
          <w:sz w:val="24"/>
          <w:szCs w:val="24"/>
        </w:rPr>
      </w:pPr>
      <w:r w:rsidRPr="00182B33">
        <w:rPr>
          <w:rFonts w:ascii="Arial" w:hAnsi="Arial" w:cs="Arial"/>
          <w:sz w:val="24"/>
          <w:szCs w:val="24"/>
        </w:rPr>
        <w:t xml:space="preserve">Corresponding author: Dr W Brownlee, Box 112, National Hospital for Neurology and Neurosurgery, Telephone +44 20 3108 7409, Fax +44 20 3448 3125, Email </w:t>
      </w:r>
      <w:hyperlink r:id="rId8" w:history="1">
        <w:r w:rsidRPr="002D7927">
          <w:rPr>
            <w:rStyle w:val="Hyperlink"/>
            <w:rFonts w:ascii="Arial" w:hAnsi="Arial" w:cs="Arial"/>
            <w:sz w:val="24"/>
            <w:szCs w:val="24"/>
          </w:rPr>
          <w:t>w.brownlee@ucl.ac.uk</w:t>
        </w:r>
      </w:hyperlink>
      <w:r>
        <w:rPr>
          <w:rFonts w:ascii="Arial" w:hAnsi="Arial" w:cs="Arial"/>
          <w:sz w:val="24"/>
          <w:szCs w:val="24"/>
        </w:rPr>
        <w:t>, Twitter @drwbro</w:t>
      </w:r>
      <w:r w:rsidRPr="00182B33">
        <w:rPr>
          <w:rFonts w:ascii="Arial" w:hAnsi="Arial" w:cs="Arial"/>
          <w:sz w:val="24"/>
          <w:szCs w:val="24"/>
        </w:rPr>
        <w:t xml:space="preserve"> </w:t>
      </w:r>
    </w:p>
    <w:p w:rsidR="00DC6BC8" w:rsidRDefault="00DC6BC8" w:rsidP="00DC6BC8">
      <w:pPr>
        <w:spacing w:line="480" w:lineRule="auto"/>
        <w:jc w:val="both"/>
        <w:rPr>
          <w:rFonts w:ascii="Arial" w:hAnsi="Arial" w:cs="Arial"/>
          <w:sz w:val="24"/>
          <w:szCs w:val="24"/>
        </w:rPr>
      </w:pPr>
    </w:p>
    <w:p w:rsidR="00DC6BC8" w:rsidRPr="00DF4938" w:rsidRDefault="00DC6BC8" w:rsidP="00DC6BC8">
      <w:pPr>
        <w:spacing w:line="480" w:lineRule="auto"/>
        <w:jc w:val="both"/>
        <w:rPr>
          <w:rFonts w:ascii="Arial" w:hAnsi="Arial" w:cs="Arial"/>
          <w:sz w:val="24"/>
          <w:szCs w:val="24"/>
        </w:rPr>
      </w:pPr>
      <w:r w:rsidRPr="00B47A7C">
        <w:rPr>
          <w:rFonts w:ascii="Arial" w:hAnsi="Arial" w:cs="Arial"/>
          <w:sz w:val="24"/>
          <w:szCs w:val="24"/>
        </w:rPr>
        <w:t>Key words: clinically isolated syndrome, multiple sclerosis, MRI, spinal cord</w:t>
      </w:r>
    </w:p>
    <w:p w:rsidR="00A23EFA" w:rsidRPr="00056EF1" w:rsidRDefault="00734A63" w:rsidP="00056EF1">
      <w:pPr>
        <w:spacing w:before="100" w:beforeAutospacing="1" w:after="100" w:afterAutospacing="1" w:line="480" w:lineRule="auto"/>
        <w:rPr>
          <w:sz w:val="24"/>
          <w:szCs w:val="24"/>
        </w:rPr>
      </w:pPr>
      <w:bookmarkStart w:id="0" w:name="_GoBack"/>
      <w:bookmarkEnd w:id="0"/>
      <w:r>
        <w:rPr>
          <w:rFonts w:ascii="Arial" w:eastAsia="Times New Roman" w:hAnsi="Arial" w:cs="Arial"/>
          <w:b/>
          <w:sz w:val="24"/>
          <w:szCs w:val="24"/>
        </w:rPr>
        <w:lastRenderedPageBreak/>
        <w:t>ABSTRACT</w:t>
      </w:r>
    </w:p>
    <w:p w:rsidR="00D83969" w:rsidRDefault="00A23EFA" w:rsidP="00BF6D62">
      <w:pPr>
        <w:spacing w:after="0" w:line="480" w:lineRule="auto"/>
        <w:jc w:val="both"/>
        <w:rPr>
          <w:rFonts w:ascii="Arial" w:eastAsia="Times New Roman" w:hAnsi="Arial" w:cs="Arial"/>
          <w:sz w:val="24"/>
          <w:szCs w:val="24"/>
        </w:rPr>
      </w:pPr>
      <w:r w:rsidRPr="00A23EFA">
        <w:rPr>
          <w:rFonts w:ascii="Arial" w:eastAsia="Times New Roman" w:hAnsi="Arial" w:cs="Arial"/>
          <w:sz w:val="24"/>
          <w:szCs w:val="24"/>
        </w:rPr>
        <w:t xml:space="preserve">Background: </w:t>
      </w:r>
      <w:r>
        <w:rPr>
          <w:rFonts w:ascii="Arial" w:eastAsia="Times New Roman" w:hAnsi="Arial" w:cs="Arial"/>
          <w:sz w:val="24"/>
          <w:szCs w:val="24"/>
        </w:rPr>
        <w:t>Spinal cord</w:t>
      </w:r>
      <w:r w:rsidRPr="00A23EFA">
        <w:rPr>
          <w:rFonts w:ascii="Arial" w:eastAsia="Times New Roman" w:hAnsi="Arial" w:cs="Arial"/>
          <w:sz w:val="24"/>
          <w:szCs w:val="24"/>
        </w:rPr>
        <w:t xml:space="preserve"> pathology is an important substrate for long-term disability in multiple sclerosis (MS). </w:t>
      </w:r>
    </w:p>
    <w:p w:rsidR="00D83969" w:rsidRDefault="00D83969" w:rsidP="00BF6D62">
      <w:pPr>
        <w:spacing w:after="0" w:line="480" w:lineRule="auto"/>
        <w:jc w:val="both"/>
        <w:rPr>
          <w:rFonts w:ascii="Arial" w:eastAsia="Times New Roman" w:hAnsi="Arial" w:cs="Arial"/>
          <w:sz w:val="24"/>
          <w:szCs w:val="24"/>
        </w:rPr>
      </w:pPr>
    </w:p>
    <w:p w:rsidR="00E068F2" w:rsidRDefault="00D83969" w:rsidP="00BF6D62">
      <w:pPr>
        <w:spacing w:after="0" w:line="480" w:lineRule="auto"/>
        <w:jc w:val="both"/>
        <w:rPr>
          <w:rFonts w:ascii="Arial" w:eastAsia="Times New Roman" w:hAnsi="Arial" w:cs="Arial"/>
          <w:sz w:val="24"/>
          <w:szCs w:val="24"/>
        </w:rPr>
      </w:pPr>
      <w:r>
        <w:rPr>
          <w:rFonts w:ascii="Arial" w:eastAsia="Times New Roman" w:hAnsi="Arial" w:cs="Arial"/>
          <w:sz w:val="24"/>
          <w:szCs w:val="24"/>
        </w:rPr>
        <w:t>Objective: T</w:t>
      </w:r>
      <w:r w:rsidR="00E068F2">
        <w:rPr>
          <w:rFonts w:ascii="Arial" w:eastAsia="Times New Roman" w:hAnsi="Arial" w:cs="Arial"/>
          <w:sz w:val="24"/>
          <w:szCs w:val="24"/>
        </w:rPr>
        <w:t xml:space="preserve">o investigate longitudinal changes in spinal cord lesions and atrophy in patients with a </w:t>
      </w:r>
      <w:r w:rsidR="00127CAD">
        <w:rPr>
          <w:rFonts w:ascii="Arial" w:eastAsia="Times New Roman" w:hAnsi="Arial" w:cs="Arial"/>
          <w:sz w:val="24"/>
          <w:szCs w:val="24"/>
        </w:rPr>
        <w:t xml:space="preserve">non-spinal </w:t>
      </w:r>
      <w:r w:rsidR="00E068F2">
        <w:rPr>
          <w:rFonts w:ascii="Arial" w:eastAsia="Times New Roman" w:hAnsi="Arial" w:cs="Arial"/>
          <w:sz w:val="24"/>
          <w:szCs w:val="24"/>
        </w:rPr>
        <w:t>clinically isolated syndrome (CIS)</w:t>
      </w:r>
      <w:r w:rsidR="00127CAD">
        <w:rPr>
          <w:rFonts w:ascii="Arial" w:eastAsia="Times New Roman" w:hAnsi="Arial" w:cs="Arial"/>
          <w:sz w:val="24"/>
          <w:szCs w:val="24"/>
        </w:rPr>
        <w:t>,</w:t>
      </w:r>
      <w:r w:rsidR="001921D7">
        <w:rPr>
          <w:rFonts w:ascii="Arial" w:eastAsia="Times New Roman" w:hAnsi="Arial" w:cs="Arial"/>
          <w:sz w:val="24"/>
          <w:szCs w:val="24"/>
        </w:rPr>
        <w:t xml:space="preserve"> </w:t>
      </w:r>
      <w:r w:rsidR="00E068F2">
        <w:rPr>
          <w:rFonts w:ascii="Arial" w:eastAsia="Times New Roman" w:hAnsi="Arial" w:cs="Arial"/>
          <w:sz w:val="24"/>
          <w:szCs w:val="24"/>
        </w:rPr>
        <w:t>and how they relate to the development of disability.</w:t>
      </w:r>
    </w:p>
    <w:p w:rsidR="00A23EFA" w:rsidRPr="00A23EFA" w:rsidRDefault="00A23EFA" w:rsidP="00BF6D62">
      <w:pPr>
        <w:spacing w:after="0" w:line="480" w:lineRule="auto"/>
        <w:rPr>
          <w:rFonts w:ascii="Arial" w:eastAsia="Times New Roman" w:hAnsi="Arial" w:cs="Arial"/>
          <w:sz w:val="24"/>
          <w:szCs w:val="24"/>
        </w:rPr>
      </w:pPr>
    </w:p>
    <w:p w:rsidR="0091683E" w:rsidRDefault="00A23EFA" w:rsidP="0065114F">
      <w:pPr>
        <w:spacing w:after="0" w:line="480" w:lineRule="auto"/>
        <w:jc w:val="both"/>
        <w:rPr>
          <w:rFonts w:ascii="Arial" w:eastAsia="Times New Roman" w:hAnsi="Arial" w:cs="Arial"/>
          <w:sz w:val="24"/>
          <w:szCs w:val="24"/>
        </w:rPr>
      </w:pPr>
      <w:r w:rsidRPr="00A23EFA">
        <w:rPr>
          <w:rFonts w:ascii="Arial" w:eastAsia="Times New Roman" w:hAnsi="Arial" w:cs="Arial"/>
          <w:sz w:val="24"/>
          <w:szCs w:val="24"/>
        </w:rPr>
        <w:t xml:space="preserve">Methods: </w:t>
      </w:r>
      <w:r w:rsidR="00E068F2">
        <w:rPr>
          <w:rFonts w:ascii="Arial" w:eastAsia="Times New Roman" w:hAnsi="Arial" w:cs="Arial"/>
          <w:sz w:val="24"/>
          <w:szCs w:val="24"/>
        </w:rPr>
        <w:t>131 patients with a non-spinal CIS</w:t>
      </w:r>
      <w:r w:rsidR="00FE58FA">
        <w:rPr>
          <w:rFonts w:ascii="Arial" w:eastAsia="Times New Roman" w:hAnsi="Arial" w:cs="Arial"/>
          <w:sz w:val="24"/>
          <w:szCs w:val="24"/>
        </w:rPr>
        <w:t xml:space="preserve"> </w:t>
      </w:r>
      <w:r w:rsidR="000E5EA1">
        <w:rPr>
          <w:rFonts w:ascii="Arial" w:eastAsia="Times New Roman" w:hAnsi="Arial" w:cs="Arial"/>
          <w:sz w:val="24"/>
          <w:szCs w:val="24"/>
        </w:rPr>
        <w:t xml:space="preserve">had brain and spinal cord imaging </w:t>
      </w:r>
      <w:r w:rsidR="00D822ED">
        <w:rPr>
          <w:rFonts w:ascii="Arial" w:eastAsia="Times New Roman" w:hAnsi="Arial" w:cs="Arial"/>
          <w:sz w:val="24"/>
          <w:szCs w:val="24"/>
        </w:rPr>
        <w:t xml:space="preserve">at the time of CIS and </w:t>
      </w:r>
      <w:r w:rsidR="00AD6621">
        <w:rPr>
          <w:rFonts w:ascii="Arial" w:eastAsia="Times New Roman" w:hAnsi="Arial" w:cs="Arial"/>
          <w:sz w:val="24"/>
          <w:szCs w:val="24"/>
        </w:rPr>
        <w:t xml:space="preserve">approximately </w:t>
      </w:r>
      <w:r w:rsidR="0065114F">
        <w:rPr>
          <w:rFonts w:ascii="Arial" w:eastAsia="Times New Roman" w:hAnsi="Arial" w:cs="Arial"/>
          <w:sz w:val="24"/>
          <w:szCs w:val="24"/>
        </w:rPr>
        <w:t>5</w:t>
      </w:r>
      <w:r w:rsidR="00D822ED">
        <w:rPr>
          <w:rFonts w:ascii="Arial" w:eastAsia="Times New Roman" w:hAnsi="Arial" w:cs="Arial"/>
          <w:sz w:val="24"/>
          <w:szCs w:val="24"/>
        </w:rPr>
        <w:t xml:space="preserve"> years</w:t>
      </w:r>
      <w:r w:rsidR="0076383E">
        <w:rPr>
          <w:rFonts w:ascii="Arial" w:eastAsia="Times New Roman" w:hAnsi="Arial" w:cs="Arial"/>
          <w:sz w:val="24"/>
          <w:szCs w:val="24"/>
        </w:rPr>
        <w:t xml:space="preserve"> later</w:t>
      </w:r>
      <w:r w:rsidR="002C64A9">
        <w:rPr>
          <w:rFonts w:ascii="Arial" w:eastAsia="Times New Roman" w:hAnsi="Arial" w:cs="Arial"/>
          <w:sz w:val="24"/>
          <w:szCs w:val="24"/>
        </w:rPr>
        <w:t xml:space="preserve"> (median 5.2 years, range 3.0 – 7.9 years)</w:t>
      </w:r>
      <w:r w:rsidR="00D822ED">
        <w:rPr>
          <w:rFonts w:ascii="Arial" w:eastAsia="Times New Roman" w:hAnsi="Arial" w:cs="Arial"/>
          <w:sz w:val="24"/>
          <w:szCs w:val="24"/>
        </w:rPr>
        <w:t xml:space="preserve">. </w:t>
      </w:r>
      <w:r w:rsidR="0065114F">
        <w:rPr>
          <w:rFonts w:ascii="Arial" w:eastAsia="Times New Roman" w:hAnsi="Arial" w:cs="Arial"/>
          <w:sz w:val="24"/>
          <w:szCs w:val="24"/>
        </w:rPr>
        <w:t xml:space="preserve">Brain MRI measures </w:t>
      </w:r>
      <w:r w:rsidR="00E87E8F">
        <w:rPr>
          <w:rFonts w:ascii="Arial" w:eastAsia="Times New Roman" w:hAnsi="Arial" w:cs="Arial"/>
          <w:sz w:val="24"/>
          <w:szCs w:val="24"/>
        </w:rPr>
        <w:t>consisted of</w:t>
      </w:r>
      <w:r w:rsidR="0065114F">
        <w:rPr>
          <w:rFonts w:ascii="Arial" w:eastAsia="Times New Roman" w:hAnsi="Arial" w:cs="Arial"/>
          <w:sz w:val="24"/>
          <w:szCs w:val="24"/>
        </w:rPr>
        <w:t xml:space="preserve"> T2</w:t>
      </w:r>
      <w:r w:rsidR="00C839AB">
        <w:rPr>
          <w:rFonts w:ascii="Arial" w:eastAsia="Times New Roman" w:hAnsi="Arial" w:cs="Arial"/>
          <w:sz w:val="24"/>
          <w:szCs w:val="24"/>
        </w:rPr>
        <w:t>-hyperintense</w:t>
      </w:r>
      <w:r w:rsidR="0065114F">
        <w:rPr>
          <w:rFonts w:ascii="Arial" w:eastAsia="Times New Roman" w:hAnsi="Arial" w:cs="Arial"/>
          <w:sz w:val="24"/>
          <w:szCs w:val="24"/>
        </w:rPr>
        <w:t xml:space="preserve"> and T1</w:t>
      </w:r>
      <w:r w:rsidR="00C839AB">
        <w:rPr>
          <w:rFonts w:ascii="Arial" w:eastAsia="Times New Roman" w:hAnsi="Arial" w:cs="Arial"/>
          <w:sz w:val="24"/>
          <w:szCs w:val="24"/>
        </w:rPr>
        <w:t>-hypointense</w:t>
      </w:r>
      <w:r w:rsidR="0065114F">
        <w:rPr>
          <w:rFonts w:ascii="Arial" w:eastAsia="Times New Roman" w:hAnsi="Arial" w:cs="Arial"/>
          <w:sz w:val="24"/>
          <w:szCs w:val="24"/>
        </w:rPr>
        <w:t xml:space="preserve"> lesion loads plus </w:t>
      </w:r>
      <w:r w:rsidR="00A66EA1">
        <w:rPr>
          <w:rFonts w:ascii="Arial" w:eastAsia="Times New Roman" w:hAnsi="Arial" w:cs="Arial"/>
          <w:sz w:val="24"/>
          <w:szCs w:val="24"/>
        </w:rPr>
        <w:t xml:space="preserve">brain </w:t>
      </w:r>
      <w:r w:rsidR="0065114F">
        <w:rPr>
          <w:rFonts w:ascii="Arial" w:eastAsia="Times New Roman" w:hAnsi="Arial" w:cs="Arial"/>
          <w:sz w:val="24"/>
          <w:szCs w:val="24"/>
        </w:rPr>
        <w:t xml:space="preserve">atrophy. </w:t>
      </w:r>
      <w:r w:rsidRPr="00A23EFA">
        <w:rPr>
          <w:rFonts w:ascii="Arial" w:hAnsi="Arial" w:cs="Arial"/>
          <w:sz w:val="24"/>
          <w:szCs w:val="24"/>
        </w:rPr>
        <w:t>S</w:t>
      </w:r>
      <w:r w:rsidR="00D822ED">
        <w:rPr>
          <w:rFonts w:ascii="Arial" w:hAnsi="Arial" w:cs="Arial"/>
          <w:sz w:val="24"/>
          <w:szCs w:val="24"/>
        </w:rPr>
        <w:t>pinal cord</w:t>
      </w:r>
      <w:r w:rsidRPr="00A23EFA">
        <w:rPr>
          <w:rFonts w:ascii="Arial" w:hAnsi="Arial" w:cs="Arial"/>
          <w:sz w:val="24"/>
          <w:szCs w:val="24"/>
        </w:rPr>
        <w:t xml:space="preserve"> </w:t>
      </w:r>
      <w:r w:rsidR="0065114F">
        <w:rPr>
          <w:rFonts w:ascii="Arial" w:hAnsi="Arial" w:cs="Arial"/>
          <w:sz w:val="24"/>
          <w:szCs w:val="24"/>
        </w:rPr>
        <w:t xml:space="preserve">MRI measures </w:t>
      </w:r>
      <w:r w:rsidR="00E87E8F">
        <w:rPr>
          <w:rFonts w:ascii="Arial" w:hAnsi="Arial" w:cs="Arial"/>
          <w:sz w:val="24"/>
          <w:szCs w:val="24"/>
        </w:rPr>
        <w:t>consisted of</w:t>
      </w:r>
      <w:r w:rsidR="0065114F">
        <w:rPr>
          <w:rFonts w:ascii="Arial" w:hAnsi="Arial" w:cs="Arial"/>
          <w:sz w:val="24"/>
          <w:szCs w:val="24"/>
        </w:rPr>
        <w:t xml:space="preserve"> lesion number and the </w:t>
      </w:r>
      <w:r w:rsidR="00D822ED">
        <w:rPr>
          <w:rFonts w:ascii="Arial" w:hAnsi="Arial" w:cs="Arial"/>
          <w:sz w:val="24"/>
          <w:szCs w:val="24"/>
        </w:rPr>
        <w:t>u</w:t>
      </w:r>
      <w:r w:rsidRPr="00A23EFA">
        <w:rPr>
          <w:rFonts w:ascii="Arial" w:hAnsi="Arial" w:cs="Arial"/>
          <w:sz w:val="24"/>
          <w:szCs w:val="24"/>
        </w:rPr>
        <w:t>pper cervical cord cross-sectional area (UCCA)</w:t>
      </w:r>
      <w:r w:rsidR="0065114F">
        <w:rPr>
          <w:rFonts w:ascii="Arial" w:hAnsi="Arial" w:cs="Arial"/>
          <w:sz w:val="24"/>
          <w:szCs w:val="24"/>
        </w:rPr>
        <w:t>.</w:t>
      </w:r>
      <w:r w:rsidRPr="00A23EFA">
        <w:rPr>
          <w:rFonts w:ascii="Arial" w:hAnsi="Arial" w:cs="Arial"/>
          <w:sz w:val="24"/>
          <w:szCs w:val="24"/>
        </w:rPr>
        <w:t xml:space="preserve"> </w:t>
      </w:r>
      <w:r w:rsidR="002F7A8A">
        <w:rPr>
          <w:rFonts w:ascii="Arial" w:eastAsia="Times New Roman" w:hAnsi="Arial" w:cs="Arial"/>
          <w:sz w:val="24"/>
          <w:szCs w:val="24"/>
        </w:rPr>
        <w:t>D</w:t>
      </w:r>
      <w:r w:rsidRPr="00A23EFA">
        <w:rPr>
          <w:rFonts w:ascii="Arial" w:eastAsia="Times New Roman" w:hAnsi="Arial" w:cs="Arial"/>
          <w:sz w:val="24"/>
          <w:szCs w:val="24"/>
        </w:rPr>
        <w:t xml:space="preserve">isability </w:t>
      </w:r>
      <w:r w:rsidR="00D822ED">
        <w:rPr>
          <w:rFonts w:ascii="Arial" w:eastAsia="Times New Roman" w:hAnsi="Arial" w:cs="Arial"/>
          <w:sz w:val="24"/>
          <w:szCs w:val="24"/>
        </w:rPr>
        <w:t xml:space="preserve">was </w:t>
      </w:r>
      <w:r w:rsidRPr="00A23EFA">
        <w:rPr>
          <w:rFonts w:ascii="Arial" w:eastAsia="Times New Roman" w:hAnsi="Arial" w:cs="Arial"/>
          <w:sz w:val="24"/>
          <w:szCs w:val="24"/>
        </w:rPr>
        <w:t>measured using the Expanded</w:t>
      </w:r>
      <w:r w:rsidR="00D822ED">
        <w:rPr>
          <w:rFonts w:ascii="Arial" w:eastAsia="Times New Roman" w:hAnsi="Arial" w:cs="Arial"/>
          <w:sz w:val="24"/>
          <w:szCs w:val="24"/>
        </w:rPr>
        <w:t xml:space="preserve"> Disability Status Scale (EDSS)</w:t>
      </w:r>
      <w:r w:rsidR="000A4D06">
        <w:rPr>
          <w:rFonts w:ascii="Arial" w:eastAsia="Times New Roman" w:hAnsi="Arial" w:cs="Arial"/>
          <w:sz w:val="24"/>
          <w:szCs w:val="24"/>
        </w:rPr>
        <w:t>.</w:t>
      </w:r>
      <w:r w:rsidR="0065114F">
        <w:rPr>
          <w:rFonts w:ascii="Arial" w:eastAsia="Times New Roman" w:hAnsi="Arial" w:cs="Arial"/>
          <w:sz w:val="24"/>
          <w:szCs w:val="24"/>
        </w:rPr>
        <w:t xml:space="preserve"> Multiple linear regression was used to identify independent predictors of disability after 5 years.</w:t>
      </w:r>
    </w:p>
    <w:p w:rsidR="0091683E" w:rsidRPr="0091683E" w:rsidRDefault="0091683E" w:rsidP="0065114F">
      <w:pPr>
        <w:spacing w:after="0" w:line="480" w:lineRule="auto"/>
        <w:jc w:val="both"/>
        <w:rPr>
          <w:rFonts w:ascii="Arial" w:eastAsia="Times New Roman" w:hAnsi="Arial" w:cs="Arial"/>
          <w:sz w:val="24"/>
          <w:szCs w:val="24"/>
        </w:rPr>
      </w:pPr>
    </w:p>
    <w:p w:rsidR="00A23EFA" w:rsidRPr="00A23EFA" w:rsidRDefault="00A23EFA" w:rsidP="00BF6D62">
      <w:pPr>
        <w:spacing w:after="0" w:line="480" w:lineRule="auto"/>
        <w:jc w:val="both"/>
        <w:rPr>
          <w:rFonts w:ascii="Arial" w:eastAsia="Times New Roman" w:hAnsi="Arial" w:cs="Arial"/>
          <w:sz w:val="24"/>
          <w:szCs w:val="24"/>
        </w:rPr>
      </w:pPr>
      <w:r w:rsidRPr="00A23EFA">
        <w:rPr>
          <w:rFonts w:ascii="Arial" w:eastAsia="Times New Roman" w:hAnsi="Arial" w:cs="Arial"/>
          <w:sz w:val="24"/>
          <w:szCs w:val="24"/>
        </w:rPr>
        <w:t xml:space="preserve">Results: </w:t>
      </w:r>
      <w:r w:rsidR="000E5EA1">
        <w:rPr>
          <w:rFonts w:ascii="Arial" w:eastAsia="Times New Roman" w:hAnsi="Arial" w:cs="Arial"/>
          <w:sz w:val="24"/>
          <w:szCs w:val="24"/>
        </w:rPr>
        <w:t xml:space="preserve">During </w:t>
      </w:r>
      <w:r w:rsidR="00062E6A">
        <w:rPr>
          <w:rFonts w:ascii="Arial" w:eastAsia="Times New Roman" w:hAnsi="Arial" w:cs="Arial"/>
          <w:sz w:val="24"/>
          <w:szCs w:val="24"/>
        </w:rPr>
        <w:t>follow-up</w:t>
      </w:r>
      <w:r w:rsidR="000E5EA1">
        <w:rPr>
          <w:rFonts w:ascii="Arial" w:eastAsia="Times New Roman" w:hAnsi="Arial" w:cs="Arial"/>
          <w:sz w:val="24"/>
          <w:szCs w:val="24"/>
        </w:rPr>
        <w:t xml:space="preserve"> 93</w:t>
      </w:r>
      <w:r w:rsidR="0091683E">
        <w:rPr>
          <w:rFonts w:ascii="Arial" w:eastAsia="Times New Roman" w:hAnsi="Arial" w:cs="Arial"/>
          <w:sz w:val="24"/>
          <w:szCs w:val="24"/>
        </w:rPr>
        <w:t xml:space="preserve"> (71%) patients </w:t>
      </w:r>
      <w:r w:rsidR="009855EF">
        <w:rPr>
          <w:rFonts w:ascii="Arial" w:eastAsia="Times New Roman" w:hAnsi="Arial" w:cs="Arial"/>
          <w:sz w:val="24"/>
          <w:szCs w:val="24"/>
        </w:rPr>
        <w:t xml:space="preserve"> were diagnosed with </w:t>
      </w:r>
      <w:r w:rsidR="0091683E">
        <w:rPr>
          <w:rFonts w:ascii="Arial" w:eastAsia="Times New Roman" w:hAnsi="Arial" w:cs="Arial"/>
          <w:sz w:val="24"/>
          <w:szCs w:val="24"/>
        </w:rPr>
        <w:t xml:space="preserve">MS. </w:t>
      </w:r>
      <w:r w:rsidR="002E364F">
        <w:rPr>
          <w:rFonts w:ascii="Arial" w:eastAsia="Times New Roman" w:hAnsi="Arial" w:cs="Arial"/>
          <w:sz w:val="24"/>
          <w:szCs w:val="24"/>
        </w:rPr>
        <w:t>Baseline spinal</w:t>
      </w:r>
      <w:r w:rsidRPr="00A23EFA">
        <w:rPr>
          <w:rFonts w:ascii="Arial" w:eastAsia="Times New Roman" w:hAnsi="Arial" w:cs="Arial"/>
          <w:sz w:val="24"/>
          <w:szCs w:val="24"/>
        </w:rPr>
        <w:t xml:space="preserve"> cord lesion number</w:t>
      </w:r>
      <w:r w:rsidR="00A93F30">
        <w:rPr>
          <w:rFonts w:ascii="Arial" w:eastAsia="Times New Roman" w:hAnsi="Arial" w:cs="Arial"/>
          <w:sz w:val="24"/>
          <w:szCs w:val="24"/>
        </w:rPr>
        <w:t>,</w:t>
      </w:r>
      <w:r w:rsidR="00487C14">
        <w:rPr>
          <w:rFonts w:ascii="Arial" w:eastAsia="Times New Roman" w:hAnsi="Arial" w:cs="Arial"/>
          <w:sz w:val="24"/>
          <w:szCs w:val="24"/>
        </w:rPr>
        <w:t xml:space="preserve"> change in</w:t>
      </w:r>
      <w:r w:rsidR="00410768">
        <w:rPr>
          <w:rFonts w:ascii="Arial" w:eastAsia="Times New Roman" w:hAnsi="Arial" w:cs="Arial"/>
          <w:sz w:val="24"/>
          <w:szCs w:val="24"/>
        </w:rPr>
        <w:t xml:space="preserve"> cord lesion</w:t>
      </w:r>
      <w:r w:rsidR="00487C14">
        <w:rPr>
          <w:rFonts w:ascii="Arial" w:eastAsia="Times New Roman" w:hAnsi="Arial" w:cs="Arial"/>
          <w:sz w:val="24"/>
          <w:szCs w:val="24"/>
        </w:rPr>
        <w:t xml:space="preserve"> number</w:t>
      </w:r>
      <w:r w:rsidRPr="00A23EFA">
        <w:rPr>
          <w:rFonts w:ascii="Arial" w:eastAsia="Times New Roman" w:hAnsi="Arial" w:cs="Arial"/>
          <w:sz w:val="24"/>
          <w:szCs w:val="24"/>
        </w:rPr>
        <w:t xml:space="preserve"> and </w:t>
      </w:r>
      <w:r w:rsidR="00A93F30">
        <w:rPr>
          <w:rFonts w:ascii="Arial" w:eastAsia="Times New Roman" w:hAnsi="Arial" w:cs="Arial"/>
          <w:sz w:val="24"/>
          <w:szCs w:val="24"/>
        </w:rPr>
        <w:t xml:space="preserve">change </w:t>
      </w:r>
      <w:r w:rsidRPr="00A23EFA">
        <w:rPr>
          <w:rFonts w:ascii="Arial" w:eastAsia="Times New Roman" w:hAnsi="Arial" w:cs="Arial"/>
          <w:sz w:val="24"/>
          <w:szCs w:val="24"/>
        </w:rPr>
        <w:t>in UCCA</w:t>
      </w:r>
      <w:r w:rsidR="000E5EA1">
        <w:rPr>
          <w:rFonts w:ascii="Arial" w:eastAsia="Times New Roman" w:hAnsi="Arial" w:cs="Arial"/>
          <w:sz w:val="24"/>
          <w:szCs w:val="24"/>
        </w:rPr>
        <w:t xml:space="preserve"> </w:t>
      </w:r>
      <w:r w:rsidRPr="00A23EFA">
        <w:rPr>
          <w:rFonts w:ascii="Arial" w:eastAsia="Times New Roman" w:hAnsi="Arial" w:cs="Arial"/>
          <w:sz w:val="24"/>
          <w:szCs w:val="24"/>
        </w:rPr>
        <w:t xml:space="preserve">were </w:t>
      </w:r>
      <w:r w:rsidR="001C267E">
        <w:rPr>
          <w:rFonts w:ascii="Arial" w:eastAsia="Times New Roman" w:hAnsi="Arial" w:cs="Arial"/>
          <w:sz w:val="24"/>
          <w:szCs w:val="24"/>
        </w:rPr>
        <w:t xml:space="preserve">independently </w:t>
      </w:r>
      <w:r w:rsidRPr="00A23EFA">
        <w:rPr>
          <w:rFonts w:ascii="Arial" w:eastAsia="Times New Roman" w:hAnsi="Arial" w:cs="Arial"/>
          <w:sz w:val="24"/>
          <w:szCs w:val="24"/>
        </w:rPr>
        <w:t>associated with EDSS (R</w:t>
      </w:r>
      <w:r w:rsidRPr="00A23EFA">
        <w:rPr>
          <w:rFonts w:ascii="Arial" w:eastAsia="Times New Roman" w:hAnsi="Arial" w:cs="Arial"/>
          <w:sz w:val="24"/>
          <w:szCs w:val="24"/>
          <w:vertAlign w:val="superscript"/>
        </w:rPr>
        <w:t>2</w:t>
      </w:r>
      <w:r w:rsidR="000E5EA1">
        <w:rPr>
          <w:rFonts w:ascii="Arial" w:eastAsia="Times New Roman" w:hAnsi="Arial" w:cs="Arial"/>
          <w:sz w:val="24"/>
          <w:szCs w:val="24"/>
        </w:rPr>
        <w:t>=0.53</w:t>
      </w:r>
      <w:r w:rsidR="0065114F">
        <w:rPr>
          <w:rFonts w:ascii="Arial" w:eastAsia="Times New Roman" w:hAnsi="Arial" w:cs="Arial"/>
          <w:sz w:val="24"/>
          <w:szCs w:val="24"/>
        </w:rPr>
        <w:t>)</w:t>
      </w:r>
      <w:r w:rsidR="00C839AB">
        <w:rPr>
          <w:rFonts w:ascii="Arial" w:eastAsia="Times New Roman" w:hAnsi="Arial" w:cs="Arial"/>
          <w:sz w:val="24"/>
          <w:szCs w:val="24"/>
        </w:rPr>
        <w:t xml:space="preserve"> at</w:t>
      </w:r>
      <w:r w:rsidR="00AD6621">
        <w:rPr>
          <w:rFonts w:ascii="Arial" w:eastAsia="Times New Roman" w:hAnsi="Arial" w:cs="Arial"/>
          <w:sz w:val="24"/>
          <w:szCs w:val="24"/>
        </w:rPr>
        <w:t xml:space="preserve"> follow-up</w:t>
      </w:r>
      <w:r w:rsidR="0065114F">
        <w:rPr>
          <w:rFonts w:ascii="Arial" w:eastAsia="Times New Roman" w:hAnsi="Arial" w:cs="Arial"/>
          <w:sz w:val="24"/>
          <w:szCs w:val="24"/>
        </w:rPr>
        <w:t>. Including brain T2 lesion lo</w:t>
      </w:r>
      <w:r w:rsidRPr="00A23EFA">
        <w:rPr>
          <w:rFonts w:ascii="Arial" w:eastAsia="Times New Roman" w:hAnsi="Arial" w:cs="Arial"/>
          <w:sz w:val="24"/>
          <w:szCs w:val="24"/>
        </w:rPr>
        <w:t xml:space="preserve">ad and </w:t>
      </w:r>
      <w:r w:rsidR="0065114F">
        <w:rPr>
          <w:rFonts w:ascii="Arial" w:eastAsia="Times New Roman" w:hAnsi="Arial" w:cs="Arial"/>
          <w:sz w:val="24"/>
          <w:szCs w:val="24"/>
        </w:rPr>
        <w:t xml:space="preserve">brain </w:t>
      </w:r>
      <w:r w:rsidRPr="00A23EFA">
        <w:rPr>
          <w:rFonts w:ascii="Arial" w:eastAsia="Times New Roman" w:hAnsi="Arial" w:cs="Arial"/>
          <w:sz w:val="24"/>
          <w:szCs w:val="24"/>
        </w:rPr>
        <w:t>atrophy only modestly increased the predictive power of the model (R</w:t>
      </w:r>
      <w:r w:rsidRPr="00A23EFA">
        <w:rPr>
          <w:rFonts w:ascii="Arial" w:eastAsia="Times New Roman" w:hAnsi="Arial" w:cs="Arial"/>
          <w:sz w:val="24"/>
          <w:szCs w:val="24"/>
          <w:vertAlign w:val="superscript"/>
        </w:rPr>
        <w:t>2</w:t>
      </w:r>
      <w:r w:rsidR="001254C2">
        <w:rPr>
          <w:rFonts w:ascii="Arial" w:eastAsia="Times New Roman" w:hAnsi="Arial" w:cs="Arial"/>
          <w:sz w:val="24"/>
          <w:szCs w:val="24"/>
        </w:rPr>
        <w:t>=0.64</w:t>
      </w:r>
      <w:r w:rsidRPr="00A23EFA">
        <w:rPr>
          <w:rFonts w:ascii="Arial" w:eastAsia="Times New Roman" w:hAnsi="Arial" w:cs="Arial"/>
          <w:sz w:val="24"/>
          <w:szCs w:val="24"/>
        </w:rPr>
        <w:t>).</w:t>
      </w:r>
      <w:r w:rsidR="004C133A">
        <w:rPr>
          <w:rFonts w:ascii="Arial" w:eastAsia="Times New Roman" w:hAnsi="Arial" w:cs="Arial"/>
          <w:sz w:val="24"/>
          <w:szCs w:val="24"/>
        </w:rPr>
        <w:t xml:space="preserve"> </w:t>
      </w:r>
    </w:p>
    <w:p w:rsidR="00A23EFA" w:rsidRPr="00A23EFA" w:rsidRDefault="00A23EFA" w:rsidP="00BF6D62">
      <w:pPr>
        <w:spacing w:after="0" w:line="480" w:lineRule="auto"/>
        <w:rPr>
          <w:rFonts w:ascii="Arial" w:eastAsia="Times New Roman" w:hAnsi="Arial" w:cs="Arial"/>
          <w:sz w:val="24"/>
          <w:szCs w:val="24"/>
        </w:rPr>
      </w:pPr>
    </w:p>
    <w:p w:rsidR="00BC0F24" w:rsidRDefault="00A23EFA" w:rsidP="00BF6D62">
      <w:pPr>
        <w:spacing w:after="0" w:line="480" w:lineRule="auto"/>
        <w:jc w:val="both"/>
        <w:rPr>
          <w:rFonts w:ascii="Arial" w:eastAsia="Times New Roman" w:hAnsi="Arial" w:cs="Arial"/>
          <w:sz w:val="24"/>
          <w:szCs w:val="24"/>
        </w:rPr>
      </w:pPr>
      <w:r w:rsidRPr="00A23EFA">
        <w:rPr>
          <w:rFonts w:ascii="Arial" w:eastAsia="Times New Roman" w:hAnsi="Arial" w:cs="Arial"/>
          <w:sz w:val="24"/>
          <w:szCs w:val="24"/>
        </w:rPr>
        <w:t xml:space="preserve">Conclusions: </w:t>
      </w:r>
      <w:r w:rsidR="00FE58FA">
        <w:rPr>
          <w:rFonts w:ascii="Arial" w:eastAsia="Times New Roman" w:hAnsi="Arial" w:cs="Arial"/>
          <w:sz w:val="24"/>
          <w:szCs w:val="24"/>
        </w:rPr>
        <w:t>A</w:t>
      </w:r>
      <w:r w:rsidR="0048198F">
        <w:rPr>
          <w:rFonts w:ascii="Arial" w:eastAsia="Times New Roman" w:hAnsi="Arial" w:cs="Arial"/>
          <w:sz w:val="24"/>
          <w:szCs w:val="24"/>
        </w:rPr>
        <w:t xml:space="preserve">symptomatic </w:t>
      </w:r>
      <w:r w:rsidR="00BC0F24">
        <w:rPr>
          <w:rFonts w:ascii="Arial" w:eastAsia="Times New Roman" w:hAnsi="Arial" w:cs="Arial"/>
          <w:sz w:val="24"/>
          <w:szCs w:val="24"/>
        </w:rPr>
        <w:t xml:space="preserve">spinal cord lesions and </w:t>
      </w:r>
      <w:r w:rsidR="002F29C2">
        <w:rPr>
          <w:rFonts w:ascii="Arial" w:eastAsia="Times New Roman" w:hAnsi="Arial" w:cs="Arial"/>
          <w:sz w:val="24"/>
          <w:szCs w:val="24"/>
        </w:rPr>
        <w:t xml:space="preserve">spinal cord </w:t>
      </w:r>
      <w:r w:rsidR="00BC0F24">
        <w:rPr>
          <w:rFonts w:ascii="Arial" w:eastAsia="Times New Roman" w:hAnsi="Arial" w:cs="Arial"/>
          <w:sz w:val="24"/>
          <w:szCs w:val="24"/>
        </w:rPr>
        <w:t xml:space="preserve">atrophy contribute to the development of MS-related disability over the first 5 years after a </w:t>
      </w:r>
      <w:r w:rsidR="004B3234">
        <w:rPr>
          <w:rFonts w:ascii="Arial" w:eastAsia="Times New Roman" w:hAnsi="Arial" w:cs="Arial"/>
          <w:sz w:val="24"/>
          <w:szCs w:val="24"/>
        </w:rPr>
        <w:t xml:space="preserve">non-spinal </w:t>
      </w:r>
      <w:r w:rsidR="00BC0F24">
        <w:rPr>
          <w:rFonts w:ascii="Arial" w:eastAsia="Times New Roman" w:hAnsi="Arial" w:cs="Arial"/>
          <w:sz w:val="24"/>
          <w:szCs w:val="24"/>
        </w:rPr>
        <w:t>CIS.</w:t>
      </w:r>
    </w:p>
    <w:p w:rsidR="00D83969" w:rsidRDefault="00D83969" w:rsidP="00BF6D62">
      <w:pPr>
        <w:spacing w:after="0" w:line="480" w:lineRule="auto"/>
        <w:jc w:val="both"/>
        <w:rPr>
          <w:rFonts w:ascii="Arial" w:eastAsia="Times New Roman" w:hAnsi="Arial" w:cs="Arial"/>
          <w:sz w:val="24"/>
          <w:szCs w:val="24"/>
        </w:rPr>
      </w:pPr>
    </w:p>
    <w:p w:rsidR="009F7DE5" w:rsidRDefault="00734A63" w:rsidP="006451A4">
      <w:pPr>
        <w:spacing w:line="480" w:lineRule="auto"/>
        <w:jc w:val="both"/>
        <w:rPr>
          <w:rFonts w:ascii="Arial" w:eastAsia="Times New Roman" w:hAnsi="Arial" w:cs="Arial"/>
          <w:b/>
          <w:sz w:val="24"/>
          <w:szCs w:val="24"/>
        </w:rPr>
      </w:pPr>
      <w:r>
        <w:rPr>
          <w:rFonts w:ascii="Arial" w:eastAsia="Times New Roman" w:hAnsi="Arial" w:cs="Arial"/>
          <w:b/>
          <w:sz w:val="24"/>
          <w:szCs w:val="24"/>
        </w:rPr>
        <w:lastRenderedPageBreak/>
        <w:t>INTRODUCTION</w:t>
      </w:r>
    </w:p>
    <w:p w:rsidR="0038524A" w:rsidRPr="00275EA0" w:rsidRDefault="007F69B2" w:rsidP="006451A4">
      <w:pPr>
        <w:spacing w:line="480" w:lineRule="auto"/>
        <w:jc w:val="both"/>
        <w:rPr>
          <w:rFonts w:ascii="Arial" w:eastAsia="Times New Roman" w:hAnsi="Arial" w:cs="Arial"/>
          <w:sz w:val="24"/>
          <w:szCs w:val="24"/>
        </w:rPr>
      </w:pPr>
      <w:r>
        <w:rPr>
          <w:rFonts w:ascii="Arial" w:eastAsia="Times New Roman" w:hAnsi="Arial" w:cs="Arial"/>
          <w:sz w:val="24"/>
          <w:szCs w:val="24"/>
        </w:rPr>
        <w:t>Disability in people with multiple sclerosis (MS) is frequently referable to the spinal cord.</w:t>
      </w:r>
      <w:hyperlink w:anchor="_ENREF_1" w:tooltip="Swingler, 1992 #1662" w:history="1"/>
      <w:r>
        <w:rPr>
          <w:rFonts w:ascii="Arial" w:eastAsia="Times New Roman" w:hAnsi="Arial" w:cs="Arial"/>
          <w:sz w:val="24"/>
          <w:szCs w:val="24"/>
        </w:rPr>
        <w:t xml:space="preserve"> </w:t>
      </w:r>
      <w:r w:rsidR="00032D1D" w:rsidRPr="00275EA0">
        <w:rPr>
          <w:rFonts w:ascii="Arial" w:eastAsia="Times New Roman" w:hAnsi="Arial" w:cs="Arial"/>
          <w:sz w:val="24"/>
          <w:szCs w:val="24"/>
        </w:rPr>
        <w:t xml:space="preserve">Pathological studies </w:t>
      </w:r>
      <w:r>
        <w:rPr>
          <w:rFonts w:ascii="Arial" w:eastAsia="Times New Roman" w:hAnsi="Arial" w:cs="Arial"/>
          <w:sz w:val="24"/>
          <w:szCs w:val="24"/>
        </w:rPr>
        <w:t xml:space="preserve"> </w:t>
      </w:r>
      <w:r w:rsidR="00032D1D" w:rsidRPr="00275EA0">
        <w:rPr>
          <w:rFonts w:ascii="Arial" w:eastAsia="Times New Roman" w:hAnsi="Arial" w:cs="Arial"/>
          <w:sz w:val="24"/>
          <w:szCs w:val="24"/>
        </w:rPr>
        <w:t xml:space="preserve">in MS </w:t>
      </w:r>
      <w:r w:rsidR="00737D6A">
        <w:rPr>
          <w:rFonts w:ascii="Arial" w:eastAsia="Times New Roman" w:hAnsi="Arial" w:cs="Arial"/>
          <w:sz w:val="24"/>
          <w:szCs w:val="24"/>
        </w:rPr>
        <w:t>show</w:t>
      </w:r>
      <w:r w:rsidR="00032D1D" w:rsidRPr="00275EA0">
        <w:rPr>
          <w:rFonts w:ascii="Arial" w:eastAsia="Times New Roman" w:hAnsi="Arial" w:cs="Arial"/>
          <w:sz w:val="24"/>
          <w:szCs w:val="24"/>
        </w:rPr>
        <w:t xml:space="preserve"> </w:t>
      </w:r>
      <w:r w:rsidR="005C4C18">
        <w:rPr>
          <w:rFonts w:ascii="Arial" w:eastAsia="Times New Roman" w:hAnsi="Arial" w:cs="Arial"/>
          <w:sz w:val="24"/>
          <w:szCs w:val="24"/>
        </w:rPr>
        <w:t xml:space="preserve">focal </w:t>
      </w:r>
      <w:r w:rsidR="00032D1D" w:rsidRPr="00275EA0">
        <w:rPr>
          <w:rFonts w:ascii="Arial" w:eastAsia="Times New Roman" w:hAnsi="Arial" w:cs="Arial"/>
          <w:sz w:val="24"/>
          <w:szCs w:val="24"/>
        </w:rPr>
        <w:t>lesions involving grey and white matter, neuroaxonal loss and atrophy.</w:t>
      </w:r>
      <w:hyperlink w:anchor="_ENREF_1" w:tooltip="Kearney, 2015 #4067" w:history="1">
        <w:r w:rsidR="001C1B0B">
          <w:rPr>
            <w:rFonts w:ascii="Arial" w:eastAsia="Times New Roman" w:hAnsi="Arial" w:cs="Arial"/>
            <w:sz w:val="24"/>
            <w:szCs w:val="24"/>
          </w:rPr>
          <w:fldChar w:fldCharType="begin"/>
        </w:r>
        <w:r w:rsidR="001C1B0B">
          <w:rPr>
            <w:rFonts w:ascii="Arial" w:eastAsia="Times New Roman" w:hAnsi="Arial" w:cs="Arial"/>
            <w:sz w:val="24"/>
            <w:szCs w:val="24"/>
          </w:rPr>
          <w:instrText xml:space="preserve"> ADDIN EN.CITE &lt;EndNote&gt;&lt;Cite&gt;&lt;Author&gt;Kearney&lt;/Author&gt;&lt;Year&gt;2015&lt;/Year&gt;&lt;RecNum&gt;4067&lt;/RecNum&gt;&lt;DisplayText&gt;&lt;style face="superscript"&gt;1&lt;/style&gt;&lt;/DisplayText&gt;&lt;record&gt;&lt;rec-number&gt;4067&lt;/rec-number&gt;&lt;foreign-keys&gt;&lt;key app="EN" db-id="2225x0w25dspruesfsrppp59rf0vrvr0faxd" timestamp="1445000622"&gt;4067&lt;/key&gt;&lt;/foreign-keys&gt;&lt;ref-type name="Journal Article"&gt;17&lt;/ref-type&gt;&lt;contributors&gt;&lt;authors&gt;&lt;author&gt;Kearney, H.&lt;/author&gt;&lt;author&gt;Miller, D. H.&lt;/author&gt;&lt;author&gt;Ciccarelli, O.&lt;/author&gt;&lt;/authors&gt;&lt;/contributors&gt;&lt;auth-address&gt;NMR Research Unit, Queen Square MS Centre, UCL Institute of Neurology, London WC1E 6BT, UK.&lt;/auth-address&gt;&lt;titles&gt;&lt;title&gt;Spinal cord MRI in multiple sclerosis--diagnostic, prognostic and clinical value&lt;/title&gt;&lt;secondary-title&gt;Nat Rev Neurol&lt;/secondary-title&gt;&lt;alt-title&gt;Nature reviews. Neurology&lt;/alt-title&gt;&lt;/titles&gt;&lt;periodical&gt;&lt;full-title&gt;Nat Rev Neurol&lt;/full-title&gt;&lt;/periodical&gt;&lt;pages&gt;327-38&lt;/pages&gt;&lt;volume&gt;11&lt;/volume&gt;&lt;number&gt;6&lt;/number&gt;&lt;dates&gt;&lt;year&gt;2015&lt;/year&gt;&lt;pub-dates&gt;&lt;date&gt;Jun&lt;/date&gt;&lt;/pub-dates&gt;&lt;/dates&gt;&lt;isbn&gt;1759-4766 (Electronic)&amp;#xD;1759-4758 (Linking)&lt;/isbn&gt;&lt;accession-num&gt;26009002&lt;/accession-num&gt;&lt;urls&gt;&lt;related-urls&gt;&lt;url&gt;http://www.ncbi.nlm.nih.gov/pubmed/26009002&lt;/url&gt;&lt;url&gt;http://www.nature.com/nrneurol/journal/v11/n6/pdf/nrneurol.2015.80.pdf&lt;/url&gt;&lt;/related-urls&gt;&lt;/urls&gt;&lt;electronic-resource-num&gt;10.1038/nrneurol.2015.80&lt;/electronic-resource-num&gt;&lt;/record&gt;&lt;/Cite&gt;&lt;/EndNote&gt;</w:instrText>
        </w:r>
        <w:r w:rsidR="001C1B0B">
          <w:rPr>
            <w:rFonts w:ascii="Arial" w:eastAsia="Times New Roman" w:hAnsi="Arial" w:cs="Arial"/>
            <w:sz w:val="24"/>
            <w:szCs w:val="24"/>
          </w:rPr>
          <w:fldChar w:fldCharType="separate"/>
        </w:r>
        <w:r w:rsidR="001C1B0B" w:rsidRPr="00DC0C50">
          <w:rPr>
            <w:rFonts w:ascii="Arial" w:eastAsia="Times New Roman" w:hAnsi="Arial" w:cs="Arial"/>
            <w:noProof/>
            <w:sz w:val="24"/>
            <w:szCs w:val="24"/>
            <w:vertAlign w:val="superscript"/>
          </w:rPr>
          <w:t>1</w:t>
        </w:r>
        <w:r w:rsidR="001C1B0B">
          <w:rPr>
            <w:rFonts w:ascii="Arial" w:eastAsia="Times New Roman" w:hAnsi="Arial" w:cs="Arial"/>
            <w:sz w:val="24"/>
            <w:szCs w:val="24"/>
          </w:rPr>
          <w:fldChar w:fldCharType="end"/>
        </w:r>
      </w:hyperlink>
      <w:hyperlink w:anchor="_ENREF_2" w:tooltip="Edwards, 2007 #3655" w:history="1"/>
      <w:r w:rsidR="00032D1D" w:rsidRPr="00275EA0">
        <w:rPr>
          <w:rFonts w:ascii="Arial" w:eastAsia="Times New Roman" w:hAnsi="Arial" w:cs="Arial"/>
          <w:sz w:val="24"/>
          <w:szCs w:val="24"/>
        </w:rPr>
        <w:t xml:space="preserve"> </w:t>
      </w:r>
      <w:r>
        <w:rPr>
          <w:rFonts w:ascii="Arial" w:eastAsia="Times New Roman" w:hAnsi="Arial" w:cs="Arial"/>
          <w:sz w:val="24"/>
          <w:szCs w:val="24"/>
        </w:rPr>
        <w:t>M</w:t>
      </w:r>
      <w:r w:rsidR="00F451C5">
        <w:rPr>
          <w:rFonts w:ascii="Arial" w:eastAsia="Times New Roman" w:hAnsi="Arial" w:cs="Arial"/>
          <w:sz w:val="24"/>
          <w:szCs w:val="24"/>
        </w:rPr>
        <w:t xml:space="preserve">agnetic resonance imaging (MRI) </w:t>
      </w:r>
      <w:r w:rsidR="000D4C8D">
        <w:rPr>
          <w:rFonts w:ascii="Arial" w:eastAsia="Times New Roman" w:hAnsi="Arial" w:cs="Arial"/>
          <w:sz w:val="24"/>
          <w:szCs w:val="24"/>
        </w:rPr>
        <w:t xml:space="preserve">often </w:t>
      </w:r>
      <w:r>
        <w:rPr>
          <w:rFonts w:ascii="Arial" w:eastAsia="Times New Roman" w:hAnsi="Arial" w:cs="Arial"/>
          <w:sz w:val="24"/>
          <w:szCs w:val="24"/>
        </w:rPr>
        <w:t xml:space="preserve">detects </w:t>
      </w:r>
      <w:r w:rsidR="000D4C8D">
        <w:rPr>
          <w:rFonts w:ascii="Arial" w:eastAsia="Times New Roman" w:hAnsi="Arial" w:cs="Arial"/>
          <w:sz w:val="24"/>
          <w:szCs w:val="24"/>
        </w:rPr>
        <w:t>spinal cord abnormalities</w:t>
      </w:r>
      <w:r>
        <w:rPr>
          <w:rFonts w:ascii="Arial" w:eastAsia="Times New Roman" w:hAnsi="Arial" w:cs="Arial"/>
          <w:sz w:val="24"/>
          <w:szCs w:val="24"/>
        </w:rPr>
        <w:t xml:space="preserve"> in established MS.</w:t>
      </w:r>
      <w:r w:rsidR="00B90F81">
        <w:rPr>
          <w:rFonts w:ascii="Arial" w:eastAsia="Times New Roman" w:hAnsi="Arial" w:cs="Arial"/>
          <w:sz w:val="24"/>
          <w:szCs w:val="24"/>
        </w:rPr>
        <w:fldChar w:fldCharType="begin">
          <w:fldData xml:space="preserve">PEVuZE5vdGU+PENpdGU+PEF1dGhvcj5LaWRkPC9BdXRob3I+PFllYXI+MTk5MzwvWWVhcj48UmVj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</w:fldData>
        </w:fldChar>
      </w:r>
      <w:r w:rsidR="00DC0C50">
        <w:rPr>
          <w:rFonts w:ascii="Arial" w:eastAsia="Times New Roman" w:hAnsi="Arial" w:cs="Arial"/>
          <w:sz w:val="24"/>
          <w:szCs w:val="24"/>
        </w:rPr>
        <w:instrText xml:space="preserve"> ADDIN EN.CITE </w:instrText>
      </w:r>
      <w:r w:rsidR="00DC0C50">
        <w:rPr>
          <w:rFonts w:ascii="Arial" w:eastAsia="Times New Roman" w:hAnsi="Arial" w:cs="Arial"/>
          <w:sz w:val="24"/>
          <w:szCs w:val="24"/>
        </w:rPr>
        <w:fldChar w:fldCharType="begin">
          <w:fldData xml:space="preserve">PEVuZE5vdGU+PENpdGU+PEF1dGhvcj5LaWRkPC9BdXRob3I+PFllYXI+MTk5MzwvWWVhcj48UmVj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</w:fldData>
        </w:fldChar>
      </w:r>
      <w:r w:rsidR="00DC0C50">
        <w:rPr>
          <w:rFonts w:ascii="Arial" w:eastAsia="Times New Roman" w:hAnsi="Arial" w:cs="Arial"/>
          <w:sz w:val="24"/>
          <w:szCs w:val="24"/>
        </w:rPr>
        <w:instrText xml:space="preserve"> ADDIN EN.CITE.DATA </w:instrText>
      </w:r>
      <w:r w:rsidR="00DC0C50">
        <w:rPr>
          <w:rFonts w:ascii="Arial" w:eastAsia="Times New Roman" w:hAnsi="Arial" w:cs="Arial"/>
          <w:sz w:val="24"/>
          <w:szCs w:val="24"/>
        </w:rPr>
      </w:r>
      <w:r w:rsidR="00DC0C50">
        <w:rPr>
          <w:rFonts w:ascii="Arial" w:eastAsia="Times New Roman" w:hAnsi="Arial" w:cs="Arial"/>
          <w:sz w:val="24"/>
          <w:szCs w:val="24"/>
        </w:rPr>
        <w:fldChar w:fldCharType="end"/>
      </w:r>
      <w:r w:rsidR="00B90F81">
        <w:rPr>
          <w:rFonts w:ascii="Arial" w:eastAsia="Times New Roman" w:hAnsi="Arial" w:cs="Arial"/>
          <w:sz w:val="24"/>
          <w:szCs w:val="24"/>
        </w:rPr>
      </w:r>
      <w:r w:rsidR="00B90F81">
        <w:rPr>
          <w:rFonts w:ascii="Arial" w:eastAsia="Times New Roman" w:hAnsi="Arial" w:cs="Arial"/>
          <w:sz w:val="24"/>
          <w:szCs w:val="24"/>
        </w:rPr>
        <w:fldChar w:fldCharType="separate"/>
      </w:r>
      <w:hyperlink w:anchor="_ENREF_1" w:tooltip="Kearney, 2015 #4067" w:history="1">
        <w:r w:rsidR="001C1B0B" w:rsidRPr="00DC0C50">
          <w:rPr>
            <w:rFonts w:ascii="Arial" w:eastAsia="Times New Roman" w:hAnsi="Arial" w:cs="Arial"/>
            <w:noProof/>
            <w:sz w:val="24"/>
            <w:szCs w:val="24"/>
            <w:vertAlign w:val="superscript"/>
          </w:rPr>
          <w:t>1</w:t>
        </w:r>
      </w:hyperlink>
      <w:r w:rsidR="00DC0C50" w:rsidRPr="00DC0C50">
        <w:rPr>
          <w:rFonts w:ascii="Arial" w:eastAsia="Times New Roman" w:hAnsi="Arial" w:cs="Arial"/>
          <w:noProof/>
          <w:sz w:val="24"/>
          <w:szCs w:val="24"/>
          <w:vertAlign w:val="superscript"/>
        </w:rPr>
        <w:t xml:space="preserve">, </w:t>
      </w:r>
      <w:hyperlink w:anchor="_ENREF_2" w:tooltip="Kidd, 1993 #3510" w:history="1">
        <w:r w:rsidR="001C1B0B" w:rsidRPr="00DC0C50">
          <w:rPr>
            <w:rFonts w:ascii="Arial" w:eastAsia="Times New Roman" w:hAnsi="Arial" w:cs="Arial"/>
            <w:noProof/>
            <w:sz w:val="24"/>
            <w:szCs w:val="24"/>
            <w:vertAlign w:val="superscript"/>
          </w:rPr>
          <w:t>2</w:t>
        </w:r>
      </w:hyperlink>
      <w:r w:rsidR="00B90F81">
        <w:rPr>
          <w:rFonts w:ascii="Arial" w:eastAsia="Times New Roman" w:hAnsi="Arial" w:cs="Arial"/>
          <w:sz w:val="24"/>
          <w:szCs w:val="24"/>
        </w:rPr>
        <w:fldChar w:fldCharType="end"/>
      </w:r>
      <w:r>
        <w:rPr>
          <w:rFonts w:ascii="Arial" w:eastAsia="Times New Roman" w:hAnsi="Arial" w:cs="Arial"/>
          <w:sz w:val="24"/>
          <w:szCs w:val="24"/>
        </w:rPr>
        <w:t xml:space="preserve"> Focal </w:t>
      </w:r>
      <w:r w:rsidR="009501F5">
        <w:rPr>
          <w:rFonts w:ascii="Arial" w:eastAsia="Times New Roman" w:hAnsi="Arial" w:cs="Arial"/>
          <w:sz w:val="24"/>
          <w:szCs w:val="24"/>
        </w:rPr>
        <w:t>T2-</w:t>
      </w:r>
      <w:r w:rsidR="00432AF9" w:rsidRPr="00275EA0">
        <w:rPr>
          <w:rFonts w:ascii="Arial" w:eastAsia="Times New Roman" w:hAnsi="Arial" w:cs="Arial"/>
          <w:sz w:val="24"/>
          <w:szCs w:val="24"/>
        </w:rPr>
        <w:t>hyperintense</w:t>
      </w:r>
      <w:r w:rsidR="0038524A" w:rsidRPr="00275EA0">
        <w:rPr>
          <w:rFonts w:ascii="Arial" w:eastAsia="Times New Roman" w:hAnsi="Arial" w:cs="Arial"/>
          <w:sz w:val="24"/>
          <w:szCs w:val="24"/>
        </w:rPr>
        <w:t xml:space="preserve"> lesions</w:t>
      </w:r>
      <w:r w:rsidR="00F451C5">
        <w:rPr>
          <w:rFonts w:ascii="Arial" w:eastAsia="Times New Roman" w:hAnsi="Arial" w:cs="Arial"/>
          <w:sz w:val="24"/>
          <w:szCs w:val="24"/>
        </w:rPr>
        <w:t xml:space="preserve"> are seen in 75% or</w:t>
      </w:r>
      <w:r>
        <w:rPr>
          <w:rFonts w:ascii="Arial" w:eastAsia="Times New Roman" w:hAnsi="Arial" w:cs="Arial"/>
          <w:sz w:val="24"/>
          <w:szCs w:val="24"/>
        </w:rPr>
        <w:t xml:space="preserve"> more of patients</w:t>
      </w:r>
      <w:r w:rsidR="0038524A" w:rsidRPr="00275EA0">
        <w:rPr>
          <w:rFonts w:ascii="Arial" w:eastAsia="Times New Roman" w:hAnsi="Arial" w:cs="Arial"/>
          <w:sz w:val="24"/>
          <w:szCs w:val="24"/>
        </w:rPr>
        <w:t xml:space="preserve">, </w:t>
      </w:r>
      <w:r w:rsidR="00432AF9" w:rsidRPr="00275EA0">
        <w:rPr>
          <w:rFonts w:ascii="Arial" w:eastAsia="Times New Roman" w:hAnsi="Arial" w:cs="Arial"/>
          <w:sz w:val="24"/>
          <w:szCs w:val="24"/>
        </w:rPr>
        <w:t>most commonly in the cervical cord</w:t>
      </w:r>
      <w:r w:rsidR="0038524A" w:rsidRPr="00275EA0">
        <w:rPr>
          <w:rFonts w:ascii="Arial" w:eastAsia="Times New Roman" w:hAnsi="Arial" w:cs="Arial"/>
          <w:sz w:val="24"/>
          <w:szCs w:val="24"/>
        </w:rPr>
        <w:t>.</w:t>
      </w:r>
      <w:hyperlink w:anchor="_ENREF_2" w:tooltip="Kidd, 1993 #3510" w:history="1">
        <w:r w:rsidR="001C1B0B">
          <w:rPr>
            <w:rFonts w:ascii="Arial" w:eastAsia="Times New Roman" w:hAnsi="Arial" w:cs="Arial"/>
            <w:sz w:val="24"/>
            <w:szCs w:val="24"/>
          </w:rPr>
          <w:fldChar w:fldCharType="begin">
            <w:fldData xml:space="preserve">PEVuZE5vdGU+PENpdGU+PEF1dGhvcj5LaWRkPC9BdXRob3I+PFllYXI+MTk5MzwvWWVhcj48UmVj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</w:fldData>
          </w:fldChar>
        </w:r>
        <w:r w:rsidR="001C1B0B">
          <w:rPr>
            <w:rFonts w:ascii="Arial" w:eastAsia="Times New Roman" w:hAnsi="Arial" w:cs="Arial"/>
            <w:sz w:val="24"/>
            <w:szCs w:val="24"/>
          </w:rPr>
          <w:instrText xml:space="preserve"> ADDIN EN.CITE </w:instrText>
        </w:r>
        <w:r w:rsidR="001C1B0B">
          <w:rPr>
            <w:rFonts w:ascii="Arial" w:eastAsia="Times New Roman" w:hAnsi="Arial" w:cs="Arial"/>
            <w:sz w:val="24"/>
            <w:szCs w:val="24"/>
          </w:rPr>
          <w:fldChar w:fldCharType="begin">
            <w:fldData xml:space="preserve">PEVuZE5vdGU+PENpdGU+PEF1dGhvcj5LaWRkPC9BdXRob3I+PFllYXI+MTk5MzwvWWVhcj48UmVj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</w:fldData>
          </w:fldChar>
        </w:r>
        <w:r w:rsidR="001C1B0B">
          <w:rPr>
            <w:rFonts w:ascii="Arial" w:eastAsia="Times New Roman" w:hAnsi="Arial" w:cs="Arial"/>
            <w:sz w:val="24"/>
            <w:szCs w:val="24"/>
          </w:rPr>
          <w:instrText xml:space="preserve"> ADDIN EN.CITE.DATA </w:instrText>
        </w:r>
        <w:r w:rsidR="001C1B0B">
          <w:rPr>
            <w:rFonts w:ascii="Arial" w:eastAsia="Times New Roman" w:hAnsi="Arial" w:cs="Arial"/>
            <w:sz w:val="24"/>
            <w:szCs w:val="24"/>
          </w:rPr>
        </w:r>
        <w:r w:rsidR="001C1B0B">
          <w:rPr>
            <w:rFonts w:ascii="Arial" w:eastAsia="Times New Roman" w:hAnsi="Arial" w:cs="Arial"/>
            <w:sz w:val="24"/>
            <w:szCs w:val="24"/>
          </w:rPr>
          <w:fldChar w:fldCharType="end"/>
        </w:r>
        <w:r w:rsidR="001C1B0B">
          <w:rPr>
            <w:rFonts w:ascii="Arial" w:eastAsia="Times New Roman" w:hAnsi="Arial" w:cs="Arial"/>
            <w:sz w:val="24"/>
            <w:szCs w:val="24"/>
          </w:rPr>
        </w:r>
        <w:r w:rsidR="001C1B0B">
          <w:rPr>
            <w:rFonts w:ascii="Arial" w:eastAsia="Times New Roman" w:hAnsi="Arial" w:cs="Arial"/>
            <w:sz w:val="24"/>
            <w:szCs w:val="24"/>
          </w:rPr>
          <w:fldChar w:fldCharType="separate"/>
        </w:r>
        <w:r w:rsidR="001C1B0B" w:rsidRPr="00DC0C50">
          <w:rPr>
            <w:rFonts w:ascii="Arial" w:eastAsia="Times New Roman" w:hAnsi="Arial" w:cs="Arial"/>
            <w:noProof/>
            <w:sz w:val="24"/>
            <w:szCs w:val="24"/>
            <w:vertAlign w:val="superscript"/>
          </w:rPr>
          <w:t>2-4</w:t>
        </w:r>
        <w:r w:rsidR="001C1B0B">
          <w:rPr>
            <w:rFonts w:ascii="Arial" w:eastAsia="Times New Roman" w:hAnsi="Arial" w:cs="Arial"/>
            <w:sz w:val="24"/>
            <w:szCs w:val="24"/>
          </w:rPr>
          <w:fldChar w:fldCharType="end"/>
        </w:r>
      </w:hyperlink>
      <w:r w:rsidR="0038524A" w:rsidRPr="00275EA0">
        <w:rPr>
          <w:rFonts w:ascii="Arial" w:eastAsia="Times New Roman" w:hAnsi="Arial" w:cs="Arial"/>
          <w:sz w:val="24"/>
          <w:szCs w:val="24"/>
        </w:rPr>
        <w:t xml:space="preserve"> Spinal cord atrophy can </w:t>
      </w:r>
      <w:r>
        <w:rPr>
          <w:rFonts w:ascii="Arial" w:eastAsia="Times New Roman" w:hAnsi="Arial" w:cs="Arial"/>
          <w:sz w:val="24"/>
          <w:szCs w:val="24"/>
        </w:rPr>
        <w:t xml:space="preserve">also </w:t>
      </w:r>
      <w:r w:rsidR="00465F93">
        <w:rPr>
          <w:rFonts w:ascii="Arial" w:eastAsia="Times New Roman" w:hAnsi="Arial" w:cs="Arial"/>
          <w:sz w:val="24"/>
          <w:szCs w:val="24"/>
        </w:rPr>
        <w:t>be</w:t>
      </w:r>
      <w:r w:rsidR="0038524A" w:rsidRPr="00275EA0">
        <w:rPr>
          <w:rFonts w:ascii="Arial" w:eastAsia="Times New Roman" w:hAnsi="Arial" w:cs="Arial"/>
          <w:sz w:val="24"/>
          <w:szCs w:val="24"/>
        </w:rPr>
        <w:t xml:space="preserve"> detected </w:t>
      </w:r>
      <w:r w:rsidR="0038524A" w:rsidRPr="00275EA0">
        <w:rPr>
          <w:rFonts w:ascii="Arial" w:eastAsia="Times New Roman" w:hAnsi="Arial" w:cs="Arial"/>
          <w:i/>
          <w:sz w:val="24"/>
          <w:szCs w:val="24"/>
        </w:rPr>
        <w:t>in vivo</w:t>
      </w:r>
      <w:r w:rsidR="0038524A" w:rsidRPr="00275EA0">
        <w:rPr>
          <w:rFonts w:ascii="Arial" w:eastAsia="Times New Roman" w:hAnsi="Arial" w:cs="Arial"/>
          <w:sz w:val="24"/>
          <w:szCs w:val="24"/>
        </w:rPr>
        <w:t xml:space="preserve"> by measuring the upper cervical c</w:t>
      </w:r>
      <w:r w:rsidR="00421DD8">
        <w:rPr>
          <w:rFonts w:ascii="Arial" w:eastAsia="Times New Roman" w:hAnsi="Arial" w:cs="Arial"/>
          <w:sz w:val="24"/>
          <w:szCs w:val="24"/>
        </w:rPr>
        <w:t>ord cross-sectional area (UCCA)</w:t>
      </w:r>
      <w:hyperlink w:anchor="_ENREF_5" w:tooltip="Losseff, 1996 #3144" w:history="1">
        <w:r w:rsidR="001C1B0B">
          <w:rPr>
            <w:rFonts w:ascii="Arial" w:eastAsia="Times New Roman" w:hAnsi="Arial" w:cs="Arial"/>
            <w:sz w:val="24"/>
            <w:szCs w:val="24"/>
          </w:rPr>
          <w:fldChar w:fldCharType="begin"/>
        </w:r>
        <w:r w:rsidR="001C1B0B">
          <w:rPr>
            <w:rFonts w:ascii="Arial" w:eastAsia="Times New Roman" w:hAnsi="Arial" w:cs="Arial"/>
            <w:sz w:val="24"/>
            <w:szCs w:val="24"/>
          </w:rPr>
          <w:instrText xml:space="preserve"> ADDIN EN.CITE &lt;EndNote&gt;&lt;Cite&gt;&lt;Author&gt;Losseff&lt;/Author&gt;&lt;Year&gt;1996&lt;/Year&gt;&lt;RecNum&gt;3144&lt;/RecNum&gt;&lt;DisplayText&gt;&lt;style face="superscript"&gt;5&lt;/style&gt;&lt;/DisplayText&gt;&lt;record&gt;&lt;rec-number&gt;3144&lt;/rec-number&gt;&lt;foreign-keys&gt;&lt;key app="EN" db-id="2225x0w25dspruesfsrppp59rf0vrvr0faxd" timestamp="1392378314"&gt;3144&lt;/key&gt;&lt;/foreign-keys&gt;&lt;ref-type name="Journal Article"&gt;17&lt;/ref-type&gt;&lt;contributors&gt;&lt;authors&gt;&lt;author&gt;Losseff, N. A.&lt;/author&gt;&lt;author&gt;Webb, S. L.&lt;/author&gt;&lt;author&gt;O&amp;apos;Riordan, J. I.&lt;/author&gt;&lt;author&gt;Page, R.&lt;/author&gt;&lt;author&gt;Wang, L.&lt;/author&gt;&lt;author&gt;Barker, G. J.&lt;/author&gt;&lt;author&gt;Tofts, P. S.&lt;/author&gt;&lt;author&gt;McDonald, W. I.&lt;/author&gt;&lt;author&gt;Miller, D. H.&lt;/author&gt;&lt;author&gt;Thompson, A. J.&lt;/author&gt;&lt;/authors&gt;&lt;/contributors&gt;&lt;auth-address&gt;NMR Research Unit, Institute of Neurology, London, UK.&lt;/auth-address&gt;&lt;titles&gt;&lt;title&gt;Spinal cord atrophy and disability in multiple sclerosis. A new reproducible and sensitive MRI method with potential to monitor disease progression&lt;/title&gt;&lt;secondary-title&gt;Brain&lt;/secondary-title&gt;&lt;alt-title&gt;Brain : a journal of neurology&lt;/alt-title&gt;&lt;/titles&gt;&lt;periodical&gt;&lt;full-title&gt;Brain&lt;/full-title&gt;&lt;/periodical&gt;&lt;pages&gt;701-8&lt;/pages&gt;&lt;volume&gt;119 ( Pt 3)&lt;/volume&gt;&lt;keywords&gt;&lt;keyword&gt;Adult&lt;/keyword&gt;&lt;keyword&gt;Atrophy&lt;/keyword&gt;&lt;keyword&gt;Data Interpretation, Statistical&lt;/keyword&gt;&lt;keyword&gt;*Disability Evaluation&lt;/keyword&gt;&lt;keyword&gt;Disease Progression&lt;/keyword&gt;&lt;keyword&gt;Female&lt;/keyword&gt;&lt;keyword&gt;Humans&lt;/keyword&gt;&lt;keyword&gt;Magnetic Resonance Imaging/*methods&lt;/keyword&gt;&lt;keyword&gt;Male&lt;/keyword&gt;&lt;keyword&gt;Middle Aged&lt;/keyword&gt;&lt;keyword&gt;Multiple Sclerosis/diagnosis/*pathology&lt;/keyword&gt;&lt;keyword&gt;Reproducibility of Results&lt;/keyword&gt;&lt;keyword&gt;Spinal Cord/*pathology&lt;/keyword&gt;&lt;/keywords&gt;&lt;dates&gt;&lt;year&gt;1996&lt;/year&gt;&lt;pub-dates&gt;&lt;date&gt;Jun&lt;/date&gt;&lt;/pub-dates&gt;&lt;/dates&gt;&lt;isbn&gt;0006-8950 (Print)&amp;#xD;0006-8950 (Linking)&lt;/isbn&gt;&lt;accession-num&gt;8673483&lt;/accession-num&gt;&lt;urls&gt;&lt;related-urls&gt;&lt;url&gt;http://www.ncbi.nlm.nih.gov/pubmed/8673483&lt;/url&gt;&lt;url&gt;http://brain.oxfordjournals.org/content/brain/119/3/701.full.pdf&lt;/url&gt;&lt;/related-urls&gt;&lt;/urls&gt;&lt;/record&gt;&lt;/Cite&gt;&lt;/EndNote&gt;</w:instrText>
        </w:r>
        <w:r w:rsidR="001C1B0B">
          <w:rPr>
            <w:rFonts w:ascii="Arial" w:eastAsia="Times New Roman" w:hAnsi="Arial" w:cs="Arial"/>
            <w:sz w:val="24"/>
            <w:szCs w:val="24"/>
          </w:rPr>
          <w:fldChar w:fldCharType="separate"/>
        </w:r>
        <w:r w:rsidR="001C1B0B" w:rsidRPr="00DC0C50">
          <w:rPr>
            <w:rFonts w:ascii="Arial" w:eastAsia="Times New Roman" w:hAnsi="Arial" w:cs="Arial"/>
            <w:noProof/>
            <w:sz w:val="24"/>
            <w:szCs w:val="24"/>
            <w:vertAlign w:val="superscript"/>
          </w:rPr>
          <w:t>5</w:t>
        </w:r>
        <w:r w:rsidR="001C1B0B">
          <w:rPr>
            <w:rFonts w:ascii="Arial" w:eastAsia="Times New Roman" w:hAnsi="Arial" w:cs="Arial"/>
            <w:sz w:val="24"/>
            <w:szCs w:val="24"/>
          </w:rPr>
          <w:fldChar w:fldCharType="end"/>
        </w:r>
      </w:hyperlink>
      <w:r w:rsidR="0038524A" w:rsidRPr="00275EA0">
        <w:rPr>
          <w:rFonts w:ascii="Arial" w:eastAsia="Times New Roman" w:hAnsi="Arial" w:cs="Arial"/>
          <w:sz w:val="24"/>
          <w:szCs w:val="24"/>
        </w:rPr>
        <w:t xml:space="preserve"> </w:t>
      </w:r>
      <w:r>
        <w:rPr>
          <w:rFonts w:ascii="Arial" w:eastAsia="Times New Roman" w:hAnsi="Arial" w:cs="Arial"/>
          <w:sz w:val="24"/>
          <w:szCs w:val="24"/>
        </w:rPr>
        <w:t>and has</w:t>
      </w:r>
      <w:r w:rsidR="0038524A" w:rsidRPr="00275EA0">
        <w:rPr>
          <w:rFonts w:ascii="Arial" w:eastAsia="Times New Roman" w:hAnsi="Arial" w:cs="Arial"/>
          <w:sz w:val="24"/>
          <w:szCs w:val="24"/>
        </w:rPr>
        <w:t xml:space="preserve"> robust correlations with disability.</w:t>
      </w:r>
      <w:hyperlink w:anchor="_ENREF_3" w:tooltip="Lukas, 2013 #2828" w:history="1">
        <w:r w:rsidR="001C1B0B">
          <w:rPr>
            <w:rFonts w:ascii="Arial" w:eastAsia="Times New Roman" w:hAnsi="Arial" w:cs="Arial"/>
            <w:sz w:val="24"/>
            <w:szCs w:val="24"/>
          </w:rPr>
          <w:fldChar w:fldCharType="begin">
            <w:fldData xml:space="preserve">PEVuZE5vdGU+PENpdGU+PEF1dGhvcj5Mb3NzZWZmPC9BdXRob3I+PFllYXI+MTk5NjwvWWVhcj48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</w:fldData>
          </w:fldChar>
        </w:r>
        <w:r w:rsidR="001C1B0B">
          <w:rPr>
            <w:rFonts w:ascii="Arial" w:eastAsia="Times New Roman" w:hAnsi="Arial" w:cs="Arial"/>
            <w:sz w:val="24"/>
            <w:szCs w:val="24"/>
          </w:rPr>
          <w:instrText xml:space="preserve"> ADDIN EN.CITE </w:instrText>
        </w:r>
        <w:r w:rsidR="001C1B0B">
          <w:rPr>
            <w:rFonts w:ascii="Arial" w:eastAsia="Times New Roman" w:hAnsi="Arial" w:cs="Arial"/>
            <w:sz w:val="24"/>
            <w:szCs w:val="24"/>
          </w:rPr>
          <w:fldChar w:fldCharType="begin">
            <w:fldData xml:space="preserve">PEVuZE5vdGU+PENpdGU+PEF1dGhvcj5Mb3NzZWZmPC9BdXRob3I+PFllYXI+MTk5NjwvWWVhcj48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</w:fldData>
          </w:fldChar>
        </w:r>
        <w:r w:rsidR="001C1B0B">
          <w:rPr>
            <w:rFonts w:ascii="Arial" w:eastAsia="Times New Roman" w:hAnsi="Arial" w:cs="Arial"/>
            <w:sz w:val="24"/>
            <w:szCs w:val="24"/>
          </w:rPr>
          <w:instrText xml:space="preserve"> ADDIN EN.CITE.DATA </w:instrText>
        </w:r>
        <w:r w:rsidR="001C1B0B">
          <w:rPr>
            <w:rFonts w:ascii="Arial" w:eastAsia="Times New Roman" w:hAnsi="Arial" w:cs="Arial"/>
            <w:sz w:val="24"/>
            <w:szCs w:val="24"/>
          </w:rPr>
        </w:r>
        <w:r w:rsidR="001C1B0B">
          <w:rPr>
            <w:rFonts w:ascii="Arial" w:eastAsia="Times New Roman" w:hAnsi="Arial" w:cs="Arial"/>
            <w:sz w:val="24"/>
            <w:szCs w:val="24"/>
          </w:rPr>
          <w:fldChar w:fldCharType="end"/>
        </w:r>
        <w:r w:rsidR="001C1B0B">
          <w:rPr>
            <w:rFonts w:ascii="Arial" w:eastAsia="Times New Roman" w:hAnsi="Arial" w:cs="Arial"/>
            <w:sz w:val="24"/>
            <w:szCs w:val="24"/>
          </w:rPr>
        </w:r>
        <w:r w:rsidR="001C1B0B">
          <w:rPr>
            <w:rFonts w:ascii="Arial" w:eastAsia="Times New Roman" w:hAnsi="Arial" w:cs="Arial"/>
            <w:sz w:val="24"/>
            <w:szCs w:val="24"/>
          </w:rPr>
          <w:fldChar w:fldCharType="separate"/>
        </w:r>
        <w:r w:rsidR="001C1B0B" w:rsidRPr="00DC0C50">
          <w:rPr>
            <w:rFonts w:ascii="Arial" w:eastAsia="Times New Roman" w:hAnsi="Arial" w:cs="Arial"/>
            <w:noProof/>
            <w:sz w:val="24"/>
            <w:szCs w:val="24"/>
            <w:vertAlign w:val="superscript"/>
          </w:rPr>
          <w:t>3-13</w:t>
        </w:r>
        <w:r w:rsidR="001C1B0B">
          <w:rPr>
            <w:rFonts w:ascii="Arial" w:eastAsia="Times New Roman" w:hAnsi="Arial" w:cs="Arial"/>
            <w:sz w:val="24"/>
            <w:szCs w:val="24"/>
          </w:rPr>
          <w:fldChar w:fldCharType="end"/>
        </w:r>
      </w:hyperlink>
    </w:p>
    <w:p w:rsidR="0038524A" w:rsidRPr="00275EA0" w:rsidRDefault="0038524A" w:rsidP="006451A4">
      <w:pPr>
        <w:spacing w:line="480" w:lineRule="auto"/>
        <w:jc w:val="both"/>
        <w:rPr>
          <w:rFonts w:ascii="Arial" w:eastAsia="Times New Roman" w:hAnsi="Arial" w:cs="Arial"/>
          <w:sz w:val="24"/>
          <w:szCs w:val="24"/>
        </w:rPr>
      </w:pPr>
    </w:p>
    <w:p w:rsidR="00EC2F21" w:rsidRDefault="0038524A" w:rsidP="006451A4">
      <w:pPr>
        <w:spacing w:line="480" w:lineRule="auto"/>
        <w:jc w:val="both"/>
        <w:rPr>
          <w:rFonts w:ascii="Arial" w:eastAsia="Times New Roman" w:hAnsi="Arial" w:cs="Arial"/>
          <w:sz w:val="24"/>
          <w:szCs w:val="24"/>
        </w:rPr>
      </w:pPr>
      <w:r w:rsidRPr="00275EA0">
        <w:rPr>
          <w:rFonts w:ascii="Arial" w:eastAsia="Times New Roman" w:hAnsi="Arial" w:cs="Arial"/>
          <w:sz w:val="24"/>
          <w:szCs w:val="24"/>
        </w:rPr>
        <w:t>A clinically isolated syndrome (CIS) represents the first clinical manifestation of relapse-onset MS.</w:t>
      </w:r>
      <w:hyperlink w:anchor="_ENREF_14" w:tooltip="Brownlee, 2014 #3604" w:history="1">
        <w:r w:rsidR="001C1B0B">
          <w:rPr>
            <w:rFonts w:ascii="Arial" w:eastAsia="Times New Roman" w:hAnsi="Arial" w:cs="Arial"/>
            <w:sz w:val="24"/>
            <w:szCs w:val="24"/>
          </w:rPr>
          <w:fldChar w:fldCharType="begin">
            <w:fldData xml:space="preserve">PEVuZE5vdGU+PENpdGU+PEF1dGhvcj5Ccm93bmxlZTwvQXV0aG9yPjxZZWFyPjIwMTQ8L1llYXI+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</w:fldData>
          </w:fldChar>
        </w:r>
        <w:r w:rsidR="001C1B0B">
          <w:rPr>
            <w:rFonts w:ascii="Arial" w:eastAsia="Times New Roman" w:hAnsi="Arial" w:cs="Arial"/>
            <w:sz w:val="24"/>
            <w:szCs w:val="24"/>
          </w:rPr>
          <w:instrText xml:space="preserve"> ADDIN EN.CITE </w:instrText>
        </w:r>
        <w:r w:rsidR="001C1B0B">
          <w:rPr>
            <w:rFonts w:ascii="Arial" w:eastAsia="Times New Roman" w:hAnsi="Arial" w:cs="Arial"/>
            <w:sz w:val="24"/>
            <w:szCs w:val="24"/>
          </w:rPr>
          <w:fldChar w:fldCharType="begin">
            <w:fldData xml:space="preserve">PEVuZE5vdGU+PENpdGU+PEF1dGhvcj5Ccm93bmxlZTwvQXV0aG9yPjxZZWFyPjIwMTQ8L1llYXI+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</w:fldData>
          </w:fldChar>
        </w:r>
        <w:r w:rsidR="001C1B0B">
          <w:rPr>
            <w:rFonts w:ascii="Arial" w:eastAsia="Times New Roman" w:hAnsi="Arial" w:cs="Arial"/>
            <w:sz w:val="24"/>
            <w:szCs w:val="24"/>
          </w:rPr>
          <w:instrText xml:space="preserve"> ADDIN EN.CITE.DATA </w:instrText>
        </w:r>
        <w:r w:rsidR="001C1B0B">
          <w:rPr>
            <w:rFonts w:ascii="Arial" w:eastAsia="Times New Roman" w:hAnsi="Arial" w:cs="Arial"/>
            <w:sz w:val="24"/>
            <w:szCs w:val="24"/>
          </w:rPr>
        </w:r>
        <w:r w:rsidR="001C1B0B">
          <w:rPr>
            <w:rFonts w:ascii="Arial" w:eastAsia="Times New Roman" w:hAnsi="Arial" w:cs="Arial"/>
            <w:sz w:val="24"/>
            <w:szCs w:val="24"/>
          </w:rPr>
          <w:fldChar w:fldCharType="end"/>
        </w:r>
        <w:r w:rsidR="001C1B0B">
          <w:rPr>
            <w:rFonts w:ascii="Arial" w:eastAsia="Times New Roman" w:hAnsi="Arial" w:cs="Arial"/>
            <w:sz w:val="24"/>
            <w:szCs w:val="24"/>
          </w:rPr>
        </w:r>
        <w:r w:rsidR="001C1B0B">
          <w:rPr>
            <w:rFonts w:ascii="Arial" w:eastAsia="Times New Roman" w:hAnsi="Arial" w:cs="Arial"/>
            <w:sz w:val="24"/>
            <w:szCs w:val="24"/>
          </w:rPr>
          <w:fldChar w:fldCharType="separate"/>
        </w:r>
        <w:r w:rsidR="001C1B0B" w:rsidRPr="00DC0C50">
          <w:rPr>
            <w:rFonts w:ascii="Arial" w:eastAsia="Times New Roman" w:hAnsi="Arial" w:cs="Arial"/>
            <w:noProof/>
            <w:sz w:val="24"/>
            <w:szCs w:val="24"/>
            <w:vertAlign w:val="superscript"/>
          </w:rPr>
          <w:t>14</w:t>
        </w:r>
        <w:r w:rsidR="001C1B0B">
          <w:rPr>
            <w:rFonts w:ascii="Arial" w:eastAsia="Times New Roman" w:hAnsi="Arial" w:cs="Arial"/>
            <w:sz w:val="24"/>
            <w:szCs w:val="24"/>
          </w:rPr>
          <w:fldChar w:fldCharType="end"/>
        </w:r>
      </w:hyperlink>
      <w:r w:rsidRPr="00275EA0">
        <w:rPr>
          <w:rFonts w:ascii="Arial" w:eastAsia="Times New Roman" w:hAnsi="Arial" w:cs="Arial"/>
          <w:sz w:val="24"/>
          <w:szCs w:val="24"/>
        </w:rPr>
        <w:t xml:space="preserve"> </w:t>
      </w:r>
      <w:r w:rsidR="00F7531E">
        <w:rPr>
          <w:rFonts w:ascii="Arial" w:eastAsia="Times New Roman" w:hAnsi="Arial" w:cs="Arial"/>
          <w:sz w:val="24"/>
          <w:szCs w:val="24"/>
        </w:rPr>
        <w:t xml:space="preserve">Up to half of </w:t>
      </w:r>
      <w:r w:rsidRPr="00275EA0">
        <w:rPr>
          <w:rFonts w:ascii="Arial" w:eastAsia="Times New Roman" w:hAnsi="Arial" w:cs="Arial"/>
          <w:sz w:val="24"/>
          <w:szCs w:val="24"/>
        </w:rPr>
        <w:t xml:space="preserve">CIS </w:t>
      </w:r>
      <w:r w:rsidR="00731317">
        <w:rPr>
          <w:rFonts w:ascii="Arial" w:eastAsia="Times New Roman" w:hAnsi="Arial" w:cs="Arial"/>
          <w:sz w:val="24"/>
          <w:szCs w:val="24"/>
        </w:rPr>
        <w:t xml:space="preserve">patients </w:t>
      </w:r>
      <w:r w:rsidRPr="00275EA0">
        <w:rPr>
          <w:rFonts w:ascii="Arial" w:eastAsia="Times New Roman" w:hAnsi="Arial" w:cs="Arial"/>
          <w:sz w:val="24"/>
          <w:szCs w:val="24"/>
        </w:rPr>
        <w:t>have asymptomatic spinal cord lesions</w:t>
      </w:r>
      <w:r w:rsidR="005A6132">
        <w:rPr>
          <w:rFonts w:ascii="Arial" w:eastAsia="Times New Roman" w:hAnsi="Arial" w:cs="Arial"/>
          <w:sz w:val="24"/>
          <w:szCs w:val="24"/>
        </w:rPr>
        <w:t xml:space="preserve"> </w:t>
      </w:r>
      <w:r w:rsidR="005A6132" w:rsidRPr="00275EA0">
        <w:rPr>
          <w:rFonts w:ascii="Arial" w:eastAsia="Times New Roman" w:hAnsi="Arial" w:cs="Arial"/>
          <w:sz w:val="24"/>
          <w:szCs w:val="24"/>
        </w:rPr>
        <w:t>and the</w:t>
      </w:r>
      <w:r w:rsidR="005A6132">
        <w:rPr>
          <w:rFonts w:ascii="Arial" w:eastAsia="Times New Roman" w:hAnsi="Arial" w:cs="Arial"/>
          <w:sz w:val="24"/>
          <w:szCs w:val="24"/>
        </w:rPr>
        <w:t xml:space="preserve">se can </w:t>
      </w:r>
      <w:r w:rsidR="005A6132" w:rsidRPr="00275EA0">
        <w:rPr>
          <w:rFonts w:ascii="Arial" w:eastAsia="Times New Roman" w:hAnsi="Arial" w:cs="Arial"/>
          <w:sz w:val="24"/>
          <w:szCs w:val="24"/>
        </w:rPr>
        <w:t>be helpful in establishing a diagnosis of MS.</w:t>
      </w:r>
      <w:hyperlink w:anchor="_ENREF_15" w:tooltip="O'Riordan, 1998 #1210" w:history="1">
        <w:r w:rsidR="001C1B0B">
          <w:rPr>
            <w:rFonts w:ascii="Arial" w:eastAsia="Times New Roman" w:hAnsi="Arial" w:cs="Arial"/>
            <w:sz w:val="24"/>
            <w:szCs w:val="24"/>
          </w:rPr>
          <w:fldChar w:fldCharType="begin">
            <w:fldData xml:space="preserve">PEVuZE5vdGU+PENpdGU+PEF1dGhvcj5PJmFwb3M7UmlvcmRhbjwvQXV0aG9yPjxZZWFyPjE5OTg8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</w:fldData>
          </w:fldChar>
        </w:r>
        <w:r w:rsidR="001C1B0B">
          <w:rPr>
            <w:rFonts w:ascii="Arial" w:eastAsia="Times New Roman" w:hAnsi="Arial" w:cs="Arial"/>
            <w:sz w:val="24"/>
            <w:szCs w:val="24"/>
          </w:rPr>
          <w:instrText xml:space="preserve"> ADDIN EN.CITE </w:instrText>
        </w:r>
        <w:r w:rsidR="001C1B0B">
          <w:rPr>
            <w:rFonts w:ascii="Arial" w:eastAsia="Times New Roman" w:hAnsi="Arial" w:cs="Arial"/>
            <w:sz w:val="24"/>
            <w:szCs w:val="24"/>
          </w:rPr>
          <w:fldChar w:fldCharType="begin">
            <w:fldData xml:space="preserve">PEVuZE5vdGU+PENpdGU+PEF1dGhvcj5PJmFwb3M7UmlvcmRhbjwvQXV0aG9yPjxZZWFyPjE5OTg8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</w:fldData>
          </w:fldChar>
        </w:r>
        <w:r w:rsidR="001C1B0B">
          <w:rPr>
            <w:rFonts w:ascii="Arial" w:eastAsia="Times New Roman" w:hAnsi="Arial" w:cs="Arial"/>
            <w:sz w:val="24"/>
            <w:szCs w:val="24"/>
          </w:rPr>
          <w:instrText xml:space="preserve"> ADDIN EN.CITE.DATA </w:instrText>
        </w:r>
        <w:r w:rsidR="001C1B0B">
          <w:rPr>
            <w:rFonts w:ascii="Arial" w:eastAsia="Times New Roman" w:hAnsi="Arial" w:cs="Arial"/>
            <w:sz w:val="24"/>
            <w:szCs w:val="24"/>
          </w:rPr>
        </w:r>
        <w:r w:rsidR="001C1B0B">
          <w:rPr>
            <w:rFonts w:ascii="Arial" w:eastAsia="Times New Roman" w:hAnsi="Arial" w:cs="Arial"/>
            <w:sz w:val="24"/>
            <w:szCs w:val="24"/>
          </w:rPr>
          <w:fldChar w:fldCharType="end"/>
        </w:r>
        <w:r w:rsidR="001C1B0B">
          <w:rPr>
            <w:rFonts w:ascii="Arial" w:eastAsia="Times New Roman" w:hAnsi="Arial" w:cs="Arial"/>
            <w:sz w:val="24"/>
            <w:szCs w:val="24"/>
          </w:rPr>
        </w:r>
        <w:r w:rsidR="001C1B0B">
          <w:rPr>
            <w:rFonts w:ascii="Arial" w:eastAsia="Times New Roman" w:hAnsi="Arial" w:cs="Arial"/>
            <w:sz w:val="24"/>
            <w:szCs w:val="24"/>
          </w:rPr>
          <w:fldChar w:fldCharType="separate"/>
        </w:r>
        <w:r w:rsidR="001C1B0B" w:rsidRPr="00DC0C50">
          <w:rPr>
            <w:rFonts w:ascii="Arial" w:eastAsia="Times New Roman" w:hAnsi="Arial" w:cs="Arial"/>
            <w:noProof/>
            <w:sz w:val="24"/>
            <w:szCs w:val="24"/>
            <w:vertAlign w:val="superscript"/>
          </w:rPr>
          <w:t>15-17</w:t>
        </w:r>
        <w:r w:rsidR="001C1B0B">
          <w:rPr>
            <w:rFonts w:ascii="Arial" w:eastAsia="Times New Roman" w:hAnsi="Arial" w:cs="Arial"/>
            <w:sz w:val="24"/>
            <w:szCs w:val="24"/>
          </w:rPr>
          <w:fldChar w:fldCharType="end"/>
        </w:r>
      </w:hyperlink>
      <w:r w:rsidRPr="00275EA0">
        <w:rPr>
          <w:rFonts w:ascii="Arial" w:eastAsia="Times New Roman" w:hAnsi="Arial" w:cs="Arial"/>
          <w:sz w:val="24"/>
          <w:szCs w:val="24"/>
        </w:rPr>
        <w:t xml:space="preserve"> </w:t>
      </w:r>
      <w:r w:rsidR="00EC2F21">
        <w:rPr>
          <w:rFonts w:ascii="Arial" w:eastAsia="Times New Roman" w:hAnsi="Arial" w:cs="Arial"/>
          <w:sz w:val="24"/>
          <w:szCs w:val="24"/>
        </w:rPr>
        <w:t xml:space="preserve">Spinal cord lesions may also be of some prognostic value; </w:t>
      </w:r>
      <w:r w:rsidR="005A6132" w:rsidRPr="00275EA0">
        <w:rPr>
          <w:rFonts w:ascii="Arial" w:eastAsia="Times New Roman" w:hAnsi="Arial" w:cs="Arial"/>
          <w:sz w:val="24"/>
          <w:szCs w:val="24"/>
        </w:rPr>
        <w:t xml:space="preserve">in </w:t>
      </w:r>
      <w:r w:rsidR="00737D6A">
        <w:rPr>
          <w:rFonts w:ascii="Arial" w:eastAsia="Times New Roman" w:hAnsi="Arial" w:cs="Arial"/>
          <w:sz w:val="24"/>
          <w:szCs w:val="24"/>
        </w:rPr>
        <w:t>clinically isolated</w:t>
      </w:r>
      <w:r w:rsidR="005A6132" w:rsidRPr="00275EA0">
        <w:rPr>
          <w:rFonts w:ascii="Arial" w:eastAsia="Times New Roman" w:hAnsi="Arial" w:cs="Arial"/>
          <w:sz w:val="24"/>
          <w:szCs w:val="24"/>
        </w:rPr>
        <w:t xml:space="preserve"> optic neuritis </w:t>
      </w:r>
      <w:r w:rsidR="005A6132">
        <w:rPr>
          <w:rFonts w:ascii="Arial" w:eastAsia="Times New Roman" w:hAnsi="Arial" w:cs="Arial"/>
          <w:sz w:val="24"/>
          <w:szCs w:val="24"/>
        </w:rPr>
        <w:t xml:space="preserve">asymptomatic cord lesions </w:t>
      </w:r>
      <w:r w:rsidR="00731317">
        <w:rPr>
          <w:rFonts w:ascii="Arial" w:eastAsia="Times New Roman" w:hAnsi="Arial" w:cs="Arial"/>
          <w:sz w:val="24"/>
          <w:szCs w:val="24"/>
        </w:rPr>
        <w:t>are</w:t>
      </w:r>
      <w:r w:rsidR="005A6132" w:rsidRPr="00275EA0">
        <w:rPr>
          <w:rFonts w:ascii="Arial" w:eastAsia="Times New Roman" w:hAnsi="Arial" w:cs="Arial"/>
          <w:sz w:val="24"/>
          <w:szCs w:val="24"/>
        </w:rPr>
        <w:t xml:space="preserve"> associated with an increased risk of disability after 5 years.</w:t>
      </w:r>
      <w:hyperlink w:anchor="_ENREF_18" w:tooltip="Swanton, 2009 #9" w:history="1">
        <w:r w:rsidR="001C1B0B">
          <w:rPr>
            <w:rFonts w:ascii="Arial" w:eastAsia="Times New Roman" w:hAnsi="Arial" w:cs="Arial"/>
            <w:sz w:val="24"/>
            <w:szCs w:val="24"/>
          </w:rPr>
          <w:fldChar w:fldCharType="begin"/>
        </w:r>
        <w:r w:rsidR="001C1B0B">
          <w:rPr>
            <w:rFonts w:ascii="Arial" w:eastAsia="Times New Roman" w:hAnsi="Arial" w:cs="Arial"/>
            <w:sz w:val="24"/>
            <w:szCs w:val="24"/>
          </w:rPr>
          <w:instrText xml:space="preserve"> ADDIN EN.CITE &lt;EndNote&gt;&lt;Cite&gt;&lt;Author&gt;Swanton&lt;/Author&gt;&lt;Year&gt;2009&lt;/Year&gt;&lt;RecNum&gt;9&lt;/RecNum&gt;&lt;DisplayText&gt;&lt;style face="superscript"&gt;18&lt;/style&gt;&lt;/DisplayText&gt;&lt;record&gt;&lt;rec-number&gt;9&lt;/rec-number&gt;&lt;foreign-keys&gt;&lt;key app="EN" db-id="2225x0w25dspruesfsrppp59rf0vrvr0faxd" timestamp="1373283957"&gt;9&lt;/key&gt;&lt;/foreign-keys&gt;&lt;ref-type name="Journal Article"&gt;17&lt;/ref-type&gt;&lt;contributors&gt;&lt;authors&gt;&lt;author&gt;Swanton, J. K.&lt;/author&gt;&lt;author&gt;Fernando, K. T.&lt;/author&gt;&lt;author&gt;Dalton, C. M.&lt;/author&gt;&lt;author&gt;Miszkiel, K. A.&lt;/author&gt;&lt;author&gt;Altmann, D. R.&lt;/author&gt;&lt;author&gt;Plant, G. T.&lt;/author&gt;&lt;author&gt;Thompson, A. J.&lt;/author&gt;&lt;author&gt;Miller, D. H.&lt;/author&gt;&lt;/authors&gt;&lt;/contributors&gt;&lt;titles&gt;&lt;title&gt;Early MRI in optic neuritis: The risk for disability&lt;/title&gt;&lt;secondary-title&gt;Neurology&lt;/secondary-title&gt;&lt;/titles&gt;&lt;periodical&gt;&lt;full-title&gt;Neurology&lt;/full-title&gt;&lt;/periodical&gt;&lt;pages&gt;542-550&lt;/pages&gt;&lt;volume&gt;72&lt;/volume&gt;&lt;number&gt;6&lt;/number&gt;&lt;dates&gt;&lt;year&gt;2009&lt;/year&gt;&lt;pub-dates&gt;&lt;date&gt;February 10, 2009&lt;/date&gt;&lt;/pub-dates&gt;&lt;/dates&gt;&lt;urls&gt;&lt;related-urls&gt;&lt;url&gt;http://www.neurology.org/content/72/6/542.abstract&lt;/url&gt;&lt;/related-urls&gt;&lt;/urls&gt;&lt;electronic-resource-num&gt;10.1212/01.wnl.0000341935.41852.82&lt;/electronic-resource-num&gt;&lt;/record&gt;&lt;/Cite&gt;&lt;/EndNote&gt;</w:instrText>
        </w:r>
        <w:r w:rsidR="001C1B0B">
          <w:rPr>
            <w:rFonts w:ascii="Arial" w:eastAsia="Times New Roman" w:hAnsi="Arial" w:cs="Arial"/>
            <w:sz w:val="24"/>
            <w:szCs w:val="24"/>
          </w:rPr>
          <w:fldChar w:fldCharType="separate"/>
        </w:r>
        <w:r w:rsidR="001C1B0B" w:rsidRPr="00DC0C50">
          <w:rPr>
            <w:rFonts w:ascii="Arial" w:eastAsia="Times New Roman" w:hAnsi="Arial" w:cs="Arial"/>
            <w:noProof/>
            <w:sz w:val="24"/>
            <w:szCs w:val="24"/>
            <w:vertAlign w:val="superscript"/>
          </w:rPr>
          <w:t>18</w:t>
        </w:r>
        <w:r w:rsidR="001C1B0B">
          <w:rPr>
            <w:rFonts w:ascii="Arial" w:eastAsia="Times New Roman" w:hAnsi="Arial" w:cs="Arial"/>
            <w:sz w:val="24"/>
            <w:szCs w:val="24"/>
          </w:rPr>
          <w:fldChar w:fldCharType="end"/>
        </w:r>
      </w:hyperlink>
      <w:r w:rsidR="005A6132" w:rsidRPr="005A6132">
        <w:rPr>
          <w:rFonts w:ascii="Arial" w:eastAsia="Times New Roman" w:hAnsi="Arial" w:cs="Arial"/>
          <w:sz w:val="24"/>
          <w:szCs w:val="24"/>
        </w:rPr>
        <w:t xml:space="preserve"> </w:t>
      </w:r>
      <w:r w:rsidR="005A6132">
        <w:rPr>
          <w:rFonts w:ascii="Arial" w:eastAsia="Times New Roman" w:hAnsi="Arial" w:cs="Arial"/>
          <w:sz w:val="24"/>
          <w:szCs w:val="24"/>
        </w:rPr>
        <w:t xml:space="preserve">Spinal cord atrophy has been reported in CIS patients </w:t>
      </w:r>
      <w:r w:rsidR="009501F5">
        <w:rPr>
          <w:rFonts w:ascii="Arial" w:eastAsia="Times New Roman" w:hAnsi="Arial" w:cs="Arial"/>
          <w:sz w:val="24"/>
          <w:szCs w:val="24"/>
        </w:rPr>
        <w:t>with T2-</w:t>
      </w:r>
      <w:r w:rsidR="00D10622">
        <w:rPr>
          <w:rFonts w:ascii="Arial" w:eastAsia="Times New Roman" w:hAnsi="Arial" w:cs="Arial"/>
          <w:sz w:val="24"/>
          <w:szCs w:val="24"/>
        </w:rPr>
        <w:t xml:space="preserve">hyperintense </w:t>
      </w:r>
      <w:r w:rsidR="005A6132">
        <w:rPr>
          <w:rFonts w:ascii="Arial" w:eastAsia="Times New Roman" w:hAnsi="Arial" w:cs="Arial"/>
          <w:sz w:val="24"/>
          <w:szCs w:val="24"/>
        </w:rPr>
        <w:t>brain</w:t>
      </w:r>
      <w:r w:rsidR="00F451C5">
        <w:rPr>
          <w:rFonts w:ascii="Arial" w:eastAsia="Times New Roman" w:hAnsi="Arial" w:cs="Arial"/>
          <w:sz w:val="24"/>
          <w:szCs w:val="24"/>
        </w:rPr>
        <w:t xml:space="preserve"> lesions</w:t>
      </w:r>
      <w:r w:rsidR="00B90F81">
        <w:rPr>
          <w:rFonts w:ascii="Arial" w:eastAsia="Times New Roman" w:hAnsi="Arial" w:cs="Arial"/>
          <w:sz w:val="24"/>
          <w:szCs w:val="24"/>
        </w:rPr>
        <w:fldChar w:fldCharType="begin">
          <w:fldData xml:space="preserve">PEVuZE5vdGU+PENpdGU+PEF1dGhvcj5CcmV4PC9BdXRob3I+PFllYXI+MjAwMTwvWWVhcj48UmVj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</w:fldData>
        </w:fldChar>
      </w:r>
      <w:r w:rsidR="00DC0C50">
        <w:rPr>
          <w:rFonts w:ascii="Arial" w:eastAsia="Times New Roman" w:hAnsi="Arial" w:cs="Arial"/>
          <w:sz w:val="24"/>
          <w:szCs w:val="24"/>
        </w:rPr>
        <w:instrText xml:space="preserve"> ADDIN EN.CITE </w:instrText>
      </w:r>
      <w:r w:rsidR="00DC0C50">
        <w:rPr>
          <w:rFonts w:ascii="Arial" w:eastAsia="Times New Roman" w:hAnsi="Arial" w:cs="Arial"/>
          <w:sz w:val="24"/>
          <w:szCs w:val="24"/>
        </w:rPr>
        <w:fldChar w:fldCharType="begin">
          <w:fldData xml:space="preserve">PEVuZE5vdGU+PENpdGU+PEF1dGhvcj5CcmV4PC9BdXRob3I+PFllYXI+MjAwMTwvWWVhcj48UmVj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</w:fldData>
        </w:fldChar>
      </w:r>
      <w:r w:rsidR="00DC0C50">
        <w:rPr>
          <w:rFonts w:ascii="Arial" w:eastAsia="Times New Roman" w:hAnsi="Arial" w:cs="Arial"/>
          <w:sz w:val="24"/>
          <w:szCs w:val="24"/>
        </w:rPr>
        <w:instrText xml:space="preserve"> ADDIN EN.CITE.DATA </w:instrText>
      </w:r>
      <w:r w:rsidR="00DC0C50">
        <w:rPr>
          <w:rFonts w:ascii="Arial" w:eastAsia="Times New Roman" w:hAnsi="Arial" w:cs="Arial"/>
          <w:sz w:val="24"/>
          <w:szCs w:val="24"/>
        </w:rPr>
      </w:r>
      <w:r w:rsidR="00DC0C50">
        <w:rPr>
          <w:rFonts w:ascii="Arial" w:eastAsia="Times New Roman" w:hAnsi="Arial" w:cs="Arial"/>
          <w:sz w:val="24"/>
          <w:szCs w:val="24"/>
        </w:rPr>
        <w:fldChar w:fldCharType="end"/>
      </w:r>
      <w:r w:rsidR="00B90F81">
        <w:rPr>
          <w:rFonts w:ascii="Arial" w:eastAsia="Times New Roman" w:hAnsi="Arial" w:cs="Arial"/>
          <w:sz w:val="24"/>
          <w:szCs w:val="24"/>
        </w:rPr>
      </w:r>
      <w:r w:rsidR="00B90F81">
        <w:rPr>
          <w:rFonts w:ascii="Arial" w:eastAsia="Times New Roman" w:hAnsi="Arial" w:cs="Arial"/>
          <w:sz w:val="24"/>
          <w:szCs w:val="24"/>
        </w:rPr>
        <w:fldChar w:fldCharType="separate"/>
      </w:r>
      <w:hyperlink w:anchor="_ENREF_19" w:tooltip="Brex, 2001 #381" w:history="1">
        <w:r w:rsidR="001C1B0B" w:rsidRPr="00DC0C50">
          <w:rPr>
            <w:rFonts w:ascii="Arial" w:eastAsia="Times New Roman" w:hAnsi="Arial" w:cs="Arial"/>
            <w:noProof/>
            <w:sz w:val="24"/>
            <w:szCs w:val="24"/>
            <w:vertAlign w:val="superscript"/>
          </w:rPr>
          <w:t>19</w:t>
        </w:r>
      </w:hyperlink>
      <w:r w:rsidR="00DC0C50" w:rsidRPr="00DC0C50">
        <w:rPr>
          <w:rFonts w:ascii="Arial" w:eastAsia="Times New Roman" w:hAnsi="Arial" w:cs="Arial"/>
          <w:noProof/>
          <w:sz w:val="24"/>
          <w:szCs w:val="24"/>
          <w:vertAlign w:val="superscript"/>
        </w:rPr>
        <w:t xml:space="preserve">, </w:t>
      </w:r>
      <w:hyperlink w:anchor="_ENREF_20" w:tooltip="Biberacher, 2015 #3653" w:history="1">
        <w:r w:rsidR="001C1B0B" w:rsidRPr="00DC0C50">
          <w:rPr>
            <w:rFonts w:ascii="Arial" w:eastAsia="Times New Roman" w:hAnsi="Arial" w:cs="Arial"/>
            <w:noProof/>
            <w:sz w:val="24"/>
            <w:szCs w:val="24"/>
            <w:vertAlign w:val="superscript"/>
          </w:rPr>
          <w:t>20</w:t>
        </w:r>
      </w:hyperlink>
      <w:r w:rsidR="00B90F81">
        <w:rPr>
          <w:rFonts w:ascii="Arial" w:eastAsia="Times New Roman" w:hAnsi="Arial" w:cs="Arial"/>
          <w:sz w:val="24"/>
          <w:szCs w:val="24"/>
        </w:rPr>
        <w:fldChar w:fldCharType="end"/>
      </w:r>
      <w:r w:rsidR="005A6132">
        <w:rPr>
          <w:rFonts w:ascii="Arial" w:eastAsia="Times New Roman" w:hAnsi="Arial" w:cs="Arial"/>
          <w:sz w:val="24"/>
          <w:szCs w:val="24"/>
        </w:rPr>
        <w:t>, a gr</w:t>
      </w:r>
      <w:r w:rsidR="009501F5">
        <w:rPr>
          <w:rFonts w:ascii="Arial" w:eastAsia="Times New Roman" w:hAnsi="Arial" w:cs="Arial"/>
          <w:sz w:val="24"/>
          <w:szCs w:val="24"/>
        </w:rPr>
        <w:t>oup</w:t>
      </w:r>
      <w:r w:rsidR="00734A63">
        <w:rPr>
          <w:rFonts w:ascii="Arial" w:eastAsia="Times New Roman" w:hAnsi="Arial" w:cs="Arial"/>
          <w:sz w:val="24"/>
          <w:szCs w:val="24"/>
        </w:rPr>
        <w:t xml:space="preserve"> known to be at high-</w:t>
      </w:r>
      <w:r w:rsidR="005A6132">
        <w:rPr>
          <w:rFonts w:ascii="Arial" w:eastAsia="Times New Roman" w:hAnsi="Arial" w:cs="Arial"/>
          <w:sz w:val="24"/>
          <w:szCs w:val="24"/>
        </w:rPr>
        <w:t xml:space="preserve">risk for developing MS. </w:t>
      </w:r>
      <w:r w:rsidR="001E481F">
        <w:rPr>
          <w:rFonts w:ascii="Arial" w:eastAsia="Times New Roman" w:hAnsi="Arial" w:cs="Arial"/>
          <w:sz w:val="24"/>
          <w:szCs w:val="24"/>
        </w:rPr>
        <w:t xml:space="preserve">Only one previous study has investigated spinal cord atrophy longitudinally in patients with CIS and no detectable change in UCCA was found over a </w:t>
      </w:r>
      <w:r w:rsidR="00062E6A">
        <w:rPr>
          <w:rFonts w:ascii="Arial" w:eastAsia="Times New Roman" w:hAnsi="Arial" w:cs="Arial"/>
          <w:sz w:val="24"/>
          <w:szCs w:val="24"/>
        </w:rPr>
        <w:t>follow-up</w:t>
      </w:r>
      <w:r w:rsidR="001E481F">
        <w:rPr>
          <w:rFonts w:ascii="Arial" w:eastAsia="Times New Roman" w:hAnsi="Arial" w:cs="Arial"/>
          <w:sz w:val="24"/>
          <w:szCs w:val="24"/>
        </w:rPr>
        <w:t xml:space="preserve"> period of one year.</w:t>
      </w:r>
      <w:hyperlink w:anchor="_ENREF_19" w:tooltip="Brex, 2001 #381" w:history="1">
        <w:r w:rsidR="001C1B0B">
          <w:rPr>
            <w:rFonts w:ascii="Arial" w:eastAsia="Times New Roman" w:hAnsi="Arial" w:cs="Arial"/>
            <w:sz w:val="24"/>
            <w:szCs w:val="24"/>
          </w:rPr>
          <w:fldChar w:fldCharType="begin">
            <w:fldData xml:space="preserve">PEVuZE5vdGU+PENpdGU+PEF1dGhvcj5CcmV4PC9BdXRob3I+PFllYXI+MjAwMTwvWWVhcj48UmVj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==
</w:fldData>
          </w:fldChar>
        </w:r>
        <w:r w:rsidR="001C1B0B">
          <w:rPr>
            <w:rFonts w:ascii="Arial" w:eastAsia="Times New Roman" w:hAnsi="Arial" w:cs="Arial"/>
            <w:sz w:val="24"/>
            <w:szCs w:val="24"/>
          </w:rPr>
          <w:instrText xml:space="preserve"> ADDIN EN.CITE </w:instrText>
        </w:r>
        <w:r w:rsidR="001C1B0B">
          <w:rPr>
            <w:rFonts w:ascii="Arial" w:eastAsia="Times New Roman" w:hAnsi="Arial" w:cs="Arial"/>
            <w:sz w:val="24"/>
            <w:szCs w:val="24"/>
          </w:rPr>
          <w:fldChar w:fldCharType="begin">
            <w:fldData xml:space="preserve">PEVuZE5vdGU+PENpdGU+PEF1dGhvcj5CcmV4PC9BdXRob3I+PFllYXI+MjAwMTwvWWVhcj48UmVj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==
</w:fldData>
          </w:fldChar>
        </w:r>
        <w:r w:rsidR="001C1B0B">
          <w:rPr>
            <w:rFonts w:ascii="Arial" w:eastAsia="Times New Roman" w:hAnsi="Arial" w:cs="Arial"/>
            <w:sz w:val="24"/>
            <w:szCs w:val="24"/>
          </w:rPr>
          <w:instrText xml:space="preserve"> ADDIN EN.CITE.DATA </w:instrText>
        </w:r>
        <w:r w:rsidR="001C1B0B">
          <w:rPr>
            <w:rFonts w:ascii="Arial" w:eastAsia="Times New Roman" w:hAnsi="Arial" w:cs="Arial"/>
            <w:sz w:val="24"/>
            <w:szCs w:val="24"/>
          </w:rPr>
        </w:r>
        <w:r w:rsidR="001C1B0B">
          <w:rPr>
            <w:rFonts w:ascii="Arial" w:eastAsia="Times New Roman" w:hAnsi="Arial" w:cs="Arial"/>
            <w:sz w:val="24"/>
            <w:szCs w:val="24"/>
          </w:rPr>
          <w:fldChar w:fldCharType="end"/>
        </w:r>
        <w:r w:rsidR="001C1B0B">
          <w:rPr>
            <w:rFonts w:ascii="Arial" w:eastAsia="Times New Roman" w:hAnsi="Arial" w:cs="Arial"/>
            <w:sz w:val="24"/>
            <w:szCs w:val="24"/>
          </w:rPr>
        </w:r>
        <w:r w:rsidR="001C1B0B">
          <w:rPr>
            <w:rFonts w:ascii="Arial" w:eastAsia="Times New Roman" w:hAnsi="Arial" w:cs="Arial"/>
            <w:sz w:val="24"/>
            <w:szCs w:val="24"/>
          </w:rPr>
          <w:fldChar w:fldCharType="separate"/>
        </w:r>
        <w:r w:rsidR="001C1B0B" w:rsidRPr="00DC0C50">
          <w:rPr>
            <w:rFonts w:ascii="Arial" w:eastAsia="Times New Roman" w:hAnsi="Arial" w:cs="Arial"/>
            <w:noProof/>
            <w:sz w:val="24"/>
            <w:szCs w:val="24"/>
            <w:vertAlign w:val="superscript"/>
          </w:rPr>
          <w:t>19</w:t>
        </w:r>
        <w:r w:rsidR="001C1B0B">
          <w:rPr>
            <w:rFonts w:ascii="Arial" w:eastAsia="Times New Roman" w:hAnsi="Arial" w:cs="Arial"/>
            <w:sz w:val="24"/>
            <w:szCs w:val="24"/>
          </w:rPr>
          <w:fldChar w:fldCharType="end"/>
        </w:r>
      </w:hyperlink>
      <w:r w:rsidR="001E481F">
        <w:rPr>
          <w:rFonts w:ascii="Arial" w:eastAsia="Times New Roman" w:hAnsi="Arial" w:cs="Arial"/>
          <w:sz w:val="24"/>
          <w:szCs w:val="24"/>
        </w:rPr>
        <w:t xml:space="preserve"> </w:t>
      </w:r>
      <w:r w:rsidR="00CA1972">
        <w:rPr>
          <w:rFonts w:ascii="Arial" w:eastAsia="Times New Roman" w:hAnsi="Arial" w:cs="Arial"/>
          <w:sz w:val="24"/>
          <w:szCs w:val="24"/>
        </w:rPr>
        <w:t>This contrasts with findings in patients with established MS where progressive spinal cord atrop</w:t>
      </w:r>
      <w:r w:rsidR="001E481F">
        <w:rPr>
          <w:rFonts w:ascii="Arial" w:eastAsia="Times New Roman" w:hAnsi="Arial" w:cs="Arial"/>
          <w:sz w:val="24"/>
          <w:szCs w:val="24"/>
        </w:rPr>
        <w:t xml:space="preserve">hy </w:t>
      </w:r>
      <w:r w:rsidR="00D10622">
        <w:rPr>
          <w:rFonts w:ascii="Arial" w:eastAsia="Times New Roman" w:hAnsi="Arial" w:cs="Arial"/>
          <w:sz w:val="24"/>
          <w:szCs w:val="24"/>
        </w:rPr>
        <w:t>is evident</w:t>
      </w:r>
      <w:r w:rsidR="00A02E6A">
        <w:rPr>
          <w:rFonts w:ascii="Arial" w:eastAsia="Times New Roman" w:hAnsi="Arial" w:cs="Arial"/>
          <w:sz w:val="24"/>
          <w:szCs w:val="24"/>
        </w:rPr>
        <w:t xml:space="preserve"> over </w:t>
      </w:r>
      <w:r w:rsidR="00062E6A">
        <w:rPr>
          <w:rFonts w:ascii="Arial" w:eastAsia="Times New Roman" w:hAnsi="Arial" w:cs="Arial"/>
          <w:sz w:val="24"/>
          <w:szCs w:val="24"/>
        </w:rPr>
        <w:t>follow-up</w:t>
      </w:r>
      <w:r w:rsidR="00A02E6A">
        <w:rPr>
          <w:rFonts w:ascii="Arial" w:eastAsia="Times New Roman" w:hAnsi="Arial" w:cs="Arial"/>
          <w:sz w:val="24"/>
          <w:szCs w:val="24"/>
        </w:rPr>
        <w:t xml:space="preserve"> periods of 12–</w:t>
      </w:r>
      <w:r w:rsidR="00D93D56">
        <w:rPr>
          <w:rFonts w:ascii="Arial" w:eastAsia="Times New Roman" w:hAnsi="Arial" w:cs="Arial"/>
          <w:sz w:val="24"/>
          <w:szCs w:val="24"/>
        </w:rPr>
        <w:t>36 months</w:t>
      </w:r>
      <w:hyperlink w:anchor="_ENREF_10" w:tooltip="Lukas, 2015 #3445" w:history="1">
        <w:r w:rsidR="001C1B0B">
          <w:rPr>
            <w:rFonts w:ascii="Arial" w:eastAsia="Times New Roman" w:hAnsi="Arial" w:cs="Arial"/>
            <w:sz w:val="24"/>
            <w:szCs w:val="24"/>
          </w:rPr>
          <w:fldChar w:fldCharType="begin">
            <w:fldData xml:space="preserve">PEVuZE5vdGU+PENpdGU+PEF1dGhvcj5MdWthczwvQXV0aG9yPjxZZWFyPjIwMTU8L1llYXI+PFJl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</w:fldData>
          </w:fldChar>
        </w:r>
        <w:r w:rsidR="001C1B0B">
          <w:rPr>
            <w:rFonts w:ascii="Arial" w:eastAsia="Times New Roman" w:hAnsi="Arial" w:cs="Arial"/>
            <w:sz w:val="24"/>
            <w:szCs w:val="24"/>
          </w:rPr>
          <w:instrText xml:space="preserve"> ADDIN EN.CITE </w:instrText>
        </w:r>
        <w:r w:rsidR="001C1B0B">
          <w:rPr>
            <w:rFonts w:ascii="Arial" w:eastAsia="Times New Roman" w:hAnsi="Arial" w:cs="Arial"/>
            <w:sz w:val="24"/>
            <w:szCs w:val="24"/>
          </w:rPr>
          <w:fldChar w:fldCharType="begin">
            <w:fldData xml:space="preserve">PEVuZE5vdGU+PENpdGU+PEF1dGhvcj5MdWthczwvQXV0aG9yPjxZZWFyPjIwMTU8L1llYXI+PFJl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</w:fldData>
          </w:fldChar>
        </w:r>
        <w:r w:rsidR="001C1B0B">
          <w:rPr>
            <w:rFonts w:ascii="Arial" w:eastAsia="Times New Roman" w:hAnsi="Arial" w:cs="Arial"/>
            <w:sz w:val="24"/>
            <w:szCs w:val="24"/>
          </w:rPr>
          <w:instrText xml:space="preserve"> ADDIN EN.CITE.DATA </w:instrText>
        </w:r>
        <w:r w:rsidR="001C1B0B">
          <w:rPr>
            <w:rFonts w:ascii="Arial" w:eastAsia="Times New Roman" w:hAnsi="Arial" w:cs="Arial"/>
            <w:sz w:val="24"/>
            <w:szCs w:val="24"/>
          </w:rPr>
        </w:r>
        <w:r w:rsidR="001C1B0B">
          <w:rPr>
            <w:rFonts w:ascii="Arial" w:eastAsia="Times New Roman" w:hAnsi="Arial" w:cs="Arial"/>
            <w:sz w:val="24"/>
            <w:szCs w:val="24"/>
          </w:rPr>
          <w:fldChar w:fldCharType="end"/>
        </w:r>
        <w:r w:rsidR="001C1B0B">
          <w:rPr>
            <w:rFonts w:ascii="Arial" w:eastAsia="Times New Roman" w:hAnsi="Arial" w:cs="Arial"/>
            <w:sz w:val="24"/>
            <w:szCs w:val="24"/>
          </w:rPr>
        </w:r>
        <w:r w:rsidR="001C1B0B">
          <w:rPr>
            <w:rFonts w:ascii="Arial" w:eastAsia="Times New Roman" w:hAnsi="Arial" w:cs="Arial"/>
            <w:sz w:val="24"/>
            <w:szCs w:val="24"/>
          </w:rPr>
          <w:fldChar w:fldCharType="separate"/>
        </w:r>
        <w:r w:rsidR="001C1B0B" w:rsidRPr="00DC0C50">
          <w:rPr>
            <w:rFonts w:ascii="Arial" w:eastAsia="Times New Roman" w:hAnsi="Arial" w:cs="Arial"/>
            <w:noProof/>
            <w:sz w:val="24"/>
            <w:szCs w:val="24"/>
            <w:vertAlign w:val="superscript"/>
          </w:rPr>
          <w:t>10-12</w:t>
        </w:r>
        <w:r w:rsidR="001C1B0B">
          <w:rPr>
            <w:rFonts w:ascii="Arial" w:eastAsia="Times New Roman" w:hAnsi="Arial" w:cs="Arial"/>
            <w:sz w:val="24"/>
            <w:szCs w:val="24"/>
          </w:rPr>
          <w:fldChar w:fldCharType="end"/>
        </w:r>
      </w:hyperlink>
      <w:r w:rsidR="001E481F">
        <w:rPr>
          <w:rFonts w:ascii="Arial" w:eastAsia="Times New Roman" w:hAnsi="Arial" w:cs="Arial"/>
          <w:sz w:val="24"/>
          <w:szCs w:val="24"/>
        </w:rPr>
        <w:t xml:space="preserve"> and may be associated with </w:t>
      </w:r>
      <w:r w:rsidR="009501F5">
        <w:rPr>
          <w:rFonts w:ascii="Arial" w:eastAsia="Times New Roman" w:hAnsi="Arial" w:cs="Arial"/>
          <w:sz w:val="24"/>
          <w:szCs w:val="24"/>
        </w:rPr>
        <w:t>progression of</w:t>
      </w:r>
      <w:r w:rsidR="001E481F">
        <w:rPr>
          <w:rFonts w:ascii="Arial" w:eastAsia="Times New Roman" w:hAnsi="Arial" w:cs="Arial"/>
          <w:sz w:val="24"/>
          <w:szCs w:val="24"/>
        </w:rPr>
        <w:t xml:space="preserve"> </w:t>
      </w:r>
      <w:r w:rsidR="00CA1972">
        <w:rPr>
          <w:rFonts w:ascii="Arial" w:eastAsia="Times New Roman" w:hAnsi="Arial" w:cs="Arial"/>
          <w:sz w:val="24"/>
          <w:szCs w:val="24"/>
        </w:rPr>
        <w:t>disability.</w:t>
      </w:r>
      <w:r w:rsidR="00B90F81">
        <w:rPr>
          <w:rFonts w:ascii="Arial" w:eastAsia="Times New Roman" w:hAnsi="Arial" w:cs="Arial"/>
          <w:sz w:val="24"/>
          <w:szCs w:val="24"/>
        </w:rPr>
        <w:fldChar w:fldCharType="begin">
          <w:fldData xml:space="preserve">PEVuZE5vdGU+PENpdGU+PEF1dGhvcj5MdWthczwvQXV0aG9yPjxZZWFyPjIwMTU8L1llYXI+PFJl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</w:fldData>
        </w:fldChar>
      </w:r>
      <w:r w:rsidR="00DC0C50">
        <w:rPr>
          <w:rFonts w:ascii="Arial" w:eastAsia="Times New Roman" w:hAnsi="Arial" w:cs="Arial"/>
          <w:sz w:val="24"/>
          <w:szCs w:val="24"/>
        </w:rPr>
        <w:instrText xml:space="preserve"> ADDIN EN.CITE </w:instrText>
      </w:r>
      <w:r w:rsidR="00DC0C50">
        <w:rPr>
          <w:rFonts w:ascii="Arial" w:eastAsia="Times New Roman" w:hAnsi="Arial" w:cs="Arial"/>
          <w:sz w:val="24"/>
          <w:szCs w:val="24"/>
        </w:rPr>
        <w:fldChar w:fldCharType="begin">
          <w:fldData xml:space="preserve">PEVuZE5vdGU+PENpdGU+PEF1dGhvcj5MdWthczwvQXV0aG9yPjxZZWFyPjIwMTU8L1llYXI+PFJl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</w:fldData>
        </w:fldChar>
      </w:r>
      <w:r w:rsidR="00DC0C50">
        <w:rPr>
          <w:rFonts w:ascii="Arial" w:eastAsia="Times New Roman" w:hAnsi="Arial" w:cs="Arial"/>
          <w:sz w:val="24"/>
          <w:szCs w:val="24"/>
        </w:rPr>
        <w:instrText xml:space="preserve"> ADDIN EN.CITE.DATA </w:instrText>
      </w:r>
      <w:r w:rsidR="00DC0C50">
        <w:rPr>
          <w:rFonts w:ascii="Arial" w:eastAsia="Times New Roman" w:hAnsi="Arial" w:cs="Arial"/>
          <w:sz w:val="24"/>
          <w:szCs w:val="24"/>
        </w:rPr>
      </w:r>
      <w:r w:rsidR="00DC0C50">
        <w:rPr>
          <w:rFonts w:ascii="Arial" w:eastAsia="Times New Roman" w:hAnsi="Arial" w:cs="Arial"/>
          <w:sz w:val="24"/>
          <w:szCs w:val="24"/>
        </w:rPr>
        <w:fldChar w:fldCharType="end"/>
      </w:r>
      <w:r w:rsidR="00B90F81">
        <w:rPr>
          <w:rFonts w:ascii="Arial" w:eastAsia="Times New Roman" w:hAnsi="Arial" w:cs="Arial"/>
          <w:sz w:val="24"/>
          <w:szCs w:val="24"/>
        </w:rPr>
      </w:r>
      <w:r w:rsidR="00B90F81">
        <w:rPr>
          <w:rFonts w:ascii="Arial" w:eastAsia="Times New Roman" w:hAnsi="Arial" w:cs="Arial"/>
          <w:sz w:val="24"/>
          <w:szCs w:val="24"/>
        </w:rPr>
        <w:fldChar w:fldCharType="separate"/>
      </w:r>
      <w:hyperlink w:anchor="_ENREF_10" w:tooltip="Lukas, 2015 #3445" w:history="1">
        <w:r w:rsidR="001C1B0B" w:rsidRPr="00DC0C50">
          <w:rPr>
            <w:rFonts w:ascii="Arial" w:eastAsia="Times New Roman" w:hAnsi="Arial" w:cs="Arial"/>
            <w:noProof/>
            <w:sz w:val="24"/>
            <w:szCs w:val="24"/>
            <w:vertAlign w:val="superscript"/>
          </w:rPr>
          <w:t>10</w:t>
        </w:r>
      </w:hyperlink>
      <w:r w:rsidR="00DC0C50" w:rsidRPr="00DC0C50">
        <w:rPr>
          <w:rFonts w:ascii="Arial" w:eastAsia="Times New Roman" w:hAnsi="Arial" w:cs="Arial"/>
          <w:noProof/>
          <w:sz w:val="24"/>
          <w:szCs w:val="24"/>
          <w:vertAlign w:val="superscript"/>
        </w:rPr>
        <w:t xml:space="preserve">, </w:t>
      </w:r>
      <w:hyperlink w:anchor="_ENREF_12" w:tooltip="Lin, 2003 #3044" w:history="1">
        <w:r w:rsidR="001C1B0B" w:rsidRPr="00DC0C50">
          <w:rPr>
            <w:rFonts w:ascii="Arial" w:eastAsia="Times New Roman" w:hAnsi="Arial" w:cs="Arial"/>
            <w:noProof/>
            <w:sz w:val="24"/>
            <w:szCs w:val="24"/>
            <w:vertAlign w:val="superscript"/>
          </w:rPr>
          <w:t>12</w:t>
        </w:r>
      </w:hyperlink>
      <w:r w:rsidR="00B90F81">
        <w:rPr>
          <w:rFonts w:ascii="Arial" w:eastAsia="Times New Roman" w:hAnsi="Arial" w:cs="Arial"/>
          <w:sz w:val="24"/>
          <w:szCs w:val="24"/>
        </w:rPr>
        <w:fldChar w:fldCharType="end"/>
      </w:r>
      <w:r w:rsidR="00E913CA">
        <w:rPr>
          <w:rFonts w:ascii="Arial" w:eastAsia="Times New Roman" w:hAnsi="Arial" w:cs="Arial"/>
          <w:sz w:val="24"/>
          <w:szCs w:val="24"/>
        </w:rPr>
        <w:t xml:space="preserve"> </w:t>
      </w:r>
    </w:p>
    <w:p w:rsidR="00EC2F21" w:rsidRDefault="00EC2F21" w:rsidP="006451A4">
      <w:pPr>
        <w:spacing w:line="480" w:lineRule="auto"/>
        <w:jc w:val="both"/>
        <w:rPr>
          <w:rFonts w:ascii="Arial" w:eastAsia="Times New Roman" w:hAnsi="Arial" w:cs="Arial"/>
          <w:sz w:val="24"/>
          <w:szCs w:val="24"/>
        </w:rPr>
      </w:pPr>
    </w:p>
    <w:p w:rsidR="00F451C5" w:rsidRDefault="00C648DF" w:rsidP="006451A4">
      <w:pPr>
        <w:spacing w:line="480" w:lineRule="auto"/>
        <w:jc w:val="both"/>
        <w:rPr>
          <w:rFonts w:ascii="Arial" w:eastAsia="Times New Roman" w:hAnsi="Arial" w:cs="Arial"/>
          <w:sz w:val="24"/>
          <w:szCs w:val="24"/>
        </w:rPr>
      </w:pPr>
      <w:r>
        <w:rPr>
          <w:rFonts w:ascii="Arial" w:eastAsia="Times New Roman" w:hAnsi="Arial" w:cs="Arial"/>
          <w:sz w:val="24"/>
          <w:szCs w:val="24"/>
        </w:rPr>
        <w:lastRenderedPageBreak/>
        <w:t xml:space="preserve">We wanted to investigate longitudinal </w:t>
      </w:r>
      <w:r w:rsidR="008A4CAA">
        <w:rPr>
          <w:rFonts w:ascii="Arial" w:eastAsia="Times New Roman" w:hAnsi="Arial" w:cs="Arial"/>
          <w:sz w:val="24"/>
          <w:szCs w:val="24"/>
        </w:rPr>
        <w:t xml:space="preserve">changes </w:t>
      </w:r>
      <w:r w:rsidR="00492A71">
        <w:rPr>
          <w:rFonts w:ascii="Arial" w:eastAsia="Times New Roman" w:hAnsi="Arial" w:cs="Arial"/>
          <w:sz w:val="24"/>
          <w:szCs w:val="24"/>
        </w:rPr>
        <w:t xml:space="preserve">in </w:t>
      </w:r>
      <w:r w:rsidR="008A4CAA">
        <w:rPr>
          <w:rFonts w:ascii="Arial" w:eastAsia="Times New Roman" w:hAnsi="Arial" w:cs="Arial"/>
          <w:sz w:val="24"/>
          <w:szCs w:val="24"/>
        </w:rPr>
        <w:t>spinal cord lesions and</w:t>
      </w:r>
      <w:r w:rsidR="00FE58FA" w:rsidRPr="00FE58FA">
        <w:rPr>
          <w:rFonts w:ascii="Arial" w:eastAsia="Times New Roman" w:hAnsi="Arial" w:cs="Arial"/>
          <w:sz w:val="24"/>
          <w:szCs w:val="24"/>
        </w:rPr>
        <w:t xml:space="preserve"> </w:t>
      </w:r>
      <w:r w:rsidR="00FE58FA">
        <w:rPr>
          <w:rFonts w:ascii="Arial" w:eastAsia="Times New Roman" w:hAnsi="Arial" w:cs="Arial"/>
          <w:sz w:val="24"/>
          <w:szCs w:val="24"/>
        </w:rPr>
        <w:t xml:space="preserve">UCCA </w:t>
      </w:r>
      <w:r>
        <w:rPr>
          <w:rFonts w:ascii="Arial" w:eastAsia="Times New Roman" w:hAnsi="Arial" w:cs="Arial"/>
          <w:sz w:val="24"/>
          <w:szCs w:val="24"/>
        </w:rPr>
        <w:t xml:space="preserve">over the first 5 years after a CIS to </w:t>
      </w:r>
      <w:r w:rsidR="004558BC">
        <w:rPr>
          <w:rFonts w:ascii="Arial" w:eastAsia="Times New Roman" w:hAnsi="Arial" w:cs="Arial"/>
          <w:sz w:val="24"/>
          <w:szCs w:val="24"/>
        </w:rPr>
        <w:t>elucidate</w:t>
      </w:r>
      <w:r>
        <w:rPr>
          <w:rFonts w:ascii="Arial" w:eastAsia="Times New Roman" w:hAnsi="Arial" w:cs="Arial"/>
          <w:sz w:val="24"/>
          <w:szCs w:val="24"/>
        </w:rPr>
        <w:t xml:space="preserve"> whether spinal cord </w:t>
      </w:r>
      <w:r w:rsidR="0086135F">
        <w:rPr>
          <w:rFonts w:ascii="Arial" w:eastAsia="Times New Roman" w:hAnsi="Arial" w:cs="Arial"/>
          <w:sz w:val="24"/>
          <w:szCs w:val="24"/>
        </w:rPr>
        <w:t xml:space="preserve">involvement </w:t>
      </w:r>
      <w:r>
        <w:rPr>
          <w:rFonts w:ascii="Arial" w:eastAsia="Times New Roman" w:hAnsi="Arial" w:cs="Arial"/>
          <w:sz w:val="24"/>
          <w:szCs w:val="24"/>
        </w:rPr>
        <w:t xml:space="preserve">is one of the mechanisms </w:t>
      </w:r>
      <w:r w:rsidR="008A4CAA">
        <w:rPr>
          <w:rFonts w:ascii="Arial" w:eastAsia="Times New Roman" w:hAnsi="Arial" w:cs="Arial"/>
          <w:sz w:val="24"/>
          <w:szCs w:val="24"/>
        </w:rPr>
        <w:t>underlying</w:t>
      </w:r>
      <w:r>
        <w:rPr>
          <w:rFonts w:ascii="Arial" w:eastAsia="Times New Roman" w:hAnsi="Arial" w:cs="Arial"/>
          <w:sz w:val="24"/>
          <w:szCs w:val="24"/>
        </w:rPr>
        <w:t xml:space="preserve"> disability in early relapse-onset MS.</w:t>
      </w:r>
      <w:r w:rsidR="00CA1972" w:rsidRPr="00275EA0">
        <w:rPr>
          <w:rFonts w:ascii="Arial" w:eastAsia="Times New Roman" w:hAnsi="Arial" w:cs="Arial"/>
          <w:sz w:val="24"/>
          <w:szCs w:val="24"/>
        </w:rPr>
        <w:t xml:space="preserve"> </w:t>
      </w:r>
    </w:p>
    <w:p w:rsidR="00C648DF" w:rsidRPr="00C648DF" w:rsidRDefault="00C648DF" w:rsidP="006451A4">
      <w:pPr>
        <w:spacing w:line="480" w:lineRule="auto"/>
        <w:jc w:val="both"/>
        <w:rPr>
          <w:rFonts w:ascii="Arial" w:eastAsia="Times New Roman" w:hAnsi="Arial" w:cs="Arial"/>
          <w:sz w:val="24"/>
          <w:szCs w:val="24"/>
        </w:rPr>
      </w:pPr>
    </w:p>
    <w:p w:rsidR="0038524A" w:rsidRDefault="00734A63" w:rsidP="006451A4">
      <w:pPr>
        <w:spacing w:line="480" w:lineRule="auto"/>
        <w:jc w:val="both"/>
        <w:rPr>
          <w:rFonts w:ascii="Arial" w:hAnsi="Arial" w:cs="Arial"/>
          <w:b/>
          <w:sz w:val="24"/>
          <w:szCs w:val="24"/>
        </w:rPr>
      </w:pPr>
      <w:r>
        <w:rPr>
          <w:rFonts w:ascii="Arial" w:hAnsi="Arial" w:cs="Arial"/>
          <w:b/>
          <w:sz w:val="24"/>
          <w:szCs w:val="24"/>
        </w:rPr>
        <w:t>METHODS</w:t>
      </w:r>
    </w:p>
    <w:p w:rsidR="00F42AD6" w:rsidRPr="00734A63" w:rsidRDefault="00F42AD6" w:rsidP="006451A4">
      <w:pPr>
        <w:spacing w:line="480" w:lineRule="auto"/>
        <w:jc w:val="both"/>
        <w:rPr>
          <w:rFonts w:ascii="Arial" w:hAnsi="Arial" w:cs="Arial"/>
          <w:b/>
          <w:sz w:val="24"/>
          <w:szCs w:val="24"/>
        </w:rPr>
      </w:pPr>
      <w:r w:rsidRPr="00734A63">
        <w:rPr>
          <w:rFonts w:ascii="Arial" w:hAnsi="Arial" w:cs="Arial"/>
          <w:b/>
          <w:sz w:val="24"/>
          <w:szCs w:val="24"/>
        </w:rPr>
        <w:t>Patients</w:t>
      </w:r>
    </w:p>
    <w:p w:rsidR="00E068F2" w:rsidRDefault="0038524A" w:rsidP="006451A4">
      <w:pPr>
        <w:spacing w:line="480" w:lineRule="auto"/>
        <w:jc w:val="both"/>
        <w:rPr>
          <w:rFonts w:ascii="Arial" w:eastAsia="Times New Roman" w:hAnsi="Arial" w:cs="Arial"/>
          <w:sz w:val="24"/>
          <w:szCs w:val="24"/>
        </w:rPr>
      </w:pPr>
      <w:r w:rsidRPr="00275EA0">
        <w:rPr>
          <w:rFonts w:ascii="Arial" w:hAnsi="Arial" w:cs="Arial"/>
          <w:sz w:val="24"/>
          <w:szCs w:val="24"/>
        </w:rPr>
        <w:t xml:space="preserve">Between 1995 and 2004 patients </w:t>
      </w:r>
      <w:r w:rsidR="001C267E">
        <w:rPr>
          <w:rFonts w:ascii="Arial" w:hAnsi="Arial" w:cs="Arial"/>
          <w:sz w:val="24"/>
          <w:szCs w:val="24"/>
        </w:rPr>
        <w:t>seen at Moorfields Eye Hospital and the National Hospital for Neurology and Neurosurgery with first demyelinating events were invited to take part in a prospective CIS cohort study.</w:t>
      </w:r>
      <w:r w:rsidRPr="00275EA0">
        <w:rPr>
          <w:rFonts w:ascii="Arial" w:hAnsi="Arial" w:cs="Arial"/>
          <w:sz w:val="24"/>
          <w:szCs w:val="24"/>
        </w:rPr>
        <w:t xml:space="preserve"> </w:t>
      </w:r>
      <w:r w:rsidR="00857BC5">
        <w:rPr>
          <w:rFonts w:ascii="Arial" w:hAnsi="Arial" w:cs="Arial"/>
          <w:sz w:val="24"/>
          <w:szCs w:val="24"/>
        </w:rPr>
        <w:t xml:space="preserve">Patients aged 16-50 years with a typical CIS suggestive of MS and no previous neurological symptoms were included in the study. </w:t>
      </w:r>
      <w:r w:rsidR="00545160">
        <w:rPr>
          <w:rFonts w:ascii="Arial" w:hAnsi="Arial" w:cs="Arial"/>
          <w:sz w:val="24"/>
          <w:szCs w:val="24"/>
        </w:rPr>
        <w:t>The p</w:t>
      </w:r>
      <w:r w:rsidRPr="00275EA0">
        <w:rPr>
          <w:rFonts w:ascii="Arial" w:hAnsi="Arial" w:cs="Arial"/>
          <w:sz w:val="24"/>
          <w:szCs w:val="24"/>
        </w:rPr>
        <w:t>atients were seen a</w:t>
      </w:r>
      <w:r w:rsidR="00545160">
        <w:rPr>
          <w:rFonts w:ascii="Arial" w:hAnsi="Arial" w:cs="Arial"/>
          <w:sz w:val="24"/>
          <w:szCs w:val="24"/>
        </w:rPr>
        <w:t xml:space="preserve">t baseline (within 12 weeks </w:t>
      </w:r>
      <w:r w:rsidR="00857BC5">
        <w:rPr>
          <w:rFonts w:ascii="Arial" w:hAnsi="Arial" w:cs="Arial"/>
          <w:sz w:val="24"/>
          <w:szCs w:val="24"/>
        </w:rPr>
        <w:t xml:space="preserve">of </w:t>
      </w:r>
      <w:r w:rsidR="00545160">
        <w:rPr>
          <w:rFonts w:ascii="Arial" w:hAnsi="Arial" w:cs="Arial"/>
          <w:sz w:val="24"/>
          <w:szCs w:val="24"/>
        </w:rPr>
        <w:t>C</w:t>
      </w:r>
      <w:r w:rsidRPr="00275EA0">
        <w:rPr>
          <w:rFonts w:ascii="Arial" w:hAnsi="Arial" w:cs="Arial"/>
          <w:sz w:val="24"/>
          <w:szCs w:val="24"/>
        </w:rPr>
        <w:t>IS</w:t>
      </w:r>
      <w:r w:rsidR="00E068F2">
        <w:rPr>
          <w:rFonts w:ascii="Arial" w:hAnsi="Arial" w:cs="Arial"/>
          <w:sz w:val="24"/>
          <w:szCs w:val="24"/>
        </w:rPr>
        <w:t xml:space="preserve">) and </w:t>
      </w:r>
      <w:r w:rsidR="004511B1">
        <w:rPr>
          <w:rFonts w:ascii="Arial" w:hAnsi="Arial" w:cs="Arial"/>
          <w:sz w:val="24"/>
          <w:szCs w:val="24"/>
        </w:rPr>
        <w:t>were</w:t>
      </w:r>
      <w:r w:rsidR="00E068F2">
        <w:rPr>
          <w:rFonts w:ascii="Arial" w:hAnsi="Arial" w:cs="Arial"/>
          <w:sz w:val="24"/>
          <w:szCs w:val="24"/>
        </w:rPr>
        <w:t xml:space="preserve"> follow</w:t>
      </w:r>
      <w:r w:rsidR="004511B1">
        <w:rPr>
          <w:rFonts w:ascii="Arial" w:hAnsi="Arial" w:cs="Arial"/>
          <w:sz w:val="24"/>
          <w:szCs w:val="24"/>
        </w:rPr>
        <w:t>ed</w:t>
      </w:r>
      <w:r w:rsidR="00E068F2">
        <w:rPr>
          <w:rFonts w:ascii="Arial" w:hAnsi="Arial" w:cs="Arial"/>
          <w:sz w:val="24"/>
          <w:szCs w:val="24"/>
        </w:rPr>
        <w:t xml:space="preserve"> up after approximately 5 years</w:t>
      </w:r>
      <w:r w:rsidR="00863856">
        <w:rPr>
          <w:rFonts w:ascii="Arial" w:hAnsi="Arial" w:cs="Arial"/>
          <w:sz w:val="24"/>
          <w:szCs w:val="24"/>
        </w:rPr>
        <w:t>. D</w:t>
      </w:r>
      <w:r w:rsidR="00056EF1" w:rsidRPr="00275EA0">
        <w:rPr>
          <w:rFonts w:ascii="Arial" w:hAnsi="Arial" w:cs="Arial"/>
          <w:sz w:val="24"/>
          <w:szCs w:val="24"/>
        </w:rPr>
        <w:t xml:space="preserve">isability was </w:t>
      </w:r>
      <w:r w:rsidR="00545160">
        <w:rPr>
          <w:rFonts w:ascii="Arial" w:hAnsi="Arial" w:cs="Arial"/>
          <w:sz w:val="24"/>
          <w:szCs w:val="24"/>
        </w:rPr>
        <w:t>measured</w:t>
      </w:r>
      <w:r w:rsidR="00056EF1">
        <w:rPr>
          <w:rFonts w:ascii="Arial" w:hAnsi="Arial" w:cs="Arial"/>
          <w:sz w:val="24"/>
          <w:szCs w:val="24"/>
        </w:rPr>
        <w:t xml:space="preserve"> </w:t>
      </w:r>
      <w:r w:rsidR="00056EF1" w:rsidRPr="00275EA0">
        <w:rPr>
          <w:rFonts w:ascii="Arial" w:hAnsi="Arial" w:cs="Arial"/>
          <w:sz w:val="24"/>
          <w:szCs w:val="24"/>
        </w:rPr>
        <w:t>using the Expanded Disability Status Scale (EDSS)</w:t>
      </w:r>
      <w:r w:rsidR="00056EF1">
        <w:rPr>
          <w:rFonts w:ascii="Arial" w:hAnsi="Arial" w:cs="Arial"/>
          <w:sz w:val="24"/>
          <w:szCs w:val="24"/>
        </w:rPr>
        <w:t>.</w:t>
      </w:r>
      <w:hyperlink w:anchor="_ENREF_21" w:tooltip="Kurtzke, 1983 #24" w:history="1">
        <w:r w:rsidR="001C1B0B" w:rsidRPr="00275EA0">
          <w:rPr>
            <w:rFonts w:ascii="Arial" w:hAnsi="Arial" w:cs="Arial"/>
            <w:sz w:val="24"/>
            <w:szCs w:val="24"/>
          </w:rPr>
          <w:fldChar w:fldCharType="begin"/>
        </w:r>
        <w:r w:rsidR="001C1B0B">
          <w:rPr>
            <w:rFonts w:ascii="Arial" w:hAnsi="Arial" w:cs="Arial"/>
            <w:sz w:val="24"/>
            <w:szCs w:val="24"/>
          </w:rPr>
          <w:instrText xml:space="preserve"> ADDIN EN.CITE &lt;EndNote&gt;&lt;Cite&gt;&lt;Author&gt;Kurtzke&lt;/Author&gt;&lt;Year&gt;1983&lt;/Year&gt;&lt;RecNum&gt;24&lt;/RecNum&gt;&lt;DisplayText&gt;&lt;style face="superscript"&gt;21&lt;/style&gt;&lt;/DisplayText&gt;&lt;record&gt;&lt;rec-number&gt;24&lt;/rec-number&gt;&lt;foreign-keys&gt;&lt;key app="EN" db-id="2225x0w25dspruesfsrppp59rf0vrvr0faxd" timestamp="1373297743"&gt;24&lt;/key&gt;&lt;/foreign-keys&gt;&lt;ref-type name="Journal Article"&gt;17&lt;/ref-type&gt;&lt;contributors&gt;&lt;authors&gt;&lt;author&gt;Kurtzke, John F.&lt;/author&gt;&lt;/authors&gt;&lt;/contributors&gt;&lt;titles&gt;&lt;title&gt;Rating neurologic impairment in multiple sclerosis: An expanded disability status scale (EDSS)&lt;/title&gt;&lt;secondary-title&gt;Neurology&lt;/secondary-title&gt;&lt;/titles&gt;&lt;periodical&gt;&lt;full-title&gt;Neurology&lt;/full-title&gt;&lt;/periodical&gt;&lt;pages&gt;1444&lt;/pages&gt;&lt;volume&gt;33&lt;/volume&gt;&lt;number&gt;11&lt;/number&gt;&lt;dates&gt;&lt;year&gt;1983&lt;/year&gt;&lt;pub-dates&gt;&lt;date&gt;November 1, 1983&lt;/date&gt;&lt;/pub-dates&gt;&lt;/dates&gt;&lt;urls&gt;&lt;related-urls&gt;&lt;url&gt;http://www.neurology.org/content/33/11/1444.abstract&lt;/url&gt;&lt;url&gt;http://www.neurology.org/content/33/11/1444&lt;/url&gt;&lt;/related-urls&gt;&lt;/urls&gt;&lt;electronic-resource-num&gt;10.1212/wnl.33.11.1444&lt;/electronic-resource-num&gt;&lt;/record&gt;&lt;/Cite&gt;&lt;/EndNote&gt;</w:instrText>
        </w:r>
        <w:r w:rsidR="001C1B0B" w:rsidRPr="00275EA0">
          <w:rPr>
            <w:rFonts w:ascii="Arial" w:hAnsi="Arial" w:cs="Arial"/>
            <w:sz w:val="24"/>
            <w:szCs w:val="24"/>
          </w:rPr>
          <w:fldChar w:fldCharType="separate"/>
        </w:r>
        <w:r w:rsidR="001C1B0B" w:rsidRPr="00DC0C50">
          <w:rPr>
            <w:rFonts w:ascii="Arial" w:hAnsi="Arial" w:cs="Arial"/>
            <w:noProof/>
            <w:sz w:val="24"/>
            <w:szCs w:val="24"/>
            <w:vertAlign w:val="superscript"/>
          </w:rPr>
          <w:t>21</w:t>
        </w:r>
        <w:r w:rsidR="001C1B0B" w:rsidRPr="00275EA0">
          <w:rPr>
            <w:rFonts w:ascii="Arial" w:hAnsi="Arial" w:cs="Arial"/>
            <w:sz w:val="24"/>
            <w:szCs w:val="24"/>
          </w:rPr>
          <w:fldChar w:fldCharType="end"/>
        </w:r>
      </w:hyperlink>
      <w:r w:rsidR="007849B5">
        <w:t xml:space="preserve"> </w:t>
      </w:r>
      <w:r w:rsidR="007618DB">
        <w:rPr>
          <w:rFonts w:ascii="Arial" w:hAnsi="Arial" w:cs="Arial"/>
          <w:sz w:val="24"/>
          <w:szCs w:val="24"/>
        </w:rPr>
        <w:t xml:space="preserve">All </w:t>
      </w:r>
      <w:r w:rsidR="008F1778">
        <w:rPr>
          <w:rFonts w:ascii="Arial" w:hAnsi="Arial" w:cs="Arial"/>
          <w:sz w:val="24"/>
          <w:szCs w:val="24"/>
        </w:rPr>
        <w:t>follow-up</w:t>
      </w:r>
      <w:r w:rsidR="003E37D1">
        <w:rPr>
          <w:rFonts w:ascii="Arial" w:hAnsi="Arial" w:cs="Arial"/>
          <w:sz w:val="24"/>
          <w:szCs w:val="24"/>
        </w:rPr>
        <w:t>,</w:t>
      </w:r>
      <w:r w:rsidR="008F1778">
        <w:rPr>
          <w:rFonts w:ascii="Arial" w:hAnsi="Arial" w:cs="Arial"/>
          <w:sz w:val="24"/>
          <w:szCs w:val="24"/>
        </w:rPr>
        <w:t xml:space="preserve"> EDSS </w:t>
      </w:r>
      <w:r w:rsidR="007618DB">
        <w:rPr>
          <w:rFonts w:ascii="Arial" w:hAnsi="Arial" w:cs="Arial"/>
          <w:sz w:val="24"/>
          <w:szCs w:val="24"/>
        </w:rPr>
        <w:t xml:space="preserve">assessments were done </w:t>
      </w:r>
      <w:r w:rsidR="00004E55">
        <w:rPr>
          <w:rFonts w:ascii="Arial" w:hAnsi="Arial" w:cs="Arial"/>
          <w:sz w:val="24"/>
          <w:szCs w:val="24"/>
        </w:rPr>
        <w:t>&gt;4</w:t>
      </w:r>
      <w:r w:rsidR="007618DB">
        <w:rPr>
          <w:rFonts w:ascii="Arial" w:hAnsi="Arial" w:cs="Arial"/>
          <w:sz w:val="24"/>
          <w:szCs w:val="24"/>
        </w:rPr>
        <w:t xml:space="preserve"> weeks after a relapse or receiving corticosteroids.</w:t>
      </w:r>
      <w:r w:rsidR="0051319D">
        <w:rPr>
          <w:rFonts w:ascii="Arial" w:eastAsia="Times New Roman" w:hAnsi="Arial" w:cs="Arial"/>
          <w:sz w:val="24"/>
          <w:szCs w:val="24"/>
        </w:rPr>
        <w:t xml:space="preserve"> </w:t>
      </w:r>
      <w:r w:rsidR="00CA0113">
        <w:rPr>
          <w:rFonts w:ascii="Arial" w:eastAsia="Times New Roman" w:hAnsi="Arial" w:cs="Arial"/>
          <w:sz w:val="24"/>
          <w:szCs w:val="24"/>
        </w:rPr>
        <w:t>T</w:t>
      </w:r>
      <w:r w:rsidR="00737D6A">
        <w:rPr>
          <w:rFonts w:ascii="Arial" w:eastAsia="Times New Roman" w:hAnsi="Arial" w:cs="Arial"/>
          <w:sz w:val="24"/>
          <w:szCs w:val="24"/>
        </w:rPr>
        <w:t xml:space="preserve">he </w:t>
      </w:r>
      <w:r w:rsidR="0065380C">
        <w:rPr>
          <w:rFonts w:ascii="Arial" w:eastAsia="Times New Roman" w:hAnsi="Arial" w:cs="Arial"/>
          <w:sz w:val="24"/>
          <w:szCs w:val="24"/>
        </w:rPr>
        <w:t xml:space="preserve">currently used </w:t>
      </w:r>
      <w:r w:rsidR="00CA0113">
        <w:rPr>
          <w:rFonts w:ascii="Arial" w:eastAsia="Times New Roman" w:hAnsi="Arial" w:cs="Arial"/>
          <w:sz w:val="24"/>
          <w:szCs w:val="24"/>
        </w:rPr>
        <w:t xml:space="preserve">McDonald 2010 </w:t>
      </w:r>
      <w:r w:rsidR="00737D6A">
        <w:rPr>
          <w:rFonts w:ascii="Arial" w:eastAsia="Times New Roman" w:hAnsi="Arial" w:cs="Arial"/>
          <w:sz w:val="24"/>
          <w:szCs w:val="24"/>
        </w:rPr>
        <w:t>criteria</w:t>
      </w:r>
      <w:r w:rsidR="00CA0113" w:rsidRPr="000B1F67">
        <w:rPr>
          <w:rFonts w:ascii="Arial" w:eastAsia="Times New Roman" w:hAnsi="Arial" w:cs="Arial"/>
          <w:sz w:val="24"/>
          <w:szCs w:val="24"/>
          <w:vertAlign w:val="superscript"/>
        </w:rPr>
        <w:t>17</w:t>
      </w:r>
      <w:r w:rsidR="00737D6A">
        <w:rPr>
          <w:rFonts w:ascii="Arial" w:eastAsia="Times New Roman" w:hAnsi="Arial" w:cs="Arial"/>
          <w:sz w:val="24"/>
          <w:szCs w:val="24"/>
        </w:rPr>
        <w:t xml:space="preserve"> were retrospectively applied</w:t>
      </w:r>
      <w:r w:rsidR="00CA0113">
        <w:rPr>
          <w:rFonts w:ascii="Arial" w:eastAsia="Times New Roman" w:hAnsi="Arial" w:cs="Arial"/>
          <w:sz w:val="24"/>
          <w:szCs w:val="24"/>
        </w:rPr>
        <w:t xml:space="preserve"> to classify the diagnosis (i.e., MS or CIS) at follow up</w:t>
      </w:r>
      <w:r w:rsidR="00737D6A">
        <w:rPr>
          <w:rFonts w:ascii="Arial" w:eastAsia="Times New Roman" w:hAnsi="Arial" w:cs="Arial"/>
          <w:sz w:val="24"/>
          <w:szCs w:val="24"/>
        </w:rPr>
        <w:t>.</w:t>
      </w:r>
      <w:r w:rsidR="00CA0113" w:rsidDel="00CA0113">
        <w:rPr>
          <w:rFonts w:ascii="Arial" w:eastAsia="Times New Roman" w:hAnsi="Arial" w:cs="Arial"/>
          <w:sz w:val="24"/>
          <w:szCs w:val="24"/>
        </w:rPr>
        <w:t xml:space="preserve"> </w:t>
      </w:r>
      <w:r w:rsidR="00421DD8">
        <w:rPr>
          <w:rFonts w:ascii="Arial" w:hAnsi="Arial" w:cs="Arial"/>
          <w:sz w:val="24"/>
          <w:szCs w:val="24"/>
        </w:rPr>
        <w:t xml:space="preserve"> </w:t>
      </w:r>
      <w:r w:rsidR="00CA0113">
        <w:rPr>
          <w:rFonts w:ascii="Arial" w:eastAsia="Times New Roman" w:hAnsi="Arial" w:cs="Arial"/>
          <w:sz w:val="24"/>
          <w:szCs w:val="24"/>
        </w:rPr>
        <w:t>P</w:t>
      </w:r>
      <w:r w:rsidR="00E068F2">
        <w:rPr>
          <w:rFonts w:ascii="Arial" w:eastAsia="Times New Roman" w:hAnsi="Arial" w:cs="Arial"/>
          <w:sz w:val="24"/>
          <w:szCs w:val="24"/>
        </w:rPr>
        <w:t xml:space="preserve">atients </w:t>
      </w:r>
      <w:r w:rsidR="00CA0113">
        <w:rPr>
          <w:rFonts w:ascii="Arial" w:eastAsia="Times New Roman" w:hAnsi="Arial" w:cs="Arial"/>
          <w:sz w:val="24"/>
          <w:szCs w:val="24"/>
        </w:rPr>
        <w:t xml:space="preserve">who presented </w:t>
      </w:r>
      <w:r w:rsidR="00E068F2">
        <w:rPr>
          <w:rFonts w:ascii="Arial" w:eastAsia="Times New Roman" w:hAnsi="Arial" w:cs="Arial"/>
          <w:sz w:val="24"/>
          <w:szCs w:val="24"/>
        </w:rPr>
        <w:t xml:space="preserve">with a spinal cord </w:t>
      </w:r>
      <w:r w:rsidR="00CA0113">
        <w:rPr>
          <w:rFonts w:ascii="Arial" w:eastAsia="Times New Roman" w:hAnsi="Arial" w:cs="Arial"/>
          <w:sz w:val="24"/>
          <w:szCs w:val="24"/>
        </w:rPr>
        <w:t>CIS</w:t>
      </w:r>
      <w:r w:rsidR="00C648DF">
        <w:rPr>
          <w:rFonts w:ascii="Arial" w:eastAsia="Times New Roman" w:hAnsi="Arial" w:cs="Arial"/>
          <w:sz w:val="24"/>
          <w:szCs w:val="24"/>
        </w:rPr>
        <w:t xml:space="preserve"> </w:t>
      </w:r>
      <w:r w:rsidR="00CA0113">
        <w:rPr>
          <w:rFonts w:ascii="Arial" w:eastAsia="Times New Roman" w:hAnsi="Arial" w:cs="Arial"/>
          <w:sz w:val="24"/>
          <w:szCs w:val="24"/>
        </w:rPr>
        <w:t xml:space="preserve">were excluded </w:t>
      </w:r>
      <w:r w:rsidR="00421DD8">
        <w:rPr>
          <w:rFonts w:ascii="Arial" w:eastAsia="Times New Roman" w:hAnsi="Arial" w:cs="Arial"/>
          <w:sz w:val="24"/>
          <w:szCs w:val="24"/>
        </w:rPr>
        <w:t xml:space="preserve">because we wanted to investigate the significance of </w:t>
      </w:r>
      <w:r w:rsidR="00CA0113">
        <w:rPr>
          <w:rFonts w:ascii="Arial" w:eastAsia="Times New Roman" w:hAnsi="Arial" w:cs="Arial"/>
          <w:sz w:val="24"/>
          <w:szCs w:val="24"/>
        </w:rPr>
        <w:t>clinically silent</w:t>
      </w:r>
      <w:r w:rsidR="00062E6A">
        <w:rPr>
          <w:rFonts w:ascii="Arial" w:eastAsia="Times New Roman" w:hAnsi="Arial" w:cs="Arial"/>
          <w:sz w:val="24"/>
          <w:szCs w:val="24"/>
        </w:rPr>
        <w:t xml:space="preserve"> spinal cord MRI abnormalities</w:t>
      </w:r>
      <w:r w:rsidR="00CA0113">
        <w:rPr>
          <w:rFonts w:ascii="Arial" w:eastAsia="Times New Roman" w:hAnsi="Arial" w:cs="Arial"/>
          <w:sz w:val="24"/>
          <w:szCs w:val="24"/>
        </w:rPr>
        <w:t xml:space="preserve"> at presentation</w:t>
      </w:r>
      <w:r w:rsidR="00062E6A">
        <w:rPr>
          <w:rFonts w:ascii="Arial" w:eastAsia="Times New Roman" w:hAnsi="Arial" w:cs="Arial"/>
          <w:sz w:val="24"/>
          <w:szCs w:val="24"/>
        </w:rPr>
        <w:t>.</w:t>
      </w:r>
    </w:p>
    <w:p w:rsidR="001146DE" w:rsidRDefault="001146DE" w:rsidP="006451A4">
      <w:pPr>
        <w:spacing w:line="480" w:lineRule="auto"/>
        <w:jc w:val="both"/>
        <w:rPr>
          <w:rFonts w:ascii="Arial" w:eastAsia="Times New Roman" w:hAnsi="Arial" w:cs="Arial"/>
          <w:sz w:val="24"/>
          <w:szCs w:val="24"/>
        </w:rPr>
      </w:pPr>
    </w:p>
    <w:p w:rsidR="00AC37CF" w:rsidRDefault="007C5BE4" w:rsidP="006451A4">
      <w:pPr>
        <w:spacing w:line="480" w:lineRule="auto"/>
        <w:jc w:val="both"/>
        <w:rPr>
          <w:rFonts w:ascii="Arial" w:hAnsi="Arial" w:cs="Arial"/>
          <w:sz w:val="24"/>
          <w:szCs w:val="24"/>
        </w:rPr>
      </w:pPr>
      <w:r w:rsidRPr="00275EA0">
        <w:rPr>
          <w:rFonts w:ascii="Arial" w:hAnsi="Arial" w:cs="Arial"/>
          <w:sz w:val="24"/>
          <w:szCs w:val="24"/>
        </w:rPr>
        <w:t xml:space="preserve">The study was approved by </w:t>
      </w:r>
      <w:r w:rsidR="00545160">
        <w:rPr>
          <w:rFonts w:ascii="Arial" w:hAnsi="Arial" w:cs="Arial"/>
          <w:sz w:val="24"/>
          <w:szCs w:val="24"/>
        </w:rPr>
        <w:t xml:space="preserve">relevant institutional </w:t>
      </w:r>
      <w:r w:rsidRPr="00275EA0">
        <w:rPr>
          <w:rFonts w:ascii="Arial" w:hAnsi="Arial" w:cs="Arial"/>
          <w:sz w:val="24"/>
          <w:szCs w:val="24"/>
        </w:rPr>
        <w:t>ethics committees</w:t>
      </w:r>
      <w:r w:rsidR="00545160">
        <w:rPr>
          <w:rFonts w:ascii="Arial" w:hAnsi="Arial" w:cs="Arial"/>
          <w:sz w:val="24"/>
          <w:szCs w:val="24"/>
        </w:rPr>
        <w:t xml:space="preserve">. </w:t>
      </w:r>
      <w:r w:rsidRPr="00275EA0">
        <w:rPr>
          <w:rFonts w:ascii="Arial" w:hAnsi="Arial" w:cs="Arial"/>
          <w:sz w:val="24"/>
          <w:szCs w:val="24"/>
        </w:rPr>
        <w:t xml:space="preserve">Informed consent was obtained at the time of study entry and </w:t>
      </w:r>
      <w:r w:rsidR="00004E55">
        <w:rPr>
          <w:rFonts w:ascii="Arial" w:hAnsi="Arial" w:cs="Arial"/>
          <w:sz w:val="24"/>
          <w:szCs w:val="24"/>
        </w:rPr>
        <w:t xml:space="preserve">at </w:t>
      </w:r>
      <w:r w:rsidR="00062E6A">
        <w:rPr>
          <w:rFonts w:ascii="Arial" w:hAnsi="Arial" w:cs="Arial"/>
          <w:sz w:val="24"/>
          <w:szCs w:val="24"/>
        </w:rPr>
        <w:t>follow-up</w:t>
      </w:r>
      <w:r w:rsidRPr="00275EA0">
        <w:rPr>
          <w:rFonts w:ascii="Arial" w:hAnsi="Arial" w:cs="Arial"/>
          <w:sz w:val="24"/>
          <w:szCs w:val="24"/>
        </w:rPr>
        <w:t>.</w:t>
      </w:r>
    </w:p>
    <w:p w:rsidR="00056EF1" w:rsidRPr="00056EF1" w:rsidRDefault="00056EF1" w:rsidP="006451A4">
      <w:pPr>
        <w:spacing w:line="480" w:lineRule="auto"/>
        <w:jc w:val="both"/>
        <w:rPr>
          <w:rFonts w:ascii="Arial" w:hAnsi="Arial" w:cs="Arial"/>
          <w:sz w:val="24"/>
          <w:szCs w:val="24"/>
        </w:rPr>
      </w:pPr>
    </w:p>
    <w:p w:rsidR="0038524A" w:rsidRDefault="0038524A" w:rsidP="006451A4">
      <w:pPr>
        <w:spacing w:line="480" w:lineRule="auto"/>
        <w:jc w:val="both"/>
        <w:rPr>
          <w:rFonts w:ascii="Arial" w:hAnsi="Arial" w:cs="Arial"/>
          <w:b/>
          <w:sz w:val="24"/>
          <w:szCs w:val="24"/>
        </w:rPr>
      </w:pPr>
      <w:r w:rsidRPr="00734A63">
        <w:rPr>
          <w:rFonts w:ascii="Arial" w:hAnsi="Arial" w:cs="Arial"/>
          <w:b/>
          <w:sz w:val="24"/>
          <w:szCs w:val="24"/>
        </w:rPr>
        <w:lastRenderedPageBreak/>
        <w:t xml:space="preserve">MRI </w:t>
      </w:r>
      <w:r w:rsidR="00734A63" w:rsidRPr="00734A63">
        <w:rPr>
          <w:rFonts w:ascii="Arial" w:hAnsi="Arial" w:cs="Arial"/>
          <w:b/>
          <w:sz w:val="24"/>
          <w:szCs w:val="24"/>
        </w:rPr>
        <w:t>acquisition</w:t>
      </w:r>
    </w:p>
    <w:p w:rsidR="0048198F" w:rsidRDefault="008C66BF" w:rsidP="006451A4">
      <w:pPr>
        <w:spacing w:line="480" w:lineRule="auto"/>
        <w:jc w:val="both"/>
        <w:rPr>
          <w:rFonts w:ascii="Arial" w:hAnsi="Arial" w:cs="Arial"/>
          <w:sz w:val="24"/>
          <w:szCs w:val="24"/>
        </w:rPr>
      </w:pPr>
      <w:r>
        <w:rPr>
          <w:rFonts w:ascii="Arial" w:hAnsi="Arial" w:cs="Arial"/>
          <w:sz w:val="24"/>
          <w:szCs w:val="24"/>
        </w:rPr>
        <w:t xml:space="preserve">MRI brain and spinal cord </w:t>
      </w:r>
      <w:r w:rsidR="00421DD8">
        <w:rPr>
          <w:rFonts w:ascii="Arial" w:hAnsi="Arial" w:cs="Arial"/>
          <w:sz w:val="24"/>
          <w:szCs w:val="24"/>
        </w:rPr>
        <w:t xml:space="preserve">was done </w:t>
      </w:r>
      <w:r>
        <w:rPr>
          <w:rFonts w:ascii="Arial" w:hAnsi="Arial" w:cs="Arial"/>
          <w:sz w:val="24"/>
          <w:szCs w:val="24"/>
        </w:rPr>
        <w:t xml:space="preserve">at baseline </w:t>
      </w:r>
      <w:r w:rsidR="00421DD8">
        <w:rPr>
          <w:rFonts w:ascii="Arial" w:hAnsi="Arial" w:cs="Arial"/>
          <w:sz w:val="24"/>
          <w:szCs w:val="24"/>
        </w:rPr>
        <w:t>and</w:t>
      </w:r>
      <w:r>
        <w:rPr>
          <w:rFonts w:ascii="Arial" w:hAnsi="Arial" w:cs="Arial"/>
          <w:sz w:val="24"/>
          <w:szCs w:val="24"/>
        </w:rPr>
        <w:t xml:space="preserve"> </w:t>
      </w:r>
      <w:r w:rsidR="00062E6A">
        <w:rPr>
          <w:rFonts w:ascii="Arial" w:hAnsi="Arial" w:cs="Arial"/>
          <w:sz w:val="24"/>
          <w:szCs w:val="24"/>
        </w:rPr>
        <w:t>follow-up</w:t>
      </w:r>
      <w:r>
        <w:rPr>
          <w:rFonts w:ascii="Arial" w:hAnsi="Arial" w:cs="Arial"/>
          <w:sz w:val="24"/>
          <w:szCs w:val="24"/>
        </w:rPr>
        <w:t xml:space="preserve"> </w:t>
      </w:r>
      <w:r w:rsidR="004E6CE2">
        <w:rPr>
          <w:rFonts w:ascii="Arial" w:hAnsi="Arial" w:cs="Arial"/>
          <w:sz w:val="24"/>
          <w:szCs w:val="24"/>
        </w:rPr>
        <w:t>on the same 1.5</w:t>
      </w:r>
      <w:r w:rsidRPr="00417E0E">
        <w:rPr>
          <w:rFonts w:ascii="Arial" w:hAnsi="Arial" w:cs="Arial"/>
          <w:sz w:val="24"/>
          <w:szCs w:val="24"/>
        </w:rPr>
        <w:t xml:space="preserve">T Signa scanner (General Electric, </w:t>
      </w:r>
      <w:r w:rsidR="006E5D3A">
        <w:rPr>
          <w:rFonts w:ascii="Arial" w:hAnsi="Arial" w:cs="Arial"/>
          <w:sz w:val="24"/>
          <w:szCs w:val="24"/>
        </w:rPr>
        <w:t>Wisconsin, USA</w:t>
      </w:r>
      <w:r w:rsidRPr="00417E0E">
        <w:rPr>
          <w:rFonts w:ascii="Arial" w:hAnsi="Arial" w:cs="Arial"/>
          <w:sz w:val="24"/>
          <w:szCs w:val="24"/>
        </w:rPr>
        <w:t xml:space="preserve">). </w:t>
      </w:r>
      <w:r w:rsidR="001254C2">
        <w:rPr>
          <w:rFonts w:ascii="Arial" w:hAnsi="Arial" w:cs="Arial"/>
          <w:sz w:val="24"/>
          <w:szCs w:val="24"/>
        </w:rPr>
        <w:t>There was a scanner upgrade during the study period that was considered in statistical analyses (see below).</w:t>
      </w:r>
    </w:p>
    <w:p w:rsidR="00127CAD" w:rsidRDefault="00127CAD" w:rsidP="006451A4">
      <w:pPr>
        <w:spacing w:line="480" w:lineRule="auto"/>
        <w:jc w:val="both"/>
        <w:rPr>
          <w:rFonts w:ascii="Arial" w:hAnsi="Arial" w:cs="Arial"/>
          <w:sz w:val="24"/>
          <w:szCs w:val="24"/>
        </w:rPr>
      </w:pPr>
    </w:p>
    <w:p w:rsidR="00597B2B" w:rsidRDefault="00275EA0" w:rsidP="006451A4">
      <w:pPr>
        <w:spacing w:line="480" w:lineRule="auto"/>
        <w:jc w:val="both"/>
        <w:rPr>
          <w:rFonts w:ascii="Arial" w:hAnsi="Arial" w:cs="Arial"/>
          <w:sz w:val="24"/>
          <w:szCs w:val="24"/>
        </w:rPr>
      </w:pPr>
      <w:r w:rsidRPr="00417E0E">
        <w:rPr>
          <w:rFonts w:ascii="Arial" w:hAnsi="Arial" w:cs="Arial"/>
          <w:sz w:val="24"/>
          <w:szCs w:val="24"/>
        </w:rPr>
        <w:t xml:space="preserve">The </w:t>
      </w:r>
      <w:r w:rsidR="00417E0E" w:rsidRPr="00417E0E">
        <w:rPr>
          <w:rFonts w:ascii="Arial" w:hAnsi="Arial" w:cs="Arial"/>
          <w:sz w:val="24"/>
          <w:szCs w:val="24"/>
        </w:rPr>
        <w:t>acquisition</w:t>
      </w:r>
      <w:r w:rsidRPr="00417E0E">
        <w:rPr>
          <w:rFonts w:ascii="Arial" w:hAnsi="Arial" w:cs="Arial"/>
          <w:sz w:val="24"/>
          <w:szCs w:val="24"/>
        </w:rPr>
        <w:t xml:space="preserve"> protocol has been described in detail elsewhere.</w:t>
      </w:r>
      <w:r w:rsidR="00B90F81" w:rsidRPr="00417E0E">
        <w:rPr>
          <w:rFonts w:ascii="Arial" w:hAnsi="Arial" w:cs="Arial"/>
          <w:sz w:val="24"/>
          <w:szCs w:val="24"/>
        </w:rPr>
        <w:fldChar w:fldCharType="begin">
          <w:fldData xml:space="preserve">PEVuZE5vdGU+PENpdGU+PEF1dGhvcj5CcmV4PC9BdXRob3I+PFllYXI+MjAwMTwvWWVhcj48UmVj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</w:fldData>
        </w:fldChar>
      </w:r>
      <w:r w:rsidR="00DC0C50">
        <w:rPr>
          <w:rFonts w:ascii="Arial" w:hAnsi="Arial" w:cs="Arial"/>
          <w:sz w:val="24"/>
          <w:szCs w:val="24"/>
        </w:rPr>
        <w:instrText xml:space="preserve"> ADDIN EN.CITE </w:instrText>
      </w:r>
      <w:r w:rsidR="00DC0C50">
        <w:rPr>
          <w:rFonts w:ascii="Arial" w:hAnsi="Arial" w:cs="Arial"/>
          <w:sz w:val="24"/>
          <w:szCs w:val="24"/>
        </w:rPr>
        <w:fldChar w:fldCharType="begin">
          <w:fldData xml:space="preserve">PEVuZE5vdGU+PENpdGU+PEF1dGhvcj5CcmV4PC9BdXRob3I+PFllYXI+MjAwMTwvWWVhcj48UmVj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</w:fldData>
        </w:fldChar>
      </w:r>
      <w:r w:rsidR="00DC0C50">
        <w:rPr>
          <w:rFonts w:ascii="Arial" w:hAnsi="Arial" w:cs="Arial"/>
          <w:sz w:val="24"/>
          <w:szCs w:val="24"/>
        </w:rPr>
        <w:instrText xml:space="preserve"> ADDIN EN.CITE.DATA </w:instrText>
      </w:r>
      <w:r w:rsidR="00DC0C50">
        <w:rPr>
          <w:rFonts w:ascii="Arial" w:hAnsi="Arial" w:cs="Arial"/>
          <w:sz w:val="24"/>
          <w:szCs w:val="24"/>
        </w:rPr>
      </w:r>
      <w:r w:rsidR="00DC0C50">
        <w:rPr>
          <w:rFonts w:ascii="Arial" w:hAnsi="Arial" w:cs="Arial"/>
          <w:sz w:val="24"/>
          <w:szCs w:val="24"/>
        </w:rPr>
        <w:fldChar w:fldCharType="end"/>
      </w:r>
      <w:r w:rsidR="00B90F81" w:rsidRPr="00417E0E">
        <w:rPr>
          <w:rFonts w:ascii="Arial" w:hAnsi="Arial" w:cs="Arial"/>
          <w:sz w:val="24"/>
          <w:szCs w:val="24"/>
        </w:rPr>
      </w:r>
      <w:r w:rsidR="00B90F81" w:rsidRPr="00417E0E">
        <w:rPr>
          <w:rFonts w:ascii="Arial" w:hAnsi="Arial" w:cs="Arial"/>
          <w:sz w:val="24"/>
          <w:szCs w:val="24"/>
        </w:rPr>
        <w:fldChar w:fldCharType="separate"/>
      </w:r>
      <w:hyperlink w:anchor="_ENREF_18" w:tooltip="Swanton, 2009 #9" w:history="1">
        <w:r w:rsidR="001C1B0B" w:rsidRPr="00DC0C50">
          <w:rPr>
            <w:rFonts w:ascii="Arial" w:hAnsi="Arial" w:cs="Arial"/>
            <w:noProof/>
            <w:sz w:val="24"/>
            <w:szCs w:val="24"/>
            <w:vertAlign w:val="superscript"/>
          </w:rPr>
          <w:t>18</w:t>
        </w:r>
      </w:hyperlink>
      <w:r w:rsidR="00DC0C50" w:rsidRPr="00DC0C50">
        <w:rPr>
          <w:rFonts w:ascii="Arial" w:hAnsi="Arial" w:cs="Arial"/>
          <w:noProof/>
          <w:sz w:val="24"/>
          <w:szCs w:val="24"/>
          <w:vertAlign w:val="superscript"/>
        </w:rPr>
        <w:t xml:space="preserve">, </w:t>
      </w:r>
      <w:hyperlink w:anchor="_ENREF_19" w:tooltip="Brex, 2001 #381" w:history="1">
        <w:r w:rsidR="001C1B0B" w:rsidRPr="00DC0C50">
          <w:rPr>
            <w:rFonts w:ascii="Arial" w:hAnsi="Arial" w:cs="Arial"/>
            <w:noProof/>
            <w:sz w:val="24"/>
            <w:szCs w:val="24"/>
            <w:vertAlign w:val="superscript"/>
          </w:rPr>
          <w:t>19</w:t>
        </w:r>
      </w:hyperlink>
      <w:r w:rsidR="00B90F81" w:rsidRPr="00417E0E">
        <w:rPr>
          <w:rFonts w:ascii="Arial" w:hAnsi="Arial" w:cs="Arial"/>
          <w:sz w:val="24"/>
          <w:szCs w:val="24"/>
        </w:rPr>
        <w:fldChar w:fldCharType="end"/>
      </w:r>
      <w:r w:rsidRPr="00417E0E">
        <w:rPr>
          <w:rFonts w:ascii="Arial" w:hAnsi="Arial" w:cs="Arial"/>
          <w:sz w:val="24"/>
          <w:szCs w:val="24"/>
        </w:rPr>
        <w:t xml:space="preserve"> </w:t>
      </w:r>
      <w:r w:rsidR="0038524A" w:rsidRPr="00417E0E">
        <w:rPr>
          <w:rFonts w:ascii="Arial" w:hAnsi="Arial" w:cs="Arial"/>
          <w:sz w:val="24"/>
          <w:szCs w:val="24"/>
        </w:rPr>
        <w:t>M</w:t>
      </w:r>
      <w:r w:rsidR="004E6CE2">
        <w:rPr>
          <w:rFonts w:ascii="Arial" w:hAnsi="Arial" w:cs="Arial"/>
          <w:sz w:val="24"/>
          <w:szCs w:val="24"/>
        </w:rPr>
        <w:t>RI of the brain included 46 x 3</w:t>
      </w:r>
      <w:r w:rsidR="0038524A" w:rsidRPr="00417E0E">
        <w:rPr>
          <w:rFonts w:ascii="Arial" w:hAnsi="Arial" w:cs="Arial"/>
          <w:sz w:val="24"/>
          <w:szCs w:val="24"/>
        </w:rPr>
        <w:t>mm conti</w:t>
      </w:r>
      <w:r w:rsidR="004E6CE2">
        <w:rPr>
          <w:rFonts w:ascii="Arial" w:hAnsi="Arial" w:cs="Arial"/>
          <w:sz w:val="24"/>
          <w:szCs w:val="24"/>
        </w:rPr>
        <w:t>guous axial proton density (PD)</w:t>
      </w:r>
      <w:r w:rsidR="00417E0E">
        <w:rPr>
          <w:rFonts w:ascii="Arial" w:hAnsi="Arial" w:cs="Arial"/>
          <w:sz w:val="24"/>
          <w:szCs w:val="24"/>
        </w:rPr>
        <w:t>/</w:t>
      </w:r>
      <w:r w:rsidR="0038524A" w:rsidRPr="00417E0E">
        <w:rPr>
          <w:rFonts w:ascii="Arial" w:hAnsi="Arial" w:cs="Arial"/>
          <w:sz w:val="24"/>
          <w:szCs w:val="24"/>
        </w:rPr>
        <w:t>T2-weighted images obtained using a dual-echo fast spin seq</w:t>
      </w:r>
      <w:r w:rsidR="004E6CE2">
        <w:rPr>
          <w:rFonts w:ascii="Arial" w:hAnsi="Arial" w:cs="Arial"/>
          <w:sz w:val="24"/>
          <w:szCs w:val="24"/>
        </w:rPr>
        <w:t>uence (TR 3200</w:t>
      </w:r>
      <w:r w:rsidR="00417E0E">
        <w:rPr>
          <w:rFonts w:ascii="Arial" w:hAnsi="Arial" w:cs="Arial"/>
          <w:sz w:val="24"/>
          <w:szCs w:val="24"/>
        </w:rPr>
        <w:t>ms, TE 15</w:t>
      </w:r>
      <w:r w:rsidR="007849B5">
        <w:rPr>
          <w:rFonts w:ascii="Arial" w:hAnsi="Arial" w:cs="Arial"/>
          <w:sz w:val="24"/>
          <w:szCs w:val="24"/>
        </w:rPr>
        <w:t xml:space="preserve"> </w:t>
      </w:r>
      <w:r w:rsidR="00417E0E">
        <w:rPr>
          <w:rFonts w:ascii="Arial" w:hAnsi="Arial" w:cs="Arial"/>
          <w:sz w:val="24"/>
          <w:szCs w:val="24"/>
        </w:rPr>
        <w:t>/</w:t>
      </w:r>
      <w:r w:rsidR="007849B5">
        <w:rPr>
          <w:rFonts w:ascii="Arial" w:hAnsi="Arial" w:cs="Arial"/>
          <w:sz w:val="24"/>
          <w:szCs w:val="24"/>
        </w:rPr>
        <w:t xml:space="preserve"> </w:t>
      </w:r>
      <w:r w:rsidR="004E6CE2">
        <w:rPr>
          <w:rFonts w:ascii="Arial" w:hAnsi="Arial" w:cs="Arial"/>
          <w:sz w:val="24"/>
          <w:szCs w:val="24"/>
        </w:rPr>
        <w:t>90ms, matrix 256x256, FOV 24</w:t>
      </w:r>
      <w:r w:rsidR="00417E0E">
        <w:rPr>
          <w:rFonts w:ascii="Arial" w:hAnsi="Arial" w:cs="Arial"/>
          <w:sz w:val="24"/>
          <w:szCs w:val="24"/>
        </w:rPr>
        <w:t>cm) and</w:t>
      </w:r>
      <w:r w:rsidR="0038524A" w:rsidRPr="00417E0E">
        <w:rPr>
          <w:rFonts w:ascii="Arial" w:hAnsi="Arial" w:cs="Arial"/>
          <w:sz w:val="24"/>
          <w:szCs w:val="24"/>
        </w:rPr>
        <w:t xml:space="preserve"> </w:t>
      </w:r>
      <w:r w:rsidR="00004E55">
        <w:rPr>
          <w:rFonts w:ascii="Arial" w:hAnsi="Arial" w:cs="Arial"/>
          <w:sz w:val="24"/>
          <w:szCs w:val="24"/>
        </w:rPr>
        <w:t xml:space="preserve">post-contrast </w:t>
      </w:r>
      <w:r w:rsidR="0038524A" w:rsidRPr="00417E0E">
        <w:rPr>
          <w:rFonts w:ascii="Arial" w:hAnsi="Arial" w:cs="Arial"/>
          <w:sz w:val="24"/>
          <w:szCs w:val="24"/>
        </w:rPr>
        <w:t xml:space="preserve">T1-weighted </w:t>
      </w:r>
      <w:r w:rsidR="008C7B47">
        <w:rPr>
          <w:rFonts w:ascii="Arial" w:hAnsi="Arial" w:cs="Arial"/>
          <w:sz w:val="24"/>
          <w:szCs w:val="24"/>
        </w:rPr>
        <w:t xml:space="preserve">fast spin echo </w:t>
      </w:r>
      <w:r w:rsidR="004E6CE2">
        <w:rPr>
          <w:rFonts w:ascii="Arial" w:hAnsi="Arial" w:cs="Arial"/>
          <w:sz w:val="24"/>
          <w:szCs w:val="24"/>
        </w:rPr>
        <w:t>axial images (TR 600ms, TE 14</w:t>
      </w:r>
      <w:r w:rsidR="0038524A" w:rsidRPr="00417E0E">
        <w:rPr>
          <w:rFonts w:ascii="Arial" w:hAnsi="Arial" w:cs="Arial"/>
          <w:sz w:val="24"/>
          <w:szCs w:val="24"/>
        </w:rPr>
        <w:t>ms</w:t>
      </w:r>
      <w:r w:rsidR="004E6CE2">
        <w:rPr>
          <w:rFonts w:ascii="Arial" w:hAnsi="Arial" w:cs="Arial"/>
          <w:sz w:val="24"/>
          <w:szCs w:val="24"/>
        </w:rPr>
        <w:t>, matrix 256x256, FOV 24</w:t>
      </w:r>
      <w:r w:rsidR="00417E0E">
        <w:rPr>
          <w:rFonts w:ascii="Arial" w:hAnsi="Arial" w:cs="Arial"/>
          <w:sz w:val="24"/>
          <w:szCs w:val="24"/>
        </w:rPr>
        <w:t>cm</w:t>
      </w:r>
      <w:r w:rsidR="0038524A" w:rsidRPr="00417E0E">
        <w:rPr>
          <w:rFonts w:ascii="Arial" w:hAnsi="Arial" w:cs="Arial"/>
          <w:sz w:val="24"/>
          <w:szCs w:val="24"/>
        </w:rPr>
        <w:t xml:space="preserve">). MRI of the spinal cord </w:t>
      </w:r>
      <w:r w:rsidR="00D75575" w:rsidRPr="00417E0E">
        <w:rPr>
          <w:rFonts w:ascii="Arial" w:hAnsi="Arial" w:cs="Arial"/>
          <w:sz w:val="24"/>
          <w:szCs w:val="24"/>
        </w:rPr>
        <w:t>comprised</w:t>
      </w:r>
      <w:r w:rsidR="004E6CE2">
        <w:rPr>
          <w:rFonts w:ascii="Arial" w:hAnsi="Arial" w:cs="Arial"/>
          <w:sz w:val="24"/>
          <w:szCs w:val="24"/>
        </w:rPr>
        <w:t xml:space="preserve"> 9x3mm contiguous sagittal PD/</w:t>
      </w:r>
      <w:r w:rsidR="0038524A" w:rsidRPr="00417E0E">
        <w:rPr>
          <w:rFonts w:ascii="Arial" w:hAnsi="Arial" w:cs="Arial"/>
          <w:sz w:val="24"/>
          <w:szCs w:val="24"/>
        </w:rPr>
        <w:t>T2-weighted im</w:t>
      </w:r>
      <w:r w:rsidR="004E6CE2">
        <w:rPr>
          <w:rFonts w:ascii="Arial" w:hAnsi="Arial" w:cs="Arial"/>
          <w:sz w:val="24"/>
          <w:szCs w:val="24"/>
        </w:rPr>
        <w:t>ages (TR 2500</w:t>
      </w:r>
      <w:r w:rsidR="00417E0E">
        <w:rPr>
          <w:rFonts w:ascii="Arial" w:hAnsi="Arial" w:cs="Arial"/>
          <w:sz w:val="24"/>
          <w:szCs w:val="24"/>
        </w:rPr>
        <w:t>ms, TE 56/</w:t>
      </w:r>
      <w:r w:rsidR="004E6CE2">
        <w:rPr>
          <w:rFonts w:ascii="Arial" w:hAnsi="Arial" w:cs="Arial"/>
          <w:sz w:val="24"/>
          <w:szCs w:val="24"/>
        </w:rPr>
        <w:t>92</w:t>
      </w:r>
      <w:r w:rsidR="00417E0E">
        <w:rPr>
          <w:rFonts w:ascii="Arial" w:hAnsi="Arial" w:cs="Arial"/>
          <w:sz w:val="24"/>
          <w:szCs w:val="24"/>
        </w:rPr>
        <w:t xml:space="preserve">ms) </w:t>
      </w:r>
      <w:r w:rsidR="001F2569">
        <w:rPr>
          <w:rFonts w:ascii="Arial" w:hAnsi="Arial" w:cs="Arial"/>
          <w:sz w:val="24"/>
          <w:szCs w:val="24"/>
        </w:rPr>
        <w:t xml:space="preserve">of the whole cord </w:t>
      </w:r>
      <w:r w:rsidR="0038524A" w:rsidRPr="00417E0E">
        <w:rPr>
          <w:rFonts w:ascii="Arial" w:hAnsi="Arial" w:cs="Arial"/>
          <w:sz w:val="24"/>
          <w:szCs w:val="24"/>
        </w:rPr>
        <w:t xml:space="preserve">and a volume acquired inversion prepared fast spoiled gradient echo (FSPGR) </w:t>
      </w:r>
      <w:r w:rsidR="00857BC5">
        <w:rPr>
          <w:rFonts w:ascii="Arial" w:hAnsi="Arial" w:cs="Arial"/>
          <w:sz w:val="24"/>
          <w:szCs w:val="24"/>
        </w:rPr>
        <w:t xml:space="preserve">scan </w:t>
      </w:r>
      <w:r w:rsidR="004E6CE2">
        <w:rPr>
          <w:rFonts w:ascii="Arial" w:hAnsi="Arial" w:cs="Arial"/>
          <w:sz w:val="24"/>
          <w:szCs w:val="24"/>
        </w:rPr>
        <w:t>of the cervical cord (TR 15.6ms, TE 4.2</w:t>
      </w:r>
      <w:r w:rsidR="0038524A" w:rsidRPr="00417E0E">
        <w:rPr>
          <w:rFonts w:ascii="Arial" w:hAnsi="Arial" w:cs="Arial"/>
          <w:sz w:val="24"/>
          <w:szCs w:val="24"/>
        </w:rPr>
        <w:t>ms</w:t>
      </w:r>
      <w:r w:rsidR="00597B2B" w:rsidRPr="00417E0E">
        <w:rPr>
          <w:rFonts w:ascii="Arial" w:hAnsi="Arial" w:cs="Arial"/>
          <w:sz w:val="24"/>
          <w:szCs w:val="24"/>
        </w:rPr>
        <w:t xml:space="preserve">, matrix 256x256, </w:t>
      </w:r>
      <w:r w:rsidR="004E6CE2">
        <w:rPr>
          <w:rFonts w:ascii="Arial" w:hAnsi="Arial" w:cs="Arial"/>
          <w:sz w:val="24"/>
          <w:szCs w:val="24"/>
        </w:rPr>
        <w:t>FOV 25</w:t>
      </w:r>
      <w:r w:rsidR="00417E0E">
        <w:rPr>
          <w:rFonts w:ascii="Arial" w:hAnsi="Arial" w:cs="Arial"/>
          <w:sz w:val="24"/>
          <w:szCs w:val="24"/>
        </w:rPr>
        <w:t>cm</w:t>
      </w:r>
      <w:r w:rsidR="0038524A" w:rsidRPr="00417E0E">
        <w:rPr>
          <w:rFonts w:ascii="Arial" w:hAnsi="Arial" w:cs="Arial"/>
          <w:sz w:val="24"/>
          <w:szCs w:val="24"/>
        </w:rPr>
        <w:t>) with 60×1mm</w:t>
      </w:r>
      <w:r w:rsidR="00597B2B" w:rsidRPr="00417E0E">
        <w:rPr>
          <w:rFonts w:ascii="Arial" w:hAnsi="Arial" w:cs="Arial"/>
          <w:sz w:val="24"/>
          <w:szCs w:val="24"/>
        </w:rPr>
        <w:t xml:space="preserve"> </w:t>
      </w:r>
      <w:r w:rsidR="0038524A" w:rsidRPr="00417E0E">
        <w:rPr>
          <w:rFonts w:ascii="Arial" w:hAnsi="Arial" w:cs="Arial"/>
          <w:sz w:val="24"/>
          <w:szCs w:val="24"/>
        </w:rPr>
        <w:t>sagittal slices.</w:t>
      </w:r>
    </w:p>
    <w:p w:rsidR="00A02E6A" w:rsidRDefault="00A02E6A" w:rsidP="006451A4">
      <w:pPr>
        <w:spacing w:line="480" w:lineRule="auto"/>
        <w:jc w:val="both"/>
        <w:rPr>
          <w:rFonts w:ascii="Arial" w:hAnsi="Arial" w:cs="Arial"/>
          <w:sz w:val="24"/>
          <w:szCs w:val="24"/>
        </w:rPr>
      </w:pPr>
    </w:p>
    <w:p w:rsidR="0038524A" w:rsidRDefault="0038524A" w:rsidP="006451A4">
      <w:pPr>
        <w:spacing w:line="480" w:lineRule="auto"/>
        <w:jc w:val="both"/>
        <w:rPr>
          <w:rFonts w:ascii="Arial" w:hAnsi="Arial" w:cs="Arial"/>
          <w:b/>
          <w:sz w:val="24"/>
          <w:szCs w:val="24"/>
        </w:rPr>
      </w:pPr>
      <w:r w:rsidRPr="00734A63">
        <w:rPr>
          <w:rFonts w:ascii="Arial" w:hAnsi="Arial" w:cs="Arial"/>
          <w:b/>
          <w:sz w:val="24"/>
          <w:szCs w:val="24"/>
        </w:rPr>
        <w:t>Image analysis</w:t>
      </w:r>
    </w:p>
    <w:p w:rsidR="00336F03" w:rsidRPr="00182B33" w:rsidRDefault="0093074B" w:rsidP="006451A4">
      <w:pPr>
        <w:spacing w:line="480" w:lineRule="auto"/>
        <w:jc w:val="both"/>
        <w:rPr>
          <w:rFonts w:ascii="Arial" w:hAnsi="Arial" w:cs="Arial"/>
          <w:sz w:val="24"/>
          <w:szCs w:val="24"/>
        </w:rPr>
      </w:pPr>
      <w:r w:rsidRPr="00182B33">
        <w:rPr>
          <w:rFonts w:ascii="Arial" w:hAnsi="Arial" w:cs="Arial"/>
          <w:sz w:val="24"/>
          <w:szCs w:val="24"/>
        </w:rPr>
        <w:t>Lesion measures</w:t>
      </w:r>
    </w:p>
    <w:p w:rsidR="00336F03" w:rsidRDefault="004C26BC" w:rsidP="006451A4">
      <w:pPr>
        <w:spacing w:line="480" w:lineRule="auto"/>
        <w:jc w:val="both"/>
        <w:rPr>
          <w:rFonts w:ascii="Arial" w:hAnsi="Arial" w:cs="Arial"/>
          <w:sz w:val="24"/>
          <w:szCs w:val="24"/>
        </w:rPr>
      </w:pPr>
      <w:r>
        <w:rPr>
          <w:rFonts w:ascii="Arial" w:hAnsi="Arial" w:cs="Arial"/>
          <w:sz w:val="24"/>
          <w:szCs w:val="24"/>
        </w:rPr>
        <w:t xml:space="preserve">The number of </w:t>
      </w:r>
      <w:r w:rsidR="00F25D21">
        <w:rPr>
          <w:rFonts w:ascii="Arial" w:hAnsi="Arial" w:cs="Arial"/>
          <w:sz w:val="24"/>
          <w:szCs w:val="24"/>
        </w:rPr>
        <w:t xml:space="preserve">T2-hyperintense brain and spinal cord </w:t>
      </w:r>
      <w:r w:rsidR="00417E0E">
        <w:rPr>
          <w:rFonts w:ascii="Arial" w:hAnsi="Arial" w:cs="Arial"/>
          <w:sz w:val="24"/>
          <w:szCs w:val="24"/>
        </w:rPr>
        <w:t>lesions plus T1-hypointense brain lesions w</w:t>
      </w:r>
      <w:r>
        <w:rPr>
          <w:rFonts w:ascii="Arial" w:hAnsi="Arial" w:cs="Arial"/>
          <w:sz w:val="24"/>
          <w:szCs w:val="24"/>
        </w:rPr>
        <w:t>as</w:t>
      </w:r>
      <w:r w:rsidR="00417E0E">
        <w:rPr>
          <w:rFonts w:ascii="Arial" w:hAnsi="Arial" w:cs="Arial"/>
          <w:sz w:val="24"/>
          <w:szCs w:val="24"/>
        </w:rPr>
        <w:t xml:space="preserve"> </w:t>
      </w:r>
      <w:r>
        <w:rPr>
          <w:rFonts w:ascii="Arial" w:hAnsi="Arial" w:cs="Arial"/>
          <w:sz w:val="24"/>
          <w:szCs w:val="24"/>
        </w:rPr>
        <w:t>recorded</w:t>
      </w:r>
      <w:r w:rsidR="00417E0E">
        <w:rPr>
          <w:rFonts w:ascii="Arial" w:hAnsi="Arial" w:cs="Arial"/>
          <w:sz w:val="24"/>
          <w:szCs w:val="24"/>
        </w:rPr>
        <w:t xml:space="preserve"> </w:t>
      </w:r>
      <w:r w:rsidR="003727E1">
        <w:rPr>
          <w:rFonts w:ascii="Arial" w:hAnsi="Arial" w:cs="Arial"/>
          <w:sz w:val="24"/>
          <w:szCs w:val="24"/>
        </w:rPr>
        <w:t xml:space="preserve">at baseline </w:t>
      </w:r>
      <w:r w:rsidR="00421DD8">
        <w:rPr>
          <w:rFonts w:ascii="Arial" w:hAnsi="Arial" w:cs="Arial"/>
          <w:sz w:val="24"/>
          <w:szCs w:val="24"/>
        </w:rPr>
        <w:t>and</w:t>
      </w:r>
      <w:r w:rsidR="003727E1">
        <w:rPr>
          <w:rFonts w:ascii="Arial" w:hAnsi="Arial" w:cs="Arial"/>
          <w:sz w:val="24"/>
          <w:szCs w:val="24"/>
        </w:rPr>
        <w:t xml:space="preserve"> </w:t>
      </w:r>
      <w:r w:rsidR="00062E6A">
        <w:rPr>
          <w:rFonts w:ascii="Arial" w:hAnsi="Arial" w:cs="Arial"/>
          <w:sz w:val="24"/>
          <w:szCs w:val="24"/>
        </w:rPr>
        <w:t>follow-up</w:t>
      </w:r>
      <w:r w:rsidR="003727E1">
        <w:rPr>
          <w:rFonts w:ascii="Arial" w:hAnsi="Arial" w:cs="Arial"/>
          <w:sz w:val="24"/>
          <w:szCs w:val="24"/>
        </w:rPr>
        <w:t xml:space="preserve">. </w:t>
      </w:r>
      <w:r>
        <w:rPr>
          <w:rFonts w:ascii="Arial" w:hAnsi="Arial" w:cs="Arial"/>
          <w:sz w:val="24"/>
          <w:szCs w:val="24"/>
        </w:rPr>
        <w:t xml:space="preserve">The lesions were identified </w:t>
      </w:r>
      <w:r w:rsidR="00417E0E">
        <w:rPr>
          <w:rFonts w:ascii="Arial" w:hAnsi="Arial" w:cs="Arial"/>
          <w:sz w:val="24"/>
          <w:szCs w:val="24"/>
        </w:rPr>
        <w:t>by a single ex</w:t>
      </w:r>
      <w:r w:rsidR="004E6CE2">
        <w:rPr>
          <w:rFonts w:ascii="Arial" w:hAnsi="Arial" w:cs="Arial"/>
          <w:sz w:val="24"/>
          <w:szCs w:val="24"/>
        </w:rPr>
        <w:t>perienced neuroradiologist</w:t>
      </w:r>
      <w:r w:rsidR="00417E0E">
        <w:rPr>
          <w:rFonts w:ascii="Arial" w:hAnsi="Arial" w:cs="Arial"/>
          <w:sz w:val="24"/>
          <w:szCs w:val="24"/>
        </w:rPr>
        <w:t>, who was blinded the patient’s</w:t>
      </w:r>
      <w:r w:rsidR="008C7B47">
        <w:rPr>
          <w:rFonts w:ascii="Arial" w:hAnsi="Arial" w:cs="Arial"/>
          <w:sz w:val="24"/>
          <w:szCs w:val="24"/>
        </w:rPr>
        <w:t xml:space="preserve"> clinical status. </w:t>
      </w:r>
      <w:r w:rsidR="00417E0E">
        <w:rPr>
          <w:rFonts w:ascii="Arial" w:hAnsi="Arial" w:cs="Arial"/>
          <w:sz w:val="24"/>
          <w:szCs w:val="24"/>
        </w:rPr>
        <w:t xml:space="preserve">T2-hyperintense and T1-hypointense brain lesions were outlined </w:t>
      </w:r>
      <w:r w:rsidR="0038524A" w:rsidRPr="00275EA0">
        <w:rPr>
          <w:rFonts w:ascii="Arial" w:hAnsi="Arial" w:cs="Arial"/>
          <w:sz w:val="24"/>
          <w:szCs w:val="24"/>
        </w:rPr>
        <w:t>using a semi-automated edge finding tool (JIM6, Xinapse systems, Aldwincle, UK)</w:t>
      </w:r>
      <w:r w:rsidR="00DB69D4">
        <w:rPr>
          <w:rFonts w:ascii="Arial" w:hAnsi="Arial" w:cs="Arial"/>
          <w:sz w:val="24"/>
          <w:szCs w:val="24"/>
        </w:rPr>
        <w:t xml:space="preserve">. </w:t>
      </w:r>
      <w:r w:rsidR="00417E0E">
        <w:rPr>
          <w:rFonts w:ascii="Arial" w:hAnsi="Arial" w:cs="Arial"/>
          <w:sz w:val="24"/>
          <w:szCs w:val="24"/>
        </w:rPr>
        <w:t xml:space="preserve">T2 </w:t>
      </w:r>
      <w:r w:rsidR="00786913">
        <w:rPr>
          <w:rFonts w:ascii="Arial" w:hAnsi="Arial" w:cs="Arial"/>
          <w:sz w:val="24"/>
          <w:szCs w:val="24"/>
        </w:rPr>
        <w:t xml:space="preserve">lesion volume (T2LV) </w:t>
      </w:r>
      <w:r w:rsidR="00417E0E">
        <w:rPr>
          <w:rFonts w:ascii="Arial" w:hAnsi="Arial" w:cs="Arial"/>
          <w:sz w:val="24"/>
          <w:szCs w:val="24"/>
        </w:rPr>
        <w:t xml:space="preserve">and T1 </w:t>
      </w:r>
      <w:r w:rsidR="002872AE">
        <w:rPr>
          <w:rFonts w:ascii="Arial" w:hAnsi="Arial" w:cs="Arial"/>
          <w:sz w:val="24"/>
          <w:szCs w:val="24"/>
        </w:rPr>
        <w:t>lesion volume</w:t>
      </w:r>
      <w:r w:rsidR="00786913">
        <w:rPr>
          <w:rFonts w:ascii="Arial" w:hAnsi="Arial" w:cs="Arial"/>
          <w:sz w:val="24"/>
          <w:szCs w:val="24"/>
        </w:rPr>
        <w:t xml:space="preserve"> (T1LV)</w:t>
      </w:r>
      <w:r w:rsidR="00DB69D4">
        <w:rPr>
          <w:rFonts w:ascii="Arial" w:hAnsi="Arial" w:cs="Arial"/>
          <w:sz w:val="24"/>
          <w:szCs w:val="24"/>
        </w:rPr>
        <w:t xml:space="preserve"> w</w:t>
      </w:r>
      <w:r w:rsidR="00786913">
        <w:rPr>
          <w:rFonts w:ascii="Arial" w:hAnsi="Arial" w:cs="Arial"/>
          <w:sz w:val="24"/>
          <w:szCs w:val="24"/>
        </w:rPr>
        <w:t>as</w:t>
      </w:r>
      <w:r w:rsidR="00DB69D4">
        <w:rPr>
          <w:rFonts w:ascii="Arial" w:hAnsi="Arial" w:cs="Arial"/>
          <w:sz w:val="24"/>
          <w:szCs w:val="24"/>
        </w:rPr>
        <w:t xml:space="preserve"> calculated by multiplying lesion area by slice </w:t>
      </w:r>
      <w:r w:rsidR="00DB69D4">
        <w:rPr>
          <w:rFonts w:ascii="Arial" w:hAnsi="Arial" w:cs="Arial"/>
          <w:sz w:val="24"/>
          <w:szCs w:val="24"/>
        </w:rPr>
        <w:lastRenderedPageBreak/>
        <w:t>thickness.</w:t>
      </w:r>
      <w:r w:rsidR="003727E1">
        <w:rPr>
          <w:rFonts w:ascii="Arial" w:hAnsi="Arial" w:cs="Arial"/>
          <w:sz w:val="24"/>
          <w:szCs w:val="24"/>
        </w:rPr>
        <w:t xml:space="preserve"> The change in T2</w:t>
      </w:r>
      <w:r w:rsidR="00786913">
        <w:rPr>
          <w:rFonts w:ascii="Arial" w:hAnsi="Arial" w:cs="Arial"/>
          <w:sz w:val="24"/>
          <w:szCs w:val="24"/>
        </w:rPr>
        <w:t>LV</w:t>
      </w:r>
      <w:r w:rsidR="003727E1">
        <w:rPr>
          <w:rFonts w:ascii="Arial" w:hAnsi="Arial" w:cs="Arial"/>
          <w:sz w:val="24"/>
          <w:szCs w:val="24"/>
        </w:rPr>
        <w:t>, T1</w:t>
      </w:r>
      <w:r w:rsidR="00786913">
        <w:rPr>
          <w:rFonts w:ascii="Arial" w:hAnsi="Arial" w:cs="Arial"/>
          <w:sz w:val="24"/>
          <w:szCs w:val="24"/>
        </w:rPr>
        <w:t>LV</w:t>
      </w:r>
      <w:r w:rsidR="003727E1">
        <w:rPr>
          <w:rFonts w:ascii="Arial" w:hAnsi="Arial" w:cs="Arial"/>
          <w:sz w:val="24"/>
          <w:szCs w:val="24"/>
        </w:rPr>
        <w:t xml:space="preserve"> and spinal cord lesion number between baseline and </w:t>
      </w:r>
      <w:r w:rsidR="00062E6A">
        <w:rPr>
          <w:rFonts w:ascii="Arial" w:hAnsi="Arial" w:cs="Arial"/>
          <w:sz w:val="24"/>
          <w:szCs w:val="24"/>
        </w:rPr>
        <w:t>follow-up</w:t>
      </w:r>
      <w:r w:rsidR="003727E1">
        <w:rPr>
          <w:rFonts w:ascii="Arial" w:hAnsi="Arial" w:cs="Arial"/>
          <w:sz w:val="24"/>
          <w:szCs w:val="24"/>
        </w:rPr>
        <w:t xml:space="preserve"> was </w:t>
      </w:r>
      <w:r w:rsidR="004373D8">
        <w:rPr>
          <w:rFonts w:ascii="Arial" w:hAnsi="Arial" w:cs="Arial"/>
          <w:sz w:val="24"/>
          <w:szCs w:val="24"/>
        </w:rPr>
        <w:t>calculated</w:t>
      </w:r>
      <w:r w:rsidR="008A4CAA">
        <w:rPr>
          <w:rFonts w:ascii="Arial" w:hAnsi="Arial" w:cs="Arial"/>
          <w:sz w:val="24"/>
          <w:szCs w:val="24"/>
        </w:rPr>
        <w:t xml:space="preserve"> (Figure 1)</w:t>
      </w:r>
      <w:r w:rsidR="003727E1">
        <w:rPr>
          <w:rFonts w:ascii="Arial" w:hAnsi="Arial" w:cs="Arial"/>
          <w:sz w:val="24"/>
          <w:szCs w:val="24"/>
        </w:rPr>
        <w:t>.</w:t>
      </w:r>
    </w:p>
    <w:p w:rsidR="003727E1" w:rsidRDefault="003727E1" w:rsidP="006451A4">
      <w:pPr>
        <w:spacing w:line="480" w:lineRule="auto"/>
        <w:jc w:val="both"/>
        <w:rPr>
          <w:rFonts w:ascii="Arial" w:hAnsi="Arial" w:cs="Arial"/>
          <w:sz w:val="24"/>
          <w:szCs w:val="24"/>
        </w:rPr>
      </w:pPr>
    </w:p>
    <w:p w:rsidR="00336F03" w:rsidRPr="00182B33" w:rsidRDefault="0093074B" w:rsidP="006451A4">
      <w:pPr>
        <w:spacing w:line="480" w:lineRule="auto"/>
        <w:jc w:val="both"/>
        <w:rPr>
          <w:rFonts w:ascii="Arial" w:hAnsi="Arial" w:cs="Arial"/>
          <w:sz w:val="24"/>
          <w:szCs w:val="24"/>
        </w:rPr>
      </w:pPr>
      <w:r w:rsidRPr="00182B33">
        <w:rPr>
          <w:rFonts w:ascii="Arial" w:hAnsi="Arial" w:cs="Arial"/>
          <w:sz w:val="24"/>
          <w:szCs w:val="24"/>
        </w:rPr>
        <w:t>Brain atrophy</w:t>
      </w:r>
    </w:p>
    <w:p w:rsidR="00336F03" w:rsidRDefault="00A524CD" w:rsidP="006451A4">
      <w:pPr>
        <w:spacing w:line="480" w:lineRule="auto"/>
        <w:jc w:val="both"/>
        <w:rPr>
          <w:rFonts w:ascii="Arial" w:hAnsi="Arial" w:cs="Arial"/>
          <w:sz w:val="24"/>
          <w:szCs w:val="24"/>
        </w:rPr>
      </w:pPr>
      <w:r>
        <w:rPr>
          <w:rFonts w:ascii="Arial" w:hAnsi="Arial" w:cs="Arial"/>
          <w:sz w:val="24"/>
          <w:szCs w:val="24"/>
        </w:rPr>
        <w:t xml:space="preserve">Normalised brain volume </w:t>
      </w:r>
      <w:r w:rsidR="00DB69D4">
        <w:rPr>
          <w:rFonts w:ascii="Arial" w:hAnsi="Arial" w:cs="Arial"/>
          <w:sz w:val="24"/>
          <w:szCs w:val="24"/>
        </w:rPr>
        <w:t xml:space="preserve">(NBV) </w:t>
      </w:r>
      <w:r>
        <w:rPr>
          <w:rFonts w:ascii="Arial" w:hAnsi="Arial" w:cs="Arial"/>
          <w:sz w:val="24"/>
          <w:szCs w:val="24"/>
        </w:rPr>
        <w:t xml:space="preserve">at baseline was calculated using SIENAX </w:t>
      </w:r>
      <w:r w:rsidR="00A60A65">
        <w:rPr>
          <w:rFonts w:ascii="Arial" w:hAnsi="Arial" w:cs="Arial"/>
          <w:sz w:val="24"/>
          <w:szCs w:val="24"/>
        </w:rPr>
        <w:t xml:space="preserve">and the percentage brain volume change (PBVC) between baseline and </w:t>
      </w:r>
      <w:r w:rsidR="00062E6A">
        <w:rPr>
          <w:rFonts w:ascii="Arial" w:hAnsi="Arial" w:cs="Arial"/>
          <w:sz w:val="24"/>
          <w:szCs w:val="24"/>
        </w:rPr>
        <w:t>follow-up</w:t>
      </w:r>
      <w:r w:rsidR="00A60A65">
        <w:rPr>
          <w:rFonts w:ascii="Arial" w:hAnsi="Arial" w:cs="Arial"/>
          <w:sz w:val="24"/>
          <w:szCs w:val="24"/>
        </w:rPr>
        <w:t xml:space="preserve"> using SIENA</w:t>
      </w:r>
      <w:r w:rsidR="00421DD8">
        <w:rPr>
          <w:rFonts w:ascii="Arial" w:hAnsi="Arial" w:cs="Arial"/>
          <w:sz w:val="24"/>
          <w:szCs w:val="24"/>
        </w:rPr>
        <w:t xml:space="preserve"> from T1-weighted fast spin echo scans after filling T1-hypointense lesions.</w:t>
      </w:r>
      <w:r w:rsidR="00421DD8">
        <w:rPr>
          <w:rFonts w:ascii="Arial" w:hAnsi="Arial" w:cs="Arial"/>
          <w:sz w:val="24"/>
          <w:szCs w:val="24"/>
        </w:rPr>
        <w:fldChar w:fldCharType="begin">
          <w:fldData xml:space="preserve">PEVuZE5vdGU+PENpdGU+PEF1dGhvcj5QcmFkb3M8L0F1dGhvcj48WWVhcj4yMDE0PC9ZZWFyPjxS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</w:fldData>
        </w:fldChar>
      </w:r>
      <w:r w:rsidR="00421DD8">
        <w:rPr>
          <w:rFonts w:ascii="Arial" w:hAnsi="Arial" w:cs="Arial"/>
          <w:sz w:val="24"/>
          <w:szCs w:val="24"/>
        </w:rPr>
        <w:instrText xml:space="preserve"> ADDIN EN.CITE </w:instrText>
      </w:r>
      <w:r w:rsidR="00421DD8">
        <w:rPr>
          <w:rFonts w:ascii="Arial" w:hAnsi="Arial" w:cs="Arial"/>
          <w:sz w:val="24"/>
          <w:szCs w:val="24"/>
        </w:rPr>
        <w:fldChar w:fldCharType="begin">
          <w:fldData xml:space="preserve">PEVuZE5vdGU+PENpdGU+PEF1dGhvcj5QcmFkb3M8L0F1dGhvcj48WWVhcj4yMDE0PC9ZZWFyPjxS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</w:fldData>
        </w:fldChar>
      </w:r>
      <w:r w:rsidR="00421DD8">
        <w:rPr>
          <w:rFonts w:ascii="Arial" w:hAnsi="Arial" w:cs="Arial"/>
          <w:sz w:val="24"/>
          <w:szCs w:val="24"/>
        </w:rPr>
        <w:instrText xml:space="preserve"> ADDIN EN.CITE.DATA </w:instrText>
      </w:r>
      <w:r w:rsidR="00421DD8">
        <w:rPr>
          <w:rFonts w:ascii="Arial" w:hAnsi="Arial" w:cs="Arial"/>
          <w:sz w:val="24"/>
          <w:szCs w:val="24"/>
        </w:rPr>
      </w:r>
      <w:r w:rsidR="00421DD8">
        <w:rPr>
          <w:rFonts w:ascii="Arial" w:hAnsi="Arial" w:cs="Arial"/>
          <w:sz w:val="24"/>
          <w:szCs w:val="24"/>
        </w:rPr>
        <w:fldChar w:fldCharType="end"/>
      </w:r>
      <w:r w:rsidR="00421DD8">
        <w:rPr>
          <w:rFonts w:ascii="Arial" w:hAnsi="Arial" w:cs="Arial"/>
          <w:sz w:val="24"/>
          <w:szCs w:val="24"/>
        </w:rPr>
      </w:r>
      <w:r w:rsidR="00421DD8">
        <w:rPr>
          <w:rFonts w:ascii="Arial" w:hAnsi="Arial" w:cs="Arial"/>
          <w:sz w:val="24"/>
          <w:szCs w:val="24"/>
        </w:rPr>
        <w:fldChar w:fldCharType="separate"/>
      </w:r>
      <w:hyperlink w:anchor="_ENREF_22" w:tooltip="Prados, 2014 #3986" w:history="1">
        <w:r w:rsidR="001C1B0B" w:rsidRPr="00421DD8">
          <w:rPr>
            <w:rFonts w:ascii="Arial" w:hAnsi="Arial" w:cs="Arial"/>
            <w:noProof/>
            <w:sz w:val="24"/>
            <w:szCs w:val="24"/>
            <w:vertAlign w:val="superscript"/>
          </w:rPr>
          <w:t>22</w:t>
        </w:r>
      </w:hyperlink>
      <w:r w:rsidR="00421DD8" w:rsidRPr="00421DD8">
        <w:rPr>
          <w:rFonts w:ascii="Arial" w:hAnsi="Arial" w:cs="Arial"/>
          <w:noProof/>
          <w:sz w:val="24"/>
          <w:szCs w:val="24"/>
          <w:vertAlign w:val="superscript"/>
        </w:rPr>
        <w:t xml:space="preserve">, </w:t>
      </w:r>
      <w:hyperlink w:anchor="_ENREF_23" w:tooltip="Smith, 2002 #3601" w:history="1">
        <w:r w:rsidR="001C1B0B" w:rsidRPr="00421DD8">
          <w:rPr>
            <w:rFonts w:ascii="Arial" w:hAnsi="Arial" w:cs="Arial"/>
            <w:noProof/>
            <w:sz w:val="24"/>
            <w:szCs w:val="24"/>
            <w:vertAlign w:val="superscript"/>
          </w:rPr>
          <w:t>23</w:t>
        </w:r>
      </w:hyperlink>
      <w:r w:rsidR="00421DD8">
        <w:rPr>
          <w:rFonts w:ascii="Arial" w:hAnsi="Arial" w:cs="Arial"/>
          <w:sz w:val="24"/>
          <w:szCs w:val="24"/>
        </w:rPr>
        <w:fldChar w:fldCharType="end"/>
      </w:r>
      <w:hyperlink w:anchor="_ENREF_24" w:tooltip="Smith, 2002 #3601" w:history="1"/>
      <w:r w:rsidR="00A60A65">
        <w:t xml:space="preserve"> </w:t>
      </w:r>
      <w:r w:rsidR="00A60A65" w:rsidRPr="007758C0">
        <w:rPr>
          <w:rFonts w:ascii="Arial" w:hAnsi="Arial" w:cs="Arial"/>
          <w:sz w:val="24"/>
          <w:szCs w:val="24"/>
        </w:rPr>
        <w:t>SIENAX and SIENA analyses were done using FMRIB Soft</w:t>
      </w:r>
      <w:r w:rsidR="001C267E" w:rsidRPr="007758C0">
        <w:rPr>
          <w:rFonts w:ascii="Arial" w:hAnsi="Arial" w:cs="Arial"/>
          <w:sz w:val="24"/>
          <w:szCs w:val="24"/>
        </w:rPr>
        <w:t>ware Library (FSL) version 5.0.2</w:t>
      </w:r>
      <w:r w:rsidR="001C267E">
        <w:rPr>
          <w:rFonts w:ascii="Arial" w:hAnsi="Arial" w:cs="Arial"/>
          <w:sz w:val="24"/>
          <w:szCs w:val="24"/>
        </w:rPr>
        <w:t>.</w:t>
      </w:r>
    </w:p>
    <w:p w:rsidR="001C267E" w:rsidRDefault="001C267E" w:rsidP="006451A4">
      <w:pPr>
        <w:spacing w:line="480" w:lineRule="auto"/>
        <w:jc w:val="both"/>
        <w:rPr>
          <w:rFonts w:ascii="Arial" w:hAnsi="Arial" w:cs="Arial"/>
          <w:sz w:val="24"/>
          <w:szCs w:val="24"/>
        </w:rPr>
      </w:pPr>
    </w:p>
    <w:p w:rsidR="00336F03" w:rsidRPr="00182B33" w:rsidRDefault="0093074B" w:rsidP="006451A4">
      <w:pPr>
        <w:spacing w:line="480" w:lineRule="auto"/>
        <w:jc w:val="both"/>
        <w:rPr>
          <w:rFonts w:ascii="Arial" w:hAnsi="Arial" w:cs="Arial"/>
          <w:sz w:val="24"/>
          <w:szCs w:val="24"/>
        </w:rPr>
      </w:pPr>
      <w:r w:rsidRPr="00182B33">
        <w:rPr>
          <w:rFonts w:ascii="Arial" w:hAnsi="Arial" w:cs="Arial"/>
          <w:sz w:val="24"/>
          <w:szCs w:val="24"/>
        </w:rPr>
        <w:t>Spinal cord atrophy</w:t>
      </w:r>
    </w:p>
    <w:p w:rsidR="0038524A" w:rsidRDefault="0023224B" w:rsidP="006451A4">
      <w:pPr>
        <w:spacing w:line="480" w:lineRule="auto"/>
        <w:jc w:val="both"/>
        <w:rPr>
          <w:rFonts w:ascii="Arial" w:hAnsi="Arial" w:cs="Arial"/>
          <w:sz w:val="24"/>
          <w:szCs w:val="24"/>
        </w:rPr>
      </w:pPr>
      <w:r>
        <w:rPr>
          <w:rFonts w:ascii="Arial" w:hAnsi="Arial" w:cs="Arial"/>
          <w:sz w:val="24"/>
          <w:szCs w:val="24"/>
        </w:rPr>
        <w:t>UCCA was measured from</w:t>
      </w:r>
      <w:r w:rsidR="004640E2">
        <w:rPr>
          <w:rFonts w:ascii="Arial" w:hAnsi="Arial" w:cs="Arial"/>
          <w:sz w:val="24"/>
          <w:szCs w:val="24"/>
        </w:rPr>
        <w:t xml:space="preserve"> FSPGR scan</w:t>
      </w:r>
      <w:r w:rsidR="00FD506C">
        <w:rPr>
          <w:rFonts w:ascii="Arial" w:hAnsi="Arial" w:cs="Arial"/>
          <w:sz w:val="24"/>
          <w:szCs w:val="24"/>
        </w:rPr>
        <w:t>s</w:t>
      </w:r>
      <w:r w:rsidR="004640E2">
        <w:rPr>
          <w:rFonts w:ascii="Arial" w:hAnsi="Arial" w:cs="Arial"/>
          <w:sz w:val="24"/>
          <w:szCs w:val="24"/>
        </w:rPr>
        <w:t xml:space="preserve"> of the cervical cord</w:t>
      </w:r>
      <w:r w:rsidR="006E59F5">
        <w:rPr>
          <w:rFonts w:ascii="Arial" w:hAnsi="Arial" w:cs="Arial"/>
          <w:sz w:val="24"/>
          <w:szCs w:val="24"/>
        </w:rPr>
        <w:t xml:space="preserve"> </w:t>
      </w:r>
      <w:r w:rsidR="003C093F">
        <w:rPr>
          <w:rFonts w:ascii="Arial" w:hAnsi="Arial" w:cs="Arial"/>
          <w:sz w:val="24"/>
          <w:szCs w:val="24"/>
        </w:rPr>
        <w:t xml:space="preserve">at baseline and </w:t>
      </w:r>
      <w:r w:rsidR="00062E6A">
        <w:rPr>
          <w:rFonts w:ascii="Arial" w:hAnsi="Arial" w:cs="Arial"/>
          <w:sz w:val="24"/>
          <w:szCs w:val="24"/>
        </w:rPr>
        <w:t>follow-up</w:t>
      </w:r>
      <w:r w:rsidR="004640E2">
        <w:rPr>
          <w:rFonts w:ascii="Arial" w:hAnsi="Arial" w:cs="Arial"/>
          <w:sz w:val="24"/>
          <w:szCs w:val="24"/>
        </w:rPr>
        <w:t xml:space="preserve">. </w:t>
      </w:r>
      <w:r w:rsidR="006918A6">
        <w:rPr>
          <w:rFonts w:ascii="Arial" w:hAnsi="Arial" w:cs="Arial"/>
          <w:sz w:val="24"/>
          <w:szCs w:val="24"/>
        </w:rPr>
        <w:t>In line with previously described studies, s</w:t>
      </w:r>
      <w:r w:rsidR="00786913">
        <w:rPr>
          <w:rFonts w:ascii="Arial" w:hAnsi="Arial" w:cs="Arial"/>
          <w:sz w:val="24"/>
          <w:szCs w:val="24"/>
        </w:rPr>
        <w:t>agittally</w:t>
      </w:r>
      <w:r w:rsidR="006039EA">
        <w:rPr>
          <w:rFonts w:ascii="Arial" w:hAnsi="Arial" w:cs="Arial"/>
          <w:sz w:val="24"/>
          <w:szCs w:val="24"/>
        </w:rPr>
        <w:t>-</w:t>
      </w:r>
      <w:r w:rsidR="00930E40" w:rsidRPr="00275EA0">
        <w:rPr>
          <w:rFonts w:ascii="Arial" w:hAnsi="Arial" w:cs="Arial"/>
          <w:sz w:val="24"/>
          <w:szCs w:val="24"/>
        </w:rPr>
        <w:t>acquired images were reformatted in the axial plane to obtain five contiguous 3mm slices at the level of the C2/C3 disc</w:t>
      </w:r>
      <w:r w:rsidR="00E13C81" w:rsidRPr="003E37D1">
        <w:rPr>
          <w:rFonts w:ascii="Arial" w:hAnsi="Arial" w:cs="Arial"/>
          <w:sz w:val="24"/>
          <w:szCs w:val="24"/>
          <w:vertAlign w:val="superscript"/>
        </w:rPr>
        <w:t>5</w:t>
      </w:r>
      <w:r w:rsidR="00912D6C">
        <w:rPr>
          <w:rFonts w:ascii="Arial" w:hAnsi="Arial" w:cs="Arial"/>
          <w:sz w:val="24"/>
          <w:szCs w:val="24"/>
        </w:rPr>
        <w:t xml:space="preserve"> and a</w:t>
      </w:r>
      <w:r w:rsidR="00275EA0" w:rsidRPr="00275EA0">
        <w:rPr>
          <w:rFonts w:ascii="Arial" w:hAnsi="Arial" w:cs="Arial"/>
          <w:sz w:val="24"/>
          <w:szCs w:val="24"/>
        </w:rPr>
        <w:t>n</w:t>
      </w:r>
      <w:r w:rsidR="00930E40" w:rsidRPr="00275EA0">
        <w:rPr>
          <w:rFonts w:ascii="Arial" w:hAnsi="Arial" w:cs="Arial"/>
          <w:sz w:val="24"/>
          <w:szCs w:val="24"/>
        </w:rPr>
        <w:t xml:space="preserve"> active surface model was used to measure the </w:t>
      </w:r>
      <w:r w:rsidR="00912D6C">
        <w:rPr>
          <w:rFonts w:ascii="Arial" w:hAnsi="Arial" w:cs="Arial"/>
          <w:sz w:val="24"/>
          <w:szCs w:val="24"/>
        </w:rPr>
        <w:t xml:space="preserve">mean </w:t>
      </w:r>
      <w:r w:rsidR="00930E40" w:rsidRPr="00275EA0">
        <w:rPr>
          <w:rFonts w:ascii="Arial" w:hAnsi="Arial" w:cs="Arial"/>
          <w:sz w:val="24"/>
          <w:szCs w:val="24"/>
        </w:rPr>
        <w:t>UCCA</w:t>
      </w:r>
      <w:r w:rsidR="008C7B47">
        <w:rPr>
          <w:rFonts w:ascii="Arial" w:hAnsi="Arial" w:cs="Arial"/>
          <w:sz w:val="24"/>
          <w:szCs w:val="24"/>
        </w:rPr>
        <w:t xml:space="preserve"> over the five slices</w:t>
      </w:r>
      <w:r w:rsidR="00B90F81" w:rsidRPr="00275EA0">
        <w:rPr>
          <w:rFonts w:ascii="Arial" w:hAnsi="Arial" w:cs="Arial"/>
          <w:sz w:val="24"/>
          <w:szCs w:val="24"/>
        </w:rPr>
        <w:fldChar w:fldCharType="begin">
          <w:fldData xml:space="preserve">PEVuZE5vdGU+PENpdGU+PEF1dGhvcj5Ib3JzZmllbGQ8L0F1dGhvcj48WWVhcj4yMDEwPC9ZZWFy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</w:fldData>
        </w:fldChar>
      </w:r>
      <w:r w:rsidR="00421DD8">
        <w:rPr>
          <w:rFonts w:ascii="Arial" w:hAnsi="Arial" w:cs="Arial"/>
          <w:sz w:val="24"/>
          <w:szCs w:val="24"/>
        </w:rPr>
        <w:instrText xml:space="preserve"> ADDIN EN.CITE </w:instrText>
      </w:r>
      <w:r w:rsidR="00421DD8">
        <w:rPr>
          <w:rFonts w:ascii="Arial" w:hAnsi="Arial" w:cs="Arial"/>
          <w:sz w:val="24"/>
          <w:szCs w:val="24"/>
        </w:rPr>
        <w:fldChar w:fldCharType="begin">
          <w:fldData xml:space="preserve">PEVuZE5vdGU+PENpdGU+PEF1dGhvcj5Ib3JzZmllbGQ8L0F1dGhvcj48WWVhcj4yMDEwPC9ZZWFy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</w:fldData>
        </w:fldChar>
      </w:r>
      <w:r w:rsidR="00421DD8">
        <w:rPr>
          <w:rFonts w:ascii="Arial" w:hAnsi="Arial" w:cs="Arial"/>
          <w:sz w:val="24"/>
          <w:szCs w:val="24"/>
        </w:rPr>
        <w:instrText xml:space="preserve"> ADDIN EN.CITE.DATA </w:instrText>
      </w:r>
      <w:r w:rsidR="00421DD8">
        <w:rPr>
          <w:rFonts w:ascii="Arial" w:hAnsi="Arial" w:cs="Arial"/>
          <w:sz w:val="24"/>
          <w:szCs w:val="24"/>
        </w:rPr>
      </w:r>
      <w:r w:rsidR="00421DD8">
        <w:rPr>
          <w:rFonts w:ascii="Arial" w:hAnsi="Arial" w:cs="Arial"/>
          <w:sz w:val="24"/>
          <w:szCs w:val="24"/>
        </w:rPr>
        <w:fldChar w:fldCharType="end"/>
      </w:r>
      <w:r w:rsidR="00B90F81" w:rsidRPr="00275EA0">
        <w:rPr>
          <w:rFonts w:ascii="Arial" w:hAnsi="Arial" w:cs="Arial"/>
          <w:sz w:val="24"/>
          <w:szCs w:val="24"/>
        </w:rPr>
      </w:r>
      <w:r w:rsidR="00B90F81" w:rsidRPr="00275EA0">
        <w:rPr>
          <w:rFonts w:ascii="Arial" w:hAnsi="Arial" w:cs="Arial"/>
          <w:sz w:val="24"/>
          <w:szCs w:val="24"/>
        </w:rPr>
        <w:fldChar w:fldCharType="separate"/>
      </w:r>
      <w:hyperlink w:anchor="_ENREF_6" w:tooltip="Rocca, 2011 #3465" w:history="1">
        <w:r w:rsidR="001C1B0B" w:rsidRPr="00421DD8">
          <w:rPr>
            <w:rFonts w:ascii="Arial" w:hAnsi="Arial" w:cs="Arial"/>
            <w:noProof/>
            <w:sz w:val="24"/>
            <w:szCs w:val="24"/>
            <w:vertAlign w:val="superscript"/>
          </w:rPr>
          <w:t>6</w:t>
        </w:r>
      </w:hyperlink>
      <w:r w:rsidR="00421DD8" w:rsidRPr="00421DD8">
        <w:rPr>
          <w:rFonts w:ascii="Arial" w:hAnsi="Arial" w:cs="Arial"/>
          <w:noProof/>
          <w:sz w:val="24"/>
          <w:szCs w:val="24"/>
          <w:vertAlign w:val="superscript"/>
        </w:rPr>
        <w:t xml:space="preserve">, </w:t>
      </w:r>
      <w:hyperlink w:anchor="_ENREF_24" w:tooltip="Horsfield, 2010 #2955" w:history="1">
        <w:r w:rsidR="001C1B0B" w:rsidRPr="00421DD8">
          <w:rPr>
            <w:rFonts w:ascii="Arial" w:hAnsi="Arial" w:cs="Arial"/>
            <w:noProof/>
            <w:sz w:val="24"/>
            <w:szCs w:val="24"/>
            <w:vertAlign w:val="superscript"/>
          </w:rPr>
          <w:t>24</w:t>
        </w:r>
      </w:hyperlink>
      <w:r w:rsidR="00421DD8" w:rsidRPr="00421DD8">
        <w:rPr>
          <w:rFonts w:ascii="Arial" w:hAnsi="Arial" w:cs="Arial"/>
          <w:noProof/>
          <w:sz w:val="24"/>
          <w:szCs w:val="24"/>
          <w:vertAlign w:val="superscript"/>
        </w:rPr>
        <w:t xml:space="preserve">, </w:t>
      </w:r>
      <w:hyperlink w:anchor="_ENREF_25" w:tooltip="Kearney, 2014 #2681" w:history="1">
        <w:r w:rsidR="001C1B0B" w:rsidRPr="00421DD8">
          <w:rPr>
            <w:rFonts w:ascii="Arial" w:hAnsi="Arial" w:cs="Arial"/>
            <w:noProof/>
            <w:sz w:val="24"/>
            <w:szCs w:val="24"/>
            <w:vertAlign w:val="superscript"/>
          </w:rPr>
          <w:t>25</w:t>
        </w:r>
      </w:hyperlink>
      <w:r w:rsidR="00B90F81" w:rsidRPr="00275EA0">
        <w:rPr>
          <w:rFonts w:ascii="Arial" w:hAnsi="Arial" w:cs="Arial"/>
          <w:sz w:val="24"/>
          <w:szCs w:val="24"/>
        </w:rPr>
        <w:fldChar w:fldCharType="end"/>
      </w:r>
      <w:r w:rsidR="009828DA" w:rsidRPr="00275EA0">
        <w:rPr>
          <w:rFonts w:ascii="Arial" w:hAnsi="Arial" w:cs="Arial"/>
          <w:sz w:val="24"/>
          <w:szCs w:val="24"/>
        </w:rPr>
        <w:t xml:space="preserve"> </w:t>
      </w:r>
      <w:r w:rsidR="0038524A" w:rsidRPr="00275EA0">
        <w:rPr>
          <w:rFonts w:ascii="Arial" w:hAnsi="Arial" w:cs="Arial"/>
          <w:sz w:val="24"/>
          <w:szCs w:val="24"/>
        </w:rPr>
        <w:t>All UCCA measurements were done by a single observer.</w:t>
      </w:r>
      <w:r w:rsidR="003C093F">
        <w:rPr>
          <w:rFonts w:ascii="Arial" w:hAnsi="Arial" w:cs="Arial"/>
          <w:sz w:val="24"/>
          <w:szCs w:val="24"/>
        </w:rPr>
        <w:t xml:space="preserve"> </w:t>
      </w:r>
      <w:r w:rsidR="004E6CE2">
        <w:rPr>
          <w:rFonts w:ascii="Arial" w:hAnsi="Arial" w:cs="Arial"/>
          <w:sz w:val="24"/>
          <w:szCs w:val="24"/>
        </w:rPr>
        <w:t>C</w:t>
      </w:r>
      <w:r w:rsidR="003C093F">
        <w:rPr>
          <w:rFonts w:ascii="Arial" w:hAnsi="Arial" w:cs="Arial"/>
          <w:sz w:val="24"/>
          <w:szCs w:val="24"/>
        </w:rPr>
        <w:t xml:space="preserve">hange in UCCA between baseline and </w:t>
      </w:r>
      <w:r w:rsidR="00062E6A">
        <w:rPr>
          <w:rFonts w:ascii="Arial" w:hAnsi="Arial" w:cs="Arial"/>
          <w:sz w:val="24"/>
          <w:szCs w:val="24"/>
        </w:rPr>
        <w:t>follow-up</w:t>
      </w:r>
      <w:r w:rsidR="003C093F">
        <w:rPr>
          <w:rFonts w:ascii="Arial" w:hAnsi="Arial" w:cs="Arial"/>
          <w:sz w:val="24"/>
          <w:szCs w:val="24"/>
        </w:rPr>
        <w:t xml:space="preserve"> was recorded</w:t>
      </w:r>
      <w:r w:rsidR="008A4CAA">
        <w:rPr>
          <w:rFonts w:ascii="Arial" w:hAnsi="Arial" w:cs="Arial"/>
          <w:sz w:val="24"/>
          <w:szCs w:val="24"/>
        </w:rPr>
        <w:t xml:space="preserve"> (Figure 1)</w:t>
      </w:r>
      <w:r w:rsidR="003C093F">
        <w:rPr>
          <w:rFonts w:ascii="Arial" w:hAnsi="Arial" w:cs="Arial"/>
          <w:sz w:val="24"/>
          <w:szCs w:val="24"/>
        </w:rPr>
        <w:t>.</w:t>
      </w:r>
    </w:p>
    <w:p w:rsidR="00A9407E" w:rsidRPr="00275EA0" w:rsidRDefault="00A9407E" w:rsidP="006451A4">
      <w:pPr>
        <w:spacing w:line="480" w:lineRule="auto"/>
        <w:jc w:val="both"/>
        <w:rPr>
          <w:rFonts w:ascii="Arial" w:hAnsi="Arial" w:cs="Arial"/>
          <w:sz w:val="24"/>
          <w:szCs w:val="24"/>
        </w:rPr>
      </w:pPr>
    </w:p>
    <w:p w:rsidR="0038524A" w:rsidRPr="000B60BA" w:rsidRDefault="0038524A" w:rsidP="006451A4">
      <w:pPr>
        <w:spacing w:line="480" w:lineRule="auto"/>
        <w:jc w:val="both"/>
        <w:rPr>
          <w:rFonts w:ascii="Arial" w:hAnsi="Arial" w:cs="Arial"/>
          <w:b/>
          <w:sz w:val="24"/>
          <w:szCs w:val="24"/>
        </w:rPr>
      </w:pPr>
      <w:r w:rsidRPr="000B60BA">
        <w:rPr>
          <w:rFonts w:ascii="Arial" w:hAnsi="Arial" w:cs="Arial"/>
          <w:b/>
          <w:sz w:val="24"/>
          <w:szCs w:val="24"/>
        </w:rPr>
        <w:t>Statistical analysis</w:t>
      </w:r>
    </w:p>
    <w:p w:rsidR="000B60BA" w:rsidRPr="000B60BA" w:rsidRDefault="004C1243" w:rsidP="000B60BA">
      <w:pPr>
        <w:spacing w:line="480" w:lineRule="auto"/>
        <w:jc w:val="both"/>
        <w:rPr>
          <w:rFonts w:ascii="Arial" w:hAnsi="Arial" w:cs="Arial"/>
          <w:sz w:val="24"/>
          <w:szCs w:val="24"/>
        </w:rPr>
      </w:pPr>
      <w:r>
        <w:rPr>
          <w:rFonts w:ascii="Arial" w:hAnsi="Arial" w:cs="Arial"/>
          <w:sz w:val="24"/>
          <w:szCs w:val="24"/>
        </w:rPr>
        <w:t xml:space="preserve">Patients were grouped based on clinical status at follow-up as CIS, MS with EDSS &lt;3 and MS with EDSS </w:t>
      </w:r>
      <w:r w:rsidRPr="00A23EFA">
        <w:rPr>
          <w:rFonts w:ascii="Arial" w:eastAsiaTheme="minorHAnsi" w:hAnsi="Arial" w:cs="Arial"/>
          <w:sz w:val="24"/>
          <w:szCs w:val="24"/>
          <w:lang w:eastAsia="en-US"/>
        </w:rPr>
        <w:t>≥</w:t>
      </w:r>
      <w:r w:rsidRPr="00A23EFA">
        <w:rPr>
          <w:rFonts w:ascii="Arial" w:eastAsia="Times New Roman" w:hAnsi="Arial" w:cs="Arial"/>
          <w:sz w:val="24"/>
          <w:szCs w:val="24"/>
        </w:rPr>
        <w:t>3</w:t>
      </w:r>
      <w:r>
        <w:rPr>
          <w:rFonts w:ascii="Arial" w:eastAsia="Times New Roman" w:hAnsi="Arial" w:cs="Arial"/>
          <w:sz w:val="24"/>
          <w:szCs w:val="24"/>
        </w:rPr>
        <w:t>.</w:t>
      </w:r>
      <w:r>
        <w:rPr>
          <w:rFonts w:ascii="Arial" w:hAnsi="Arial" w:cs="Arial"/>
          <w:sz w:val="24"/>
          <w:szCs w:val="24"/>
        </w:rPr>
        <w:t xml:space="preserve"> </w:t>
      </w:r>
      <w:r w:rsidR="000B60BA" w:rsidRPr="000B60BA">
        <w:rPr>
          <w:rFonts w:ascii="Arial" w:hAnsi="Arial" w:cs="Arial"/>
          <w:sz w:val="24"/>
          <w:szCs w:val="24"/>
        </w:rPr>
        <w:t>Univariable comparisons of MRI measures between binary groups (disabled</w:t>
      </w:r>
      <w:r w:rsidR="006E336E">
        <w:rPr>
          <w:rFonts w:ascii="Arial" w:hAnsi="Arial" w:cs="Arial"/>
          <w:sz w:val="24"/>
          <w:szCs w:val="24"/>
        </w:rPr>
        <w:t xml:space="preserve"> or not</w:t>
      </w:r>
      <w:r w:rsidR="000B60BA" w:rsidRPr="000B60BA">
        <w:rPr>
          <w:rFonts w:ascii="Arial" w:hAnsi="Arial" w:cs="Arial"/>
          <w:sz w:val="24"/>
          <w:szCs w:val="24"/>
        </w:rPr>
        <w:t xml:space="preserve">, MS </w:t>
      </w:r>
      <w:r w:rsidR="006E336E">
        <w:rPr>
          <w:rFonts w:ascii="Arial" w:hAnsi="Arial" w:cs="Arial"/>
          <w:sz w:val="24"/>
          <w:szCs w:val="24"/>
        </w:rPr>
        <w:t>or CIS</w:t>
      </w:r>
      <w:r w:rsidR="000B60BA" w:rsidRPr="000B60BA">
        <w:rPr>
          <w:rFonts w:ascii="Arial" w:hAnsi="Arial" w:cs="Arial"/>
          <w:sz w:val="24"/>
          <w:szCs w:val="24"/>
        </w:rPr>
        <w:t xml:space="preserve">) were examined using the Wilcoxon rank sum test </w:t>
      </w:r>
      <w:r w:rsidR="000B60BA" w:rsidRPr="000B60BA">
        <w:rPr>
          <w:rFonts w:ascii="Arial" w:hAnsi="Arial" w:cs="Arial"/>
          <w:sz w:val="24"/>
          <w:szCs w:val="24"/>
        </w:rPr>
        <w:lastRenderedPageBreak/>
        <w:t xml:space="preserve">for lesion and brain </w:t>
      </w:r>
      <w:r w:rsidR="00D87CEE">
        <w:rPr>
          <w:rFonts w:ascii="Arial" w:hAnsi="Arial" w:cs="Arial"/>
          <w:sz w:val="24"/>
          <w:szCs w:val="24"/>
        </w:rPr>
        <w:t>atrophy</w:t>
      </w:r>
      <w:r w:rsidR="000B60BA" w:rsidRPr="000B60BA">
        <w:rPr>
          <w:rFonts w:ascii="Arial" w:hAnsi="Arial" w:cs="Arial"/>
          <w:sz w:val="24"/>
          <w:szCs w:val="24"/>
        </w:rPr>
        <w:t xml:space="preserve"> measures, due to their skewed distribution. Linear regression was used for comparisons of UCCA, with age and </w:t>
      </w:r>
      <w:r w:rsidR="004F1AE4">
        <w:rPr>
          <w:rFonts w:ascii="Arial" w:hAnsi="Arial" w:cs="Arial"/>
          <w:sz w:val="24"/>
          <w:szCs w:val="24"/>
        </w:rPr>
        <w:t xml:space="preserve">sex </w:t>
      </w:r>
      <w:r w:rsidR="00786913">
        <w:rPr>
          <w:rFonts w:ascii="Arial" w:hAnsi="Arial" w:cs="Arial"/>
          <w:sz w:val="24"/>
          <w:szCs w:val="24"/>
        </w:rPr>
        <w:t>as</w:t>
      </w:r>
      <w:r w:rsidR="000B60BA" w:rsidRPr="000B60BA">
        <w:rPr>
          <w:rFonts w:ascii="Arial" w:hAnsi="Arial" w:cs="Arial"/>
          <w:sz w:val="24"/>
          <w:szCs w:val="24"/>
        </w:rPr>
        <w:t xml:space="preserve"> covariates</w:t>
      </w:r>
      <w:r w:rsidR="00786913">
        <w:rPr>
          <w:rFonts w:ascii="Arial" w:hAnsi="Arial" w:cs="Arial"/>
          <w:sz w:val="24"/>
          <w:szCs w:val="24"/>
        </w:rPr>
        <w:t>.</w:t>
      </w:r>
      <w:r w:rsidR="000B60BA" w:rsidRPr="000B60BA">
        <w:rPr>
          <w:rFonts w:ascii="Arial" w:hAnsi="Arial" w:cs="Arial"/>
          <w:sz w:val="24"/>
          <w:szCs w:val="24"/>
        </w:rPr>
        <w:t xml:space="preserve"> </w:t>
      </w:r>
      <w:r w:rsidR="00786913">
        <w:rPr>
          <w:rFonts w:ascii="Arial" w:hAnsi="Arial" w:cs="Arial"/>
          <w:sz w:val="24"/>
          <w:szCs w:val="24"/>
        </w:rPr>
        <w:t xml:space="preserve"> </w:t>
      </w:r>
    </w:p>
    <w:p w:rsidR="000B60BA" w:rsidRPr="000B60BA" w:rsidRDefault="000B60BA" w:rsidP="000B60BA">
      <w:pPr>
        <w:spacing w:line="480" w:lineRule="auto"/>
        <w:jc w:val="both"/>
        <w:rPr>
          <w:rFonts w:ascii="Arial" w:hAnsi="Arial" w:cs="Arial"/>
          <w:sz w:val="24"/>
          <w:szCs w:val="24"/>
        </w:rPr>
      </w:pPr>
    </w:p>
    <w:p w:rsidR="000B60BA" w:rsidRPr="000B60BA" w:rsidRDefault="000B60BA" w:rsidP="000B60BA">
      <w:pPr>
        <w:spacing w:line="480" w:lineRule="auto"/>
        <w:jc w:val="both"/>
        <w:rPr>
          <w:rFonts w:ascii="Arial" w:hAnsi="Arial" w:cs="Arial"/>
          <w:sz w:val="24"/>
          <w:szCs w:val="24"/>
        </w:rPr>
      </w:pPr>
      <w:r w:rsidRPr="000B60BA">
        <w:rPr>
          <w:rFonts w:ascii="Arial" w:hAnsi="Arial" w:cs="Arial"/>
          <w:sz w:val="24"/>
          <w:szCs w:val="24"/>
        </w:rPr>
        <w:t>Multiple linear regression models were used to identify independent MRI predictors of EDSS</w:t>
      </w:r>
      <w:r w:rsidR="008C3149">
        <w:rPr>
          <w:rFonts w:ascii="Arial" w:hAnsi="Arial" w:cs="Arial"/>
          <w:sz w:val="24"/>
          <w:szCs w:val="24"/>
        </w:rPr>
        <w:t xml:space="preserve"> at follow-up and the change in EDSS between baseline and follow-up</w:t>
      </w:r>
      <w:r w:rsidRPr="000B60BA">
        <w:rPr>
          <w:rFonts w:ascii="Arial" w:hAnsi="Arial" w:cs="Arial"/>
          <w:sz w:val="24"/>
          <w:szCs w:val="24"/>
        </w:rPr>
        <w:t>. Firstly, separate mod</w:t>
      </w:r>
      <w:r w:rsidR="004E6CE2">
        <w:rPr>
          <w:rFonts w:ascii="Arial" w:hAnsi="Arial" w:cs="Arial"/>
          <w:sz w:val="24"/>
          <w:szCs w:val="24"/>
        </w:rPr>
        <w:t>els were constructed for brain and spinal cord</w:t>
      </w:r>
      <w:r w:rsidRPr="000B60BA">
        <w:rPr>
          <w:rFonts w:ascii="Arial" w:hAnsi="Arial" w:cs="Arial"/>
          <w:sz w:val="24"/>
          <w:szCs w:val="24"/>
        </w:rPr>
        <w:t xml:space="preserve"> MRI measures in order to compare the proportion of variance explained using the R-square (R</w:t>
      </w:r>
      <w:r w:rsidRPr="000B60BA">
        <w:rPr>
          <w:rFonts w:ascii="Arial" w:hAnsi="Arial" w:cs="Arial"/>
          <w:sz w:val="24"/>
          <w:szCs w:val="24"/>
          <w:vertAlign w:val="superscript"/>
        </w:rPr>
        <w:t>2</w:t>
      </w:r>
      <w:r w:rsidRPr="000B60BA">
        <w:rPr>
          <w:rFonts w:ascii="Arial" w:hAnsi="Arial" w:cs="Arial"/>
          <w:sz w:val="24"/>
          <w:szCs w:val="24"/>
        </w:rPr>
        <w:t>) statistic and to re</w:t>
      </w:r>
      <w:r w:rsidR="00D87CEE">
        <w:rPr>
          <w:rFonts w:ascii="Arial" w:hAnsi="Arial" w:cs="Arial"/>
          <w:sz w:val="24"/>
          <w:szCs w:val="24"/>
        </w:rPr>
        <w:t>strict the number of covariates.</w:t>
      </w:r>
      <w:r w:rsidRPr="000B60BA">
        <w:rPr>
          <w:rFonts w:ascii="Arial" w:hAnsi="Arial" w:cs="Arial"/>
          <w:sz w:val="24"/>
          <w:szCs w:val="24"/>
        </w:rPr>
        <w:t xml:space="preserve"> </w:t>
      </w:r>
      <w:r w:rsidR="00D87CEE">
        <w:rPr>
          <w:rFonts w:ascii="Arial" w:hAnsi="Arial" w:cs="Arial"/>
          <w:sz w:val="24"/>
          <w:szCs w:val="24"/>
        </w:rPr>
        <w:t>O</w:t>
      </w:r>
      <w:r w:rsidRPr="000B60BA">
        <w:rPr>
          <w:rFonts w:ascii="Arial" w:hAnsi="Arial" w:cs="Arial"/>
          <w:sz w:val="24"/>
          <w:szCs w:val="24"/>
        </w:rPr>
        <w:t>nly variables with p&lt;0.08 were retained in models</w:t>
      </w:r>
      <w:r>
        <w:rPr>
          <w:rFonts w:ascii="Arial" w:hAnsi="Arial" w:cs="Arial"/>
          <w:sz w:val="24"/>
          <w:szCs w:val="24"/>
        </w:rPr>
        <w:t>.</w:t>
      </w:r>
      <w:r w:rsidRPr="000B60BA">
        <w:rPr>
          <w:rFonts w:ascii="Arial" w:hAnsi="Arial" w:cs="Arial"/>
          <w:sz w:val="24"/>
          <w:szCs w:val="24"/>
        </w:rPr>
        <w:t xml:space="preserve"> Potential confounding by age and </w:t>
      </w:r>
      <w:r w:rsidR="004F1AE4">
        <w:rPr>
          <w:rFonts w:ascii="Arial" w:hAnsi="Arial" w:cs="Arial"/>
          <w:sz w:val="24"/>
          <w:szCs w:val="24"/>
        </w:rPr>
        <w:t>sex</w:t>
      </w:r>
      <w:r w:rsidR="004F1AE4" w:rsidRPr="000B60BA">
        <w:rPr>
          <w:rFonts w:ascii="Arial" w:hAnsi="Arial" w:cs="Arial"/>
          <w:sz w:val="24"/>
          <w:szCs w:val="24"/>
        </w:rPr>
        <w:t xml:space="preserve"> </w:t>
      </w:r>
      <w:r w:rsidRPr="000B60BA">
        <w:rPr>
          <w:rFonts w:ascii="Arial" w:hAnsi="Arial" w:cs="Arial"/>
          <w:sz w:val="24"/>
          <w:szCs w:val="24"/>
        </w:rPr>
        <w:t>was examined by entering these into the final models; non-linear effects of continuous MRI predictors and their changes were examined by fitting quadratic terms, and of count predictors by ente</w:t>
      </w:r>
      <w:r>
        <w:rPr>
          <w:rFonts w:ascii="Arial" w:hAnsi="Arial" w:cs="Arial"/>
          <w:sz w:val="24"/>
          <w:szCs w:val="24"/>
        </w:rPr>
        <w:t>ring these in categorical form.</w:t>
      </w:r>
      <w:r w:rsidRPr="000B60BA">
        <w:rPr>
          <w:rFonts w:ascii="Arial" w:hAnsi="Arial" w:cs="Arial"/>
          <w:sz w:val="24"/>
          <w:szCs w:val="24"/>
        </w:rPr>
        <w:t xml:space="preserve"> Secondly, the predictor variables from the separate brain and spinal cord models were combined, and manual backwards stepwise elimination used to find the best combined model. Omitted MRI variables were then e</w:t>
      </w:r>
      <w:r w:rsidR="00D87CEE">
        <w:rPr>
          <w:rFonts w:ascii="Arial" w:hAnsi="Arial" w:cs="Arial"/>
          <w:sz w:val="24"/>
          <w:szCs w:val="24"/>
        </w:rPr>
        <w:t>ntered singly</w:t>
      </w:r>
      <w:r>
        <w:rPr>
          <w:rFonts w:ascii="Arial" w:hAnsi="Arial" w:cs="Arial"/>
          <w:sz w:val="24"/>
          <w:szCs w:val="24"/>
        </w:rPr>
        <w:t xml:space="preserve"> and retained if p&lt;0.08.</w:t>
      </w:r>
      <w:r w:rsidRPr="000B60BA">
        <w:rPr>
          <w:rFonts w:ascii="Arial" w:hAnsi="Arial" w:cs="Arial"/>
          <w:sz w:val="24"/>
          <w:szCs w:val="24"/>
        </w:rPr>
        <w:t xml:space="preserve"> Disease duration </w:t>
      </w:r>
      <w:r w:rsidR="002125E4">
        <w:rPr>
          <w:rFonts w:ascii="Arial" w:hAnsi="Arial" w:cs="Arial"/>
          <w:sz w:val="24"/>
          <w:szCs w:val="24"/>
        </w:rPr>
        <w:t xml:space="preserve">(i.e. time from CIS onset to follow-up) </w:t>
      </w:r>
      <w:r w:rsidRPr="000B60BA">
        <w:rPr>
          <w:rFonts w:ascii="Arial" w:hAnsi="Arial" w:cs="Arial"/>
          <w:sz w:val="24"/>
          <w:szCs w:val="24"/>
        </w:rPr>
        <w:t xml:space="preserve">was included as a covariate in all models. The potential effect of a scanner upgrade during the follow-up period was assessed by adjusting for those subjects whose baseline and follow-up straddled the upgrade. </w:t>
      </w:r>
    </w:p>
    <w:p w:rsidR="000B60BA" w:rsidRPr="000B60BA" w:rsidRDefault="000B60BA" w:rsidP="000B60BA">
      <w:pPr>
        <w:spacing w:line="480" w:lineRule="auto"/>
        <w:jc w:val="both"/>
        <w:rPr>
          <w:rFonts w:ascii="Arial" w:hAnsi="Arial" w:cs="Arial"/>
          <w:sz w:val="24"/>
          <w:szCs w:val="24"/>
        </w:rPr>
      </w:pPr>
    </w:p>
    <w:p w:rsidR="000B60BA" w:rsidRPr="000B60BA" w:rsidRDefault="000B60BA" w:rsidP="000B60BA">
      <w:pPr>
        <w:spacing w:after="0" w:line="480" w:lineRule="auto"/>
        <w:jc w:val="both"/>
        <w:rPr>
          <w:rFonts w:ascii="Arial" w:eastAsia="Times New Roman" w:hAnsi="Arial" w:cs="Arial"/>
          <w:sz w:val="24"/>
          <w:szCs w:val="24"/>
        </w:rPr>
      </w:pPr>
      <w:r w:rsidRPr="000B60BA">
        <w:rPr>
          <w:rFonts w:ascii="Arial" w:hAnsi="Arial" w:cs="Arial"/>
          <w:sz w:val="24"/>
          <w:szCs w:val="24"/>
        </w:rPr>
        <w:t>Linear regression allows convenient and valid identification of independent predictors of EDSS and assessment of the proportion of variance explained. Two possible disadvantages are</w:t>
      </w:r>
      <w:r w:rsidR="00AC2BA2">
        <w:rPr>
          <w:rFonts w:ascii="Arial" w:hAnsi="Arial" w:cs="Arial"/>
          <w:sz w:val="24"/>
          <w:szCs w:val="24"/>
        </w:rPr>
        <w:t>:</w:t>
      </w:r>
      <w:r w:rsidRPr="000B60BA">
        <w:rPr>
          <w:rFonts w:ascii="Arial" w:hAnsi="Arial" w:cs="Arial"/>
          <w:sz w:val="24"/>
          <w:szCs w:val="24"/>
        </w:rPr>
        <w:t xml:space="preserve"> (1) potential violation of the regression residual assumptions; it is important to note that the required assumption is not the normal distribution of EDSS, but of the residuals after regression; however, even though there was no evidence of </w:t>
      </w:r>
      <w:r w:rsidRPr="000B60BA">
        <w:rPr>
          <w:rFonts w:ascii="Arial" w:hAnsi="Arial" w:cs="Arial"/>
          <w:sz w:val="24"/>
          <w:szCs w:val="24"/>
        </w:rPr>
        <w:lastRenderedPageBreak/>
        <w:t>residual non-normality or heteroscedasticity, inference from final models was confirmed using a non-parametric bias-corrected and accelerated bootstrap</w:t>
      </w:r>
      <w:hyperlink w:anchor="_ENREF_26" w:tooltip="Carpenter, 2000 #4053" w:history="1">
        <w:r w:rsidR="001C1B0B" w:rsidRPr="000B60BA">
          <w:rPr>
            <w:rFonts w:ascii="Arial" w:eastAsia="Times New Roman" w:hAnsi="Arial" w:cs="Arial"/>
            <w:sz w:val="24"/>
            <w:szCs w:val="24"/>
          </w:rPr>
          <w:fldChar w:fldCharType="begin">
            <w:fldData xml:space="preserve">PEVuZE5vdGU+PENpdGU+PEF1dGhvcj5DYXJwZW50ZXI8L0F1dGhvcj48WWVhcj4yMDAwPC9ZZWFy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==
</w:fldData>
          </w:fldChar>
        </w:r>
        <w:r w:rsidR="001C1B0B">
          <w:rPr>
            <w:rFonts w:ascii="Arial" w:eastAsia="Times New Roman" w:hAnsi="Arial" w:cs="Arial"/>
            <w:sz w:val="24"/>
            <w:szCs w:val="24"/>
          </w:rPr>
          <w:instrText xml:space="preserve"> ADDIN EN.CITE </w:instrText>
        </w:r>
        <w:r w:rsidR="001C1B0B">
          <w:rPr>
            <w:rFonts w:ascii="Arial" w:eastAsia="Times New Roman" w:hAnsi="Arial" w:cs="Arial"/>
            <w:sz w:val="24"/>
            <w:szCs w:val="24"/>
          </w:rPr>
          <w:fldChar w:fldCharType="begin">
            <w:fldData xml:space="preserve">PEVuZE5vdGU+PENpdGU+PEF1dGhvcj5DYXJwZW50ZXI8L0F1dGhvcj48WWVhcj4yMDAwPC9ZZWFy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==
</w:fldData>
          </w:fldChar>
        </w:r>
        <w:r w:rsidR="001C1B0B">
          <w:rPr>
            <w:rFonts w:ascii="Arial" w:eastAsia="Times New Roman" w:hAnsi="Arial" w:cs="Arial"/>
            <w:sz w:val="24"/>
            <w:szCs w:val="24"/>
          </w:rPr>
          <w:instrText xml:space="preserve"> ADDIN EN.CITE.DATA </w:instrText>
        </w:r>
        <w:r w:rsidR="001C1B0B">
          <w:rPr>
            <w:rFonts w:ascii="Arial" w:eastAsia="Times New Roman" w:hAnsi="Arial" w:cs="Arial"/>
            <w:sz w:val="24"/>
            <w:szCs w:val="24"/>
          </w:rPr>
        </w:r>
        <w:r w:rsidR="001C1B0B">
          <w:rPr>
            <w:rFonts w:ascii="Arial" w:eastAsia="Times New Roman" w:hAnsi="Arial" w:cs="Arial"/>
            <w:sz w:val="24"/>
            <w:szCs w:val="24"/>
          </w:rPr>
          <w:fldChar w:fldCharType="end"/>
        </w:r>
        <w:r w:rsidR="001C1B0B" w:rsidRPr="000B60BA">
          <w:rPr>
            <w:rFonts w:ascii="Arial" w:eastAsia="Times New Roman" w:hAnsi="Arial" w:cs="Arial"/>
            <w:sz w:val="24"/>
            <w:szCs w:val="24"/>
          </w:rPr>
        </w:r>
        <w:r w:rsidR="001C1B0B" w:rsidRPr="000B60BA">
          <w:rPr>
            <w:rFonts w:ascii="Arial" w:eastAsia="Times New Roman" w:hAnsi="Arial" w:cs="Arial"/>
            <w:sz w:val="24"/>
            <w:szCs w:val="24"/>
          </w:rPr>
          <w:fldChar w:fldCharType="separate"/>
        </w:r>
        <w:r w:rsidR="001C1B0B" w:rsidRPr="00421DD8">
          <w:rPr>
            <w:rFonts w:ascii="Arial" w:eastAsia="Times New Roman" w:hAnsi="Arial" w:cs="Arial"/>
            <w:noProof/>
            <w:sz w:val="24"/>
            <w:szCs w:val="24"/>
            <w:vertAlign w:val="superscript"/>
          </w:rPr>
          <w:t>26</w:t>
        </w:r>
        <w:r w:rsidR="001C1B0B" w:rsidRPr="000B60BA">
          <w:rPr>
            <w:rFonts w:ascii="Arial" w:eastAsia="Times New Roman" w:hAnsi="Arial" w:cs="Arial"/>
            <w:sz w:val="24"/>
            <w:szCs w:val="24"/>
          </w:rPr>
          <w:fldChar w:fldCharType="end"/>
        </w:r>
      </w:hyperlink>
      <w:r w:rsidRPr="000B60BA">
        <w:rPr>
          <w:rFonts w:ascii="Arial" w:eastAsia="Times New Roman" w:hAnsi="Arial" w:cs="Arial"/>
          <w:sz w:val="24"/>
          <w:szCs w:val="24"/>
        </w:rPr>
        <w:t xml:space="preserve"> with 1000 replicates; (2) although regression p-values, confidence intervals and R</w:t>
      </w:r>
      <w:r w:rsidRPr="000B60BA">
        <w:rPr>
          <w:rFonts w:ascii="Arial" w:eastAsia="Times New Roman" w:hAnsi="Arial" w:cs="Arial"/>
          <w:sz w:val="24"/>
          <w:szCs w:val="24"/>
          <w:vertAlign w:val="superscript"/>
        </w:rPr>
        <w:t xml:space="preserve">2 </w:t>
      </w:r>
      <w:r w:rsidRPr="000B60BA">
        <w:rPr>
          <w:rFonts w:ascii="Arial" w:eastAsia="Times New Roman" w:hAnsi="Arial" w:cs="Arial"/>
          <w:sz w:val="24"/>
          <w:szCs w:val="24"/>
        </w:rPr>
        <w:t>are valid after the residual checks above, the regression coefficients for EDSS must be interpreted with caution and used comparatively rather than absolutely, since the EDSS scale is non-linear.</w:t>
      </w:r>
    </w:p>
    <w:p w:rsidR="000B60BA" w:rsidRPr="000B60BA" w:rsidRDefault="000B60BA" w:rsidP="000B60BA">
      <w:pPr>
        <w:spacing w:after="0" w:line="480" w:lineRule="auto"/>
        <w:jc w:val="both"/>
        <w:rPr>
          <w:rFonts w:ascii="Arial" w:eastAsia="Times New Roman" w:hAnsi="Arial" w:cs="Arial"/>
          <w:sz w:val="24"/>
          <w:szCs w:val="24"/>
        </w:rPr>
      </w:pPr>
    </w:p>
    <w:p w:rsidR="000B60BA" w:rsidRPr="000B60BA" w:rsidRDefault="000B60BA" w:rsidP="000B60BA">
      <w:pPr>
        <w:spacing w:after="0" w:line="480" w:lineRule="auto"/>
        <w:jc w:val="both"/>
        <w:rPr>
          <w:rFonts w:ascii="Arial" w:eastAsia="Times New Roman" w:hAnsi="Arial" w:cs="Arial"/>
          <w:sz w:val="24"/>
          <w:szCs w:val="24"/>
        </w:rPr>
      </w:pPr>
      <w:r w:rsidRPr="000B60BA">
        <w:rPr>
          <w:rFonts w:ascii="Arial" w:eastAsia="Times New Roman" w:hAnsi="Arial" w:cs="Arial"/>
          <w:sz w:val="24"/>
          <w:szCs w:val="24"/>
        </w:rPr>
        <w:t xml:space="preserve">Statistical analysis used </w:t>
      </w:r>
      <w:r w:rsidRPr="000B60BA">
        <w:rPr>
          <w:rFonts w:ascii="Arial" w:hAnsi="Arial" w:cs="Arial"/>
          <w:sz w:val="24"/>
          <w:szCs w:val="24"/>
        </w:rPr>
        <w:t>Stata 13.1 (Stata Corporation, Texas, USA).</w:t>
      </w:r>
      <w:r w:rsidRPr="000B60BA">
        <w:rPr>
          <w:rFonts w:ascii="Arial" w:eastAsia="Times New Roman" w:hAnsi="Arial" w:cs="Arial"/>
          <w:sz w:val="24"/>
          <w:szCs w:val="24"/>
        </w:rPr>
        <w:t xml:space="preserve">  Significance is reported at the level of p&lt;0.05.</w:t>
      </w:r>
    </w:p>
    <w:p w:rsidR="004E4954" w:rsidRPr="00D10622" w:rsidRDefault="004E4954" w:rsidP="00E80245">
      <w:pPr>
        <w:spacing w:after="0" w:line="480" w:lineRule="auto"/>
        <w:jc w:val="both"/>
        <w:rPr>
          <w:rFonts w:ascii="Arial" w:eastAsia="Times New Roman" w:hAnsi="Arial" w:cs="Arial"/>
          <w:sz w:val="24"/>
          <w:szCs w:val="24"/>
        </w:rPr>
      </w:pPr>
    </w:p>
    <w:p w:rsidR="0062161E" w:rsidRPr="00275EA0" w:rsidRDefault="0062161E" w:rsidP="006451A4">
      <w:pPr>
        <w:spacing w:after="0" w:line="480" w:lineRule="auto"/>
        <w:rPr>
          <w:rFonts w:ascii="Arial" w:eastAsia="Times New Roman" w:hAnsi="Arial" w:cs="Arial"/>
          <w:sz w:val="24"/>
          <w:szCs w:val="24"/>
        </w:rPr>
      </w:pPr>
    </w:p>
    <w:p w:rsidR="0038524A" w:rsidRDefault="00734A63" w:rsidP="006451A4">
      <w:pPr>
        <w:spacing w:after="0" w:line="480" w:lineRule="auto"/>
        <w:jc w:val="both"/>
        <w:rPr>
          <w:rFonts w:ascii="Arial" w:eastAsia="Times New Roman" w:hAnsi="Arial" w:cs="Arial"/>
          <w:b/>
          <w:sz w:val="24"/>
          <w:szCs w:val="24"/>
        </w:rPr>
      </w:pPr>
      <w:r>
        <w:rPr>
          <w:rFonts w:ascii="Arial" w:eastAsia="Times New Roman" w:hAnsi="Arial" w:cs="Arial"/>
          <w:b/>
          <w:sz w:val="24"/>
          <w:szCs w:val="24"/>
        </w:rPr>
        <w:t>RESULTS</w:t>
      </w:r>
    </w:p>
    <w:p w:rsidR="00A9407E" w:rsidRPr="004E3EDF" w:rsidRDefault="00A9407E" w:rsidP="006451A4">
      <w:pPr>
        <w:spacing w:after="0" w:line="480" w:lineRule="auto"/>
        <w:jc w:val="both"/>
        <w:rPr>
          <w:rFonts w:ascii="Arial" w:eastAsia="Times New Roman" w:hAnsi="Arial" w:cs="Arial"/>
          <w:sz w:val="24"/>
          <w:szCs w:val="24"/>
        </w:rPr>
      </w:pPr>
      <w:r w:rsidRPr="004E3EDF">
        <w:rPr>
          <w:rFonts w:ascii="Arial" w:eastAsia="Times New Roman" w:hAnsi="Arial" w:cs="Arial"/>
          <w:sz w:val="24"/>
          <w:szCs w:val="24"/>
        </w:rPr>
        <w:t xml:space="preserve">131 </w:t>
      </w:r>
      <w:r w:rsidR="004E3EDF">
        <w:rPr>
          <w:rFonts w:ascii="Arial" w:eastAsia="Times New Roman" w:hAnsi="Arial" w:cs="Arial"/>
          <w:sz w:val="24"/>
          <w:szCs w:val="24"/>
        </w:rPr>
        <w:t xml:space="preserve">non-spinal </w:t>
      </w:r>
      <w:r w:rsidRPr="004E3EDF">
        <w:rPr>
          <w:rFonts w:ascii="Arial" w:eastAsia="Times New Roman" w:hAnsi="Arial" w:cs="Arial"/>
          <w:sz w:val="24"/>
          <w:szCs w:val="24"/>
        </w:rPr>
        <w:t>CIS patients (mean age 32.6 years, 83 [</w:t>
      </w:r>
      <w:r w:rsidR="004E3EDF" w:rsidRPr="004E3EDF">
        <w:rPr>
          <w:rFonts w:ascii="Arial" w:eastAsia="Times New Roman" w:hAnsi="Arial" w:cs="Arial"/>
          <w:sz w:val="24"/>
          <w:szCs w:val="24"/>
        </w:rPr>
        <w:t>63%] female</w:t>
      </w:r>
      <w:r w:rsidR="00BC0F24">
        <w:rPr>
          <w:rFonts w:ascii="Arial" w:eastAsia="Times New Roman" w:hAnsi="Arial" w:cs="Arial"/>
          <w:sz w:val="24"/>
          <w:szCs w:val="24"/>
        </w:rPr>
        <w:t>)</w:t>
      </w:r>
      <w:r w:rsidR="004E3EDF" w:rsidRPr="004E3EDF">
        <w:rPr>
          <w:rFonts w:ascii="Arial" w:eastAsia="Times New Roman" w:hAnsi="Arial" w:cs="Arial"/>
          <w:sz w:val="24"/>
          <w:szCs w:val="24"/>
        </w:rPr>
        <w:t xml:space="preserve"> were seen </w:t>
      </w:r>
      <w:r w:rsidR="00E068F2">
        <w:rPr>
          <w:rFonts w:ascii="Arial" w:eastAsia="Times New Roman" w:hAnsi="Arial" w:cs="Arial"/>
          <w:sz w:val="24"/>
          <w:szCs w:val="24"/>
        </w:rPr>
        <w:t>at baseline</w:t>
      </w:r>
      <w:r w:rsidR="004E3EDF" w:rsidRPr="004E3EDF">
        <w:rPr>
          <w:rFonts w:ascii="Arial" w:eastAsia="Times New Roman" w:hAnsi="Arial" w:cs="Arial"/>
          <w:sz w:val="24"/>
          <w:szCs w:val="24"/>
        </w:rPr>
        <w:t xml:space="preserve"> (mean 47 days</w:t>
      </w:r>
      <w:r w:rsidR="00E068F2">
        <w:rPr>
          <w:rFonts w:ascii="Arial" w:eastAsia="Times New Roman" w:hAnsi="Arial" w:cs="Arial"/>
          <w:sz w:val="24"/>
          <w:szCs w:val="24"/>
        </w:rPr>
        <w:t xml:space="preserve"> after CIS</w:t>
      </w:r>
      <w:r w:rsidR="00AD6621">
        <w:rPr>
          <w:rFonts w:ascii="Arial" w:eastAsia="Times New Roman" w:hAnsi="Arial" w:cs="Arial"/>
          <w:sz w:val="24"/>
          <w:szCs w:val="24"/>
        </w:rPr>
        <w:t>, range 6–88 days</w:t>
      </w:r>
      <w:r w:rsidR="004E3EDF" w:rsidRPr="004E3EDF">
        <w:rPr>
          <w:rFonts w:ascii="Arial" w:eastAsia="Times New Roman" w:hAnsi="Arial" w:cs="Arial"/>
          <w:sz w:val="24"/>
          <w:szCs w:val="24"/>
        </w:rPr>
        <w:t xml:space="preserve">) and </w:t>
      </w:r>
      <w:r w:rsidR="00E068F2">
        <w:rPr>
          <w:rFonts w:ascii="Arial" w:eastAsia="Times New Roman" w:hAnsi="Arial" w:cs="Arial"/>
          <w:sz w:val="24"/>
          <w:szCs w:val="24"/>
        </w:rPr>
        <w:t xml:space="preserve">for </w:t>
      </w:r>
      <w:r w:rsidR="00062E6A">
        <w:rPr>
          <w:rFonts w:ascii="Arial" w:eastAsia="Times New Roman" w:hAnsi="Arial" w:cs="Arial"/>
          <w:sz w:val="24"/>
          <w:szCs w:val="24"/>
        </w:rPr>
        <w:t>follow-up</w:t>
      </w:r>
      <w:r w:rsidR="004E3EDF" w:rsidRPr="004E3EDF">
        <w:rPr>
          <w:rFonts w:ascii="Arial" w:eastAsia="Times New Roman" w:hAnsi="Arial" w:cs="Arial"/>
          <w:sz w:val="24"/>
          <w:szCs w:val="24"/>
        </w:rPr>
        <w:t xml:space="preserve"> </w:t>
      </w:r>
      <w:r w:rsidR="00E068F2">
        <w:rPr>
          <w:rFonts w:ascii="Arial" w:eastAsia="Times New Roman" w:hAnsi="Arial" w:cs="Arial"/>
          <w:sz w:val="24"/>
          <w:szCs w:val="24"/>
        </w:rPr>
        <w:t>after</w:t>
      </w:r>
      <w:r w:rsidR="004E3EDF" w:rsidRPr="004E3EDF">
        <w:rPr>
          <w:rFonts w:ascii="Arial" w:eastAsia="Times New Roman" w:hAnsi="Arial" w:cs="Arial"/>
          <w:sz w:val="24"/>
          <w:szCs w:val="24"/>
        </w:rPr>
        <w:t xml:space="preserve"> a mean of </w:t>
      </w:r>
      <w:r w:rsidR="00FD0B37" w:rsidRPr="004E3EDF">
        <w:rPr>
          <w:rFonts w:ascii="Arial" w:eastAsia="Times New Roman" w:hAnsi="Arial" w:cs="Arial"/>
          <w:sz w:val="24"/>
          <w:szCs w:val="24"/>
        </w:rPr>
        <w:t>5.3 years</w:t>
      </w:r>
      <w:r w:rsidR="00352D7D">
        <w:rPr>
          <w:rFonts w:ascii="Arial" w:eastAsia="Times New Roman" w:hAnsi="Arial" w:cs="Arial"/>
          <w:sz w:val="24"/>
          <w:szCs w:val="24"/>
        </w:rPr>
        <w:t xml:space="preserve"> (</w:t>
      </w:r>
      <w:r w:rsidR="002C64A9">
        <w:rPr>
          <w:rFonts w:ascii="Arial" w:eastAsia="Times New Roman" w:hAnsi="Arial" w:cs="Arial"/>
          <w:sz w:val="24"/>
          <w:szCs w:val="24"/>
        </w:rPr>
        <w:t xml:space="preserve">median 5.2 years, interquartile range 1.6 years, </w:t>
      </w:r>
      <w:r w:rsidR="004E6CE2">
        <w:rPr>
          <w:rFonts w:ascii="Arial" w:eastAsia="Times New Roman" w:hAnsi="Arial" w:cs="Arial"/>
          <w:sz w:val="24"/>
          <w:szCs w:val="24"/>
        </w:rPr>
        <w:t>range 3.0–</w:t>
      </w:r>
      <w:r w:rsidR="00352D7D">
        <w:rPr>
          <w:rFonts w:ascii="Arial" w:eastAsia="Times New Roman" w:hAnsi="Arial" w:cs="Arial"/>
          <w:sz w:val="24"/>
          <w:szCs w:val="24"/>
        </w:rPr>
        <w:t>7.9 years)</w:t>
      </w:r>
      <w:r w:rsidR="00FD0B37" w:rsidRPr="004E3EDF">
        <w:rPr>
          <w:rFonts w:ascii="Arial" w:eastAsia="Times New Roman" w:hAnsi="Arial" w:cs="Arial"/>
          <w:sz w:val="24"/>
          <w:szCs w:val="24"/>
        </w:rPr>
        <w:t xml:space="preserve">. </w:t>
      </w:r>
      <w:r w:rsidR="001E66F0">
        <w:rPr>
          <w:rFonts w:ascii="Arial" w:eastAsia="Times New Roman" w:hAnsi="Arial" w:cs="Arial"/>
          <w:sz w:val="24"/>
          <w:szCs w:val="24"/>
        </w:rPr>
        <w:t xml:space="preserve">78 (60%) </w:t>
      </w:r>
      <w:r w:rsidR="003A06F0">
        <w:rPr>
          <w:rFonts w:ascii="Arial" w:eastAsia="Times New Roman" w:hAnsi="Arial" w:cs="Arial"/>
          <w:sz w:val="24"/>
          <w:szCs w:val="24"/>
        </w:rPr>
        <w:t xml:space="preserve">patients were seen for follow-up </w:t>
      </w:r>
      <w:r w:rsidR="001E66F0">
        <w:rPr>
          <w:rFonts w:ascii="Arial" w:eastAsia="Times New Roman" w:hAnsi="Arial" w:cs="Arial"/>
          <w:sz w:val="24"/>
          <w:szCs w:val="24"/>
        </w:rPr>
        <w:t>within</w:t>
      </w:r>
      <w:r w:rsidR="003A06F0">
        <w:rPr>
          <w:rFonts w:ascii="Arial" w:eastAsia="Times New Roman" w:hAnsi="Arial" w:cs="Arial"/>
          <w:sz w:val="24"/>
          <w:szCs w:val="24"/>
        </w:rPr>
        <w:t xml:space="preserve"> 5</w:t>
      </w:r>
      <w:r w:rsidR="003A06F0">
        <w:rPr>
          <w:rFonts w:ascii="Arial" w:hAnsi="Arial" w:cs="Arial"/>
          <w:sz w:val="26"/>
          <w:szCs w:val="26"/>
        </w:rPr>
        <w:t>±1 year</w:t>
      </w:r>
      <w:r w:rsidR="001E66F0">
        <w:rPr>
          <w:rFonts w:ascii="Arial" w:hAnsi="Arial" w:cs="Arial"/>
          <w:sz w:val="26"/>
          <w:szCs w:val="26"/>
        </w:rPr>
        <w:t xml:space="preserve"> of CIS</w:t>
      </w:r>
      <w:r w:rsidR="003A06F0">
        <w:rPr>
          <w:rFonts w:ascii="Arial" w:hAnsi="Arial" w:cs="Arial"/>
          <w:sz w:val="26"/>
          <w:szCs w:val="26"/>
        </w:rPr>
        <w:t xml:space="preserve">. </w:t>
      </w:r>
      <w:r w:rsidR="004E3EDF">
        <w:rPr>
          <w:rFonts w:ascii="Arial" w:eastAsia="Times New Roman" w:hAnsi="Arial" w:cs="Arial"/>
          <w:sz w:val="24"/>
          <w:szCs w:val="24"/>
        </w:rPr>
        <w:t xml:space="preserve">The cohort </w:t>
      </w:r>
      <w:r w:rsidR="00786913">
        <w:rPr>
          <w:rFonts w:ascii="Arial" w:eastAsia="Times New Roman" w:hAnsi="Arial" w:cs="Arial"/>
          <w:sz w:val="24"/>
          <w:szCs w:val="24"/>
        </w:rPr>
        <w:t xml:space="preserve">included </w:t>
      </w:r>
      <w:r w:rsidR="004E3EDF">
        <w:rPr>
          <w:rFonts w:ascii="Arial" w:eastAsia="Times New Roman" w:hAnsi="Arial" w:cs="Arial"/>
          <w:sz w:val="24"/>
          <w:szCs w:val="24"/>
        </w:rPr>
        <w:t>114</w:t>
      </w:r>
      <w:r w:rsidR="00127CAD">
        <w:rPr>
          <w:rFonts w:ascii="Arial" w:eastAsia="Times New Roman" w:hAnsi="Arial" w:cs="Arial"/>
          <w:sz w:val="24"/>
          <w:szCs w:val="24"/>
        </w:rPr>
        <w:t xml:space="preserve"> (87%)</w:t>
      </w:r>
      <w:r w:rsidR="004E3EDF">
        <w:rPr>
          <w:rFonts w:ascii="Arial" w:eastAsia="Times New Roman" w:hAnsi="Arial" w:cs="Arial"/>
          <w:sz w:val="24"/>
          <w:szCs w:val="24"/>
        </w:rPr>
        <w:t xml:space="preserve"> patients with optic neuritis, 16 </w:t>
      </w:r>
      <w:r w:rsidR="00127CAD">
        <w:rPr>
          <w:rFonts w:ascii="Arial" w:eastAsia="Times New Roman" w:hAnsi="Arial" w:cs="Arial"/>
          <w:sz w:val="24"/>
          <w:szCs w:val="24"/>
        </w:rPr>
        <w:t xml:space="preserve">(12%) </w:t>
      </w:r>
      <w:r w:rsidR="004E3EDF">
        <w:rPr>
          <w:rFonts w:ascii="Arial" w:eastAsia="Times New Roman" w:hAnsi="Arial" w:cs="Arial"/>
          <w:sz w:val="24"/>
          <w:szCs w:val="24"/>
        </w:rPr>
        <w:t xml:space="preserve">patients with a brainstem/cerebellar syndrome and 1 </w:t>
      </w:r>
      <w:r w:rsidR="00127CAD">
        <w:rPr>
          <w:rFonts w:ascii="Arial" w:eastAsia="Times New Roman" w:hAnsi="Arial" w:cs="Arial"/>
          <w:sz w:val="24"/>
          <w:szCs w:val="24"/>
        </w:rPr>
        <w:t xml:space="preserve">(1%) </w:t>
      </w:r>
      <w:r w:rsidR="004E3EDF">
        <w:rPr>
          <w:rFonts w:ascii="Arial" w:eastAsia="Times New Roman" w:hAnsi="Arial" w:cs="Arial"/>
          <w:sz w:val="24"/>
          <w:szCs w:val="24"/>
        </w:rPr>
        <w:t xml:space="preserve">patient with a </w:t>
      </w:r>
      <w:r w:rsidR="0089690F">
        <w:rPr>
          <w:rFonts w:ascii="Arial" w:eastAsia="Times New Roman" w:hAnsi="Arial" w:cs="Arial"/>
          <w:sz w:val="24"/>
          <w:szCs w:val="24"/>
        </w:rPr>
        <w:t>hemispheric syndrome</w:t>
      </w:r>
      <w:r w:rsidR="004E3EDF">
        <w:rPr>
          <w:rFonts w:ascii="Arial" w:eastAsia="Times New Roman" w:hAnsi="Arial" w:cs="Arial"/>
          <w:sz w:val="24"/>
          <w:szCs w:val="24"/>
        </w:rPr>
        <w:t>.</w:t>
      </w:r>
    </w:p>
    <w:p w:rsidR="007C5BE4" w:rsidRPr="00707429" w:rsidRDefault="007C5BE4" w:rsidP="006451A4">
      <w:pPr>
        <w:spacing w:after="0" w:line="480" w:lineRule="auto"/>
        <w:jc w:val="both"/>
        <w:rPr>
          <w:rFonts w:ascii="Arial" w:eastAsia="Times New Roman" w:hAnsi="Arial" w:cs="Arial"/>
          <w:b/>
          <w:sz w:val="24"/>
          <w:szCs w:val="24"/>
        </w:rPr>
      </w:pPr>
    </w:p>
    <w:p w:rsidR="00376418" w:rsidRDefault="00A81280" w:rsidP="006451A4">
      <w:pPr>
        <w:spacing w:after="0" w:line="480" w:lineRule="auto"/>
        <w:jc w:val="both"/>
        <w:rPr>
          <w:rFonts w:ascii="Arial" w:hAnsi="Arial" w:cs="Arial"/>
          <w:sz w:val="24"/>
          <w:szCs w:val="24"/>
        </w:rPr>
      </w:pPr>
      <w:r>
        <w:rPr>
          <w:rFonts w:ascii="Arial" w:hAnsi="Arial" w:cs="Arial"/>
          <w:sz w:val="24"/>
          <w:szCs w:val="24"/>
        </w:rPr>
        <w:t xml:space="preserve">During </w:t>
      </w:r>
      <w:r w:rsidR="00062E6A">
        <w:rPr>
          <w:rFonts w:ascii="Arial" w:hAnsi="Arial" w:cs="Arial"/>
          <w:sz w:val="24"/>
          <w:szCs w:val="24"/>
        </w:rPr>
        <w:t>follow-up</w:t>
      </w:r>
      <w:r>
        <w:rPr>
          <w:rFonts w:ascii="Arial" w:hAnsi="Arial" w:cs="Arial"/>
          <w:sz w:val="24"/>
          <w:szCs w:val="24"/>
        </w:rPr>
        <w:t xml:space="preserve"> </w:t>
      </w:r>
      <w:r w:rsidR="00FD0B37">
        <w:rPr>
          <w:rFonts w:ascii="Arial" w:hAnsi="Arial" w:cs="Arial"/>
          <w:sz w:val="24"/>
          <w:szCs w:val="24"/>
        </w:rPr>
        <w:t>9</w:t>
      </w:r>
      <w:r w:rsidR="004E3EDF">
        <w:rPr>
          <w:rFonts w:ascii="Arial" w:hAnsi="Arial" w:cs="Arial"/>
          <w:sz w:val="24"/>
          <w:szCs w:val="24"/>
        </w:rPr>
        <w:t>3</w:t>
      </w:r>
      <w:r w:rsidR="009447A9">
        <w:rPr>
          <w:rFonts w:ascii="Arial" w:hAnsi="Arial" w:cs="Arial"/>
          <w:sz w:val="24"/>
          <w:szCs w:val="24"/>
        </w:rPr>
        <w:t xml:space="preserve"> (</w:t>
      </w:r>
      <w:r w:rsidR="00FD0B37">
        <w:rPr>
          <w:rFonts w:ascii="Arial" w:hAnsi="Arial" w:cs="Arial"/>
          <w:sz w:val="24"/>
          <w:szCs w:val="24"/>
        </w:rPr>
        <w:t>71</w:t>
      </w:r>
      <w:r w:rsidR="0038524A" w:rsidRPr="00275EA0">
        <w:rPr>
          <w:rFonts w:ascii="Arial" w:hAnsi="Arial" w:cs="Arial"/>
          <w:sz w:val="24"/>
          <w:szCs w:val="24"/>
        </w:rPr>
        <w:t xml:space="preserve">%) patients </w:t>
      </w:r>
      <w:r w:rsidR="009855EF">
        <w:rPr>
          <w:rFonts w:ascii="Arial" w:hAnsi="Arial" w:cs="Arial"/>
          <w:sz w:val="24"/>
          <w:szCs w:val="24"/>
        </w:rPr>
        <w:t xml:space="preserve">were diagnosed with </w:t>
      </w:r>
      <w:r>
        <w:rPr>
          <w:rFonts w:ascii="Arial" w:hAnsi="Arial" w:cs="Arial"/>
          <w:sz w:val="24"/>
          <w:szCs w:val="24"/>
        </w:rPr>
        <w:t>MS</w:t>
      </w:r>
      <w:r w:rsidR="00DA5E3B">
        <w:rPr>
          <w:rFonts w:ascii="Arial" w:hAnsi="Arial" w:cs="Arial"/>
          <w:sz w:val="24"/>
          <w:szCs w:val="24"/>
        </w:rPr>
        <w:t xml:space="preserve"> using the McDonald 2010 criteria</w:t>
      </w:r>
      <w:r w:rsidR="008A4CAA">
        <w:rPr>
          <w:rFonts w:ascii="Arial" w:hAnsi="Arial" w:cs="Arial"/>
          <w:sz w:val="24"/>
          <w:szCs w:val="24"/>
        </w:rPr>
        <w:t xml:space="preserve">. </w:t>
      </w:r>
      <w:r w:rsidR="0038524A" w:rsidRPr="00275EA0">
        <w:rPr>
          <w:rFonts w:ascii="Arial" w:hAnsi="Arial" w:cs="Arial"/>
          <w:sz w:val="24"/>
          <w:szCs w:val="24"/>
        </w:rPr>
        <w:t>1</w:t>
      </w:r>
      <w:r w:rsidR="004E3EDF">
        <w:rPr>
          <w:rFonts w:ascii="Arial" w:hAnsi="Arial" w:cs="Arial"/>
          <w:sz w:val="24"/>
          <w:szCs w:val="24"/>
        </w:rPr>
        <w:t>5</w:t>
      </w:r>
      <w:r w:rsidR="0038524A" w:rsidRPr="00275EA0">
        <w:rPr>
          <w:rFonts w:ascii="Arial" w:hAnsi="Arial" w:cs="Arial"/>
          <w:sz w:val="24"/>
          <w:szCs w:val="24"/>
        </w:rPr>
        <w:t xml:space="preserve"> </w:t>
      </w:r>
      <w:r>
        <w:rPr>
          <w:rFonts w:ascii="Arial" w:hAnsi="Arial" w:cs="Arial"/>
          <w:sz w:val="24"/>
          <w:szCs w:val="24"/>
        </w:rPr>
        <w:t>(1</w:t>
      </w:r>
      <w:r w:rsidR="004E3EDF">
        <w:rPr>
          <w:rFonts w:ascii="Arial" w:hAnsi="Arial" w:cs="Arial"/>
          <w:sz w:val="24"/>
          <w:szCs w:val="24"/>
        </w:rPr>
        <w:t>6</w:t>
      </w:r>
      <w:r>
        <w:rPr>
          <w:rFonts w:ascii="Arial" w:hAnsi="Arial" w:cs="Arial"/>
          <w:sz w:val="24"/>
          <w:szCs w:val="24"/>
        </w:rPr>
        <w:t>%)</w:t>
      </w:r>
      <w:r w:rsidR="008A4CAA">
        <w:rPr>
          <w:rFonts w:ascii="Arial" w:hAnsi="Arial" w:cs="Arial"/>
          <w:sz w:val="24"/>
          <w:szCs w:val="24"/>
        </w:rPr>
        <w:t xml:space="preserve"> patients</w:t>
      </w:r>
      <w:r>
        <w:rPr>
          <w:rFonts w:ascii="Arial" w:hAnsi="Arial" w:cs="Arial"/>
          <w:sz w:val="24"/>
          <w:szCs w:val="24"/>
        </w:rPr>
        <w:t xml:space="preserve"> </w:t>
      </w:r>
      <w:r w:rsidR="007758C0">
        <w:rPr>
          <w:rFonts w:ascii="Arial" w:hAnsi="Arial" w:cs="Arial"/>
          <w:sz w:val="24"/>
          <w:szCs w:val="24"/>
        </w:rPr>
        <w:t xml:space="preserve">had an </w:t>
      </w:r>
      <w:r w:rsidR="0038524A" w:rsidRPr="00275EA0">
        <w:rPr>
          <w:rFonts w:ascii="Arial" w:hAnsi="Arial" w:cs="Arial"/>
          <w:sz w:val="24"/>
          <w:szCs w:val="24"/>
        </w:rPr>
        <w:t xml:space="preserve">EDSS </w:t>
      </w:r>
      <w:r w:rsidR="007758C0">
        <w:rPr>
          <w:rFonts w:ascii="Arial" w:hAnsi="Arial" w:cs="Arial"/>
          <w:sz w:val="24"/>
          <w:szCs w:val="24"/>
        </w:rPr>
        <w:t xml:space="preserve">score of </w:t>
      </w:r>
      <w:r w:rsidR="00786913" w:rsidRPr="00A23EFA">
        <w:rPr>
          <w:rFonts w:ascii="Arial" w:eastAsiaTheme="minorHAnsi" w:hAnsi="Arial" w:cs="Arial"/>
          <w:sz w:val="24"/>
          <w:szCs w:val="24"/>
          <w:lang w:eastAsia="en-US"/>
        </w:rPr>
        <w:t>≥</w:t>
      </w:r>
      <w:r w:rsidR="00786913" w:rsidRPr="00A23EFA">
        <w:rPr>
          <w:rFonts w:ascii="Arial" w:eastAsia="Times New Roman" w:hAnsi="Arial" w:cs="Arial"/>
          <w:sz w:val="24"/>
          <w:szCs w:val="24"/>
        </w:rPr>
        <w:t>3</w:t>
      </w:r>
      <w:r w:rsidR="0038524A" w:rsidRPr="00275EA0">
        <w:rPr>
          <w:rFonts w:ascii="Arial" w:hAnsi="Arial" w:cs="Arial"/>
          <w:sz w:val="24"/>
          <w:szCs w:val="24"/>
        </w:rPr>
        <w:t xml:space="preserve"> </w:t>
      </w:r>
      <w:r w:rsidR="00AD6621">
        <w:rPr>
          <w:rFonts w:ascii="Arial" w:hAnsi="Arial" w:cs="Arial"/>
          <w:sz w:val="24"/>
          <w:szCs w:val="24"/>
        </w:rPr>
        <w:t xml:space="preserve"> at follow-up </w:t>
      </w:r>
      <w:r w:rsidR="004E6CE2">
        <w:rPr>
          <w:rFonts w:ascii="Arial" w:hAnsi="Arial" w:cs="Arial"/>
          <w:sz w:val="24"/>
          <w:szCs w:val="24"/>
        </w:rPr>
        <w:t>(median EDSS 3.5, range 3–</w:t>
      </w:r>
      <w:r w:rsidR="00D56A6A">
        <w:rPr>
          <w:rFonts w:ascii="Arial" w:hAnsi="Arial" w:cs="Arial"/>
          <w:sz w:val="24"/>
          <w:szCs w:val="24"/>
        </w:rPr>
        <w:t>6.5</w:t>
      </w:r>
      <w:r w:rsidR="009C4BFA" w:rsidRPr="00275EA0">
        <w:rPr>
          <w:rFonts w:ascii="Arial" w:hAnsi="Arial" w:cs="Arial"/>
          <w:sz w:val="24"/>
          <w:szCs w:val="24"/>
        </w:rPr>
        <w:t>)</w:t>
      </w:r>
      <w:r w:rsidR="0089690F">
        <w:rPr>
          <w:rFonts w:ascii="Arial" w:hAnsi="Arial" w:cs="Arial"/>
          <w:sz w:val="24"/>
          <w:szCs w:val="24"/>
        </w:rPr>
        <w:t>,</w:t>
      </w:r>
      <w:r w:rsidR="009C4BFA" w:rsidRPr="00275EA0">
        <w:rPr>
          <w:rFonts w:ascii="Arial" w:hAnsi="Arial" w:cs="Arial"/>
          <w:sz w:val="24"/>
          <w:szCs w:val="24"/>
        </w:rPr>
        <w:t xml:space="preserve"> </w:t>
      </w:r>
      <w:r w:rsidR="0038524A" w:rsidRPr="00275EA0">
        <w:rPr>
          <w:rFonts w:ascii="Arial" w:hAnsi="Arial" w:cs="Arial"/>
          <w:sz w:val="24"/>
          <w:szCs w:val="24"/>
        </w:rPr>
        <w:t>a</w:t>
      </w:r>
      <w:r w:rsidR="009C4BFA" w:rsidRPr="00275EA0">
        <w:rPr>
          <w:rFonts w:ascii="Arial" w:hAnsi="Arial" w:cs="Arial"/>
          <w:sz w:val="24"/>
          <w:szCs w:val="24"/>
        </w:rPr>
        <w:t>nd were classified as disabled</w:t>
      </w:r>
      <w:r w:rsidR="00CB2881">
        <w:rPr>
          <w:rFonts w:ascii="Arial" w:hAnsi="Arial" w:cs="Arial"/>
          <w:sz w:val="24"/>
          <w:szCs w:val="24"/>
        </w:rPr>
        <w:t xml:space="preserve">. </w:t>
      </w:r>
      <w:r w:rsidR="004E3EDF">
        <w:rPr>
          <w:rFonts w:ascii="Arial" w:hAnsi="Arial" w:cs="Arial"/>
          <w:sz w:val="24"/>
          <w:szCs w:val="24"/>
        </w:rPr>
        <w:t xml:space="preserve">Four </w:t>
      </w:r>
      <w:r w:rsidR="00D56A6A">
        <w:rPr>
          <w:rFonts w:ascii="Arial" w:hAnsi="Arial" w:cs="Arial"/>
          <w:sz w:val="24"/>
          <w:szCs w:val="24"/>
        </w:rPr>
        <w:t>of these</w:t>
      </w:r>
      <w:r w:rsidR="000E5940">
        <w:rPr>
          <w:rFonts w:ascii="Arial" w:hAnsi="Arial" w:cs="Arial"/>
          <w:sz w:val="24"/>
          <w:szCs w:val="24"/>
        </w:rPr>
        <w:t xml:space="preserve"> </w:t>
      </w:r>
      <w:r w:rsidR="00CB2881">
        <w:rPr>
          <w:rFonts w:ascii="Arial" w:hAnsi="Arial" w:cs="Arial"/>
          <w:sz w:val="24"/>
          <w:szCs w:val="24"/>
        </w:rPr>
        <w:t xml:space="preserve">patients </w:t>
      </w:r>
      <w:r w:rsidR="00D56A6A">
        <w:rPr>
          <w:rFonts w:ascii="Arial" w:hAnsi="Arial" w:cs="Arial"/>
          <w:sz w:val="24"/>
          <w:szCs w:val="24"/>
        </w:rPr>
        <w:t>had developed</w:t>
      </w:r>
      <w:r w:rsidR="000E5940">
        <w:rPr>
          <w:rFonts w:ascii="Arial" w:hAnsi="Arial" w:cs="Arial"/>
          <w:sz w:val="24"/>
          <w:szCs w:val="24"/>
        </w:rPr>
        <w:t xml:space="preserve"> </w:t>
      </w:r>
      <w:r w:rsidR="00CB64CC" w:rsidRPr="00275EA0">
        <w:rPr>
          <w:rFonts w:ascii="Arial" w:hAnsi="Arial" w:cs="Arial"/>
          <w:sz w:val="24"/>
          <w:szCs w:val="24"/>
        </w:rPr>
        <w:t xml:space="preserve">secondary progressive MS. </w:t>
      </w:r>
      <w:r w:rsidR="004E3EDF">
        <w:rPr>
          <w:rFonts w:ascii="Arial" w:hAnsi="Arial" w:cs="Arial"/>
          <w:sz w:val="24"/>
          <w:szCs w:val="24"/>
        </w:rPr>
        <w:t>7</w:t>
      </w:r>
      <w:r w:rsidR="00AD11CF">
        <w:rPr>
          <w:rFonts w:ascii="Arial" w:hAnsi="Arial" w:cs="Arial"/>
          <w:sz w:val="24"/>
          <w:szCs w:val="24"/>
        </w:rPr>
        <w:t xml:space="preserve">8 </w:t>
      </w:r>
      <w:r w:rsidR="004E3EDF">
        <w:rPr>
          <w:rFonts w:ascii="Arial" w:hAnsi="Arial" w:cs="Arial"/>
          <w:sz w:val="24"/>
          <w:szCs w:val="24"/>
        </w:rPr>
        <w:t>(84</w:t>
      </w:r>
      <w:r w:rsidR="009C4BFA" w:rsidRPr="00275EA0">
        <w:rPr>
          <w:rFonts w:ascii="Arial" w:hAnsi="Arial" w:cs="Arial"/>
          <w:sz w:val="24"/>
          <w:szCs w:val="24"/>
        </w:rPr>
        <w:t>%) MS patients had not developed significant disability (m</w:t>
      </w:r>
      <w:r w:rsidR="004E6CE2">
        <w:rPr>
          <w:rFonts w:ascii="Arial" w:hAnsi="Arial" w:cs="Arial"/>
          <w:sz w:val="24"/>
          <w:szCs w:val="24"/>
        </w:rPr>
        <w:t>edian EDSS 1, range 0–</w:t>
      </w:r>
      <w:r w:rsidR="009C4BFA" w:rsidRPr="00275EA0">
        <w:rPr>
          <w:rFonts w:ascii="Arial" w:hAnsi="Arial" w:cs="Arial"/>
          <w:sz w:val="24"/>
          <w:szCs w:val="24"/>
        </w:rPr>
        <w:t xml:space="preserve">2.5). </w:t>
      </w:r>
      <w:r w:rsidR="002125E4">
        <w:rPr>
          <w:rFonts w:ascii="Arial" w:hAnsi="Arial" w:cs="Arial"/>
          <w:sz w:val="24"/>
          <w:szCs w:val="24"/>
        </w:rPr>
        <w:t xml:space="preserve">Disability was similar at follow-up in patients with optic neuritis and other CIS presentations (median EDSS 1 in both groups). </w:t>
      </w:r>
      <w:r w:rsidR="00756D07">
        <w:rPr>
          <w:rFonts w:ascii="Arial" w:hAnsi="Arial" w:cs="Arial"/>
          <w:sz w:val="24"/>
          <w:szCs w:val="24"/>
        </w:rPr>
        <w:lastRenderedPageBreak/>
        <w:t xml:space="preserve">During </w:t>
      </w:r>
      <w:r w:rsidR="00062E6A">
        <w:rPr>
          <w:rFonts w:ascii="Arial" w:hAnsi="Arial" w:cs="Arial"/>
          <w:sz w:val="24"/>
          <w:szCs w:val="24"/>
        </w:rPr>
        <w:t>follow-up</w:t>
      </w:r>
      <w:r w:rsidR="00756D07">
        <w:rPr>
          <w:rFonts w:ascii="Arial" w:hAnsi="Arial" w:cs="Arial"/>
          <w:sz w:val="24"/>
          <w:szCs w:val="24"/>
        </w:rPr>
        <w:t xml:space="preserve"> </w:t>
      </w:r>
      <w:r w:rsidR="00895FFF">
        <w:rPr>
          <w:rFonts w:ascii="Arial" w:hAnsi="Arial" w:cs="Arial"/>
          <w:sz w:val="24"/>
          <w:szCs w:val="24"/>
        </w:rPr>
        <w:t>23</w:t>
      </w:r>
      <w:r w:rsidR="00352D7D">
        <w:rPr>
          <w:rFonts w:ascii="Arial" w:hAnsi="Arial" w:cs="Arial"/>
          <w:sz w:val="24"/>
          <w:szCs w:val="24"/>
        </w:rPr>
        <w:t xml:space="preserve"> (18%)</w:t>
      </w:r>
      <w:r w:rsidR="00895FFF">
        <w:rPr>
          <w:rFonts w:ascii="Arial" w:hAnsi="Arial" w:cs="Arial"/>
          <w:sz w:val="24"/>
          <w:szCs w:val="24"/>
        </w:rPr>
        <w:t xml:space="preserve"> </w:t>
      </w:r>
      <w:r w:rsidR="006338A1" w:rsidRPr="00275EA0">
        <w:rPr>
          <w:rFonts w:ascii="Arial" w:hAnsi="Arial" w:cs="Arial"/>
          <w:sz w:val="24"/>
          <w:szCs w:val="24"/>
        </w:rPr>
        <w:t xml:space="preserve">patients </w:t>
      </w:r>
      <w:r w:rsidR="00756D07">
        <w:rPr>
          <w:rFonts w:ascii="Arial" w:hAnsi="Arial" w:cs="Arial"/>
          <w:sz w:val="24"/>
          <w:szCs w:val="24"/>
        </w:rPr>
        <w:t>started</w:t>
      </w:r>
      <w:r w:rsidR="006338A1" w:rsidRPr="00275EA0">
        <w:rPr>
          <w:rFonts w:ascii="Arial" w:hAnsi="Arial" w:cs="Arial"/>
          <w:sz w:val="24"/>
          <w:szCs w:val="24"/>
        </w:rPr>
        <w:t xml:space="preserve"> disease-modifying t</w:t>
      </w:r>
      <w:r>
        <w:rPr>
          <w:rFonts w:ascii="Arial" w:hAnsi="Arial" w:cs="Arial"/>
          <w:sz w:val="24"/>
          <w:szCs w:val="24"/>
        </w:rPr>
        <w:t>reatment</w:t>
      </w:r>
      <w:r w:rsidR="00C648DF">
        <w:rPr>
          <w:rFonts w:ascii="Arial" w:hAnsi="Arial" w:cs="Arial"/>
          <w:sz w:val="24"/>
          <w:szCs w:val="24"/>
        </w:rPr>
        <w:t xml:space="preserve"> (DMT</w:t>
      </w:r>
      <w:r w:rsidR="004E6CE2">
        <w:rPr>
          <w:rFonts w:ascii="Arial" w:hAnsi="Arial" w:cs="Arial"/>
          <w:sz w:val="24"/>
          <w:szCs w:val="24"/>
        </w:rPr>
        <w:t>,</w:t>
      </w:r>
      <w:r w:rsidR="00EE2031">
        <w:rPr>
          <w:rFonts w:ascii="Arial" w:hAnsi="Arial" w:cs="Arial"/>
          <w:sz w:val="24"/>
          <w:szCs w:val="24"/>
        </w:rPr>
        <w:t xml:space="preserve"> </w:t>
      </w:r>
      <w:r w:rsidR="00352D7D">
        <w:rPr>
          <w:rFonts w:ascii="Arial" w:hAnsi="Arial" w:cs="Arial"/>
          <w:sz w:val="24"/>
          <w:szCs w:val="24"/>
        </w:rPr>
        <w:t>either</w:t>
      </w:r>
      <w:r w:rsidR="00352D7D" w:rsidRPr="00B40824">
        <w:rPr>
          <w:rFonts w:ascii="Arial" w:hAnsi="Arial" w:cs="Arial"/>
          <w:sz w:val="24"/>
          <w:szCs w:val="24"/>
        </w:rPr>
        <w:t xml:space="preserve"> </w:t>
      </w:r>
      <w:r w:rsidR="00EE2031" w:rsidRPr="00B40824">
        <w:rPr>
          <w:rFonts w:ascii="Arial" w:hAnsi="Arial" w:cs="Arial"/>
          <w:sz w:val="24"/>
          <w:szCs w:val="24"/>
        </w:rPr>
        <w:t xml:space="preserve">beta </w:t>
      </w:r>
      <w:r w:rsidR="00352D7D" w:rsidRPr="00B40824">
        <w:rPr>
          <w:rFonts w:ascii="Arial" w:hAnsi="Arial" w:cs="Arial"/>
          <w:sz w:val="24"/>
          <w:szCs w:val="24"/>
        </w:rPr>
        <w:t>interferon or glatiramer acetate</w:t>
      </w:r>
      <w:r w:rsidR="004E6CE2" w:rsidRPr="00B40824">
        <w:rPr>
          <w:rFonts w:ascii="Arial" w:hAnsi="Arial" w:cs="Arial"/>
          <w:sz w:val="24"/>
          <w:szCs w:val="24"/>
        </w:rPr>
        <w:t>)</w:t>
      </w:r>
      <w:r w:rsidR="00EC05BA" w:rsidRPr="00B40824">
        <w:rPr>
          <w:rFonts w:ascii="Arial" w:hAnsi="Arial" w:cs="Arial"/>
          <w:sz w:val="24"/>
          <w:szCs w:val="24"/>
        </w:rPr>
        <w:t>.</w:t>
      </w:r>
      <w:r w:rsidR="00BC0F24" w:rsidRPr="00B40824">
        <w:rPr>
          <w:rFonts w:ascii="Arial" w:hAnsi="Arial" w:cs="Arial"/>
          <w:sz w:val="24"/>
          <w:szCs w:val="24"/>
        </w:rPr>
        <w:t xml:space="preserve"> Only </w:t>
      </w:r>
      <w:r w:rsidR="0086135F" w:rsidRPr="00B40824">
        <w:rPr>
          <w:rFonts w:ascii="Arial" w:hAnsi="Arial" w:cs="Arial"/>
          <w:sz w:val="24"/>
          <w:szCs w:val="24"/>
        </w:rPr>
        <w:t xml:space="preserve">one </w:t>
      </w:r>
      <w:r w:rsidR="005F6478" w:rsidRPr="00B40824">
        <w:rPr>
          <w:rFonts w:ascii="Arial" w:hAnsi="Arial" w:cs="Arial"/>
          <w:sz w:val="24"/>
          <w:szCs w:val="24"/>
        </w:rPr>
        <w:t xml:space="preserve">CIS </w:t>
      </w:r>
      <w:r w:rsidR="0086135F" w:rsidRPr="00B40824">
        <w:rPr>
          <w:rFonts w:ascii="Arial" w:hAnsi="Arial" w:cs="Arial"/>
          <w:sz w:val="24"/>
          <w:szCs w:val="24"/>
        </w:rPr>
        <w:t>patient was treated before a</w:t>
      </w:r>
      <w:r w:rsidR="00BC0F24" w:rsidRPr="00B40824">
        <w:rPr>
          <w:rFonts w:ascii="Arial" w:hAnsi="Arial" w:cs="Arial"/>
          <w:sz w:val="24"/>
          <w:szCs w:val="24"/>
        </w:rPr>
        <w:t xml:space="preserve"> second clinical attack.</w:t>
      </w:r>
      <w:r w:rsidR="00B40824" w:rsidRPr="00B40824">
        <w:rPr>
          <w:rFonts w:ascii="Arial" w:hAnsi="Arial" w:cs="Arial"/>
          <w:sz w:val="24"/>
          <w:szCs w:val="24"/>
        </w:rPr>
        <w:t xml:space="preserve"> </w:t>
      </w:r>
      <w:r w:rsidR="00B40824" w:rsidRPr="00170831">
        <w:rPr>
          <w:rFonts w:ascii="Arial" w:hAnsi="Arial" w:cs="Arial"/>
          <w:sz w:val="24"/>
          <w:szCs w:val="24"/>
        </w:rPr>
        <w:t xml:space="preserve">The proportion of males was higher among patients who remained CIS (53% vs 37%) which is in keeping with female sex being a risk factor for conversion to MS in patients with CIS. </w:t>
      </w:r>
    </w:p>
    <w:p w:rsidR="00376418" w:rsidRDefault="00376418" w:rsidP="006451A4">
      <w:pPr>
        <w:spacing w:after="0" w:line="480" w:lineRule="auto"/>
        <w:jc w:val="both"/>
        <w:rPr>
          <w:rFonts w:ascii="Arial" w:hAnsi="Arial" w:cs="Arial"/>
          <w:sz w:val="24"/>
          <w:szCs w:val="24"/>
        </w:rPr>
      </w:pPr>
    </w:p>
    <w:p w:rsidR="00752756" w:rsidRPr="00752756" w:rsidRDefault="00EE2031" w:rsidP="006451A4">
      <w:pPr>
        <w:spacing w:after="0" w:line="480" w:lineRule="auto"/>
        <w:jc w:val="both"/>
        <w:rPr>
          <w:rFonts w:ascii="Arial" w:hAnsi="Arial" w:cs="Arial"/>
          <w:sz w:val="24"/>
          <w:szCs w:val="24"/>
        </w:rPr>
      </w:pPr>
      <w:r>
        <w:rPr>
          <w:rFonts w:ascii="Arial" w:hAnsi="Arial" w:cs="Arial"/>
          <w:sz w:val="24"/>
          <w:szCs w:val="24"/>
        </w:rPr>
        <w:t>Characteristics of the CIS cohort</w:t>
      </w:r>
      <w:r w:rsidR="00752756">
        <w:rPr>
          <w:rFonts w:ascii="Arial" w:hAnsi="Arial" w:cs="Arial"/>
          <w:sz w:val="24"/>
          <w:szCs w:val="24"/>
        </w:rPr>
        <w:t xml:space="preserve"> grouped by clinical status at </w:t>
      </w:r>
      <w:r w:rsidR="00062E6A">
        <w:rPr>
          <w:rFonts w:ascii="Arial" w:hAnsi="Arial" w:cs="Arial"/>
          <w:sz w:val="24"/>
          <w:szCs w:val="24"/>
        </w:rPr>
        <w:t>follow-up</w:t>
      </w:r>
      <w:r w:rsidR="00752756">
        <w:rPr>
          <w:rFonts w:ascii="Arial" w:hAnsi="Arial" w:cs="Arial"/>
          <w:sz w:val="24"/>
          <w:szCs w:val="24"/>
        </w:rPr>
        <w:t xml:space="preserve"> are shown in </w:t>
      </w:r>
      <w:r w:rsidR="0089690F">
        <w:rPr>
          <w:rFonts w:ascii="Arial" w:hAnsi="Arial" w:cs="Arial"/>
          <w:sz w:val="24"/>
          <w:szCs w:val="24"/>
        </w:rPr>
        <w:t>T</w:t>
      </w:r>
      <w:r w:rsidR="00752756">
        <w:rPr>
          <w:rFonts w:ascii="Arial" w:hAnsi="Arial" w:cs="Arial"/>
          <w:sz w:val="24"/>
          <w:szCs w:val="24"/>
        </w:rPr>
        <w:t>able 1.</w:t>
      </w:r>
    </w:p>
    <w:p w:rsidR="004D0705" w:rsidRDefault="004D0705" w:rsidP="006451A4">
      <w:pPr>
        <w:spacing w:after="0" w:line="480" w:lineRule="auto"/>
        <w:jc w:val="both"/>
        <w:rPr>
          <w:rFonts w:ascii="Arial" w:hAnsi="Arial" w:cs="Arial"/>
          <w:sz w:val="24"/>
          <w:szCs w:val="24"/>
        </w:rPr>
      </w:pPr>
    </w:p>
    <w:p w:rsidR="004C26BC" w:rsidRPr="004C26BC" w:rsidRDefault="004C26BC" w:rsidP="006451A4">
      <w:pPr>
        <w:spacing w:after="0" w:line="480" w:lineRule="auto"/>
        <w:jc w:val="both"/>
        <w:rPr>
          <w:rFonts w:ascii="Arial" w:hAnsi="Arial" w:cs="Arial"/>
          <w:b/>
          <w:sz w:val="24"/>
          <w:szCs w:val="24"/>
        </w:rPr>
      </w:pPr>
      <w:r w:rsidRPr="004C26BC">
        <w:rPr>
          <w:rFonts w:ascii="Arial" w:hAnsi="Arial" w:cs="Arial"/>
          <w:b/>
          <w:sz w:val="24"/>
          <w:szCs w:val="24"/>
        </w:rPr>
        <w:t xml:space="preserve">Brain </w:t>
      </w:r>
      <w:r w:rsidR="00F22130">
        <w:rPr>
          <w:rFonts w:ascii="Arial" w:hAnsi="Arial" w:cs="Arial"/>
          <w:b/>
          <w:sz w:val="24"/>
          <w:szCs w:val="24"/>
        </w:rPr>
        <w:t>MRI abnormalities</w:t>
      </w:r>
    </w:p>
    <w:p w:rsidR="00E52BF1" w:rsidRDefault="00F22130" w:rsidP="006451A4">
      <w:pPr>
        <w:spacing w:after="0" w:line="480" w:lineRule="auto"/>
        <w:jc w:val="both"/>
        <w:rPr>
          <w:rFonts w:ascii="Arial" w:hAnsi="Arial" w:cs="Arial"/>
          <w:sz w:val="24"/>
          <w:szCs w:val="24"/>
        </w:rPr>
      </w:pPr>
      <w:r>
        <w:rPr>
          <w:rFonts w:ascii="Arial" w:hAnsi="Arial" w:cs="Arial"/>
          <w:sz w:val="24"/>
          <w:szCs w:val="24"/>
        </w:rPr>
        <w:t xml:space="preserve">Brain MRI </w:t>
      </w:r>
      <w:r w:rsidR="00752756">
        <w:rPr>
          <w:rFonts w:ascii="Arial" w:hAnsi="Arial" w:cs="Arial"/>
          <w:sz w:val="24"/>
          <w:szCs w:val="24"/>
        </w:rPr>
        <w:t>findings</w:t>
      </w:r>
      <w:r>
        <w:rPr>
          <w:rFonts w:ascii="Arial" w:hAnsi="Arial" w:cs="Arial"/>
          <w:sz w:val="24"/>
          <w:szCs w:val="24"/>
        </w:rPr>
        <w:t xml:space="preserve"> at baseline and </w:t>
      </w:r>
      <w:r w:rsidR="007758C0">
        <w:rPr>
          <w:rFonts w:ascii="Arial" w:hAnsi="Arial" w:cs="Arial"/>
          <w:sz w:val="24"/>
          <w:szCs w:val="24"/>
        </w:rPr>
        <w:t xml:space="preserve">at </w:t>
      </w:r>
      <w:r w:rsidR="00062E6A">
        <w:rPr>
          <w:rFonts w:ascii="Arial" w:hAnsi="Arial" w:cs="Arial"/>
          <w:sz w:val="24"/>
          <w:szCs w:val="24"/>
        </w:rPr>
        <w:t>follow-up</w:t>
      </w:r>
      <w:r w:rsidR="007758C0">
        <w:rPr>
          <w:rFonts w:ascii="Arial" w:hAnsi="Arial" w:cs="Arial"/>
          <w:sz w:val="24"/>
          <w:szCs w:val="24"/>
        </w:rPr>
        <w:t xml:space="preserve"> are shown in </w:t>
      </w:r>
      <w:r w:rsidR="004E4954">
        <w:rPr>
          <w:rFonts w:ascii="Arial" w:hAnsi="Arial" w:cs="Arial"/>
          <w:sz w:val="24"/>
          <w:szCs w:val="24"/>
        </w:rPr>
        <w:t>T</w:t>
      </w:r>
      <w:r w:rsidR="007758C0">
        <w:rPr>
          <w:rFonts w:ascii="Arial" w:hAnsi="Arial" w:cs="Arial"/>
          <w:sz w:val="24"/>
          <w:szCs w:val="24"/>
        </w:rPr>
        <w:t>able</w:t>
      </w:r>
      <w:r>
        <w:rPr>
          <w:rFonts w:ascii="Arial" w:hAnsi="Arial" w:cs="Arial"/>
          <w:sz w:val="24"/>
          <w:szCs w:val="24"/>
        </w:rPr>
        <w:t xml:space="preserve"> 1</w:t>
      </w:r>
      <w:r w:rsidR="00E52BF1">
        <w:rPr>
          <w:rFonts w:ascii="Arial" w:hAnsi="Arial" w:cs="Arial"/>
          <w:sz w:val="24"/>
          <w:szCs w:val="24"/>
        </w:rPr>
        <w:t xml:space="preserve">. </w:t>
      </w:r>
      <w:r w:rsidR="00752756">
        <w:rPr>
          <w:rFonts w:ascii="Arial" w:hAnsi="Arial" w:cs="Arial"/>
          <w:sz w:val="24"/>
          <w:szCs w:val="24"/>
        </w:rPr>
        <w:t xml:space="preserve">MS patients classified as disabled at </w:t>
      </w:r>
      <w:r w:rsidR="00062E6A">
        <w:rPr>
          <w:rFonts w:ascii="Arial" w:hAnsi="Arial" w:cs="Arial"/>
          <w:sz w:val="24"/>
          <w:szCs w:val="24"/>
        </w:rPr>
        <w:t>follow-up</w:t>
      </w:r>
      <w:r w:rsidR="00752756">
        <w:rPr>
          <w:rFonts w:ascii="Arial" w:hAnsi="Arial" w:cs="Arial"/>
          <w:sz w:val="24"/>
          <w:szCs w:val="24"/>
        </w:rPr>
        <w:t xml:space="preserve"> </w:t>
      </w:r>
      <w:r w:rsidR="00434FF1">
        <w:rPr>
          <w:rFonts w:ascii="Arial" w:eastAsia="Times New Roman" w:hAnsi="Arial" w:cs="Arial"/>
          <w:sz w:val="24"/>
          <w:szCs w:val="24"/>
        </w:rPr>
        <w:t>(</w:t>
      </w:r>
      <w:r w:rsidR="00434FF1" w:rsidRPr="00A23EFA">
        <w:rPr>
          <w:rFonts w:ascii="Arial" w:eastAsia="Times New Roman" w:hAnsi="Arial" w:cs="Arial"/>
          <w:sz w:val="24"/>
          <w:szCs w:val="24"/>
        </w:rPr>
        <w:t xml:space="preserve">EDSS </w:t>
      </w:r>
      <w:r w:rsidR="00434FF1" w:rsidRPr="00A23EFA">
        <w:rPr>
          <w:rFonts w:ascii="Arial" w:eastAsiaTheme="minorHAnsi" w:hAnsi="Arial" w:cs="Arial"/>
          <w:sz w:val="24"/>
          <w:szCs w:val="24"/>
          <w:lang w:eastAsia="en-US"/>
        </w:rPr>
        <w:t>≥</w:t>
      </w:r>
      <w:r w:rsidR="00434FF1" w:rsidRPr="00A23EFA">
        <w:rPr>
          <w:rFonts w:ascii="Arial" w:eastAsia="Times New Roman" w:hAnsi="Arial" w:cs="Arial"/>
          <w:sz w:val="24"/>
          <w:szCs w:val="24"/>
        </w:rPr>
        <w:t>3</w:t>
      </w:r>
      <w:r w:rsidR="00434FF1">
        <w:rPr>
          <w:rFonts w:ascii="Arial" w:eastAsia="Times New Roman" w:hAnsi="Arial" w:cs="Arial"/>
          <w:sz w:val="24"/>
          <w:szCs w:val="24"/>
        </w:rPr>
        <w:t xml:space="preserve">) </w:t>
      </w:r>
      <w:r w:rsidR="00752756">
        <w:rPr>
          <w:rFonts w:ascii="Arial" w:hAnsi="Arial" w:cs="Arial"/>
          <w:sz w:val="24"/>
          <w:szCs w:val="24"/>
        </w:rPr>
        <w:t>had a greater T2</w:t>
      </w:r>
      <w:r w:rsidR="00786913">
        <w:rPr>
          <w:rFonts w:ascii="Arial" w:hAnsi="Arial" w:cs="Arial"/>
          <w:sz w:val="24"/>
          <w:szCs w:val="24"/>
        </w:rPr>
        <w:t>LV</w:t>
      </w:r>
      <w:r w:rsidR="00752756">
        <w:rPr>
          <w:rFonts w:ascii="Arial" w:hAnsi="Arial" w:cs="Arial"/>
          <w:sz w:val="24"/>
          <w:szCs w:val="24"/>
        </w:rPr>
        <w:t xml:space="preserve"> at baseline </w:t>
      </w:r>
      <w:r w:rsidR="00653496">
        <w:rPr>
          <w:rFonts w:ascii="Arial" w:hAnsi="Arial" w:cs="Arial"/>
          <w:sz w:val="24"/>
          <w:szCs w:val="24"/>
        </w:rPr>
        <w:t>(</w:t>
      </w:r>
      <w:r w:rsidR="00C45D59">
        <w:rPr>
          <w:rFonts w:ascii="Arial" w:hAnsi="Arial" w:cs="Arial"/>
          <w:sz w:val="24"/>
          <w:szCs w:val="24"/>
        </w:rPr>
        <w:t xml:space="preserve">means </w:t>
      </w:r>
      <w:r w:rsidR="00653496" w:rsidRPr="004E4954">
        <w:rPr>
          <w:rFonts w:ascii="Arial" w:hAnsi="Arial" w:cs="Arial"/>
          <w:sz w:val="24"/>
          <w:szCs w:val="24"/>
        </w:rPr>
        <w:t>5.12</w:t>
      </w:r>
      <w:r w:rsidR="008064E6" w:rsidRPr="004E4954">
        <w:rPr>
          <w:rFonts w:ascii="Arial" w:hAnsi="Arial" w:cs="Arial"/>
          <w:sz w:val="24"/>
          <w:szCs w:val="24"/>
        </w:rPr>
        <w:t xml:space="preserve"> </w:t>
      </w:r>
      <w:r w:rsidR="008064E6" w:rsidRPr="004E4954">
        <w:rPr>
          <w:rFonts w:ascii="Arial" w:hAnsi="Arial" w:cs="Arial"/>
          <w:i/>
          <w:sz w:val="24"/>
          <w:szCs w:val="24"/>
        </w:rPr>
        <w:t>vs</w:t>
      </w:r>
      <w:r w:rsidR="004E6CE2">
        <w:rPr>
          <w:rFonts w:ascii="Arial" w:hAnsi="Arial" w:cs="Arial"/>
          <w:sz w:val="24"/>
          <w:szCs w:val="24"/>
        </w:rPr>
        <w:t xml:space="preserve"> 1.72</w:t>
      </w:r>
      <w:r w:rsidR="00653496" w:rsidRPr="004E4954">
        <w:rPr>
          <w:rFonts w:ascii="Arial" w:hAnsi="Arial" w:cs="Arial"/>
          <w:sz w:val="24"/>
          <w:szCs w:val="24"/>
        </w:rPr>
        <w:t>ml, p&lt;</w:t>
      </w:r>
      <w:r w:rsidR="00434FF1" w:rsidRPr="004E4954">
        <w:rPr>
          <w:rFonts w:ascii="Arial" w:hAnsi="Arial" w:cs="Arial"/>
          <w:sz w:val="24"/>
          <w:szCs w:val="24"/>
        </w:rPr>
        <w:t xml:space="preserve">0.001) </w:t>
      </w:r>
      <w:r w:rsidR="00752756" w:rsidRPr="004E4954">
        <w:rPr>
          <w:rFonts w:ascii="Arial" w:hAnsi="Arial" w:cs="Arial"/>
          <w:sz w:val="24"/>
          <w:szCs w:val="24"/>
        </w:rPr>
        <w:t xml:space="preserve">and </w:t>
      </w:r>
      <w:r w:rsidR="00062E6A">
        <w:rPr>
          <w:rFonts w:ascii="Arial" w:hAnsi="Arial" w:cs="Arial"/>
          <w:sz w:val="24"/>
          <w:szCs w:val="24"/>
        </w:rPr>
        <w:t>follow-up</w:t>
      </w:r>
      <w:r w:rsidR="00752756" w:rsidRPr="004E4954">
        <w:rPr>
          <w:rFonts w:ascii="Arial" w:hAnsi="Arial" w:cs="Arial"/>
          <w:sz w:val="24"/>
          <w:szCs w:val="24"/>
        </w:rPr>
        <w:t xml:space="preserve"> </w:t>
      </w:r>
      <w:r w:rsidR="00653496" w:rsidRPr="004E4954">
        <w:rPr>
          <w:rFonts w:ascii="Arial" w:hAnsi="Arial" w:cs="Arial"/>
          <w:sz w:val="24"/>
          <w:szCs w:val="24"/>
        </w:rPr>
        <w:t>(18.20</w:t>
      </w:r>
      <w:r w:rsidR="008064E6" w:rsidRPr="004E4954">
        <w:rPr>
          <w:rFonts w:ascii="Arial" w:hAnsi="Arial" w:cs="Arial"/>
          <w:sz w:val="24"/>
          <w:szCs w:val="24"/>
        </w:rPr>
        <w:t xml:space="preserve"> </w:t>
      </w:r>
      <w:r w:rsidR="008064E6" w:rsidRPr="004E4954">
        <w:rPr>
          <w:rFonts w:ascii="Arial" w:hAnsi="Arial" w:cs="Arial"/>
          <w:i/>
          <w:sz w:val="24"/>
          <w:szCs w:val="24"/>
        </w:rPr>
        <w:t>vs</w:t>
      </w:r>
      <w:r w:rsidR="00653496" w:rsidRPr="004E4954">
        <w:rPr>
          <w:rFonts w:ascii="Arial" w:hAnsi="Arial" w:cs="Arial"/>
          <w:sz w:val="24"/>
          <w:szCs w:val="24"/>
        </w:rPr>
        <w:t xml:space="preserve"> 4.89</w:t>
      </w:r>
      <w:r w:rsidR="0086135F">
        <w:rPr>
          <w:rFonts w:ascii="Arial" w:hAnsi="Arial" w:cs="Arial"/>
          <w:sz w:val="24"/>
          <w:szCs w:val="24"/>
        </w:rPr>
        <w:t>ml</w:t>
      </w:r>
      <w:r w:rsidR="008064E6" w:rsidRPr="004E4954">
        <w:rPr>
          <w:rFonts w:ascii="Arial" w:hAnsi="Arial" w:cs="Arial"/>
          <w:sz w:val="24"/>
          <w:szCs w:val="24"/>
        </w:rPr>
        <w:t>, p&lt;</w:t>
      </w:r>
      <w:r w:rsidR="00434FF1" w:rsidRPr="004E4954">
        <w:rPr>
          <w:rFonts w:ascii="Arial" w:hAnsi="Arial" w:cs="Arial"/>
          <w:sz w:val="24"/>
          <w:szCs w:val="24"/>
        </w:rPr>
        <w:t>0.001</w:t>
      </w:r>
      <w:r w:rsidR="00434FF1">
        <w:rPr>
          <w:rFonts w:ascii="Arial" w:hAnsi="Arial" w:cs="Arial"/>
          <w:sz w:val="24"/>
          <w:szCs w:val="24"/>
        </w:rPr>
        <w:t xml:space="preserve">) </w:t>
      </w:r>
      <w:r w:rsidR="00752756">
        <w:rPr>
          <w:rFonts w:ascii="Arial" w:hAnsi="Arial" w:cs="Arial"/>
          <w:sz w:val="24"/>
          <w:szCs w:val="24"/>
        </w:rPr>
        <w:t xml:space="preserve">compared with </w:t>
      </w:r>
      <w:r w:rsidR="008064E6">
        <w:rPr>
          <w:rFonts w:ascii="Arial" w:hAnsi="Arial" w:cs="Arial"/>
          <w:sz w:val="24"/>
          <w:szCs w:val="24"/>
        </w:rPr>
        <w:t>t</w:t>
      </w:r>
      <w:r w:rsidR="00752756">
        <w:rPr>
          <w:rFonts w:ascii="Arial" w:hAnsi="Arial" w:cs="Arial"/>
          <w:sz w:val="24"/>
          <w:szCs w:val="24"/>
        </w:rPr>
        <w:t>he MS patients without significant disability. The findings were similar for brain T1</w:t>
      </w:r>
      <w:r w:rsidR="00786913">
        <w:rPr>
          <w:rFonts w:ascii="Arial" w:hAnsi="Arial" w:cs="Arial"/>
          <w:sz w:val="24"/>
          <w:szCs w:val="24"/>
        </w:rPr>
        <w:t>LV</w:t>
      </w:r>
      <w:r w:rsidR="00752756">
        <w:rPr>
          <w:rFonts w:ascii="Arial" w:hAnsi="Arial" w:cs="Arial"/>
          <w:sz w:val="24"/>
          <w:szCs w:val="24"/>
        </w:rPr>
        <w:t xml:space="preserve"> at baseline</w:t>
      </w:r>
      <w:r w:rsidR="00434FF1">
        <w:rPr>
          <w:rFonts w:ascii="Arial" w:hAnsi="Arial" w:cs="Arial"/>
          <w:sz w:val="24"/>
          <w:szCs w:val="24"/>
        </w:rPr>
        <w:t xml:space="preserve"> (</w:t>
      </w:r>
      <w:r w:rsidR="00434FF1" w:rsidRPr="004E4954">
        <w:rPr>
          <w:rFonts w:ascii="Arial" w:hAnsi="Arial" w:cs="Arial"/>
          <w:sz w:val="24"/>
          <w:szCs w:val="24"/>
        </w:rPr>
        <w:t>0.</w:t>
      </w:r>
      <w:r w:rsidR="00653496" w:rsidRPr="004E4954">
        <w:rPr>
          <w:rFonts w:ascii="Arial" w:hAnsi="Arial" w:cs="Arial"/>
          <w:sz w:val="24"/>
          <w:szCs w:val="24"/>
        </w:rPr>
        <w:t>65</w:t>
      </w:r>
      <w:r w:rsidR="00434FF1" w:rsidRPr="004E4954">
        <w:rPr>
          <w:rFonts w:ascii="Arial" w:hAnsi="Arial" w:cs="Arial"/>
          <w:sz w:val="24"/>
          <w:szCs w:val="24"/>
        </w:rPr>
        <w:t xml:space="preserve"> vs 0.21</w:t>
      </w:r>
      <w:r w:rsidR="0086135F">
        <w:rPr>
          <w:rFonts w:ascii="Arial" w:hAnsi="Arial" w:cs="Arial"/>
          <w:sz w:val="24"/>
          <w:szCs w:val="24"/>
        </w:rPr>
        <w:t>ml</w:t>
      </w:r>
      <w:r w:rsidR="00434FF1" w:rsidRPr="004E4954">
        <w:rPr>
          <w:rFonts w:ascii="Arial" w:hAnsi="Arial" w:cs="Arial"/>
          <w:sz w:val="24"/>
          <w:szCs w:val="24"/>
        </w:rPr>
        <w:t xml:space="preserve">, </w:t>
      </w:r>
      <w:r w:rsidR="00653496" w:rsidRPr="004E4954">
        <w:rPr>
          <w:rFonts w:ascii="Arial" w:hAnsi="Arial" w:cs="Arial"/>
          <w:sz w:val="24"/>
          <w:szCs w:val="24"/>
        </w:rPr>
        <w:t>p=0.0</w:t>
      </w:r>
      <w:r w:rsidR="004E4954" w:rsidRPr="004E4954">
        <w:rPr>
          <w:rFonts w:ascii="Arial" w:hAnsi="Arial" w:cs="Arial"/>
          <w:sz w:val="24"/>
          <w:szCs w:val="24"/>
        </w:rPr>
        <w:t>09</w:t>
      </w:r>
      <w:r w:rsidR="004E4954">
        <w:rPr>
          <w:rFonts w:ascii="Arial" w:hAnsi="Arial" w:cs="Arial"/>
          <w:sz w:val="24"/>
          <w:szCs w:val="24"/>
        </w:rPr>
        <w:t>)</w:t>
      </w:r>
      <w:r w:rsidR="00434FF1" w:rsidRPr="004E4954">
        <w:rPr>
          <w:rFonts w:ascii="Arial" w:hAnsi="Arial" w:cs="Arial"/>
          <w:sz w:val="24"/>
          <w:szCs w:val="24"/>
        </w:rPr>
        <w:t xml:space="preserve"> </w:t>
      </w:r>
      <w:r w:rsidR="00752756" w:rsidRPr="004E4954">
        <w:rPr>
          <w:rFonts w:ascii="Arial" w:hAnsi="Arial" w:cs="Arial"/>
          <w:sz w:val="24"/>
          <w:szCs w:val="24"/>
        </w:rPr>
        <w:t xml:space="preserve">and </w:t>
      </w:r>
      <w:r w:rsidR="00376418" w:rsidRPr="004E4954">
        <w:rPr>
          <w:rFonts w:ascii="Arial" w:hAnsi="Arial" w:cs="Arial"/>
          <w:sz w:val="24"/>
          <w:szCs w:val="24"/>
        </w:rPr>
        <w:t xml:space="preserve">at </w:t>
      </w:r>
      <w:r w:rsidR="00062E6A">
        <w:rPr>
          <w:rFonts w:ascii="Arial" w:hAnsi="Arial" w:cs="Arial"/>
          <w:sz w:val="24"/>
          <w:szCs w:val="24"/>
        </w:rPr>
        <w:t>follow-up</w:t>
      </w:r>
      <w:r w:rsidR="00653496" w:rsidRPr="004E4954">
        <w:rPr>
          <w:rFonts w:ascii="Arial" w:hAnsi="Arial" w:cs="Arial"/>
          <w:sz w:val="24"/>
          <w:szCs w:val="24"/>
        </w:rPr>
        <w:t xml:space="preserve"> (5.06</w:t>
      </w:r>
      <w:r w:rsidR="008064E6" w:rsidRPr="004E4954">
        <w:rPr>
          <w:rFonts w:ascii="Arial" w:hAnsi="Arial" w:cs="Arial"/>
          <w:sz w:val="24"/>
          <w:szCs w:val="24"/>
        </w:rPr>
        <w:t xml:space="preserve"> </w:t>
      </w:r>
      <w:r w:rsidR="008064E6" w:rsidRPr="004E4954">
        <w:rPr>
          <w:rFonts w:ascii="Arial" w:hAnsi="Arial" w:cs="Arial"/>
          <w:i/>
          <w:sz w:val="24"/>
          <w:szCs w:val="24"/>
        </w:rPr>
        <w:t xml:space="preserve">vs </w:t>
      </w:r>
      <w:r w:rsidR="00653496" w:rsidRPr="004E4954">
        <w:rPr>
          <w:rFonts w:ascii="Arial" w:hAnsi="Arial" w:cs="Arial"/>
          <w:sz w:val="24"/>
          <w:szCs w:val="24"/>
        </w:rPr>
        <w:t>0.64</w:t>
      </w:r>
      <w:r w:rsidR="0086135F">
        <w:rPr>
          <w:rFonts w:ascii="Arial" w:hAnsi="Arial" w:cs="Arial"/>
          <w:sz w:val="24"/>
          <w:szCs w:val="24"/>
        </w:rPr>
        <w:t>ml</w:t>
      </w:r>
      <w:r w:rsidR="008064E6" w:rsidRPr="004E4954">
        <w:rPr>
          <w:rFonts w:ascii="Arial" w:hAnsi="Arial" w:cs="Arial"/>
          <w:sz w:val="24"/>
          <w:szCs w:val="24"/>
        </w:rPr>
        <w:t>, p</w:t>
      </w:r>
      <w:r w:rsidR="004E4954" w:rsidRPr="004E4954">
        <w:rPr>
          <w:rFonts w:ascii="Arial" w:hAnsi="Arial" w:cs="Arial"/>
          <w:sz w:val="24"/>
          <w:szCs w:val="24"/>
        </w:rPr>
        <w:t>=0.031)</w:t>
      </w:r>
      <w:r w:rsidR="00752756" w:rsidRPr="004E4954">
        <w:rPr>
          <w:rFonts w:ascii="Arial" w:hAnsi="Arial" w:cs="Arial"/>
          <w:sz w:val="24"/>
          <w:szCs w:val="24"/>
        </w:rPr>
        <w:t>.</w:t>
      </w:r>
      <w:r w:rsidR="00752756">
        <w:rPr>
          <w:rFonts w:ascii="Arial" w:hAnsi="Arial" w:cs="Arial"/>
          <w:sz w:val="24"/>
          <w:szCs w:val="24"/>
        </w:rPr>
        <w:t xml:space="preserve"> </w:t>
      </w:r>
      <w:r w:rsidR="009855EF">
        <w:rPr>
          <w:rFonts w:ascii="Arial" w:hAnsi="Arial" w:cs="Arial"/>
          <w:sz w:val="24"/>
          <w:szCs w:val="24"/>
        </w:rPr>
        <w:t>The a</w:t>
      </w:r>
      <w:r w:rsidR="00752756">
        <w:rPr>
          <w:rFonts w:ascii="Arial" w:hAnsi="Arial" w:cs="Arial"/>
          <w:sz w:val="24"/>
          <w:szCs w:val="24"/>
        </w:rPr>
        <w:t xml:space="preserve">nnualised </w:t>
      </w:r>
      <w:r w:rsidR="00E52BF1">
        <w:rPr>
          <w:rFonts w:ascii="Arial" w:hAnsi="Arial" w:cs="Arial"/>
          <w:sz w:val="24"/>
          <w:szCs w:val="24"/>
        </w:rPr>
        <w:t xml:space="preserve">PBVC </w:t>
      </w:r>
      <w:r w:rsidR="00AB0968">
        <w:rPr>
          <w:rFonts w:ascii="Arial" w:hAnsi="Arial" w:cs="Arial"/>
          <w:sz w:val="24"/>
          <w:szCs w:val="24"/>
        </w:rPr>
        <w:t>showed significantly more atrophy</w:t>
      </w:r>
      <w:r w:rsidR="00170831">
        <w:rPr>
          <w:rFonts w:ascii="Arial" w:hAnsi="Arial" w:cs="Arial"/>
          <w:sz w:val="24"/>
          <w:szCs w:val="24"/>
        </w:rPr>
        <w:t xml:space="preserve"> in the patients </w:t>
      </w:r>
      <w:r w:rsidR="009855EF">
        <w:rPr>
          <w:rFonts w:ascii="Arial" w:hAnsi="Arial" w:cs="Arial"/>
          <w:sz w:val="24"/>
          <w:szCs w:val="24"/>
        </w:rPr>
        <w:t>with</w:t>
      </w:r>
      <w:r w:rsidR="00E52BF1">
        <w:rPr>
          <w:rFonts w:ascii="Arial" w:hAnsi="Arial" w:cs="Arial"/>
          <w:sz w:val="24"/>
          <w:szCs w:val="24"/>
        </w:rPr>
        <w:t xml:space="preserve"> MS compared with those who remained CIS </w:t>
      </w:r>
      <w:r w:rsidR="00E52BF1" w:rsidRPr="004E4954">
        <w:rPr>
          <w:rFonts w:ascii="Arial" w:hAnsi="Arial" w:cs="Arial"/>
          <w:sz w:val="24"/>
          <w:szCs w:val="24"/>
        </w:rPr>
        <w:t>(-</w:t>
      </w:r>
      <w:r w:rsidR="004C4306" w:rsidRPr="004E4954">
        <w:rPr>
          <w:rFonts w:ascii="Arial" w:hAnsi="Arial" w:cs="Arial"/>
          <w:sz w:val="24"/>
          <w:szCs w:val="24"/>
        </w:rPr>
        <w:t>0.40</w:t>
      </w:r>
      <w:r w:rsidR="00E52BF1" w:rsidRPr="004E4954">
        <w:rPr>
          <w:rFonts w:ascii="Arial" w:hAnsi="Arial" w:cs="Arial"/>
          <w:sz w:val="24"/>
          <w:szCs w:val="24"/>
        </w:rPr>
        <w:t xml:space="preserve"> </w:t>
      </w:r>
      <w:r w:rsidR="00E52BF1" w:rsidRPr="004E4954">
        <w:rPr>
          <w:rFonts w:ascii="Arial" w:hAnsi="Arial" w:cs="Arial"/>
          <w:i/>
          <w:sz w:val="24"/>
          <w:szCs w:val="24"/>
        </w:rPr>
        <w:t>vs</w:t>
      </w:r>
      <w:r w:rsidR="00E52BF1" w:rsidRPr="004E4954">
        <w:rPr>
          <w:rFonts w:ascii="Arial" w:hAnsi="Arial" w:cs="Arial"/>
          <w:sz w:val="24"/>
          <w:szCs w:val="24"/>
        </w:rPr>
        <w:t xml:space="preserve"> -</w:t>
      </w:r>
      <w:r w:rsidR="00653496" w:rsidRPr="004E4954">
        <w:rPr>
          <w:rFonts w:ascii="Arial" w:hAnsi="Arial" w:cs="Arial"/>
          <w:sz w:val="24"/>
          <w:szCs w:val="24"/>
        </w:rPr>
        <w:t>0.26%, p=0.0</w:t>
      </w:r>
      <w:r w:rsidR="004E4954" w:rsidRPr="004E4954">
        <w:rPr>
          <w:rFonts w:ascii="Arial" w:hAnsi="Arial" w:cs="Arial"/>
          <w:sz w:val="24"/>
          <w:szCs w:val="24"/>
        </w:rPr>
        <w:t>09</w:t>
      </w:r>
      <w:r w:rsidR="00AC2BA2">
        <w:rPr>
          <w:rFonts w:ascii="Arial" w:hAnsi="Arial" w:cs="Arial"/>
          <w:sz w:val="24"/>
          <w:szCs w:val="24"/>
        </w:rPr>
        <w:t>)</w:t>
      </w:r>
      <w:r w:rsidR="004C4306" w:rsidRPr="004E4954">
        <w:rPr>
          <w:rFonts w:ascii="Arial" w:hAnsi="Arial" w:cs="Arial"/>
          <w:sz w:val="24"/>
          <w:szCs w:val="24"/>
        </w:rPr>
        <w:t xml:space="preserve">, and in the MS patients who were disabled at </w:t>
      </w:r>
      <w:r w:rsidR="00062E6A">
        <w:rPr>
          <w:rFonts w:ascii="Arial" w:hAnsi="Arial" w:cs="Arial"/>
          <w:sz w:val="24"/>
          <w:szCs w:val="24"/>
        </w:rPr>
        <w:t>follow-up</w:t>
      </w:r>
      <w:r w:rsidR="004C4306" w:rsidRPr="004E4954">
        <w:rPr>
          <w:rFonts w:ascii="Arial" w:hAnsi="Arial" w:cs="Arial"/>
          <w:sz w:val="24"/>
          <w:szCs w:val="24"/>
        </w:rPr>
        <w:t xml:space="preserve"> compared with</w:t>
      </w:r>
      <w:r w:rsidR="00653496" w:rsidRPr="004E4954">
        <w:rPr>
          <w:rFonts w:ascii="Arial" w:hAnsi="Arial" w:cs="Arial"/>
          <w:sz w:val="24"/>
          <w:szCs w:val="24"/>
        </w:rPr>
        <w:t xml:space="preserve"> those without disability (-0.67</w:t>
      </w:r>
      <w:r w:rsidR="004C4306" w:rsidRPr="004E4954">
        <w:rPr>
          <w:rFonts w:ascii="Arial" w:hAnsi="Arial" w:cs="Arial"/>
          <w:sz w:val="24"/>
          <w:szCs w:val="24"/>
        </w:rPr>
        <w:t xml:space="preserve"> </w:t>
      </w:r>
      <w:r w:rsidR="004C4306" w:rsidRPr="004E4954">
        <w:rPr>
          <w:rFonts w:ascii="Arial" w:hAnsi="Arial" w:cs="Arial"/>
          <w:i/>
          <w:sz w:val="24"/>
          <w:szCs w:val="24"/>
        </w:rPr>
        <w:t>vs</w:t>
      </w:r>
      <w:r w:rsidR="00653496" w:rsidRPr="004E4954">
        <w:rPr>
          <w:rFonts w:ascii="Arial" w:hAnsi="Arial" w:cs="Arial"/>
          <w:sz w:val="24"/>
          <w:szCs w:val="24"/>
        </w:rPr>
        <w:t xml:space="preserve"> -0.35</w:t>
      </w:r>
      <w:r w:rsidR="0086135F">
        <w:rPr>
          <w:rFonts w:ascii="Arial" w:hAnsi="Arial" w:cs="Arial"/>
          <w:sz w:val="24"/>
          <w:szCs w:val="24"/>
        </w:rPr>
        <w:t>%</w:t>
      </w:r>
      <w:r w:rsidR="004C4306" w:rsidRPr="004E4954">
        <w:rPr>
          <w:rFonts w:ascii="Arial" w:hAnsi="Arial" w:cs="Arial"/>
          <w:sz w:val="24"/>
          <w:szCs w:val="24"/>
        </w:rPr>
        <w:t>, p=0.0</w:t>
      </w:r>
      <w:r w:rsidR="004E4954">
        <w:rPr>
          <w:rFonts w:ascii="Arial" w:hAnsi="Arial" w:cs="Arial"/>
          <w:sz w:val="24"/>
          <w:szCs w:val="24"/>
        </w:rPr>
        <w:t>47)</w:t>
      </w:r>
      <w:r w:rsidR="004C4306" w:rsidRPr="004E4954">
        <w:rPr>
          <w:rFonts w:ascii="Arial" w:hAnsi="Arial" w:cs="Arial"/>
          <w:sz w:val="24"/>
          <w:szCs w:val="24"/>
        </w:rPr>
        <w:t>.</w:t>
      </w:r>
    </w:p>
    <w:p w:rsidR="006F6179" w:rsidRDefault="006F6179" w:rsidP="006451A4">
      <w:pPr>
        <w:spacing w:after="0" w:line="480" w:lineRule="auto"/>
        <w:jc w:val="both"/>
        <w:rPr>
          <w:rFonts w:ascii="Arial" w:hAnsi="Arial" w:cs="Arial"/>
          <w:sz w:val="24"/>
          <w:szCs w:val="24"/>
        </w:rPr>
      </w:pPr>
    </w:p>
    <w:p w:rsidR="006F6179" w:rsidRDefault="006F6179" w:rsidP="006451A4">
      <w:pPr>
        <w:spacing w:after="0" w:line="480" w:lineRule="auto"/>
        <w:jc w:val="both"/>
        <w:rPr>
          <w:rFonts w:ascii="Arial" w:hAnsi="Arial" w:cs="Arial"/>
          <w:sz w:val="24"/>
          <w:szCs w:val="24"/>
        </w:rPr>
      </w:pPr>
    </w:p>
    <w:p w:rsidR="00F22130" w:rsidRPr="00F22130" w:rsidRDefault="00F22130" w:rsidP="006451A4">
      <w:pPr>
        <w:spacing w:after="0" w:line="480" w:lineRule="auto"/>
        <w:jc w:val="both"/>
        <w:rPr>
          <w:rFonts w:ascii="Arial" w:hAnsi="Arial" w:cs="Arial"/>
          <w:b/>
          <w:sz w:val="24"/>
          <w:szCs w:val="24"/>
        </w:rPr>
      </w:pPr>
      <w:r w:rsidRPr="00F22130">
        <w:rPr>
          <w:rFonts w:ascii="Arial" w:hAnsi="Arial" w:cs="Arial"/>
          <w:b/>
          <w:sz w:val="24"/>
          <w:szCs w:val="24"/>
        </w:rPr>
        <w:t>Spinal cord MRI abnormalities</w:t>
      </w:r>
    </w:p>
    <w:p w:rsidR="0068548B" w:rsidRDefault="00F22130" w:rsidP="006451A4">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Spinal cord MRI measures at baseline and </w:t>
      </w:r>
      <w:r w:rsidR="00062E6A">
        <w:rPr>
          <w:rFonts w:ascii="Arial" w:eastAsia="Times New Roman" w:hAnsi="Arial" w:cs="Arial"/>
          <w:sz w:val="24"/>
          <w:szCs w:val="24"/>
        </w:rPr>
        <w:t>follow-up</w:t>
      </w:r>
      <w:r w:rsidR="007758C0">
        <w:rPr>
          <w:rFonts w:ascii="Arial" w:eastAsia="Times New Roman" w:hAnsi="Arial" w:cs="Arial"/>
          <w:sz w:val="24"/>
          <w:szCs w:val="24"/>
        </w:rPr>
        <w:t xml:space="preserve"> are shown in </w:t>
      </w:r>
      <w:r w:rsidR="004E4954">
        <w:rPr>
          <w:rFonts w:ascii="Arial" w:eastAsia="Times New Roman" w:hAnsi="Arial" w:cs="Arial"/>
          <w:sz w:val="24"/>
          <w:szCs w:val="24"/>
        </w:rPr>
        <w:t>T</w:t>
      </w:r>
      <w:r w:rsidR="007758C0">
        <w:rPr>
          <w:rFonts w:ascii="Arial" w:eastAsia="Times New Roman" w:hAnsi="Arial" w:cs="Arial"/>
          <w:sz w:val="24"/>
          <w:szCs w:val="24"/>
        </w:rPr>
        <w:t>able</w:t>
      </w:r>
      <w:r w:rsidR="004C4306">
        <w:rPr>
          <w:rFonts w:ascii="Arial" w:eastAsia="Times New Roman" w:hAnsi="Arial" w:cs="Arial"/>
          <w:sz w:val="24"/>
          <w:szCs w:val="24"/>
        </w:rPr>
        <w:t xml:space="preserve"> 1</w:t>
      </w:r>
      <w:r>
        <w:rPr>
          <w:rFonts w:ascii="Arial" w:eastAsia="Times New Roman" w:hAnsi="Arial" w:cs="Arial"/>
          <w:sz w:val="24"/>
          <w:szCs w:val="24"/>
        </w:rPr>
        <w:t>.</w:t>
      </w:r>
    </w:p>
    <w:p w:rsidR="0068548B" w:rsidRDefault="0068548B" w:rsidP="006451A4">
      <w:pPr>
        <w:spacing w:after="0" w:line="480" w:lineRule="auto"/>
        <w:jc w:val="both"/>
        <w:rPr>
          <w:rFonts w:ascii="Arial" w:eastAsia="Times New Roman" w:hAnsi="Arial" w:cs="Arial"/>
          <w:sz w:val="24"/>
          <w:szCs w:val="24"/>
        </w:rPr>
      </w:pPr>
    </w:p>
    <w:p w:rsidR="0068548B" w:rsidRPr="00182B33" w:rsidRDefault="0068548B" w:rsidP="0068548B">
      <w:pPr>
        <w:spacing w:after="0" w:line="480" w:lineRule="auto"/>
        <w:jc w:val="both"/>
        <w:rPr>
          <w:rFonts w:ascii="Arial" w:eastAsia="Times New Roman" w:hAnsi="Arial" w:cs="Arial"/>
          <w:sz w:val="24"/>
          <w:szCs w:val="24"/>
        </w:rPr>
      </w:pPr>
      <w:r w:rsidRPr="00182B33">
        <w:rPr>
          <w:rFonts w:ascii="Arial" w:eastAsia="Times New Roman" w:hAnsi="Arial" w:cs="Arial"/>
          <w:sz w:val="24"/>
          <w:szCs w:val="24"/>
        </w:rPr>
        <w:t>Spinal cord lesions</w:t>
      </w:r>
    </w:p>
    <w:p w:rsidR="0068548B" w:rsidRPr="00275EA0" w:rsidRDefault="0068548B" w:rsidP="0068548B">
      <w:pPr>
        <w:spacing w:after="0" w:line="480" w:lineRule="auto"/>
        <w:jc w:val="both"/>
        <w:rPr>
          <w:rFonts w:ascii="Arial" w:eastAsia="Times New Roman" w:hAnsi="Arial" w:cs="Arial"/>
          <w:sz w:val="24"/>
          <w:szCs w:val="24"/>
        </w:rPr>
      </w:pPr>
      <w:r>
        <w:rPr>
          <w:rFonts w:ascii="Arial" w:eastAsia="Times New Roman" w:hAnsi="Arial" w:cs="Arial"/>
          <w:sz w:val="24"/>
          <w:szCs w:val="24"/>
        </w:rPr>
        <w:lastRenderedPageBreak/>
        <w:t xml:space="preserve">There was no difference in the number of spinal cord lesions at baseline in patients with optic neuritis and a non-optic neuritis CIS. None of the patients who remained CIS had spinal cord lesions either at baseline or </w:t>
      </w:r>
      <w:r w:rsidR="00062E6A">
        <w:rPr>
          <w:rFonts w:ascii="Arial" w:eastAsia="Times New Roman" w:hAnsi="Arial" w:cs="Arial"/>
          <w:sz w:val="24"/>
          <w:szCs w:val="24"/>
        </w:rPr>
        <w:t xml:space="preserve">follow-up. Among </w:t>
      </w:r>
      <w:r>
        <w:rPr>
          <w:rFonts w:ascii="Arial" w:eastAsia="Times New Roman" w:hAnsi="Arial" w:cs="Arial"/>
          <w:sz w:val="24"/>
          <w:szCs w:val="24"/>
        </w:rPr>
        <w:t xml:space="preserve">patients who </w:t>
      </w:r>
      <w:r w:rsidR="009855EF">
        <w:rPr>
          <w:rFonts w:ascii="Arial" w:eastAsia="Times New Roman" w:hAnsi="Arial" w:cs="Arial"/>
          <w:sz w:val="24"/>
          <w:szCs w:val="24"/>
        </w:rPr>
        <w:t xml:space="preserve">were diagnosed with </w:t>
      </w:r>
      <w:r>
        <w:rPr>
          <w:rFonts w:ascii="Arial" w:eastAsia="Times New Roman" w:hAnsi="Arial" w:cs="Arial"/>
          <w:sz w:val="24"/>
          <w:szCs w:val="24"/>
        </w:rPr>
        <w:t>MS, t</w:t>
      </w:r>
      <w:r w:rsidRPr="00275EA0">
        <w:rPr>
          <w:rFonts w:ascii="Arial" w:eastAsia="Times New Roman" w:hAnsi="Arial" w:cs="Arial"/>
          <w:sz w:val="24"/>
          <w:szCs w:val="24"/>
        </w:rPr>
        <w:t>he number of spinal cord lesions at baseline (</w:t>
      </w:r>
      <w:r>
        <w:rPr>
          <w:rFonts w:ascii="Arial" w:eastAsia="Times New Roman" w:hAnsi="Arial" w:cs="Arial"/>
          <w:sz w:val="24"/>
          <w:szCs w:val="24"/>
        </w:rPr>
        <w:t xml:space="preserve">median </w:t>
      </w:r>
      <w:r w:rsidR="004F5B65">
        <w:rPr>
          <w:rFonts w:ascii="Arial" w:eastAsia="Times New Roman" w:hAnsi="Arial" w:cs="Arial"/>
          <w:sz w:val="24"/>
          <w:szCs w:val="24"/>
        </w:rPr>
        <w:t xml:space="preserve">[range] </w:t>
      </w:r>
      <w:r w:rsidRPr="004E4954">
        <w:rPr>
          <w:rFonts w:ascii="Arial" w:eastAsia="Times New Roman" w:hAnsi="Arial" w:cs="Arial"/>
          <w:sz w:val="24"/>
          <w:szCs w:val="24"/>
        </w:rPr>
        <w:t>2</w:t>
      </w:r>
      <w:r w:rsidR="004F5B65">
        <w:rPr>
          <w:rFonts w:ascii="Arial" w:eastAsia="Times New Roman" w:hAnsi="Arial" w:cs="Arial"/>
          <w:sz w:val="24"/>
          <w:szCs w:val="24"/>
        </w:rPr>
        <w:t xml:space="preserve"> [0 – 7]</w:t>
      </w:r>
      <w:r w:rsidRPr="004E4954">
        <w:rPr>
          <w:rFonts w:ascii="Arial" w:eastAsia="Times New Roman" w:hAnsi="Arial" w:cs="Arial"/>
          <w:sz w:val="24"/>
          <w:szCs w:val="24"/>
        </w:rPr>
        <w:t xml:space="preserve"> </w:t>
      </w:r>
      <w:r w:rsidRPr="004E4954">
        <w:rPr>
          <w:rFonts w:ascii="Arial" w:eastAsia="Times New Roman" w:hAnsi="Arial" w:cs="Arial"/>
          <w:i/>
          <w:sz w:val="24"/>
          <w:szCs w:val="24"/>
        </w:rPr>
        <w:t>vs</w:t>
      </w:r>
      <w:r w:rsidRPr="004E4954">
        <w:rPr>
          <w:rFonts w:ascii="Arial" w:eastAsia="Times New Roman" w:hAnsi="Arial" w:cs="Arial"/>
          <w:sz w:val="24"/>
          <w:szCs w:val="24"/>
        </w:rPr>
        <w:t xml:space="preserve"> 0</w:t>
      </w:r>
      <w:r w:rsidR="004F5B65">
        <w:rPr>
          <w:rFonts w:ascii="Arial" w:eastAsia="Times New Roman" w:hAnsi="Arial" w:cs="Arial"/>
          <w:sz w:val="24"/>
          <w:szCs w:val="24"/>
        </w:rPr>
        <w:t xml:space="preserve"> [0 – 5]</w:t>
      </w:r>
      <w:r w:rsidRPr="004E4954">
        <w:rPr>
          <w:rFonts w:ascii="Arial" w:eastAsia="Times New Roman" w:hAnsi="Arial" w:cs="Arial"/>
          <w:sz w:val="24"/>
          <w:szCs w:val="24"/>
        </w:rPr>
        <w:t xml:space="preserve">, p=0.001) and at </w:t>
      </w:r>
      <w:r w:rsidR="00062E6A">
        <w:rPr>
          <w:rFonts w:ascii="Arial" w:eastAsia="Times New Roman" w:hAnsi="Arial" w:cs="Arial"/>
          <w:sz w:val="24"/>
          <w:szCs w:val="24"/>
        </w:rPr>
        <w:t>follow-up</w:t>
      </w:r>
      <w:r w:rsidRPr="004E4954">
        <w:rPr>
          <w:rFonts w:ascii="Arial" w:eastAsia="Times New Roman" w:hAnsi="Arial" w:cs="Arial"/>
          <w:sz w:val="24"/>
          <w:szCs w:val="24"/>
        </w:rPr>
        <w:t xml:space="preserve"> (</w:t>
      </w:r>
      <w:r w:rsidR="004F5B65">
        <w:rPr>
          <w:rFonts w:ascii="Arial" w:eastAsia="Times New Roman" w:hAnsi="Arial" w:cs="Arial"/>
          <w:sz w:val="24"/>
          <w:szCs w:val="24"/>
        </w:rPr>
        <w:t xml:space="preserve">median [range] </w:t>
      </w:r>
      <w:r w:rsidRPr="004E4954">
        <w:rPr>
          <w:rFonts w:ascii="Arial" w:eastAsia="Times New Roman" w:hAnsi="Arial" w:cs="Arial"/>
          <w:sz w:val="24"/>
          <w:szCs w:val="24"/>
        </w:rPr>
        <w:t xml:space="preserve">5 </w:t>
      </w:r>
      <w:r w:rsidR="004F5B65">
        <w:rPr>
          <w:rFonts w:ascii="Arial" w:eastAsia="Times New Roman" w:hAnsi="Arial" w:cs="Arial"/>
          <w:sz w:val="24"/>
          <w:szCs w:val="24"/>
        </w:rPr>
        <w:t xml:space="preserve">[1 – 14] </w:t>
      </w:r>
      <w:r w:rsidRPr="004E4954">
        <w:rPr>
          <w:rFonts w:ascii="Arial" w:eastAsia="Times New Roman" w:hAnsi="Arial" w:cs="Arial"/>
          <w:i/>
          <w:sz w:val="24"/>
          <w:szCs w:val="24"/>
        </w:rPr>
        <w:t>vs</w:t>
      </w:r>
      <w:r w:rsidRPr="004E4954">
        <w:rPr>
          <w:rFonts w:ascii="Arial" w:eastAsia="Times New Roman" w:hAnsi="Arial" w:cs="Arial"/>
          <w:sz w:val="24"/>
          <w:szCs w:val="24"/>
        </w:rPr>
        <w:t xml:space="preserve"> 1</w:t>
      </w:r>
      <w:r w:rsidR="004F5B65">
        <w:rPr>
          <w:rFonts w:ascii="Arial" w:eastAsia="Times New Roman" w:hAnsi="Arial" w:cs="Arial"/>
          <w:sz w:val="24"/>
          <w:szCs w:val="24"/>
        </w:rPr>
        <w:t xml:space="preserve"> [0 – 9]</w:t>
      </w:r>
      <w:r w:rsidRPr="004E4954">
        <w:rPr>
          <w:rFonts w:ascii="Arial" w:eastAsia="Times New Roman" w:hAnsi="Arial" w:cs="Arial"/>
          <w:sz w:val="24"/>
          <w:szCs w:val="24"/>
        </w:rPr>
        <w:t>, p&lt;0.001) was higher in patients wit</w:t>
      </w:r>
      <w:r w:rsidRPr="00275EA0">
        <w:rPr>
          <w:rFonts w:ascii="Arial" w:eastAsia="Times New Roman" w:hAnsi="Arial" w:cs="Arial"/>
          <w:sz w:val="24"/>
          <w:szCs w:val="24"/>
        </w:rPr>
        <w:t xml:space="preserve">h disability compared with those without </w:t>
      </w:r>
      <w:r>
        <w:rPr>
          <w:rFonts w:ascii="Arial" w:eastAsia="Times New Roman" w:hAnsi="Arial" w:cs="Arial"/>
          <w:sz w:val="24"/>
          <w:szCs w:val="24"/>
        </w:rPr>
        <w:t xml:space="preserve">significant </w:t>
      </w:r>
      <w:r w:rsidRPr="00275EA0">
        <w:rPr>
          <w:rFonts w:ascii="Arial" w:eastAsia="Times New Roman" w:hAnsi="Arial" w:cs="Arial"/>
          <w:sz w:val="24"/>
          <w:szCs w:val="24"/>
        </w:rPr>
        <w:t xml:space="preserve">disability. </w:t>
      </w:r>
    </w:p>
    <w:p w:rsidR="0068548B" w:rsidRDefault="0068548B" w:rsidP="0068548B">
      <w:pPr>
        <w:spacing w:after="0" w:line="480" w:lineRule="auto"/>
        <w:jc w:val="both"/>
        <w:rPr>
          <w:rFonts w:ascii="Arial" w:eastAsia="Times New Roman" w:hAnsi="Arial" w:cs="Arial"/>
          <w:sz w:val="24"/>
          <w:szCs w:val="24"/>
        </w:rPr>
      </w:pPr>
    </w:p>
    <w:p w:rsidR="0068548B" w:rsidRPr="00182B33" w:rsidRDefault="0068548B" w:rsidP="0068548B">
      <w:pPr>
        <w:spacing w:after="0" w:line="480" w:lineRule="auto"/>
        <w:jc w:val="both"/>
        <w:rPr>
          <w:rFonts w:ascii="Arial" w:eastAsia="Times New Roman" w:hAnsi="Arial" w:cs="Arial"/>
          <w:sz w:val="24"/>
          <w:szCs w:val="24"/>
        </w:rPr>
      </w:pPr>
      <w:r w:rsidRPr="00182B33">
        <w:rPr>
          <w:rFonts w:ascii="Arial" w:eastAsia="Times New Roman" w:hAnsi="Arial" w:cs="Arial"/>
          <w:sz w:val="24"/>
          <w:szCs w:val="24"/>
        </w:rPr>
        <w:t>Spinal cord atrophy</w:t>
      </w:r>
    </w:p>
    <w:p w:rsidR="0068548B" w:rsidRDefault="0068548B" w:rsidP="0068548B">
      <w:pPr>
        <w:spacing w:after="0" w:line="480" w:lineRule="auto"/>
        <w:jc w:val="both"/>
        <w:rPr>
          <w:rFonts w:ascii="Arial" w:eastAsia="Times New Roman" w:hAnsi="Arial" w:cs="Arial"/>
          <w:sz w:val="24"/>
          <w:szCs w:val="24"/>
        </w:rPr>
      </w:pPr>
      <w:r w:rsidRPr="00275EA0">
        <w:rPr>
          <w:rFonts w:ascii="Arial" w:eastAsia="Times New Roman" w:hAnsi="Arial" w:cs="Arial"/>
          <w:sz w:val="24"/>
          <w:szCs w:val="24"/>
        </w:rPr>
        <w:t xml:space="preserve">The </w:t>
      </w:r>
      <w:r>
        <w:rPr>
          <w:rFonts w:ascii="Arial" w:eastAsia="Times New Roman" w:hAnsi="Arial" w:cs="Arial"/>
          <w:sz w:val="24"/>
          <w:szCs w:val="24"/>
        </w:rPr>
        <w:t>mean UCCA at</w:t>
      </w:r>
      <w:r w:rsidRPr="00275EA0">
        <w:rPr>
          <w:rFonts w:ascii="Arial" w:eastAsia="Times New Roman" w:hAnsi="Arial" w:cs="Arial"/>
          <w:sz w:val="24"/>
          <w:szCs w:val="24"/>
        </w:rPr>
        <w:t xml:space="preserve"> baseline and </w:t>
      </w:r>
      <w:r w:rsidR="00AD6621">
        <w:rPr>
          <w:rFonts w:ascii="Arial" w:eastAsia="Times New Roman" w:hAnsi="Arial" w:cs="Arial"/>
          <w:sz w:val="24"/>
          <w:szCs w:val="24"/>
        </w:rPr>
        <w:t>follow-up</w:t>
      </w:r>
      <w:r w:rsidR="00170831">
        <w:rPr>
          <w:rFonts w:ascii="Arial" w:eastAsia="Times New Roman" w:hAnsi="Arial" w:cs="Arial"/>
          <w:sz w:val="24"/>
          <w:szCs w:val="24"/>
        </w:rPr>
        <w:t xml:space="preserve"> </w:t>
      </w:r>
      <w:r>
        <w:rPr>
          <w:rFonts w:ascii="Arial" w:eastAsia="Times New Roman" w:hAnsi="Arial" w:cs="Arial"/>
          <w:sz w:val="24"/>
          <w:szCs w:val="24"/>
        </w:rPr>
        <w:t>grouped</w:t>
      </w:r>
      <w:r w:rsidRPr="00275EA0">
        <w:rPr>
          <w:rFonts w:ascii="Arial" w:eastAsia="Times New Roman" w:hAnsi="Arial" w:cs="Arial"/>
          <w:sz w:val="24"/>
          <w:szCs w:val="24"/>
        </w:rPr>
        <w:t xml:space="preserve"> by clinical status at </w:t>
      </w:r>
      <w:r w:rsidR="00062E6A">
        <w:rPr>
          <w:rFonts w:ascii="Arial" w:eastAsia="Times New Roman" w:hAnsi="Arial" w:cs="Arial"/>
          <w:sz w:val="24"/>
          <w:szCs w:val="24"/>
        </w:rPr>
        <w:t>follow-up</w:t>
      </w:r>
      <w:r w:rsidRPr="00275EA0">
        <w:rPr>
          <w:rFonts w:ascii="Arial" w:eastAsia="Times New Roman" w:hAnsi="Arial" w:cs="Arial"/>
          <w:sz w:val="24"/>
          <w:szCs w:val="24"/>
        </w:rPr>
        <w:t xml:space="preserve"> is shown in </w:t>
      </w:r>
      <w:r>
        <w:rPr>
          <w:rFonts w:ascii="Arial" w:eastAsia="Times New Roman" w:hAnsi="Arial" w:cs="Arial"/>
          <w:sz w:val="24"/>
          <w:szCs w:val="24"/>
        </w:rPr>
        <w:t>F</w:t>
      </w:r>
      <w:r w:rsidRPr="00275EA0">
        <w:rPr>
          <w:rFonts w:ascii="Arial" w:eastAsia="Times New Roman" w:hAnsi="Arial" w:cs="Arial"/>
          <w:sz w:val="24"/>
          <w:szCs w:val="24"/>
        </w:rPr>
        <w:t xml:space="preserve">igure </w:t>
      </w:r>
      <w:r>
        <w:rPr>
          <w:rFonts w:ascii="Arial" w:eastAsia="Times New Roman" w:hAnsi="Arial" w:cs="Arial"/>
          <w:sz w:val="24"/>
          <w:szCs w:val="24"/>
        </w:rPr>
        <w:t>2</w:t>
      </w:r>
      <w:r w:rsidRPr="00275EA0">
        <w:rPr>
          <w:rFonts w:ascii="Arial" w:eastAsia="Times New Roman" w:hAnsi="Arial" w:cs="Arial"/>
          <w:sz w:val="24"/>
          <w:szCs w:val="24"/>
        </w:rPr>
        <w:t xml:space="preserve">. </w:t>
      </w:r>
    </w:p>
    <w:p w:rsidR="0068548B" w:rsidRDefault="0068548B" w:rsidP="0068548B">
      <w:pPr>
        <w:spacing w:after="0" w:line="480" w:lineRule="auto"/>
        <w:jc w:val="both"/>
        <w:rPr>
          <w:rFonts w:ascii="Arial" w:eastAsia="Times New Roman" w:hAnsi="Arial" w:cs="Arial"/>
          <w:sz w:val="24"/>
          <w:szCs w:val="24"/>
        </w:rPr>
      </w:pPr>
    </w:p>
    <w:p w:rsidR="0068548B" w:rsidRPr="00FA5C93" w:rsidRDefault="00F314D7" w:rsidP="0068548B">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There was no difference in the mean UCCA at baseline in patients with optic neuritis and a non-optic neuritis CIS. </w:t>
      </w:r>
      <w:r w:rsidR="0068548B">
        <w:rPr>
          <w:rFonts w:ascii="Arial" w:eastAsia="Times New Roman" w:hAnsi="Arial" w:cs="Arial"/>
          <w:sz w:val="24"/>
          <w:szCs w:val="24"/>
        </w:rPr>
        <w:t xml:space="preserve">After adjusting for age and sex there was no significant difference in the UCCA at baseline in patients who developed MS compared with those who remained CIS, (unadjusted means </w:t>
      </w:r>
      <w:r w:rsidR="0068548B" w:rsidRPr="00E74EE7">
        <w:rPr>
          <w:rFonts w:ascii="Arial" w:eastAsia="Times New Roman" w:hAnsi="Arial" w:cs="Arial"/>
          <w:sz w:val="24"/>
          <w:szCs w:val="24"/>
        </w:rPr>
        <w:t xml:space="preserve">74.66 </w:t>
      </w:r>
      <w:r w:rsidR="0068548B" w:rsidRPr="00E74EE7">
        <w:rPr>
          <w:rFonts w:ascii="Arial" w:eastAsia="Times New Roman" w:hAnsi="Arial" w:cs="Arial"/>
          <w:i/>
          <w:sz w:val="24"/>
          <w:szCs w:val="24"/>
        </w:rPr>
        <w:t>vs</w:t>
      </w:r>
      <w:r w:rsidR="0068548B" w:rsidRPr="00E74EE7">
        <w:rPr>
          <w:rFonts w:ascii="Arial" w:eastAsia="Times New Roman" w:hAnsi="Arial" w:cs="Arial"/>
          <w:sz w:val="24"/>
          <w:szCs w:val="24"/>
        </w:rPr>
        <w:t xml:space="preserve"> 78.25</w:t>
      </w:r>
      <w:r w:rsidR="0068548B" w:rsidRPr="00E74EE7">
        <w:rPr>
          <w:rFonts w:ascii="Arial" w:hAnsi="Arial" w:cs="Arial"/>
          <w:sz w:val="24"/>
          <w:szCs w:val="24"/>
        </w:rPr>
        <w:t>mm</w:t>
      </w:r>
      <w:r w:rsidR="0068548B" w:rsidRPr="00E74EE7">
        <w:rPr>
          <w:rFonts w:ascii="Arial" w:hAnsi="Arial" w:cs="Arial"/>
          <w:sz w:val="24"/>
          <w:szCs w:val="24"/>
          <w:vertAlign w:val="superscript"/>
        </w:rPr>
        <w:t>2</w:t>
      </w:r>
      <w:r w:rsidR="0068548B" w:rsidRPr="00E74EE7">
        <w:rPr>
          <w:rFonts w:ascii="Arial" w:hAnsi="Arial" w:cs="Arial"/>
          <w:sz w:val="24"/>
          <w:szCs w:val="24"/>
        </w:rPr>
        <w:t xml:space="preserve">, adjusted difference in means -2.21, p=0.11), or in MS patients with and without disability at </w:t>
      </w:r>
      <w:r w:rsidR="00062E6A">
        <w:rPr>
          <w:rFonts w:ascii="Arial" w:hAnsi="Arial" w:cs="Arial"/>
          <w:sz w:val="24"/>
          <w:szCs w:val="24"/>
        </w:rPr>
        <w:t>follow-up</w:t>
      </w:r>
      <w:r w:rsidR="0068548B" w:rsidRPr="00E74EE7">
        <w:rPr>
          <w:rFonts w:ascii="Arial" w:hAnsi="Arial" w:cs="Arial"/>
          <w:sz w:val="24"/>
          <w:szCs w:val="24"/>
        </w:rPr>
        <w:t xml:space="preserve"> (unadjusted means 76.65 </w:t>
      </w:r>
      <w:r w:rsidR="0068548B" w:rsidRPr="00E74EE7">
        <w:rPr>
          <w:rFonts w:ascii="Arial" w:hAnsi="Arial" w:cs="Arial"/>
          <w:i/>
          <w:sz w:val="24"/>
          <w:szCs w:val="24"/>
        </w:rPr>
        <w:t>vs</w:t>
      </w:r>
      <w:r w:rsidR="004E6CE2">
        <w:rPr>
          <w:rFonts w:ascii="Arial" w:hAnsi="Arial" w:cs="Arial"/>
          <w:sz w:val="24"/>
          <w:szCs w:val="24"/>
        </w:rPr>
        <w:t xml:space="preserve"> 74.27</w:t>
      </w:r>
      <w:r w:rsidR="0068548B" w:rsidRPr="00E74EE7">
        <w:rPr>
          <w:rFonts w:ascii="Arial" w:hAnsi="Arial" w:cs="Arial"/>
          <w:sz w:val="24"/>
          <w:szCs w:val="24"/>
        </w:rPr>
        <w:t>mm</w:t>
      </w:r>
      <w:r w:rsidR="0068548B" w:rsidRPr="00E74EE7">
        <w:rPr>
          <w:rFonts w:ascii="Arial" w:hAnsi="Arial" w:cs="Arial"/>
          <w:sz w:val="24"/>
          <w:szCs w:val="24"/>
          <w:vertAlign w:val="superscript"/>
        </w:rPr>
        <w:t>2</w:t>
      </w:r>
      <w:r w:rsidR="0068548B" w:rsidRPr="00E74EE7">
        <w:rPr>
          <w:rFonts w:ascii="Arial" w:hAnsi="Arial" w:cs="Arial"/>
          <w:sz w:val="24"/>
          <w:szCs w:val="24"/>
        </w:rPr>
        <w:t>, adjusted difference 2.22, p=0.27)</w:t>
      </w:r>
      <w:r w:rsidR="0068548B" w:rsidRPr="00E74EE7">
        <w:rPr>
          <w:rFonts w:ascii="Arial" w:eastAsia="Times New Roman" w:hAnsi="Arial" w:cs="Arial"/>
          <w:sz w:val="24"/>
          <w:szCs w:val="24"/>
        </w:rPr>
        <w:t xml:space="preserve">. The mean annualised change in UCCA </w:t>
      </w:r>
      <w:r w:rsidR="00AB0968">
        <w:rPr>
          <w:rFonts w:ascii="Arial" w:eastAsia="Times New Roman" w:hAnsi="Arial" w:cs="Arial"/>
          <w:sz w:val="24"/>
          <w:szCs w:val="24"/>
        </w:rPr>
        <w:t xml:space="preserve">showed significantly more atrophy </w:t>
      </w:r>
      <w:r w:rsidR="0068548B" w:rsidRPr="00E74EE7">
        <w:rPr>
          <w:rFonts w:ascii="Arial" w:eastAsia="Times New Roman" w:hAnsi="Arial" w:cs="Arial"/>
          <w:sz w:val="24"/>
          <w:szCs w:val="24"/>
        </w:rPr>
        <w:t xml:space="preserve"> in patients with MS compared with those who remained CIS (unadjusted means -0.42 </w:t>
      </w:r>
      <w:r w:rsidR="0068548B" w:rsidRPr="00E74EE7">
        <w:rPr>
          <w:rFonts w:ascii="Arial" w:eastAsia="Times New Roman" w:hAnsi="Arial" w:cs="Arial"/>
          <w:i/>
          <w:sz w:val="24"/>
          <w:szCs w:val="24"/>
        </w:rPr>
        <w:t>vs</w:t>
      </w:r>
      <w:r w:rsidR="0068548B" w:rsidRPr="00E74EE7">
        <w:rPr>
          <w:rFonts w:ascii="Arial" w:eastAsia="Times New Roman" w:hAnsi="Arial" w:cs="Arial"/>
          <w:sz w:val="24"/>
          <w:szCs w:val="24"/>
        </w:rPr>
        <w:t xml:space="preserve"> -0.0</w:t>
      </w:r>
      <w:r w:rsidR="0068548B">
        <w:rPr>
          <w:rFonts w:ascii="Arial" w:eastAsia="Times New Roman" w:hAnsi="Arial" w:cs="Arial"/>
          <w:sz w:val="24"/>
          <w:szCs w:val="24"/>
        </w:rPr>
        <w:t>9</w:t>
      </w:r>
      <w:r w:rsidR="0068548B" w:rsidRPr="00E74EE7">
        <w:rPr>
          <w:rFonts w:ascii="Arial" w:hAnsi="Arial" w:cs="Arial"/>
          <w:sz w:val="24"/>
          <w:szCs w:val="24"/>
        </w:rPr>
        <w:t>mm</w:t>
      </w:r>
      <w:r w:rsidR="004E6CE2">
        <w:rPr>
          <w:rFonts w:ascii="Arial" w:hAnsi="Arial" w:cs="Arial"/>
          <w:sz w:val="24"/>
          <w:szCs w:val="24"/>
          <w:vertAlign w:val="superscript"/>
        </w:rPr>
        <w:t>2</w:t>
      </w:r>
      <w:r w:rsidR="004E6CE2">
        <w:rPr>
          <w:rFonts w:ascii="Arial" w:hAnsi="Arial" w:cs="Arial"/>
          <w:sz w:val="24"/>
          <w:szCs w:val="24"/>
        </w:rPr>
        <w:t>/</w:t>
      </w:r>
      <w:r w:rsidR="0068548B" w:rsidRPr="00E74EE7">
        <w:rPr>
          <w:rFonts w:ascii="Arial" w:hAnsi="Arial" w:cs="Arial"/>
          <w:sz w:val="24"/>
          <w:szCs w:val="24"/>
        </w:rPr>
        <w:t>year, adjusted difference -0.37, p&lt;0.001), and in MS patients with disability compared with those without</w:t>
      </w:r>
      <w:r w:rsidR="0068548B">
        <w:rPr>
          <w:rFonts w:ascii="Arial" w:hAnsi="Arial" w:cs="Arial"/>
          <w:sz w:val="24"/>
          <w:szCs w:val="24"/>
        </w:rPr>
        <w:t xml:space="preserve"> significant disability </w:t>
      </w:r>
      <w:r w:rsidR="0068548B" w:rsidRPr="00E74EE7">
        <w:rPr>
          <w:rFonts w:ascii="Arial" w:hAnsi="Arial" w:cs="Arial"/>
          <w:sz w:val="24"/>
          <w:szCs w:val="24"/>
        </w:rPr>
        <w:t xml:space="preserve">(unadjusted means -0.91 </w:t>
      </w:r>
      <w:r w:rsidR="0068548B" w:rsidRPr="00E74EE7">
        <w:rPr>
          <w:rFonts w:ascii="Arial" w:hAnsi="Arial" w:cs="Arial"/>
          <w:i/>
          <w:sz w:val="24"/>
          <w:szCs w:val="24"/>
        </w:rPr>
        <w:t>vs</w:t>
      </w:r>
      <w:r w:rsidR="0068548B" w:rsidRPr="00E74EE7">
        <w:rPr>
          <w:rFonts w:ascii="Arial" w:hAnsi="Arial" w:cs="Arial"/>
          <w:sz w:val="24"/>
          <w:szCs w:val="24"/>
        </w:rPr>
        <w:t xml:space="preserve"> -0.32 mm</w:t>
      </w:r>
      <w:r w:rsidR="004E6CE2">
        <w:rPr>
          <w:rFonts w:ascii="Arial" w:hAnsi="Arial" w:cs="Arial"/>
          <w:sz w:val="24"/>
          <w:szCs w:val="24"/>
          <w:vertAlign w:val="superscript"/>
        </w:rPr>
        <w:t>2</w:t>
      </w:r>
      <w:r w:rsidR="004E6CE2">
        <w:rPr>
          <w:rFonts w:ascii="Arial" w:hAnsi="Arial" w:cs="Arial"/>
          <w:sz w:val="24"/>
          <w:szCs w:val="24"/>
        </w:rPr>
        <w:t>/</w:t>
      </w:r>
      <w:r w:rsidR="0068548B" w:rsidRPr="00E74EE7">
        <w:rPr>
          <w:rFonts w:ascii="Arial" w:hAnsi="Arial" w:cs="Arial"/>
          <w:sz w:val="24"/>
          <w:szCs w:val="24"/>
        </w:rPr>
        <w:t>year, adjusted difference -0.59, p&lt;0.001).</w:t>
      </w:r>
      <w:r w:rsidR="0068548B">
        <w:rPr>
          <w:rFonts w:ascii="Arial" w:hAnsi="Arial" w:cs="Arial"/>
          <w:sz w:val="24"/>
          <w:szCs w:val="24"/>
        </w:rPr>
        <w:t xml:space="preserve"> </w:t>
      </w:r>
    </w:p>
    <w:p w:rsidR="00E714EF" w:rsidRDefault="00E714EF" w:rsidP="0068548B">
      <w:pPr>
        <w:spacing w:after="0" w:line="480" w:lineRule="auto"/>
        <w:jc w:val="both"/>
        <w:rPr>
          <w:rFonts w:ascii="Arial" w:eastAsia="Times New Roman" w:hAnsi="Arial" w:cs="Arial"/>
          <w:b/>
          <w:sz w:val="24"/>
          <w:szCs w:val="24"/>
        </w:rPr>
      </w:pPr>
    </w:p>
    <w:p w:rsidR="0068548B" w:rsidRDefault="0068548B" w:rsidP="0068548B">
      <w:pPr>
        <w:spacing w:after="0" w:line="480" w:lineRule="auto"/>
        <w:jc w:val="both"/>
        <w:rPr>
          <w:rFonts w:ascii="Arial" w:eastAsia="Times New Roman" w:hAnsi="Arial" w:cs="Arial"/>
          <w:b/>
          <w:sz w:val="24"/>
          <w:szCs w:val="24"/>
        </w:rPr>
      </w:pPr>
      <w:r>
        <w:rPr>
          <w:rFonts w:ascii="Arial" w:eastAsia="Times New Roman" w:hAnsi="Arial" w:cs="Arial"/>
          <w:b/>
          <w:sz w:val="24"/>
          <w:szCs w:val="24"/>
        </w:rPr>
        <w:t>Independent associations between MRI measures and disability</w:t>
      </w:r>
    </w:p>
    <w:p w:rsidR="007F0812" w:rsidRPr="0022408C" w:rsidRDefault="000756A6" w:rsidP="007F0812">
      <w:pPr>
        <w:spacing w:after="0" w:line="480" w:lineRule="auto"/>
        <w:jc w:val="both"/>
        <w:rPr>
          <w:rFonts w:ascii="Arial" w:eastAsia="Times New Roman" w:hAnsi="Arial" w:cs="Arial"/>
          <w:sz w:val="24"/>
          <w:szCs w:val="24"/>
        </w:rPr>
      </w:pPr>
      <w:r>
        <w:rPr>
          <w:rFonts w:ascii="Arial" w:eastAsia="Times New Roman" w:hAnsi="Arial" w:cs="Arial"/>
          <w:sz w:val="24"/>
          <w:szCs w:val="24"/>
        </w:rPr>
        <w:lastRenderedPageBreak/>
        <w:t xml:space="preserve">Multivariable </w:t>
      </w:r>
      <w:r w:rsidR="007F0812">
        <w:rPr>
          <w:rFonts w:ascii="Arial" w:eastAsia="Times New Roman" w:hAnsi="Arial" w:cs="Arial"/>
          <w:sz w:val="24"/>
          <w:szCs w:val="24"/>
        </w:rPr>
        <w:t>regression models were constructed that included brain MRI measures only, spinal cord MRI measures only and the combination of both (Table</w:t>
      </w:r>
      <w:r w:rsidR="003E37D1">
        <w:rPr>
          <w:rFonts w:ascii="Arial" w:eastAsia="Times New Roman" w:hAnsi="Arial" w:cs="Arial"/>
          <w:sz w:val="24"/>
          <w:szCs w:val="24"/>
        </w:rPr>
        <w:t>s</w:t>
      </w:r>
      <w:r w:rsidR="007F0812">
        <w:rPr>
          <w:rFonts w:ascii="Arial" w:eastAsia="Times New Roman" w:hAnsi="Arial" w:cs="Arial"/>
          <w:sz w:val="24"/>
          <w:szCs w:val="24"/>
        </w:rPr>
        <w:t xml:space="preserve"> </w:t>
      </w:r>
      <w:r w:rsidR="00863856">
        <w:rPr>
          <w:rFonts w:ascii="Arial" w:eastAsia="Times New Roman" w:hAnsi="Arial" w:cs="Arial"/>
          <w:sz w:val="24"/>
          <w:szCs w:val="24"/>
        </w:rPr>
        <w:t>2</w:t>
      </w:r>
      <w:r>
        <w:rPr>
          <w:rFonts w:ascii="Arial" w:eastAsia="Times New Roman" w:hAnsi="Arial" w:cs="Arial"/>
          <w:sz w:val="24"/>
          <w:szCs w:val="24"/>
        </w:rPr>
        <w:t xml:space="preserve"> and </w:t>
      </w:r>
      <w:r w:rsidR="003E37D1">
        <w:rPr>
          <w:rFonts w:ascii="Arial" w:eastAsia="Times New Roman" w:hAnsi="Arial" w:cs="Arial"/>
          <w:sz w:val="24"/>
          <w:szCs w:val="24"/>
        </w:rPr>
        <w:t>3</w:t>
      </w:r>
      <w:r w:rsidR="007F0812">
        <w:rPr>
          <w:rFonts w:ascii="Arial" w:eastAsia="Times New Roman" w:hAnsi="Arial" w:cs="Arial"/>
          <w:sz w:val="24"/>
          <w:szCs w:val="24"/>
        </w:rPr>
        <w:t xml:space="preserve">) in order to determine independent associations between MRI measures and disability. </w:t>
      </w:r>
      <w:r w:rsidR="00006E36">
        <w:rPr>
          <w:rFonts w:ascii="Arial" w:eastAsia="Times New Roman" w:hAnsi="Arial" w:cs="Arial"/>
          <w:sz w:val="24"/>
          <w:szCs w:val="24"/>
        </w:rPr>
        <w:t>A</w:t>
      </w:r>
      <w:r w:rsidR="007F0812">
        <w:rPr>
          <w:rFonts w:ascii="Arial" w:eastAsia="Times New Roman" w:hAnsi="Arial" w:cs="Arial"/>
          <w:sz w:val="24"/>
          <w:szCs w:val="24"/>
        </w:rPr>
        <w:t>ge</w:t>
      </w:r>
      <w:r w:rsidR="00006E36">
        <w:rPr>
          <w:rFonts w:ascii="Arial" w:eastAsia="Times New Roman" w:hAnsi="Arial" w:cs="Arial"/>
          <w:sz w:val="24"/>
          <w:szCs w:val="24"/>
        </w:rPr>
        <w:t>,</w:t>
      </w:r>
      <w:r w:rsidR="007F0812">
        <w:rPr>
          <w:rFonts w:ascii="Arial" w:eastAsia="Times New Roman" w:hAnsi="Arial" w:cs="Arial"/>
          <w:sz w:val="24"/>
          <w:szCs w:val="24"/>
        </w:rPr>
        <w:t xml:space="preserve"> </w:t>
      </w:r>
      <w:r w:rsidR="004F1AE4">
        <w:rPr>
          <w:rFonts w:ascii="Arial" w:eastAsia="Times New Roman" w:hAnsi="Arial" w:cs="Arial"/>
          <w:sz w:val="24"/>
          <w:szCs w:val="24"/>
        </w:rPr>
        <w:t xml:space="preserve">sex </w:t>
      </w:r>
      <w:r w:rsidR="00006E36">
        <w:rPr>
          <w:rFonts w:ascii="Arial" w:eastAsia="Times New Roman" w:hAnsi="Arial" w:cs="Arial"/>
          <w:sz w:val="24"/>
          <w:szCs w:val="24"/>
        </w:rPr>
        <w:t>and scanner upgrade all had a</w:t>
      </w:r>
      <w:r w:rsidR="007F0812">
        <w:rPr>
          <w:rFonts w:ascii="Arial" w:eastAsia="Times New Roman" w:hAnsi="Arial" w:cs="Arial"/>
          <w:sz w:val="24"/>
          <w:szCs w:val="24"/>
        </w:rPr>
        <w:t xml:space="preserve"> negligibl</w:t>
      </w:r>
      <w:r w:rsidR="00006E36">
        <w:rPr>
          <w:rFonts w:ascii="Arial" w:eastAsia="Times New Roman" w:hAnsi="Arial" w:cs="Arial"/>
          <w:sz w:val="24"/>
          <w:szCs w:val="24"/>
        </w:rPr>
        <w:t>e</w:t>
      </w:r>
      <w:r w:rsidR="007F0812">
        <w:rPr>
          <w:rFonts w:ascii="Arial" w:eastAsia="Times New Roman" w:hAnsi="Arial" w:cs="Arial"/>
          <w:sz w:val="24"/>
          <w:szCs w:val="24"/>
        </w:rPr>
        <w:t xml:space="preserve"> </w:t>
      </w:r>
      <w:r w:rsidR="00006E36">
        <w:rPr>
          <w:rFonts w:ascii="Arial" w:eastAsia="Times New Roman" w:hAnsi="Arial" w:cs="Arial"/>
          <w:sz w:val="24"/>
          <w:szCs w:val="24"/>
        </w:rPr>
        <w:t>e</w:t>
      </w:r>
      <w:r w:rsidR="007F0812">
        <w:rPr>
          <w:rFonts w:ascii="Arial" w:eastAsia="Times New Roman" w:hAnsi="Arial" w:cs="Arial"/>
          <w:sz w:val="24"/>
          <w:szCs w:val="24"/>
        </w:rPr>
        <w:t>ffect</w:t>
      </w:r>
      <w:r w:rsidR="00006E36">
        <w:rPr>
          <w:rFonts w:ascii="Arial" w:eastAsia="Times New Roman" w:hAnsi="Arial" w:cs="Arial"/>
          <w:sz w:val="24"/>
          <w:szCs w:val="24"/>
        </w:rPr>
        <w:t xml:space="preserve"> on</w:t>
      </w:r>
      <w:r w:rsidR="007F0812">
        <w:rPr>
          <w:rFonts w:ascii="Arial" w:eastAsia="Times New Roman" w:hAnsi="Arial" w:cs="Arial"/>
          <w:sz w:val="24"/>
          <w:szCs w:val="24"/>
        </w:rPr>
        <w:t xml:space="preserve"> regression coefficients and were not retained </w:t>
      </w:r>
      <w:r w:rsidR="00006E36">
        <w:rPr>
          <w:rFonts w:ascii="Arial" w:eastAsia="Times New Roman" w:hAnsi="Arial" w:cs="Arial"/>
          <w:sz w:val="24"/>
          <w:szCs w:val="24"/>
        </w:rPr>
        <w:t xml:space="preserve">in the </w:t>
      </w:r>
      <w:r w:rsidR="007F0812">
        <w:rPr>
          <w:rFonts w:ascii="Arial" w:eastAsia="Times New Roman" w:hAnsi="Arial" w:cs="Arial"/>
          <w:sz w:val="24"/>
          <w:szCs w:val="24"/>
        </w:rPr>
        <w:t xml:space="preserve">models. </w:t>
      </w:r>
      <w:r w:rsidR="00006E36">
        <w:rPr>
          <w:rFonts w:ascii="Arial" w:eastAsia="Times New Roman" w:hAnsi="Arial" w:cs="Arial"/>
          <w:sz w:val="24"/>
          <w:szCs w:val="24"/>
        </w:rPr>
        <w:t>C</w:t>
      </w:r>
      <w:r w:rsidR="007F0812">
        <w:rPr>
          <w:rFonts w:ascii="Arial" w:eastAsia="Times New Roman" w:hAnsi="Arial" w:cs="Arial"/>
          <w:sz w:val="24"/>
          <w:szCs w:val="24"/>
        </w:rPr>
        <w:t>hange in T2</w:t>
      </w:r>
      <w:r w:rsidR="00786913">
        <w:rPr>
          <w:rFonts w:ascii="Arial" w:eastAsia="Times New Roman" w:hAnsi="Arial" w:cs="Arial"/>
          <w:sz w:val="24"/>
          <w:szCs w:val="24"/>
        </w:rPr>
        <w:t>LV</w:t>
      </w:r>
      <w:r w:rsidR="007F0812">
        <w:rPr>
          <w:rFonts w:ascii="Arial" w:eastAsia="Times New Roman" w:hAnsi="Arial" w:cs="Arial"/>
          <w:sz w:val="24"/>
          <w:szCs w:val="24"/>
        </w:rPr>
        <w:t xml:space="preserve"> showed evidence of a non-linear association with EDSS, and the squared term was therefore retained in models.</w:t>
      </w:r>
    </w:p>
    <w:p w:rsidR="007F0812" w:rsidRDefault="007F0812" w:rsidP="007F0812">
      <w:pPr>
        <w:spacing w:after="0" w:line="480" w:lineRule="auto"/>
        <w:jc w:val="both"/>
        <w:rPr>
          <w:rFonts w:ascii="Arial" w:eastAsia="Times New Roman" w:hAnsi="Arial" w:cs="Arial"/>
          <w:sz w:val="24"/>
          <w:szCs w:val="24"/>
          <w:u w:val="single"/>
        </w:rPr>
      </w:pPr>
    </w:p>
    <w:p w:rsidR="000756A6" w:rsidRPr="00170831" w:rsidRDefault="000756A6" w:rsidP="007F0812">
      <w:pPr>
        <w:spacing w:after="0" w:line="480" w:lineRule="auto"/>
        <w:jc w:val="both"/>
        <w:rPr>
          <w:rFonts w:ascii="Arial" w:eastAsia="Times New Roman" w:hAnsi="Arial" w:cs="Arial"/>
          <w:sz w:val="24"/>
          <w:szCs w:val="24"/>
        </w:rPr>
      </w:pPr>
      <w:r w:rsidRPr="00170831">
        <w:rPr>
          <w:rFonts w:ascii="Arial" w:eastAsia="Times New Roman" w:hAnsi="Arial" w:cs="Arial"/>
          <w:sz w:val="24"/>
          <w:szCs w:val="24"/>
        </w:rPr>
        <w:t>Multivariable linear regression: EDSS at follow-up</w:t>
      </w:r>
    </w:p>
    <w:p w:rsidR="007F0812" w:rsidRDefault="007F0812" w:rsidP="007F0812">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In the brain MRI model the </w:t>
      </w:r>
      <w:r w:rsidRPr="006A6BA5">
        <w:rPr>
          <w:rFonts w:ascii="Arial" w:eastAsia="Times New Roman" w:hAnsi="Arial" w:cs="Arial"/>
          <w:sz w:val="24"/>
          <w:szCs w:val="24"/>
        </w:rPr>
        <w:t>change in T2</w:t>
      </w:r>
      <w:r w:rsidR="00786913">
        <w:rPr>
          <w:rFonts w:ascii="Arial" w:eastAsia="Times New Roman" w:hAnsi="Arial" w:cs="Arial"/>
          <w:sz w:val="24"/>
          <w:szCs w:val="24"/>
        </w:rPr>
        <w:t>LV</w:t>
      </w:r>
      <w:r w:rsidRPr="006A6BA5">
        <w:rPr>
          <w:rFonts w:ascii="Arial" w:eastAsia="Times New Roman" w:hAnsi="Arial" w:cs="Arial"/>
          <w:sz w:val="24"/>
          <w:szCs w:val="24"/>
        </w:rPr>
        <w:t xml:space="preserve">, </w:t>
      </w:r>
      <w:r>
        <w:rPr>
          <w:rFonts w:ascii="Arial" w:eastAsia="Times New Roman" w:hAnsi="Arial" w:cs="Arial"/>
          <w:sz w:val="24"/>
          <w:szCs w:val="24"/>
        </w:rPr>
        <w:t>squared change in T2</w:t>
      </w:r>
      <w:r w:rsidR="00786913">
        <w:rPr>
          <w:rFonts w:ascii="Arial" w:eastAsia="Times New Roman" w:hAnsi="Arial" w:cs="Arial"/>
          <w:sz w:val="24"/>
          <w:szCs w:val="24"/>
        </w:rPr>
        <w:t>LV</w:t>
      </w:r>
      <w:r>
        <w:rPr>
          <w:rFonts w:ascii="Arial" w:eastAsia="Times New Roman" w:hAnsi="Arial" w:cs="Arial"/>
          <w:sz w:val="24"/>
          <w:szCs w:val="24"/>
        </w:rPr>
        <w:t xml:space="preserve"> </w:t>
      </w:r>
      <w:r w:rsidRPr="006A6BA5">
        <w:rPr>
          <w:rFonts w:ascii="Arial" w:eastAsia="Times New Roman" w:hAnsi="Arial" w:cs="Arial"/>
          <w:sz w:val="24"/>
          <w:szCs w:val="24"/>
        </w:rPr>
        <w:t>and PBVC were independently associated with EDSS (R</w:t>
      </w:r>
      <w:r w:rsidRPr="006A6BA5">
        <w:rPr>
          <w:rFonts w:ascii="Arial" w:eastAsia="Times New Roman" w:hAnsi="Arial" w:cs="Arial"/>
          <w:sz w:val="24"/>
          <w:szCs w:val="24"/>
          <w:vertAlign w:val="superscript"/>
        </w:rPr>
        <w:t>2</w:t>
      </w:r>
      <w:r w:rsidRPr="006A6BA5">
        <w:rPr>
          <w:rFonts w:ascii="Arial" w:eastAsia="Times New Roman" w:hAnsi="Arial" w:cs="Arial"/>
          <w:sz w:val="24"/>
          <w:szCs w:val="24"/>
        </w:rPr>
        <w:t>=0.</w:t>
      </w:r>
      <w:r>
        <w:rPr>
          <w:rFonts w:ascii="Arial" w:eastAsia="Times New Roman" w:hAnsi="Arial" w:cs="Arial"/>
          <w:sz w:val="24"/>
          <w:szCs w:val="24"/>
        </w:rPr>
        <w:t xml:space="preserve">39). The small negative coefficient for squared change in </w:t>
      </w:r>
      <w:r w:rsidR="00786913">
        <w:rPr>
          <w:rFonts w:ascii="Arial" w:eastAsia="Times New Roman" w:hAnsi="Arial" w:cs="Arial"/>
          <w:sz w:val="24"/>
          <w:szCs w:val="24"/>
        </w:rPr>
        <w:t>T2LV</w:t>
      </w:r>
      <w:r>
        <w:rPr>
          <w:rFonts w:ascii="Arial" w:eastAsia="Times New Roman" w:hAnsi="Arial" w:cs="Arial"/>
          <w:sz w:val="24"/>
          <w:szCs w:val="24"/>
        </w:rPr>
        <w:t xml:space="preserve"> suggests a levelling off, as volume increases of the association between </w:t>
      </w:r>
      <w:r w:rsidR="00EA77B2">
        <w:rPr>
          <w:rFonts w:ascii="Arial" w:eastAsia="Times New Roman" w:hAnsi="Arial" w:cs="Arial"/>
          <w:sz w:val="24"/>
          <w:szCs w:val="24"/>
        </w:rPr>
        <w:t>T2LV</w:t>
      </w:r>
      <w:r>
        <w:rPr>
          <w:rFonts w:ascii="Arial" w:eastAsia="Times New Roman" w:hAnsi="Arial" w:cs="Arial"/>
          <w:sz w:val="24"/>
          <w:szCs w:val="24"/>
        </w:rPr>
        <w:t xml:space="preserve"> </w:t>
      </w:r>
      <w:r w:rsidR="00EA77B2">
        <w:rPr>
          <w:rFonts w:ascii="Arial" w:eastAsia="Times New Roman" w:hAnsi="Arial" w:cs="Arial"/>
          <w:sz w:val="24"/>
          <w:szCs w:val="24"/>
        </w:rPr>
        <w:t xml:space="preserve">growth </w:t>
      </w:r>
      <w:r>
        <w:rPr>
          <w:rFonts w:ascii="Arial" w:eastAsia="Times New Roman" w:hAnsi="Arial" w:cs="Arial"/>
          <w:sz w:val="24"/>
          <w:szCs w:val="24"/>
        </w:rPr>
        <w:t xml:space="preserve">and higher EDSS. In the spinal cord model baseline cord lesion number, change in cord lesion number and change in UCCA were independently associated with EDSS </w:t>
      </w:r>
      <w:r w:rsidRPr="00332ABF">
        <w:rPr>
          <w:rFonts w:ascii="Arial" w:eastAsia="Times New Roman" w:hAnsi="Arial" w:cs="Arial"/>
          <w:sz w:val="24"/>
          <w:szCs w:val="24"/>
        </w:rPr>
        <w:t>(R</w:t>
      </w:r>
      <w:r w:rsidRPr="00332ABF">
        <w:rPr>
          <w:rFonts w:ascii="Arial" w:eastAsia="Times New Roman" w:hAnsi="Arial" w:cs="Arial"/>
          <w:sz w:val="24"/>
          <w:szCs w:val="24"/>
          <w:vertAlign w:val="superscript"/>
        </w:rPr>
        <w:t>2</w:t>
      </w:r>
      <w:r>
        <w:rPr>
          <w:rFonts w:ascii="Arial" w:eastAsia="Times New Roman" w:hAnsi="Arial" w:cs="Arial"/>
          <w:sz w:val="24"/>
          <w:szCs w:val="24"/>
        </w:rPr>
        <w:t xml:space="preserve">=0.53). </w:t>
      </w:r>
    </w:p>
    <w:p w:rsidR="007F0812" w:rsidRDefault="007F0812" w:rsidP="007F0812">
      <w:pPr>
        <w:spacing w:after="0" w:line="480" w:lineRule="auto"/>
        <w:jc w:val="both"/>
        <w:rPr>
          <w:rFonts w:ascii="Arial" w:eastAsia="Times New Roman" w:hAnsi="Arial" w:cs="Arial"/>
          <w:sz w:val="24"/>
          <w:szCs w:val="24"/>
        </w:rPr>
      </w:pPr>
    </w:p>
    <w:p w:rsidR="00A77041" w:rsidRDefault="007F0812" w:rsidP="00F314D7">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When the brain and spinal cord MRI measures were combined all the measures from the separate models above remained significant, and baseline </w:t>
      </w:r>
      <w:r w:rsidR="00EA77B2">
        <w:rPr>
          <w:rFonts w:ascii="Arial" w:eastAsia="Times New Roman" w:hAnsi="Arial" w:cs="Arial"/>
          <w:sz w:val="24"/>
          <w:szCs w:val="24"/>
        </w:rPr>
        <w:t>UCCA</w:t>
      </w:r>
      <w:r>
        <w:rPr>
          <w:rFonts w:ascii="Arial" w:eastAsia="Times New Roman" w:hAnsi="Arial" w:cs="Arial"/>
          <w:sz w:val="24"/>
          <w:szCs w:val="24"/>
        </w:rPr>
        <w:t xml:space="preserve"> became borderline significant.  </w:t>
      </w:r>
      <w:r w:rsidR="00EA77B2">
        <w:rPr>
          <w:rFonts w:ascii="Arial" w:eastAsia="Times New Roman" w:hAnsi="Arial" w:cs="Arial"/>
          <w:sz w:val="24"/>
          <w:szCs w:val="24"/>
        </w:rPr>
        <w:t>C</w:t>
      </w:r>
      <w:r>
        <w:rPr>
          <w:rFonts w:ascii="Arial" w:eastAsia="Times New Roman" w:hAnsi="Arial" w:cs="Arial"/>
          <w:sz w:val="24"/>
          <w:szCs w:val="24"/>
        </w:rPr>
        <w:t xml:space="preserve">ombining brain and spinal cord MRI measures only modestly increased the predictive power of the model (adjusted </w:t>
      </w:r>
      <w:r w:rsidRPr="00275EA0">
        <w:rPr>
          <w:rFonts w:ascii="Arial" w:eastAsia="Times New Roman" w:hAnsi="Arial" w:cs="Arial"/>
          <w:sz w:val="24"/>
          <w:szCs w:val="24"/>
        </w:rPr>
        <w:t>R</w:t>
      </w:r>
      <w:r w:rsidRPr="00275EA0">
        <w:rPr>
          <w:rFonts w:ascii="Arial" w:eastAsia="Times New Roman" w:hAnsi="Arial" w:cs="Arial"/>
          <w:sz w:val="24"/>
          <w:szCs w:val="24"/>
          <w:vertAlign w:val="superscript"/>
        </w:rPr>
        <w:t>2</w:t>
      </w:r>
      <w:r w:rsidRPr="00275EA0">
        <w:rPr>
          <w:rFonts w:ascii="Arial" w:eastAsia="Times New Roman" w:hAnsi="Arial" w:cs="Arial"/>
          <w:sz w:val="24"/>
          <w:szCs w:val="24"/>
        </w:rPr>
        <w:t>=</w:t>
      </w:r>
      <w:r>
        <w:rPr>
          <w:rFonts w:ascii="Arial" w:eastAsia="Times New Roman" w:hAnsi="Arial" w:cs="Arial"/>
          <w:sz w:val="24"/>
          <w:szCs w:val="24"/>
        </w:rPr>
        <w:t>0.61) compared to spinal cord measures alone (adjusted R</w:t>
      </w:r>
      <w:r w:rsidRPr="00A477BD">
        <w:rPr>
          <w:rFonts w:ascii="Arial" w:eastAsia="Times New Roman" w:hAnsi="Arial" w:cs="Arial"/>
          <w:sz w:val="24"/>
          <w:szCs w:val="24"/>
          <w:vertAlign w:val="superscript"/>
        </w:rPr>
        <w:t>2</w:t>
      </w:r>
      <w:r w:rsidR="00416788">
        <w:rPr>
          <w:rFonts w:ascii="Arial" w:eastAsia="Times New Roman" w:hAnsi="Arial" w:cs="Arial"/>
          <w:sz w:val="24"/>
          <w:szCs w:val="24"/>
        </w:rPr>
        <w:t>=0.51).</w:t>
      </w:r>
      <w:r>
        <w:rPr>
          <w:rFonts w:ascii="Arial" w:eastAsia="Times New Roman" w:hAnsi="Arial" w:cs="Arial"/>
          <w:sz w:val="24"/>
          <w:szCs w:val="24"/>
        </w:rPr>
        <w:t xml:space="preserve"> </w:t>
      </w:r>
      <w:r w:rsidR="00416788" w:rsidRPr="00416788">
        <w:rPr>
          <w:rFonts w:ascii="Arial" w:eastAsia="Times New Roman" w:hAnsi="Arial" w:cs="Arial"/>
          <w:sz w:val="24"/>
          <w:szCs w:val="24"/>
        </w:rPr>
        <w:t>Bootstrap</w:t>
      </w:r>
      <w:r w:rsidR="00416788">
        <w:rPr>
          <w:rFonts w:ascii="Arial" w:eastAsia="Times New Roman" w:hAnsi="Arial" w:cs="Arial"/>
          <w:sz w:val="24"/>
          <w:szCs w:val="24"/>
        </w:rPr>
        <w:t>ping</w:t>
      </w:r>
      <w:r w:rsidR="00416788" w:rsidRPr="00416788">
        <w:rPr>
          <w:rFonts w:ascii="Arial" w:eastAsia="Times New Roman" w:hAnsi="Arial" w:cs="Arial"/>
          <w:sz w:val="24"/>
          <w:szCs w:val="24"/>
        </w:rPr>
        <w:t xml:space="preserve"> confirmed </w:t>
      </w:r>
      <w:r w:rsidR="00416788">
        <w:rPr>
          <w:rFonts w:ascii="Arial" w:eastAsia="Times New Roman" w:hAnsi="Arial" w:cs="Arial"/>
          <w:sz w:val="24"/>
          <w:szCs w:val="24"/>
        </w:rPr>
        <w:t xml:space="preserve">the </w:t>
      </w:r>
      <w:r w:rsidR="00416788" w:rsidRPr="00416788">
        <w:rPr>
          <w:rFonts w:ascii="Arial" w:eastAsia="Times New Roman" w:hAnsi="Arial" w:cs="Arial"/>
          <w:sz w:val="24"/>
          <w:szCs w:val="24"/>
        </w:rPr>
        <w:t>regression results</w:t>
      </w:r>
      <w:r w:rsidR="00416788">
        <w:rPr>
          <w:rFonts w:ascii="Arial" w:eastAsia="Times New Roman" w:hAnsi="Arial" w:cs="Arial"/>
          <w:sz w:val="24"/>
          <w:szCs w:val="24"/>
        </w:rPr>
        <w:t>, ex</w:t>
      </w:r>
      <w:r w:rsidR="00006E36">
        <w:rPr>
          <w:rFonts w:ascii="Arial" w:eastAsia="Times New Roman" w:hAnsi="Arial" w:cs="Arial"/>
          <w:sz w:val="24"/>
          <w:szCs w:val="24"/>
        </w:rPr>
        <w:t>c</w:t>
      </w:r>
      <w:r w:rsidR="00416788">
        <w:rPr>
          <w:rFonts w:ascii="Arial" w:eastAsia="Times New Roman" w:hAnsi="Arial" w:cs="Arial"/>
          <w:sz w:val="24"/>
          <w:szCs w:val="24"/>
        </w:rPr>
        <w:t>e</w:t>
      </w:r>
      <w:r w:rsidR="00006E36">
        <w:rPr>
          <w:rFonts w:ascii="Arial" w:eastAsia="Times New Roman" w:hAnsi="Arial" w:cs="Arial"/>
          <w:sz w:val="24"/>
          <w:szCs w:val="24"/>
        </w:rPr>
        <w:t>p</w:t>
      </w:r>
      <w:r w:rsidR="00416788">
        <w:rPr>
          <w:rFonts w:ascii="Arial" w:eastAsia="Times New Roman" w:hAnsi="Arial" w:cs="Arial"/>
          <w:sz w:val="24"/>
          <w:szCs w:val="24"/>
        </w:rPr>
        <w:t>t for baseline UCCA in the combined model which became borderline significant (Table 2)</w:t>
      </w:r>
      <w:r w:rsidR="00416788" w:rsidRPr="00416788">
        <w:rPr>
          <w:rFonts w:ascii="Arial" w:eastAsia="Times New Roman" w:hAnsi="Arial" w:cs="Arial"/>
          <w:sz w:val="24"/>
          <w:szCs w:val="24"/>
        </w:rPr>
        <w:t>.</w:t>
      </w:r>
      <w:r w:rsidR="00B63CF5">
        <w:rPr>
          <w:rFonts w:ascii="Arial" w:eastAsia="Times New Roman" w:hAnsi="Arial" w:cs="Arial"/>
          <w:sz w:val="24"/>
          <w:szCs w:val="24"/>
        </w:rPr>
        <w:t xml:space="preserve"> </w:t>
      </w:r>
      <w:r w:rsidR="00A77041">
        <w:rPr>
          <w:rFonts w:ascii="Arial" w:eastAsia="Times New Roman" w:hAnsi="Arial" w:cs="Arial"/>
          <w:sz w:val="24"/>
          <w:szCs w:val="24"/>
        </w:rPr>
        <w:t>Excluding patients with a non-optic neuritis presentation (n=17) made no material difference to any of the models.</w:t>
      </w:r>
    </w:p>
    <w:p w:rsidR="00A77041" w:rsidRDefault="00A77041" w:rsidP="00F314D7">
      <w:pPr>
        <w:spacing w:after="0" w:line="480" w:lineRule="auto"/>
        <w:jc w:val="both"/>
        <w:rPr>
          <w:rFonts w:ascii="Arial" w:eastAsia="Times New Roman" w:hAnsi="Arial" w:cs="Arial"/>
          <w:sz w:val="24"/>
          <w:szCs w:val="24"/>
        </w:rPr>
      </w:pPr>
    </w:p>
    <w:p w:rsidR="00F314D7" w:rsidRDefault="00B63CF5" w:rsidP="007F0812">
      <w:pPr>
        <w:spacing w:after="0" w:line="480" w:lineRule="auto"/>
        <w:jc w:val="both"/>
        <w:rPr>
          <w:rFonts w:ascii="Arial" w:eastAsia="Times New Roman" w:hAnsi="Arial" w:cs="Arial"/>
          <w:sz w:val="24"/>
          <w:szCs w:val="24"/>
        </w:rPr>
      </w:pPr>
      <w:r>
        <w:rPr>
          <w:rFonts w:ascii="Arial" w:eastAsia="Times New Roman" w:hAnsi="Arial" w:cs="Arial"/>
          <w:sz w:val="24"/>
          <w:szCs w:val="24"/>
        </w:rPr>
        <w:lastRenderedPageBreak/>
        <w:t>Spinal cord lesion number was the only baseline MRI measure associated with disability at follow-up. Univariably, baseline spinal cord lesion number explained a significant proportion of the variability in EDSS at follow-up (adjusted R</w:t>
      </w:r>
      <w:r w:rsidRPr="00A477BD">
        <w:rPr>
          <w:rFonts w:ascii="Arial" w:eastAsia="Times New Roman" w:hAnsi="Arial" w:cs="Arial"/>
          <w:sz w:val="24"/>
          <w:szCs w:val="24"/>
          <w:vertAlign w:val="superscript"/>
        </w:rPr>
        <w:t>2</w:t>
      </w:r>
      <w:r>
        <w:rPr>
          <w:rFonts w:ascii="Arial" w:eastAsia="Times New Roman" w:hAnsi="Arial" w:cs="Arial"/>
          <w:sz w:val="24"/>
          <w:szCs w:val="24"/>
        </w:rPr>
        <w:t>=0.24)</w:t>
      </w:r>
      <w:r w:rsidR="008F1778">
        <w:rPr>
          <w:rFonts w:ascii="Arial" w:eastAsia="Times New Roman" w:hAnsi="Arial" w:cs="Arial"/>
          <w:sz w:val="24"/>
          <w:szCs w:val="24"/>
        </w:rPr>
        <w:t>.</w:t>
      </w:r>
      <w:r>
        <w:rPr>
          <w:rFonts w:ascii="Arial" w:eastAsia="Times New Roman" w:hAnsi="Arial" w:cs="Arial"/>
          <w:sz w:val="24"/>
          <w:szCs w:val="24"/>
        </w:rPr>
        <w:t xml:space="preserve"> </w:t>
      </w:r>
    </w:p>
    <w:p w:rsidR="00170831" w:rsidRDefault="00170831" w:rsidP="007F0812">
      <w:pPr>
        <w:spacing w:after="0" w:line="480" w:lineRule="auto"/>
        <w:jc w:val="both"/>
        <w:rPr>
          <w:rFonts w:ascii="Arial" w:eastAsia="Times New Roman" w:hAnsi="Arial" w:cs="Arial"/>
          <w:sz w:val="24"/>
          <w:szCs w:val="24"/>
        </w:rPr>
      </w:pPr>
    </w:p>
    <w:p w:rsidR="007F0812" w:rsidRDefault="008F1778" w:rsidP="007F0812">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Because of differences in the length of follow-up from presentation with CIS (range 3.0 – 7.9) we adjusted for disease duration </w:t>
      </w:r>
      <w:r w:rsidR="00E37B43">
        <w:rPr>
          <w:rFonts w:ascii="Arial" w:eastAsia="Times New Roman" w:hAnsi="Arial" w:cs="Arial"/>
          <w:sz w:val="24"/>
          <w:szCs w:val="24"/>
        </w:rPr>
        <w:t xml:space="preserve">(i.e., from onset of CIS to last follow up) </w:t>
      </w:r>
      <w:r>
        <w:rPr>
          <w:rFonts w:ascii="Arial" w:eastAsia="Times New Roman" w:hAnsi="Arial" w:cs="Arial"/>
          <w:sz w:val="24"/>
          <w:szCs w:val="24"/>
        </w:rPr>
        <w:t>in all models</w:t>
      </w:r>
      <w:r w:rsidR="00E37B43">
        <w:rPr>
          <w:rFonts w:ascii="Arial" w:eastAsia="Times New Roman" w:hAnsi="Arial" w:cs="Arial"/>
          <w:sz w:val="24"/>
          <w:szCs w:val="24"/>
        </w:rPr>
        <w:t xml:space="preserve"> reported</w:t>
      </w:r>
      <w:r>
        <w:rPr>
          <w:rFonts w:ascii="Arial" w:eastAsia="Times New Roman" w:hAnsi="Arial" w:cs="Arial"/>
          <w:sz w:val="24"/>
          <w:szCs w:val="24"/>
        </w:rPr>
        <w:t xml:space="preserve">. </w:t>
      </w:r>
      <w:r w:rsidR="00E37B43">
        <w:rPr>
          <w:rFonts w:ascii="Arial" w:eastAsia="Times New Roman" w:hAnsi="Arial" w:cs="Arial"/>
          <w:sz w:val="24"/>
          <w:szCs w:val="24"/>
        </w:rPr>
        <w:t xml:space="preserve">Omission of disease duration from the models did not materially affect the results. </w:t>
      </w:r>
      <w:r>
        <w:rPr>
          <w:rFonts w:ascii="Arial" w:eastAsia="Times New Roman" w:hAnsi="Arial" w:cs="Arial"/>
          <w:sz w:val="24"/>
          <w:szCs w:val="24"/>
        </w:rPr>
        <w:t xml:space="preserve">We did </w:t>
      </w:r>
      <w:r w:rsidR="007F0812">
        <w:rPr>
          <w:rFonts w:ascii="Arial" w:eastAsia="Times New Roman" w:hAnsi="Arial" w:cs="Arial"/>
          <w:sz w:val="24"/>
          <w:szCs w:val="24"/>
        </w:rPr>
        <w:t xml:space="preserve">not </w:t>
      </w:r>
      <w:r>
        <w:rPr>
          <w:rFonts w:ascii="Arial" w:eastAsia="Times New Roman" w:hAnsi="Arial" w:cs="Arial"/>
          <w:sz w:val="24"/>
          <w:szCs w:val="24"/>
        </w:rPr>
        <w:t xml:space="preserve">adjust for </w:t>
      </w:r>
      <w:r w:rsidR="007F0812">
        <w:rPr>
          <w:rFonts w:ascii="Arial" w:eastAsia="Times New Roman" w:hAnsi="Arial" w:cs="Arial"/>
          <w:sz w:val="24"/>
          <w:szCs w:val="24"/>
        </w:rPr>
        <w:t>DMT use</w:t>
      </w:r>
      <w:r w:rsidR="00E37B43">
        <w:rPr>
          <w:rFonts w:ascii="Arial" w:eastAsia="Times New Roman" w:hAnsi="Arial" w:cs="Arial"/>
          <w:sz w:val="24"/>
          <w:szCs w:val="24"/>
        </w:rPr>
        <w:t xml:space="preserve"> in the models</w:t>
      </w:r>
      <w:r w:rsidR="007F0812">
        <w:rPr>
          <w:rFonts w:ascii="Arial" w:eastAsia="Times New Roman" w:hAnsi="Arial" w:cs="Arial"/>
          <w:sz w:val="24"/>
          <w:szCs w:val="24"/>
        </w:rPr>
        <w:t xml:space="preserve">. Patients who started DMT had greater disability at </w:t>
      </w:r>
      <w:r w:rsidR="00062E6A">
        <w:rPr>
          <w:rFonts w:ascii="Arial" w:eastAsia="Times New Roman" w:hAnsi="Arial" w:cs="Arial"/>
          <w:sz w:val="24"/>
          <w:szCs w:val="24"/>
        </w:rPr>
        <w:t>follow-up</w:t>
      </w:r>
      <w:r w:rsidR="007F0812">
        <w:rPr>
          <w:rFonts w:ascii="Arial" w:eastAsia="Times New Roman" w:hAnsi="Arial" w:cs="Arial"/>
          <w:sz w:val="24"/>
          <w:szCs w:val="24"/>
        </w:rPr>
        <w:t xml:space="preserve"> (mean EDSS 2.28 vs 1.21, p&lt;0.001), likely reflecting reverse causality with more severely affected patients </w:t>
      </w:r>
      <w:r w:rsidR="00FB6640">
        <w:rPr>
          <w:rFonts w:ascii="Arial" w:eastAsia="Times New Roman" w:hAnsi="Arial" w:cs="Arial"/>
          <w:sz w:val="24"/>
          <w:szCs w:val="24"/>
        </w:rPr>
        <w:t>receiving treatment</w:t>
      </w:r>
      <w:r w:rsidR="00EA77B2">
        <w:rPr>
          <w:rFonts w:ascii="Arial" w:eastAsia="Times New Roman" w:hAnsi="Arial" w:cs="Arial"/>
          <w:sz w:val="24"/>
          <w:szCs w:val="24"/>
        </w:rPr>
        <w:t>. T</w:t>
      </w:r>
      <w:r w:rsidR="007F0812">
        <w:rPr>
          <w:rFonts w:ascii="Arial" w:eastAsia="Times New Roman" w:hAnsi="Arial" w:cs="Arial"/>
          <w:sz w:val="24"/>
          <w:szCs w:val="24"/>
        </w:rPr>
        <w:t xml:space="preserve">his is consistent with the greater </w:t>
      </w:r>
      <w:r w:rsidR="004E6CE2">
        <w:rPr>
          <w:rFonts w:ascii="Arial" w:eastAsia="Times New Roman" w:hAnsi="Arial" w:cs="Arial"/>
          <w:sz w:val="24"/>
          <w:szCs w:val="24"/>
        </w:rPr>
        <w:t xml:space="preserve">change in </w:t>
      </w:r>
      <w:r w:rsidR="007F0812">
        <w:rPr>
          <w:rFonts w:ascii="Arial" w:eastAsia="Times New Roman" w:hAnsi="Arial" w:cs="Arial"/>
          <w:sz w:val="24"/>
          <w:szCs w:val="24"/>
        </w:rPr>
        <w:t>T2</w:t>
      </w:r>
      <w:r w:rsidR="00EA77B2">
        <w:rPr>
          <w:rFonts w:ascii="Arial" w:eastAsia="Times New Roman" w:hAnsi="Arial" w:cs="Arial"/>
          <w:sz w:val="24"/>
          <w:szCs w:val="24"/>
        </w:rPr>
        <w:t xml:space="preserve">LV </w:t>
      </w:r>
      <w:r w:rsidR="007F0812">
        <w:rPr>
          <w:rFonts w:ascii="Arial" w:eastAsia="Times New Roman" w:hAnsi="Arial" w:cs="Arial"/>
          <w:sz w:val="24"/>
          <w:szCs w:val="24"/>
        </w:rPr>
        <w:t xml:space="preserve">(p&lt;0.001), PBVC (p=0.003), cord lesion number (p&lt;0.001), and </w:t>
      </w:r>
      <w:r w:rsidR="004E6CE2">
        <w:rPr>
          <w:rFonts w:ascii="Arial" w:eastAsia="Times New Roman" w:hAnsi="Arial" w:cs="Arial"/>
          <w:sz w:val="24"/>
          <w:szCs w:val="24"/>
        </w:rPr>
        <w:t>UCCA</w:t>
      </w:r>
      <w:r w:rsidR="007F0812">
        <w:rPr>
          <w:rFonts w:ascii="Arial" w:eastAsia="Times New Roman" w:hAnsi="Arial" w:cs="Arial"/>
          <w:sz w:val="24"/>
          <w:szCs w:val="24"/>
        </w:rPr>
        <w:t xml:space="preserve"> (p=0.034</w:t>
      </w:r>
      <w:r w:rsidR="004E6CE2">
        <w:rPr>
          <w:rFonts w:ascii="Arial" w:eastAsia="Times New Roman" w:hAnsi="Arial" w:cs="Arial"/>
          <w:sz w:val="24"/>
          <w:szCs w:val="24"/>
        </w:rPr>
        <w:t>) in patients who received DMT.</w:t>
      </w:r>
      <w:r w:rsidR="007F0812">
        <w:rPr>
          <w:rFonts w:ascii="Arial" w:eastAsia="Times New Roman" w:hAnsi="Arial" w:cs="Arial"/>
          <w:sz w:val="24"/>
          <w:szCs w:val="24"/>
        </w:rPr>
        <w:t xml:space="preserve"> Since these differences also </w:t>
      </w:r>
      <w:r w:rsidR="004E6CE2">
        <w:rPr>
          <w:rFonts w:ascii="Arial" w:eastAsia="Times New Roman" w:hAnsi="Arial" w:cs="Arial"/>
          <w:sz w:val="24"/>
          <w:szCs w:val="24"/>
        </w:rPr>
        <w:t>likely</w:t>
      </w:r>
      <w:r w:rsidR="007F0812">
        <w:rPr>
          <w:rFonts w:ascii="Arial" w:eastAsia="Times New Roman" w:hAnsi="Arial" w:cs="Arial"/>
          <w:sz w:val="24"/>
          <w:szCs w:val="24"/>
        </w:rPr>
        <w:t xml:space="preserve"> reflect reverse causality, adjustmen</w:t>
      </w:r>
      <w:r w:rsidR="007C3FD8">
        <w:rPr>
          <w:rFonts w:ascii="Arial" w:eastAsia="Times New Roman" w:hAnsi="Arial" w:cs="Arial"/>
          <w:sz w:val="24"/>
          <w:szCs w:val="24"/>
        </w:rPr>
        <w:t>t for DMT is not appropriate</w:t>
      </w:r>
      <w:hyperlink w:anchor="_ENREF_27" w:tooltip="Weinberg, 1993 #7264" w:history="1">
        <w:r w:rsidR="001C1B0B">
          <w:rPr>
            <w:rFonts w:ascii="Arial" w:eastAsia="Times New Roman" w:hAnsi="Arial" w:cs="Arial"/>
            <w:sz w:val="24"/>
            <w:szCs w:val="24"/>
          </w:rPr>
          <w:fldChar w:fldCharType="begin"/>
        </w:r>
        <w:r w:rsidR="001C1B0B">
          <w:rPr>
            <w:rFonts w:ascii="Arial" w:eastAsia="Times New Roman" w:hAnsi="Arial" w:cs="Arial"/>
            <w:sz w:val="24"/>
            <w:szCs w:val="24"/>
          </w:rPr>
          <w:instrText xml:space="preserve"> ADDIN EN.CITE &lt;EndNote&gt;&lt;Cite&gt;&lt;Author&gt;Weinberg&lt;/Author&gt;&lt;Year&gt;1993&lt;/Year&gt;&lt;RecNum&gt;7264&lt;/RecNum&gt;&lt;DisplayText&gt;&lt;style face="superscript"&gt;27&lt;/style&gt;&lt;/DisplayText&gt;&lt;record&gt;&lt;rec-number&gt;7264&lt;/rec-number&gt;&lt;foreign-keys&gt;&lt;key app="EN" db-id="2225x0w25dspruesfsrppp59rf0vrvr0faxd" timestamp="1453802732"&gt;7264&lt;/key&gt;&lt;/foreign-keys&gt;&lt;ref-type name="Journal Article"&gt;17&lt;/ref-type&gt;&lt;contributors&gt;&lt;authors&gt;&lt;author&gt;Weinberg, Clarice R.&lt;/author&gt;&lt;/authors&gt;&lt;/contributors&gt;&lt;titles&gt;&lt;title&gt;Toward a Clearer Definition of Confounding&lt;/title&gt;&lt;secondary-title&gt;American Journal of Epidemiology&lt;/secondary-title&gt;&lt;/titles&gt;&lt;periodical&gt;&lt;full-title&gt;American Journal of Epidemiology&lt;/full-title&gt;&lt;/periodical&gt;&lt;pages&gt;1-8&lt;/pages&gt;&lt;volume&gt;137&lt;/volume&gt;&lt;number&gt;1&lt;/number&gt;&lt;dates&gt;&lt;year&gt;1993&lt;/year&gt;&lt;pub-dates&gt;&lt;date&gt;January 1, 1993&lt;/date&gt;&lt;/pub-dates&gt;&lt;/dates&gt;&lt;urls&gt;&lt;related-urls&gt;&lt;url&gt;http://aje.oxfordjournals.org/content/137/1/1.abstract&lt;/url&gt;&lt;/related-urls&gt;&lt;/urls&gt;&lt;/record&gt;&lt;/Cite&gt;&lt;/EndNote&gt;</w:instrText>
        </w:r>
        <w:r w:rsidR="001C1B0B">
          <w:rPr>
            <w:rFonts w:ascii="Arial" w:eastAsia="Times New Roman" w:hAnsi="Arial" w:cs="Arial"/>
            <w:sz w:val="24"/>
            <w:szCs w:val="24"/>
          </w:rPr>
          <w:fldChar w:fldCharType="separate"/>
        </w:r>
        <w:r w:rsidR="001C1B0B" w:rsidRPr="00421DD8">
          <w:rPr>
            <w:rFonts w:ascii="Arial" w:eastAsia="Times New Roman" w:hAnsi="Arial" w:cs="Arial"/>
            <w:noProof/>
            <w:sz w:val="24"/>
            <w:szCs w:val="24"/>
            <w:vertAlign w:val="superscript"/>
          </w:rPr>
          <w:t>27</w:t>
        </w:r>
        <w:r w:rsidR="001C1B0B">
          <w:rPr>
            <w:rFonts w:ascii="Arial" w:eastAsia="Times New Roman" w:hAnsi="Arial" w:cs="Arial"/>
            <w:sz w:val="24"/>
            <w:szCs w:val="24"/>
          </w:rPr>
          <w:fldChar w:fldCharType="end"/>
        </w:r>
      </w:hyperlink>
      <w:r w:rsidR="007F0812">
        <w:rPr>
          <w:rFonts w:ascii="Arial" w:eastAsia="Times New Roman" w:hAnsi="Arial" w:cs="Arial"/>
          <w:sz w:val="24"/>
          <w:szCs w:val="24"/>
        </w:rPr>
        <w:t xml:space="preserve"> being plausibly in the causal pathway between the MRI measures and EDSS, with a DMT covariate tending to “steal” the effect of MRI variables. Nevertheless when DMT was entered into the model it was no longer associated with EDSS (p=0.174) and all of the MRI variables remained significant, except baseline UCCA.</w:t>
      </w:r>
    </w:p>
    <w:p w:rsidR="00006E36" w:rsidRDefault="00006E36" w:rsidP="007F0812">
      <w:pPr>
        <w:spacing w:after="0" w:line="480" w:lineRule="auto"/>
        <w:jc w:val="both"/>
        <w:rPr>
          <w:rFonts w:ascii="Arial" w:eastAsia="Times New Roman" w:hAnsi="Arial" w:cs="Arial"/>
          <w:sz w:val="24"/>
          <w:szCs w:val="24"/>
        </w:rPr>
      </w:pPr>
    </w:p>
    <w:p w:rsidR="008F1778" w:rsidRPr="00170831" w:rsidRDefault="008F1778" w:rsidP="008F1778">
      <w:pPr>
        <w:spacing w:after="0" w:line="480" w:lineRule="auto"/>
        <w:jc w:val="both"/>
        <w:rPr>
          <w:rFonts w:ascii="Arial" w:eastAsia="Times New Roman" w:hAnsi="Arial" w:cs="Arial"/>
          <w:sz w:val="24"/>
          <w:szCs w:val="24"/>
        </w:rPr>
      </w:pPr>
      <w:r w:rsidRPr="00170831">
        <w:rPr>
          <w:rFonts w:ascii="Arial" w:eastAsia="Times New Roman" w:hAnsi="Arial" w:cs="Arial"/>
          <w:sz w:val="24"/>
          <w:szCs w:val="24"/>
        </w:rPr>
        <w:t>Multivariable linear regression: Change in EDSS baseline to follow-up</w:t>
      </w:r>
    </w:p>
    <w:p w:rsidR="008F1778" w:rsidRDefault="008F1778" w:rsidP="008F1778">
      <w:pPr>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We repeated analyses using change in EDSS from baseline to follow-up as the dependent variable (Table 3), largely confirming findings above. In the brain only model change in T2LV and the squared change in T2LV were associated with the </w:t>
      </w:r>
      <w:r>
        <w:rPr>
          <w:rFonts w:ascii="Arial" w:hAnsi="Arial" w:cs="Arial"/>
          <w:sz w:val="24"/>
          <w:szCs w:val="24"/>
        </w:rPr>
        <w:t xml:space="preserve">change </w:t>
      </w:r>
      <w:r>
        <w:rPr>
          <w:rFonts w:ascii="Arial" w:eastAsia="Times New Roman" w:hAnsi="Arial" w:cs="Arial"/>
          <w:sz w:val="24"/>
          <w:szCs w:val="24"/>
        </w:rPr>
        <w:t>EDSS (adjusted R</w:t>
      </w:r>
      <w:r w:rsidRPr="00A477BD">
        <w:rPr>
          <w:rFonts w:ascii="Arial" w:eastAsia="Times New Roman" w:hAnsi="Arial" w:cs="Arial"/>
          <w:sz w:val="24"/>
          <w:szCs w:val="24"/>
          <w:vertAlign w:val="superscript"/>
        </w:rPr>
        <w:t>2</w:t>
      </w:r>
      <w:r>
        <w:rPr>
          <w:rFonts w:ascii="Arial" w:eastAsia="Times New Roman" w:hAnsi="Arial" w:cs="Arial"/>
          <w:sz w:val="24"/>
          <w:szCs w:val="24"/>
        </w:rPr>
        <w:t xml:space="preserve">=0.26) while in the spinal cord only model baseline spinal cord lesion number, change in spinal cord lesion number and with borderline </w:t>
      </w:r>
      <w:r>
        <w:rPr>
          <w:rFonts w:ascii="Arial" w:eastAsia="Times New Roman" w:hAnsi="Arial" w:cs="Arial"/>
          <w:sz w:val="24"/>
          <w:szCs w:val="24"/>
        </w:rPr>
        <w:lastRenderedPageBreak/>
        <w:t>significance the change in UCCA were associated with the change in EDSS (adjusted R</w:t>
      </w:r>
      <w:r w:rsidRPr="00A477BD">
        <w:rPr>
          <w:rFonts w:ascii="Arial" w:eastAsia="Times New Roman" w:hAnsi="Arial" w:cs="Arial"/>
          <w:sz w:val="24"/>
          <w:szCs w:val="24"/>
          <w:vertAlign w:val="superscript"/>
        </w:rPr>
        <w:t>2</w:t>
      </w:r>
      <w:r>
        <w:rPr>
          <w:rFonts w:ascii="Arial" w:eastAsia="Times New Roman" w:hAnsi="Arial" w:cs="Arial"/>
          <w:sz w:val="24"/>
          <w:szCs w:val="24"/>
        </w:rPr>
        <w:t>=0.32). In the combined model all of the MRI measures remained significant except the change in UCCA</w:t>
      </w:r>
      <w:r w:rsidR="00B67CD4">
        <w:rPr>
          <w:rFonts w:ascii="Arial" w:eastAsia="Times New Roman" w:hAnsi="Arial" w:cs="Arial"/>
          <w:sz w:val="24"/>
          <w:szCs w:val="24"/>
        </w:rPr>
        <w:t>,</w:t>
      </w:r>
      <w:r>
        <w:rPr>
          <w:rFonts w:ascii="Arial" w:eastAsia="Times New Roman" w:hAnsi="Arial" w:cs="Arial"/>
          <w:sz w:val="24"/>
          <w:szCs w:val="24"/>
        </w:rPr>
        <w:t xml:space="preserve"> and PBVC became borderline significant (confirmed with bootstrapping). The adjusted R</w:t>
      </w:r>
      <w:r w:rsidRPr="00A477BD">
        <w:rPr>
          <w:rFonts w:ascii="Arial" w:eastAsia="Times New Roman" w:hAnsi="Arial" w:cs="Arial"/>
          <w:sz w:val="24"/>
          <w:szCs w:val="24"/>
          <w:vertAlign w:val="superscript"/>
        </w:rPr>
        <w:t>2</w:t>
      </w:r>
      <w:r>
        <w:rPr>
          <w:rFonts w:ascii="Arial" w:eastAsia="Times New Roman" w:hAnsi="Arial" w:cs="Arial"/>
          <w:sz w:val="24"/>
          <w:szCs w:val="24"/>
        </w:rPr>
        <w:t xml:space="preserve"> for the combined model for change in EDSS was 0.37.</w:t>
      </w:r>
    </w:p>
    <w:p w:rsidR="008F1778" w:rsidRDefault="008F1778" w:rsidP="007F0812">
      <w:pPr>
        <w:spacing w:after="0" w:line="480" w:lineRule="auto"/>
        <w:jc w:val="both"/>
        <w:rPr>
          <w:rFonts w:ascii="Arial" w:eastAsia="Times New Roman" w:hAnsi="Arial" w:cs="Arial"/>
          <w:sz w:val="24"/>
          <w:szCs w:val="24"/>
        </w:rPr>
      </w:pPr>
    </w:p>
    <w:p w:rsidR="0068548B" w:rsidRDefault="0068548B" w:rsidP="0068548B">
      <w:pPr>
        <w:spacing w:after="0" w:line="480" w:lineRule="auto"/>
        <w:jc w:val="both"/>
        <w:rPr>
          <w:rFonts w:ascii="Arial" w:eastAsia="Times New Roman" w:hAnsi="Arial" w:cs="Arial"/>
          <w:b/>
          <w:sz w:val="24"/>
          <w:szCs w:val="24"/>
        </w:rPr>
      </w:pPr>
      <w:r>
        <w:rPr>
          <w:rFonts w:ascii="Arial" w:eastAsia="Times New Roman" w:hAnsi="Arial" w:cs="Arial"/>
          <w:b/>
          <w:sz w:val="24"/>
          <w:szCs w:val="24"/>
        </w:rPr>
        <w:t>DISCUSSION</w:t>
      </w:r>
    </w:p>
    <w:p w:rsidR="0068548B" w:rsidRDefault="0068548B" w:rsidP="0068548B">
      <w:pPr>
        <w:spacing w:line="480" w:lineRule="auto"/>
        <w:jc w:val="both"/>
        <w:rPr>
          <w:rFonts w:ascii="Arial" w:eastAsia="Times New Roman" w:hAnsi="Arial" w:cs="Arial"/>
          <w:sz w:val="24"/>
          <w:szCs w:val="24"/>
        </w:rPr>
      </w:pPr>
      <w:r w:rsidRPr="00CE54C9">
        <w:rPr>
          <w:rFonts w:ascii="Arial" w:eastAsia="Times New Roman" w:hAnsi="Arial" w:cs="Arial"/>
          <w:sz w:val="24"/>
          <w:szCs w:val="24"/>
        </w:rPr>
        <w:t xml:space="preserve">In this prospectively recruited CIS </w:t>
      </w:r>
      <w:r>
        <w:rPr>
          <w:rFonts w:ascii="Arial" w:eastAsia="Times New Roman" w:hAnsi="Arial" w:cs="Arial"/>
          <w:sz w:val="24"/>
          <w:szCs w:val="24"/>
        </w:rPr>
        <w:t xml:space="preserve">cohort followed longitudinally from disease onset, </w:t>
      </w:r>
      <w:r w:rsidRPr="00CE54C9">
        <w:rPr>
          <w:rFonts w:ascii="Arial" w:eastAsia="Times New Roman" w:hAnsi="Arial" w:cs="Arial"/>
          <w:sz w:val="24"/>
          <w:szCs w:val="24"/>
        </w:rPr>
        <w:t>spinal cord MRI abnormalities</w:t>
      </w:r>
      <w:r>
        <w:rPr>
          <w:rFonts w:ascii="Arial" w:eastAsia="Times New Roman" w:hAnsi="Arial" w:cs="Arial"/>
          <w:sz w:val="24"/>
          <w:szCs w:val="24"/>
        </w:rPr>
        <w:t xml:space="preserve"> explained more of the variability</w:t>
      </w:r>
      <w:r w:rsidRPr="00CE54C9">
        <w:rPr>
          <w:rFonts w:ascii="Arial" w:eastAsia="Times New Roman" w:hAnsi="Arial" w:cs="Arial"/>
          <w:sz w:val="24"/>
          <w:szCs w:val="24"/>
        </w:rPr>
        <w:t xml:space="preserve"> in disability </w:t>
      </w:r>
      <w:r>
        <w:rPr>
          <w:rFonts w:ascii="Arial" w:eastAsia="Times New Roman" w:hAnsi="Arial" w:cs="Arial"/>
          <w:sz w:val="24"/>
          <w:szCs w:val="24"/>
        </w:rPr>
        <w:t xml:space="preserve">after </w:t>
      </w:r>
      <w:r w:rsidR="00DA5E3B">
        <w:rPr>
          <w:rFonts w:ascii="Arial" w:eastAsia="Times New Roman" w:hAnsi="Arial" w:cs="Arial"/>
          <w:sz w:val="24"/>
          <w:szCs w:val="24"/>
        </w:rPr>
        <w:t xml:space="preserve">approximately </w:t>
      </w:r>
      <w:r w:rsidRPr="00CE54C9">
        <w:rPr>
          <w:rFonts w:ascii="Arial" w:eastAsia="Times New Roman" w:hAnsi="Arial" w:cs="Arial"/>
          <w:sz w:val="24"/>
          <w:szCs w:val="24"/>
        </w:rPr>
        <w:t xml:space="preserve">5 years than brain </w:t>
      </w:r>
      <w:r>
        <w:rPr>
          <w:rFonts w:ascii="Arial" w:eastAsia="Times New Roman" w:hAnsi="Arial" w:cs="Arial"/>
          <w:sz w:val="24"/>
          <w:szCs w:val="24"/>
        </w:rPr>
        <w:t xml:space="preserve">MRI </w:t>
      </w:r>
      <w:r w:rsidRPr="00CE54C9">
        <w:rPr>
          <w:rFonts w:ascii="Arial" w:eastAsia="Times New Roman" w:hAnsi="Arial" w:cs="Arial"/>
          <w:sz w:val="24"/>
          <w:szCs w:val="24"/>
        </w:rPr>
        <w:t xml:space="preserve">measures. These findings suggest that spinal cord </w:t>
      </w:r>
      <w:r>
        <w:rPr>
          <w:rFonts w:ascii="Arial" w:eastAsia="Times New Roman" w:hAnsi="Arial" w:cs="Arial"/>
          <w:sz w:val="24"/>
          <w:szCs w:val="24"/>
        </w:rPr>
        <w:t>abnormalitie</w:t>
      </w:r>
      <w:r w:rsidR="006F6179">
        <w:rPr>
          <w:rFonts w:ascii="Arial" w:eastAsia="Times New Roman" w:hAnsi="Arial" w:cs="Arial"/>
          <w:sz w:val="24"/>
          <w:szCs w:val="24"/>
        </w:rPr>
        <w:t>s, detected using MRI, may be</w:t>
      </w:r>
      <w:r>
        <w:rPr>
          <w:rFonts w:ascii="Arial" w:eastAsia="Times New Roman" w:hAnsi="Arial" w:cs="Arial"/>
          <w:sz w:val="24"/>
          <w:szCs w:val="24"/>
        </w:rPr>
        <w:t xml:space="preserve"> important</w:t>
      </w:r>
      <w:r w:rsidRPr="00CE54C9">
        <w:rPr>
          <w:rFonts w:ascii="Arial" w:eastAsia="Times New Roman" w:hAnsi="Arial" w:cs="Arial"/>
          <w:sz w:val="24"/>
          <w:szCs w:val="24"/>
        </w:rPr>
        <w:t xml:space="preserve"> in the evolution of disability in </w:t>
      </w:r>
      <w:r>
        <w:rPr>
          <w:rFonts w:ascii="Arial" w:eastAsia="Times New Roman" w:hAnsi="Arial" w:cs="Arial"/>
          <w:sz w:val="24"/>
          <w:szCs w:val="24"/>
        </w:rPr>
        <w:t>the early years following a non-spinal CIS.</w:t>
      </w:r>
    </w:p>
    <w:p w:rsidR="0068548B" w:rsidRDefault="0068548B" w:rsidP="0068548B">
      <w:pPr>
        <w:spacing w:line="480" w:lineRule="auto"/>
        <w:jc w:val="both"/>
        <w:rPr>
          <w:rFonts w:ascii="Arial" w:eastAsia="Times New Roman" w:hAnsi="Arial" w:cs="Arial"/>
          <w:sz w:val="24"/>
          <w:szCs w:val="24"/>
        </w:rPr>
      </w:pPr>
    </w:p>
    <w:p w:rsidR="0068548B" w:rsidRDefault="0068548B" w:rsidP="0068548B">
      <w:pPr>
        <w:spacing w:line="480" w:lineRule="auto"/>
        <w:jc w:val="both"/>
        <w:rPr>
          <w:rFonts w:ascii="Arial" w:eastAsia="Times New Roman" w:hAnsi="Arial" w:cs="Arial"/>
          <w:sz w:val="24"/>
          <w:szCs w:val="24"/>
        </w:rPr>
      </w:pPr>
      <w:r>
        <w:rPr>
          <w:rFonts w:ascii="Arial" w:eastAsia="Times New Roman" w:hAnsi="Arial" w:cs="Arial"/>
          <w:sz w:val="24"/>
          <w:szCs w:val="24"/>
        </w:rPr>
        <w:t>Previous studies in patients with established MS have generally found a poor correlation between spinal cord lesion load and disability.</w:t>
      </w:r>
      <w:hyperlink w:anchor="_ENREF_2" w:tooltip="Kidd, 1993 #3510" w:history="1">
        <w:r w:rsidR="001C1B0B">
          <w:rPr>
            <w:rFonts w:ascii="Arial" w:eastAsia="Times New Roman" w:hAnsi="Arial" w:cs="Arial"/>
            <w:sz w:val="24"/>
            <w:szCs w:val="24"/>
          </w:rPr>
          <w:fldChar w:fldCharType="begin">
            <w:fldData xml:space="preserve">PEVuZE5vdGU+PENpdGU+PEF1dGhvcj5LaWRkPC9BdXRob3I+PFllYXI+MTk5MzwvWWVhcj48UmVj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</w:fldData>
          </w:fldChar>
        </w:r>
        <w:r w:rsidR="001C1B0B">
          <w:rPr>
            <w:rFonts w:ascii="Arial" w:eastAsia="Times New Roman" w:hAnsi="Arial" w:cs="Arial"/>
            <w:sz w:val="24"/>
            <w:szCs w:val="24"/>
          </w:rPr>
          <w:instrText xml:space="preserve"> ADDIN EN.CITE </w:instrText>
        </w:r>
        <w:r w:rsidR="001C1B0B">
          <w:rPr>
            <w:rFonts w:ascii="Arial" w:eastAsia="Times New Roman" w:hAnsi="Arial" w:cs="Arial"/>
            <w:sz w:val="24"/>
            <w:szCs w:val="24"/>
          </w:rPr>
          <w:fldChar w:fldCharType="begin">
            <w:fldData xml:space="preserve">PEVuZE5vdGU+PENpdGU+PEF1dGhvcj5LaWRkPC9BdXRob3I+PFllYXI+MTk5MzwvWWVhcj48UmVj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</w:fldData>
          </w:fldChar>
        </w:r>
        <w:r w:rsidR="001C1B0B">
          <w:rPr>
            <w:rFonts w:ascii="Arial" w:eastAsia="Times New Roman" w:hAnsi="Arial" w:cs="Arial"/>
            <w:sz w:val="24"/>
            <w:szCs w:val="24"/>
          </w:rPr>
          <w:instrText xml:space="preserve"> ADDIN EN.CITE.DATA </w:instrText>
        </w:r>
        <w:r w:rsidR="001C1B0B">
          <w:rPr>
            <w:rFonts w:ascii="Arial" w:eastAsia="Times New Roman" w:hAnsi="Arial" w:cs="Arial"/>
            <w:sz w:val="24"/>
            <w:szCs w:val="24"/>
          </w:rPr>
        </w:r>
        <w:r w:rsidR="001C1B0B">
          <w:rPr>
            <w:rFonts w:ascii="Arial" w:eastAsia="Times New Roman" w:hAnsi="Arial" w:cs="Arial"/>
            <w:sz w:val="24"/>
            <w:szCs w:val="24"/>
          </w:rPr>
          <w:fldChar w:fldCharType="end"/>
        </w:r>
        <w:r w:rsidR="001C1B0B">
          <w:rPr>
            <w:rFonts w:ascii="Arial" w:eastAsia="Times New Roman" w:hAnsi="Arial" w:cs="Arial"/>
            <w:sz w:val="24"/>
            <w:szCs w:val="24"/>
          </w:rPr>
        </w:r>
        <w:r w:rsidR="001C1B0B">
          <w:rPr>
            <w:rFonts w:ascii="Arial" w:eastAsia="Times New Roman" w:hAnsi="Arial" w:cs="Arial"/>
            <w:sz w:val="24"/>
            <w:szCs w:val="24"/>
          </w:rPr>
          <w:fldChar w:fldCharType="separate"/>
        </w:r>
        <w:r w:rsidR="001C1B0B" w:rsidRPr="00DC0C50">
          <w:rPr>
            <w:rFonts w:ascii="Arial" w:eastAsia="Times New Roman" w:hAnsi="Arial" w:cs="Arial"/>
            <w:noProof/>
            <w:sz w:val="24"/>
            <w:szCs w:val="24"/>
            <w:vertAlign w:val="superscript"/>
          </w:rPr>
          <w:t>2-4</w:t>
        </w:r>
        <w:r w:rsidR="001C1B0B">
          <w:rPr>
            <w:rFonts w:ascii="Arial" w:eastAsia="Times New Roman" w:hAnsi="Arial" w:cs="Arial"/>
            <w:sz w:val="24"/>
            <w:szCs w:val="24"/>
          </w:rPr>
          <w:fldChar w:fldCharType="end"/>
        </w:r>
      </w:hyperlink>
      <w:r>
        <w:rPr>
          <w:rFonts w:ascii="Arial" w:eastAsia="Times New Roman" w:hAnsi="Arial" w:cs="Arial"/>
          <w:sz w:val="24"/>
          <w:szCs w:val="24"/>
        </w:rPr>
        <w:t xml:space="preserve"> </w:t>
      </w:r>
      <w:r w:rsidR="007B3185">
        <w:rPr>
          <w:rFonts w:ascii="Arial" w:eastAsia="Times New Roman" w:hAnsi="Arial" w:cs="Arial"/>
          <w:sz w:val="24"/>
          <w:szCs w:val="24"/>
        </w:rPr>
        <w:t>Many</w:t>
      </w:r>
      <w:r>
        <w:rPr>
          <w:rFonts w:ascii="Arial" w:eastAsia="Times New Roman" w:hAnsi="Arial" w:cs="Arial"/>
          <w:sz w:val="24"/>
          <w:szCs w:val="24"/>
        </w:rPr>
        <w:t xml:space="preserve"> studies have been cross-sectional in nature and included MS patients with different disease durations and clinical courses, whereas our cohort was followed longitudinally from disease onset. We have previously reported in a subgroup of these patients with optic neuritis that asymptomatic </w:t>
      </w:r>
      <w:r w:rsidR="006F6179">
        <w:rPr>
          <w:rFonts w:ascii="Arial" w:eastAsia="Times New Roman" w:hAnsi="Arial" w:cs="Arial"/>
          <w:sz w:val="24"/>
          <w:szCs w:val="24"/>
        </w:rPr>
        <w:t xml:space="preserve">spinal </w:t>
      </w:r>
      <w:r>
        <w:rPr>
          <w:rFonts w:ascii="Arial" w:eastAsia="Times New Roman" w:hAnsi="Arial" w:cs="Arial"/>
          <w:sz w:val="24"/>
          <w:szCs w:val="24"/>
        </w:rPr>
        <w:t>cord lesions at the time of CIS are associated with disability after 5 years.</w:t>
      </w:r>
      <w:hyperlink w:anchor="_ENREF_18" w:tooltip="Swanton, 2009 #9" w:history="1">
        <w:r w:rsidR="001C1B0B">
          <w:rPr>
            <w:rFonts w:ascii="Arial" w:eastAsia="Times New Roman" w:hAnsi="Arial" w:cs="Arial"/>
            <w:sz w:val="24"/>
            <w:szCs w:val="24"/>
          </w:rPr>
          <w:fldChar w:fldCharType="begin"/>
        </w:r>
        <w:r w:rsidR="001C1B0B">
          <w:rPr>
            <w:rFonts w:ascii="Arial" w:eastAsia="Times New Roman" w:hAnsi="Arial" w:cs="Arial"/>
            <w:sz w:val="24"/>
            <w:szCs w:val="24"/>
          </w:rPr>
          <w:instrText xml:space="preserve"> ADDIN EN.CITE &lt;EndNote&gt;&lt;Cite&gt;&lt;Author&gt;Swanton&lt;/Author&gt;&lt;Year&gt;2009&lt;/Year&gt;&lt;RecNum&gt;9&lt;/RecNum&gt;&lt;DisplayText&gt;&lt;style face="superscript"&gt;18&lt;/style&gt;&lt;/DisplayText&gt;&lt;record&gt;&lt;rec-number&gt;9&lt;/rec-number&gt;&lt;foreign-keys&gt;&lt;key app="EN" db-id="2225x0w25dspruesfsrppp59rf0vrvr0faxd" timestamp="1373283957"&gt;9&lt;/key&gt;&lt;/foreign-keys&gt;&lt;ref-type name="Journal Article"&gt;17&lt;/ref-type&gt;&lt;contributors&gt;&lt;authors&gt;&lt;author&gt;Swanton, J. K.&lt;/author&gt;&lt;author&gt;Fernando, K. T.&lt;/author&gt;&lt;author&gt;Dalton, C. M.&lt;/author&gt;&lt;author&gt;Miszkiel, K. A.&lt;/author&gt;&lt;author&gt;Altmann, D. R.&lt;/author&gt;&lt;author&gt;Plant, G. T.&lt;/author&gt;&lt;author&gt;Thompson, A. J.&lt;/author&gt;&lt;author&gt;Miller, D. H.&lt;/author&gt;&lt;/authors&gt;&lt;/contributors&gt;&lt;titles&gt;&lt;title&gt;Early MRI in optic neuritis: The risk for disability&lt;/title&gt;&lt;secondary-title&gt;Neurology&lt;/secondary-title&gt;&lt;/titles&gt;&lt;periodical&gt;&lt;full-title&gt;Neurology&lt;/full-title&gt;&lt;/periodical&gt;&lt;pages&gt;542-550&lt;/pages&gt;&lt;volume&gt;72&lt;/volume&gt;&lt;number&gt;6&lt;/number&gt;&lt;dates&gt;&lt;year&gt;2009&lt;/year&gt;&lt;pub-dates&gt;&lt;date&gt;February 10, 2009&lt;/date&gt;&lt;/pub-dates&gt;&lt;/dates&gt;&lt;urls&gt;&lt;related-urls&gt;&lt;url&gt;http://www.neurology.org/content/72/6/542.abstract&lt;/url&gt;&lt;/related-urls&gt;&lt;/urls&gt;&lt;electronic-resource-num&gt;10.1212/01.wnl.0000341935.41852.82&lt;/electronic-resource-num&gt;&lt;/record&gt;&lt;/Cite&gt;&lt;/EndNote&gt;</w:instrText>
        </w:r>
        <w:r w:rsidR="001C1B0B">
          <w:rPr>
            <w:rFonts w:ascii="Arial" w:eastAsia="Times New Roman" w:hAnsi="Arial" w:cs="Arial"/>
            <w:sz w:val="24"/>
            <w:szCs w:val="24"/>
          </w:rPr>
          <w:fldChar w:fldCharType="separate"/>
        </w:r>
        <w:r w:rsidR="001C1B0B" w:rsidRPr="00DC0C50">
          <w:rPr>
            <w:rFonts w:ascii="Arial" w:eastAsia="Times New Roman" w:hAnsi="Arial" w:cs="Arial"/>
            <w:noProof/>
            <w:sz w:val="24"/>
            <w:szCs w:val="24"/>
            <w:vertAlign w:val="superscript"/>
          </w:rPr>
          <w:t>18</w:t>
        </w:r>
        <w:r w:rsidR="001C1B0B">
          <w:rPr>
            <w:rFonts w:ascii="Arial" w:eastAsia="Times New Roman" w:hAnsi="Arial" w:cs="Arial"/>
            <w:sz w:val="24"/>
            <w:szCs w:val="24"/>
          </w:rPr>
          <w:fldChar w:fldCharType="end"/>
        </w:r>
      </w:hyperlink>
      <w:r>
        <w:rPr>
          <w:rFonts w:ascii="Arial" w:eastAsia="Times New Roman" w:hAnsi="Arial" w:cs="Arial"/>
          <w:sz w:val="24"/>
          <w:szCs w:val="24"/>
        </w:rPr>
        <w:t xml:space="preserve"> In this study we confirm the importance of cord lesions at baseline in a larger cohort and also found that change in cord lesion load was independently associated with disability. </w:t>
      </w:r>
    </w:p>
    <w:p w:rsidR="0068548B" w:rsidRDefault="0068548B" w:rsidP="0068548B">
      <w:pPr>
        <w:spacing w:line="480" w:lineRule="auto"/>
        <w:jc w:val="both"/>
        <w:rPr>
          <w:rFonts w:ascii="Arial" w:eastAsia="Times New Roman" w:hAnsi="Arial" w:cs="Arial"/>
          <w:sz w:val="24"/>
          <w:szCs w:val="24"/>
        </w:rPr>
      </w:pPr>
    </w:p>
    <w:p w:rsidR="0068548B" w:rsidRDefault="009A443E" w:rsidP="0068548B">
      <w:pPr>
        <w:spacing w:line="480" w:lineRule="auto"/>
        <w:jc w:val="both"/>
        <w:rPr>
          <w:rFonts w:ascii="Arial" w:eastAsia="Times New Roman" w:hAnsi="Arial" w:cs="Arial"/>
          <w:sz w:val="24"/>
          <w:szCs w:val="24"/>
        </w:rPr>
      </w:pPr>
      <w:r>
        <w:rPr>
          <w:rFonts w:ascii="Arial" w:eastAsia="Times New Roman" w:hAnsi="Arial" w:cs="Arial"/>
          <w:sz w:val="24"/>
          <w:szCs w:val="24"/>
        </w:rPr>
        <w:t>Because of their location in or close to pathways involved in locomotor and sphincter function, s</w:t>
      </w:r>
      <w:r w:rsidR="0068548B">
        <w:rPr>
          <w:rFonts w:ascii="Arial" w:eastAsia="Times New Roman" w:hAnsi="Arial" w:cs="Arial"/>
          <w:sz w:val="24"/>
          <w:szCs w:val="24"/>
        </w:rPr>
        <w:t xml:space="preserve">pinal cord lesions </w:t>
      </w:r>
      <w:r>
        <w:rPr>
          <w:rFonts w:ascii="Arial" w:eastAsia="Times New Roman" w:hAnsi="Arial" w:cs="Arial"/>
          <w:sz w:val="24"/>
          <w:szCs w:val="24"/>
        </w:rPr>
        <w:t xml:space="preserve">may cause </w:t>
      </w:r>
      <w:r w:rsidR="007B3185">
        <w:rPr>
          <w:rFonts w:ascii="Arial" w:eastAsia="Times New Roman" w:hAnsi="Arial" w:cs="Arial"/>
          <w:sz w:val="24"/>
          <w:szCs w:val="24"/>
        </w:rPr>
        <w:t xml:space="preserve">physical </w:t>
      </w:r>
      <w:r>
        <w:rPr>
          <w:rFonts w:ascii="Arial" w:eastAsia="Times New Roman" w:hAnsi="Arial" w:cs="Arial"/>
          <w:sz w:val="24"/>
          <w:szCs w:val="24"/>
        </w:rPr>
        <w:t>dys</w:t>
      </w:r>
      <w:r w:rsidR="007B3185">
        <w:rPr>
          <w:rFonts w:ascii="Arial" w:eastAsia="Times New Roman" w:hAnsi="Arial" w:cs="Arial"/>
          <w:sz w:val="24"/>
          <w:szCs w:val="24"/>
        </w:rPr>
        <w:t xml:space="preserve">function </w:t>
      </w:r>
      <w:r>
        <w:rPr>
          <w:rFonts w:ascii="Arial" w:eastAsia="Times New Roman" w:hAnsi="Arial" w:cs="Arial"/>
          <w:sz w:val="24"/>
          <w:szCs w:val="24"/>
        </w:rPr>
        <w:t xml:space="preserve">more often </w:t>
      </w:r>
      <w:r w:rsidR="0068548B">
        <w:rPr>
          <w:rFonts w:ascii="Arial" w:eastAsia="Times New Roman" w:hAnsi="Arial" w:cs="Arial"/>
          <w:sz w:val="24"/>
          <w:szCs w:val="24"/>
        </w:rPr>
        <w:t>than brain</w:t>
      </w:r>
      <w:r w:rsidR="007B3185">
        <w:rPr>
          <w:rFonts w:ascii="Arial" w:eastAsia="Times New Roman" w:hAnsi="Arial" w:cs="Arial"/>
          <w:sz w:val="24"/>
          <w:szCs w:val="24"/>
        </w:rPr>
        <w:t xml:space="preserve"> </w:t>
      </w:r>
      <w:r w:rsidR="007B3185">
        <w:rPr>
          <w:rFonts w:ascii="Arial" w:eastAsia="Times New Roman" w:hAnsi="Arial" w:cs="Arial"/>
          <w:sz w:val="24"/>
          <w:szCs w:val="24"/>
        </w:rPr>
        <w:lastRenderedPageBreak/>
        <w:t>lesions</w:t>
      </w:r>
      <w:r>
        <w:rPr>
          <w:rFonts w:ascii="Arial" w:eastAsia="Times New Roman" w:hAnsi="Arial" w:cs="Arial"/>
          <w:sz w:val="24"/>
          <w:szCs w:val="24"/>
        </w:rPr>
        <w:t xml:space="preserve"> (although the latter may also do so when they are in clinically eloquent locations, e.g. the brainstem)</w:t>
      </w:r>
      <w:r w:rsidR="0068548B">
        <w:rPr>
          <w:rFonts w:ascii="Arial" w:eastAsia="Times New Roman" w:hAnsi="Arial" w:cs="Arial"/>
          <w:sz w:val="24"/>
          <w:szCs w:val="24"/>
        </w:rPr>
        <w:t xml:space="preserve">. </w:t>
      </w:r>
      <w:r>
        <w:rPr>
          <w:rFonts w:ascii="Arial" w:eastAsia="Times New Roman" w:hAnsi="Arial" w:cs="Arial"/>
          <w:sz w:val="24"/>
          <w:szCs w:val="24"/>
        </w:rPr>
        <w:t>N</w:t>
      </w:r>
      <w:r w:rsidR="0068548B">
        <w:rPr>
          <w:rFonts w:ascii="Arial" w:eastAsia="Times New Roman" w:hAnsi="Arial" w:cs="Arial"/>
          <w:sz w:val="24"/>
          <w:szCs w:val="24"/>
        </w:rPr>
        <w:t xml:space="preserve">ew </w:t>
      </w:r>
      <w:r w:rsidR="007B3185">
        <w:rPr>
          <w:rFonts w:ascii="Arial" w:eastAsia="Times New Roman" w:hAnsi="Arial" w:cs="Arial"/>
          <w:sz w:val="24"/>
          <w:szCs w:val="24"/>
        </w:rPr>
        <w:t xml:space="preserve"> spinal cord</w:t>
      </w:r>
      <w:r w:rsidR="0068548B">
        <w:rPr>
          <w:rFonts w:ascii="Arial" w:eastAsia="Times New Roman" w:hAnsi="Arial" w:cs="Arial"/>
          <w:sz w:val="24"/>
          <w:szCs w:val="24"/>
        </w:rPr>
        <w:t xml:space="preserve"> lesions </w:t>
      </w:r>
      <w:r>
        <w:rPr>
          <w:rFonts w:ascii="Arial" w:eastAsia="Times New Roman" w:hAnsi="Arial" w:cs="Arial"/>
          <w:sz w:val="24"/>
          <w:szCs w:val="24"/>
        </w:rPr>
        <w:t xml:space="preserve">seen on MRI </w:t>
      </w:r>
      <w:r w:rsidR="0068548B">
        <w:rPr>
          <w:rFonts w:ascii="Arial" w:eastAsia="Times New Roman" w:hAnsi="Arial" w:cs="Arial"/>
          <w:sz w:val="24"/>
          <w:szCs w:val="24"/>
        </w:rPr>
        <w:t>are more likely to be symptomatic than new brain lesions</w:t>
      </w:r>
      <w:hyperlink w:anchor="_ENREF_28" w:tooltip="Thorpe, 1996 #3146" w:history="1">
        <w:r w:rsidR="001C1B0B">
          <w:rPr>
            <w:rFonts w:ascii="Arial" w:eastAsia="Times New Roman" w:hAnsi="Arial" w:cs="Arial"/>
            <w:sz w:val="24"/>
            <w:szCs w:val="24"/>
          </w:rPr>
          <w:fldChar w:fldCharType="begin">
            <w:fldData xml:space="preserve">PEVuZE5vdGU+PENpdGU+PEF1dGhvcj5UaG9ycGU8L0F1dGhvcj48WWVhcj4xOTk2PC9ZZWFyPjxS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</w:fldData>
          </w:fldChar>
        </w:r>
        <w:r w:rsidR="001C1B0B">
          <w:rPr>
            <w:rFonts w:ascii="Arial" w:eastAsia="Times New Roman" w:hAnsi="Arial" w:cs="Arial"/>
            <w:sz w:val="24"/>
            <w:szCs w:val="24"/>
          </w:rPr>
          <w:instrText xml:space="preserve"> ADDIN EN.CITE </w:instrText>
        </w:r>
        <w:r w:rsidR="001C1B0B">
          <w:rPr>
            <w:rFonts w:ascii="Arial" w:eastAsia="Times New Roman" w:hAnsi="Arial" w:cs="Arial"/>
            <w:sz w:val="24"/>
            <w:szCs w:val="24"/>
          </w:rPr>
          <w:fldChar w:fldCharType="begin">
            <w:fldData xml:space="preserve">PEVuZE5vdGU+PENpdGU+PEF1dGhvcj5UaG9ycGU8L0F1dGhvcj48WWVhcj4xOTk2PC9ZZWFyPjxS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</w:fldData>
          </w:fldChar>
        </w:r>
        <w:r w:rsidR="001C1B0B">
          <w:rPr>
            <w:rFonts w:ascii="Arial" w:eastAsia="Times New Roman" w:hAnsi="Arial" w:cs="Arial"/>
            <w:sz w:val="24"/>
            <w:szCs w:val="24"/>
          </w:rPr>
          <w:instrText xml:space="preserve"> ADDIN EN.CITE.DATA </w:instrText>
        </w:r>
        <w:r w:rsidR="001C1B0B">
          <w:rPr>
            <w:rFonts w:ascii="Arial" w:eastAsia="Times New Roman" w:hAnsi="Arial" w:cs="Arial"/>
            <w:sz w:val="24"/>
            <w:szCs w:val="24"/>
          </w:rPr>
        </w:r>
        <w:r w:rsidR="001C1B0B">
          <w:rPr>
            <w:rFonts w:ascii="Arial" w:eastAsia="Times New Roman" w:hAnsi="Arial" w:cs="Arial"/>
            <w:sz w:val="24"/>
            <w:szCs w:val="24"/>
          </w:rPr>
          <w:fldChar w:fldCharType="end"/>
        </w:r>
        <w:r w:rsidR="001C1B0B">
          <w:rPr>
            <w:rFonts w:ascii="Arial" w:eastAsia="Times New Roman" w:hAnsi="Arial" w:cs="Arial"/>
            <w:sz w:val="24"/>
            <w:szCs w:val="24"/>
          </w:rPr>
        </w:r>
        <w:r w:rsidR="001C1B0B">
          <w:rPr>
            <w:rFonts w:ascii="Arial" w:eastAsia="Times New Roman" w:hAnsi="Arial" w:cs="Arial"/>
            <w:sz w:val="24"/>
            <w:szCs w:val="24"/>
          </w:rPr>
          <w:fldChar w:fldCharType="separate"/>
        </w:r>
        <w:r w:rsidR="001C1B0B" w:rsidRPr="00421DD8">
          <w:rPr>
            <w:rFonts w:ascii="Arial" w:eastAsia="Times New Roman" w:hAnsi="Arial" w:cs="Arial"/>
            <w:noProof/>
            <w:sz w:val="24"/>
            <w:szCs w:val="24"/>
            <w:vertAlign w:val="superscript"/>
          </w:rPr>
          <w:t>28</w:t>
        </w:r>
        <w:r w:rsidR="001C1B0B">
          <w:rPr>
            <w:rFonts w:ascii="Arial" w:eastAsia="Times New Roman" w:hAnsi="Arial" w:cs="Arial"/>
            <w:sz w:val="24"/>
            <w:szCs w:val="24"/>
          </w:rPr>
          <w:fldChar w:fldCharType="end"/>
        </w:r>
      </w:hyperlink>
      <w:r w:rsidR="0068548B">
        <w:rPr>
          <w:rFonts w:ascii="Arial" w:eastAsia="Times New Roman" w:hAnsi="Arial" w:cs="Arial"/>
          <w:sz w:val="24"/>
          <w:szCs w:val="24"/>
        </w:rPr>
        <w:t xml:space="preserve"> and cord relapses are more likely to leave residual neurological impairment.</w:t>
      </w:r>
      <w:hyperlink w:anchor="_ENREF_29" w:tooltip="Leone, 2008 #125" w:history="1">
        <w:r w:rsidR="001C1B0B">
          <w:rPr>
            <w:rFonts w:ascii="Arial" w:eastAsia="Times New Roman" w:hAnsi="Arial" w:cs="Arial"/>
            <w:sz w:val="24"/>
            <w:szCs w:val="24"/>
          </w:rPr>
          <w:fldChar w:fldCharType="begin"/>
        </w:r>
        <w:r w:rsidR="001C1B0B">
          <w:rPr>
            <w:rFonts w:ascii="Arial" w:eastAsia="Times New Roman" w:hAnsi="Arial" w:cs="Arial"/>
            <w:sz w:val="24"/>
            <w:szCs w:val="24"/>
          </w:rPr>
          <w:instrText xml:space="preserve"> ADDIN EN.CITE &lt;EndNote&gt;&lt;Cite&gt;&lt;Author&gt;Leone&lt;/Author&gt;&lt;Year&gt;2008&lt;/Year&gt;&lt;RecNum&gt;125&lt;/RecNum&gt;&lt;DisplayText&gt;&lt;style face="superscript"&gt;29&lt;/style&gt;&lt;/DisplayText&gt;&lt;record&gt;&lt;rec-number&gt;125&lt;/rec-number&gt;&lt;foreign-keys&gt;&lt;key app="EN" db-id="2225x0w25dspruesfsrppp59rf0vrvr0faxd" timestamp="1376499839"&gt;125&lt;/key&gt;&lt;/foreign-keys&gt;&lt;ref-type name="Journal Article"&gt;17&lt;/ref-type&gt;&lt;contributors&gt;&lt;authors&gt;&lt;author&gt;Leone, MA&lt;/author&gt;&lt;author&gt;Bonissoni, S.&lt;/author&gt;&lt;author&gt;Collimedaglia, L.&lt;/author&gt;&lt;author&gt;Tesser, F.&lt;/author&gt;&lt;author&gt;Calzoni, S.&lt;/author&gt;&lt;author&gt;Stecco, A.&lt;/author&gt;&lt;author&gt;Naldi, P.&lt;/author&gt;&lt;author&gt;Monaco, F.&lt;/author&gt;&lt;/authors&gt;&lt;/contributors&gt;&lt;titles&gt;&lt;title&gt;Factors predicting incomplete recovery from relapses in multiple sclerosis: a prospective study&lt;/title&gt;&lt;secondary-title&gt;Multiple Sclerosis&lt;/secondary-title&gt;&lt;/titles&gt;&lt;periodical&gt;&lt;full-title&gt;Multiple Sclerosis&lt;/full-title&gt;&lt;/periodical&gt;&lt;pages&gt;485-493&lt;/pages&gt;&lt;volume&gt;14&lt;/volume&gt;&lt;number&gt;4&lt;/number&gt;&lt;dates&gt;&lt;year&gt;2008&lt;/year&gt;&lt;pub-dates&gt;&lt;date&gt;May 1, 2008&lt;/date&gt;&lt;/pub-dates&gt;&lt;/dates&gt;&lt;urls&gt;&lt;related-urls&gt;&lt;url&gt;http://msj.sagepub.com/content/14/4/485.abstract&lt;/url&gt;&lt;url&gt;http://msj.sagepub.com/content/14/4/485.full.pdf&lt;/url&gt;&lt;/related-urls&gt;&lt;/urls&gt;&lt;electronic-resource-num&gt;10.1177/1352458507084650&lt;/electronic-resource-num&gt;&lt;/record&gt;&lt;/Cite&gt;&lt;/EndNote&gt;</w:instrText>
        </w:r>
        <w:r w:rsidR="001C1B0B">
          <w:rPr>
            <w:rFonts w:ascii="Arial" w:eastAsia="Times New Roman" w:hAnsi="Arial" w:cs="Arial"/>
            <w:sz w:val="24"/>
            <w:szCs w:val="24"/>
          </w:rPr>
          <w:fldChar w:fldCharType="separate"/>
        </w:r>
        <w:r w:rsidR="001C1B0B" w:rsidRPr="00421DD8">
          <w:rPr>
            <w:rFonts w:ascii="Arial" w:eastAsia="Times New Roman" w:hAnsi="Arial" w:cs="Arial"/>
            <w:noProof/>
            <w:sz w:val="24"/>
            <w:szCs w:val="24"/>
            <w:vertAlign w:val="superscript"/>
          </w:rPr>
          <w:t>29</w:t>
        </w:r>
        <w:r w:rsidR="001C1B0B">
          <w:rPr>
            <w:rFonts w:ascii="Arial" w:eastAsia="Times New Roman" w:hAnsi="Arial" w:cs="Arial"/>
            <w:sz w:val="24"/>
            <w:szCs w:val="24"/>
          </w:rPr>
          <w:fldChar w:fldCharType="end"/>
        </w:r>
      </w:hyperlink>
      <w:r w:rsidR="0068548B">
        <w:rPr>
          <w:rFonts w:ascii="Arial" w:eastAsia="Times New Roman" w:hAnsi="Arial" w:cs="Arial"/>
          <w:sz w:val="24"/>
          <w:szCs w:val="24"/>
        </w:rPr>
        <w:t xml:space="preserve"> The spinal cord lesions seen at baseline in our study were clinically silent. How they contribute to future disability is uncertain, although one potential explanation is that axonal loss in focal lesions</w:t>
      </w:r>
      <w:hyperlink w:anchor="_ENREF_31" w:tooltip="Trapp, 1998 #12" w:history="1"/>
      <w:r w:rsidR="0068548B">
        <w:rPr>
          <w:rFonts w:ascii="Arial" w:eastAsia="Times New Roman" w:hAnsi="Arial" w:cs="Arial"/>
          <w:sz w:val="24"/>
          <w:szCs w:val="24"/>
        </w:rPr>
        <w:t xml:space="preserve"> reduces the functional reserve to prevent permanent deficits when new pathological changes develop in the future. Whether the importance of focal spinal cord lesion accumulation lessens over time, particularly after the onset of secondary progression, is uncertain. Previous </w:t>
      </w:r>
      <w:r w:rsidR="009633BA">
        <w:rPr>
          <w:rFonts w:ascii="Arial" w:eastAsia="Times New Roman" w:hAnsi="Arial" w:cs="Arial"/>
          <w:sz w:val="24"/>
          <w:szCs w:val="24"/>
        </w:rPr>
        <w:t xml:space="preserve">studies </w:t>
      </w:r>
      <w:r w:rsidR="006F6179">
        <w:rPr>
          <w:rFonts w:ascii="Arial" w:eastAsia="Times New Roman" w:hAnsi="Arial" w:cs="Arial"/>
          <w:sz w:val="24"/>
          <w:szCs w:val="24"/>
        </w:rPr>
        <w:t>in</w:t>
      </w:r>
      <w:r w:rsidR="0068548B">
        <w:rPr>
          <w:rFonts w:ascii="Arial" w:eastAsia="Times New Roman" w:hAnsi="Arial" w:cs="Arial"/>
          <w:sz w:val="24"/>
          <w:szCs w:val="24"/>
        </w:rPr>
        <w:t xml:space="preserve"> patients with progressive MS have found no relationship between cord lesions and disability.</w:t>
      </w:r>
      <w:r w:rsidR="0068548B">
        <w:rPr>
          <w:rFonts w:ascii="Arial" w:eastAsia="Times New Roman" w:hAnsi="Arial" w:cs="Arial"/>
          <w:sz w:val="24"/>
          <w:szCs w:val="24"/>
        </w:rPr>
        <w:fldChar w:fldCharType="begin">
          <w:fldData xml:space="preserve">PEVuZE5vdGU+PENpdGU+PEF1dGhvcj5OaWplaG9sdDwvQXV0aG9yPjxZZWFyPjE5OTg8L1llYXI+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</w:fldData>
        </w:fldChar>
      </w:r>
      <w:r w:rsidR="00DA5E3B">
        <w:rPr>
          <w:rFonts w:ascii="Arial" w:eastAsia="Times New Roman" w:hAnsi="Arial" w:cs="Arial"/>
          <w:sz w:val="24"/>
          <w:szCs w:val="24"/>
        </w:rPr>
        <w:instrText xml:space="preserve"> ADDIN EN.CITE </w:instrText>
      </w:r>
      <w:r w:rsidR="00DA5E3B">
        <w:rPr>
          <w:rFonts w:ascii="Arial" w:eastAsia="Times New Roman" w:hAnsi="Arial" w:cs="Arial"/>
          <w:sz w:val="24"/>
          <w:szCs w:val="24"/>
        </w:rPr>
        <w:fldChar w:fldCharType="begin">
          <w:fldData xml:space="preserve">PEVuZE5vdGU+PENpdGU+PEF1dGhvcj5OaWplaG9sdDwvQXV0aG9yPjxZZWFyPjE5OTg8L1llYXI+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</w:fldData>
        </w:fldChar>
      </w:r>
      <w:r w:rsidR="00DA5E3B">
        <w:rPr>
          <w:rFonts w:ascii="Arial" w:eastAsia="Times New Roman" w:hAnsi="Arial" w:cs="Arial"/>
          <w:sz w:val="24"/>
          <w:szCs w:val="24"/>
        </w:rPr>
        <w:instrText xml:space="preserve"> ADDIN EN.CITE.DATA </w:instrText>
      </w:r>
      <w:r w:rsidR="00DA5E3B">
        <w:rPr>
          <w:rFonts w:ascii="Arial" w:eastAsia="Times New Roman" w:hAnsi="Arial" w:cs="Arial"/>
          <w:sz w:val="24"/>
          <w:szCs w:val="24"/>
        </w:rPr>
      </w:r>
      <w:r w:rsidR="00DA5E3B">
        <w:rPr>
          <w:rFonts w:ascii="Arial" w:eastAsia="Times New Roman" w:hAnsi="Arial" w:cs="Arial"/>
          <w:sz w:val="24"/>
          <w:szCs w:val="24"/>
        </w:rPr>
        <w:fldChar w:fldCharType="end"/>
      </w:r>
      <w:r w:rsidR="0068548B">
        <w:rPr>
          <w:rFonts w:ascii="Arial" w:eastAsia="Times New Roman" w:hAnsi="Arial" w:cs="Arial"/>
          <w:sz w:val="24"/>
          <w:szCs w:val="24"/>
        </w:rPr>
      </w:r>
      <w:r w:rsidR="0068548B">
        <w:rPr>
          <w:rFonts w:ascii="Arial" w:eastAsia="Times New Roman" w:hAnsi="Arial" w:cs="Arial"/>
          <w:sz w:val="24"/>
          <w:szCs w:val="24"/>
        </w:rPr>
        <w:fldChar w:fldCharType="separate"/>
      </w:r>
      <w:hyperlink w:anchor="_ENREF_3" w:tooltip="Lukas, 2013 #2828" w:history="1">
        <w:r w:rsidR="001C1B0B" w:rsidRPr="00DC0C50">
          <w:rPr>
            <w:rFonts w:ascii="Arial" w:eastAsia="Times New Roman" w:hAnsi="Arial" w:cs="Arial"/>
            <w:noProof/>
            <w:sz w:val="24"/>
            <w:szCs w:val="24"/>
            <w:vertAlign w:val="superscript"/>
          </w:rPr>
          <w:t>3</w:t>
        </w:r>
      </w:hyperlink>
      <w:r w:rsidR="00DC0C50" w:rsidRPr="00DC0C50">
        <w:rPr>
          <w:rFonts w:ascii="Arial" w:eastAsia="Times New Roman" w:hAnsi="Arial" w:cs="Arial"/>
          <w:noProof/>
          <w:sz w:val="24"/>
          <w:szCs w:val="24"/>
          <w:vertAlign w:val="superscript"/>
        </w:rPr>
        <w:t xml:space="preserve">, </w:t>
      </w:r>
      <w:hyperlink w:anchor="_ENREF_4" w:tooltip="Nijeholt, 1998 #3512" w:history="1">
        <w:r w:rsidR="001C1B0B" w:rsidRPr="00DC0C50">
          <w:rPr>
            <w:rFonts w:ascii="Arial" w:eastAsia="Times New Roman" w:hAnsi="Arial" w:cs="Arial"/>
            <w:noProof/>
            <w:sz w:val="24"/>
            <w:szCs w:val="24"/>
            <w:vertAlign w:val="superscript"/>
          </w:rPr>
          <w:t>4</w:t>
        </w:r>
      </w:hyperlink>
      <w:r w:rsidR="0068548B">
        <w:rPr>
          <w:rFonts w:ascii="Arial" w:eastAsia="Times New Roman" w:hAnsi="Arial" w:cs="Arial"/>
          <w:sz w:val="24"/>
          <w:szCs w:val="24"/>
        </w:rPr>
        <w:fldChar w:fldCharType="end"/>
      </w:r>
      <w:r w:rsidR="0068548B">
        <w:rPr>
          <w:rFonts w:ascii="Arial" w:eastAsia="Times New Roman" w:hAnsi="Arial" w:cs="Arial"/>
          <w:sz w:val="24"/>
          <w:szCs w:val="24"/>
        </w:rPr>
        <w:t xml:space="preserve"> However, a recent study at 3T that quantified cervical cord lesion load on axial images with high in-plane resolution found cord lesion load </w:t>
      </w:r>
      <w:r w:rsidR="00B340C6">
        <w:rPr>
          <w:rFonts w:ascii="Arial" w:eastAsia="Times New Roman" w:hAnsi="Arial" w:cs="Arial"/>
          <w:sz w:val="24"/>
          <w:szCs w:val="24"/>
        </w:rPr>
        <w:t>was</w:t>
      </w:r>
      <w:r w:rsidR="0068548B">
        <w:rPr>
          <w:rFonts w:ascii="Arial" w:eastAsia="Times New Roman" w:hAnsi="Arial" w:cs="Arial"/>
          <w:sz w:val="24"/>
          <w:szCs w:val="24"/>
        </w:rPr>
        <w:t xml:space="preserve"> independently associated with disability in relapsing and progressive forms of MS, and a hig</w:t>
      </w:r>
      <w:r w:rsidR="007C3FD8">
        <w:rPr>
          <w:rFonts w:ascii="Arial" w:eastAsia="Times New Roman" w:hAnsi="Arial" w:cs="Arial"/>
          <w:sz w:val="24"/>
          <w:szCs w:val="24"/>
        </w:rPr>
        <w:t xml:space="preserve">her lesion load was seen in patients with </w:t>
      </w:r>
      <w:r w:rsidR="0068548B">
        <w:rPr>
          <w:rFonts w:ascii="Arial" w:eastAsia="Times New Roman" w:hAnsi="Arial" w:cs="Arial"/>
          <w:sz w:val="24"/>
          <w:szCs w:val="24"/>
        </w:rPr>
        <w:t>progressive MS.</w:t>
      </w:r>
      <w:hyperlink w:anchor="_ENREF_30" w:tooltip="Kearney, 2015 #3609" w:history="1">
        <w:r w:rsidR="001C1B0B">
          <w:rPr>
            <w:rFonts w:ascii="Arial" w:eastAsia="Times New Roman" w:hAnsi="Arial" w:cs="Arial"/>
            <w:sz w:val="24"/>
            <w:szCs w:val="24"/>
          </w:rPr>
          <w:fldChar w:fldCharType="begin">
            <w:fldData xml:space="preserve">PEVuZE5vdGU+PENpdGU+PEF1dGhvcj5LZWFybmV5PC9BdXRob3I+PFllYXI+MjAxNTwvWWVhcj48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=
</w:fldData>
          </w:fldChar>
        </w:r>
        <w:r w:rsidR="001C1B0B">
          <w:rPr>
            <w:rFonts w:ascii="Arial" w:eastAsia="Times New Roman" w:hAnsi="Arial" w:cs="Arial"/>
            <w:sz w:val="24"/>
            <w:szCs w:val="24"/>
          </w:rPr>
          <w:instrText xml:space="preserve"> ADDIN EN.CITE </w:instrText>
        </w:r>
        <w:r w:rsidR="001C1B0B">
          <w:rPr>
            <w:rFonts w:ascii="Arial" w:eastAsia="Times New Roman" w:hAnsi="Arial" w:cs="Arial"/>
            <w:sz w:val="24"/>
            <w:szCs w:val="24"/>
          </w:rPr>
          <w:fldChar w:fldCharType="begin">
            <w:fldData xml:space="preserve">PEVuZE5vdGU+PENpdGU+PEF1dGhvcj5LZWFybmV5PC9BdXRob3I+PFllYXI+MjAxNTwvWWVhcj48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=
</w:fldData>
          </w:fldChar>
        </w:r>
        <w:r w:rsidR="001C1B0B">
          <w:rPr>
            <w:rFonts w:ascii="Arial" w:eastAsia="Times New Roman" w:hAnsi="Arial" w:cs="Arial"/>
            <w:sz w:val="24"/>
            <w:szCs w:val="24"/>
          </w:rPr>
          <w:instrText xml:space="preserve"> ADDIN EN.CITE.DATA </w:instrText>
        </w:r>
        <w:r w:rsidR="001C1B0B">
          <w:rPr>
            <w:rFonts w:ascii="Arial" w:eastAsia="Times New Roman" w:hAnsi="Arial" w:cs="Arial"/>
            <w:sz w:val="24"/>
            <w:szCs w:val="24"/>
          </w:rPr>
        </w:r>
        <w:r w:rsidR="001C1B0B">
          <w:rPr>
            <w:rFonts w:ascii="Arial" w:eastAsia="Times New Roman" w:hAnsi="Arial" w:cs="Arial"/>
            <w:sz w:val="24"/>
            <w:szCs w:val="24"/>
          </w:rPr>
          <w:fldChar w:fldCharType="end"/>
        </w:r>
        <w:r w:rsidR="001C1B0B">
          <w:rPr>
            <w:rFonts w:ascii="Arial" w:eastAsia="Times New Roman" w:hAnsi="Arial" w:cs="Arial"/>
            <w:sz w:val="24"/>
            <w:szCs w:val="24"/>
          </w:rPr>
        </w:r>
        <w:r w:rsidR="001C1B0B">
          <w:rPr>
            <w:rFonts w:ascii="Arial" w:eastAsia="Times New Roman" w:hAnsi="Arial" w:cs="Arial"/>
            <w:sz w:val="24"/>
            <w:szCs w:val="24"/>
          </w:rPr>
          <w:fldChar w:fldCharType="separate"/>
        </w:r>
        <w:r w:rsidR="001C1B0B" w:rsidRPr="00421DD8">
          <w:rPr>
            <w:rFonts w:ascii="Arial" w:eastAsia="Times New Roman" w:hAnsi="Arial" w:cs="Arial"/>
            <w:noProof/>
            <w:sz w:val="24"/>
            <w:szCs w:val="24"/>
            <w:vertAlign w:val="superscript"/>
          </w:rPr>
          <w:t>30</w:t>
        </w:r>
        <w:r w:rsidR="001C1B0B">
          <w:rPr>
            <w:rFonts w:ascii="Arial" w:eastAsia="Times New Roman" w:hAnsi="Arial" w:cs="Arial"/>
            <w:sz w:val="24"/>
            <w:szCs w:val="24"/>
          </w:rPr>
          <w:fldChar w:fldCharType="end"/>
        </w:r>
      </w:hyperlink>
      <w:r w:rsidR="0068548B">
        <w:rPr>
          <w:rFonts w:ascii="Arial" w:eastAsia="Times New Roman" w:hAnsi="Arial" w:cs="Arial"/>
          <w:sz w:val="24"/>
          <w:szCs w:val="24"/>
        </w:rPr>
        <w:t xml:space="preserve"> </w:t>
      </w:r>
    </w:p>
    <w:p w:rsidR="0068548B" w:rsidRDefault="0068548B" w:rsidP="0068548B">
      <w:pPr>
        <w:spacing w:line="480" w:lineRule="auto"/>
        <w:jc w:val="both"/>
        <w:rPr>
          <w:rFonts w:ascii="Arial" w:eastAsia="Times New Roman" w:hAnsi="Arial" w:cs="Arial"/>
          <w:sz w:val="24"/>
          <w:szCs w:val="24"/>
        </w:rPr>
      </w:pPr>
    </w:p>
    <w:p w:rsidR="0068548B" w:rsidRDefault="0068548B" w:rsidP="0068548B">
      <w:pPr>
        <w:spacing w:line="480" w:lineRule="auto"/>
        <w:jc w:val="both"/>
        <w:rPr>
          <w:rFonts w:ascii="Arial" w:eastAsia="Times New Roman" w:hAnsi="Arial" w:cs="Arial"/>
          <w:sz w:val="24"/>
          <w:szCs w:val="24"/>
        </w:rPr>
      </w:pPr>
      <w:r>
        <w:rPr>
          <w:rFonts w:ascii="Arial" w:eastAsia="Times New Roman" w:hAnsi="Arial" w:cs="Arial"/>
          <w:sz w:val="24"/>
          <w:szCs w:val="24"/>
        </w:rPr>
        <w:t>In addition to focal lesions, we found that the change in UCCA was independently associated with disability</w:t>
      </w:r>
      <w:r w:rsidR="008F1778">
        <w:rPr>
          <w:rFonts w:ascii="Arial" w:eastAsia="Times New Roman" w:hAnsi="Arial" w:cs="Arial"/>
          <w:sz w:val="24"/>
          <w:szCs w:val="24"/>
        </w:rPr>
        <w:t xml:space="preserve"> at follow-up</w:t>
      </w:r>
      <w:r>
        <w:rPr>
          <w:rFonts w:ascii="Arial" w:eastAsia="Times New Roman" w:hAnsi="Arial" w:cs="Arial"/>
          <w:sz w:val="24"/>
          <w:szCs w:val="24"/>
        </w:rPr>
        <w:t xml:space="preserve">. Spinal cord atrophy in MS reflects neuroaxonal loss from the effects of axonal transection and Wallerian degeneration (arising from focal lesions) but also diffuse changes in the normal appearing </w:t>
      </w:r>
      <w:r w:rsidR="009633BA">
        <w:rPr>
          <w:rFonts w:ascii="Arial" w:eastAsia="Times New Roman" w:hAnsi="Arial" w:cs="Arial"/>
          <w:sz w:val="24"/>
          <w:szCs w:val="24"/>
        </w:rPr>
        <w:t xml:space="preserve">grey </w:t>
      </w:r>
      <w:r>
        <w:rPr>
          <w:rFonts w:ascii="Arial" w:eastAsia="Times New Roman" w:hAnsi="Arial" w:cs="Arial"/>
          <w:sz w:val="24"/>
          <w:szCs w:val="24"/>
        </w:rPr>
        <w:t xml:space="preserve">and </w:t>
      </w:r>
      <w:r w:rsidR="009633BA">
        <w:rPr>
          <w:rFonts w:ascii="Arial" w:eastAsia="Times New Roman" w:hAnsi="Arial" w:cs="Arial"/>
          <w:sz w:val="24"/>
          <w:szCs w:val="24"/>
        </w:rPr>
        <w:t xml:space="preserve">white </w:t>
      </w:r>
      <w:r>
        <w:rPr>
          <w:rFonts w:ascii="Arial" w:eastAsia="Times New Roman" w:hAnsi="Arial" w:cs="Arial"/>
          <w:sz w:val="24"/>
          <w:szCs w:val="24"/>
        </w:rPr>
        <w:t>matter.</w:t>
      </w:r>
      <w:hyperlink w:anchor="_ENREF_1" w:tooltip="Kearney, 2015 #4067" w:history="1">
        <w:r w:rsidR="001C1B0B">
          <w:rPr>
            <w:rFonts w:ascii="Arial" w:eastAsia="Times New Roman" w:hAnsi="Arial" w:cs="Arial"/>
            <w:sz w:val="24"/>
            <w:szCs w:val="24"/>
          </w:rPr>
          <w:fldChar w:fldCharType="begin"/>
        </w:r>
        <w:r w:rsidR="001C1B0B">
          <w:rPr>
            <w:rFonts w:ascii="Arial" w:eastAsia="Times New Roman" w:hAnsi="Arial" w:cs="Arial"/>
            <w:sz w:val="24"/>
            <w:szCs w:val="24"/>
          </w:rPr>
          <w:instrText xml:space="preserve"> ADDIN EN.CITE &lt;EndNote&gt;&lt;Cite&gt;&lt;Author&gt;Kearney&lt;/Author&gt;&lt;Year&gt;2015&lt;/Year&gt;&lt;RecNum&gt;4067&lt;/RecNum&gt;&lt;DisplayText&gt;&lt;style face="superscript"&gt;1&lt;/style&gt;&lt;/DisplayText&gt;&lt;record&gt;&lt;rec-number&gt;4067&lt;/rec-number&gt;&lt;foreign-keys&gt;&lt;key app="EN" db-id="2225x0w25dspruesfsrppp59rf0vrvr0faxd" timestamp="1445000622"&gt;4067&lt;/key&gt;&lt;/foreign-keys&gt;&lt;ref-type name="Journal Article"&gt;17&lt;/ref-type&gt;&lt;contributors&gt;&lt;authors&gt;&lt;author&gt;Kearney, H.&lt;/author&gt;&lt;author&gt;Miller, D. H.&lt;/author&gt;&lt;author&gt;Ciccarelli, O.&lt;/author&gt;&lt;/authors&gt;&lt;/contributors&gt;&lt;auth-address&gt;NMR Research Unit, Queen Square MS Centre, UCL Institute of Neurology, London WC1E 6BT, UK.&lt;/auth-address&gt;&lt;titles&gt;&lt;title&gt;Spinal cord MRI in multiple sclerosis--diagnostic, prognostic and clinical value&lt;/title&gt;&lt;secondary-title&gt;Nat Rev Neurol&lt;/secondary-title&gt;&lt;alt-title&gt;Nature reviews. Neurology&lt;/alt-title&gt;&lt;/titles&gt;&lt;periodical&gt;&lt;full-title&gt;Nat Rev Neurol&lt;/full-title&gt;&lt;/periodical&gt;&lt;pages&gt;327-38&lt;/pages&gt;&lt;volume&gt;11&lt;/volume&gt;&lt;number&gt;6&lt;/number&gt;&lt;dates&gt;&lt;year&gt;2015&lt;/year&gt;&lt;pub-dates&gt;&lt;date&gt;Jun&lt;/date&gt;&lt;/pub-dates&gt;&lt;/dates&gt;&lt;isbn&gt;1759-4766 (Electronic)&amp;#xD;1759-4758 (Linking)&lt;/isbn&gt;&lt;accession-num&gt;26009002&lt;/accession-num&gt;&lt;urls&gt;&lt;related-urls&gt;&lt;url&gt;http://www.ncbi.nlm.nih.gov/pubmed/26009002&lt;/url&gt;&lt;url&gt;http://www.nature.com/nrneurol/journal/v11/n6/pdf/nrneurol.2015.80.pdf&lt;/url&gt;&lt;/related-urls&gt;&lt;/urls&gt;&lt;electronic-resource-num&gt;10.1038/nrneurol.2015.80&lt;/electronic-resource-num&gt;&lt;/record&gt;&lt;/Cite&gt;&lt;/EndNote&gt;</w:instrText>
        </w:r>
        <w:r w:rsidR="001C1B0B">
          <w:rPr>
            <w:rFonts w:ascii="Arial" w:eastAsia="Times New Roman" w:hAnsi="Arial" w:cs="Arial"/>
            <w:sz w:val="24"/>
            <w:szCs w:val="24"/>
          </w:rPr>
          <w:fldChar w:fldCharType="separate"/>
        </w:r>
        <w:r w:rsidR="001C1B0B" w:rsidRPr="00DC0C50">
          <w:rPr>
            <w:rFonts w:ascii="Arial" w:eastAsia="Times New Roman" w:hAnsi="Arial" w:cs="Arial"/>
            <w:noProof/>
            <w:sz w:val="24"/>
            <w:szCs w:val="24"/>
            <w:vertAlign w:val="superscript"/>
          </w:rPr>
          <w:t>1</w:t>
        </w:r>
        <w:r w:rsidR="001C1B0B">
          <w:rPr>
            <w:rFonts w:ascii="Arial" w:eastAsia="Times New Roman" w:hAnsi="Arial" w:cs="Arial"/>
            <w:sz w:val="24"/>
            <w:szCs w:val="24"/>
          </w:rPr>
          <w:fldChar w:fldCharType="end"/>
        </w:r>
      </w:hyperlink>
      <w:hyperlink w:anchor="_ENREF_33" w:tooltip="Edwards, 2007 #3655" w:history="1"/>
      <w:r>
        <w:rPr>
          <w:rFonts w:ascii="Arial" w:eastAsia="Times New Roman" w:hAnsi="Arial" w:cs="Arial"/>
          <w:sz w:val="24"/>
          <w:szCs w:val="24"/>
        </w:rPr>
        <w:t xml:space="preserve"> Spinal cord atrophy, as measured by the UCCA, has been </w:t>
      </w:r>
      <w:hyperlink w:anchor="_ENREF_10" w:tooltip="Lukas, 2013 #2828" w:history="1"/>
      <w:r>
        <w:rPr>
          <w:rFonts w:ascii="Arial" w:eastAsia="Times New Roman" w:hAnsi="Arial" w:cs="Arial"/>
          <w:sz w:val="24"/>
          <w:szCs w:val="24"/>
        </w:rPr>
        <w:t xml:space="preserve"> correlat</w:t>
      </w:r>
      <w:r w:rsidR="007B3185">
        <w:rPr>
          <w:rFonts w:ascii="Arial" w:eastAsia="Times New Roman" w:hAnsi="Arial" w:cs="Arial"/>
          <w:sz w:val="24"/>
          <w:szCs w:val="24"/>
        </w:rPr>
        <w:t>ed</w:t>
      </w:r>
      <w:r>
        <w:rPr>
          <w:rFonts w:ascii="Arial" w:eastAsia="Times New Roman" w:hAnsi="Arial" w:cs="Arial"/>
          <w:sz w:val="24"/>
          <w:szCs w:val="24"/>
        </w:rPr>
        <w:t xml:space="preserve"> with disability in established MS.</w:t>
      </w:r>
      <w:r>
        <w:rPr>
          <w:rFonts w:ascii="Arial" w:eastAsia="Times New Roman" w:hAnsi="Arial" w:cs="Arial"/>
          <w:sz w:val="24"/>
          <w:szCs w:val="24"/>
        </w:rPr>
        <w:fldChar w:fldCharType="begin">
          <w:fldData xml:space="preserve">PEVuZE5vdGU+PENpdGU+PEF1dGhvcj5Sb2NjYTwvQXV0aG9yPjxZZWFyPjIwMTE8L1llYXI+PFJl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</w:fldData>
        </w:fldChar>
      </w:r>
      <w:r w:rsidR="00DA5E3B">
        <w:rPr>
          <w:rFonts w:ascii="Arial" w:eastAsia="Times New Roman" w:hAnsi="Arial" w:cs="Arial"/>
          <w:sz w:val="24"/>
          <w:szCs w:val="24"/>
        </w:rPr>
        <w:instrText xml:space="preserve"> ADDIN EN.CITE </w:instrText>
      </w:r>
      <w:r w:rsidR="00DA5E3B">
        <w:rPr>
          <w:rFonts w:ascii="Arial" w:eastAsia="Times New Roman" w:hAnsi="Arial" w:cs="Arial"/>
          <w:sz w:val="24"/>
          <w:szCs w:val="24"/>
        </w:rPr>
        <w:fldChar w:fldCharType="begin">
          <w:fldData xml:space="preserve">PEVuZE5vdGU+PENpdGU+PEF1dGhvcj5Sb2NjYTwvQXV0aG9yPjxZZWFyPjIwMTE8L1llYXI+PFJl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</w:fldData>
        </w:fldChar>
      </w:r>
      <w:r w:rsidR="00DA5E3B">
        <w:rPr>
          <w:rFonts w:ascii="Arial" w:eastAsia="Times New Roman" w:hAnsi="Arial" w:cs="Arial"/>
          <w:sz w:val="24"/>
          <w:szCs w:val="24"/>
        </w:rPr>
        <w:instrText xml:space="preserve"> ADDIN EN.CITE.DATA </w:instrText>
      </w:r>
      <w:r w:rsidR="00DA5E3B">
        <w:rPr>
          <w:rFonts w:ascii="Arial" w:eastAsia="Times New Roman" w:hAnsi="Arial" w:cs="Arial"/>
          <w:sz w:val="24"/>
          <w:szCs w:val="24"/>
        </w:rPr>
      </w:r>
      <w:r w:rsidR="00DA5E3B">
        <w:rPr>
          <w:rFonts w:ascii="Arial" w:eastAsia="Times New Roman" w:hAnsi="Arial" w:cs="Arial"/>
          <w:sz w:val="24"/>
          <w:szCs w:val="24"/>
        </w:rPr>
        <w:fldChar w:fldCharType="end"/>
      </w:r>
      <w:r>
        <w:rPr>
          <w:rFonts w:ascii="Arial" w:eastAsia="Times New Roman" w:hAnsi="Arial" w:cs="Arial"/>
          <w:sz w:val="24"/>
          <w:szCs w:val="24"/>
        </w:rPr>
      </w:r>
      <w:r>
        <w:rPr>
          <w:rFonts w:ascii="Arial" w:eastAsia="Times New Roman" w:hAnsi="Arial" w:cs="Arial"/>
          <w:sz w:val="24"/>
          <w:szCs w:val="24"/>
        </w:rPr>
        <w:fldChar w:fldCharType="separate"/>
      </w:r>
      <w:hyperlink w:anchor="_ENREF_3" w:tooltip="Lukas, 2013 #2828" w:history="1">
        <w:r w:rsidR="001C1B0B" w:rsidRPr="00DC0C50">
          <w:rPr>
            <w:rFonts w:ascii="Arial" w:eastAsia="Times New Roman" w:hAnsi="Arial" w:cs="Arial"/>
            <w:noProof/>
            <w:sz w:val="24"/>
            <w:szCs w:val="24"/>
            <w:vertAlign w:val="superscript"/>
          </w:rPr>
          <w:t>3-9</w:t>
        </w:r>
      </w:hyperlink>
      <w:r w:rsidR="00DC0C50" w:rsidRPr="00DC0C50">
        <w:rPr>
          <w:rFonts w:ascii="Arial" w:eastAsia="Times New Roman" w:hAnsi="Arial" w:cs="Arial"/>
          <w:noProof/>
          <w:sz w:val="24"/>
          <w:szCs w:val="24"/>
          <w:vertAlign w:val="superscript"/>
        </w:rPr>
        <w:t xml:space="preserve">, </w:t>
      </w:r>
      <w:hyperlink w:anchor="_ENREF_13" w:tooltip="Kearney, 2014 #2711" w:history="1">
        <w:r w:rsidR="001C1B0B" w:rsidRPr="00DC0C50">
          <w:rPr>
            <w:rFonts w:ascii="Arial" w:eastAsia="Times New Roman" w:hAnsi="Arial" w:cs="Arial"/>
            <w:noProof/>
            <w:sz w:val="24"/>
            <w:szCs w:val="24"/>
            <w:vertAlign w:val="superscript"/>
          </w:rPr>
          <w:t>13</w:t>
        </w:r>
      </w:hyperlink>
      <w:r>
        <w:rPr>
          <w:rFonts w:ascii="Arial" w:eastAsia="Times New Roman" w:hAnsi="Arial" w:cs="Arial"/>
          <w:sz w:val="24"/>
          <w:szCs w:val="24"/>
        </w:rPr>
        <w:fldChar w:fldCharType="end"/>
      </w:r>
      <w:r>
        <w:rPr>
          <w:rFonts w:ascii="Arial" w:eastAsia="Times New Roman" w:hAnsi="Arial" w:cs="Arial"/>
          <w:sz w:val="24"/>
          <w:szCs w:val="24"/>
        </w:rPr>
        <w:t xml:space="preserve"> Spinal cord atrophy begin</w:t>
      </w:r>
      <w:r w:rsidR="00B340C6">
        <w:rPr>
          <w:rFonts w:ascii="Arial" w:eastAsia="Times New Roman" w:hAnsi="Arial" w:cs="Arial"/>
          <w:sz w:val="24"/>
          <w:szCs w:val="24"/>
        </w:rPr>
        <w:t>s</w:t>
      </w:r>
      <w:r>
        <w:rPr>
          <w:rFonts w:ascii="Arial" w:eastAsia="Times New Roman" w:hAnsi="Arial" w:cs="Arial"/>
          <w:sz w:val="24"/>
          <w:szCs w:val="24"/>
        </w:rPr>
        <w:t xml:space="preserve"> early in the course of MS </w:t>
      </w:r>
      <w:r w:rsidR="006F6179">
        <w:rPr>
          <w:rFonts w:ascii="Arial" w:eastAsia="Times New Roman" w:hAnsi="Arial" w:cs="Arial"/>
          <w:sz w:val="24"/>
          <w:szCs w:val="24"/>
        </w:rPr>
        <w:t>with</w:t>
      </w:r>
      <w:r>
        <w:rPr>
          <w:rFonts w:ascii="Arial" w:eastAsia="Times New Roman" w:hAnsi="Arial" w:cs="Arial"/>
          <w:sz w:val="24"/>
          <w:szCs w:val="24"/>
        </w:rPr>
        <w:t xml:space="preserve"> evidence of spinal cord atrophy in CIS patients with MRI brain abnormalities</w:t>
      </w:r>
      <w:r>
        <w:rPr>
          <w:rFonts w:ascii="Arial" w:eastAsia="Times New Roman" w:hAnsi="Arial" w:cs="Arial"/>
          <w:sz w:val="24"/>
          <w:szCs w:val="24"/>
        </w:rPr>
        <w:fldChar w:fldCharType="begin">
          <w:fldData xml:space="preserve">PEVuZE5vdGU+PENpdGU+PEF1dGhvcj5CcmV4PC9BdXRob3I+PFllYXI+MjAwMTwvWWVhcj48UmVj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</w:fldData>
        </w:fldChar>
      </w:r>
      <w:r w:rsidR="00DC0C50">
        <w:rPr>
          <w:rFonts w:ascii="Arial" w:eastAsia="Times New Roman" w:hAnsi="Arial" w:cs="Arial"/>
          <w:sz w:val="24"/>
          <w:szCs w:val="24"/>
        </w:rPr>
        <w:instrText xml:space="preserve"> ADDIN EN.CITE </w:instrText>
      </w:r>
      <w:r w:rsidR="00DC0C50">
        <w:rPr>
          <w:rFonts w:ascii="Arial" w:eastAsia="Times New Roman" w:hAnsi="Arial" w:cs="Arial"/>
          <w:sz w:val="24"/>
          <w:szCs w:val="24"/>
        </w:rPr>
        <w:fldChar w:fldCharType="begin">
          <w:fldData xml:space="preserve">PEVuZE5vdGU+PENpdGU+PEF1dGhvcj5CcmV4PC9BdXRob3I+PFllYXI+MjAwMTwvWWVhcj48UmVj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</w:fldData>
        </w:fldChar>
      </w:r>
      <w:r w:rsidR="00DC0C50">
        <w:rPr>
          <w:rFonts w:ascii="Arial" w:eastAsia="Times New Roman" w:hAnsi="Arial" w:cs="Arial"/>
          <w:sz w:val="24"/>
          <w:szCs w:val="24"/>
        </w:rPr>
        <w:instrText xml:space="preserve"> ADDIN EN.CITE.DATA </w:instrText>
      </w:r>
      <w:r w:rsidR="00DC0C50">
        <w:rPr>
          <w:rFonts w:ascii="Arial" w:eastAsia="Times New Roman" w:hAnsi="Arial" w:cs="Arial"/>
          <w:sz w:val="24"/>
          <w:szCs w:val="24"/>
        </w:rPr>
      </w:r>
      <w:r w:rsidR="00DC0C50">
        <w:rPr>
          <w:rFonts w:ascii="Arial" w:eastAsia="Times New Roman" w:hAnsi="Arial" w:cs="Arial"/>
          <w:sz w:val="24"/>
          <w:szCs w:val="24"/>
        </w:rPr>
        <w:fldChar w:fldCharType="end"/>
      </w:r>
      <w:r>
        <w:rPr>
          <w:rFonts w:ascii="Arial" w:eastAsia="Times New Roman" w:hAnsi="Arial" w:cs="Arial"/>
          <w:sz w:val="24"/>
          <w:szCs w:val="24"/>
        </w:rPr>
      </w:r>
      <w:r>
        <w:rPr>
          <w:rFonts w:ascii="Arial" w:eastAsia="Times New Roman" w:hAnsi="Arial" w:cs="Arial"/>
          <w:sz w:val="24"/>
          <w:szCs w:val="24"/>
        </w:rPr>
        <w:fldChar w:fldCharType="separate"/>
      </w:r>
      <w:hyperlink w:anchor="_ENREF_19" w:tooltip="Brex, 2001 #381" w:history="1">
        <w:r w:rsidR="001C1B0B" w:rsidRPr="00DC0C50">
          <w:rPr>
            <w:rFonts w:ascii="Arial" w:eastAsia="Times New Roman" w:hAnsi="Arial" w:cs="Arial"/>
            <w:noProof/>
            <w:sz w:val="24"/>
            <w:szCs w:val="24"/>
            <w:vertAlign w:val="superscript"/>
          </w:rPr>
          <w:t>19</w:t>
        </w:r>
      </w:hyperlink>
      <w:r w:rsidR="00DC0C50" w:rsidRPr="00DC0C50">
        <w:rPr>
          <w:rFonts w:ascii="Arial" w:eastAsia="Times New Roman" w:hAnsi="Arial" w:cs="Arial"/>
          <w:noProof/>
          <w:sz w:val="24"/>
          <w:szCs w:val="24"/>
          <w:vertAlign w:val="superscript"/>
        </w:rPr>
        <w:t xml:space="preserve">, </w:t>
      </w:r>
      <w:hyperlink w:anchor="_ENREF_20" w:tooltip="Biberacher, 2015 #3653" w:history="1">
        <w:r w:rsidR="001C1B0B" w:rsidRPr="00DC0C50">
          <w:rPr>
            <w:rFonts w:ascii="Arial" w:eastAsia="Times New Roman" w:hAnsi="Arial" w:cs="Arial"/>
            <w:noProof/>
            <w:sz w:val="24"/>
            <w:szCs w:val="24"/>
            <w:vertAlign w:val="superscript"/>
          </w:rPr>
          <w:t>20</w:t>
        </w:r>
      </w:hyperlink>
      <w:r>
        <w:rPr>
          <w:rFonts w:ascii="Arial" w:eastAsia="Times New Roman" w:hAnsi="Arial" w:cs="Arial"/>
          <w:sz w:val="24"/>
          <w:szCs w:val="24"/>
        </w:rPr>
        <w:fldChar w:fldCharType="end"/>
      </w:r>
      <w:r>
        <w:rPr>
          <w:rFonts w:ascii="Arial" w:eastAsia="Times New Roman" w:hAnsi="Arial" w:cs="Arial"/>
          <w:sz w:val="24"/>
          <w:szCs w:val="24"/>
        </w:rPr>
        <w:t xml:space="preserve"> (a group at high-risk for MS</w:t>
      </w:r>
      <w:hyperlink w:anchor="_ENREF_35" w:tooltip="Fisniku, 2008 #8" w:history="1"/>
      <w:r>
        <w:t xml:space="preserve">), </w:t>
      </w:r>
      <w:r>
        <w:rPr>
          <w:rFonts w:ascii="Arial" w:eastAsia="Times New Roman" w:hAnsi="Arial" w:cs="Arial"/>
          <w:sz w:val="24"/>
          <w:szCs w:val="24"/>
        </w:rPr>
        <w:t xml:space="preserve">compared with healthy controls. Smaller baseline UCCA in this study was associated with EDSS </w:t>
      </w:r>
      <w:r w:rsidR="00AD6621">
        <w:rPr>
          <w:rFonts w:ascii="Arial" w:eastAsia="Times New Roman" w:hAnsi="Arial" w:cs="Arial"/>
          <w:sz w:val="24"/>
          <w:szCs w:val="24"/>
        </w:rPr>
        <w:t>at follow-up</w:t>
      </w:r>
      <w:r>
        <w:rPr>
          <w:rFonts w:ascii="Arial" w:eastAsia="Times New Roman" w:hAnsi="Arial" w:cs="Arial"/>
          <w:sz w:val="24"/>
          <w:szCs w:val="24"/>
        </w:rPr>
        <w:t xml:space="preserve">, although </w:t>
      </w:r>
      <w:r w:rsidR="006F6179">
        <w:rPr>
          <w:rFonts w:ascii="Arial" w:eastAsia="Times New Roman" w:hAnsi="Arial" w:cs="Arial"/>
          <w:sz w:val="24"/>
          <w:szCs w:val="24"/>
        </w:rPr>
        <w:t>with</w:t>
      </w:r>
      <w:r>
        <w:rPr>
          <w:rFonts w:ascii="Arial" w:eastAsia="Times New Roman" w:hAnsi="Arial" w:cs="Arial"/>
          <w:sz w:val="24"/>
          <w:szCs w:val="24"/>
        </w:rPr>
        <w:t xml:space="preserve"> borderline significance.</w:t>
      </w:r>
    </w:p>
    <w:p w:rsidR="0068548B" w:rsidRDefault="0068548B" w:rsidP="0068548B">
      <w:pPr>
        <w:spacing w:line="480" w:lineRule="auto"/>
        <w:jc w:val="both"/>
        <w:rPr>
          <w:rFonts w:ascii="Arial" w:eastAsia="Times New Roman" w:hAnsi="Arial" w:cs="Arial"/>
          <w:sz w:val="24"/>
          <w:szCs w:val="24"/>
        </w:rPr>
      </w:pPr>
    </w:p>
    <w:p w:rsidR="0068548B" w:rsidRDefault="0068548B" w:rsidP="0068548B">
      <w:pPr>
        <w:spacing w:line="480" w:lineRule="auto"/>
        <w:jc w:val="both"/>
        <w:rPr>
          <w:rFonts w:ascii="Arial" w:eastAsia="Times New Roman" w:hAnsi="Arial" w:cs="Arial"/>
          <w:sz w:val="24"/>
          <w:szCs w:val="24"/>
        </w:rPr>
      </w:pPr>
      <w:r>
        <w:rPr>
          <w:rFonts w:ascii="Arial" w:eastAsia="Times New Roman" w:hAnsi="Arial" w:cs="Arial"/>
          <w:sz w:val="24"/>
          <w:szCs w:val="24"/>
        </w:rPr>
        <w:t xml:space="preserve">Few studies have evaluated longitudinal changes in spinal cord atrophy in patients with CIS. In a pilot study from this cohort no change in UCCA was seen over a </w:t>
      </w:r>
      <w:r w:rsidR="00062E6A">
        <w:rPr>
          <w:rFonts w:ascii="Arial" w:eastAsia="Times New Roman" w:hAnsi="Arial" w:cs="Arial"/>
          <w:sz w:val="24"/>
          <w:szCs w:val="24"/>
        </w:rPr>
        <w:t>follow-up</w:t>
      </w:r>
      <w:r>
        <w:rPr>
          <w:rFonts w:ascii="Arial" w:eastAsia="Times New Roman" w:hAnsi="Arial" w:cs="Arial"/>
          <w:sz w:val="24"/>
          <w:szCs w:val="24"/>
        </w:rPr>
        <w:t xml:space="preserve"> period of one year.</w:t>
      </w:r>
      <w:hyperlink w:anchor="_ENREF_19" w:tooltip="Brex, 2001 #381" w:history="1">
        <w:r w:rsidR="001C1B0B">
          <w:rPr>
            <w:rFonts w:ascii="Arial" w:eastAsia="Times New Roman" w:hAnsi="Arial" w:cs="Arial"/>
            <w:sz w:val="24"/>
            <w:szCs w:val="24"/>
          </w:rPr>
          <w:fldChar w:fldCharType="begin">
            <w:fldData xml:space="preserve">PEVuZE5vdGU+PENpdGU+PEF1dGhvcj5CcmV4PC9BdXRob3I+PFllYXI+MjAwMTwvWWVhcj48UmVj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==
</w:fldData>
          </w:fldChar>
        </w:r>
        <w:r w:rsidR="001C1B0B">
          <w:rPr>
            <w:rFonts w:ascii="Arial" w:eastAsia="Times New Roman" w:hAnsi="Arial" w:cs="Arial"/>
            <w:sz w:val="24"/>
            <w:szCs w:val="24"/>
          </w:rPr>
          <w:instrText xml:space="preserve"> ADDIN EN.CITE </w:instrText>
        </w:r>
        <w:r w:rsidR="001C1B0B">
          <w:rPr>
            <w:rFonts w:ascii="Arial" w:eastAsia="Times New Roman" w:hAnsi="Arial" w:cs="Arial"/>
            <w:sz w:val="24"/>
            <w:szCs w:val="24"/>
          </w:rPr>
          <w:fldChar w:fldCharType="begin">
            <w:fldData xml:space="preserve">PEVuZE5vdGU+PENpdGU+PEF1dGhvcj5CcmV4PC9BdXRob3I+PFllYXI+MjAwMTwvWWVhcj48UmVj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==
</w:fldData>
          </w:fldChar>
        </w:r>
        <w:r w:rsidR="001C1B0B">
          <w:rPr>
            <w:rFonts w:ascii="Arial" w:eastAsia="Times New Roman" w:hAnsi="Arial" w:cs="Arial"/>
            <w:sz w:val="24"/>
            <w:szCs w:val="24"/>
          </w:rPr>
          <w:instrText xml:space="preserve"> ADDIN EN.CITE.DATA </w:instrText>
        </w:r>
        <w:r w:rsidR="001C1B0B">
          <w:rPr>
            <w:rFonts w:ascii="Arial" w:eastAsia="Times New Roman" w:hAnsi="Arial" w:cs="Arial"/>
            <w:sz w:val="24"/>
            <w:szCs w:val="24"/>
          </w:rPr>
        </w:r>
        <w:r w:rsidR="001C1B0B">
          <w:rPr>
            <w:rFonts w:ascii="Arial" w:eastAsia="Times New Roman" w:hAnsi="Arial" w:cs="Arial"/>
            <w:sz w:val="24"/>
            <w:szCs w:val="24"/>
          </w:rPr>
          <w:fldChar w:fldCharType="end"/>
        </w:r>
        <w:r w:rsidR="001C1B0B">
          <w:rPr>
            <w:rFonts w:ascii="Arial" w:eastAsia="Times New Roman" w:hAnsi="Arial" w:cs="Arial"/>
            <w:sz w:val="24"/>
            <w:szCs w:val="24"/>
          </w:rPr>
        </w:r>
        <w:r w:rsidR="001C1B0B">
          <w:rPr>
            <w:rFonts w:ascii="Arial" w:eastAsia="Times New Roman" w:hAnsi="Arial" w:cs="Arial"/>
            <w:sz w:val="24"/>
            <w:szCs w:val="24"/>
          </w:rPr>
          <w:fldChar w:fldCharType="separate"/>
        </w:r>
        <w:r w:rsidR="001C1B0B" w:rsidRPr="00DC0C50">
          <w:rPr>
            <w:rFonts w:ascii="Arial" w:eastAsia="Times New Roman" w:hAnsi="Arial" w:cs="Arial"/>
            <w:noProof/>
            <w:sz w:val="24"/>
            <w:szCs w:val="24"/>
            <w:vertAlign w:val="superscript"/>
          </w:rPr>
          <w:t>19</w:t>
        </w:r>
        <w:r w:rsidR="001C1B0B">
          <w:rPr>
            <w:rFonts w:ascii="Arial" w:eastAsia="Times New Roman" w:hAnsi="Arial" w:cs="Arial"/>
            <w:sz w:val="24"/>
            <w:szCs w:val="24"/>
          </w:rPr>
          <w:fldChar w:fldCharType="end"/>
        </w:r>
      </w:hyperlink>
      <w:r>
        <w:rPr>
          <w:rFonts w:ascii="Arial" w:eastAsia="Times New Roman" w:hAnsi="Arial" w:cs="Arial"/>
          <w:sz w:val="24"/>
          <w:szCs w:val="24"/>
        </w:rPr>
        <w:t xml:space="preserve"> In a small study of patients with early relapsing-r</w:t>
      </w:r>
      <w:r w:rsidR="007C3FD8">
        <w:rPr>
          <w:rFonts w:ascii="Arial" w:eastAsia="Times New Roman" w:hAnsi="Arial" w:cs="Arial"/>
          <w:sz w:val="24"/>
          <w:szCs w:val="24"/>
        </w:rPr>
        <w:t>emitting MS (disease duration &lt;</w:t>
      </w:r>
      <w:r>
        <w:rPr>
          <w:rFonts w:ascii="Arial" w:eastAsia="Times New Roman" w:hAnsi="Arial" w:cs="Arial"/>
          <w:sz w:val="24"/>
          <w:szCs w:val="24"/>
        </w:rPr>
        <w:t>3 years), the rate of spinal cord atrophy was significantly greater than in healthy controls.</w:t>
      </w:r>
      <w:hyperlink w:anchor="_ENREF_11" w:tooltip="Rashid, 2006 #3421" w:history="1">
        <w:r w:rsidR="001C1B0B">
          <w:rPr>
            <w:rFonts w:ascii="Arial" w:eastAsia="Times New Roman" w:hAnsi="Arial" w:cs="Arial"/>
            <w:sz w:val="24"/>
            <w:szCs w:val="24"/>
          </w:rPr>
          <w:fldChar w:fldCharType="begin">
            <w:fldData xml:space="preserve">PEVuZE5vdGU+PENpdGU+PEF1dGhvcj5SYXNoaWQ8L0F1dGhvcj48WWVhcj4yMDA2PC9ZZWFyPjxS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</w:fldData>
          </w:fldChar>
        </w:r>
        <w:r w:rsidR="001C1B0B">
          <w:rPr>
            <w:rFonts w:ascii="Arial" w:eastAsia="Times New Roman" w:hAnsi="Arial" w:cs="Arial"/>
            <w:sz w:val="24"/>
            <w:szCs w:val="24"/>
          </w:rPr>
          <w:instrText xml:space="preserve"> ADDIN EN.CITE </w:instrText>
        </w:r>
        <w:r w:rsidR="001C1B0B">
          <w:rPr>
            <w:rFonts w:ascii="Arial" w:eastAsia="Times New Roman" w:hAnsi="Arial" w:cs="Arial"/>
            <w:sz w:val="24"/>
            <w:szCs w:val="24"/>
          </w:rPr>
          <w:fldChar w:fldCharType="begin">
            <w:fldData xml:space="preserve">PEVuZE5vdGU+PENpdGU+PEF1dGhvcj5SYXNoaWQ8L0F1dGhvcj48WWVhcj4yMDA2PC9ZZWFyPjxS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</w:fldData>
          </w:fldChar>
        </w:r>
        <w:r w:rsidR="001C1B0B">
          <w:rPr>
            <w:rFonts w:ascii="Arial" w:eastAsia="Times New Roman" w:hAnsi="Arial" w:cs="Arial"/>
            <w:sz w:val="24"/>
            <w:szCs w:val="24"/>
          </w:rPr>
          <w:instrText xml:space="preserve"> ADDIN EN.CITE.DATA </w:instrText>
        </w:r>
        <w:r w:rsidR="001C1B0B">
          <w:rPr>
            <w:rFonts w:ascii="Arial" w:eastAsia="Times New Roman" w:hAnsi="Arial" w:cs="Arial"/>
            <w:sz w:val="24"/>
            <w:szCs w:val="24"/>
          </w:rPr>
        </w:r>
        <w:r w:rsidR="001C1B0B">
          <w:rPr>
            <w:rFonts w:ascii="Arial" w:eastAsia="Times New Roman" w:hAnsi="Arial" w:cs="Arial"/>
            <w:sz w:val="24"/>
            <w:szCs w:val="24"/>
          </w:rPr>
          <w:fldChar w:fldCharType="end"/>
        </w:r>
        <w:r w:rsidR="001C1B0B">
          <w:rPr>
            <w:rFonts w:ascii="Arial" w:eastAsia="Times New Roman" w:hAnsi="Arial" w:cs="Arial"/>
            <w:sz w:val="24"/>
            <w:szCs w:val="24"/>
          </w:rPr>
        </w:r>
        <w:r w:rsidR="001C1B0B">
          <w:rPr>
            <w:rFonts w:ascii="Arial" w:eastAsia="Times New Roman" w:hAnsi="Arial" w:cs="Arial"/>
            <w:sz w:val="24"/>
            <w:szCs w:val="24"/>
          </w:rPr>
          <w:fldChar w:fldCharType="separate"/>
        </w:r>
        <w:r w:rsidR="001C1B0B" w:rsidRPr="00DC0C50">
          <w:rPr>
            <w:rFonts w:ascii="Arial" w:eastAsia="Times New Roman" w:hAnsi="Arial" w:cs="Arial"/>
            <w:noProof/>
            <w:sz w:val="24"/>
            <w:szCs w:val="24"/>
            <w:vertAlign w:val="superscript"/>
          </w:rPr>
          <w:t>11</w:t>
        </w:r>
        <w:r w:rsidR="001C1B0B">
          <w:rPr>
            <w:rFonts w:ascii="Arial" w:eastAsia="Times New Roman" w:hAnsi="Arial" w:cs="Arial"/>
            <w:sz w:val="24"/>
            <w:szCs w:val="24"/>
          </w:rPr>
          <w:fldChar w:fldCharType="end"/>
        </w:r>
      </w:hyperlink>
      <w:r>
        <w:rPr>
          <w:rFonts w:ascii="Arial" w:eastAsia="Times New Roman" w:hAnsi="Arial" w:cs="Arial"/>
          <w:sz w:val="24"/>
          <w:szCs w:val="24"/>
        </w:rPr>
        <w:t xml:space="preserve"> However, there was no correlation between cord atrophy and change in d</w:t>
      </w:r>
      <w:r w:rsidR="006F6179">
        <w:rPr>
          <w:rFonts w:ascii="Arial" w:eastAsia="Times New Roman" w:hAnsi="Arial" w:cs="Arial"/>
          <w:sz w:val="24"/>
          <w:szCs w:val="24"/>
        </w:rPr>
        <w:t>isability over</w:t>
      </w:r>
      <w:r>
        <w:rPr>
          <w:rFonts w:ascii="Arial" w:eastAsia="Times New Roman" w:hAnsi="Arial" w:cs="Arial"/>
          <w:sz w:val="24"/>
          <w:szCs w:val="24"/>
        </w:rPr>
        <w:t xml:space="preserve"> 3 years. This contrasts with our own findings that significantly greater spinal cord atrophy occurred in MS patients and that the change in UCCA was associated with </w:t>
      </w:r>
      <w:r w:rsidR="00487C13">
        <w:rPr>
          <w:rFonts w:ascii="Arial" w:eastAsia="Times New Roman" w:hAnsi="Arial" w:cs="Arial"/>
          <w:sz w:val="24"/>
          <w:szCs w:val="24"/>
        </w:rPr>
        <w:t>EDSS at follow-up</w:t>
      </w:r>
      <w:r>
        <w:rPr>
          <w:rFonts w:ascii="Arial" w:eastAsia="Times New Roman" w:hAnsi="Arial" w:cs="Arial"/>
          <w:sz w:val="24"/>
          <w:szCs w:val="24"/>
        </w:rPr>
        <w:t xml:space="preserve">. </w:t>
      </w:r>
      <w:r w:rsidR="007B3185">
        <w:rPr>
          <w:rFonts w:ascii="Arial" w:eastAsia="Times New Roman" w:hAnsi="Arial" w:cs="Arial"/>
          <w:sz w:val="24"/>
          <w:szCs w:val="24"/>
        </w:rPr>
        <w:t>Our positive findings</w:t>
      </w:r>
      <w:r>
        <w:rPr>
          <w:rFonts w:ascii="Arial" w:eastAsia="Times New Roman" w:hAnsi="Arial" w:cs="Arial"/>
          <w:sz w:val="24"/>
          <w:szCs w:val="24"/>
        </w:rPr>
        <w:t xml:space="preserve"> might be explained by the </w:t>
      </w:r>
      <w:r w:rsidR="007B3185">
        <w:rPr>
          <w:rFonts w:ascii="Arial" w:eastAsia="Times New Roman" w:hAnsi="Arial" w:cs="Arial"/>
          <w:sz w:val="24"/>
          <w:szCs w:val="24"/>
        </w:rPr>
        <w:t>longer</w:t>
      </w:r>
      <w:r>
        <w:rPr>
          <w:rFonts w:ascii="Arial" w:eastAsia="Times New Roman" w:hAnsi="Arial" w:cs="Arial"/>
          <w:sz w:val="24"/>
          <w:szCs w:val="24"/>
        </w:rPr>
        <w:t xml:space="preserve"> duration of </w:t>
      </w:r>
      <w:r w:rsidR="00062E6A">
        <w:rPr>
          <w:rFonts w:ascii="Arial" w:eastAsia="Times New Roman" w:hAnsi="Arial" w:cs="Arial"/>
          <w:sz w:val="24"/>
          <w:szCs w:val="24"/>
        </w:rPr>
        <w:t>follow-up</w:t>
      </w:r>
      <w:r>
        <w:rPr>
          <w:rFonts w:ascii="Arial" w:eastAsia="Times New Roman" w:hAnsi="Arial" w:cs="Arial"/>
          <w:sz w:val="24"/>
          <w:szCs w:val="24"/>
        </w:rPr>
        <w:t xml:space="preserve">, </w:t>
      </w:r>
      <w:r w:rsidR="007B3185">
        <w:rPr>
          <w:rFonts w:ascii="Arial" w:eastAsia="Times New Roman" w:hAnsi="Arial" w:cs="Arial"/>
          <w:sz w:val="24"/>
          <w:szCs w:val="24"/>
        </w:rPr>
        <w:t>larger</w:t>
      </w:r>
      <w:r>
        <w:rPr>
          <w:rFonts w:ascii="Arial" w:eastAsia="Times New Roman" w:hAnsi="Arial" w:cs="Arial"/>
          <w:sz w:val="24"/>
          <w:szCs w:val="24"/>
        </w:rPr>
        <w:t xml:space="preserve"> sample size or the use of a </w:t>
      </w:r>
      <w:r w:rsidR="007B3185">
        <w:rPr>
          <w:rFonts w:ascii="Arial" w:eastAsia="Times New Roman" w:hAnsi="Arial" w:cs="Arial"/>
          <w:sz w:val="24"/>
          <w:szCs w:val="24"/>
        </w:rPr>
        <w:t>more</w:t>
      </w:r>
      <w:r>
        <w:rPr>
          <w:rFonts w:ascii="Arial" w:eastAsia="Times New Roman" w:hAnsi="Arial" w:cs="Arial"/>
          <w:sz w:val="24"/>
          <w:szCs w:val="24"/>
        </w:rPr>
        <w:t xml:space="preserve"> robust method for detecting spinal cord atrophy.</w:t>
      </w:r>
      <w:r>
        <w:rPr>
          <w:rFonts w:ascii="Arial" w:eastAsia="Times New Roman" w:hAnsi="Arial" w:cs="Arial"/>
          <w:sz w:val="24"/>
          <w:szCs w:val="24"/>
        </w:rPr>
        <w:fldChar w:fldCharType="begin">
          <w:fldData xml:space="preserve">PEVuZE5vdGU+PENpdGU+PEF1dGhvcj5Mb3NzZWZmPC9BdXRob3I+PFllYXI+MTk5NjwvWWVhcj48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</w:fldData>
        </w:fldChar>
      </w:r>
      <w:r w:rsidR="00DA5E3B">
        <w:rPr>
          <w:rFonts w:ascii="Arial" w:eastAsia="Times New Roman" w:hAnsi="Arial" w:cs="Arial"/>
          <w:sz w:val="24"/>
          <w:szCs w:val="24"/>
        </w:rPr>
        <w:instrText xml:space="preserve"> ADDIN EN.CITE </w:instrText>
      </w:r>
      <w:r w:rsidR="00DA5E3B">
        <w:rPr>
          <w:rFonts w:ascii="Arial" w:eastAsia="Times New Roman" w:hAnsi="Arial" w:cs="Arial"/>
          <w:sz w:val="24"/>
          <w:szCs w:val="24"/>
        </w:rPr>
        <w:fldChar w:fldCharType="begin">
          <w:fldData xml:space="preserve">PEVuZE5vdGU+PENpdGU+PEF1dGhvcj5Mb3NzZWZmPC9BdXRob3I+PFllYXI+MTk5NjwvWWVhcj48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</w:fldData>
        </w:fldChar>
      </w:r>
      <w:r w:rsidR="00DA5E3B">
        <w:rPr>
          <w:rFonts w:ascii="Arial" w:eastAsia="Times New Roman" w:hAnsi="Arial" w:cs="Arial"/>
          <w:sz w:val="24"/>
          <w:szCs w:val="24"/>
        </w:rPr>
        <w:instrText xml:space="preserve"> ADDIN EN.CITE.DATA </w:instrText>
      </w:r>
      <w:r w:rsidR="00DA5E3B">
        <w:rPr>
          <w:rFonts w:ascii="Arial" w:eastAsia="Times New Roman" w:hAnsi="Arial" w:cs="Arial"/>
          <w:sz w:val="24"/>
          <w:szCs w:val="24"/>
        </w:rPr>
      </w:r>
      <w:r w:rsidR="00DA5E3B">
        <w:rPr>
          <w:rFonts w:ascii="Arial" w:eastAsia="Times New Roman" w:hAnsi="Arial" w:cs="Arial"/>
          <w:sz w:val="24"/>
          <w:szCs w:val="24"/>
        </w:rPr>
        <w:fldChar w:fldCharType="end"/>
      </w:r>
      <w:r>
        <w:rPr>
          <w:rFonts w:ascii="Arial" w:eastAsia="Times New Roman" w:hAnsi="Arial" w:cs="Arial"/>
          <w:sz w:val="24"/>
          <w:szCs w:val="24"/>
        </w:rPr>
      </w:r>
      <w:r>
        <w:rPr>
          <w:rFonts w:ascii="Arial" w:eastAsia="Times New Roman" w:hAnsi="Arial" w:cs="Arial"/>
          <w:sz w:val="24"/>
          <w:szCs w:val="24"/>
        </w:rPr>
        <w:fldChar w:fldCharType="separate"/>
      </w:r>
      <w:hyperlink w:anchor="_ENREF_5" w:tooltip="Losseff, 1996 #3144" w:history="1">
        <w:r w:rsidR="001C1B0B" w:rsidRPr="00421DD8">
          <w:rPr>
            <w:rFonts w:ascii="Arial" w:eastAsia="Times New Roman" w:hAnsi="Arial" w:cs="Arial"/>
            <w:noProof/>
            <w:sz w:val="24"/>
            <w:szCs w:val="24"/>
            <w:vertAlign w:val="superscript"/>
          </w:rPr>
          <w:t>5</w:t>
        </w:r>
      </w:hyperlink>
      <w:r w:rsidR="00421DD8" w:rsidRPr="00421DD8">
        <w:rPr>
          <w:rFonts w:ascii="Arial" w:eastAsia="Times New Roman" w:hAnsi="Arial" w:cs="Arial"/>
          <w:noProof/>
          <w:sz w:val="24"/>
          <w:szCs w:val="24"/>
          <w:vertAlign w:val="superscript"/>
        </w:rPr>
        <w:t xml:space="preserve">, </w:t>
      </w:r>
      <w:hyperlink w:anchor="_ENREF_25" w:tooltip="Kearney, 2014 #2681" w:history="1">
        <w:r w:rsidR="001C1B0B" w:rsidRPr="00421DD8">
          <w:rPr>
            <w:rFonts w:ascii="Arial" w:eastAsia="Times New Roman" w:hAnsi="Arial" w:cs="Arial"/>
            <w:noProof/>
            <w:sz w:val="24"/>
            <w:szCs w:val="24"/>
            <w:vertAlign w:val="superscript"/>
          </w:rPr>
          <w:t>25</w:t>
        </w:r>
      </w:hyperlink>
      <w:r>
        <w:rPr>
          <w:rFonts w:ascii="Arial" w:eastAsia="Times New Roman" w:hAnsi="Arial" w:cs="Arial"/>
          <w:sz w:val="24"/>
          <w:szCs w:val="24"/>
        </w:rPr>
        <w:fldChar w:fldCharType="end"/>
      </w:r>
      <w:r>
        <w:rPr>
          <w:rFonts w:ascii="Arial" w:eastAsia="Times New Roman" w:hAnsi="Arial" w:cs="Arial"/>
          <w:sz w:val="24"/>
          <w:szCs w:val="24"/>
        </w:rPr>
        <w:t xml:space="preserve"> </w:t>
      </w:r>
    </w:p>
    <w:p w:rsidR="0068548B" w:rsidRDefault="0068548B" w:rsidP="0068548B">
      <w:pPr>
        <w:spacing w:line="480" w:lineRule="auto"/>
        <w:jc w:val="both"/>
        <w:rPr>
          <w:rFonts w:ascii="Arial" w:eastAsia="Times New Roman" w:hAnsi="Arial" w:cs="Arial"/>
          <w:sz w:val="24"/>
          <w:szCs w:val="24"/>
        </w:rPr>
      </w:pPr>
    </w:p>
    <w:p w:rsidR="0068548B" w:rsidRDefault="0068548B" w:rsidP="0068548B">
      <w:pPr>
        <w:spacing w:line="480" w:lineRule="auto"/>
        <w:jc w:val="both"/>
        <w:rPr>
          <w:rFonts w:ascii="Arial" w:eastAsia="Times New Roman" w:hAnsi="Arial" w:cs="Arial"/>
          <w:sz w:val="24"/>
          <w:szCs w:val="24"/>
        </w:rPr>
      </w:pPr>
      <w:r>
        <w:rPr>
          <w:rFonts w:ascii="Arial" w:eastAsia="Times New Roman" w:hAnsi="Arial" w:cs="Arial"/>
          <w:sz w:val="24"/>
          <w:szCs w:val="24"/>
        </w:rPr>
        <w:t>Spinal cord imaging is technically challenging and adds additional time to the brain MRI.</w:t>
      </w:r>
      <w:hyperlink w:anchor="_ENREF_31" w:tooltip="Wheeler-Kingshott, 2014 #4125" w:history="1">
        <w:r w:rsidR="001C1B0B">
          <w:rPr>
            <w:rFonts w:ascii="Arial" w:eastAsia="Times New Roman" w:hAnsi="Arial" w:cs="Arial"/>
            <w:sz w:val="24"/>
            <w:szCs w:val="24"/>
          </w:rPr>
          <w:fldChar w:fldCharType="begin">
            <w:fldData xml:space="preserve">PEVuZE5vdGU+PENpdGU+PEF1dGhvcj5XaGVlbGVyLUtpbmdzaG90dDwvQXV0aG9yPjxZZWFyPjIw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</w:fldData>
          </w:fldChar>
        </w:r>
        <w:r w:rsidR="001C1B0B">
          <w:rPr>
            <w:rFonts w:ascii="Arial" w:eastAsia="Times New Roman" w:hAnsi="Arial" w:cs="Arial"/>
            <w:sz w:val="24"/>
            <w:szCs w:val="24"/>
          </w:rPr>
          <w:instrText xml:space="preserve"> ADDIN EN.CITE </w:instrText>
        </w:r>
        <w:r w:rsidR="001C1B0B">
          <w:rPr>
            <w:rFonts w:ascii="Arial" w:eastAsia="Times New Roman" w:hAnsi="Arial" w:cs="Arial"/>
            <w:sz w:val="24"/>
            <w:szCs w:val="24"/>
          </w:rPr>
          <w:fldChar w:fldCharType="begin">
            <w:fldData xml:space="preserve">PEVuZE5vdGU+PENpdGU+PEF1dGhvcj5XaGVlbGVyLUtpbmdzaG90dDwvQXV0aG9yPjxZZWFyPjIw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</w:fldData>
          </w:fldChar>
        </w:r>
        <w:r w:rsidR="001C1B0B">
          <w:rPr>
            <w:rFonts w:ascii="Arial" w:eastAsia="Times New Roman" w:hAnsi="Arial" w:cs="Arial"/>
            <w:sz w:val="24"/>
            <w:szCs w:val="24"/>
          </w:rPr>
          <w:instrText xml:space="preserve"> ADDIN EN.CITE.DATA </w:instrText>
        </w:r>
        <w:r w:rsidR="001C1B0B">
          <w:rPr>
            <w:rFonts w:ascii="Arial" w:eastAsia="Times New Roman" w:hAnsi="Arial" w:cs="Arial"/>
            <w:sz w:val="24"/>
            <w:szCs w:val="24"/>
          </w:rPr>
        </w:r>
        <w:r w:rsidR="001C1B0B">
          <w:rPr>
            <w:rFonts w:ascii="Arial" w:eastAsia="Times New Roman" w:hAnsi="Arial" w:cs="Arial"/>
            <w:sz w:val="24"/>
            <w:szCs w:val="24"/>
          </w:rPr>
          <w:fldChar w:fldCharType="end"/>
        </w:r>
        <w:r w:rsidR="001C1B0B">
          <w:rPr>
            <w:rFonts w:ascii="Arial" w:eastAsia="Times New Roman" w:hAnsi="Arial" w:cs="Arial"/>
            <w:sz w:val="24"/>
            <w:szCs w:val="24"/>
          </w:rPr>
        </w:r>
        <w:r w:rsidR="001C1B0B">
          <w:rPr>
            <w:rFonts w:ascii="Arial" w:eastAsia="Times New Roman" w:hAnsi="Arial" w:cs="Arial"/>
            <w:sz w:val="24"/>
            <w:szCs w:val="24"/>
          </w:rPr>
          <w:fldChar w:fldCharType="separate"/>
        </w:r>
        <w:r w:rsidR="001C1B0B" w:rsidRPr="00421DD8">
          <w:rPr>
            <w:rFonts w:ascii="Arial" w:eastAsia="Times New Roman" w:hAnsi="Arial" w:cs="Arial"/>
            <w:noProof/>
            <w:sz w:val="24"/>
            <w:szCs w:val="24"/>
            <w:vertAlign w:val="superscript"/>
          </w:rPr>
          <w:t>31</w:t>
        </w:r>
        <w:r w:rsidR="001C1B0B">
          <w:rPr>
            <w:rFonts w:ascii="Arial" w:eastAsia="Times New Roman" w:hAnsi="Arial" w:cs="Arial"/>
            <w:sz w:val="24"/>
            <w:szCs w:val="24"/>
          </w:rPr>
          <w:fldChar w:fldCharType="end"/>
        </w:r>
      </w:hyperlink>
      <w:r>
        <w:rPr>
          <w:rFonts w:ascii="Arial" w:eastAsia="Times New Roman" w:hAnsi="Arial" w:cs="Arial"/>
          <w:sz w:val="24"/>
          <w:szCs w:val="24"/>
        </w:rPr>
        <w:t xml:space="preserve"> In clinical practice spinal cord MRI is not always used in the diagnosis and monitoring of patients with MS. Recent European and North American guidelines recommend that spinal cord imaging be considered in CIS patients presenting with a spinal cord syndrome and in those patients where brain imaging is not diagnostic of MS.</w:t>
      </w:r>
      <w:r>
        <w:rPr>
          <w:rFonts w:ascii="Arial" w:eastAsia="Times New Roman" w:hAnsi="Arial" w:cs="Arial"/>
          <w:sz w:val="24"/>
          <w:szCs w:val="24"/>
        </w:rPr>
        <w:fldChar w:fldCharType="begin">
          <w:fldData xml:space="preserve">PEVuZE5vdGU+PENpdGU+PEF1dGhvcj5Sb3ZpcmE8L0F1dGhvcj48WWVhcj4yMDE1PC9ZZWFyPjxS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</w:fldData>
        </w:fldChar>
      </w:r>
      <w:r w:rsidR="00421DD8">
        <w:rPr>
          <w:rFonts w:ascii="Arial" w:eastAsia="Times New Roman" w:hAnsi="Arial" w:cs="Arial"/>
          <w:sz w:val="24"/>
          <w:szCs w:val="24"/>
        </w:rPr>
        <w:instrText xml:space="preserve"> ADDIN EN.CITE </w:instrText>
      </w:r>
      <w:r w:rsidR="00421DD8">
        <w:rPr>
          <w:rFonts w:ascii="Arial" w:eastAsia="Times New Roman" w:hAnsi="Arial" w:cs="Arial"/>
          <w:sz w:val="24"/>
          <w:szCs w:val="24"/>
        </w:rPr>
        <w:fldChar w:fldCharType="begin">
          <w:fldData xml:space="preserve">PEVuZE5vdGU+PENpdGU+PEF1dGhvcj5Sb3ZpcmE8L0F1dGhvcj48WWVhcj4yMDE1PC9ZZWFyPjxS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</w:fldData>
        </w:fldChar>
      </w:r>
      <w:r w:rsidR="00421DD8">
        <w:rPr>
          <w:rFonts w:ascii="Arial" w:eastAsia="Times New Roman" w:hAnsi="Arial" w:cs="Arial"/>
          <w:sz w:val="24"/>
          <w:szCs w:val="24"/>
        </w:rPr>
        <w:instrText xml:space="preserve"> ADDIN EN.CITE.DATA </w:instrText>
      </w:r>
      <w:r w:rsidR="00421DD8">
        <w:rPr>
          <w:rFonts w:ascii="Arial" w:eastAsia="Times New Roman" w:hAnsi="Arial" w:cs="Arial"/>
          <w:sz w:val="24"/>
          <w:szCs w:val="24"/>
        </w:rPr>
      </w:r>
      <w:r w:rsidR="00421DD8">
        <w:rPr>
          <w:rFonts w:ascii="Arial" w:eastAsia="Times New Roman" w:hAnsi="Arial" w:cs="Arial"/>
          <w:sz w:val="24"/>
          <w:szCs w:val="24"/>
        </w:rPr>
        <w:fldChar w:fldCharType="end"/>
      </w:r>
      <w:r>
        <w:rPr>
          <w:rFonts w:ascii="Arial" w:eastAsia="Times New Roman" w:hAnsi="Arial" w:cs="Arial"/>
          <w:sz w:val="24"/>
          <w:szCs w:val="24"/>
        </w:rPr>
      </w:r>
      <w:r>
        <w:rPr>
          <w:rFonts w:ascii="Arial" w:eastAsia="Times New Roman" w:hAnsi="Arial" w:cs="Arial"/>
          <w:sz w:val="24"/>
          <w:szCs w:val="24"/>
        </w:rPr>
        <w:fldChar w:fldCharType="separate"/>
      </w:r>
      <w:hyperlink w:anchor="_ENREF_32" w:tooltip="Rovira, 2015 #3987" w:history="1">
        <w:r w:rsidR="001C1B0B" w:rsidRPr="00421DD8">
          <w:rPr>
            <w:rFonts w:ascii="Arial" w:eastAsia="Times New Roman" w:hAnsi="Arial" w:cs="Arial"/>
            <w:noProof/>
            <w:sz w:val="24"/>
            <w:szCs w:val="24"/>
            <w:vertAlign w:val="superscript"/>
          </w:rPr>
          <w:t>32</w:t>
        </w:r>
      </w:hyperlink>
      <w:r w:rsidR="00421DD8" w:rsidRPr="00421DD8">
        <w:rPr>
          <w:rFonts w:ascii="Arial" w:eastAsia="Times New Roman" w:hAnsi="Arial" w:cs="Arial"/>
          <w:noProof/>
          <w:sz w:val="24"/>
          <w:szCs w:val="24"/>
          <w:vertAlign w:val="superscript"/>
        </w:rPr>
        <w:t xml:space="preserve">, </w:t>
      </w:r>
      <w:hyperlink w:anchor="_ENREF_33" w:tooltip="Traboulsee, 2015 #7227" w:history="1">
        <w:r w:rsidR="001C1B0B" w:rsidRPr="00421DD8">
          <w:rPr>
            <w:rFonts w:ascii="Arial" w:eastAsia="Times New Roman" w:hAnsi="Arial" w:cs="Arial"/>
            <w:noProof/>
            <w:sz w:val="24"/>
            <w:szCs w:val="24"/>
            <w:vertAlign w:val="superscript"/>
          </w:rPr>
          <w:t>33</w:t>
        </w:r>
      </w:hyperlink>
      <w:r>
        <w:rPr>
          <w:rFonts w:ascii="Arial" w:eastAsia="Times New Roman" w:hAnsi="Arial" w:cs="Arial"/>
          <w:sz w:val="24"/>
          <w:szCs w:val="24"/>
        </w:rPr>
        <w:fldChar w:fldCharType="end"/>
      </w:r>
      <w:r>
        <w:rPr>
          <w:rFonts w:ascii="Arial" w:eastAsia="Times New Roman" w:hAnsi="Arial" w:cs="Arial"/>
          <w:sz w:val="24"/>
          <w:szCs w:val="24"/>
        </w:rPr>
        <w:t xml:space="preserve"> Whether routine spinal cord imaging should be done in patients with a non-spinal CIS is controversial.</w:t>
      </w:r>
      <w:hyperlink w:anchor="_ENREF_34" w:tooltip="Hutchinson, 2014 #4070" w:history="1">
        <w:r w:rsidR="001C1B0B">
          <w:rPr>
            <w:rFonts w:ascii="Arial" w:eastAsia="Times New Roman" w:hAnsi="Arial" w:cs="Arial"/>
            <w:sz w:val="24"/>
            <w:szCs w:val="24"/>
          </w:rPr>
          <w:fldChar w:fldCharType="begin"/>
        </w:r>
        <w:r w:rsidR="001C1B0B">
          <w:rPr>
            <w:rFonts w:ascii="Arial" w:eastAsia="Times New Roman" w:hAnsi="Arial" w:cs="Arial"/>
            <w:sz w:val="24"/>
            <w:szCs w:val="24"/>
          </w:rPr>
          <w:instrText xml:space="preserve"> ADDIN EN.CITE &lt;EndNote&gt;&lt;Cite&gt;&lt;Author&gt;Hutchinson&lt;/Author&gt;&lt;Year&gt;2014&lt;/Year&gt;&lt;RecNum&gt;4070&lt;/RecNum&gt;&lt;DisplayText&gt;&lt;style face="superscript"&gt;34&lt;/style&gt;&lt;/DisplayText&gt;&lt;record&gt;&lt;rec-number&gt;4070&lt;/rec-number&gt;&lt;foreign-keys&gt;&lt;key app="EN" db-id="2225x0w25dspruesfsrppp59rf0vrvr0faxd" timestamp="1445003401"&gt;4070&lt;/key&gt;&lt;/foreign-keys&gt;&lt;ref-type name="Journal Article"&gt;17&lt;/ref-type&gt;&lt;contributors&gt;&lt;authors&gt;&lt;author&gt;Hutchinson, M.&lt;/author&gt;&lt;/authors&gt;&lt;/contributors&gt;&lt;auth-address&gt;St Vincent&amp;apos;s University Hospital and University College Dublin, Dublin, Ireland mhutchin2@mac.com.&lt;/auth-address&gt;&lt;titles&gt;&lt;title&gt;Spinal cord MRI should always be performed in clinically isolated syndrome patients: Commentary&lt;/title&gt;&lt;secondary-title&gt;Mult Scler&lt;/secondary-title&gt;&lt;alt-title&gt;Multiple sclerosis&lt;/alt-title&gt;&lt;/titles&gt;&lt;periodical&gt;&lt;full-title&gt;Mult Scler&lt;/full-title&gt;&lt;/periodical&gt;&lt;alt-periodical&gt;&lt;full-title&gt;Multiple Sclerosis&lt;/full-title&gt;&lt;/alt-periodical&gt;&lt;pages&gt;1690-1&lt;/pages&gt;&lt;volume&gt;20&lt;/volume&gt;&lt;number&gt;13&lt;/number&gt;&lt;keywords&gt;&lt;keyword&gt;Demyelinating Diseases/*diagnosis&lt;/keyword&gt;&lt;keyword&gt;Humans&lt;/keyword&gt;&lt;keyword&gt;Spinal Cord/*pathology&lt;/keyword&gt;&lt;/keywords&gt;&lt;dates&gt;&lt;year&gt;2014&lt;/year&gt;&lt;pub-dates&gt;&lt;date&gt;Nov&lt;/date&gt;&lt;/pub-dates&gt;&lt;/dates&gt;&lt;isbn&gt;1477-0970 (Electronic)&amp;#xD;1352-4585 (Linking)&lt;/isbn&gt;&lt;accession-num&gt;25326506&lt;/accession-num&gt;&lt;urls&gt;&lt;related-urls&gt;&lt;url&gt;http://www.ncbi.nlm.nih.gov/pubmed/25326506&lt;/url&gt;&lt;url&gt;http://msj.sagepub.com/content/20/13/1690.full.pdf&lt;/url&gt;&lt;/related-urls&gt;&lt;/urls&gt;&lt;electronic-resource-num&gt;10.1177/1352458514556141&lt;/electronic-resource-num&gt;&lt;/record&gt;&lt;/Cite&gt;&lt;/EndNote&gt;</w:instrText>
        </w:r>
        <w:r w:rsidR="001C1B0B">
          <w:rPr>
            <w:rFonts w:ascii="Arial" w:eastAsia="Times New Roman" w:hAnsi="Arial" w:cs="Arial"/>
            <w:sz w:val="24"/>
            <w:szCs w:val="24"/>
          </w:rPr>
          <w:fldChar w:fldCharType="separate"/>
        </w:r>
        <w:r w:rsidR="001C1B0B" w:rsidRPr="00421DD8">
          <w:rPr>
            <w:rFonts w:ascii="Arial" w:eastAsia="Times New Roman" w:hAnsi="Arial" w:cs="Arial"/>
            <w:noProof/>
            <w:sz w:val="24"/>
            <w:szCs w:val="24"/>
            <w:vertAlign w:val="superscript"/>
          </w:rPr>
          <w:t>34</w:t>
        </w:r>
        <w:r w:rsidR="001C1B0B">
          <w:rPr>
            <w:rFonts w:ascii="Arial" w:eastAsia="Times New Roman" w:hAnsi="Arial" w:cs="Arial"/>
            <w:sz w:val="24"/>
            <w:szCs w:val="24"/>
          </w:rPr>
          <w:fldChar w:fldCharType="end"/>
        </w:r>
      </w:hyperlink>
      <w:r>
        <w:rPr>
          <w:rFonts w:ascii="Arial" w:eastAsia="Times New Roman" w:hAnsi="Arial" w:cs="Arial"/>
          <w:sz w:val="24"/>
          <w:szCs w:val="24"/>
        </w:rPr>
        <w:t xml:space="preserve"> </w:t>
      </w:r>
      <w:r w:rsidR="00B340C6">
        <w:rPr>
          <w:rFonts w:ascii="Arial" w:eastAsia="Times New Roman" w:hAnsi="Arial" w:cs="Arial"/>
          <w:sz w:val="24"/>
          <w:szCs w:val="24"/>
        </w:rPr>
        <w:t xml:space="preserve">Our findings suggest </w:t>
      </w:r>
      <w:r>
        <w:rPr>
          <w:rFonts w:ascii="Arial" w:eastAsia="Times New Roman" w:hAnsi="Arial" w:cs="Arial"/>
          <w:sz w:val="24"/>
          <w:szCs w:val="24"/>
        </w:rPr>
        <w:t>that spinal cord imaging may not only be helpful diagnostically</w:t>
      </w:r>
      <w:hyperlink w:anchor="_ENREF_16" w:tooltip="Sombekke, 2013 #1319" w:history="1">
        <w:r w:rsidR="001C1B0B">
          <w:rPr>
            <w:rFonts w:ascii="Arial" w:eastAsia="Times New Roman" w:hAnsi="Arial" w:cs="Arial"/>
            <w:sz w:val="24"/>
            <w:szCs w:val="24"/>
          </w:rPr>
          <w:fldChar w:fldCharType="begin">
            <w:fldData xml:space="preserve">PEVuZE5vdGU+PENpdGU+PEF1dGhvcj5Tb21iZWtrZTwvQXV0aG9yPjxZZWFyPjIwMTM8L1llYXI+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</w:fldData>
          </w:fldChar>
        </w:r>
        <w:r w:rsidR="001C1B0B">
          <w:rPr>
            <w:rFonts w:ascii="Arial" w:eastAsia="Times New Roman" w:hAnsi="Arial" w:cs="Arial"/>
            <w:sz w:val="24"/>
            <w:szCs w:val="24"/>
          </w:rPr>
          <w:instrText xml:space="preserve"> ADDIN EN.CITE </w:instrText>
        </w:r>
        <w:r w:rsidR="001C1B0B">
          <w:rPr>
            <w:rFonts w:ascii="Arial" w:eastAsia="Times New Roman" w:hAnsi="Arial" w:cs="Arial"/>
            <w:sz w:val="24"/>
            <w:szCs w:val="24"/>
          </w:rPr>
          <w:fldChar w:fldCharType="begin">
            <w:fldData xml:space="preserve">PEVuZE5vdGU+PENpdGU+PEF1dGhvcj5Tb21iZWtrZTwvQXV0aG9yPjxZZWFyPjIwMTM8L1llYXI+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</w:fldData>
          </w:fldChar>
        </w:r>
        <w:r w:rsidR="001C1B0B">
          <w:rPr>
            <w:rFonts w:ascii="Arial" w:eastAsia="Times New Roman" w:hAnsi="Arial" w:cs="Arial"/>
            <w:sz w:val="24"/>
            <w:szCs w:val="24"/>
          </w:rPr>
          <w:instrText xml:space="preserve"> ADDIN EN.CITE.DATA </w:instrText>
        </w:r>
        <w:r w:rsidR="001C1B0B">
          <w:rPr>
            <w:rFonts w:ascii="Arial" w:eastAsia="Times New Roman" w:hAnsi="Arial" w:cs="Arial"/>
            <w:sz w:val="24"/>
            <w:szCs w:val="24"/>
          </w:rPr>
        </w:r>
        <w:r w:rsidR="001C1B0B">
          <w:rPr>
            <w:rFonts w:ascii="Arial" w:eastAsia="Times New Roman" w:hAnsi="Arial" w:cs="Arial"/>
            <w:sz w:val="24"/>
            <w:szCs w:val="24"/>
          </w:rPr>
          <w:fldChar w:fldCharType="end"/>
        </w:r>
        <w:r w:rsidR="001C1B0B">
          <w:rPr>
            <w:rFonts w:ascii="Arial" w:eastAsia="Times New Roman" w:hAnsi="Arial" w:cs="Arial"/>
            <w:sz w:val="24"/>
            <w:szCs w:val="24"/>
          </w:rPr>
        </w:r>
        <w:r w:rsidR="001C1B0B">
          <w:rPr>
            <w:rFonts w:ascii="Arial" w:eastAsia="Times New Roman" w:hAnsi="Arial" w:cs="Arial"/>
            <w:sz w:val="24"/>
            <w:szCs w:val="24"/>
          </w:rPr>
          <w:fldChar w:fldCharType="separate"/>
        </w:r>
        <w:r w:rsidR="001C1B0B" w:rsidRPr="00DC0C50">
          <w:rPr>
            <w:rFonts w:ascii="Arial" w:eastAsia="Times New Roman" w:hAnsi="Arial" w:cs="Arial"/>
            <w:noProof/>
            <w:sz w:val="24"/>
            <w:szCs w:val="24"/>
            <w:vertAlign w:val="superscript"/>
          </w:rPr>
          <w:t>16</w:t>
        </w:r>
        <w:r w:rsidR="001C1B0B">
          <w:rPr>
            <w:rFonts w:ascii="Arial" w:eastAsia="Times New Roman" w:hAnsi="Arial" w:cs="Arial"/>
            <w:sz w:val="24"/>
            <w:szCs w:val="24"/>
          </w:rPr>
          <w:fldChar w:fldCharType="end"/>
        </w:r>
      </w:hyperlink>
      <w:r>
        <w:rPr>
          <w:rFonts w:ascii="Arial" w:eastAsia="Times New Roman" w:hAnsi="Arial" w:cs="Arial"/>
          <w:sz w:val="24"/>
          <w:szCs w:val="24"/>
        </w:rPr>
        <w:t>, but may also provide significant prognostic information. Spinal cord atrophy is currently not able to be monitored in the clinical setting, although fully automated methods for measuring the UCCA are in development and appear to have a good correlation with semi-automated measures.</w:t>
      </w:r>
      <w:hyperlink w:anchor="_ENREF_35" w:tooltip="Yiannakas, 2015 #4127" w:history="1">
        <w:r w:rsidR="001C1B0B">
          <w:rPr>
            <w:rFonts w:ascii="Arial" w:eastAsia="Times New Roman" w:hAnsi="Arial" w:cs="Arial"/>
            <w:sz w:val="24"/>
            <w:szCs w:val="24"/>
          </w:rPr>
          <w:fldChar w:fldCharType="begin"/>
        </w:r>
        <w:r w:rsidR="001C1B0B">
          <w:rPr>
            <w:rFonts w:ascii="Arial" w:eastAsia="Times New Roman" w:hAnsi="Arial" w:cs="Arial"/>
            <w:sz w:val="24"/>
            <w:szCs w:val="24"/>
          </w:rPr>
          <w:instrText xml:space="preserve"> ADDIN EN.CITE &lt;EndNote&gt;&lt;Cite&gt;&lt;Author&gt;Yiannakas&lt;/Author&gt;&lt;Year&gt;2015&lt;/Year&gt;&lt;RecNum&gt;4127&lt;/RecNum&gt;&lt;DisplayText&gt;&lt;style face="superscript"&gt;35&lt;/style&gt;&lt;/DisplayText&gt;&lt;record&gt;&lt;rec-number&gt;4127&lt;/rec-number&gt;&lt;foreign-keys&gt;&lt;key app="EN" db-id="2225x0w25dspruesfsrppp59rf0vrvr0faxd" timestamp="1446648671"&gt;4127&lt;/key&gt;&lt;/foreign-keys&gt;&lt;ref-type name="Journal Article"&gt;17&lt;/ref-type&gt;&lt;contributors&gt;&lt;authors&gt;&lt;author&gt;Yiannakas, M.C.&lt;/author&gt;&lt;author&gt;Mustafa, A.M.&lt;/author&gt;&lt;author&gt;De Leener, B.&lt;/author&gt;&lt;author&gt;Kearney, H.&lt;/author&gt;&lt;author&gt;Tur, C.&lt;/author&gt;&lt;author&gt;Altmann, D.R.&lt;/author&gt;&lt;author&gt;De Angelis, F.&lt;/author&gt;&lt;author&gt;Plantone, D.&lt;/author&gt;&lt;author&gt;Ciccarelli, O.&lt;/author&gt;&lt;author&gt;Miller, D.H.&lt;/author&gt;&lt;author&gt;Cohen-Adad, J.&lt;/author&gt;&lt;author&gt;Wheeler-Kingshott, CA.&lt;/author&gt;&lt;/authors&gt;&lt;/contributors&gt;&lt;titles&gt;&lt;title&gt;Fully Automated Segmentation of the Cervical Cord from T1-Weighted MRI Using PropSeg: Application to Multiple Sclerosis&lt;/title&gt;&lt;secondary-title&gt;Neuroimage Clin&lt;/secondary-title&gt;&lt;/titles&gt;&lt;periodical&gt;&lt;full-title&gt;Neuroimage Clin&lt;/full-title&gt;&lt;abbr-1&gt;NeuroImage. Clinical&lt;/abbr-1&gt;&lt;/periodical&gt;&lt;dates&gt;&lt;year&gt;2015&lt;/year&gt;&lt;/dates&gt;&lt;urls&gt;&lt;/urls&gt;&lt;/record&gt;&lt;/Cite&gt;&lt;/EndNote&gt;</w:instrText>
        </w:r>
        <w:r w:rsidR="001C1B0B">
          <w:rPr>
            <w:rFonts w:ascii="Arial" w:eastAsia="Times New Roman" w:hAnsi="Arial" w:cs="Arial"/>
            <w:sz w:val="24"/>
            <w:szCs w:val="24"/>
          </w:rPr>
          <w:fldChar w:fldCharType="separate"/>
        </w:r>
        <w:r w:rsidR="001C1B0B" w:rsidRPr="00421DD8">
          <w:rPr>
            <w:rFonts w:ascii="Arial" w:eastAsia="Times New Roman" w:hAnsi="Arial" w:cs="Arial"/>
            <w:noProof/>
            <w:sz w:val="24"/>
            <w:szCs w:val="24"/>
            <w:vertAlign w:val="superscript"/>
          </w:rPr>
          <w:t>35</w:t>
        </w:r>
        <w:r w:rsidR="001C1B0B">
          <w:rPr>
            <w:rFonts w:ascii="Arial" w:eastAsia="Times New Roman" w:hAnsi="Arial" w:cs="Arial"/>
            <w:sz w:val="24"/>
            <w:szCs w:val="24"/>
          </w:rPr>
          <w:fldChar w:fldCharType="end"/>
        </w:r>
      </w:hyperlink>
      <w:hyperlink w:anchor="_ENREF_37" w:tooltip="Yiannakas, 2015 #4065" w:history="1"/>
      <w:r>
        <w:rPr>
          <w:rFonts w:ascii="Arial" w:eastAsia="Times New Roman" w:hAnsi="Arial" w:cs="Arial"/>
          <w:sz w:val="24"/>
          <w:szCs w:val="24"/>
        </w:rPr>
        <w:t xml:space="preserve"> </w:t>
      </w:r>
    </w:p>
    <w:p w:rsidR="0068548B" w:rsidRDefault="0068548B" w:rsidP="0068548B">
      <w:pPr>
        <w:spacing w:line="480" w:lineRule="auto"/>
        <w:jc w:val="both"/>
        <w:rPr>
          <w:rFonts w:ascii="Arial" w:eastAsia="Times New Roman" w:hAnsi="Arial" w:cs="Arial"/>
          <w:sz w:val="24"/>
          <w:szCs w:val="24"/>
        </w:rPr>
      </w:pPr>
    </w:p>
    <w:p w:rsidR="0068548B" w:rsidRDefault="0068548B" w:rsidP="0068548B">
      <w:pPr>
        <w:spacing w:line="480" w:lineRule="auto"/>
        <w:jc w:val="both"/>
        <w:rPr>
          <w:rFonts w:ascii="Arial" w:eastAsia="Times New Roman" w:hAnsi="Arial" w:cs="Arial"/>
          <w:sz w:val="24"/>
          <w:szCs w:val="24"/>
        </w:rPr>
      </w:pPr>
      <w:r>
        <w:rPr>
          <w:rFonts w:ascii="Arial" w:eastAsia="Times New Roman" w:hAnsi="Arial" w:cs="Arial"/>
          <w:sz w:val="24"/>
          <w:szCs w:val="24"/>
        </w:rPr>
        <w:lastRenderedPageBreak/>
        <w:t xml:space="preserve">Some limitations </w:t>
      </w:r>
      <w:r w:rsidR="0037710D">
        <w:rPr>
          <w:rFonts w:ascii="Arial" w:eastAsia="Times New Roman" w:hAnsi="Arial" w:cs="Arial"/>
          <w:sz w:val="24"/>
          <w:szCs w:val="24"/>
        </w:rPr>
        <w:t>should</w:t>
      </w:r>
      <w:r>
        <w:rPr>
          <w:rFonts w:ascii="Arial" w:eastAsia="Times New Roman" w:hAnsi="Arial" w:cs="Arial"/>
          <w:sz w:val="24"/>
          <w:szCs w:val="24"/>
        </w:rPr>
        <w:t xml:space="preserve"> be noted. Firstly, only a minority of patients developed significant disability over the 5 year </w:t>
      </w:r>
      <w:r w:rsidR="00062E6A">
        <w:rPr>
          <w:rFonts w:ascii="Arial" w:eastAsia="Times New Roman" w:hAnsi="Arial" w:cs="Arial"/>
          <w:sz w:val="24"/>
          <w:szCs w:val="24"/>
        </w:rPr>
        <w:t>follow-up</w:t>
      </w:r>
      <w:r>
        <w:rPr>
          <w:rFonts w:ascii="Arial" w:eastAsia="Times New Roman" w:hAnsi="Arial" w:cs="Arial"/>
          <w:sz w:val="24"/>
          <w:szCs w:val="24"/>
        </w:rPr>
        <w:t xml:space="preserve"> period. Whether early spinal cord MRI abnormalities retain their prognostic significance </w:t>
      </w:r>
      <w:r w:rsidRPr="00275EA0">
        <w:rPr>
          <w:rFonts w:ascii="Arial" w:eastAsia="Times New Roman" w:hAnsi="Arial" w:cs="Arial"/>
          <w:sz w:val="24"/>
          <w:szCs w:val="24"/>
        </w:rPr>
        <w:t>in the longer term</w:t>
      </w:r>
      <w:r>
        <w:rPr>
          <w:rFonts w:ascii="Arial" w:eastAsia="Times New Roman" w:hAnsi="Arial" w:cs="Arial"/>
          <w:sz w:val="24"/>
          <w:szCs w:val="24"/>
        </w:rPr>
        <w:t xml:space="preserve"> is uncertain.</w:t>
      </w:r>
      <w:r w:rsidR="004F5B65">
        <w:rPr>
          <w:rFonts w:ascii="Arial" w:eastAsia="Times New Roman" w:hAnsi="Arial" w:cs="Arial"/>
          <w:sz w:val="24"/>
          <w:szCs w:val="24"/>
        </w:rPr>
        <w:t xml:space="preserve"> Future work in this and other CIS cohorts should address how early changes brain and spinal cord MRI measures relate to the development of long-term disability.</w:t>
      </w:r>
      <w:r>
        <w:rPr>
          <w:rFonts w:ascii="Arial" w:eastAsia="Times New Roman" w:hAnsi="Arial" w:cs="Arial"/>
          <w:sz w:val="24"/>
          <w:szCs w:val="24"/>
        </w:rPr>
        <w:t xml:space="preserve"> </w:t>
      </w:r>
      <w:r w:rsidRPr="00D67BAB">
        <w:rPr>
          <w:rFonts w:ascii="Arial" w:eastAsia="Times New Roman" w:hAnsi="Arial" w:cs="Arial"/>
          <w:sz w:val="24"/>
          <w:szCs w:val="24"/>
        </w:rPr>
        <w:t xml:space="preserve">Secondly, the study did not include a matched healthy control group for comparison. However, in a previously reported study, the annualised decrease in UCCA was significantly greater in </w:t>
      </w:r>
      <w:r>
        <w:rPr>
          <w:rFonts w:ascii="Arial" w:eastAsia="Times New Roman" w:hAnsi="Arial" w:cs="Arial"/>
          <w:sz w:val="24"/>
          <w:szCs w:val="24"/>
        </w:rPr>
        <w:t>early relapsing-</w:t>
      </w:r>
      <w:r w:rsidRPr="00D67BAB">
        <w:rPr>
          <w:rFonts w:ascii="Arial" w:eastAsia="Times New Roman" w:hAnsi="Arial" w:cs="Arial"/>
          <w:sz w:val="24"/>
          <w:szCs w:val="24"/>
        </w:rPr>
        <w:t xml:space="preserve">remitting MS patients than in healthy controls, and in that study no significant change in UCCA was observed in the healthy control group over a </w:t>
      </w:r>
      <w:r w:rsidR="00062E6A">
        <w:rPr>
          <w:rFonts w:ascii="Arial" w:eastAsia="Times New Roman" w:hAnsi="Arial" w:cs="Arial"/>
          <w:sz w:val="24"/>
          <w:szCs w:val="24"/>
        </w:rPr>
        <w:t>follow-up</w:t>
      </w:r>
      <w:r w:rsidRPr="00D67BAB">
        <w:rPr>
          <w:rFonts w:ascii="Arial" w:eastAsia="Times New Roman" w:hAnsi="Arial" w:cs="Arial"/>
          <w:sz w:val="24"/>
          <w:szCs w:val="24"/>
        </w:rPr>
        <w:t xml:space="preserve"> period of up to 3 years.</w:t>
      </w:r>
      <w:hyperlink w:anchor="_ENREF_11" w:tooltip="Rashid, 2006 #3421" w:history="1">
        <w:r w:rsidR="001C1B0B">
          <w:rPr>
            <w:rFonts w:ascii="Arial" w:eastAsia="Times New Roman" w:hAnsi="Arial" w:cs="Arial"/>
            <w:sz w:val="24"/>
            <w:szCs w:val="24"/>
          </w:rPr>
          <w:fldChar w:fldCharType="begin">
            <w:fldData xml:space="preserve">PEVuZE5vdGU+PENpdGU+PEF1dGhvcj5SYXNoaWQ8L0F1dGhvcj48WWVhcj4yMDA2PC9ZZWFyPjxS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</w:fldData>
          </w:fldChar>
        </w:r>
        <w:r w:rsidR="001C1B0B">
          <w:rPr>
            <w:rFonts w:ascii="Arial" w:eastAsia="Times New Roman" w:hAnsi="Arial" w:cs="Arial"/>
            <w:sz w:val="24"/>
            <w:szCs w:val="24"/>
          </w:rPr>
          <w:instrText xml:space="preserve"> ADDIN EN.CITE </w:instrText>
        </w:r>
        <w:r w:rsidR="001C1B0B">
          <w:rPr>
            <w:rFonts w:ascii="Arial" w:eastAsia="Times New Roman" w:hAnsi="Arial" w:cs="Arial"/>
            <w:sz w:val="24"/>
            <w:szCs w:val="24"/>
          </w:rPr>
          <w:fldChar w:fldCharType="begin">
            <w:fldData xml:space="preserve">PEVuZE5vdGU+PENpdGU+PEF1dGhvcj5SYXNoaWQ8L0F1dGhvcj48WWVhcj4yMDA2PC9ZZWFyPjxS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</w:fldData>
          </w:fldChar>
        </w:r>
        <w:r w:rsidR="001C1B0B">
          <w:rPr>
            <w:rFonts w:ascii="Arial" w:eastAsia="Times New Roman" w:hAnsi="Arial" w:cs="Arial"/>
            <w:sz w:val="24"/>
            <w:szCs w:val="24"/>
          </w:rPr>
          <w:instrText xml:space="preserve"> ADDIN EN.CITE.DATA </w:instrText>
        </w:r>
        <w:r w:rsidR="001C1B0B">
          <w:rPr>
            <w:rFonts w:ascii="Arial" w:eastAsia="Times New Roman" w:hAnsi="Arial" w:cs="Arial"/>
            <w:sz w:val="24"/>
            <w:szCs w:val="24"/>
          </w:rPr>
        </w:r>
        <w:r w:rsidR="001C1B0B">
          <w:rPr>
            <w:rFonts w:ascii="Arial" w:eastAsia="Times New Roman" w:hAnsi="Arial" w:cs="Arial"/>
            <w:sz w:val="24"/>
            <w:szCs w:val="24"/>
          </w:rPr>
          <w:fldChar w:fldCharType="end"/>
        </w:r>
        <w:r w:rsidR="001C1B0B">
          <w:rPr>
            <w:rFonts w:ascii="Arial" w:eastAsia="Times New Roman" w:hAnsi="Arial" w:cs="Arial"/>
            <w:sz w:val="24"/>
            <w:szCs w:val="24"/>
          </w:rPr>
        </w:r>
        <w:r w:rsidR="001C1B0B">
          <w:rPr>
            <w:rFonts w:ascii="Arial" w:eastAsia="Times New Roman" w:hAnsi="Arial" w:cs="Arial"/>
            <w:sz w:val="24"/>
            <w:szCs w:val="24"/>
          </w:rPr>
          <w:fldChar w:fldCharType="separate"/>
        </w:r>
        <w:r w:rsidR="001C1B0B" w:rsidRPr="00DC0C50">
          <w:rPr>
            <w:rFonts w:ascii="Arial" w:eastAsia="Times New Roman" w:hAnsi="Arial" w:cs="Arial"/>
            <w:noProof/>
            <w:sz w:val="24"/>
            <w:szCs w:val="24"/>
            <w:vertAlign w:val="superscript"/>
          </w:rPr>
          <w:t>11</w:t>
        </w:r>
        <w:r w:rsidR="001C1B0B">
          <w:rPr>
            <w:rFonts w:ascii="Arial" w:eastAsia="Times New Roman" w:hAnsi="Arial" w:cs="Arial"/>
            <w:sz w:val="24"/>
            <w:szCs w:val="24"/>
          </w:rPr>
          <w:fldChar w:fldCharType="end"/>
        </w:r>
      </w:hyperlink>
      <w:r w:rsidR="00DA5E3B">
        <w:rPr>
          <w:rFonts w:ascii="Arial" w:eastAsia="Times New Roman" w:hAnsi="Arial" w:cs="Arial"/>
          <w:sz w:val="24"/>
          <w:szCs w:val="24"/>
        </w:rPr>
        <w:t xml:space="preserve"> Thirdly, patients with optic neuritis are over-represented in this cohort with only a relatively small number of patients with other non-spinal CIS types. In some studies optic neuritis appears to be associated with a better prognosis than other CIS types.</w:t>
      </w:r>
      <w:hyperlink w:anchor="_ENREF_36" w:tooltip="Tintore, 2005 #1547" w:history="1">
        <w:r w:rsidR="001C1B0B">
          <w:rPr>
            <w:rFonts w:ascii="Arial" w:eastAsia="Times New Roman" w:hAnsi="Arial" w:cs="Arial"/>
            <w:sz w:val="24"/>
            <w:szCs w:val="24"/>
          </w:rPr>
          <w:fldChar w:fldCharType="begin">
            <w:fldData xml:space="preserve">PEVuZE5vdGU+PENpdGU+PEF1dGhvcj5UaW50b3JlPC9BdXRob3I+PFllYXI+MjAwNTwvWWVhcj48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</w:fldData>
          </w:fldChar>
        </w:r>
        <w:r w:rsidR="001C1B0B">
          <w:rPr>
            <w:rFonts w:ascii="Arial" w:eastAsia="Times New Roman" w:hAnsi="Arial" w:cs="Arial"/>
            <w:sz w:val="24"/>
            <w:szCs w:val="24"/>
          </w:rPr>
          <w:instrText xml:space="preserve"> ADDIN EN.CITE </w:instrText>
        </w:r>
        <w:r w:rsidR="001C1B0B">
          <w:rPr>
            <w:rFonts w:ascii="Arial" w:eastAsia="Times New Roman" w:hAnsi="Arial" w:cs="Arial"/>
            <w:sz w:val="24"/>
            <w:szCs w:val="24"/>
          </w:rPr>
          <w:fldChar w:fldCharType="begin">
            <w:fldData xml:space="preserve">PEVuZE5vdGU+PENpdGU+PEF1dGhvcj5UaW50b3JlPC9BdXRob3I+PFllYXI+MjAwNTwvWWVhcj48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</w:fldData>
          </w:fldChar>
        </w:r>
        <w:r w:rsidR="001C1B0B">
          <w:rPr>
            <w:rFonts w:ascii="Arial" w:eastAsia="Times New Roman" w:hAnsi="Arial" w:cs="Arial"/>
            <w:sz w:val="24"/>
            <w:szCs w:val="24"/>
          </w:rPr>
          <w:instrText xml:space="preserve"> ADDIN EN.CITE.DATA </w:instrText>
        </w:r>
        <w:r w:rsidR="001C1B0B">
          <w:rPr>
            <w:rFonts w:ascii="Arial" w:eastAsia="Times New Roman" w:hAnsi="Arial" w:cs="Arial"/>
            <w:sz w:val="24"/>
            <w:szCs w:val="24"/>
          </w:rPr>
        </w:r>
        <w:r w:rsidR="001C1B0B">
          <w:rPr>
            <w:rFonts w:ascii="Arial" w:eastAsia="Times New Roman" w:hAnsi="Arial" w:cs="Arial"/>
            <w:sz w:val="24"/>
            <w:szCs w:val="24"/>
          </w:rPr>
          <w:fldChar w:fldCharType="end"/>
        </w:r>
        <w:r w:rsidR="001C1B0B">
          <w:rPr>
            <w:rFonts w:ascii="Arial" w:eastAsia="Times New Roman" w:hAnsi="Arial" w:cs="Arial"/>
            <w:sz w:val="24"/>
            <w:szCs w:val="24"/>
          </w:rPr>
        </w:r>
        <w:r w:rsidR="001C1B0B">
          <w:rPr>
            <w:rFonts w:ascii="Arial" w:eastAsia="Times New Roman" w:hAnsi="Arial" w:cs="Arial"/>
            <w:sz w:val="24"/>
            <w:szCs w:val="24"/>
          </w:rPr>
          <w:fldChar w:fldCharType="separate"/>
        </w:r>
        <w:r w:rsidR="001C1B0B" w:rsidRPr="00DA5E3B">
          <w:rPr>
            <w:rFonts w:ascii="Arial" w:eastAsia="Times New Roman" w:hAnsi="Arial" w:cs="Arial"/>
            <w:noProof/>
            <w:sz w:val="24"/>
            <w:szCs w:val="24"/>
            <w:vertAlign w:val="superscript"/>
          </w:rPr>
          <w:t>36</w:t>
        </w:r>
        <w:r w:rsidR="001C1B0B">
          <w:rPr>
            <w:rFonts w:ascii="Arial" w:eastAsia="Times New Roman" w:hAnsi="Arial" w:cs="Arial"/>
            <w:sz w:val="24"/>
            <w:szCs w:val="24"/>
          </w:rPr>
          <w:fldChar w:fldCharType="end"/>
        </w:r>
      </w:hyperlink>
      <w:r w:rsidR="00DA5E3B">
        <w:rPr>
          <w:rFonts w:ascii="Arial" w:eastAsia="Times New Roman" w:hAnsi="Arial" w:cs="Arial"/>
          <w:sz w:val="24"/>
          <w:szCs w:val="24"/>
        </w:rPr>
        <w:t xml:space="preserve"> </w:t>
      </w:r>
      <w:r w:rsidR="00DC611E">
        <w:rPr>
          <w:rFonts w:ascii="Arial" w:eastAsia="Times New Roman" w:hAnsi="Arial" w:cs="Arial"/>
          <w:sz w:val="24"/>
          <w:szCs w:val="24"/>
        </w:rPr>
        <w:t>However</w:t>
      </w:r>
      <w:r w:rsidR="00DA5E3B">
        <w:rPr>
          <w:rFonts w:ascii="Arial" w:eastAsia="Times New Roman" w:hAnsi="Arial" w:cs="Arial"/>
          <w:sz w:val="24"/>
          <w:szCs w:val="24"/>
        </w:rPr>
        <w:t xml:space="preserve">, almost 80% </w:t>
      </w:r>
      <w:r w:rsidR="00DC611E">
        <w:rPr>
          <w:rFonts w:ascii="Arial" w:eastAsia="Times New Roman" w:hAnsi="Arial" w:cs="Arial"/>
          <w:sz w:val="24"/>
          <w:szCs w:val="24"/>
        </w:rPr>
        <w:t xml:space="preserve">of the cohort </w:t>
      </w:r>
      <w:r w:rsidR="00DA5E3B">
        <w:rPr>
          <w:rFonts w:ascii="Arial" w:eastAsia="Times New Roman" w:hAnsi="Arial" w:cs="Arial"/>
          <w:sz w:val="24"/>
          <w:szCs w:val="24"/>
        </w:rPr>
        <w:t xml:space="preserve">had an abnormal baseline MRI scan indicating a group at high-risk for the development of MS. </w:t>
      </w:r>
      <w:r w:rsidR="009A443E">
        <w:rPr>
          <w:rFonts w:ascii="Arial" w:eastAsia="Times New Roman" w:hAnsi="Arial" w:cs="Arial"/>
          <w:sz w:val="24"/>
          <w:szCs w:val="24"/>
        </w:rPr>
        <w:t xml:space="preserve">Fourth, </w:t>
      </w:r>
      <w:r w:rsidR="00AC7A0F">
        <w:rPr>
          <w:rFonts w:ascii="Arial" w:eastAsia="Times New Roman" w:hAnsi="Arial" w:cs="Arial"/>
          <w:sz w:val="24"/>
          <w:szCs w:val="24"/>
        </w:rPr>
        <w:t>we didn’t consider the location of brain and spinal cord lesions. Infratentorial lesions in patients with CIS have been associated with an increased risk of future disability in previous studies that have not included spinal cord imaging.</w:t>
      </w:r>
      <w:hyperlink w:anchor="_ENREF_37" w:tooltip="Tintore, 2010 #11" w:history="1">
        <w:r w:rsidR="001C1B0B">
          <w:rPr>
            <w:rFonts w:ascii="Arial" w:eastAsia="Times New Roman" w:hAnsi="Arial" w:cs="Arial"/>
            <w:sz w:val="24"/>
            <w:szCs w:val="24"/>
          </w:rPr>
          <w:fldChar w:fldCharType="begin"/>
        </w:r>
        <w:r w:rsidR="001C1B0B">
          <w:rPr>
            <w:rFonts w:ascii="Arial" w:eastAsia="Times New Roman" w:hAnsi="Arial" w:cs="Arial"/>
            <w:sz w:val="24"/>
            <w:szCs w:val="24"/>
          </w:rPr>
          <w:instrText xml:space="preserve"> ADDIN EN.CITE &lt;EndNote&gt;&lt;Cite&gt;&lt;Author&gt;Tintore&lt;/Author&gt;&lt;Year&gt;2010&lt;/Year&gt;&lt;RecNum&gt;11&lt;/RecNum&gt;&lt;DisplayText&gt;&lt;style face="superscript"&gt;37&lt;/style&gt;&lt;/DisplayText&gt;&lt;record&gt;&lt;rec-number&gt;11&lt;/rec-number&gt;&lt;foreign-keys&gt;&lt;key app="EN" db-id="2225x0w25dspruesfsrppp59rf0vrvr0faxd" timestamp="1373286138"&gt;11&lt;/key&gt;&lt;/foreign-keys&gt;&lt;ref-type name="Journal Article"&gt;17&lt;/ref-type&gt;&lt;contributors&gt;&lt;authors&gt;&lt;author&gt;Tintore, M.&lt;/author&gt;&lt;author&gt;Rovira, A.&lt;/author&gt;&lt;author&gt;Arrambide, G.&lt;/author&gt;&lt;author&gt;Mitjana, R.&lt;/author&gt;&lt;author&gt;Río, J.&lt;/author&gt;&lt;author&gt;Auger, C.&lt;/author&gt;&lt;author&gt;Nos, C.&lt;/author&gt;&lt;author&gt;Edo, M.C.&lt;/author&gt;&lt;author&gt;Castilló, J.&lt;/author&gt;&lt;author&gt;Horga, A.&lt;/author&gt;&lt;author&gt;Perez-Miralles, F.&lt;/author&gt;&lt;author&gt;Huerga, E.&lt;/author&gt;&lt;author&gt;Comabella, M.&lt;/author&gt;&lt;author&gt;Sastre-Garriga, J.&lt;/author&gt;&lt;author&gt;Montalban, X.&lt;/author&gt;&lt;/authors&gt;&lt;/contributors&gt;&lt;titles&gt;&lt;title&gt;Brainstem lesions in clinically isolated syndromes&lt;/title&gt;&lt;secondary-title&gt;Neurology&lt;/secondary-title&gt;&lt;/titles&gt;&lt;periodical&gt;&lt;full-title&gt;Neurology&lt;/full-title&gt;&lt;/periodical&gt;&lt;pages&gt;1933-1938&lt;/pages&gt;&lt;volume&gt;75&lt;/volume&gt;&lt;number&gt;21&lt;/number&gt;&lt;dates&gt;&lt;year&gt;2010&lt;/year&gt;&lt;pub-dates&gt;&lt;date&gt;November 23, 2010&lt;/date&gt;&lt;/pub-dates&gt;&lt;/dates&gt;&lt;urls&gt;&lt;related-urls&gt;&lt;url&gt;http://www.neurology.org/content/75/21/1933.abstract&lt;/url&gt;&lt;/related-urls&gt;&lt;/urls&gt;&lt;electronic-resource-num&gt;10.1212/WNL.0b013e3181feb26f&lt;/electronic-resource-num&gt;&lt;/record&gt;&lt;/Cite&gt;&lt;/EndNote&gt;</w:instrText>
        </w:r>
        <w:r w:rsidR="001C1B0B">
          <w:rPr>
            <w:rFonts w:ascii="Arial" w:eastAsia="Times New Roman" w:hAnsi="Arial" w:cs="Arial"/>
            <w:sz w:val="24"/>
            <w:szCs w:val="24"/>
          </w:rPr>
          <w:fldChar w:fldCharType="separate"/>
        </w:r>
        <w:r w:rsidR="001C1B0B" w:rsidRPr="001C1B0B">
          <w:rPr>
            <w:rFonts w:ascii="Arial" w:eastAsia="Times New Roman" w:hAnsi="Arial" w:cs="Arial"/>
            <w:noProof/>
            <w:sz w:val="24"/>
            <w:szCs w:val="24"/>
            <w:vertAlign w:val="superscript"/>
          </w:rPr>
          <w:t>37</w:t>
        </w:r>
        <w:r w:rsidR="001C1B0B">
          <w:rPr>
            <w:rFonts w:ascii="Arial" w:eastAsia="Times New Roman" w:hAnsi="Arial" w:cs="Arial"/>
            <w:sz w:val="24"/>
            <w:szCs w:val="24"/>
          </w:rPr>
          <w:fldChar w:fldCharType="end"/>
        </w:r>
      </w:hyperlink>
      <w:r w:rsidR="00AC7A0F">
        <w:rPr>
          <w:rFonts w:ascii="Arial" w:eastAsia="Times New Roman" w:hAnsi="Arial" w:cs="Arial"/>
          <w:sz w:val="24"/>
          <w:szCs w:val="24"/>
        </w:rPr>
        <w:t xml:space="preserve"> </w:t>
      </w:r>
      <w:r w:rsidR="00052BE8">
        <w:rPr>
          <w:rFonts w:ascii="Arial" w:eastAsia="Times New Roman" w:hAnsi="Arial" w:cs="Arial"/>
          <w:sz w:val="24"/>
          <w:szCs w:val="24"/>
        </w:rPr>
        <w:t>Also</w:t>
      </w:r>
      <w:r w:rsidR="00AC7A0F">
        <w:rPr>
          <w:rFonts w:ascii="Arial" w:eastAsia="Times New Roman" w:hAnsi="Arial" w:cs="Arial"/>
          <w:sz w:val="24"/>
          <w:szCs w:val="24"/>
        </w:rPr>
        <w:t xml:space="preserve">, </w:t>
      </w:r>
      <w:r w:rsidR="009A443E">
        <w:rPr>
          <w:rFonts w:ascii="Arial" w:eastAsia="Times New Roman" w:hAnsi="Arial" w:cs="Arial"/>
          <w:sz w:val="24"/>
          <w:szCs w:val="24"/>
        </w:rPr>
        <w:t xml:space="preserve">the level of spinal cord lesions (e.g. cervical, thoracic or lumbar) may influence clinical symptoms and disability and </w:t>
      </w:r>
      <w:r w:rsidR="008F1778">
        <w:rPr>
          <w:rFonts w:ascii="Arial" w:eastAsia="Times New Roman" w:hAnsi="Arial" w:cs="Arial"/>
          <w:sz w:val="24"/>
          <w:szCs w:val="24"/>
        </w:rPr>
        <w:t>this was</w:t>
      </w:r>
      <w:r w:rsidR="00680EA4">
        <w:rPr>
          <w:rFonts w:ascii="Arial" w:eastAsia="Times New Roman" w:hAnsi="Arial" w:cs="Arial"/>
          <w:sz w:val="24"/>
          <w:szCs w:val="24"/>
        </w:rPr>
        <w:t xml:space="preserve"> not recorded in this </w:t>
      </w:r>
      <w:r w:rsidR="001C1B0B">
        <w:rPr>
          <w:rFonts w:ascii="Arial" w:eastAsia="Times New Roman" w:hAnsi="Arial" w:cs="Arial"/>
          <w:sz w:val="24"/>
          <w:szCs w:val="24"/>
        </w:rPr>
        <w:t>study. Fifth</w:t>
      </w:r>
      <w:r w:rsidR="003A06F0">
        <w:rPr>
          <w:rFonts w:ascii="Arial" w:eastAsia="Times New Roman" w:hAnsi="Arial" w:cs="Arial"/>
          <w:sz w:val="24"/>
          <w:szCs w:val="24"/>
        </w:rPr>
        <w:t xml:space="preserve">, </w:t>
      </w:r>
      <w:r w:rsidR="00C33BE3">
        <w:rPr>
          <w:rFonts w:ascii="Arial" w:eastAsia="Times New Roman" w:hAnsi="Arial" w:cs="Arial"/>
          <w:sz w:val="24"/>
          <w:szCs w:val="24"/>
        </w:rPr>
        <w:t xml:space="preserve">although </w:t>
      </w:r>
      <w:r w:rsidR="003A06F0">
        <w:rPr>
          <w:rFonts w:ascii="Arial" w:eastAsia="Times New Roman" w:hAnsi="Arial" w:cs="Arial"/>
          <w:sz w:val="24"/>
          <w:szCs w:val="24"/>
        </w:rPr>
        <w:t>much of the disability observed over the follow-up period is likely to be related to the effects of relapses</w:t>
      </w:r>
      <w:r w:rsidR="00C33BE3">
        <w:rPr>
          <w:rFonts w:ascii="Arial" w:eastAsia="Times New Roman" w:hAnsi="Arial" w:cs="Arial"/>
          <w:sz w:val="24"/>
          <w:szCs w:val="24"/>
        </w:rPr>
        <w:t>, i</w:t>
      </w:r>
      <w:r w:rsidR="003A06F0">
        <w:rPr>
          <w:rFonts w:ascii="Arial" w:eastAsia="Times New Roman" w:hAnsi="Arial" w:cs="Arial"/>
          <w:sz w:val="24"/>
          <w:szCs w:val="24"/>
        </w:rPr>
        <w:t xml:space="preserve">nformation on the number of relapses during the follow-up period was not available to include as a covariate in statistical models. </w:t>
      </w:r>
      <w:r>
        <w:rPr>
          <w:rFonts w:ascii="Arial" w:eastAsia="Times New Roman" w:hAnsi="Arial" w:cs="Arial"/>
          <w:sz w:val="24"/>
          <w:szCs w:val="24"/>
        </w:rPr>
        <w:t xml:space="preserve">Finally, we measured disability using the EDSS score, a scale that is weighted towards locomotor and ambulatory dysfunction and therefore potentially more sensitive to spinal cord dysfunction, and less sensitive to other aspects of MS-related disability. The EDSS is, nevertheless, still the most </w:t>
      </w:r>
      <w:r>
        <w:rPr>
          <w:rFonts w:ascii="Arial" w:eastAsia="Times New Roman" w:hAnsi="Arial" w:cs="Arial"/>
          <w:sz w:val="24"/>
          <w:szCs w:val="24"/>
        </w:rPr>
        <w:lastRenderedPageBreak/>
        <w:t>widely used and accepted scale for monitoring the evolution of MS in clinical trials and natural history studies.</w:t>
      </w:r>
      <w:r w:rsidR="001E66F0">
        <w:rPr>
          <w:rFonts w:ascii="Arial" w:eastAsia="Times New Roman" w:hAnsi="Arial" w:cs="Arial"/>
          <w:sz w:val="24"/>
          <w:szCs w:val="24"/>
        </w:rPr>
        <w:t xml:space="preserve"> </w:t>
      </w:r>
    </w:p>
    <w:p w:rsidR="0068548B" w:rsidRDefault="0068548B" w:rsidP="0068548B">
      <w:pPr>
        <w:spacing w:line="480" w:lineRule="auto"/>
        <w:jc w:val="both"/>
        <w:rPr>
          <w:rFonts w:ascii="Arial" w:eastAsia="Times New Roman" w:hAnsi="Arial" w:cs="Arial"/>
          <w:sz w:val="24"/>
          <w:szCs w:val="24"/>
        </w:rPr>
      </w:pPr>
    </w:p>
    <w:p w:rsidR="00545160" w:rsidRDefault="0068548B" w:rsidP="005E3670">
      <w:pPr>
        <w:spacing w:line="480" w:lineRule="auto"/>
        <w:jc w:val="both"/>
        <w:rPr>
          <w:rFonts w:ascii="Arial" w:eastAsia="Times New Roman" w:hAnsi="Arial" w:cs="Arial"/>
          <w:sz w:val="24"/>
          <w:szCs w:val="24"/>
        </w:rPr>
      </w:pPr>
      <w:r>
        <w:rPr>
          <w:rFonts w:ascii="Arial" w:eastAsia="Times New Roman" w:hAnsi="Arial" w:cs="Arial"/>
          <w:sz w:val="24"/>
          <w:szCs w:val="24"/>
        </w:rPr>
        <w:t>In conclusion, we found that spinal cord MRI measures were more strongly associated with physical disability than brain MRI measures in the first 5 years after a non-spinal CIS. These findings suggest that spinal cord lesions and atrophy may be important in the evolution of disab</w:t>
      </w:r>
      <w:r w:rsidR="00F23CD4">
        <w:rPr>
          <w:rFonts w:ascii="Arial" w:eastAsia="Times New Roman" w:hAnsi="Arial" w:cs="Arial"/>
          <w:sz w:val="24"/>
          <w:szCs w:val="24"/>
        </w:rPr>
        <w:t>ility in early relapse-onset MS.</w:t>
      </w:r>
    </w:p>
    <w:p w:rsidR="008C3149" w:rsidRDefault="008C3149" w:rsidP="005E3670">
      <w:pPr>
        <w:spacing w:line="480" w:lineRule="auto"/>
        <w:jc w:val="both"/>
        <w:rPr>
          <w:rFonts w:ascii="Arial" w:eastAsia="Times New Roman" w:hAnsi="Arial" w:cs="Arial"/>
          <w:sz w:val="24"/>
          <w:szCs w:val="24"/>
        </w:rPr>
      </w:pPr>
    </w:p>
    <w:p w:rsidR="008C3149" w:rsidRDefault="008C3149" w:rsidP="005E3670">
      <w:pPr>
        <w:spacing w:line="480" w:lineRule="auto"/>
        <w:jc w:val="both"/>
        <w:rPr>
          <w:rFonts w:ascii="Arial" w:eastAsia="Times New Roman" w:hAnsi="Arial" w:cs="Arial"/>
          <w:sz w:val="24"/>
          <w:szCs w:val="24"/>
        </w:rPr>
      </w:pPr>
    </w:p>
    <w:p w:rsidR="008C3149" w:rsidRDefault="008C3149" w:rsidP="005E3670">
      <w:pPr>
        <w:spacing w:line="480" w:lineRule="auto"/>
        <w:jc w:val="both"/>
        <w:rPr>
          <w:rFonts w:ascii="Arial" w:eastAsia="Times New Roman" w:hAnsi="Arial" w:cs="Arial"/>
          <w:sz w:val="24"/>
          <w:szCs w:val="24"/>
        </w:rPr>
      </w:pPr>
    </w:p>
    <w:p w:rsidR="008C3149" w:rsidRDefault="008C3149" w:rsidP="005E3670">
      <w:pPr>
        <w:spacing w:line="480" w:lineRule="auto"/>
        <w:jc w:val="both"/>
        <w:rPr>
          <w:rFonts w:ascii="Arial" w:eastAsia="Times New Roman" w:hAnsi="Arial" w:cs="Arial"/>
          <w:sz w:val="24"/>
          <w:szCs w:val="24"/>
        </w:rPr>
      </w:pPr>
    </w:p>
    <w:p w:rsidR="00DA08ED" w:rsidRDefault="00DA08ED" w:rsidP="005E3670">
      <w:pPr>
        <w:spacing w:line="480" w:lineRule="auto"/>
        <w:jc w:val="both"/>
        <w:rPr>
          <w:rFonts w:ascii="Arial" w:eastAsia="Times New Roman" w:hAnsi="Arial" w:cs="Arial"/>
          <w:sz w:val="24"/>
          <w:szCs w:val="24"/>
        </w:rPr>
      </w:pPr>
    </w:p>
    <w:p w:rsidR="00DA08ED" w:rsidRDefault="00DA08ED" w:rsidP="005E3670">
      <w:pPr>
        <w:spacing w:line="480" w:lineRule="auto"/>
        <w:jc w:val="both"/>
        <w:rPr>
          <w:rFonts w:ascii="Arial" w:eastAsia="Times New Roman" w:hAnsi="Arial" w:cs="Arial"/>
          <w:sz w:val="24"/>
          <w:szCs w:val="24"/>
        </w:rPr>
      </w:pPr>
    </w:p>
    <w:p w:rsidR="00DA08ED" w:rsidRDefault="00DA08ED" w:rsidP="005E3670">
      <w:pPr>
        <w:spacing w:line="480" w:lineRule="auto"/>
        <w:jc w:val="both"/>
        <w:rPr>
          <w:rFonts w:ascii="Arial" w:eastAsia="Times New Roman" w:hAnsi="Arial" w:cs="Arial"/>
          <w:sz w:val="24"/>
          <w:szCs w:val="24"/>
        </w:rPr>
      </w:pPr>
    </w:p>
    <w:p w:rsidR="00DA08ED" w:rsidRDefault="00DA08ED" w:rsidP="005E3670">
      <w:pPr>
        <w:spacing w:line="480" w:lineRule="auto"/>
        <w:jc w:val="both"/>
        <w:rPr>
          <w:rFonts w:ascii="Arial" w:eastAsia="Times New Roman" w:hAnsi="Arial" w:cs="Arial"/>
          <w:sz w:val="24"/>
          <w:szCs w:val="24"/>
        </w:rPr>
      </w:pPr>
    </w:p>
    <w:p w:rsidR="00DA08ED" w:rsidRDefault="00DA08ED" w:rsidP="005E3670">
      <w:pPr>
        <w:spacing w:line="480" w:lineRule="auto"/>
        <w:jc w:val="both"/>
        <w:rPr>
          <w:rFonts w:ascii="Arial" w:eastAsia="Times New Roman" w:hAnsi="Arial" w:cs="Arial"/>
          <w:sz w:val="24"/>
          <w:szCs w:val="24"/>
        </w:rPr>
      </w:pPr>
    </w:p>
    <w:p w:rsidR="00DA08ED" w:rsidRDefault="00DA08ED" w:rsidP="005E3670">
      <w:pPr>
        <w:spacing w:line="480" w:lineRule="auto"/>
        <w:jc w:val="both"/>
        <w:rPr>
          <w:rFonts w:ascii="Arial" w:eastAsia="Times New Roman" w:hAnsi="Arial" w:cs="Arial"/>
          <w:sz w:val="24"/>
          <w:szCs w:val="24"/>
        </w:rPr>
      </w:pPr>
    </w:p>
    <w:p w:rsidR="00DA08ED" w:rsidRDefault="00DA08ED" w:rsidP="005E3670">
      <w:pPr>
        <w:spacing w:line="480" w:lineRule="auto"/>
        <w:jc w:val="both"/>
        <w:rPr>
          <w:rFonts w:ascii="Arial" w:eastAsia="Times New Roman" w:hAnsi="Arial" w:cs="Arial"/>
          <w:sz w:val="24"/>
          <w:szCs w:val="24"/>
        </w:rPr>
      </w:pPr>
    </w:p>
    <w:p w:rsidR="00DA08ED" w:rsidRDefault="00DA08ED" w:rsidP="005E3670">
      <w:pPr>
        <w:spacing w:line="480" w:lineRule="auto"/>
        <w:jc w:val="both"/>
        <w:rPr>
          <w:rFonts w:ascii="Arial" w:eastAsia="Times New Roman" w:hAnsi="Arial" w:cs="Arial"/>
          <w:sz w:val="24"/>
          <w:szCs w:val="24"/>
        </w:rPr>
      </w:pPr>
    </w:p>
    <w:p w:rsidR="008C3149" w:rsidRPr="0068548B" w:rsidRDefault="00DC6BC8" w:rsidP="008C3149">
      <w:pPr>
        <w:spacing w:line="480" w:lineRule="auto"/>
        <w:jc w:val="both"/>
        <w:rPr>
          <w:rFonts w:ascii="Arial" w:eastAsia="Times New Roman" w:hAnsi="Arial" w:cs="Arial"/>
          <w:sz w:val="24"/>
          <w:szCs w:val="24"/>
        </w:rPr>
      </w:pPr>
      <w:hyperlink w:anchor="_ENREF_29" w:tooltip="Fisniku, 2008 #8" w:history="1"/>
      <w:r w:rsidR="008C3149">
        <w:rPr>
          <w:rFonts w:ascii="Arial" w:hAnsi="Arial" w:cs="Arial"/>
          <w:sz w:val="24"/>
          <w:szCs w:val="24"/>
        </w:rPr>
        <w:t>Table 1. Baseline demographic characteristics and MRI findings at baseline and follow grouped by clinical status after 5 years.</w:t>
      </w:r>
    </w:p>
    <w:p w:rsidR="008C3149" w:rsidRDefault="008C3149" w:rsidP="005E3670">
      <w:pPr>
        <w:spacing w:line="480" w:lineRule="auto"/>
        <w:jc w:val="both"/>
        <w:rPr>
          <w:rFonts w:ascii="Arial" w:eastAsia="Times New Roman" w:hAnsi="Arial" w:cs="Arial"/>
          <w:sz w:val="24"/>
          <w:szCs w:val="24"/>
        </w:rPr>
        <w:sectPr w:rsidR="008C3149" w:rsidSect="005E3670">
          <w:footerReference w:type="default" r:id="rId9"/>
          <w:type w:val="continuous"/>
          <w:pgSz w:w="11906" w:h="16838"/>
          <w:pgMar w:top="1440" w:right="1440" w:bottom="1440" w:left="1440" w:header="708" w:footer="708" w:gutter="0"/>
          <w:cols w:space="708"/>
          <w:docGrid w:linePitch="360"/>
        </w:sectPr>
      </w:pPr>
    </w:p>
    <w:tbl>
      <w:tblPr>
        <w:tblStyle w:val="TableGrid"/>
        <w:tblpPr w:leftFromText="180" w:rightFromText="180" w:vertAnchor="page" w:horzAnchor="margin" w:tblpY="2101"/>
        <w:tblW w:w="14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6"/>
        <w:gridCol w:w="1991"/>
        <w:gridCol w:w="167"/>
        <w:gridCol w:w="547"/>
        <w:gridCol w:w="714"/>
        <w:gridCol w:w="715"/>
        <w:gridCol w:w="842"/>
        <w:gridCol w:w="1631"/>
        <w:gridCol w:w="481"/>
        <w:gridCol w:w="705"/>
        <w:gridCol w:w="1397"/>
        <w:gridCol w:w="11"/>
        <w:gridCol w:w="2014"/>
      </w:tblGrid>
      <w:tr w:rsidR="006E6A8B" w:rsidRPr="00275EA0" w:rsidTr="006255D9">
        <w:trPr>
          <w:trHeight w:val="423"/>
        </w:trPr>
        <w:tc>
          <w:tcPr>
            <w:tcW w:w="3476" w:type="dxa"/>
            <w:vMerge w:val="restart"/>
            <w:tcBorders>
              <w:top w:val="single" w:sz="4" w:space="0" w:color="auto"/>
              <w:bottom w:val="single" w:sz="4" w:space="0" w:color="auto"/>
            </w:tcBorders>
          </w:tcPr>
          <w:p w:rsidR="006E6A8B" w:rsidRPr="00275EA0" w:rsidRDefault="006E6A8B" w:rsidP="00F23CD4">
            <w:pPr>
              <w:spacing w:line="276" w:lineRule="auto"/>
              <w:jc w:val="both"/>
              <w:rPr>
                <w:rFonts w:ascii="Arial" w:hAnsi="Arial" w:cs="Arial"/>
                <w:sz w:val="24"/>
                <w:szCs w:val="24"/>
              </w:rPr>
            </w:pPr>
          </w:p>
        </w:tc>
        <w:tc>
          <w:tcPr>
            <w:tcW w:w="1991" w:type="dxa"/>
            <w:tcBorders>
              <w:top w:val="single" w:sz="4" w:space="0" w:color="auto"/>
            </w:tcBorders>
          </w:tcPr>
          <w:p w:rsidR="006E6A8B" w:rsidRPr="00275EA0" w:rsidRDefault="006E6A8B" w:rsidP="00F23CD4">
            <w:pPr>
              <w:jc w:val="center"/>
              <w:rPr>
                <w:rFonts w:ascii="Arial" w:hAnsi="Arial" w:cs="Arial"/>
                <w:sz w:val="24"/>
                <w:szCs w:val="24"/>
              </w:rPr>
            </w:pPr>
          </w:p>
        </w:tc>
        <w:tc>
          <w:tcPr>
            <w:tcW w:w="2143" w:type="dxa"/>
            <w:gridSpan w:val="4"/>
            <w:vMerge w:val="restart"/>
            <w:tcBorders>
              <w:top w:val="single" w:sz="4" w:space="0" w:color="auto"/>
              <w:bottom w:val="single" w:sz="4" w:space="0" w:color="auto"/>
            </w:tcBorders>
            <w:vAlign w:val="center"/>
          </w:tcPr>
          <w:p w:rsidR="006E6A8B" w:rsidRPr="00275EA0" w:rsidRDefault="006E6A8B" w:rsidP="00F23CD4">
            <w:pPr>
              <w:spacing w:line="276" w:lineRule="auto"/>
              <w:jc w:val="center"/>
              <w:rPr>
                <w:rFonts w:ascii="Arial" w:hAnsi="Arial" w:cs="Arial"/>
                <w:sz w:val="24"/>
                <w:szCs w:val="24"/>
              </w:rPr>
            </w:pPr>
          </w:p>
          <w:p w:rsidR="006E6A8B" w:rsidRPr="00275EA0" w:rsidRDefault="006E6A8B" w:rsidP="00F23CD4">
            <w:pPr>
              <w:spacing w:line="276" w:lineRule="auto"/>
              <w:jc w:val="center"/>
              <w:rPr>
                <w:rFonts w:ascii="Arial" w:hAnsi="Arial" w:cs="Arial"/>
                <w:sz w:val="24"/>
                <w:szCs w:val="24"/>
              </w:rPr>
            </w:pPr>
            <w:r w:rsidRPr="00275EA0">
              <w:rPr>
                <w:rFonts w:ascii="Arial" w:hAnsi="Arial" w:cs="Arial"/>
                <w:sz w:val="24"/>
                <w:szCs w:val="24"/>
              </w:rPr>
              <w:t>CIS</w:t>
            </w:r>
            <w:r>
              <w:rPr>
                <w:rFonts w:ascii="Arial" w:hAnsi="Arial" w:cs="Arial"/>
                <w:sz w:val="24"/>
                <w:szCs w:val="24"/>
              </w:rPr>
              <w:t xml:space="preserve"> at 5 years</w:t>
            </w:r>
          </w:p>
          <w:p w:rsidR="006E6A8B" w:rsidRPr="00275EA0" w:rsidRDefault="006E6A8B" w:rsidP="00F23CD4">
            <w:pPr>
              <w:spacing w:line="276" w:lineRule="auto"/>
              <w:jc w:val="center"/>
              <w:rPr>
                <w:rFonts w:ascii="Arial" w:hAnsi="Arial" w:cs="Arial"/>
                <w:sz w:val="24"/>
                <w:szCs w:val="24"/>
              </w:rPr>
            </w:pPr>
            <w:r>
              <w:rPr>
                <w:rFonts w:ascii="Arial" w:hAnsi="Arial" w:cs="Arial"/>
                <w:sz w:val="24"/>
                <w:szCs w:val="24"/>
              </w:rPr>
              <w:t>(n=38</w:t>
            </w:r>
            <w:r w:rsidRPr="00275EA0">
              <w:rPr>
                <w:rFonts w:ascii="Arial" w:hAnsi="Arial" w:cs="Arial"/>
                <w:sz w:val="24"/>
                <w:szCs w:val="24"/>
              </w:rPr>
              <w:t>)</w:t>
            </w:r>
          </w:p>
        </w:tc>
        <w:tc>
          <w:tcPr>
            <w:tcW w:w="5056" w:type="dxa"/>
            <w:gridSpan w:val="5"/>
            <w:tcBorders>
              <w:top w:val="single" w:sz="4" w:space="0" w:color="auto"/>
              <w:bottom w:val="single" w:sz="4" w:space="0" w:color="auto"/>
            </w:tcBorders>
            <w:vAlign w:val="bottom"/>
          </w:tcPr>
          <w:p w:rsidR="006E6A8B" w:rsidRPr="00275EA0" w:rsidRDefault="006E6A8B" w:rsidP="00F23CD4">
            <w:pPr>
              <w:spacing w:line="276" w:lineRule="auto"/>
              <w:jc w:val="center"/>
              <w:rPr>
                <w:rFonts w:ascii="Arial" w:hAnsi="Arial" w:cs="Arial"/>
                <w:sz w:val="24"/>
                <w:szCs w:val="24"/>
              </w:rPr>
            </w:pPr>
            <w:r w:rsidRPr="00275EA0">
              <w:rPr>
                <w:rFonts w:ascii="Arial" w:hAnsi="Arial" w:cs="Arial"/>
                <w:sz w:val="24"/>
                <w:szCs w:val="24"/>
              </w:rPr>
              <w:t>MS</w:t>
            </w:r>
            <w:r>
              <w:rPr>
                <w:rFonts w:ascii="Arial" w:hAnsi="Arial" w:cs="Arial"/>
                <w:sz w:val="24"/>
                <w:szCs w:val="24"/>
              </w:rPr>
              <w:t xml:space="preserve"> after 5 years</w:t>
            </w:r>
          </w:p>
        </w:tc>
        <w:tc>
          <w:tcPr>
            <w:tcW w:w="2025" w:type="dxa"/>
            <w:gridSpan w:val="2"/>
            <w:vMerge w:val="restart"/>
            <w:tcBorders>
              <w:top w:val="single" w:sz="4" w:space="0" w:color="auto"/>
            </w:tcBorders>
          </w:tcPr>
          <w:p w:rsidR="006E6A8B" w:rsidRDefault="006E6A8B" w:rsidP="00F23CD4">
            <w:pPr>
              <w:jc w:val="center"/>
              <w:rPr>
                <w:rFonts w:ascii="Arial" w:hAnsi="Arial" w:cs="Arial"/>
                <w:sz w:val="24"/>
                <w:szCs w:val="24"/>
              </w:rPr>
            </w:pPr>
          </w:p>
          <w:p w:rsidR="006255D9" w:rsidRDefault="006255D9" w:rsidP="00F23CD4">
            <w:pPr>
              <w:jc w:val="center"/>
              <w:rPr>
                <w:rFonts w:ascii="Arial" w:hAnsi="Arial" w:cs="Arial"/>
                <w:i/>
                <w:sz w:val="24"/>
                <w:szCs w:val="24"/>
              </w:rPr>
            </w:pPr>
          </w:p>
          <w:p w:rsidR="006E6A8B" w:rsidRPr="00987C0F" w:rsidRDefault="006255D9" w:rsidP="00F23CD4">
            <w:pPr>
              <w:jc w:val="center"/>
              <w:rPr>
                <w:rFonts w:ascii="Arial" w:hAnsi="Arial" w:cs="Arial"/>
                <w:i/>
                <w:sz w:val="24"/>
                <w:szCs w:val="24"/>
              </w:rPr>
            </w:pPr>
            <w:r>
              <w:rPr>
                <w:rFonts w:ascii="Arial" w:hAnsi="Arial" w:cs="Arial"/>
                <w:i/>
                <w:sz w:val="24"/>
                <w:szCs w:val="24"/>
              </w:rPr>
              <w:t>p</w:t>
            </w:r>
            <w:r w:rsidRPr="001C1B0B">
              <w:rPr>
                <w:rFonts w:ascii="Arial" w:hAnsi="Arial" w:cs="Arial"/>
                <w:sz w:val="26"/>
                <w:szCs w:val="26"/>
                <w:vertAlign w:val="superscript"/>
              </w:rPr>
              <w:t>†</w:t>
            </w:r>
          </w:p>
        </w:tc>
      </w:tr>
      <w:tr w:rsidR="006E6A8B" w:rsidRPr="00275EA0" w:rsidTr="006255D9">
        <w:trPr>
          <w:trHeight w:val="538"/>
        </w:trPr>
        <w:tc>
          <w:tcPr>
            <w:tcW w:w="3476" w:type="dxa"/>
            <w:vMerge/>
            <w:tcBorders>
              <w:bottom w:val="single" w:sz="4" w:space="0" w:color="auto"/>
            </w:tcBorders>
          </w:tcPr>
          <w:p w:rsidR="006E6A8B" w:rsidRPr="00275EA0" w:rsidRDefault="006E6A8B" w:rsidP="00F23CD4">
            <w:pPr>
              <w:spacing w:line="276" w:lineRule="auto"/>
              <w:jc w:val="both"/>
              <w:rPr>
                <w:rFonts w:ascii="Arial" w:hAnsi="Arial" w:cs="Arial"/>
                <w:sz w:val="24"/>
                <w:szCs w:val="24"/>
              </w:rPr>
            </w:pPr>
          </w:p>
        </w:tc>
        <w:tc>
          <w:tcPr>
            <w:tcW w:w="1991" w:type="dxa"/>
            <w:tcBorders>
              <w:bottom w:val="single" w:sz="4" w:space="0" w:color="auto"/>
            </w:tcBorders>
          </w:tcPr>
          <w:p w:rsidR="006E6A8B" w:rsidRPr="00275EA0" w:rsidRDefault="006E6A8B" w:rsidP="006E6A8B">
            <w:pPr>
              <w:spacing w:line="276" w:lineRule="auto"/>
              <w:jc w:val="center"/>
              <w:rPr>
                <w:rFonts w:ascii="Arial" w:hAnsi="Arial" w:cs="Arial"/>
                <w:sz w:val="24"/>
                <w:szCs w:val="24"/>
              </w:rPr>
            </w:pPr>
            <w:r w:rsidRPr="00275EA0">
              <w:rPr>
                <w:rFonts w:ascii="Arial" w:hAnsi="Arial" w:cs="Arial"/>
                <w:sz w:val="24"/>
                <w:szCs w:val="24"/>
              </w:rPr>
              <w:t>All patients</w:t>
            </w:r>
          </w:p>
          <w:p w:rsidR="006E6A8B" w:rsidRPr="00275EA0" w:rsidRDefault="006E6A8B" w:rsidP="006E6A8B">
            <w:pPr>
              <w:jc w:val="center"/>
              <w:rPr>
                <w:rFonts w:ascii="Arial" w:hAnsi="Arial" w:cs="Arial"/>
                <w:sz w:val="24"/>
                <w:szCs w:val="24"/>
              </w:rPr>
            </w:pPr>
            <w:r>
              <w:rPr>
                <w:rFonts w:ascii="Arial" w:hAnsi="Arial" w:cs="Arial"/>
                <w:sz w:val="24"/>
                <w:szCs w:val="24"/>
              </w:rPr>
              <w:t>(n=131</w:t>
            </w:r>
            <w:r w:rsidRPr="00275EA0">
              <w:rPr>
                <w:rFonts w:ascii="Arial" w:hAnsi="Arial" w:cs="Arial"/>
                <w:sz w:val="24"/>
                <w:szCs w:val="24"/>
              </w:rPr>
              <w:t>)</w:t>
            </w:r>
          </w:p>
        </w:tc>
        <w:tc>
          <w:tcPr>
            <w:tcW w:w="2143" w:type="dxa"/>
            <w:gridSpan w:val="4"/>
            <w:vMerge/>
            <w:tcBorders>
              <w:bottom w:val="single" w:sz="4" w:space="0" w:color="auto"/>
            </w:tcBorders>
            <w:vAlign w:val="center"/>
          </w:tcPr>
          <w:p w:rsidR="006E6A8B" w:rsidRPr="00275EA0" w:rsidRDefault="006E6A8B" w:rsidP="00F23CD4">
            <w:pPr>
              <w:spacing w:line="276" w:lineRule="auto"/>
              <w:jc w:val="center"/>
              <w:rPr>
                <w:rFonts w:ascii="Arial" w:hAnsi="Arial" w:cs="Arial"/>
                <w:sz w:val="24"/>
                <w:szCs w:val="24"/>
              </w:rPr>
            </w:pPr>
          </w:p>
        </w:tc>
        <w:tc>
          <w:tcPr>
            <w:tcW w:w="2473" w:type="dxa"/>
            <w:gridSpan w:val="2"/>
            <w:tcBorders>
              <w:top w:val="single" w:sz="4" w:space="0" w:color="auto"/>
              <w:bottom w:val="single" w:sz="4" w:space="0" w:color="auto"/>
            </w:tcBorders>
            <w:vAlign w:val="bottom"/>
          </w:tcPr>
          <w:p w:rsidR="006E6A8B" w:rsidRPr="00275EA0" w:rsidRDefault="006E6A8B" w:rsidP="00F23CD4">
            <w:pPr>
              <w:spacing w:line="276" w:lineRule="auto"/>
              <w:jc w:val="center"/>
              <w:rPr>
                <w:rFonts w:ascii="Arial" w:hAnsi="Arial" w:cs="Arial"/>
                <w:sz w:val="24"/>
                <w:szCs w:val="24"/>
              </w:rPr>
            </w:pPr>
            <w:r w:rsidRPr="00275EA0">
              <w:rPr>
                <w:rFonts w:ascii="Arial" w:hAnsi="Arial" w:cs="Arial"/>
                <w:sz w:val="24"/>
                <w:szCs w:val="24"/>
              </w:rPr>
              <w:t>EDSS &lt; 3</w:t>
            </w:r>
          </w:p>
          <w:p w:rsidR="006E6A8B" w:rsidRPr="00275EA0" w:rsidRDefault="006E6A8B" w:rsidP="00F23CD4">
            <w:pPr>
              <w:spacing w:line="276" w:lineRule="auto"/>
              <w:jc w:val="center"/>
              <w:rPr>
                <w:rFonts w:ascii="Arial" w:hAnsi="Arial" w:cs="Arial"/>
                <w:sz w:val="24"/>
                <w:szCs w:val="24"/>
              </w:rPr>
            </w:pPr>
            <w:r>
              <w:rPr>
                <w:rFonts w:ascii="Arial" w:hAnsi="Arial" w:cs="Arial"/>
                <w:sz w:val="24"/>
                <w:szCs w:val="24"/>
              </w:rPr>
              <w:t>(n=78</w:t>
            </w:r>
            <w:r w:rsidRPr="00275EA0">
              <w:rPr>
                <w:rFonts w:ascii="Arial" w:hAnsi="Arial" w:cs="Arial"/>
                <w:sz w:val="24"/>
                <w:szCs w:val="24"/>
              </w:rPr>
              <w:t>)</w:t>
            </w:r>
          </w:p>
        </w:tc>
        <w:tc>
          <w:tcPr>
            <w:tcW w:w="2583" w:type="dxa"/>
            <w:gridSpan w:val="3"/>
            <w:tcBorders>
              <w:top w:val="single" w:sz="4" w:space="0" w:color="auto"/>
              <w:bottom w:val="single" w:sz="4" w:space="0" w:color="auto"/>
            </w:tcBorders>
            <w:vAlign w:val="bottom"/>
          </w:tcPr>
          <w:p w:rsidR="006E6A8B" w:rsidRPr="00275EA0" w:rsidRDefault="006E6A8B" w:rsidP="00F23CD4">
            <w:pPr>
              <w:spacing w:line="276" w:lineRule="auto"/>
              <w:jc w:val="center"/>
              <w:rPr>
                <w:rFonts w:ascii="Arial" w:hAnsi="Arial" w:cs="Arial"/>
                <w:sz w:val="24"/>
                <w:szCs w:val="24"/>
              </w:rPr>
            </w:pPr>
            <w:r w:rsidRPr="00275EA0">
              <w:rPr>
                <w:rFonts w:ascii="Arial" w:hAnsi="Arial" w:cs="Arial"/>
                <w:sz w:val="24"/>
                <w:szCs w:val="24"/>
              </w:rPr>
              <w:t>EDSS ≥ 3</w:t>
            </w:r>
          </w:p>
          <w:p w:rsidR="006E6A8B" w:rsidRPr="00275EA0" w:rsidRDefault="006E6A8B" w:rsidP="00F23CD4">
            <w:pPr>
              <w:spacing w:line="276" w:lineRule="auto"/>
              <w:jc w:val="center"/>
              <w:rPr>
                <w:rFonts w:ascii="Arial" w:hAnsi="Arial" w:cs="Arial"/>
                <w:sz w:val="24"/>
                <w:szCs w:val="24"/>
              </w:rPr>
            </w:pPr>
            <w:r>
              <w:rPr>
                <w:rFonts w:ascii="Arial" w:hAnsi="Arial" w:cs="Arial"/>
                <w:sz w:val="24"/>
                <w:szCs w:val="24"/>
              </w:rPr>
              <w:t>(n=15</w:t>
            </w:r>
            <w:r w:rsidRPr="00275EA0">
              <w:rPr>
                <w:rFonts w:ascii="Arial" w:hAnsi="Arial" w:cs="Arial"/>
                <w:sz w:val="24"/>
                <w:szCs w:val="24"/>
              </w:rPr>
              <w:t>)</w:t>
            </w:r>
          </w:p>
        </w:tc>
        <w:tc>
          <w:tcPr>
            <w:tcW w:w="2025" w:type="dxa"/>
            <w:gridSpan w:val="2"/>
            <w:vMerge/>
            <w:tcBorders>
              <w:bottom w:val="single" w:sz="4" w:space="0" w:color="auto"/>
            </w:tcBorders>
          </w:tcPr>
          <w:p w:rsidR="006E6A8B" w:rsidRPr="00275EA0" w:rsidRDefault="006E6A8B" w:rsidP="00F23CD4">
            <w:pPr>
              <w:jc w:val="center"/>
              <w:rPr>
                <w:rFonts w:ascii="Arial" w:hAnsi="Arial" w:cs="Arial"/>
                <w:sz w:val="24"/>
                <w:szCs w:val="24"/>
              </w:rPr>
            </w:pPr>
          </w:p>
        </w:tc>
      </w:tr>
      <w:tr w:rsidR="006E6A8B" w:rsidRPr="00275EA0" w:rsidTr="006255D9">
        <w:trPr>
          <w:gridAfter w:val="1"/>
          <w:wAfter w:w="2014" w:type="dxa"/>
          <w:trHeight w:val="354"/>
        </w:trPr>
        <w:tc>
          <w:tcPr>
            <w:tcW w:w="8452" w:type="dxa"/>
            <w:gridSpan w:val="7"/>
            <w:tcBorders>
              <w:top w:val="single" w:sz="4" w:space="0" w:color="auto"/>
            </w:tcBorders>
          </w:tcPr>
          <w:p w:rsidR="006E6A8B" w:rsidRPr="00B946B0" w:rsidRDefault="006E6A8B" w:rsidP="00F23CD4">
            <w:pPr>
              <w:rPr>
                <w:rFonts w:ascii="Arial" w:hAnsi="Arial" w:cs="Arial"/>
                <w:i/>
                <w:sz w:val="24"/>
                <w:szCs w:val="24"/>
              </w:rPr>
            </w:pPr>
            <w:r>
              <w:rPr>
                <w:rFonts w:ascii="Arial" w:hAnsi="Arial" w:cs="Arial"/>
                <w:i/>
                <w:sz w:val="24"/>
                <w:szCs w:val="24"/>
              </w:rPr>
              <w:t>D</w:t>
            </w:r>
            <w:r w:rsidRPr="00B946B0">
              <w:rPr>
                <w:rFonts w:ascii="Arial" w:hAnsi="Arial" w:cs="Arial"/>
                <w:i/>
                <w:sz w:val="24"/>
                <w:szCs w:val="24"/>
              </w:rPr>
              <w:t xml:space="preserve">emographic </w:t>
            </w:r>
            <w:r>
              <w:rPr>
                <w:rFonts w:ascii="Arial" w:hAnsi="Arial" w:cs="Arial"/>
                <w:i/>
                <w:sz w:val="24"/>
                <w:szCs w:val="24"/>
              </w:rPr>
              <w:t xml:space="preserve">and clinical </w:t>
            </w:r>
            <w:r w:rsidRPr="00B946B0">
              <w:rPr>
                <w:rFonts w:ascii="Arial" w:hAnsi="Arial" w:cs="Arial"/>
                <w:i/>
                <w:sz w:val="24"/>
                <w:szCs w:val="24"/>
              </w:rPr>
              <w:t>characteristics</w:t>
            </w:r>
          </w:p>
        </w:tc>
        <w:tc>
          <w:tcPr>
            <w:tcW w:w="2112" w:type="dxa"/>
            <w:gridSpan w:val="2"/>
            <w:tcBorders>
              <w:top w:val="single" w:sz="4" w:space="0" w:color="auto"/>
            </w:tcBorders>
          </w:tcPr>
          <w:p w:rsidR="006E6A8B" w:rsidRPr="00B946B0" w:rsidRDefault="006E6A8B" w:rsidP="00F23CD4">
            <w:pPr>
              <w:rPr>
                <w:rFonts w:ascii="Arial" w:hAnsi="Arial" w:cs="Arial"/>
                <w:i/>
                <w:sz w:val="24"/>
                <w:szCs w:val="24"/>
              </w:rPr>
            </w:pPr>
          </w:p>
        </w:tc>
        <w:tc>
          <w:tcPr>
            <w:tcW w:w="2113" w:type="dxa"/>
            <w:gridSpan w:val="3"/>
            <w:tcBorders>
              <w:top w:val="single" w:sz="4" w:space="0" w:color="auto"/>
            </w:tcBorders>
          </w:tcPr>
          <w:p w:rsidR="006E6A8B" w:rsidRPr="00B946B0" w:rsidRDefault="006E6A8B" w:rsidP="00F23CD4">
            <w:pPr>
              <w:rPr>
                <w:rFonts w:ascii="Arial" w:hAnsi="Arial" w:cs="Arial"/>
                <w:i/>
                <w:sz w:val="24"/>
                <w:szCs w:val="24"/>
              </w:rPr>
            </w:pPr>
          </w:p>
        </w:tc>
      </w:tr>
      <w:tr w:rsidR="006255D9" w:rsidRPr="00275EA0" w:rsidTr="006255D9">
        <w:trPr>
          <w:trHeight w:val="354"/>
        </w:trPr>
        <w:tc>
          <w:tcPr>
            <w:tcW w:w="3476" w:type="dxa"/>
          </w:tcPr>
          <w:p w:rsidR="006255D9" w:rsidRPr="00275EA0" w:rsidRDefault="006255D9" w:rsidP="006255D9">
            <w:pPr>
              <w:spacing w:line="276" w:lineRule="auto"/>
              <w:jc w:val="both"/>
              <w:rPr>
                <w:rFonts w:ascii="Arial" w:hAnsi="Arial" w:cs="Arial"/>
                <w:sz w:val="24"/>
                <w:szCs w:val="24"/>
              </w:rPr>
            </w:pPr>
            <w:r>
              <w:rPr>
                <w:rFonts w:ascii="Arial" w:hAnsi="Arial" w:cs="Arial"/>
                <w:sz w:val="24"/>
                <w:szCs w:val="24"/>
              </w:rPr>
              <w:t xml:space="preserve">   </w:t>
            </w:r>
            <w:r w:rsidRPr="00275EA0">
              <w:rPr>
                <w:rFonts w:ascii="Arial" w:hAnsi="Arial" w:cs="Arial"/>
                <w:sz w:val="24"/>
                <w:szCs w:val="24"/>
              </w:rPr>
              <w:t>Age</w:t>
            </w:r>
            <w:r>
              <w:rPr>
                <w:rFonts w:ascii="Arial" w:hAnsi="Arial" w:cs="Arial"/>
                <w:sz w:val="24"/>
                <w:szCs w:val="24"/>
              </w:rPr>
              <w:t>, years</w:t>
            </w:r>
          </w:p>
        </w:tc>
        <w:tc>
          <w:tcPr>
            <w:tcW w:w="1991" w:type="dxa"/>
          </w:tcPr>
          <w:p w:rsidR="006255D9" w:rsidRDefault="006255D9" w:rsidP="006255D9">
            <w:pPr>
              <w:jc w:val="center"/>
              <w:rPr>
                <w:rFonts w:ascii="Arial" w:hAnsi="Arial" w:cs="Arial"/>
                <w:sz w:val="24"/>
                <w:szCs w:val="24"/>
              </w:rPr>
            </w:pPr>
            <w:r>
              <w:rPr>
                <w:rFonts w:ascii="Arial" w:hAnsi="Arial" w:cs="Arial"/>
                <w:sz w:val="24"/>
                <w:szCs w:val="24"/>
              </w:rPr>
              <w:t>32.6 (7.5)</w:t>
            </w:r>
          </w:p>
        </w:tc>
        <w:tc>
          <w:tcPr>
            <w:tcW w:w="2143" w:type="dxa"/>
            <w:gridSpan w:val="4"/>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32.5 (6.9)</w:t>
            </w:r>
          </w:p>
        </w:tc>
        <w:tc>
          <w:tcPr>
            <w:tcW w:w="2473" w:type="dxa"/>
            <w:gridSpan w:val="2"/>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32.8 (7.9)</w:t>
            </w:r>
          </w:p>
        </w:tc>
        <w:tc>
          <w:tcPr>
            <w:tcW w:w="2583" w:type="dxa"/>
            <w:gridSpan w:val="3"/>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31.5 (7.4)</w:t>
            </w:r>
          </w:p>
        </w:tc>
        <w:tc>
          <w:tcPr>
            <w:tcW w:w="2025" w:type="dxa"/>
            <w:gridSpan w:val="2"/>
          </w:tcPr>
          <w:p w:rsidR="006255D9" w:rsidRDefault="006255D9" w:rsidP="006255D9">
            <w:pPr>
              <w:jc w:val="center"/>
              <w:rPr>
                <w:rFonts w:ascii="Arial" w:hAnsi="Arial" w:cs="Arial"/>
                <w:sz w:val="24"/>
                <w:szCs w:val="24"/>
              </w:rPr>
            </w:pPr>
            <w:r>
              <w:rPr>
                <w:rFonts w:ascii="Arial" w:hAnsi="Arial" w:cs="Arial"/>
                <w:sz w:val="24"/>
                <w:szCs w:val="24"/>
              </w:rPr>
              <w:t>0.597</w:t>
            </w:r>
          </w:p>
        </w:tc>
      </w:tr>
      <w:tr w:rsidR="006255D9" w:rsidRPr="00275EA0" w:rsidTr="006255D9">
        <w:trPr>
          <w:trHeight w:val="354"/>
        </w:trPr>
        <w:tc>
          <w:tcPr>
            <w:tcW w:w="3476" w:type="dxa"/>
          </w:tcPr>
          <w:p w:rsidR="006255D9" w:rsidRPr="00275EA0" w:rsidRDefault="006255D9" w:rsidP="006255D9">
            <w:pPr>
              <w:spacing w:line="276" w:lineRule="auto"/>
              <w:jc w:val="both"/>
              <w:rPr>
                <w:rFonts w:ascii="Arial" w:hAnsi="Arial" w:cs="Arial"/>
                <w:sz w:val="24"/>
                <w:szCs w:val="24"/>
              </w:rPr>
            </w:pPr>
            <w:r>
              <w:rPr>
                <w:rFonts w:ascii="Arial" w:hAnsi="Arial" w:cs="Arial"/>
                <w:sz w:val="24"/>
                <w:szCs w:val="24"/>
              </w:rPr>
              <w:t xml:space="preserve">   </w:t>
            </w:r>
            <w:r w:rsidRPr="00275EA0">
              <w:rPr>
                <w:rFonts w:ascii="Arial" w:hAnsi="Arial" w:cs="Arial"/>
                <w:sz w:val="24"/>
                <w:szCs w:val="24"/>
              </w:rPr>
              <w:t>Female, n (%)</w:t>
            </w:r>
          </w:p>
        </w:tc>
        <w:tc>
          <w:tcPr>
            <w:tcW w:w="1991" w:type="dxa"/>
          </w:tcPr>
          <w:p w:rsidR="006255D9" w:rsidRDefault="006255D9" w:rsidP="006255D9">
            <w:pPr>
              <w:jc w:val="center"/>
              <w:rPr>
                <w:rFonts w:ascii="Arial" w:hAnsi="Arial" w:cs="Arial"/>
                <w:sz w:val="24"/>
                <w:szCs w:val="24"/>
              </w:rPr>
            </w:pPr>
            <w:r>
              <w:rPr>
                <w:rFonts w:ascii="Arial" w:hAnsi="Arial" w:cs="Arial"/>
                <w:sz w:val="24"/>
                <w:szCs w:val="24"/>
              </w:rPr>
              <w:t>83 (63)</w:t>
            </w:r>
          </w:p>
        </w:tc>
        <w:tc>
          <w:tcPr>
            <w:tcW w:w="2143" w:type="dxa"/>
            <w:gridSpan w:val="4"/>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18 (47)</w:t>
            </w:r>
          </w:p>
        </w:tc>
        <w:tc>
          <w:tcPr>
            <w:tcW w:w="2473" w:type="dxa"/>
            <w:gridSpan w:val="2"/>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55 (71)</w:t>
            </w:r>
          </w:p>
        </w:tc>
        <w:tc>
          <w:tcPr>
            <w:tcW w:w="2583" w:type="dxa"/>
            <w:gridSpan w:val="3"/>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10 (67)</w:t>
            </w:r>
          </w:p>
        </w:tc>
        <w:tc>
          <w:tcPr>
            <w:tcW w:w="2025" w:type="dxa"/>
            <w:gridSpan w:val="2"/>
          </w:tcPr>
          <w:p w:rsidR="006255D9" w:rsidRDefault="006255D9" w:rsidP="006255D9">
            <w:pPr>
              <w:jc w:val="center"/>
              <w:rPr>
                <w:rFonts w:ascii="Arial" w:hAnsi="Arial" w:cs="Arial"/>
                <w:sz w:val="24"/>
                <w:szCs w:val="24"/>
              </w:rPr>
            </w:pPr>
            <w:r>
              <w:rPr>
                <w:rFonts w:ascii="Arial" w:hAnsi="Arial" w:cs="Arial"/>
                <w:sz w:val="24"/>
                <w:szCs w:val="24"/>
              </w:rPr>
              <w:t>0.766</w:t>
            </w:r>
          </w:p>
        </w:tc>
      </w:tr>
      <w:tr w:rsidR="006255D9" w:rsidRPr="00275EA0" w:rsidTr="006255D9">
        <w:trPr>
          <w:trHeight w:val="236"/>
        </w:trPr>
        <w:tc>
          <w:tcPr>
            <w:tcW w:w="3476" w:type="dxa"/>
          </w:tcPr>
          <w:p w:rsidR="006255D9" w:rsidRPr="00275EA0" w:rsidRDefault="006255D9" w:rsidP="006255D9">
            <w:pPr>
              <w:spacing w:line="276" w:lineRule="auto"/>
              <w:jc w:val="both"/>
              <w:rPr>
                <w:rFonts w:ascii="Arial" w:hAnsi="Arial" w:cs="Arial"/>
                <w:sz w:val="24"/>
                <w:szCs w:val="24"/>
              </w:rPr>
            </w:pPr>
            <w:r>
              <w:rPr>
                <w:rFonts w:ascii="Arial" w:hAnsi="Arial" w:cs="Arial"/>
                <w:sz w:val="24"/>
                <w:szCs w:val="24"/>
              </w:rPr>
              <w:t xml:space="preserve">   </w:t>
            </w:r>
            <w:r w:rsidRPr="00275EA0">
              <w:rPr>
                <w:rFonts w:ascii="Arial" w:hAnsi="Arial" w:cs="Arial"/>
                <w:sz w:val="24"/>
                <w:szCs w:val="24"/>
              </w:rPr>
              <w:t xml:space="preserve">Optic neuritis, n (%) </w:t>
            </w:r>
          </w:p>
        </w:tc>
        <w:tc>
          <w:tcPr>
            <w:tcW w:w="1991" w:type="dxa"/>
          </w:tcPr>
          <w:p w:rsidR="006255D9" w:rsidRDefault="006255D9" w:rsidP="006255D9">
            <w:pPr>
              <w:jc w:val="center"/>
              <w:rPr>
                <w:rFonts w:ascii="Arial" w:hAnsi="Arial" w:cs="Arial"/>
                <w:sz w:val="24"/>
                <w:szCs w:val="24"/>
              </w:rPr>
            </w:pPr>
            <w:r>
              <w:rPr>
                <w:rFonts w:ascii="Arial" w:hAnsi="Arial" w:cs="Arial"/>
                <w:sz w:val="24"/>
                <w:szCs w:val="24"/>
              </w:rPr>
              <w:t>114 (87)</w:t>
            </w:r>
          </w:p>
        </w:tc>
        <w:tc>
          <w:tcPr>
            <w:tcW w:w="2143" w:type="dxa"/>
            <w:gridSpan w:val="4"/>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34 (89)</w:t>
            </w:r>
          </w:p>
        </w:tc>
        <w:tc>
          <w:tcPr>
            <w:tcW w:w="2473" w:type="dxa"/>
            <w:gridSpan w:val="2"/>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69 (88)</w:t>
            </w:r>
          </w:p>
        </w:tc>
        <w:tc>
          <w:tcPr>
            <w:tcW w:w="2583" w:type="dxa"/>
            <w:gridSpan w:val="3"/>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11 (73)</w:t>
            </w:r>
          </w:p>
        </w:tc>
        <w:tc>
          <w:tcPr>
            <w:tcW w:w="2025" w:type="dxa"/>
            <w:gridSpan w:val="2"/>
          </w:tcPr>
          <w:p w:rsidR="006255D9" w:rsidRDefault="006255D9" w:rsidP="006255D9">
            <w:pPr>
              <w:jc w:val="center"/>
              <w:rPr>
                <w:rFonts w:ascii="Arial" w:hAnsi="Arial" w:cs="Arial"/>
                <w:sz w:val="24"/>
                <w:szCs w:val="24"/>
              </w:rPr>
            </w:pPr>
            <w:r>
              <w:rPr>
                <w:rFonts w:ascii="Arial" w:hAnsi="Arial" w:cs="Arial"/>
                <w:sz w:val="24"/>
                <w:szCs w:val="24"/>
              </w:rPr>
              <w:t>0.122</w:t>
            </w:r>
          </w:p>
        </w:tc>
      </w:tr>
      <w:tr w:rsidR="006255D9" w:rsidRPr="00275EA0" w:rsidTr="006255D9">
        <w:trPr>
          <w:trHeight w:val="354"/>
        </w:trPr>
        <w:tc>
          <w:tcPr>
            <w:tcW w:w="3476" w:type="dxa"/>
          </w:tcPr>
          <w:p w:rsidR="006255D9" w:rsidRPr="007618DB" w:rsidRDefault="006255D9" w:rsidP="006255D9">
            <w:pPr>
              <w:spacing w:line="276" w:lineRule="auto"/>
              <w:jc w:val="both"/>
              <w:rPr>
                <w:rFonts w:ascii="Arial" w:hAnsi="Arial" w:cs="Arial"/>
                <w:sz w:val="24"/>
                <w:szCs w:val="24"/>
              </w:rPr>
            </w:pPr>
            <w:r w:rsidRPr="007618DB">
              <w:rPr>
                <w:rFonts w:ascii="Arial" w:hAnsi="Arial" w:cs="Arial"/>
                <w:sz w:val="24"/>
                <w:szCs w:val="24"/>
              </w:rPr>
              <w:t xml:space="preserve">   Baseline EDSS</w:t>
            </w:r>
            <w:r>
              <w:rPr>
                <w:rFonts w:ascii="Arial" w:hAnsi="Arial" w:cs="Arial"/>
                <w:sz w:val="24"/>
                <w:szCs w:val="24"/>
              </w:rPr>
              <w:t>, median (IQR)</w:t>
            </w:r>
          </w:p>
        </w:tc>
        <w:tc>
          <w:tcPr>
            <w:tcW w:w="1991" w:type="dxa"/>
          </w:tcPr>
          <w:p w:rsidR="006255D9" w:rsidRDefault="006255D9" w:rsidP="006255D9">
            <w:pPr>
              <w:jc w:val="center"/>
              <w:rPr>
                <w:rFonts w:ascii="Arial" w:hAnsi="Arial" w:cs="Arial"/>
                <w:sz w:val="24"/>
                <w:szCs w:val="24"/>
              </w:rPr>
            </w:pPr>
            <w:r>
              <w:rPr>
                <w:rFonts w:ascii="Arial" w:hAnsi="Arial" w:cs="Arial"/>
                <w:sz w:val="24"/>
                <w:szCs w:val="24"/>
              </w:rPr>
              <w:t>1 (1)</w:t>
            </w:r>
          </w:p>
        </w:tc>
        <w:tc>
          <w:tcPr>
            <w:tcW w:w="2143" w:type="dxa"/>
            <w:gridSpan w:val="4"/>
          </w:tcPr>
          <w:p w:rsidR="006255D9" w:rsidRPr="007618DB" w:rsidRDefault="006255D9" w:rsidP="006255D9">
            <w:pPr>
              <w:spacing w:line="276" w:lineRule="auto"/>
              <w:jc w:val="center"/>
              <w:rPr>
                <w:rFonts w:ascii="Arial" w:hAnsi="Arial" w:cs="Arial"/>
                <w:sz w:val="24"/>
                <w:szCs w:val="24"/>
              </w:rPr>
            </w:pPr>
            <w:r>
              <w:rPr>
                <w:rFonts w:ascii="Arial" w:hAnsi="Arial" w:cs="Arial"/>
                <w:sz w:val="24"/>
                <w:szCs w:val="24"/>
              </w:rPr>
              <w:t>1 (1)</w:t>
            </w:r>
          </w:p>
        </w:tc>
        <w:tc>
          <w:tcPr>
            <w:tcW w:w="2473" w:type="dxa"/>
            <w:gridSpan w:val="2"/>
          </w:tcPr>
          <w:p w:rsidR="006255D9" w:rsidRDefault="006255D9" w:rsidP="006255D9">
            <w:pPr>
              <w:tabs>
                <w:tab w:val="left" w:pos="315"/>
                <w:tab w:val="center" w:pos="1059"/>
              </w:tabs>
              <w:spacing w:line="276" w:lineRule="auto"/>
              <w:rPr>
                <w:rFonts w:ascii="Arial" w:hAnsi="Arial" w:cs="Arial"/>
                <w:sz w:val="24"/>
                <w:szCs w:val="24"/>
              </w:rPr>
            </w:pPr>
            <w:r>
              <w:rPr>
                <w:rFonts w:ascii="Arial" w:hAnsi="Arial" w:cs="Arial"/>
                <w:sz w:val="24"/>
                <w:szCs w:val="24"/>
              </w:rPr>
              <w:tab/>
            </w:r>
            <w:r>
              <w:rPr>
                <w:rFonts w:ascii="Arial" w:hAnsi="Arial" w:cs="Arial"/>
                <w:sz w:val="24"/>
                <w:szCs w:val="24"/>
              </w:rPr>
              <w:tab/>
              <w:t>1 (1)</w:t>
            </w:r>
          </w:p>
        </w:tc>
        <w:tc>
          <w:tcPr>
            <w:tcW w:w="2583" w:type="dxa"/>
            <w:gridSpan w:val="3"/>
          </w:tcPr>
          <w:p w:rsidR="006255D9" w:rsidRDefault="006255D9" w:rsidP="006255D9">
            <w:pPr>
              <w:spacing w:line="276" w:lineRule="auto"/>
              <w:jc w:val="center"/>
              <w:rPr>
                <w:rFonts w:ascii="Arial" w:hAnsi="Arial" w:cs="Arial"/>
                <w:sz w:val="24"/>
                <w:szCs w:val="24"/>
              </w:rPr>
            </w:pPr>
            <w:r>
              <w:rPr>
                <w:rFonts w:ascii="Arial" w:hAnsi="Arial" w:cs="Arial"/>
                <w:sz w:val="24"/>
                <w:szCs w:val="24"/>
              </w:rPr>
              <w:t>1 (1.75)</w:t>
            </w:r>
          </w:p>
        </w:tc>
        <w:tc>
          <w:tcPr>
            <w:tcW w:w="2025" w:type="dxa"/>
            <w:gridSpan w:val="2"/>
          </w:tcPr>
          <w:p w:rsidR="006255D9" w:rsidRDefault="006255D9" w:rsidP="006255D9">
            <w:pPr>
              <w:jc w:val="center"/>
              <w:rPr>
                <w:rFonts w:ascii="Arial" w:hAnsi="Arial" w:cs="Arial"/>
                <w:sz w:val="24"/>
                <w:szCs w:val="24"/>
              </w:rPr>
            </w:pPr>
            <w:r>
              <w:rPr>
                <w:rFonts w:ascii="Arial" w:hAnsi="Arial" w:cs="Arial"/>
                <w:sz w:val="24"/>
                <w:szCs w:val="24"/>
              </w:rPr>
              <w:t>0.069</w:t>
            </w:r>
          </w:p>
        </w:tc>
      </w:tr>
      <w:tr w:rsidR="006255D9" w:rsidRPr="00275EA0" w:rsidTr="006255D9">
        <w:trPr>
          <w:trHeight w:val="354"/>
        </w:trPr>
        <w:tc>
          <w:tcPr>
            <w:tcW w:w="3476" w:type="dxa"/>
          </w:tcPr>
          <w:p w:rsidR="006255D9" w:rsidRPr="00B946B0" w:rsidRDefault="006255D9" w:rsidP="006255D9">
            <w:pPr>
              <w:spacing w:line="276" w:lineRule="auto"/>
              <w:jc w:val="both"/>
              <w:rPr>
                <w:rFonts w:ascii="Arial" w:hAnsi="Arial" w:cs="Arial"/>
                <w:i/>
                <w:sz w:val="24"/>
                <w:szCs w:val="24"/>
              </w:rPr>
            </w:pPr>
            <w:r w:rsidRPr="00B946B0">
              <w:rPr>
                <w:rFonts w:ascii="Arial" w:hAnsi="Arial" w:cs="Arial"/>
                <w:i/>
                <w:sz w:val="24"/>
                <w:szCs w:val="24"/>
              </w:rPr>
              <w:t xml:space="preserve">Baseline </w:t>
            </w:r>
            <w:r>
              <w:rPr>
                <w:rFonts w:ascii="Arial" w:hAnsi="Arial" w:cs="Arial"/>
                <w:i/>
                <w:sz w:val="24"/>
                <w:szCs w:val="24"/>
              </w:rPr>
              <w:t>MRI measures</w:t>
            </w:r>
          </w:p>
        </w:tc>
        <w:tc>
          <w:tcPr>
            <w:tcW w:w="1991" w:type="dxa"/>
          </w:tcPr>
          <w:p w:rsidR="006255D9" w:rsidRDefault="006255D9" w:rsidP="006255D9">
            <w:pPr>
              <w:jc w:val="center"/>
              <w:rPr>
                <w:rFonts w:ascii="Arial" w:hAnsi="Arial" w:cs="Arial"/>
                <w:sz w:val="24"/>
                <w:szCs w:val="24"/>
              </w:rPr>
            </w:pPr>
          </w:p>
        </w:tc>
        <w:tc>
          <w:tcPr>
            <w:tcW w:w="714" w:type="dxa"/>
            <w:gridSpan w:val="2"/>
          </w:tcPr>
          <w:p w:rsidR="006255D9" w:rsidRDefault="006255D9" w:rsidP="006255D9">
            <w:pPr>
              <w:jc w:val="center"/>
              <w:rPr>
                <w:rFonts w:ascii="Arial" w:hAnsi="Arial" w:cs="Arial"/>
                <w:sz w:val="24"/>
                <w:szCs w:val="24"/>
              </w:rPr>
            </w:pPr>
          </w:p>
        </w:tc>
        <w:tc>
          <w:tcPr>
            <w:tcW w:w="714" w:type="dxa"/>
          </w:tcPr>
          <w:p w:rsidR="006255D9" w:rsidRDefault="006255D9" w:rsidP="006255D9">
            <w:pPr>
              <w:jc w:val="center"/>
              <w:rPr>
                <w:rFonts w:ascii="Arial" w:hAnsi="Arial" w:cs="Arial"/>
                <w:sz w:val="24"/>
                <w:szCs w:val="24"/>
              </w:rPr>
            </w:pPr>
          </w:p>
        </w:tc>
        <w:tc>
          <w:tcPr>
            <w:tcW w:w="715" w:type="dxa"/>
          </w:tcPr>
          <w:p w:rsidR="006255D9" w:rsidRDefault="006255D9" w:rsidP="006255D9">
            <w:pPr>
              <w:spacing w:line="276" w:lineRule="auto"/>
              <w:jc w:val="center"/>
              <w:rPr>
                <w:rFonts w:ascii="Arial" w:hAnsi="Arial" w:cs="Arial"/>
                <w:sz w:val="24"/>
                <w:szCs w:val="24"/>
              </w:rPr>
            </w:pPr>
          </w:p>
        </w:tc>
        <w:tc>
          <w:tcPr>
            <w:tcW w:w="2473" w:type="dxa"/>
            <w:gridSpan w:val="2"/>
          </w:tcPr>
          <w:p w:rsidR="006255D9" w:rsidRDefault="006255D9" w:rsidP="006255D9">
            <w:pPr>
              <w:spacing w:line="276" w:lineRule="auto"/>
              <w:jc w:val="center"/>
              <w:rPr>
                <w:rFonts w:ascii="Arial" w:hAnsi="Arial" w:cs="Arial"/>
                <w:sz w:val="24"/>
                <w:szCs w:val="24"/>
              </w:rPr>
            </w:pPr>
          </w:p>
        </w:tc>
        <w:tc>
          <w:tcPr>
            <w:tcW w:w="2583" w:type="dxa"/>
            <w:gridSpan w:val="3"/>
          </w:tcPr>
          <w:p w:rsidR="006255D9" w:rsidRDefault="006255D9" w:rsidP="006255D9">
            <w:pPr>
              <w:spacing w:line="276" w:lineRule="auto"/>
              <w:jc w:val="center"/>
              <w:rPr>
                <w:rFonts w:ascii="Arial" w:hAnsi="Arial" w:cs="Arial"/>
                <w:sz w:val="24"/>
                <w:szCs w:val="24"/>
              </w:rPr>
            </w:pPr>
          </w:p>
        </w:tc>
        <w:tc>
          <w:tcPr>
            <w:tcW w:w="2025" w:type="dxa"/>
            <w:gridSpan w:val="2"/>
          </w:tcPr>
          <w:p w:rsidR="006255D9" w:rsidRDefault="006255D9" w:rsidP="006255D9">
            <w:pPr>
              <w:rPr>
                <w:rFonts w:ascii="Arial" w:hAnsi="Arial" w:cs="Arial"/>
                <w:sz w:val="24"/>
                <w:szCs w:val="24"/>
              </w:rPr>
            </w:pPr>
          </w:p>
        </w:tc>
      </w:tr>
      <w:tr w:rsidR="006255D9" w:rsidRPr="00275EA0" w:rsidTr="006255D9">
        <w:trPr>
          <w:trHeight w:val="354"/>
        </w:trPr>
        <w:tc>
          <w:tcPr>
            <w:tcW w:w="3476" w:type="dxa"/>
          </w:tcPr>
          <w:p w:rsidR="006255D9" w:rsidRPr="00275EA0" w:rsidRDefault="006255D9" w:rsidP="006255D9">
            <w:pPr>
              <w:spacing w:line="276" w:lineRule="auto"/>
              <w:jc w:val="both"/>
              <w:rPr>
                <w:rFonts w:ascii="Arial" w:hAnsi="Arial" w:cs="Arial"/>
                <w:sz w:val="24"/>
                <w:szCs w:val="24"/>
              </w:rPr>
            </w:pPr>
            <w:r>
              <w:rPr>
                <w:rFonts w:ascii="Arial" w:hAnsi="Arial" w:cs="Arial"/>
                <w:sz w:val="24"/>
                <w:szCs w:val="24"/>
              </w:rPr>
              <w:t xml:space="preserve">   </w:t>
            </w:r>
            <w:r w:rsidRPr="00275EA0">
              <w:rPr>
                <w:rFonts w:ascii="Arial" w:hAnsi="Arial" w:cs="Arial"/>
                <w:sz w:val="24"/>
                <w:szCs w:val="24"/>
              </w:rPr>
              <w:t>Brain T2LV, ml</w:t>
            </w:r>
            <w:r>
              <w:rPr>
                <w:rFonts w:ascii="Arial" w:hAnsi="Arial" w:cs="Arial"/>
                <w:sz w:val="24"/>
                <w:szCs w:val="24"/>
              </w:rPr>
              <w:t xml:space="preserve"> </w:t>
            </w:r>
          </w:p>
        </w:tc>
        <w:tc>
          <w:tcPr>
            <w:tcW w:w="1991" w:type="dxa"/>
          </w:tcPr>
          <w:p w:rsidR="006255D9" w:rsidRDefault="006255D9" w:rsidP="006255D9">
            <w:pPr>
              <w:jc w:val="center"/>
              <w:rPr>
                <w:rFonts w:ascii="Arial" w:hAnsi="Arial" w:cs="Arial"/>
                <w:sz w:val="24"/>
                <w:szCs w:val="24"/>
              </w:rPr>
            </w:pPr>
            <w:r>
              <w:rPr>
                <w:rFonts w:ascii="Arial" w:hAnsi="Arial" w:cs="Arial"/>
                <w:sz w:val="24"/>
                <w:szCs w:val="24"/>
              </w:rPr>
              <w:t>1.63 (3.0)</w:t>
            </w:r>
          </w:p>
        </w:tc>
        <w:tc>
          <w:tcPr>
            <w:tcW w:w="2143" w:type="dxa"/>
            <w:gridSpan w:val="4"/>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0.06 (0.1)</w:t>
            </w:r>
          </w:p>
        </w:tc>
        <w:tc>
          <w:tcPr>
            <w:tcW w:w="2473" w:type="dxa"/>
            <w:gridSpan w:val="2"/>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1.72 (2.9)</w:t>
            </w:r>
          </w:p>
        </w:tc>
        <w:tc>
          <w:tcPr>
            <w:tcW w:w="2583" w:type="dxa"/>
            <w:gridSpan w:val="3"/>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5.12 (4.1)</w:t>
            </w:r>
          </w:p>
        </w:tc>
        <w:tc>
          <w:tcPr>
            <w:tcW w:w="2025" w:type="dxa"/>
            <w:gridSpan w:val="2"/>
          </w:tcPr>
          <w:p w:rsidR="006255D9" w:rsidRDefault="006255D9" w:rsidP="006255D9">
            <w:pPr>
              <w:jc w:val="center"/>
              <w:rPr>
                <w:rFonts w:ascii="Arial" w:hAnsi="Arial" w:cs="Arial"/>
                <w:sz w:val="24"/>
                <w:szCs w:val="24"/>
              </w:rPr>
            </w:pPr>
            <w:r>
              <w:rPr>
                <w:rFonts w:ascii="Arial" w:hAnsi="Arial" w:cs="Arial"/>
                <w:sz w:val="24"/>
                <w:szCs w:val="24"/>
              </w:rPr>
              <w:t>&lt;0.001</w:t>
            </w:r>
          </w:p>
        </w:tc>
      </w:tr>
      <w:tr w:rsidR="006255D9" w:rsidRPr="00275EA0" w:rsidTr="006255D9">
        <w:trPr>
          <w:trHeight w:val="354"/>
        </w:trPr>
        <w:tc>
          <w:tcPr>
            <w:tcW w:w="3476" w:type="dxa"/>
          </w:tcPr>
          <w:p w:rsidR="006255D9" w:rsidRPr="00275EA0" w:rsidRDefault="006255D9" w:rsidP="006255D9">
            <w:pPr>
              <w:spacing w:line="276" w:lineRule="auto"/>
              <w:jc w:val="both"/>
              <w:rPr>
                <w:rFonts w:ascii="Arial" w:hAnsi="Arial" w:cs="Arial"/>
                <w:sz w:val="24"/>
                <w:szCs w:val="24"/>
              </w:rPr>
            </w:pPr>
            <w:r>
              <w:rPr>
                <w:rFonts w:ascii="Arial" w:hAnsi="Arial" w:cs="Arial"/>
                <w:sz w:val="24"/>
                <w:szCs w:val="24"/>
              </w:rPr>
              <w:t xml:space="preserve">   </w:t>
            </w:r>
            <w:r w:rsidRPr="00275EA0">
              <w:rPr>
                <w:rFonts w:ascii="Arial" w:hAnsi="Arial" w:cs="Arial"/>
                <w:sz w:val="24"/>
                <w:szCs w:val="24"/>
              </w:rPr>
              <w:t>Brain T1LV, ml</w:t>
            </w:r>
            <w:r>
              <w:rPr>
                <w:rFonts w:ascii="Arial" w:hAnsi="Arial" w:cs="Arial"/>
                <w:sz w:val="24"/>
                <w:szCs w:val="24"/>
              </w:rPr>
              <w:t xml:space="preserve"> </w:t>
            </w:r>
          </w:p>
        </w:tc>
        <w:tc>
          <w:tcPr>
            <w:tcW w:w="1991" w:type="dxa"/>
          </w:tcPr>
          <w:p w:rsidR="006255D9" w:rsidRDefault="006255D9" w:rsidP="006255D9">
            <w:pPr>
              <w:jc w:val="center"/>
              <w:rPr>
                <w:rFonts w:ascii="Arial" w:hAnsi="Arial" w:cs="Arial"/>
                <w:sz w:val="24"/>
                <w:szCs w:val="24"/>
              </w:rPr>
            </w:pPr>
            <w:r>
              <w:rPr>
                <w:rFonts w:ascii="Arial" w:hAnsi="Arial" w:cs="Arial"/>
                <w:sz w:val="24"/>
                <w:szCs w:val="24"/>
              </w:rPr>
              <w:t>0.20 (0.6)</w:t>
            </w:r>
          </w:p>
        </w:tc>
        <w:tc>
          <w:tcPr>
            <w:tcW w:w="2143" w:type="dxa"/>
            <w:gridSpan w:val="4"/>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0 (0)</w:t>
            </w:r>
          </w:p>
        </w:tc>
        <w:tc>
          <w:tcPr>
            <w:tcW w:w="2473" w:type="dxa"/>
            <w:gridSpan w:val="2"/>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0.21 (0.6)</w:t>
            </w:r>
          </w:p>
        </w:tc>
        <w:tc>
          <w:tcPr>
            <w:tcW w:w="2583" w:type="dxa"/>
            <w:gridSpan w:val="3"/>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0.65 (1.1)</w:t>
            </w:r>
          </w:p>
        </w:tc>
        <w:tc>
          <w:tcPr>
            <w:tcW w:w="2025" w:type="dxa"/>
            <w:gridSpan w:val="2"/>
          </w:tcPr>
          <w:p w:rsidR="006255D9" w:rsidRDefault="006255D9" w:rsidP="006255D9">
            <w:pPr>
              <w:jc w:val="center"/>
              <w:rPr>
                <w:rFonts w:ascii="Arial" w:hAnsi="Arial" w:cs="Arial"/>
                <w:sz w:val="24"/>
                <w:szCs w:val="24"/>
              </w:rPr>
            </w:pPr>
            <w:r>
              <w:rPr>
                <w:rFonts w:ascii="Arial" w:hAnsi="Arial" w:cs="Arial"/>
                <w:sz w:val="24"/>
                <w:szCs w:val="24"/>
              </w:rPr>
              <w:t>0.009</w:t>
            </w:r>
          </w:p>
        </w:tc>
      </w:tr>
      <w:tr w:rsidR="006255D9" w:rsidRPr="00275EA0" w:rsidTr="006255D9">
        <w:trPr>
          <w:trHeight w:val="183"/>
        </w:trPr>
        <w:tc>
          <w:tcPr>
            <w:tcW w:w="3476" w:type="dxa"/>
          </w:tcPr>
          <w:p w:rsidR="006255D9" w:rsidRDefault="006255D9" w:rsidP="006255D9">
            <w:pPr>
              <w:spacing w:line="276" w:lineRule="auto"/>
              <w:jc w:val="both"/>
              <w:rPr>
                <w:rFonts w:ascii="Arial" w:hAnsi="Arial" w:cs="Arial"/>
                <w:sz w:val="24"/>
                <w:szCs w:val="24"/>
              </w:rPr>
            </w:pPr>
            <w:r>
              <w:rPr>
                <w:rFonts w:ascii="Arial" w:hAnsi="Arial" w:cs="Arial"/>
                <w:sz w:val="24"/>
                <w:szCs w:val="24"/>
              </w:rPr>
              <w:t xml:space="preserve">   NBV, cm</w:t>
            </w:r>
            <w:r w:rsidRPr="0099342D">
              <w:rPr>
                <w:rFonts w:ascii="Arial" w:hAnsi="Arial" w:cs="Arial"/>
                <w:sz w:val="24"/>
                <w:szCs w:val="24"/>
                <w:vertAlign w:val="superscript"/>
              </w:rPr>
              <w:t>3</w:t>
            </w:r>
          </w:p>
        </w:tc>
        <w:tc>
          <w:tcPr>
            <w:tcW w:w="1991" w:type="dxa"/>
          </w:tcPr>
          <w:p w:rsidR="006255D9" w:rsidRDefault="006255D9" w:rsidP="006255D9">
            <w:pPr>
              <w:jc w:val="center"/>
              <w:rPr>
                <w:rFonts w:ascii="Arial" w:hAnsi="Arial" w:cs="Arial"/>
                <w:sz w:val="24"/>
                <w:szCs w:val="24"/>
              </w:rPr>
            </w:pPr>
            <w:r>
              <w:rPr>
                <w:rFonts w:ascii="Arial" w:hAnsi="Arial" w:cs="Arial"/>
                <w:sz w:val="24"/>
                <w:szCs w:val="24"/>
              </w:rPr>
              <w:t>1576 (72)</w:t>
            </w:r>
          </w:p>
        </w:tc>
        <w:tc>
          <w:tcPr>
            <w:tcW w:w="2143" w:type="dxa"/>
            <w:gridSpan w:val="4"/>
          </w:tcPr>
          <w:p w:rsidR="006255D9" w:rsidRDefault="006255D9" w:rsidP="006255D9">
            <w:pPr>
              <w:spacing w:line="276" w:lineRule="auto"/>
              <w:jc w:val="center"/>
              <w:rPr>
                <w:rFonts w:ascii="Arial" w:hAnsi="Arial" w:cs="Arial"/>
                <w:sz w:val="24"/>
                <w:szCs w:val="24"/>
              </w:rPr>
            </w:pPr>
            <w:r>
              <w:rPr>
                <w:rFonts w:ascii="Arial" w:hAnsi="Arial" w:cs="Arial"/>
                <w:sz w:val="24"/>
                <w:szCs w:val="24"/>
              </w:rPr>
              <w:t>1580 (66)</w:t>
            </w:r>
          </w:p>
        </w:tc>
        <w:tc>
          <w:tcPr>
            <w:tcW w:w="2473" w:type="dxa"/>
            <w:gridSpan w:val="2"/>
          </w:tcPr>
          <w:p w:rsidR="006255D9" w:rsidRDefault="006255D9" w:rsidP="006255D9">
            <w:pPr>
              <w:spacing w:line="276" w:lineRule="auto"/>
              <w:jc w:val="center"/>
              <w:rPr>
                <w:rFonts w:ascii="Arial" w:hAnsi="Arial" w:cs="Arial"/>
                <w:sz w:val="24"/>
                <w:szCs w:val="24"/>
              </w:rPr>
            </w:pPr>
            <w:r>
              <w:rPr>
                <w:rFonts w:ascii="Arial" w:hAnsi="Arial" w:cs="Arial"/>
                <w:sz w:val="24"/>
                <w:szCs w:val="24"/>
              </w:rPr>
              <w:t>1582 (68)</w:t>
            </w:r>
          </w:p>
        </w:tc>
        <w:tc>
          <w:tcPr>
            <w:tcW w:w="2583" w:type="dxa"/>
            <w:gridSpan w:val="3"/>
          </w:tcPr>
          <w:p w:rsidR="006255D9" w:rsidRDefault="006255D9" w:rsidP="006255D9">
            <w:pPr>
              <w:spacing w:line="276" w:lineRule="auto"/>
              <w:jc w:val="center"/>
              <w:rPr>
                <w:rFonts w:ascii="Arial" w:hAnsi="Arial" w:cs="Arial"/>
                <w:sz w:val="24"/>
                <w:szCs w:val="24"/>
              </w:rPr>
            </w:pPr>
            <w:r>
              <w:rPr>
                <w:rFonts w:ascii="Arial" w:hAnsi="Arial" w:cs="Arial"/>
                <w:sz w:val="24"/>
                <w:szCs w:val="24"/>
              </w:rPr>
              <w:t>1549 (82)</w:t>
            </w:r>
          </w:p>
        </w:tc>
        <w:tc>
          <w:tcPr>
            <w:tcW w:w="2025" w:type="dxa"/>
            <w:gridSpan w:val="2"/>
          </w:tcPr>
          <w:p w:rsidR="006255D9" w:rsidRDefault="006255D9" w:rsidP="006255D9">
            <w:pPr>
              <w:jc w:val="center"/>
              <w:rPr>
                <w:rFonts w:ascii="Arial" w:hAnsi="Arial" w:cs="Arial"/>
                <w:sz w:val="24"/>
                <w:szCs w:val="24"/>
              </w:rPr>
            </w:pPr>
            <w:r>
              <w:rPr>
                <w:rFonts w:ascii="Arial" w:hAnsi="Arial" w:cs="Arial"/>
                <w:sz w:val="24"/>
                <w:szCs w:val="24"/>
              </w:rPr>
              <w:t>0.210</w:t>
            </w:r>
          </w:p>
        </w:tc>
      </w:tr>
      <w:tr w:rsidR="006255D9" w:rsidRPr="00275EA0" w:rsidTr="006255D9">
        <w:trPr>
          <w:trHeight w:val="183"/>
        </w:trPr>
        <w:tc>
          <w:tcPr>
            <w:tcW w:w="3476" w:type="dxa"/>
          </w:tcPr>
          <w:p w:rsidR="006255D9" w:rsidRDefault="006255D9" w:rsidP="006255D9">
            <w:pPr>
              <w:spacing w:line="276" w:lineRule="auto"/>
              <w:jc w:val="both"/>
              <w:rPr>
                <w:rFonts w:ascii="Arial" w:hAnsi="Arial" w:cs="Arial"/>
                <w:sz w:val="24"/>
                <w:szCs w:val="24"/>
              </w:rPr>
            </w:pPr>
            <w:r>
              <w:rPr>
                <w:rFonts w:ascii="Arial" w:hAnsi="Arial" w:cs="Arial"/>
                <w:sz w:val="24"/>
                <w:szCs w:val="24"/>
              </w:rPr>
              <w:t xml:space="preserve">   SC lesion number, n </w:t>
            </w:r>
          </w:p>
        </w:tc>
        <w:tc>
          <w:tcPr>
            <w:tcW w:w="1991" w:type="dxa"/>
          </w:tcPr>
          <w:p w:rsidR="006255D9" w:rsidRDefault="006255D9" w:rsidP="006255D9">
            <w:pPr>
              <w:jc w:val="center"/>
              <w:rPr>
                <w:rFonts w:ascii="Arial" w:hAnsi="Arial" w:cs="Arial"/>
                <w:sz w:val="24"/>
                <w:szCs w:val="24"/>
              </w:rPr>
            </w:pPr>
            <w:r>
              <w:rPr>
                <w:rFonts w:ascii="Arial" w:hAnsi="Arial" w:cs="Arial"/>
                <w:sz w:val="24"/>
                <w:szCs w:val="24"/>
              </w:rPr>
              <w:t>0.54 (1.2)</w:t>
            </w:r>
          </w:p>
        </w:tc>
        <w:tc>
          <w:tcPr>
            <w:tcW w:w="2143" w:type="dxa"/>
            <w:gridSpan w:val="4"/>
          </w:tcPr>
          <w:p w:rsidR="006255D9" w:rsidRDefault="006255D9" w:rsidP="006255D9">
            <w:pPr>
              <w:spacing w:line="276" w:lineRule="auto"/>
              <w:jc w:val="center"/>
              <w:rPr>
                <w:rFonts w:ascii="Arial" w:hAnsi="Arial" w:cs="Arial"/>
                <w:sz w:val="24"/>
                <w:szCs w:val="24"/>
              </w:rPr>
            </w:pPr>
            <w:r>
              <w:rPr>
                <w:rFonts w:ascii="Arial" w:hAnsi="Arial" w:cs="Arial"/>
                <w:sz w:val="24"/>
                <w:szCs w:val="24"/>
              </w:rPr>
              <w:t>0 (0)</w:t>
            </w:r>
          </w:p>
        </w:tc>
        <w:tc>
          <w:tcPr>
            <w:tcW w:w="2473" w:type="dxa"/>
            <w:gridSpan w:val="2"/>
          </w:tcPr>
          <w:p w:rsidR="006255D9" w:rsidRDefault="006255D9" w:rsidP="006255D9">
            <w:pPr>
              <w:spacing w:line="276" w:lineRule="auto"/>
              <w:jc w:val="center"/>
              <w:rPr>
                <w:rFonts w:ascii="Arial" w:hAnsi="Arial" w:cs="Arial"/>
                <w:sz w:val="24"/>
                <w:szCs w:val="24"/>
              </w:rPr>
            </w:pPr>
            <w:r>
              <w:rPr>
                <w:rFonts w:ascii="Arial" w:hAnsi="Arial" w:cs="Arial"/>
                <w:sz w:val="24"/>
                <w:szCs w:val="24"/>
              </w:rPr>
              <w:t>0.50 (0.9)</w:t>
            </w:r>
          </w:p>
        </w:tc>
        <w:tc>
          <w:tcPr>
            <w:tcW w:w="2583" w:type="dxa"/>
            <w:gridSpan w:val="3"/>
          </w:tcPr>
          <w:p w:rsidR="006255D9" w:rsidRDefault="006255D9" w:rsidP="006255D9">
            <w:pPr>
              <w:spacing w:line="276" w:lineRule="auto"/>
              <w:jc w:val="center"/>
              <w:rPr>
                <w:rFonts w:ascii="Arial" w:hAnsi="Arial" w:cs="Arial"/>
                <w:sz w:val="24"/>
                <w:szCs w:val="24"/>
              </w:rPr>
            </w:pPr>
            <w:r>
              <w:rPr>
                <w:rFonts w:ascii="Arial" w:hAnsi="Arial" w:cs="Arial"/>
                <w:sz w:val="24"/>
                <w:szCs w:val="24"/>
              </w:rPr>
              <w:t xml:space="preserve">2.07 (1.9) </w:t>
            </w:r>
          </w:p>
        </w:tc>
        <w:tc>
          <w:tcPr>
            <w:tcW w:w="2025" w:type="dxa"/>
            <w:gridSpan w:val="2"/>
          </w:tcPr>
          <w:p w:rsidR="006255D9" w:rsidRPr="00A74111" w:rsidRDefault="00A74111" w:rsidP="00A74111">
            <w:pPr>
              <w:jc w:val="center"/>
              <w:rPr>
                <w:rFonts w:ascii="Arial" w:hAnsi="Arial" w:cs="Arial"/>
                <w:sz w:val="24"/>
                <w:szCs w:val="24"/>
              </w:rPr>
            </w:pPr>
            <w:r w:rsidRPr="001C1B0B">
              <w:rPr>
                <w:rFonts w:ascii="Arial" w:hAnsi="Arial" w:cs="Arial"/>
                <w:sz w:val="24"/>
                <w:szCs w:val="24"/>
              </w:rPr>
              <w:t>&lt;</w:t>
            </w:r>
            <w:r w:rsidR="006255D9" w:rsidRPr="001C1B0B">
              <w:rPr>
                <w:rFonts w:ascii="Arial" w:hAnsi="Arial" w:cs="Arial"/>
                <w:sz w:val="24"/>
                <w:szCs w:val="24"/>
              </w:rPr>
              <w:t>0.</w:t>
            </w:r>
            <w:r w:rsidRPr="001C1B0B">
              <w:rPr>
                <w:rFonts w:ascii="Arial" w:hAnsi="Arial" w:cs="Arial"/>
                <w:sz w:val="24"/>
                <w:szCs w:val="24"/>
              </w:rPr>
              <w:t>001</w:t>
            </w:r>
          </w:p>
        </w:tc>
      </w:tr>
      <w:tr w:rsidR="006255D9" w:rsidRPr="00275EA0" w:rsidTr="006255D9">
        <w:trPr>
          <w:trHeight w:val="354"/>
        </w:trPr>
        <w:tc>
          <w:tcPr>
            <w:tcW w:w="3476" w:type="dxa"/>
          </w:tcPr>
          <w:p w:rsidR="006255D9" w:rsidRPr="0068741E" w:rsidRDefault="006255D9" w:rsidP="006255D9">
            <w:pPr>
              <w:spacing w:line="276" w:lineRule="auto"/>
              <w:rPr>
                <w:rFonts w:ascii="Arial" w:hAnsi="Arial" w:cs="Arial"/>
                <w:sz w:val="24"/>
                <w:szCs w:val="24"/>
              </w:rPr>
            </w:pPr>
            <w:r>
              <w:rPr>
                <w:rFonts w:ascii="Arial" w:hAnsi="Arial" w:cs="Arial"/>
                <w:sz w:val="24"/>
                <w:szCs w:val="24"/>
              </w:rPr>
              <w:t xml:space="preserve">   </w:t>
            </w:r>
            <w:r w:rsidRPr="00275EA0">
              <w:rPr>
                <w:rFonts w:ascii="Arial" w:hAnsi="Arial" w:cs="Arial"/>
                <w:sz w:val="24"/>
                <w:szCs w:val="24"/>
              </w:rPr>
              <w:t>UCCA, mm</w:t>
            </w:r>
            <w:r w:rsidRPr="00275EA0">
              <w:rPr>
                <w:rFonts w:ascii="Arial" w:hAnsi="Arial" w:cs="Arial"/>
                <w:sz w:val="24"/>
                <w:szCs w:val="24"/>
                <w:vertAlign w:val="superscript"/>
              </w:rPr>
              <w:t>2</w:t>
            </w:r>
            <w:r>
              <w:rPr>
                <w:rFonts w:ascii="Arial" w:hAnsi="Arial" w:cs="Arial"/>
                <w:sz w:val="24"/>
                <w:szCs w:val="24"/>
                <w:vertAlign w:val="superscript"/>
              </w:rPr>
              <w:t xml:space="preserve"> </w:t>
            </w:r>
          </w:p>
        </w:tc>
        <w:tc>
          <w:tcPr>
            <w:tcW w:w="1991" w:type="dxa"/>
          </w:tcPr>
          <w:p w:rsidR="006255D9" w:rsidRDefault="006255D9" w:rsidP="006255D9">
            <w:pPr>
              <w:jc w:val="center"/>
              <w:rPr>
                <w:rFonts w:ascii="Arial" w:hAnsi="Arial" w:cs="Arial"/>
                <w:sz w:val="24"/>
                <w:szCs w:val="24"/>
              </w:rPr>
            </w:pPr>
            <w:r>
              <w:rPr>
                <w:rFonts w:ascii="Arial" w:hAnsi="Arial" w:cs="Arial"/>
                <w:sz w:val="24"/>
                <w:szCs w:val="24"/>
              </w:rPr>
              <w:t>75.70 (7.8)</w:t>
            </w:r>
          </w:p>
        </w:tc>
        <w:tc>
          <w:tcPr>
            <w:tcW w:w="2143" w:type="dxa"/>
            <w:gridSpan w:val="4"/>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78.25 (7.2)</w:t>
            </w:r>
          </w:p>
        </w:tc>
        <w:tc>
          <w:tcPr>
            <w:tcW w:w="2473" w:type="dxa"/>
            <w:gridSpan w:val="2"/>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74.27 (7.7)</w:t>
            </w:r>
          </w:p>
        </w:tc>
        <w:tc>
          <w:tcPr>
            <w:tcW w:w="2583" w:type="dxa"/>
            <w:gridSpan w:val="3"/>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76.65 (7.8)</w:t>
            </w:r>
          </w:p>
        </w:tc>
        <w:tc>
          <w:tcPr>
            <w:tcW w:w="2025" w:type="dxa"/>
            <w:gridSpan w:val="2"/>
          </w:tcPr>
          <w:p w:rsidR="006255D9" w:rsidRPr="00A74111" w:rsidRDefault="006255D9" w:rsidP="006255D9">
            <w:pPr>
              <w:jc w:val="center"/>
              <w:rPr>
                <w:rFonts w:ascii="Arial" w:hAnsi="Arial" w:cs="Arial"/>
                <w:sz w:val="24"/>
                <w:szCs w:val="24"/>
              </w:rPr>
            </w:pPr>
            <w:r w:rsidRPr="00A74111">
              <w:rPr>
                <w:rFonts w:ascii="Arial" w:hAnsi="Arial" w:cs="Arial"/>
                <w:sz w:val="24"/>
                <w:szCs w:val="24"/>
              </w:rPr>
              <w:t>0.</w:t>
            </w:r>
            <w:r w:rsidR="00A74111" w:rsidRPr="001C1B0B">
              <w:rPr>
                <w:rFonts w:ascii="Arial" w:hAnsi="Arial" w:cs="Arial"/>
                <w:sz w:val="24"/>
                <w:szCs w:val="24"/>
              </w:rPr>
              <w:t>270</w:t>
            </w:r>
          </w:p>
        </w:tc>
      </w:tr>
      <w:tr w:rsidR="006255D9" w:rsidRPr="00275EA0" w:rsidTr="006255D9">
        <w:trPr>
          <w:gridAfter w:val="3"/>
          <w:wAfter w:w="3422" w:type="dxa"/>
          <w:trHeight w:val="354"/>
        </w:trPr>
        <w:tc>
          <w:tcPr>
            <w:tcW w:w="5634" w:type="dxa"/>
            <w:gridSpan w:val="3"/>
          </w:tcPr>
          <w:p w:rsidR="006255D9" w:rsidRDefault="006255D9" w:rsidP="006255D9">
            <w:pPr>
              <w:rPr>
                <w:rFonts w:ascii="Arial" w:hAnsi="Arial" w:cs="Arial"/>
                <w:sz w:val="24"/>
                <w:szCs w:val="24"/>
              </w:rPr>
            </w:pPr>
            <w:r>
              <w:rPr>
                <w:rFonts w:ascii="Arial" w:hAnsi="Arial" w:cs="Arial"/>
                <w:i/>
                <w:sz w:val="24"/>
                <w:szCs w:val="24"/>
              </w:rPr>
              <w:t xml:space="preserve">Annualised change in MRI measures </w:t>
            </w:r>
          </w:p>
        </w:tc>
        <w:tc>
          <w:tcPr>
            <w:tcW w:w="5635" w:type="dxa"/>
            <w:gridSpan w:val="7"/>
          </w:tcPr>
          <w:p w:rsidR="006255D9" w:rsidRDefault="006255D9" w:rsidP="006255D9">
            <w:pPr>
              <w:rPr>
                <w:rFonts w:ascii="Arial" w:hAnsi="Arial" w:cs="Arial"/>
                <w:sz w:val="24"/>
                <w:szCs w:val="24"/>
              </w:rPr>
            </w:pPr>
          </w:p>
        </w:tc>
      </w:tr>
      <w:tr w:rsidR="006255D9" w:rsidRPr="00275EA0" w:rsidTr="006255D9">
        <w:trPr>
          <w:trHeight w:val="354"/>
        </w:trPr>
        <w:tc>
          <w:tcPr>
            <w:tcW w:w="3476" w:type="dxa"/>
          </w:tcPr>
          <w:p w:rsidR="006255D9" w:rsidRPr="004774A5" w:rsidRDefault="006255D9" w:rsidP="006255D9">
            <w:pPr>
              <w:spacing w:line="276" w:lineRule="auto"/>
              <w:rPr>
                <w:rFonts w:ascii="Arial" w:hAnsi="Arial" w:cs="Arial"/>
                <w:sz w:val="24"/>
                <w:szCs w:val="24"/>
              </w:rPr>
            </w:pPr>
            <w:r>
              <w:rPr>
                <w:rFonts w:ascii="Arial" w:hAnsi="Arial" w:cs="Arial"/>
                <w:sz w:val="24"/>
                <w:szCs w:val="24"/>
              </w:rPr>
              <w:t xml:space="preserve">   </w:t>
            </w:r>
            <w:r w:rsidRPr="004774A5">
              <w:rPr>
                <w:rFonts w:ascii="Arial" w:hAnsi="Arial" w:cs="Arial"/>
                <w:sz w:val="24"/>
                <w:szCs w:val="24"/>
              </w:rPr>
              <w:t xml:space="preserve"> Δ</w:t>
            </w:r>
            <w:r>
              <w:rPr>
                <w:rFonts w:ascii="Arial" w:hAnsi="Arial" w:cs="Arial"/>
                <w:sz w:val="24"/>
                <w:szCs w:val="24"/>
              </w:rPr>
              <w:t xml:space="preserve"> B</w:t>
            </w:r>
            <w:r w:rsidRPr="004774A5">
              <w:rPr>
                <w:rFonts w:ascii="Arial" w:hAnsi="Arial" w:cs="Arial"/>
                <w:sz w:val="24"/>
                <w:szCs w:val="24"/>
              </w:rPr>
              <w:t>rain T2LV</w:t>
            </w:r>
            <w:r>
              <w:rPr>
                <w:rFonts w:ascii="Arial" w:hAnsi="Arial" w:cs="Arial"/>
                <w:sz w:val="24"/>
                <w:szCs w:val="24"/>
              </w:rPr>
              <w:t>, ml</w:t>
            </w:r>
          </w:p>
        </w:tc>
        <w:tc>
          <w:tcPr>
            <w:tcW w:w="1991" w:type="dxa"/>
          </w:tcPr>
          <w:p w:rsidR="006255D9" w:rsidRDefault="006255D9" w:rsidP="006255D9">
            <w:pPr>
              <w:jc w:val="center"/>
              <w:rPr>
                <w:rFonts w:ascii="Arial" w:hAnsi="Arial" w:cs="Arial"/>
                <w:sz w:val="24"/>
                <w:szCs w:val="24"/>
              </w:rPr>
            </w:pPr>
            <w:r>
              <w:rPr>
                <w:rFonts w:ascii="Arial" w:hAnsi="Arial" w:cs="Arial"/>
                <w:sz w:val="24"/>
                <w:szCs w:val="24"/>
              </w:rPr>
              <w:t>0.56 (1.3)</w:t>
            </w:r>
          </w:p>
        </w:tc>
        <w:tc>
          <w:tcPr>
            <w:tcW w:w="2143" w:type="dxa"/>
            <w:gridSpan w:val="4"/>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0 (0)</w:t>
            </w:r>
          </w:p>
        </w:tc>
        <w:tc>
          <w:tcPr>
            <w:tcW w:w="2473" w:type="dxa"/>
            <w:gridSpan w:val="2"/>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0.51 (0.8)</w:t>
            </w:r>
          </w:p>
        </w:tc>
        <w:tc>
          <w:tcPr>
            <w:tcW w:w="2583" w:type="dxa"/>
            <w:gridSpan w:val="3"/>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2.28 (2.8)</w:t>
            </w:r>
          </w:p>
        </w:tc>
        <w:tc>
          <w:tcPr>
            <w:tcW w:w="2025" w:type="dxa"/>
            <w:gridSpan w:val="2"/>
          </w:tcPr>
          <w:p w:rsidR="006255D9" w:rsidRDefault="006255D9" w:rsidP="006255D9">
            <w:pPr>
              <w:jc w:val="center"/>
              <w:rPr>
                <w:rFonts w:ascii="Arial" w:hAnsi="Arial" w:cs="Arial"/>
                <w:sz w:val="24"/>
                <w:szCs w:val="24"/>
              </w:rPr>
            </w:pPr>
            <w:r>
              <w:rPr>
                <w:rFonts w:ascii="Arial" w:hAnsi="Arial" w:cs="Arial"/>
                <w:sz w:val="24"/>
                <w:szCs w:val="24"/>
              </w:rPr>
              <w:t>&lt;0.001</w:t>
            </w:r>
          </w:p>
        </w:tc>
      </w:tr>
      <w:tr w:rsidR="006255D9" w:rsidRPr="00275EA0" w:rsidTr="006255D9">
        <w:trPr>
          <w:trHeight w:val="354"/>
        </w:trPr>
        <w:tc>
          <w:tcPr>
            <w:tcW w:w="3476" w:type="dxa"/>
          </w:tcPr>
          <w:p w:rsidR="006255D9" w:rsidRPr="004774A5" w:rsidRDefault="006255D9" w:rsidP="006255D9">
            <w:pPr>
              <w:spacing w:line="276" w:lineRule="auto"/>
              <w:rPr>
                <w:rFonts w:ascii="Arial" w:hAnsi="Arial" w:cs="Arial"/>
                <w:sz w:val="24"/>
                <w:szCs w:val="24"/>
              </w:rPr>
            </w:pPr>
            <w:r>
              <w:rPr>
                <w:rFonts w:ascii="Arial" w:hAnsi="Arial" w:cs="Arial"/>
                <w:sz w:val="24"/>
                <w:szCs w:val="24"/>
              </w:rPr>
              <w:t xml:space="preserve">   </w:t>
            </w:r>
            <w:r w:rsidRPr="004774A5">
              <w:rPr>
                <w:rFonts w:ascii="Arial" w:hAnsi="Arial" w:cs="Arial"/>
                <w:sz w:val="24"/>
                <w:szCs w:val="24"/>
              </w:rPr>
              <w:t xml:space="preserve"> Δ</w:t>
            </w:r>
            <w:r>
              <w:rPr>
                <w:rFonts w:ascii="Arial" w:hAnsi="Arial" w:cs="Arial"/>
                <w:sz w:val="24"/>
                <w:szCs w:val="24"/>
              </w:rPr>
              <w:t xml:space="preserve"> B</w:t>
            </w:r>
            <w:r w:rsidRPr="004774A5">
              <w:rPr>
                <w:rFonts w:ascii="Arial" w:hAnsi="Arial" w:cs="Arial"/>
                <w:sz w:val="24"/>
                <w:szCs w:val="24"/>
              </w:rPr>
              <w:t>rain T1LV</w:t>
            </w:r>
            <w:r>
              <w:rPr>
                <w:rFonts w:ascii="Arial" w:hAnsi="Arial" w:cs="Arial"/>
                <w:sz w:val="24"/>
                <w:szCs w:val="24"/>
              </w:rPr>
              <w:t>, ml</w:t>
            </w:r>
          </w:p>
        </w:tc>
        <w:tc>
          <w:tcPr>
            <w:tcW w:w="1991" w:type="dxa"/>
          </w:tcPr>
          <w:p w:rsidR="006255D9" w:rsidRDefault="006255D9" w:rsidP="006255D9">
            <w:pPr>
              <w:jc w:val="center"/>
              <w:rPr>
                <w:rFonts w:ascii="Arial" w:hAnsi="Arial" w:cs="Arial"/>
                <w:sz w:val="24"/>
                <w:szCs w:val="24"/>
              </w:rPr>
            </w:pPr>
            <w:r>
              <w:rPr>
                <w:rFonts w:ascii="Arial" w:hAnsi="Arial" w:cs="Arial"/>
                <w:sz w:val="24"/>
                <w:szCs w:val="24"/>
              </w:rPr>
              <w:t>0.12 (0.5)</w:t>
            </w:r>
          </w:p>
        </w:tc>
        <w:tc>
          <w:tcPr>
            <w:tcW w:w="2143" w:type="dxa"/>
            <w:gridSpan w:val="4"/>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0 (0)</w:t>
            </w:r>
          </w:p>
        </w:tc>
        <w:tc>
          <w:tcPr>
            <w:tcW w:w="2473" w:type="dxa"/>
            <w:gridSpan w:val="2"/>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0.07 (0.1)</w:t>
            </w:r>
          </w:p>
        </w:tc>
        <w:tc>
          <w:tcPr>
            <w:tcW w:w="2583" w:type="dxa"/>
            <w:gridSpan w:val="3"/>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0.67 (1.4)</w:t>
            </w:r>
          </w:p>
        </w:tc>
        <w:tc>
          <w:tcPr>
            <w:tcW w:w="2025" w:type="dxa"/>
            <w:gridSpan w:val="2"/>
          </w:tcPr>
          <w:p w:rsidR="006255D9" w:rsidRDefault="006255D9" w:rsidP="006255D9">
            <w:pPr>
              <w:jc w:val="center"/>
              <w:rPr>
                <w:rFonts w:ascii="Arial" w:hAnsi="Arial" w:cs="Arial"/>
                <w:sz w:val="24"/>
                <w:szCs w:val="24"/>
              </w:rPr>
            </w:pPr>
            <w:r>
              <w:rPr>
                <w:rFonts w:ascii="Arial" w:hAnsi="Arial" w:cs="Arial"/>
                <w:sz w:val="24"/>
                <w:szCs w:val="24"/>
              </w:rPr>
              <w:t>0.031</w:t>
            </w:r>
          </w:p>
        </w:tc>
      </w:tr>
      <w:tr w:rsidR="006255D9" w:rsidRPr="00275EA0" w:rsidTr="006255D9">
        <w:trPr>
          <w:trHeight w:val="404"/>
        </w:trPr>
        <w:tc>
          <w:tcPr>
            <w:tcW w:w="3476" w:type="dxa"/>
          </w:tcPr>
          <w:p w:rsidR="006255D9" w:rsidRPr="004774A5" w:rsidRDefault="006255D9" w:rsidP="006255D9">
            <w:pPr>
              <w:spacing w:line="276" w:lineRule="auto"/>
              <w:rPr>
                <w:rFonts w:ascii="Arial" w:hAnsi="Arial" w:cs="Arial"/>
                <w:sz w:val="24"/>
                <w:szCs w:val="24"/>
              </w:rPr>
            </w:pPr>
            <w:r>
              <w:rPr>
                <w:rFonts w:ascii="Arial" w:hAnsi="Arial" w:cs="Arial"/>
                <w:sz w:val="24"/>
                <w:szCs w:val="24"/>
              </w:rPr>
              <w:t xml:space="preserve">    </w:t>
            </w:r>
            <w:r w:rsidRPr="004774A5">
              <w:rPr>
                <w:rFonts w:ascii="Arial" w:hAnsi="Arial" w:cs="Arial"/>
                <w:sz w:val="24"/>
                <w:szCs w:val="24"/>
              </w:rPr>
              <w:t>PBVC</w:t>
            </w:r>
            <w:r>
              <w:rPr>
                <w:rFonts w:ascii="Arial" w:hAnsi="Arial" w:cs="Arial"/>
                <w:sz w:val="24"/>
                <w:szCs w:val="24"/>
              </w:rPr>
              <w:t>, %</w:t>
            </w:r>
          </w:p>
        </w:tc>
        <w:tc>
          <w:tcPr>
            <w:tcW w:w="1991" w:type="dxa"/>
          </w:tcPr>
          <w:p w:rsidR="006255D9" w:rsidRDefault="006255D9" w:rsidP="006255D9">
            <w:pPr>
              <w:jc w:val="center"/>
              <w:rPr>
                <w:rFonts w:ascii="Arial" w:hAnsi="Arial" w:cs="Arial"/>
                <w:sz w:val="24"/>
                <w:szCs w:val="24"/>
              </w:rPr>
            </w:pPr>
            <w:r>
              <w:rPr>
                <w:rFonts w:ascii="Arial" w:hAnsi="Arial" w:cs="Arial"/>
                <w:sz w:val="24"/>
                <w:szCs w:val="24"/>
              </w:rPr>
              <w:t>-0.37 (0.3)</w:t>
            </w:r>
          </w:p>
        </w:tc>
        <w:tc>
          <w:tcPr>
            <w:tcW w:w="2143" w:type="dxa"/>
            <w:gridSpan w:val="4"/>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-0.26 (0.2)</w:t>
            </w:r>
          </w:p>
        </w:tc>
        <w:tc>
          <w:tcPr>
            <w:tcW w:w="2473" w:type="dxa"/>
            <w:gridSpan w:val="2"/>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-0.35 (0.3)</w:t>
            </w:r>
          </w:p>
        </w:tc>
        <w:tc>
          <w:tcPr>
            <w:tcW w:w="2583" w:type="dxa"/>
            <w:gridSpan w:val="3"/>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-0.67 (0.5)</w:t>
            </w:r>
          </w:p>
        </w:tc>
        <w:tc>
          <w:tcPr>
            <w:tcW w:w="2025" w:type="dxa"/>
            <w:gridSpan w:val="2"/>
          </w:tcPr>
          <w:p w:rsidR="006255D9" w:rsidRDefault="006255D9" w:rsidP="006255D9">
            <w:pPr>
              <w:jc w:val="center"/>
              <w:rPr>
                <w:rFonts w:ascii="Arial" w:hAnsi="Arial" w:cs="Arial"/>
                <w:sz w:val="24"/>
                <w:szCs w:val="24"/>
              </w:rPr>
            </w:pPr>
            <w:r>
              <w:rPr>
                <w:rFonts w:ascii="Arial" w:hAnsi="Arial" w:cs="Arial"/>
                <w:sz w:val="24"/>
                <w:szCs w:val="24"/>
              </w:rPr>
              <w:t>0.047</w:t>
            </w:r>
          </w:p>
        </w:tc>
      </w:tr>
      <w:tr w:rsidR="006255D9" w:rsidRPr="00275EA0" w:rsidTr="006255D9">
        <w:trPr>
          <w:trHeight w:val="354"/>
        </w:trPr>
        <w:tc>
          <w:tcPr>
            <w:tcW w:w="3476" w:type="dxa"/>
          </w:tcPr>
          <w:p w:rsidR="006255D9" w:rsidRPr="004774A5" w:rsidRDefault="006255D9" w:rsidP="006255D9">
            <w:pPr>
              <w:spacing w:line="276" w:lineRule="auto"/>
              <w:rPr>
                <w:rFonts w:ascii="Arial" w:hAnsi="Arial" w:cs="Arial"/>
                <w:sz w:val="24"/>
                <w:szCs w:val="24"/>
              </w:rPr>
            </w:pPr>
            <w:r>
              <w:rPr>
                <w:rFonts w:ascii="Arial" w:hAnsi="Arial" w:cs="Arial"/>
                <w:sz w:val="24"/>
                <w:szCs w:val="24"/>
              </w:rPr>
              <w:t xml:space="preserve">   </w:t>
            </w:r>
            <w:r w:rsidRPr="004774A5">
              <w:rPr>
                <w:rFonts w:ascii="Arial" w:hAnsi="Arial" w:cs="Arial"/>
                <w:sz w:val="24"/>
                <w:szCs w:val="24"/>
              </w:rPr>
              <w:t xml:space="preserve"> Δ  SC lesion number</w:t>
            </w:r>
            <w:r>
              <w:rPr>
                <w:rFonts w:ascii="Arial" w:hAnsi="Arial" w:cs="Arial"/>
                <w:sz w:val="24"/>
                <w:szCs w:val="24"/>
              </w:rPr>
              <w:t>, n</w:t>
            </w:r>
          </w:p>
        </w:tc>
        <w:tc>
          <w:tcPr>
            <w:tcW w:w="1991" w:type="dxa"/>
          </w:tcPr>
          <w:p w:rsidR="006255D9" w:rsidRDefault="006255D9" w:rsidP="006255D9">
            <w:pPr>
              <w:jc w:val="center"/>
              <w:rPr>
                <w:rFonts w:ascii="Arial" w:hAnsi="Arial" w:cs="Arial"/>
                <w:sz w:val="24"/>
                <w:szCs w:val="24"/>
              </w:rPr>
            </w:pPr>
            <w:r>
              <w:rPr>
                <w:rFonts w:ascii="Arial" w:hAnsi="Arial" w:cs="Arial"/>
                <w:sz w:val="24"/>
                <w:szCs w:val="24"/>
              </w:rPr>
              <w:t>0 (0.3)</w:t>
            </w:r>
          </w:p>
        </w:tc>
        <w:tc>
          <w:tcPr>
            <w:tcW w:w="2143" w:type="dxa"/>
            <w:gridSpan w:val="4"/>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0 (0)</w:t>
            </w:r>
          </w:p>
        </w:tc>
        <w:tc>
          <w:tcPr>
            <w:tcW w:w="2473" w:type="dxa"/>
            <w:gridSpan w:val="2"/>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0 (0.4)</w:t>
            </w:r>
          </w:p>
        </w:tc>
        <w:tc>
          <w:tcPr>
            <w:tcW w:w="2583" w:type="dxa"/>
            <w:gridSpan w:val="3"/>
          </w:tcPr>
          <w:p w:rsidR="006255D9" w:rsidRPr="00275EA0" w:rsidRDefault="006255D9" w:rsidP="006255D9">
            <w:pPr>
              <w:spacing w:line="276" w:lineRule="auto"/>
              <w:jc w:val="center"/>
              <w:rPr>
                <w:rFonts w:ascii="Arial" w:hAnsi="Arial" w:cs="Arial"/>
                <w:sz w:val="24"/>
                <w:szCs w:val="24"/>
              </w:rPr>
            </w:pPr>
            <w:r>
              <w:rPr>
                <w:rFonts w:ascii="Arial" w:hAnsi="Arial" w:cs="Arial"/>
                <w:sz w:val="24"/>
                <w:szCs w:val="24"/>
              </w:rPr>
              <w:t>0.83 (1.1)</w:t>
            </w:r>
          </w:p>
        </w:tc>
        <w:tc>
          <w:tcPr>
            <w:tcW w:w="2025" w:type="dxa"/>
            <w:gridSpan w:val="2"/>
          </w:tcPr>
          <w:p w:rsidR="006255D9" w:rsidRDefault="006255D9" w:rsidP="006255D9">
            <w:pPr>
              <w:jc w:val="center"/>
              <w:rPr>
                <w:rFonts w:ascii="Arial" w:hAnsi="Arial" w:cs="Arial"/>
                <w:sz w:val="24"/>
                <w:szCs w:val="24"/>
              </w:rPr>
            </w:pPr>
            <w:r>
              <w:rPr>
                <w:rFonts w:ascii="Arial" w:hAnsi="Arial" w:cs="Arial"/>
                <w:sz w:val="24"/>
                <w:szCs w:val="24"/>
              </w:rPr>
              <w:t>&lt;0.001</w:t>
            </w:r>
          </w:p>
        </w:tc>
      </w:tr>
      <w:tr w:rsidR="006255D9" w:rsidRPr="00275EA0" w:rsidTr="006255D9">
        <w:trPr>
          <w:trHeight w:val="354"/>
        </w:trPr>
        <w:tc>
          <w:tcPr>
            <w:tcW w:w="3476" w:type="dxa"/>
            <w:tcBorders>
              <w:bottom w:val="single" w:sz="4" w:space="0" w:color="auto"/>
            </w:tcBorders>
          </w:tcPr>
          <w:p w:rsidR="006255D9" w:rsidRDefault="006255D9" w:rsidP="006255D9">
            <w:pPr>
              <w:spacing w:line="276" w:lineRule="auto"/>
              <w:rPr>
                <w:rFonts w:ascii="Arial" w:hAnsi="Arial" w:cs="Arial"/>
                <w:sz w:val="24"/>
                <w:szCs w:val="24"/>
              </w:rPr>
            </w:pPr>
            <w:r>
              <w:rPr>
                <w:rFonts w:ascii="Arial" w:hAnsi="Arial" w:cs="Arial"/>
                <w:sz w:val="24"/>
                <w:szCs w:val="24"/>
              </w:rPr>
              <w:t xml:space="preserve">   </w:t>
            </w:r>
            <w:r w:rsidRPr="004774A5">
              <w:rPr>
                <w:rFonts w:ascii="Arial" w:hAnsi="Arial" w:cs="Arial"/>
                <w:sz w:val="24"/>
                <w:szCs w:val="24"/>
              </w:rPr>
              <w:t xml:space="preserve"> Δ UCCA</w:t>
            </w:r>
            <w:r>
              <w:rPr>
                <w:rFonts w:ascii="Arial" w:hAnsi="Arial" w:cs="Arial"/>
                <w:sz w:val="24"/>
                <w:szCs w:val="24"/>
              </w:rPr>
              <w:t>,</w:t>
            </w:r>
            <w:r w:rsidRPr="00275EA0">
              <w:rPr>
                <w:rFonts w:ascii="Arial" w:hAnsi="Arial" w:cs="Arial"/>
                <w:sz w:val="24"/>
                <w:szCs w:val="24"/>
              </w:rPr>
              <w:t xml:space="preserve"> mm</w:t>
            </w:r>
            <w:r w:rsidRPr="00275EA0">
              <w:rPr>
                <w:rFonts w:ascii="Arial" w:hAnsi="Arial" w:cs="Arial"/>
                <w:sz w:val="24"/>
                <w:szCs w:val="24"/>
                <w:vertAlign w:val="superscript"/>
              </w:rPr>
              <w:t>2</w:t>
            </w:r>
          </w:p>
        </w:tc>
        <w:tc>
          <w:tcPr>
            <w:tcW w:w="1991" w:type="dxa"/>
            <w:tcBorders>
              <w:bottom w:val="single" w:sz="4" w:space="0" w:color="auto"/>
            </w:tcBorders>
          </w:tcPr>
          <w:p w:rsidR="006255D9" w:rsidRDefault="006255D9" w:rsidP="006255D9">
            <w:pPr>
              <w:jc w:val="center"/>
              <w:rPr>
                <w:rFonts w:ascii="Arial" w:hAnsi="Arial" w:cs="Arial"/>
                <w:sz w:val="24"/>
                <w:szCs w:val="24"/>
              </w:rPr>
            </w:pPr>
            <w:r>
              <w:rPr>
                <w:rFonts w:ascii="Arial" w:hAnsi="Arial" w:cs="Arial"/>
                <w:sz w:val="24"/>
                <w:szCs w:val="24"/>
              </w:rPr>
              <w:t>-0.32 (0.5)</w:t>
            </w:r>
          </w:p>
        </w:tc>
        <w:tc>
          <w:tcPr>
            <w:tcW w:w="2143" w:type="dxa"/>
            <w:gridSpan w:val="4"/>
            <w:tcBorders>
              <w:bottom w:val="single" w:sz="4" w:space="0" w:color="auto"/>
            </w:tcBorders>
          </w:tcPr>
          <w:p w:rsidR="006255D9" w:rsidRDefault="006255D9" w:rsidP="006255D9">
            <w:pPr>
              <w:spacing w:line="276" w:lineRule="auto"/>
              <w:jc w:val="center"/>
              <w:rPr>
                <w:rFonts w:ascii="Arial" w:hAnsi="Arial" w:cs="Arial"/>
                <w:sz w:val="24"/>
                <w:szCs w:val="24"/>
              </w:rPr>
            </w:pPr>
            <w:r>
              <w:rPr>
                <w:rFonts w:ascii="Arial" w:hAnsi="Arial" w:cs="Arial"/>
                <w:sz w:val="24"/>
                <w:szCs w:val="24"/>
              </w:rPr>
              <w:t>-0.09 (0.3)</w:t>
            </w:r>
          </w:p>
        </w:tc>
        <w:tc>
          <w:tcPr>
            <w:tcW w:w="2473" w:type="dxa"/>
            <w:gridSpan w:val="2"/>
            <w:tcBorders>
              <w:bottom w:val="single" w:sz="4" w:space="0" w:color="auto"/>
            </w:tcBorders>
          </w:tcPr>
          <w:p w:rsidR="006255D9" w:rsidRDefault="006255D9" w:rsidP="006255D9">
            <w:pPr>
              <w:spacing w:line="276" w:lineRule="auto"/>
              <w:jc w:val="center"/>
              <w:rPr>
                <w:rFonts w:ascii="Arial" w:hAnsi="Arial" w:cs="Arial"/>
                <w:sz w:val="24"/>
                <w:szCs w:val="24"/>
              </w:rPr>
            </w:pPr>
            <w:r>
              <w:rPr>
                <w:rFonts w:ascii="Arial" w:hAnsi="Arial" w:cs="Arial"/>
                <w:sz w:val="24"/>
                <w:szCs w:val="24"/>
              </w:rPr>
              <w:t>-0.32 (0.4)</w:t>
            </w:r>
          </w:p>
        </w:tc>
        <w:tc>
          <w:tcPr>
            <w:tcW w:w="2583" w:type="dxa"/>
            <w:gridSpan w:val="3"/>
            <w:tcBorders>
              <w:bottom w:val="single" w:sz="4" w:space="0" w:color="auto"/>
            </w:tcBorders>
          </w:tcPr>
          <w:p w:rsidR="006255D9" w:rsidRDefault="006255D9" w:rsidP="006255D9">
            <w:pPr>
              <w:spacing w:line="276" w:lineRule="auto"/>
              <w:jc w:val="center"/>
              <w:rPr>
                <w:rFonts w:ascii="Arial" w:hAnsi="Arial" w:cs="Arial"/>
                <w:sz w:val="24"/>
                <w:szCs w:val="24"/>
              </w:rPr>
            </w:pPr>
            <w:r>
              <w:rPr>
                <w:rFonts w:ascii="Arial" w:hAnsi="Arial" w:cs="Arial"/>
                <w:sz w:val="24"/>
                <w:szCs w:val="24"/>
              </w:rPr>
              <w:t>-0.91 (0.8)</w:t>
            </w:r>
          </w:p>
        </w:tc>
        <w:tc>
          <w:tcPr>
            <w:tcW w:w="2025" w:type="dxa"/>
            <w:gridSpan w:val="2"/>
            <w:tcBorders>
              <w:bottom w:val="single" w:sz="4" w:space="0" w:color="auto"/>
            </w:tcBorders>
          </w:tcPr>
          <w:p w:rsidR="006255D9" w:rsidRDefault="006255D9" w:rsidP="006255D9">
            <w:pPr>
              <w:jc w:val="center"/>
              <w:rPr>
                <w:rFonts w:ascii="Arial" w:hAnsi="Arial" w:cs="Arial"/>
                <w:sz w:val="24"/>
                <w:szCs w:val="24"/>
              </w:rPr>
            </w:pPr>
            <w:r>
              <w:rPr>
                <w:rFonts w:ascii="Arial" w:hAnsi="Arial" w:cs="Arial"/>
                <w:sz w:val="24"/>
                <w:szCs w:val="24"/>
              </w:rPr>
              <w:t>&lt;0.001</w:t>
            </w:r>
          </w:p>
        </w:tc>
      </w:tr>
    </w:tbl>
    <w:p w:rsidR="00F23CD4" w:rsidRDefault="00F23CD4" w:rsidP="00DB7B1A">
      <w:pPr>
        <w:jc w:val="both"/>
        <w:rPr>
          <w:rFonts w:ascii="Arial" w:hAnsi="Arial" w:cs="Arial"/>
          <w:b/>
          <w:sz w:val="24"/>
          <w:szCs w:val="24"/>
        </w:rPr>
      </w:pPr>
    </w:p>
    <w:p w:rsidR="008C3149" w:rsidRDefault="008C3149" w:rsidP="00DB7B1A">
      <w:pPr>
        <w:jc w:val="both"/>
        <w:rPr>
          <w:rFonts w:ascii="Arial" w:hAnsi="Arial" w:cs="Arial"/>
          <w:b/>
          <w:sz w:val="24"/>
          <w:szCs w:val="24"/>
        </w:rPr>
      </w:pPr>
    </w:p>
    <w:p w:rsidR="008C3149" w:rsidRDefault="008C3149" w:rsidP="00DB7B1A">
      <w:pPr>
        <w:jc w:val="both"/>
        <w:rPr>
          <w:rFonts w:ascii="Arial" w:hAnsi="Arial" w:cs="Arial"/>
          <w:b/>
          <w:sz w:val="24"/>
          <w:szCs w:val="24"/>
        </w:rPr>
      </w:pPr>
    </w:p>
    <w:p w:rsidR="00F23CD4" w:rsidRDefault="00F23CD4" w:rsidP="00F23CD4">
      <w:pPr>
        <w:spacing w:line="480" w:lineRule="auto"/>
        <w:jc w:val="both"/>
      </w:pPr>
    </w:p>
    <w:p w:rsidR="002C64A9" w:rsidRDefault="002C64A9" w:rsidP="002C64A9">
      <w:pPr>
        <w:spacing w:after="0" w:line="360" w:lineRule="auto"/>
        <w:rPr>
          <w:rFonts w:ascii="Arial" w:hAnsi="Arial" w:cs="Arial"/>
          <w:sz w:val="24"/>
          <w:szCs w:val="24"/>
        </w:rPr>
      </w:pPr>
      <w:r w:rsidRPr="0020244C">
        <w:rPr>
          <w:rFonts w:ascii="Arial" w:hAnsi="Arial" w:cs="Arial"/>
          <w:sz w:val="24"/>
          <w:szCs w:val="24"/>
        </w:rPr>
        <w:t>All data presented as mean (SD) unless otherwise stated.</w:t>
      </w:r>
    </w:p>
    <w:p w:rsidR="002C64A9" w:rsidRPr="00FB76A1" w:rsidRDefault="002C64A9" w:rsidP="002C64A9">
      <w:pPr>
        <w:spacing w:after="0" w:line="360" w:lineRule="auto"/>
        <w:rPr>
          <w:rFonts w:ascii="Arial" w:hAnsi="Arial" w:cs="Arial"/>
          <w:sz w:val="24"/>
          <w:szCs w:val="24"/>
        </w:rPr>
      </w:pPr>
      <w:r w:rsidRPr="0020244C">
        <w:rPr>
          <w:rFonts w:ascii="Arial" w:eastAsia="Times New Roman" w:hAnsi="Arial" w:cs="Arial"/>
          <w:sz w:val="24"/>
          <w:szCs w:val="24"/>
        </w:rPr>
        <w:t xml:space="preserve">Abbreviations: </w:t>
      </w:r>
      <w:r w:rsidRPr="004774A5">
        <w:rPr>
          <w:rFonts w:ascii="Arial" w:hAnsi="Arial" w:cs="Arial"/>
          <w:sz w:val="24"/>
          <w:szCs w:val="24"/>
        </w:rPr>
        <w:t>Δ</w:t>
      </w:r>
      <w:r w:rsidRPr="0020244C">
        <w:rPr>
          <w:rFonts w:ascii="Arial" w:eastAsia="Times New Roman" w:hAnsi="Arial" w:cs="Arial"/>
          <w:sz w:val="24"/>
          <w:szCs w:val="24"/>
        </w:rPr>
        <w:t xml:space="preserve"> </w:t>
      </w:r>
      <w:r>
        <w:rPr>
          <w:rFonts w:ascii="Arial" w:eastAsia="Times New Roman" w:hAnsi="Arial" w:cs="Arial"/>
          <w:sz w:val="24"/>
          <w:szCs w:val="24"/>
        </w:rPr>
        <w:t xml:space="preserve">= change; DMT = disease-modifying therapy; EDSS = Expanded Disability Status Scale; </w:t>
      </w:r>
      <w:r w:rsidRPr="0020244C">
        <w:rPr>
          <w:rFonts w:ascii="Arial" w:eastAsia="Times New Roman" w:hAnsi="Arial" w:cs="Arial"/>
          <w:sz w:val="24"/>
          <w:szCs w:val="24"/>
        </w:rPr>
        <w:t xml:space="preserve">NBV = normalised brain volume; </w:t>
      </w:r>
      <w:r>
        <w:rPr>
          <w:rFonts w:ascii="Arial" w:eastAsia="Times New Roman" w:hAnsi="Arial" w:cs="Arial"/>
          <w:sz w:val="24"/>
          <w:szCs w:val="24"/>
        </w:rPr>
        <w:t xml:space="preserve">PBVC = percentage brain volume change; </w:t>
      </w:r>
      <w:r w:rsidRPr="0020244C">
        <w:rPr>
          <w:rFonts w:ascii="Arial" w:eastAsia="Times New Roman" w:hAnsi="Arial" w:cs="Arial"/>
          <w:sz w:val="24"/>
          <w:szCs w:val="24"/>
        </w:rPr>
        <w:t xml:space="preserve">SC = spinal cord; T2LV = T2 lesion volume; T1LV = T1 lesion volume; UCCA = upper cervical cord cross-sectional area. </w:t>
      </w:r>
    </w:p>
    <w:p w:rsidR="006C2824" w:rsidRDefault="006C2824" w:rsidP="006C2824">
      <w:pPr>
        <w:spacing w:line="480" w:lineRule="auto"/>
        <w:jc w:val="both"/>
      </w:pPr>
      <w:r w:rsidRPr="004A2326">
        <w:rPr>
          <w:rFonts w:ascii="Arial" w:hAnsi="Arial" w:cs="Arial"/>
          <w:sz w:val="26"/>
          <w:szCs w:val="26"/>
          <w:vertAlign w:val="superscript"/>
        </w:rPr>
        <w:t xml:space="preserve">† </w:t>
      </w:r>
      <w:r>
        <w:rPr>
          <w:rFonts w:ascii="Arial" w:hAnsi="Arial" w:cs="Arial"/>
          <w:sz w:val="26"/>
          <w:szCs w:val="26"/>
        </w:rPr>
        <w:t xml:space="preserve">p values for comparisons between MS patients with </w:t>
      </w:r>
      <w:r w:rsidRPr="002C64A9">
        <w:rPr>
          <w:rFonts w:ascii="Arial" w:hAnsi="Arial" w:cs="Arial"/>
          <w:sz w:val="26"/>
          <w:szCs w:val="26"/>
        </w:rPr>
        <w:t>EDSS</w:t>
      </w:r>
      <w:r>
        <w:rPr>
          <w:rFonts w:ascii="Arial" w:hAnsi="Arial" w:cs="Arial"/>
          <w:sz w:val="26"/>
          <w:szCs w:val="26"/>
        </w:rPr>
        <w:t xml:space="preserve"> &lt;3 and ≥</w:t>
      </w:r>
      <w:r w:rsidRPr="002C64A9">
        <w:rPr>
          <w:rFonts w:ascii="Arial" w:hAnsi="Arial" w:cs="Arial"/>
          <w:sz w:val="26"/>
          <w:szCs w:val="26"/>
        </w:rPr>
        <w:t>3</w:t>
      </w:r>
      <w:r>
        <w:rPr>
          <w:rFonts w:ascii="Arial" w:hAnsi="Arial" w:cs="Arial"/>
          <w:sz w:val="26"/>
          <w:szCs w:val="26"/>
        </w:rPr>
        <w:t xml:space="preserve"> at follow-up.</w:t>
      </w:r>
    </w:p>
    <w:p w:rsidR="00F23CD4" w:rsidRDefault="00F23CD4" w:rsidP="00F23CD4">
      <w:pPr>
        <w:spacing w:line="480" w:lineRule="auto"/>
        <w:jc w:val="both"/>
      </w:pPr>
    </w:p>
    <w:p w:rsidR="00F23CD4" w:rsidRDefault="00F23CD4" w:rsidP="00F23CD4">
      <w:pPr>
        <w:spacing w:line="480" w:lineRule="auto"/>
        <w:jc w:val="both"/>
      </w:pPr>
    </w:p>
    <w:p w:rsidR="00F23CD4" w:rsidRDefault="00F23CD4" w:rsidP="00F23CD4">
      <w:pPr>
        <w:spacing w:line="480" w:lineRule="auto"/>
        <w:jc w:val="both"/>
      </w:pPr>
    </w:p>
    <w:p w:rsidR="00F23CD4" w:rsidRDefault="00F23CD4" w:rsidP="00F23CD4">
      <w:pPr>
        <w:spacing w:line="480" w:lineRule="auto"/>
        <w:jc w:val="both"/>
      </w:pPr>
    </w:p>
    <w:p w:rsidR="00F23CD4" w:rsidRDefault="00F23CD4" w:rsidP="00F23CD4">
      <w:pPr>
        <w:spacing w:line="480" w:lineRule="auto"/>
        <w:jc w:val="both"/>
      </w:pPr>
    </w:p>
    <w:p w:rsidR="00F23CD4" w:rsidRDefault="00F23CD4" w:rsidP="00F23CD4">
      <w:pPr>
        <w:spacing w:line="480" w:lineRule="auto"/>
        <w:jc w:val="both"/>
      </w:pPr>
    </w:p>
    <w:p w:rsidR="00F23CD4" w:rsidRDefault="00F23CD4" w:rsidP="00F23CD4">
      <w:pPr>
        <w:spacing w:line="480" w:lineRule="auto"/>
        <w:jc w:val="both"/>
      </w:pPr>
    </w:p>
    <w:p w:rsidR="00F23CD4" w:rsidRPr="00D85CA8" w:rsidRDefault="00F23CD4" w:rsidP="00F23CD4">
      <w:pPr>
        <w:spacing w:after="0" w:line="360" w:lineRule="auto"/>
        <w:rPr>
          <w:rFonts w:ascii="Arial" w:eastAsia="Times New Roman" w:hAnsi="Arial" w:cs="Arial"/>
          <w:sz w:val="24"/>
          <w:szCs w:val="24"/>
        </w:rPr>
      </w:pPr>
      <w:r w:rsidRPr="00D85CA8">
        <w:rPr>
          <w:rFonts w:ascii="Arial" w:eastAsia="Times New Roman" w:hAnsi="Arial" w:cs="Arial"/>
          <w:sz w:val="24"/>
          <w:szCs w:val="24"/>
        </w:rPr>
        <w:lastRenderedPageBreak/>
        <w:t xml:space="preserve">Table </w:t>
      </w:r>
      <w:r>
        <w:rPr>
          <w:rFonts w:ascii="Arial" w:eastAsia="Times New Roman" w:hAnsi="Arial" w:cs="Arial"/>
          <w:sz w:val="24"/>
          <w:szCs w:val="24"/>
        </w:rPr>
        <w:t>2</w:t>
      </w:r>
      <w:r w:rsidRPr="00D85CA8">
        <w:rPr>
          <w:rFonts w:ascii="Arial" w:eastAsia="Times New Roman" w:hAnsi="Arial" w:cs="Arial"/>
          <w:sz w:val="24"/>
          <w:szCs w:val="24"/>
        </w:rPr>
        <w:t xml:space="preserve">. Multiple linear regression models investigating independent associations of MRI measures with EDSS after 5 years in patients with a non-spinal CIS </w:t>
      </w:r>
    </w:p>
    <w:tbl>
      <w:tblPr>
        <w:tblStyle w:val="TableGrid"/>
        <w:tblpPr w:leftFromText="180" w:rightFromText="180" w:vertAnchor="text" w:horzAnchor="margin" w:tblpY="218"/>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709"/>
        <w:gridCol w:w="2268"/>
        <w:gridCol w:w="2017"/>
        <w:gridCol w:w="137"/>
        <w:gridCol w:w="1880"/>
        <w:gridCol w:w="137"/>
        <w:gridCol w:w="1880"/>
        <w:gridCol w:w="137"/>
      </w:tblGrid>
      <w:tr w:rsidR="00F23CD4" w:rsidRPr="00D85CA8" w:rsidTr="00F23CD4">
        <w:trPr>
          <w:gridAfter w:val="1"/>
          <w:wAfter w:w="137" w:type="dxa"/>
        </w:trPr>
        <w:tc>
          <w:tcPr>
            <w:tcW w:w="4928" w:type="dxa"/>
            <w:tcBorders>
              <w:top w:val="single" w:sz="4" w:space="0" w:color="auto"/>
              <w:bottom w:val="single" w:sz="4" w:space="0" w:color="auto"/>
            </w:tcBorders>
          </w:tcPr>
          <w:p w:rsidR="00F23CD4" w:rsidRPr="00D85CA8" w:rsidRDefault="00F23CD4" w:rsidP="00F23CD4">
            <w:pPr>
              <w:spacing w:line="276" w:lineRule="auto"/>
              <w:rPr>
                <w:rFonts w:ascii="Arial" w:hAnsi="Arial" w:cs="Arial"/>
                <w:sz w:val="24"/>
                <w:szCs w:val="24"/>
              </w:rPr>
            </w:pPr>
            <w:r w:rsidRPr="00D85CA8">
              <w:rPr>
                <w:rFonts w:ascii="Arial" w:hAnsi="Arial" w:cs="Arial"/>
                <w:sz w:val="24"/>
                <w:szCs w:val="24"/>
              </w:rPr>
              <w:t>MRI measure</w:t>
            </w:r>
          </w:p>
        </w:tc>
        <w:tc>
          <w:tcPr>
            <w:tcW w:w="2977" w:type="dxa"/>
            <w:gridSpan w:val="2"/>
            <w:tcBorders>
              <w:top w:val="single" w:sz="4" w:space="0" w:color="auto"/>
              <w:bottom w:val="single" w:sz="4" w:space="0" w:color="auto"/>
            </w:tcBorders>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 xml:space="preserve">         Coefficient</w:t>
            </w:r>
          </w:p>
        </w:tc>
        <w:tc>
          <w:tcPr>
            <w:tcW w:w="2017" w:type="dxa"/>
            <w:tcBorders>
              <w:top w:val="single" w:sz="4" w:space="0" w:color="auto"/>
              <w:bottom w:val="single" w:sz="4" w:space="0" w:color="auto"/>
            </w:tcBorders>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95% CI</w:t>
            </w:r>
          </w:p>
        </w:tc>
        <w:tc>
          <w:tcPr>
            <w:tcW w:w="2017" w:type="dxa"/>
            <w:gridSpan w:val="2"/>
            <w:tcBorders>
              <w:top w:val="single" w:sz="4" w:space="0" w:color="auto"/>
              <w:bottom w:val="single" w:sz="4" w:space="0" w:color="auto"/>
            </w:tcBorders>
          </w:tcPr>
          <w:p w:rsidR="00F23CD4" w:rsidRPr="00D85CA8" w:rsidRDefault="00F23CD4" w:rsidP="00F23CD4">
            <w:pPr>
              <w:spacing w:line="276" w:lineRule="auto"/>
              <w:jc w:val="center"/>
              <w:rPr>
                <w:rFonts w:ascii="Arial" w:hAnsi="Arial" w:cs="Arial"/>
                <w:sz w:val="24"/>
                <w:szCs w:val="24"/>
              </w:rPr>
            </w:pPr>
            <w:r w:rsidRPr="00D85CA8">
              <w:rPr>
                <w:rFonts w:ascii="Arial" w:hAnsi="Arial" w:cs="Arial"/>
                <w:i/>
                <w:sz w:val="24"/>
                <w:szCs w:val="24"/>
              </w:rPr>
              <w:t>p</w:t>
            </w:r>
          </w:p>
        </w:tc>
        <w:tc>
          <w:tcPr>
            <w:tcW w:w="2017" w:type="dxa"/>
            <w:gridSpan w:val="2"/>
            <w:tcBorders>
              <w:top w:val="single" w:sz="4" w:space="0" w:color="auto"/>
              <w:bottom w:val="single" w:sz="4" w:space="0" w:color="auto"/>
            </w:tcBorders>
          </w:tcPr>
          <w:p w:rsidR="00F23CD4" w:rsidRPr="00FA6805" w:rsidRDefault="00F23CD4" w:rsidP="00F23CD4">
            <w:pPr>
              <w:spacing w:line="276" w:lineRule="auto"/>
              <w:jc w:val="center"/>
              <w:rPr>
                <w:rFonts w:ascii="Arial" w:hAnsi="Arial" w:cs="Arial"/>
                <w:sz w:val="24"/>
                <w:szCs w:val="24"/>
              </w:rPr>
            </w:pPr>
            <w:r w:rsidRPr="00D85CA8">
              <w:rPr>
                <w:rFonts w:ascii="Arial" w:hAnsi="Arial" w:cs="Arial"/>
                <w:sz w:val="24"/>
                <w:szCs w:val="24"/>
              </w:rPr>
              <w:t>R</w:t>
            </w:r>
            <w:r w:rsidRPr="00D85CA8">
              <w:rPr>
                <w:rFonts w:ascii="Arial" w:hAnsi="Arial" w:cs="Arial"/>
                <w:sz w:val="24"/>
                <w:szCs w:val="24"/>
                <w:vertAlign w:val="superscript"/>
              </w:rPr>
              <w:t>2</w:t>
            </w:r>
            <w:r>
              <w:rPr>
                <w:rFonts w:ascii="Arial" w:hAnsi="Arial" w:cs="Arial"/>
                <w:sz w:val="24"/>
                <w:szCs w:val="24"/>
              </w:rPr>
              <w:t xml:space="preserve"> (Adjusted R</w:t>
            </w:r>
            <w:r w:rsidRPr="00A477BD">
              <w:rPr>
                <w:rFonts w:ascii="Arial" w:hAnsi="Arial" w:cs="Arial"/>
                <w:sz w:val="24"/>
                <w:szCs w:val="24"/>
                <w:vertAlign w:val="superscript"/>
              </w:rPr>
              <w:t>2</w:t>
            </w:r>
            <w:r>
              <w:rPr>
                <w:rFonts w:ascii="Arial" w:hAnsi="Arial" w:cs="Arial"/>
                <w:sz w:val="24"/>
                <w:szCs w:val="24"/>
              </w:rPr>
              <w:t>)</w:t>
            </w:r>
          </w:p>
        </w:tc>
      </w:tr>
      <w:tr w:rsidR="00F23CD4" w:rsidRPr="00D85CA8" w:rsidTr="00F23CD4">
        <w:tc>
          <w:tcPr>
            <w:tcW w:w="5637" w:type="dxa"/>
            <w:gridSpan w:val="2"/>
            <w:tcBorders>
              <w:top w:val="single" w:sz="4" w:space="0" w:color="auto"/>
            </w:tcBorders>
          </w:tcPr>
          <w:p w:rsidR="00F23CD4" w:rsidRPr="00D85CA8" w:rsidRDefault="00F23CD4" w:rsidP="00F23CD4">
            <w:pPr>
              <w:spacing w:line="276" w:lineRule="auto"/>
              <w:rPr>
                <w:rFonts w:ascii="Arial" w:hAnsi="Arial" w:cs="Arial"/>
                <w:i/>
                <w:sz w:val="24"/>
                <w:szCs w:val="24"/>
              </w:rPr>
            </w:pPr>
            <w:r w:rsidRPr="00D85CA8">
              <w:rPr>
                <w:rFonts w:ascii="Arial" w:hAnsi="Arial" w:cs="Arial"/>
                <w:i/>
                <w:sz w:val="24"/>
                <w:szCs w:val="24"/>
              </w:rPr>
              <w:t>Brain MRI measures</w:t>
            </w:r>
          </w:p>
        </w:tc>
        <w:tc>
          <w:tcPr>
            <w:tcW w:w="2268" w:type="dxa"/>
            <w:tcBorders>
              <w:top w:val="single" w:sz="4" w:space="0" w:color="auto"/>
            </w:tcBorders>
          </w:tcPr>
          <w:p w:rsidR="00F23CD4" w:rsidRPr="00D85CA8" w:rsidRDefault="00F23CD4" w:rsidP="00F23CD4">
            <w:pPr>
              <w:spacing w:line="276" w:lineRule="auto"/>
              <w:jc w:val="center"/>
              <w:rPr>
                <w:rFonts w:ascii="Arial" w:hAnsi="Arial" w:cs="Arial"/>
                <w:sz w:val="24"/>
                <w:szCs w:val="24"/>
              </w:rPr>
            </w:pPr>
          </w:p>
        </w:tc>
        <w:tc>
          <w:tcPr>
            <w:tcW w:w="2154" w:type="dxa"/>
            <w:gridSpan w:val="2"/>
            <w:tcBorders>
              <w:top w:val="single" w:sz="4" w:space="0" w:color="auto"/>
            </w:tcBorders>
          </w:tcPr>
          <w:p w:rsidR="00F23CD4" w:rsidRPr="00D85CA8" w:rsidRDefault="00F23CD4" w:rsidP="00F23CD4">
            <w:pPr>
              <w:spacing w:line="276" w:lineRule="auto"/>
              <w:jc w:val="center"/>
              <w:rPr>
                <w:rFonts w:ascii="Arial" w:hAnsi="Arial" w:cs="Arial"/>
                <w:sz w:val="24"/>
                <w:szCs w:val="24"/>
              </w:rPr>
            </w:pPr>
          </w:p>
        </w:tc>
        <w:tc>
          <w:tcPr>
            <w:tcW w:w="2017" w:type="dxa"/>
            <w:gridSpan w:val="2"/>
            <w:tcBorders>
              <w:top w:val="single" w:sz="4" w:space="0" w:color="auto"/>
            </w:tcBorders>
          </w:tcPr>
          <w:p w:rsidR="00F23CD4" w:rsidRPr="00D85CA8" w:rsidRDefault="00F23CD4" w:rsidP="00F23CD4">
            <w:pPr>
              <w:spacing w:line="276" w:lineRule="auto"/>
              <w:jc w:val="center"/>
              <w:rPr>
                <w:rFonts w:ascii="Arial" w:hAnsi="Arial" w:cs="Arial"/>
                <w:sz w:val="24"/>
                <w:szCs w:val="24"/>
              </w:rPr>
            </w:pPr>
          </w:p>
        </w:tc>
        <w:tc>
          <w:tcPr>
            <w:tcW w:w="2017" w:type="dxa"/>
            <w:gridSpan w:val="2"/>
            <w:tcBorders>
              <w:top w:val="single" w:sz="4" w:space="0" w:color="auto"/>
            </w:tcBorders>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0.3</w:t>
            </w:r>
            <w:r>
              <w:rPr>
                <w:rFonts w:ascii="Arial" w:hAnsi="Arial" w:cs="Arial"/>
                <w:sz w:val="24"/>
                <w:szCs w:val="24"/>
              </w:rPr>
              <w:t>9 (0.37)</w:t>
            </w:r>
          </w:p>
        </w:tc>
      </w:tr>
      <w:tr w:rsidR="00F23CD4" w:rsidRPr="00D85CA8" w:rsidTr="00F23CD4">
        <w:tc>
          <w:tcPr>
            <w:tcW w:w="5637" w:type="dxa"/>
            <w:gridSpan w:val="2"/>
          </w:tcPr>
          <w:p w:rsidR="00F23CD4" w:rsidRPr="00D85CA8" w:rsidRDefault="00F23CD4" w:rsidP="00F23CD4">
            <w:pPr>
              <w:spacing w:line="276" w:lineRule="auto"/>
              <w:rPr>
                <w:rFonts w:ascii="Arial" w:hAnsi="Arial" w:cs="Arial"/>
                <w:sz w:val="24"/>
                <w:szCs w:val="24"/>
              </w:rPr>
            </w:pPr>
            <w:r w:rsidRPr="00D85CA8">
              <w:rPr>
                <w:rFonts w:ascii="Arial" w:hAnsi="Arial" w:cs="Arial"/>
                <w:sz w:val="24"/>
                <w:szCs w:val="24"/>
              </w:rPr>
              <w:t xml:space="preserve">     Change in T2LV</w:t>
            </w:r>
          </w:p>
        </w:tc>
        <w:tc>
          <w:tcPr>
            <w:tcW w:w="2268" w:type="dxa"/>
          </w:tcPr>
          <w:p w:rsidR="00F23CD4" w:rsidRPr="00D85CA8" w:rsidRDefault="00F23CD4" w:rsidP="00F23CD4">
            <w:pPr>
              <w:spacing w:line="276" w:lineRule="auto"/>
              <w:jc w:val="center"/>
              <w:rPr>
                <w:rFonts w:ascii="Arial" w:hAnsi="Arial" w:cs="Arial"/>
                <w:sz w:val="24"/>
                <w:szCs w:val="24"/>
              </w:rPr>
            </w:pPr>
            <w:r>
              <w:rPr>
                <w:rFonts w:ascii="Arial" w:hAnsi="Arial" w:cs="Arial"/>
                <w:sz w:val="24"/>
                <w:szCs w:val="24"/>
              </w:rPr>
              <w:t>0.19</w:t>
            </w:r>
          </w:p>
        </w:tc>
        <w:tc>
          <w:tcPr>
            <w:tcW w:w="2154" w:type="dxa"/>
            <w:gridSpan w:val="2"/>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w:t>
            </w:r>
            <w:r>
              <w:rPr>
                <w:rFonts w:ascii="Arial" w:hAnsi="Arial" w:cs="Arial"/>
                <w:sz w:val="24"/>
                <w:szCs w:val="24"/>
              </w:rPr>
              <w:t>1</w:t>
            </w:r>
            <w:r w:rsidRPr="00D85CA8">
              <w:rPr>
                <w:rFonts w:ascii="Arial" w:hAnsi="Arial" w:cs="Arial"/>
                <w:sz w:val="24"/>
                <w:szCs w:val="24"/>
              </w:rPr>
              <w:t xml:space="preserve">2 </w:t>
            </w:r>
            <w:r>
              <w:rPr>
                <w:rFonts w:ascii="Arial" w:hAnsi="Arial" w:cs="Arial"/>
                <w:sz w:val="24"/>
                <w:szCs w:val="24"/>
              </w:rPr>
              <w:t>,</w:t>
            </w:r>
            <w:r w:rsidRPr="00D85CA8">
              <w:rPr>
                <w:rFonts w:ascii="Arial" w:hAnsi="Arial" w:cs="Arial"/>
                <w:sz w:val="24"/>
                <w:szCs w:val="24"/>
              </w:rPr>
              <w:t xml:space="preserve"> 0.</w:t>
            </w:r>
            <w:r>
              <w:rPr>
                <w:rFonts w:ascii="Arial" w:hAnsi="Arial" w:cs="Arial"/>
                <w:sz w:val="24"/>
                <w:szCs w:val="24"/>
              </w:rPr>
              <w:t>26</w:t>
            </w:r>
          </w:p>
        </w:tc>
        <w:tc>
          <w:tcPr>
            <w:tcW w:w="2017" w:type="dxa"/>
            <w:gridSpan w:val="2"/>
          </w:tcPr>
          <w:p w:rsidR="00F23CD4" w:rsidRPr="00D85CA8" w:rsidRDefault="00F23CD4" w:rsidP="00F23CD4">
            <w:pPr>
              <w:spacing w:line="276" w:lineRule="auto"/>
              <w:jc w:val="center"/>
              <w:rPr>
                <w:rFonts w:ascii="Arial" w:hAnsi="Arial" w:cs="Arial"/>
                <w:sz w:val="24"/>
                <w:szCs w:val="24"/>
              </w:rPr>
            </w:pPr>
            <w:r>
              <w:rPr>
                <w:rFonts w:ascii="Arial" w:hAnsi="Arial" w:cs="Arial"/>
                <w:sz w:val="24"/>
                <w:szCs w:val="24"/>
              </w:rPr>
              <w:t>&lt;</w:t>
            </w:r>
            <w:r w:rsidRPr="00D85CA8">
              <w:rPr>
                <w:rFonts w:ascii="Arial" w:hAnsi="Arial" w:cs="Arial"/>
                <w:sz w:val="24"/>
                <w:szCs w:val="24"/>
              </w:rPr>
              <w:t>0.00</w:t>
            </w:r>
            <w:r>
              <w:rPr>
                <w:rFonts w:ascii="Arial" w:hAnsi="Arial" w:cs="Arial"/>
                <w:sz w:val="24"/>
                <w:szCs w:val="24"/>
              </w:rPr>
              <w:t>1</w:t>
            </w:r>
          </w:p>
        </w:tc>
        <w:tc>
          <w:tcPr>
            <w:tcW w:w="2017" w:type="dxa"/>
            <w:gridSpan w:val="2"/>
          </w:tcPr>
          <w:p w:rsidR="00F23CD4" w:rsidRPr="00D85CA8" w:rsidRDefault="00F23CD4" w:rsidP="00F23CD4">
            <w:pPr>
              <w:spacing w:line="276" w:lineRule="auto"/>
              <w:jc w:val="center"/>
              <w:rPr>
                <w:rFonts w:ascii="Arial" w:hAnsi="Arial" w:cs="Arial"/>
                <w:sz w:val="24"/>
                <w:szCs w:val="24"/>
              </w:rPr>
            </w:pPr>
          </w:p>
        </w:tc>
      </w:tr>
      <w:tr w:rsidR="00F23CD4" w:rsidRPr="00D85CA8" w:rsidTr="00F23CD4">
        <w:tc>
          <w:tcPr>
            <w:tcW w:w="5637" w:type="dxa"/>
            <w:gridSpan w:val="2"/>
          </w:tcPr>
          <w:p w:rsidR="00F23CD4" w:rsidRPr="00D85CA8" w:rsidRDefault="00F23CD4" w:rsidP="00F23CD4">
            <w:pPr>
              <w:spacing w:line="276" w:lineRule="auto"/>
              <w:rPr>
                <w:rFonts w:ascii="Arial" w:hAnsi="Arial" w:cs="Arial"/>
                <w:sz w:val="24"/>
                <w:szCs w:val="24"/>
              </w:rPr>
            </w:pPr>
            <w:r w:rsidRPr="00D85CA8">
              <w:rPr>
                <w:rFonts w:ascii="Arial" w:hAnsi="Arial" w:cs="Arial"/>
                <w:sz w:val="24"/>
                <w:szCs w:val="24"/>
              </w:rPr>
              <w:t xml:space="preserve">     </w:t>
            </w:r>
            <w:r>
              <w:rPr>
                <w:rFonts w:ascii="Arial" w:hAnsi="Arial" w:cs="Arial"/>
                <w:sz w:val="24"/>
                <w:szCs w:val="24"/>
              </w:rPr>
              <w:t>Squared Change in T2LV</w:t>
            </w:r>
          </w:p>
        </w:tc>
        <w:tc>
          <w:tcPr>
            <w:tcW w:w="2268" w:type="dxa"/>
          </w:tcPr>
          <w:p w:rsidR="00F23CD4" w:rsidRPr="00D85CA8" w:rsidRDefault="00F23CD4" w:rsidP="00F23CD4">
            <w:pPr>
              <w:spacing w:line="276" w:lineRule="auto"/>
              <w:jc w:val="center"/>
              <w:rPr>
                <w:rFonts w:ascii="Arial" w:hAnsi="Arial" w:cs="Arial"/>
                <w:sz w:val="24"/>
                <w:szCs w:val="24"/>
              </w:rPr>
            </w:pPr>
            <w:r>
              <w:rPr>
                <w:rFonts w:ascii="Arial" w:hAnsi="Arial" w:cs="Arial"/>
                <w:sz w:val="24"/>
                <w:szCs w:val="24"/>
              </w:rPr>
              <w:t>-0.0032</w:t>
            </w:r>
          </w:p>
        </w:tc>
        <w:tc>
          <w:tcPr>
            <w:tcW w:w="2154" w:type="dxa"/>
            <w:gridSpan w:val="2"/>
          </w:tcPr>
          <w:p w:rsidR="00F23CD4" w:rsidRPr="00D85CA8" w:rsidRDefault="00F23CD4" w:rsidP="00F23CD4">
            <w:pPr>
              <w:spacing w:line="276" w:lineRule="auto"/>
              <w:jc w:val="center"/>
              <w:rPr>
                <w:rFonts w:ascii="Arial" w:hAnsi="Arial" w:cs="Arial"/>
                <w:sz w:val="24"/>
                <w:szCs w:val="24"/>
              </w:rPr>
            </w:pPr>
            <w:r>
              <w:rPr>
                <w:rFonts w:ascii="Arial" w:hAnsi="Arial" w:cs="Arial"/>
                <w:sz w:val="24"/>
                <w:szCs w:val="24"/>
              </w:rPr>
              <w:t>-</w:t>
            </w:r>
            <w:r w:rsidRPr="00D85CA8">
              <w:rPr>
                <w:rFonts w:ascii="Arial" w:hAnsi="Arial" w:cs="Arial"/>
                <w:sz w:val="24"/>
                <w:szCs w:val="24"/>
              </w:rPr>
              <w:t>0.</w:t>
            </w:r>
            <w:r>
              <w:rPr>
                <w:rFonts w:ascii="Arial" w:hAnsi="Arial" w:cs="Arial"/>
                <w:sz w:val="24"/>
                <w:szCs w:val="24"/>
              </w:rPr>
              <w:t>0047</w:t>
            </w:r>
            <w:r w:rsidRPr="00D85CA8">
              <w:rPr>
                <w:rFonts w:ascii="Arial" w:hAnsi="Arial" w:cs="Arial"/>
                <w:sz w:val="24"/>
                <w:szCs w:val="24"/>
              </w:rPr>
              <w:t xml:space="preserve"> </w:t>
            </w:r>
            <w:r>
              <w:rPr>
                <w:rFonts w:ascii="Arial" w:hAnsi="Arial" w:cs="Arial"/>
                <w:sz w:val="24"/>
                <w:szCs w:val="24"/>
              </w:rPr>
              <w:t xml:space="preserve">, </w:t>
            </w:r>
            <w:r w:rsidRPr="00D85CA8">
              <w:rPr>
                <w:rFonts w:ascii="Arial" w:hAnsi="Arial" w:cs="Arial"/>
                <w:sz w:val="24"/>
                <w:szCs w:val="24"/>
              </w:rPr>
              <w:t xml:space="preserve"> </w:t>
            </w:r>
            <w:r>
              <w:rPr>
                <w:rFonts w:ascii="Arial" w:hAnsi="Arial" w:cs="Arial"/>
                <w:sz w:val="24"/>
                <w:szCs w:val="24"/>
              </w:rPr>
              <w:t>-0.0017</w:t>
            </w:r>
          </w:p>
        </w:tc>
        <w:tc>
          <w:tcPr>
            <w:tcW w:w="2017" w:type="dxa"/>
            <w:gridSpan w:val="2"/>
          </w:tcPr>
          <w:p w:rsidR="00F23CD4" w:rsidRPr="00D85CA8" w:rsidRDefault="00F23CD4" w:rsidP="00F23CD4">
            <w:pPr>
              <w:spacing w:line="276" w:lineRule="auto"/>
              <w:jc w:val="center"/>
              <w:rPr>
                <w:rFonts w:ascii="Arial" w:hAnsi="Arial" w:cs="Arial"/>
                <w:sz w:val="24"/>
                <w:szCs w:val="24"/>
              </w:rPr>
            </w:pPr>
            <w:r>
              <w:rPr>
                <w:rFonts w:ascii="Arial" w:hAnsi="Arial" w:cs="Arial"/>
                <w:sz w:val="24"/>
                <w:szCs w:val="24"/>
              </w:rPr>
              <w:t>&lt;</w:t>
            </w:r>
            <w:r w:rsidRPr="00D85CA8">
              <w:rPr>
                <w:rFonts w:ascii="Arial" w:hAnsi="Arial" w:cs="Arial"/>
                <w:sz w:val="24"/>
                <w:szCs w:val="24"/>
              </w:rPr>
              <w:t>0.00</w:t>
            </w:r>
            <w:r>
              <w:rPr>
                <w:rFonts w:ascii="Arial" w:hAnsi="Arial" w:cs="Arial"/>
                <w:sz w:val="24"/>
                <w:szCs w:val="24"/>
              </w:rPr>
              <w:t>1</w:t>
            </w:r>
          </w:p>
        </w:tc>
        <w:tc>
          <w:tcPr>
            <w:tcW w:w="2017" w:type="dxa"/>
            <w:gridSpan w:val="2"/>
          </w:tcPr>
          <w:p w:rsidR="00F23CD4" w:rsidRPr="00D85CA8" w:rsidRDefault="00F23CD4" w:rsidP="00F23CD4">
            <w:pPr>
              <w:spacing w:line="276" w:lineRule="auto"/>
              <w:jc w:val="center"/>
              <w:rPr>
                <w:rFonts w:ascii="Arial" w:hAnsi="Arial" w:cs="Arial"/>
                <w:sz w:val="24"/>
                <w:szCs w:val="24"/>
              </w:rPr>
            </w:pPr>
          </w:p>
        </w:tc>
      </w:tr>
      <w:tr w:rsidR="00F23CD4" w:rsidRPr="00D85CA8" w:rsidTr="00F23CD4">
        <w:tc>
          <w:tcPr>
            <w:tcW w:w="5637" w:type="dxa"/>
            <w:gridSpan w:val="2"/>
          </w:tcPr>
          <w:p w:rsidR="00F23CD4" w:rsidRPr="00D85CA8" w:rsidRDefault="00F23CD4" w:rsidP="00F23CD4">
            <w:pPr>
              <w:spacing w:line="276" w:lineRule="auto"/>
              <w:rPr>
                <w:rFonts w:ascii="Arial" w:hAnsi="Arial" w:cs="Arial"/>
                <w:sz w:val="24"/>
                <w:szCs w:val="24"/>
              </w:rPr>
            </w:pPr>
            <w:r w:rsidRPr="00D85CA8">
              <w:rPr>
                <w:rFonts w:ascii="Arial" w:hAnsi="Arial" w:cs="Arial"/>
                <w:sz w:val="24"/>
                <w:szCs w:val="24"/>
              </w:rPr>
              <w:t xml:space="preserve">     PBVC</w:t>
            </w:r>
          </w:p>
        </w:tc>
        <w:tc>
          <w:tcPr>
            <w:tcW w:w="2268" w:type="dxa"/>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-0.1</w:t>
            </w:r>
            <w:r>
              <w:rPr>
                <w:rFonts w:ascii="Arial" w:hAnsi="Arial" w:cs="Arial"/>
                <w:sz w:val="24"/>
                <w:szCs w:val="24"/>
              </w:rPr>
              <w:t>4</w:t>
            </w:r>
          </w:p>
        </w:tc>
        <w:tc>
          <w:tcPr>
            <w:tcW w:w="2154" w:type="dxa"/>
            <w:gridSpan w:val="2"/>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-0.2</w:t>
            </w:r>
            <w:r>
              <w:rPr>
                <w:rFonts w:ascii="Arial" w:hAnsi="Arial" w:cs="Arial"/>
                <w:sz w:val="24"/>
                <w:szCs w:val="24"/>
              </w:rPr>
              <w:t>5, -</w:t>
            </w:r>
            <w:r w:rsidRPr="00D85CA8">
              <w:rPr>
                <w:rFonts w:ascii="Arial" w:hAnsi="Arial" w:cs="Arial"/>
                <w:sz w:val="24"/>
                <w:szCs w:val="24"/>
              </w:rPr>
              <w:t>0.0</w:t>
            </w:r>
            <w:r>
              <w:rPr>
                <w:rFonts w:ascii="Arial" w:hAnsi="Arial" w:cs="Arial"/>
                <w:sz w:val="24"/>
                <w:szCs w:val="24"/>
              </w:rPr>
              <w:t>2</w:t>
            </w:r>
          </w:p>
        </w:tc>
        <w:tc>
          <w:tcPr>
            <w:tcW w:w="2017" w:type="dxa"/>
            <w:gridSpan w:val="2"/>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0.0</w:t>
            </w:r>
            <w:r>
              <w:rPr>
                <w:rFonts w:ascii="Arial" w:hAnsi="Arial" w:cs="Arial"/>
                <w:sz w:val="24"/>
                <w:szCs w:val="24"/>
              </w:rPr>
              <w:t>2</w:t>
            </w:r>
            <w:r w:rsidRPr="00D85CA8">
              <w:rPr>
                <w:rFonts w:ascii="Arial" w:hAnsi="Arial" w:cs="Arial"/>
                <w:sz w:val="24"/>
                <w:szCs w:val="24"/>
              </w:rPr>
              <w:t>0</w:t>
            </w:r>
          </w:p>
        </w:tc>
        <w:tc>
          <w:tcPr>
            <w:tcW w:w="2017" w:type="dxa"/>
            <w:gridSpan w:val="2"/>
          </w:tcPr>
          <w:p w:rsidR="00F23CD4" w:rsidRPr="00D85CA8" w:rsidRDefault="00F23CD4" w:rsidP="00F23CD4">
            <w:pPr>
              <w:spacing w:line="276" w:lineRule="auto"/>
              <w:jc w:val="center"/>
              <w:rPr>
                <w:rFonts w:ascii="Arial" w:hAnsi="Arial" w:cs="Arial"/>
                <w:sz w:val="24"/>
                <w:szCs w:val="24"/>
              </w:rPr>
            </w:pPr>
          </w:p>
        </w:tc>
      </w:tr>
      <w:tr w:rsidR="00F23CD4" w:rsidRPr="00D85CA8" w:rsidTr="00F23CD4">
        <w:tc>
          <w:tcPr>
            <w:tcW w:w="5637" w:type="dxa"/>
            <w:gridSpan w:val="2"/>
          </w:tcPr>
          <w:p w:rsidR="00F23CD4" w:rsidRPr="00D85CA8" w:rsidRDefault="00F23CD4" w:rsidP="00F23CD4">
            <w:pPr>
              <w:spacing w:line="276" w:lineRule="auto"/>
              <w:rPr>
                <w:rFonts w:ascii="Arial" w:hAnsi="Arial" w:cs="Arial"/>
                <w:i/>
                <w:sz w:val="24"/>
                <w:szCs w:val="24"/>
              </w:rPr>
            </w:pPr>
            <w:r w:rsidRPr="00D85CA8">
              <w:rPr>
                <w:rFonts w:ascii="Arial" w:hAnsi="Arial" w:cs="Arial"/>
                <w:i/>
                <w:sz w:val="24"/>
                <w:szCs w:val="24"/>
              </w:rPr>
              <w:t>Spinal cord MRI measures</w:t>
            </w:r>
          </w:p>
        </w:tc>
        <w:tc>
          <w:tcPr>
            <w:tcW w:w="2268" w:type="dxa"/>
          </w:tcPr>
          <w:p w:rsidR="00F23CD4" w:rsidRPr="00D85CA8" w:rsidRDefault="00F23CD4" w:rsidP="00F23CD4">
            <w:pPr>
              <w:spacing w:line="276" w:lineRule="auto"/>
              <w:jc w:val="center"/>
              <w:rPr>
                <w:rFonts w:ascii="Arial" w:hAnsi="Arial" w:cs="Arial"/>
                <w:sz w:val="24"/>
                <w:szCs w:val="24"/>
              </w:rPr>
            </w:pPr>
          </w:p>
        </w:tc>
        <w:tc>
          <w:tcPr>
            <w:tcW w:w="2154" w:type="dxa"/>
            <w:gridSpan w:val="2"/>
          </w:tcPr>
          <w:p w:rsidR="00F23CD4" w:rsidRPr="00D85CA8" w:rsidRDefault="00F23CD4" w:rsidP="00F23CD4">
            <w:pPr>
              <w:spacing w:line="276" w:lineRule="auto"/>
              <w:jc w:val="center"/>
              <w:rPr>
                <w:rFonts w:ascii="Arial" w:hAnsi="Arial" w:cs="Arial"/>
                <w:sz w:val="24"/>
                <w:szCs w:val="24"/>
              </w:rPr>
            </w:pPr>
          </w:p>
        </w:tc>
        <w:tc>
          <w:tcPr>
            <w:tcW w:w="2017" w:type="dxa"/>
            <w:gridSpan w:val="2"/>
          </w:tcPr>
          <w:p w:rsidR="00F23CD4" w:rsidRPr="00D85CA8" w:rsidRDefault="00F23CD4" w:rsidP="00F23CD4">
            <w:pPr>
              <w:spacing w:line="276" w:lineRule="auto"/>
              <w:jc w:val="center"/>
              <w:rPr>
                <w:rFonts w:ascii="Arial" w:hAnsi="Arial" w:cs="Arial"/>
                <w:sz w:val="24"/>
                <w:szCs w:val="24"/>
              </w:rPr>
            </w:pPr>
          </w:p>
        </w:tc>
        <w:tc>
          <w:tcPr>
            <w:tcW w:w="2017" w:type="dxa"/>
            <w:gridSpan w:val="2"/>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0.53</w:t>
            </w:r>
            <w:r>
              <w:rPr>
                <w:rFonts w:ascii="Arial" w:hAnsi="Arial" w:cs="Arial"/>
                <w:sz w:val="24"/>
                <w:szCs w:val="24"/>
              </w:rPr>
              <w:t xml:space="preserve"> (0.51)</w:t>
            </w:r>
          </w:p>
        </w:tc>
      </w:tr>
      <w:tr w:rsidR="00F23CD4" w:rsidRPr="00D85CA8" w:rsidTr="00F23CD4">
        <w:tc>
          <w:tcPr>
            <w:tcW w:w="5637" w:type="dxa"/>
            <w:gridSpan w:val="2"/>
          </w:tcPr>
          <w:p w:rsidR="00F23CD4" w:rsidRPr="00D85CA8" w:rsidRDefault="00F23CD4" w:rsidP="00F23CD4">
            <w:pPr>
              <w:spacing w:line="276" w:lineRule="auto"/>
              <w:rPr>
                <w:rFonts w:ascii="Arial" w:hAnsi="Arial" w:cs="Arial"/>
                <w:sz w:val="24"/>
                <w:szCs w:val="24"/>
              </w:rPr>
            </w:pPr>
            <w:r w:rsidRPr="00D85CA8">
              <w:rPr>
                <w:rFonts w:ascii="Arial" w:hAnsi="Arial" w:cs="Arial"/>
                <w:sz w:val="24"/>
                <w:szCs w:val="24"/>
              </w:rPr>
              <w:t xml:space="preserve">     Baseline SC lesion number</w:t>
            </w:r>
          </w:p>
        </w:tc>
        <w:tc>
          <w:tcPr>
            <w:tcW w:w="2268" w:type="dxa"/>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0.40</w:t>
            </w:r>
          </w:p>
        </w:tc>
        <w:tc>
          <w:tcPr>
            <w:tcW w:w="2154" w:type="dxa"/>
            <w:gridSpan w:val="2"/>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 xml:space="preserve">0.26 </w:t>
            </w:r>
            <w:r>
              <w:rPr>
                <w:rFonts w:ascii="Arial" w:hAnsi="Arial" w:cs="Arial"/>
                <w:sz w:val="24"/>
                <w:szCs w:val="24"/>
              </w:rPr>
              <w:t>,</w:t>
            </w:r>
            <w:r w:rsidRPr="00D85CA8">
              <w:rPr>
                <w:rFonts w:ascii="Arial" w:hAnsi="Arial" w:cs="Arial"/>
                <w:sz w:val="24"/>
                <w:szCs w:val="24"/>
              </w:rPr>
              <w:t xml:space="preserve"> 0.54</w:t>
            </w:r>
          </w:p>
        </w:tc>
        <w:tc>
          <w:tcPr>
            <w:tcW w:w="2017" w:type="dxa"/>
            <w:gridSpan w:val="2"/>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&lt;0.001</w:t>
            </w:r>
          </w:p>
        </w:tc>
        <w:tc>
          <w:tcPr>
            <w:tcW w:w="2017" w:type="dxa"/>
            <w:gridSpan w:val="2"/>
          </w:tcPr>
          <w:p w:rsidR="00F23CD4" w:rsidRPr="00D85CA8" w:rsidRDefault="00F23CD4" w:rsidP="00F23CD4">
            <w:pPr>
              <w:spacing w:line="276" w:lineRule="auto"/>
              <w:jc w:val="center"/>
              <w:rPr>
                <w:rFonts w:ascii="Arial" w:hAnsi="Arial" w:cs="Arial"/>
                <w:sz w:val="24"/>
                <w:szCs w:val="24"/>
              </w:rPr>
            </w:pPr>
          </w:p>
        </w:tc>
      </w:tr>
      <w:tr w:rsidR="00F23CD4" w:rsidRPr="00D85CA8" w:rsidTr="00F23CD4">
        <w:tc>
          <w:tcPr>
            <w:tcW w:w="5637" w:type="dxa"/>
            <w:gridSpan w:val="2"/>
          </w:tcPr>
          <w:p w:rsidR="00F23CD4" w:rsidRPr="00D85CA8" w:rsidRDefault="00F23CD4" w:rsidP="00F23CD4">
            <w:pPr>
              <w:spacing w:line="276" w:lineRule="auto"/>
              <w:rPr>
                <w:rFonts w:ascii="Arial" w:hAnsi="Arial" w:cs="Arial"/>
                <w:sz w:val="24"/>
                <w:szCs w:val="24"/>
              </w:rPr>
            </w:pPr>
            <w:r w:rsidRPr="00D85CA8">
              <w:rPr>
                <w:rFonts w:ascii="Arial" w:hAnsi="Arial" w:cs="Arial"/>
                <w:sz w:val="24"/>
                <w:szCs w:val="24"/>
              </w:rPr>
              <w:t xml:space="preserve">     Change in SC lesion number</w:t>
            </w:r>
          </w:p>
        </w:tc>
        <w:tc>
          <w:tcPr>
            <w:tcW w:w="2268" w:type="dxa"/>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0.19</w:t>
            </w:r>
          </w:p>
        </w:tc>
        <w:tc>
          <w:tcPr>
            <w:tcW w:w="2154" w:type="dxa"/>
            <w:gridSpan w:val="2"/>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 xml:space="preserve">0.11 </w:t>
            </w:r>
            <w:r>
              <w:rPr>
                <w:rFonts w:ascii="Arial" w:hAnsi="Arial" w:cs="Arial"/>
                <w:sz w:val="24"/>
                <w:szCs w:val="24"/>
              </w:rPr>
              <w:t>,</w:t>
            </w:r>
            <w:r w:rsidRPr="00D85CA8">
              <w:rPr>
                <w:rFonts w:ascii="Arial" w:hAnsi="Arial" w:cs="Arial"/>
                <w:sz w:val="24"/>
                <w:szCs w:val="24"/>
              </w:rPr>
              <w:t xml:space="preserve"> 0.28</w:t>
            </w:r>
          </w:p>
        </w:tc>
        <w:tc>
          <w:tcPr>
            <w:tcW w:w="2017" w:type="dxa"/>
            <w:gridSpan w:val="2"/>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&lt;0.001</w:t>
            </w:r>
          </w:p>
        </w:tc>
        <w:tc>
          <w:tcPr>
            <w:tcW w:w="2017" w:type="dxa"/>
            <w:gridSpan w:val="2"/>
          </w:tcPr>
          <w:p w:rsidR="00F23CD4" w:rsidRPr="00D85CA8" w:rsidRDefault="00F23CD4" w:rsidP="00F23CD4">
            <w:pPr>
              <w:spacing w:line="276" w:lineRule="auto"/>
              <w:jc w:val="center"/>
              <w:rPr>
                <w:rFonts w:ascii="Arial" w:hAnsi="Arial" w:cs="Arial"/>
                <w:sz w:val="24"/>
                <w:szCs w:val="24"/>
              </w:rPr>
            </w:pPr>
          </w:p>
        </w:tc>
      </w:tr>
      <w:tr w:rsidR="00F23CD4" w:rsidRPr="00D85CA8" w:rsidTr="00F23CD4">
        <w:tc>
          <w:tcPr>
            <w:tcW w:w="5637" w:type="dxa"/>
            <w:gridSpan w:val="2"/>
          </w:tcPr>
          <w:p w:rsidR="00F23CD4" w:rsidRPr="00D85CA8" w:rsidRDefault="00F23CD4" w:rsidP="00F23CD4">
            <w:pPr>
              <w:spacing w:line="276" w:lineRule="auto"/>
              <w:rPr>
                <w:rFonts w:ascii="Arial" w:hAnsi="Arial" w:cs="Arial"/>
                <w:sz w:val="24"/>
                <w:szCs w:val="24"/>
              </w:rPr>
            </w:pPr>
            <w:r w:rsidRPr="00D85CA8">
              <w:rPr>
                <w:rFonts w:ascii="Arial" w:hAnsi="Arial" w:cs="Arial"/>
                <w:sz w:val="24"/>
                <w:szCs w:val="24"/>
              </w:rPr>
              <w:t xml:space="preserve">     Change in UCCA</w:t>
            </w:r>
          </w:p>
        </w:tc>
        <w:tc>
          <w:tcPr>
            <w:tcW w:w="2268" w:type="dxa"/>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-0.15</w:t>
            </w:r>
          </w:p>
        </w:tc>
        <w:tc>
          <w:tcPr>
            <w:tcW w:w="2154" w:type="dxa"/>
            <w:gridSpan w:val="2"/>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 xml:space="preserve">-0.21 </w:t>
            </w:r>
            <w:r>
              <w:rPr>
                <w:rFonts w:ascii="Arial" w:hAnsi="Arial" w:cs="Arial"/>
                <w:sz w:val="24"/>
                <w:szCs w:val="24"/>
              </w:rPr>
              <w:t>,</w:t>
            </w:r>
            <w:r w:rsidRPr="00D85CA8">
              <w:rPr>
                <w:rFonts w:ascii="Arial" w:hAnsi="Arial" w:cs="Arial"/>
                <w:sz w:val="24"/>
                <w:szCs w:val="24"/>
              </w:rPr>
              <w:t xml:space="preserve"> </w:t>
            </w:r>
            <w:r>
              <w:rPr>
                <w:rFonts w:ascii="Arial" w:hAnsi="Arial" w:cs="Arial"/>
                <w:sz w:val="24"/>
                <w:szCs w:val="24"/>
              </w:rPr>
              <w:t>-</w:t>
            </w:r>
            <w:r w:rsidRPr="00D85CA8">
              <w:rPr>
                <w:rFonts w:ascii="Arial" w:hAnsi="Arial" w:cs="Arial"/>
                <w:sz w:val="24"/>
                <w:szCs w:val="24"/>
              </w:rPr>
              <w:t>0.0</w:t>
            </w:r>
            <w:r>
              <w:rPr>
                <w:rFonts w:ascii="Arial" w:hAnsi="Arial" w:cs="Arial"/>
                <w:sz w:val="24"/>
                <w:szCs w:val="24"/>
              </w:rPr>
              <w:t>9</w:t>
            </w:r>
          </w:p>
        </w:tc>
        <w:tc>
          <w:tcPr>
            <w:tcW w:w="2017" w:type="dxa"/>
            <w:gridSpan w:val="2"/>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&lt;0.001</w:t>
            </w:r>
          </w:p>
        </w:tc>
        <w:tc>
          <w:tcPr>
            <w:tcW w:w="2017" w:type="dxa"/>
            <w:gridSpan w:val="2"/>
          </w:tcPr>
          <w:p w:rsidR="00F23CD4" w:rsidRPr="00D85CA8" w:rsidRDefault="00F23CD4" w:rsidP="00F23CD4">
            <w:pPr>
              <w:spacing w:line="276" w:lineRule="auto"/>
              <w:jc w:val="center"/>
              <w:rPr>
                <w:rFonts w:ascii="Arial" w:hAnsi="Arial" w:cs="Arial"/>
                <w:sz w:val="24"/>
                <w:szCs w:val="24"/>
              </w:rPr>
            </w:pPr>
          </w:p>
        </w:tc>
      </w:tr>
      <w:tr w:rsidR="00F23CD4" w:rsidRPr="00D85CA8" w:rsidTr="00F23CD4">
        <w:tc>
          <w:tcPr>
            <w:tcW w:w="5637" w:type="dxa"/>
            <w:gridSpan w:val="2"/>
          </w:tcPr>
          <w:p w:rsidR="00F23CD4" w:rsidRPr="00D85CA8" w:rsidRDefault="00F23CD4" w:rsidP="00F23CD4">
            <w:pPr>
              <w:spacing w:line="276" w:lineRule="auto"/>
              <w:rPr>
                <w:rFonts w:ascii="Arial" w:hAnsi="Arial" w:cs="Arial"/>
                <w:i/>
                <w:sz w:val="24"/>
                <w:szCs w:val="24"/>
              </w:rPr>
            </w:pPr>
            <w:r w:rsidRPr="00D85CA8">
              <w:rPr>
                <w:rFonts w:ascii="Arial" w:hAnsi="Arial" w:cs="Arial"/>
                <w:i/>
                <w:sz w:val="24"/>
                <w:szCs w:val="24"/>
              </w:rPr>
              <w:t>Brain and spinal cord MRI measures combined</w:t>
            </w:r>
          </w:p>
        </w:tc>
        <w:tc>
          <w:tcPr>
            <w:tcW w:w="2268" w:type="dxa"/>
          </w:tcPr>
          <w:p w:rsidR="00F23CD4" w:rsidRPr="00D85CA8" w:rsidRDefault="00F23CD4" w:rsidP="00F23CD4">
            <w:pPr>
              <w:spacing w:line="276" w:lineRule="auto"/>
              <w:jc w:val="center"/>
              <w:rPr>
                <w:rFonts w:ascii="Arial" w:hAnsi="Arial" w:cs="Arial"/>
                <w:sz w:val="24"/>
                <w:szCs w:val="24"/>
              </w:rPr>
            </w:pPr>
          </w:p>
        </w:tc>
        <w:tc>
          <w:tcPr>
            <w:tcW w:w="2154" w:type="dxa"/>
            <w:gridSpan w:val="2"/>
          </w:tcPr>
          <w:p w:rsidR="00F23CD4" w:rsidRPr="00D85CA8" w:rsidRDefault="00F23CD4" w:rsidP="00F23CD4">
            <w:pPr>
              <w:spacing w:line="276" w:lineRule="auto"/>
              <w:jc w:val="center"/>
              <w:rPr>
                <w:rFonts w:ascii="Arial" w:hAnsi="Arial" w:cs="Arial"/>
                <w:sz w:val="24"/>
                <w:szCs w:val="24"/>
              </w:rPr>
            </w:pPr>
          </w:p>
        </w:tc>
        <w:tc>
          <w:tcPr>
            <w:tcW w:w="2017" w:type="dxa"/>
            <w:gridSpan w:val="2"/>
          </w:tcPr>
          <w:p w:rsidR="00F23CD4" w:rsidRPr="00D85CA8" w:rsidRDefault="00F23CD4" w:rsidP="00F23CD4">
            <w:pPr>
              <w:spacing w:line="276" w:lineRule="auto"/>
              <w:jc w:val="center"/>
              <w:rPr>
                <w:rFonts w:ascii="Arial" w:hAnsi="Arial" w:cs="Arial"/>
                <w:sz w:val="24"/>
                <w:szCs w:val="24"/>
              </w:rPr>
            </w:pPr>
          </w:p>
        </w:tc>
        <w:tc>
          <w:tcPr>
            <w:tcW w:w="2017" w:type="dxa"/>
            <w:gridSpan w:val="2"/>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0.6</w:t>
            </w:r>
            <w:r>
              <w:rPr>
                <w:rFonts w:ascii="Arial" w:hAnsi="Arial" w:cs="Arial"/>
                <w:sz w:val="24"/>
                <w:szCs w:val="24"/>
              </w:rPr>
              <w:t>4 (0.61)</w:t>
            </w:r>
          </w:p>
        </w:tc>
      </w:tr>
      <w:tr w:rsidR="00F23CD4" w:rsidRPr="00D85CA8" w:rsidTr="00F23CD4">
        <w:tc>
          <w:tcPr>
            <w:tcW w:w="5637" w:type="dxa"/>
            <w:gridSpan w:val="2"/>
          </w:tcPr>
          <w:p w:rsidR="00F23CD4" w:rsidRPr="00D85CA8" w:rsidRDefault="00F23CD4" w:rsidP="00F23CD4">
            <w:pPr>
              <w:spacing w:line="276" w:lineRule="auto"/>
              <w:rPr>
                <w:rFonts w:ascii="Arial" w:hAnsi="Arial" w:cs="Arial"/>
                <w:sz w:val="24"/>
                <w:szCs w:val="24"/>
              </w:rPr>
            </w:pPr>
            <w:r w:rsidRPr="00D85CA8">
              <w:rPr>
                <w:rFonts w:ascii="Arial" w:hAnsi="Arial" w:cs="Arial"/>
                <w:sz w:val="24"/>
                <w:szCs w:val="24"/>
              </w:rPr>
              <w:t xml:space="preserve">     Change in T2LV</w:t>
            </w:r>
          </w:p>
        </w:tc>
        <w:tc>
          <w:tcPr>
            <w:tcW w:w="2268" w:type="dxa"/>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w:t>
            </w:r>
            <w:r>
              <w:rPr>
                <w:rFonts w:ascii="Arial" w:hAnsi="Arial" w:cs="Arial"/>
                <w:sz w:val="24"/>
                <w:szCs w:val="24"/>
              </w:rPr>
              <w:t>10</w:t>
            </w:r>
          </w:p>
        </w:tc>
        <w:tc>
          <w:tcPr>
            <w:tcW w:w="2154" w:type="dxa"/>
            <w:gridSpan w:val="2"/>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0.0</w:t>
            </w:r>
            <w:r>
              <w:rPr>
                <w:rFonts w:ascii="Arial" w:hAnsi="Arial" w:cs="Arial"/>
                <w:sz w:val="24"/>
                <w:szCs w:val="24"/>
              </w:rPr>
              <w:t>4</w:t>
            </w:r>
            <w:r w:rsidRPr="00D85CA8">
              <w:rPr>
                <w:rFonts w:ascii="Arial" w:hAnsi="Arial" w:cs="Arial"/>
                <w:sz w:val="24"/>
                <w:szCs w:val="24"/>
              </w:rPr>
              <w:t xml:space="preserve"> </w:t>
            </w:r>
            <w:r>
              <w:rPr>
                <w:rFonts w:ascii="Arial" w:hAnsi="Arial" w:cs="Arial"/>
                <w:sz w:val="24"/>
                <w:szCs w:val="24"/>
              </w:rPr>
              <w:t>,</w:t>
            </w:r>
            <w:r w:rsidRPr="00D85CA8">
              <w:rPr>
                <w:rFonts w:ascii="Arial" w:hAnsi="Arial" w:cs="Arial"/>
                <w:sz w:val="24"/>
                <w:szCs w:val="24"/>
              </w:rPr>
              <w:t xml:space="preserve"> 0.</w:t>
            </w:r>
            <w:r>
              <w:rPr>
                <w:rFonts w:ascii="Arial" w:hAnsi="Arial" w:cs="Arial"/>
                <w:sz w:val="24"/>
                <w:szCs w:val="24"/>
              </w:rPr>
              <w:t>16</w:t>
            </w:r>
          </w:p>
        </w:tc>
        <w:tc>
          <w:tcPr>
            <w:tcW w:w="2017" w:type="dxa"/>
            <w:gridSpan w:val="2"/>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0.0</w:t>
            </w:r>
            <w:r>
              <w:rPr>
                <w:rFonts w:ascii="Arial" w:hAnsi="Arial" w:cs="Arial"/>
                <w:sz w:val="24"/>
                <w:szCs w:val="24"/>
              </w:rPr>
              <w:t>02</w:t>
            </w:r>
          </w:p>
        </w:tc>
        <w:tc>
          <w:tcPr>
            <w:tcW w:w="2017" w:type="dxa"/>
            <w:gridSpan w:val="2"/>
          </w:tcPr>
          <w:p w:rsidR="00F23CD4" w:rsidRPr="00D85CA8" w:rsidRDefault="00F23CD4" w:rsidP="00F23CD4">
            <w:pPr>
              <w:spacing w:line="276" w:lineRule="auto"/>
              <w:jc w:val="center"/>
              <w:rPr>
                <w:rFonts w:ascii="Arial" w:hAnsi="Arial" w:cs="Arial"/>
                <w:sz w:val="24"/>
                <w:szCs w:val="24"/>
              </w:rPr>
            </w:pPr>
          </w:p>
        </w:tc>
      </w:tr>
      <w:tr w:rsidR="00F23CD4" w:rsidRPr="00D85CA8" w:rsidTr="00F23CD4">
        <w:tc>
          <w:tcPr>
            <w:tcW w:w="5637" w:type="dxa"/>
            <w:gridSpan w:val="2"/>
          </w:tcPr>
          <w:p w:rsidR="00F23CD4" w:rsidRPr="00D85CA8" w:rsidRDefault="00F23CD4" w:rsidP="00F23CD4">
            <w:pPr>
              <w:spacing w:line="276" w:lineRule="auto"/>
              <w:rPr>
                <w:rFonts w:ascii="Arial" w:hAnsi="Arial" w:cs="Arial"/>
                <w:sz w:val="24"/>
                <w:szCs w:val="24"/>
              </w:rPr>
            </w:pPr>
            <w:r w:rsidRPr="00D85CA8">
              <w:rPr>
                <w:rFonts w:ascii="Arial" w:hAnsi="Arial" w:cs="Arial"/>
                <w:sz w:val="24"/>
                <w:szCs w:val="24"/>
              </w:rPr>
              <w:t xml:space="preserve">     </w:t>
            </w:r>
            <w:r>
              <w:rPr>
                <w:rFonts w:ascii="Arial" w:hAnsi="Arial" w:cs="Arial"/>
                <w:sz w:val="24"/>
                <w:szCs w:val="24"/>
              </w:rPr>
              <w:t>Squared Change in T2LV</w:t>
            </w:r>
          </w:p>
        </w:tc>
        <w:tc>
          <w:tcPr>
            <w:tcW w:w="2268" w:type="dxa"/>
          </w:tcPr>
          <w:p w:rsidR="00F23CD4" w:rsidRPr="00D85CA8" w:rsidRDefault="00F23CD4" w:rsidP="00F23CD4">
            <w:pPr>
              <w:spacing w:line="276" w:lineRule="auto"/>
              <w:jc w:val="center"/>
              <w:rPr>
                <w:rFonts w:ascii="Arial" w:hAnsi="Arial" w:cs="Arial"/>
                <w:sz w:val="24"/>
                <w:szCs w:val="24"/>
              </w:rPr>
            </w:pPr>
            <w:r>
              <w:rPr>
                <w:rFonts w:ascii="Arial" w:hAnsi="Arial" w:cs="Arial"/>
                <w:sz w:val="24"/>
                <w:szCs w:val="24"/>
              </w:rPr>
              <w:t>-0.0017</w:t>
            </w:r>
          </w:p>
        </w:tc>
        <w:tc>
          <w:tcPr>
            <w:tcW w:w="2154" w:type="dxa"/>
            <w:gridSpan w:val="2"/>
          </w:tcPr>
          <w:p w:rsidR="00F23CD4" w:rsidRPr="00D85CA8" w:rsidRDefault="00F23CD4" w:rsidP="00F23CD4">
            <w:pPr>
              <w:spacing w:line="276" w:lineRule="auto"/>
              <w:jc w:val="center"/>
              <w:rPr>
                <w:rFonts w:ascii="Arial" w:hAnsi="Arial" w:cs="Arial"/>
                <w:sz w:val="24"/>
                <w:szCs w:val="24"/>
              </w:rPr>
            </w:pPr>
            <w:r>
              <w:rPr>
                <w:rFonts w:ascii="Arial" w:hAnsi="Arial" w:cs="Arial"/>
                <w:sz w:val="24"/>
                <w:szCs w:val="24"/>
              </w:rPr>
              <w:t>-0.0029, -0.00039</w:t>
            </w:r>
          </w:p>
        </w:tc>
        <w:tc>
          <w:tcPr>
            <w:tcW w:w="2017" w:type="dxa"/>
            <w:gridSpan w:val="2"/>
          </w:tcPr>
          <w:p w:rsidR="00F23CD4" w:rsidRPr="00D85CA8" w:rsidRDefault="00F23CD4" w:rsidP="00F23CD4">
            <w:pPr>
              <w:spacing w:line="276" w:lineRule="auto"/>
              <w:jc w:val="center"/>
              <w:rPr>
                <w:rFonts w:ascii="Arial" w:hAnsi="Arial" w:cs="Arial"/>
                <w:sz w:val="24"/>
                <w:szCs w:val="24"/>
              </w:rPr>
            </w:pPr>
            <w:r>
              <w:rPr>
                <w:rFonts w:ascii="Arial" w:hAnsi="Arial" w:cs="Arial"/>
                <w:sz w:val="24"/>
                <w:szCs w:val="24"/>
              </w:rPr>
              <w:t>0.011</w:t>
            </w:r>
          </w:p>
        </w:tc>
        <w:tc>
          <w:tcPr>
            <w:tcW w:w="2017" w:type="dxa"/>
            <w:gridSpan w:val="2"/>
          </w:tcPr>
          <w:p w:rsidR="00F23CD4" w:rsidRPr="00D85CA8" w:rsidRDefault="00F23CD4" w:rsidP="00F23CD4">
            <w:pPr>
              <w:spacing w:line="276" w:lineRule="auto"/>
              <w:jc w:val="center"/>
              <w:rPr>
                <w:rFonts w:ascii="Arial" w:hAnsi="Arial" w:cs="Arial"/>
                <w:sz w:val="24"/>
                <w:szCs w:val="24"/>
              </w:rPr>
            </w:pPr>
          </w:p>
        </w:tc>
      </w:tr>
      <w:tr w:rsidR="00F23CD4" w:rsidRPr="00D85CA8" w:rsidTr="00F23CD4">
        <w:tc>
          <w:tcPr>
            <w:tcW w:w="5637" w:type="dxa"/>
            <w:gridSpan w:val="2"/>
          </w:tcPr>
          <w:p w:rsidR="00F23CD4" w:rsidRPr="00D85CA8" w:rsidRDefault="00F23CD4" w:rsidP="00F23CD4">
            <w:pPr>
              <w:spacing w:line="276" w:lineRule="auto"/>
              <w:rPr>
                <w:rFonts w:ascii="Arial" w:hAnsi="Arial" w:cs="Arial"/>
                <w:sz w:val="24"/>
                <w:szCs w:val="24"/>
              </w:rPr>
            </w:pPr>
            <w:r w:rsidRPr="00D85CA8">
              <w:rPr>
                <w:rFonts w:ascii="Arial" w:hAnsi="Arial" w:cs="Arial"/>
                <w:sz w:val="24"/>
                <w:szCs w:val="24"/>
              </w:rPr>
              <w:t xml:space="preserve">     PBVC</w:t>
            </w:r>
          </w:p>
        </w:tc>
        <w:tc>
          <w:tcPr>
            <w:tcW w:w="2268" w:type="dxa"/>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-0.1</w:t>
            </w:r>
            <w:r>
              <w:rPr>
                <w:rFonts w:ascii="Arial" w:hAnsi="Arial" w:cs="Arial"/>
                <w:sz w:val="24"/>
                <w:szCs w:val="24"/>
              </w:rPr>
              <w:t>1</w:t>
            </w:r>
          </w:p>
        </w:tc>
        <w:tc>
          <w:tcPr>
            <w:tcW w:w="2154" w:type="dxa"/>
            <w:gridSpan w:val="2"/>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-0.2</w:t>
            </w:r>
            <w:r>
              <w:rPr>
                <w:rFonts w:ascii="Arial" w:hAnsi="Arial" w:cs="Arial"/>
                <w:sz w:val="24"/>
                <w:szCs w:val="24"/>
              </w:rPr>
              <w:t>1</w:t>
            </w:r>
            <w:r w:rsidRPr="00D85CA8">
              <w:rPr>
                <w:rFonts w:ascii="Arial" w:hAnsi="Arial" w:cs="Arial"/>
                <w:sz w:val="24"/>
                <w:szCs w:val="24"/>
              </w:rPr>
              <w:t xml:space="preserve"> </w:t>
            </w:r>
            <w:r>
              <w:rPr>
                <w:rFonts w:ascii="Arial" w:hAnsi="Arial" w:cs="Arial"/>
                <w:sz w:val="24"/>
                <w:szCs w:val="24"/>
              </w:rPr>
              <w:t>,</w:t>
            </w:r>
            <w:r w:rsidRPr="00D85CA8">
              <w:rPr>
                <w:rFonts w:ascii="Arial" w:hAnsi="Arial" w:cs="Arial"/>
                <w:sz w:val="24"/>
                <w:szCs w:val="24"/>
              </w:rPr>
              <w:t xml:space="preserve"> </w:t>
            </w:r>
            <w:r>
              <w:rPr>
                <w:rFonts w:ascii="Arial" w:hAnsi="Arial" w:cs="Arial"/>
                <w:sz w:val="24"/>
                <w:szCs w:val="24"/>
              </w:rPr>
              <w:t>-</w:t>
            </w:r>
            <w:r w:rsidRPr="00D85CA8">
              <w:rPr>
                <w:rFonts w:ascii="Arial" w:hAnsi="Arial" w:cs="Arial"/>
                <w:sz w:val="24"/>
                <w:szCs w:val="24"/>
              </w:rPr>
              <w:t>0.0</w:t>
            </w:r>
            <w:r>
              <w:rPr>
                <w:rFonts w:ascii="Arial" w:hAnsi="Arial" w:cs="Arial"/>
                <w:sz w:val="24"/>
                <w:szCs w:val="24"/>
              </w:rPr>
              <w:t>2</w:t>
            </w:r>
          </w:p>
        </w:tc>
        <w:tc>
          <w:tcPr>
            <w:tcW w:w="2017" w:type="dxa"/>
            <w:gridSpan w:val="2"/>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0.0</w:t>
            </w:r>
            <w:r>
              <w:rPr>
                <w:rFonts w:ascii="Arial" w:hAnsi="Arial" w:cs="Arial"/>
                <w:sz w:val="24"/>
                <w:szCs w:val="24"/>
              </w:rPr>
              <w:t>18</w:t>
            </w:r>
          </w:p>
        </w:tc>
        <w:tc>
          <w:tcPr>
            <w:tcW w:w="2017" w:type="dxa"/>
            <w:gridSpan w:val="2"/>
          </w:tcPr>
          <w:p w:rsidR="00F23CD4" w:rsidRPr="00D85CA8" w:rsidRDefault="00F23CD4" w:rsidP="00F23CD4">
            <w:pPr>
              <w:spacing w:line="276" w:lineRule="auto"/>
              <w:jc w:val="center"/>
              <w:rPr>
                <w:rFonts w:ascii="Arial" w:hAnsi="Arial" w:cs="Arial"/>
                <w:sz w:val="24"/>
                <w:szCs w:val="24"/>
              </w:rPr>
            </w:pPr>
          </w:p>
        </w:tc>
      </w:tr>
      <w:tr w:rsidR="00F23CD4" w:rsidRPr="00D85CA8" w:rsidTr="00F23CD4">
        <w:tc>
          <w:tcPr>
            <w:tcW w:w="5637" w:type="dxa"/>
            <w:gridSpan w:val="2"/>
          </w:tcPr>
          <w:p w:rsidR="00F23CD4" w:rsidRPr="00D85CA8" w:rsidRDefault="00F23CD4" w:rsidP="00F23CD4">
            <w:pPr>
              <w:spacing w:line="276" w:lineRule="auto"/>
              <w:rPr>
                <w:rFonts w:ascii="Arial" w:hAnsi="Arial" w:cs="Arial"/>
                <w:sz w:val="24"/>
                <w:szCs w:val="24"/>
              </w:rPr>
            </w:pPr>
            <w:r w:rsidRPr="00D85CA8">
              <w:rPr>
                <w:rFonts w:ascii="Arial" w:hAnsi="Arial" w:cs="Arial"/>
                <w:sz w:val="24"/>
                <w:szCs w:val="24"/>
              </w:rPr>
              <w:t xml:space="preserve">     Baseline SC lesion number</w:t>
            </w:r>
          </w:p>
        </w:tc>
        <w:tc>
          <w:tcPr>
            <w:tcW w:w="2268" w:type="dxa"/>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w:t>
            </w:r>
            <w:r>
              <w:rPr>
                <w:rFonts w:ascii="Arial" w:hAnsi="Arial" w:cs="Arial"/>
                <w:sz w:val="24"/>
                <w:szCs w:val="24"/>
              </w:rPr>
              <w:t>37</w:t>
            </w:r>
          </w:p>
        </w:tc>
        <w:tc>
          <w:tcPr>
            <w:tcW w:w="2154" w:type="dxa"/>
            <w:gridSpan w:val="2"/>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0.2</w:t>
            </w:r>
            <w:r>
              <w:rPr>
                <w:rFonts w:ascii="Arial" w:hAnsi="Arial" w:cs="Arial"/>
                <w:sz w:val="24"/>
                <w:szCs w:val="24"/>
              </w:rPr>
              <w:t>4</w:t>
            </w:r>
            <w:r w:rsidRPr="00D85CA8">
              <w:rPr>
                <w:rFonts w:ascii="Arial" w:hAnsi="Arial" w:cs="Arial"/>
                <w:sz w:val="24"/>
                <w:szCs w:val="24"/>
              </w:rPr>
              <w:t xml:space="preserve"> </w:t>
            </w:r>
            <w:r>
              <w:rPr>
                <w:rFonts w:ascii="Arial" w:hAnsi="Arial" w:cs="Arial"/>
                <w:sz w:val="24"/>
                <w:szCs w:val="24"/>
              </w:rPr>
              <w:t>,</w:t>
            </w:r>
            <w:r w:rsidRPr="00D85CA8">
              <w:rPr>
                <w:rFonts w:ascii="Arial" w:hAnsi="Arial" w:cs="Arial"/>
                <w:sz w:val="24"/>
                <w:szCs w:val="24"/>
              </w:rPr>
              <w:t xml:space="preserve"> 0.5</w:t>
            </w:r>
            <w:r>
              <w:rPr>
                <w:rFonts w:ascii="Arial" w:hAnsi="Arial" w:cs="Arial"/>
                <w:sz w:val="24"/>
                <w:szCs w:val="24"/>
              </w:rPr>
              <w:t>0</w:t>
            </w:r>
          </w:p>
        </w:tc>
        <w:tc>
          <w:tcPr>
            <w:tcW w:w="2017" w:type="dxa"/>
            <w:gridSpan w:val="2"/>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&lt;0.001</w:t>
            </w:r>
          </w:p>
        </w:tc>
        <w:tc>
          <w:tcPr>
            <w:tcW w:w="2017" w:type="dxa"/>
            <w:gridSpan w:val="2"/>
          </w:tcPr>
          <w:p w:rsidR="00F23CD4" w:rsidRPr="00D85CA8" w:rsidRDefault="00F23CD4" w:rsidP="00F23CD4">
            <w:pPr>
              <w:spacing w:line="276" w:lineRule="auto"/>
              <w:jc w:val="center"/>
              <w:rPr>
                <w:rFonts w:ascii="Arial" w:hAnsi="Arial" w:cs="Arial"/>
                <w:sz w:val="24"/>
                <w:szCs w:val="24"/>
              </w:rPr>
            </w:pPr>
          </w:p>
        </w:tc>
      </w:tr>
      <w:tr w:rsidR="00F23CD4" w:rsidRPr="00D85CA8" w:rsidTr="00F23CD4">
        <w:tc>
          <w:tcPr>
            <w:tcW w:w="5637" w:type="dxa"/>
            <w:gridSpan w:val="2"/>
          </w:tcPr>
          <w:p w:rsidR="00F23CD4" w:rsidRPr="00D85CA8" w:rsidRDefault="00F23CD4" w:rsidP="00F23CD4">
            <w:pPr>
              <w:spacing w:line="276" w:lineRule="auto"/>
              <w:rPr>
                <w:rFonts w:ascii="Arial" w:hAnsi="Arial" w:cs="Arial"/>
                <w:sz w:val="24"/>
                <w:szCs w:val="24"/>
              </w:rPr>
            </w:pPr>
            <w:r w:rsidRPr="00D85CA8">
              <w:rPr>
                <w:rFonts w:ascii="Arial" w:hAnsi="Arial" w:cs="Arial"/>
                <w:sz w:val="24"/>
                <w:szCs w:val="24"/>
              </w:rPr>
              <w:t xml:space="preserve">     Change in SC lesion number</w:t>
            </w:r>
          </w:p>
        </w:tc>
        <w:tc>
          <w:tcPr>
            <w:tcW w:w="2268" w:type="dxa"/>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0.1</w:t>
            </w:r>
            <w:r>
              <w:rPr>
                <w:rFonts w:ascii="Arial" w:hAnsi="Arial" w:cs="Arial"/>
                <w:sz w:val="24"/>
                <w:szCs w:val="24"/>
              </w:rPr>
              <w:t>2</w:t>
            </w:r>
          </w:p>
        </w:tc>
        <w:tc>
          <w:tcPr>
            <w:tcW w:w="2154" w:type="dxa"/>
            <w:gridSpan w:val="2"/>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0.0</w:t>
            </w:r>
            <w:r>
              <w:rPr>
                <w:rFonts w:ascii="Arial" w:hAnsi="Arial" w:cs="Arial"/>
                <w:sz w:val="24"/>
                <w:szCs w:val="24"/>
              </w:rPr>
              <w:t>4</w:t>
            </w:r>
            <w:r w:rsidRPr="00D85CA8">
              <w:rPr>
                <w:rFonts w:ascii="Arial" w:hAnsi="Arial" w:cs="Arial"/>
                <w:sz w:val="24"/>
                <w:szCs w:val="24"/>
              </w:rPr>
              <w:t xml:space="preserve"> </w:t>
            </w:r>
            <w:r>
              <w:rPr>
                <w:rFonts w:ascii="Arial" w:hAnsi="Arial" w:cs="Arial"/>
                <w:sz w:val="24"/>
                <w:szCs w:val="24"/>
              </w:rPr>
              <w:t>,</w:t>
            </w:r>
            <w:r w:rsidRPr="00D85CA8">
              <w:rPr>
                <w:rFonts w:ascii="Arial" w:hAnsi="Arial" w:cs="Arial"/>
                <w:sz w:val="24"/>
                <w:szCs w:val="24"/>
              </w:rPr>
              <w:t xml:space="preserve"> 0.2</w:t>
            </w:r>
            <w:r>
              <w:rPr>
                <w:rFonts w:ascii="Arial" w:hAnsi="Arial" w:cs="Arial"/>
                <w:sz w:val="24"/>
                <w:szCs w:val="24"/>
              </w:rPr>
              <w:t>1</w:t>
            </w:r>
          </w:p>
        </w:tc>
        <w:tc>
          <w:tcPr>
            <w:tcW w:w="2017" w:type="dxa"/>
            <w:gridSpan w:val="2"/>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0.00</w:t>
            </w:r>
            <w:r>
              <w:rPr>
                <w:rFonts w:ascii="Arial" w:hAnsi="Arial" w:cs="Arial"/>
                <w:sz w:val="24"/>
                <w:szCs w:val="24"/>
              </w:rPr>
              <w:t>4</w:t>
            </w:r>
          </w:p>
        </w:tc>
        <w:tc>
          <w:tcPr>
            <w:tcW w:w="2017" w:type="dxa"/>
            <w:gridSpan w:val="2"/>
          </w:tcPr>
          <w:p w:rsidR="00F23CD4" w:rsidRPr="00D85CA8" w:rsidRDefault="00F23CD4" w:rsidP="00F23CD4">
            <w:pPr>
              <w:spacing w:line="276" w:lineRule="auto"/>
              <w:jc w:val="center"/>
              <w:rPr>
                <w:rFonts w:ascii="Arial" w:hAnsi="Arial" w:cs="Arial"/>
                <w:sz w:val="24"/>
                <w:szCs w:val="24"/>
              </w:rPr>
            </w:pPr>
          </w:p>
        </w:tc>
      </w:tr>
      <w:tr w:rsidR="00F23CD4" w:rsidRPr="00D85CA8" w:rsidTr="00F23CD4">
        <w:tc>
          <w:tcPr>
            <w:tcW w:w="5637" w:type="dxa"/>
            <w:gridSpan w:val="2"/>
          </w:tcPr>
          <w:p w:rsidR="00F23CD4" w:rsidRPr="00D85CA8" w:rsidRDefault="00F23CD4" w:rsidP="00F23CD4">
            <w:pPr>
              <w:spacing w:line="276" w:lineRule="auto"/>
              <w:rPr>
                <w:rFonts w:ascii="Arial" w:hAnsi="Arial" w:cs="Arial"/>
                <w:sz w:val="24"/>
                <w:szCs w:val="24"/>
              </w:rPr>
            </w:pPr>
            <w:r w:rsidRPr="00D85CA8">
              <w:rPr>
                <w:rFonts w:ascii="Arial" w:hAnsi="Arial" w:cs="Arial"/>
                <w:sz w:val="24"/>
                <w:szCs w:val="24"/>
              </w:rPr>
              <w:t xml:space="preserve">     Baseline UCCA</w:t>
            </w:r>
          </w:p>
        </w:tc>
        <w:tc>
          <w:tcPr>
            <w:tcW w:w="2268" w:type="dxa"/>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-0.0</w:t>
            </w:r>
            <w:r>
              <w:rPr>
                <w:rFonts w:ascii="Arial" w:hAnsi="Arial" w:cs="Arial"/>
                <w:sz w:val="24"/>
                <w:szCs w:val="24"/>
              </w:rPr>
              <w:t>1</w:t>
            </w:r>
          </w:p>
        </w:tc>
        <w:tc>
          <w:tcPr>
            <w:tcW w:w="2154" w:type="dxa"/>
            <w:gridSpan w:val="2"/>
          </w:tcPr>
          <w:p w:rsidR="00F23CD4" w:rsidRDefault="00F23CD4" w:rsidP="00F23CD4">
            <w:pPr>
              <w:spacing w:line="276" w:lineRule="auto"/>
              <w:jc w:val="center"/>
              <w:rPr>
                <w:rFonts w:ascii="Arial" w:hAnsi="Arial" w:cs="Arial"/>
                <w:sz w:val="24"/>
                <w:szCs w:val="24"/>
              </w:rPr>
            </w:pPr>
            <w:r w:rsidRPr="00D85CA8">
              <w:rPr>
                <w:rFonts w:ascii="Arial" w:hAnsi="Arial" w:cs="Arial"/>
                <w:sz w:val="24"/>
                <w:szCs w:val="24"/>
              </w:rPr>
              <w:t>-0.0</w:t>
            </w:r>
            <w:r>
              <w:rPr>
                <w:rFonts w:ascii="Arial" w:hAnsi="Arial" w:cs="Arial"/>
                <w:sz w:val="24"/>
                <w:szCs w:val="24"/>
              </w:rPr>
              <w:t>33</w:t>
            </w:r>
            <w:r w:rsidRPr="00D85CA8">
              <w:rPr>
                <w:rFonts w:ascii="Arial" w:hAnsi="Arial" w:cs="Arial"/>
                <w:sz w:val="24"/>
                <w:szCs w:val="24"/>
              </w:rPr>
              <w:t xml:space="preserve"> </w:t>
            </w:r>
            <w:r>
              <w:rPr>
                <w:rFonts w:ascii="Arial" w:hAnsi="Arial" w:cs="Arial"/>
                <w:sz w:val="24"/>
                <w:szCs w:val="24"/>
              </w:rPr>
              <w:t>,</w:t>
            </w:r>
            <w:r w:rsidRPr="00D85CA8">
              <w:rPr>
                <w:rFonts w:ascii="Arial" w:hAnsi="Arial" w:cs="Arial"/>
                <w:sz w:val="24"/>
                <w:szCs w:val="24"/>
              </w:rPr>
              <w:t xml:space="preserve"> 0.00</w:t>
            </w:r>
            <w:r>
              <w:rPr>
                <w:rFonts w:ascii="Arial" w:hAnsi="Arial" w:cs="Arial"/>
                <w:sz w:val="24"/>
                <w:szCs w:val="24"/>
              </w:rPr>
              <w:t>40</w:t>
            </w:r>
          </w:p>
          <w:p w:rsidR="00F23CD4" w:rsidRPr="00D85CA8" w:rsidRDefault="00F23CD4" w:rsidP="00F23CD4">
            <w:pPr>
              <w:spacing w:line="276" w:lineRule="auto"/>
              <w:jc w:val="center"/>
              <w:rPr>
                <w:rFonts w:ascii="Arial" w:hAnsi="Arial" w:cs="Arial"/>
                <w:sz w:val="24"/>
                <w:szCs w:val="24"/>
              </w:rPr>
            </w:pPr>
            <w:r>
              <w:rPr>
                <w:rFonts w:ascii="Arial" w:hAnsi="Arial" w:cs="Arial"/>
                <w:sz w:val="24"/>
                <w:szCs w:val="24"/>
              </w:rPr>
              <w:t>(-0.028, 0.00036</w:t>
            </w:r>
            <w:r>
              <w:rPr>
                <w:rFonts w:ascii="Arial" w:hAnsi="Arial" w:cs="Arial"/>
                <w:sz w:val="24"/>
                <w:szCs w:val="24"/>
                <w:vertAlign w:val="superscript"/>
              </w:rPr>
              <w:t>*</w:t>
            </w:r>
            <w:r>
              <w:rPr>
                <w:rFonts w:ascii="Arial" w:hAnsi="Arial" w:cs="Arial"/>
                <w:sz w:val="24"/>
                <w:szCs w:val="24"/>
              </w:rPr>
              <w:t>)</w:t>
            </w:r>
          </w:p>
        </w:tc>
        <w:tc>
          <w:tcPr>
            <w:tcW w:w="2017" w:type="dxa"/>
            <w:gridSpan w:val="2"/>
          </w:tcPr>
          <w:p w:rsidR="00F23CD4" w:rsidRDefault="00F23CD4" w:rsidP="00F23CD4">
            <w:pPr>
              <w:spacing w:line="276" w:lineRule="auto"/>
              <w:jc w:val="center"/>
              <w:rPr>
                <w:rFonts w:ascii="Arial" w:hAnsi="Arial" w:cs="Arial"/>
                <w:sz w:val="24"/>
                <w:szCs w:val="24"/>
              </w:rPr>
            </w:pPr>
            <w:r w:rsidRPr="00D85CA8">
              <w:rPr>
                <w:rFonts w:ascii="Arial" w:hAnsi="Arial" w:cs="Arial"/>
                <w:sz w:val="24"/>
                <w:szCs w:val="24"/>
              </w:rPr>
              <w:t>0.</w:t>
            </w:r>
            <w:r>
              <w:rPr>
                <w:rFonts w:ascii="Arial" w:hAnsi="Arial" w:cs="Arial"/>
                <w:sz w:val="24"/>
                <w:szCs w:val="24"/>
              </w:rPr>
              <w:t>122</w:t>
            </w:r>
          </w:p>
          <w:p w:rsidR="00F23CD4" w:rsidRPr="00D85CA8" w:rsidRDefault="00F23CD4" w:rsidP="00F23CD4">
            <w:pPr>
              <w:spacing w:line="276" w:lineRule="auto"/>
              <w:jc w:val="center"/>
              <w:rPr>
                <w:rFonts w:ascii="Arial" w:hAnsi="Arial" w:cs="Arial"/>
                <w:sz w:val="24"/>
                <w:szCs w:val="24"/>
              </w:rPr>
            </w:pPr>
            <w:r>
              <w:rPr>
                <w:rFonts w:ascii="Arial" w:hAnsi="Arial" w:cs="Arial"/>
                <w:sz w:val="24"/>
                <w:szCs w:val="24"/>
              </w:rPr>
              <w:t>(0.053</w:t>
            </w:r>
            <w:r>
              <w:rPr>
                <w:rFonts w:ascii="Arial" w:hAnsi="Arial" w:cs="Arial"/>
                <w:sz w:val="24"/>
                <w:szCs w:val="24"/>
                <w:vertAlign w:val="superscript"/>
              </w:rPr>
              <w:t>*</w:t>
            </w:r>
            <w:r>
              <w:rPr>
                <w:rFonts w:ascii="Arial" w:hAnsi="Arial" w:cs="Arial"/>
                <w:sz w:val="24"/>
                <w:szCs w:val="24"/>
              </w:rPr>
              <w:t>)</w:t>
            </w:r>
          </w:p>
        </w:tc>
        <w:tc>
          <w:tcPr>
            <w:tcW w:w="2017" w:type="dxa"/>
            <w:gridSpan w:val="2"/>
          </w:tcPr>
          <w:p w:rsidR="00F23CD4" w:rsidRPr="00D85CA8" w:rsidRDefault="00F23CD4" w:rsidP="00F23CD4">
            <w:pPr>
              <w:spacing w:line="276" w:lineRule="auto"/>
              <w:jc w:val="center"/>
              <w:rPr>
                <w:rFonts w:ascii="Arial" w:hAnsi="Arial" w:cs="Arial"/>
                <w:sz w:val="24"/>
                <w:szCs w:val="24"/>
              </w:rPr>
            </w:pPr>
          </w:p>
        </w:tc>
      </w:tr>
      <w:tr w:rsidR="00F23CD4" w:rsidRPr="00D85CA8" w:rsidTr="00F23CD4">
        <w:tc>
          <w:tcPr>
            <w:tcW w:w="5637" w:type="dxa"/>
            <w:gridSpan w:val="2"/>
            <w:tcBorders>
              <w:bottom w:val="single" w:sz="4" w:space="0" w:color="auto"/>
            </w:tcBorders>
          </w:tcPr>
          <w:p w:rsidR="00F23CD4" w:rsidRPr="00D85CA8" w:rsidRDefault="00F23CD4" w:rsidP="00F23CD4">
            <w:pPr>
              <w:spacing w:line="276" w:lineRule="auto"/>
              <w:rPr>
                <w:rFonts w:ascii="Arial" w:hAnsi="Arial" w:cs="Arial"/>
                <w:sz w:val="24"/>
                <w:szCs w:val="24"/>
              </w:rPr>
            </w:pPr>
            <w:r w:rsidRPr="00D85CA8">
              <w:rPr>
                <w:rFonts w:ascii="Arial" w:hAnsi="Arial" w:cs="Arial"/>
                <w:sz w:val="24"/>
                <w:szCs w:val="24"/>
              </w:rPr>
              <w:t xml:space="preserve">     Change in UCCA</w:t>
            </w:r>
          </w:p>
        </w:tc>
        <w:tc>
          <w:tcPr>
            <w:tcW w:w="2268" w:type="dxa"/>
            <w:tcBorders>
              <w:bottom w:val="single" w:sz="4" w:space="0" w:color="auto"/>
            </w:tcBorders>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-0.11</w:t>
            </w:r>
          </w:p>
        </w:tc>
        <w:tc>
          <w:tcPr>
            <w:tcW w:w="2154" w:type="dxa"/>
            <w:gridSpan w:val="2"/>
            <w:tcBorders>
              <w:bottom w:val="single" w:sz="4" w:space="0" w:color="auto"/>
            </w:tcBorders>
          </w:tcPr>
          <w:p w:rsidR="00F23CD4" w:rsidRPr="00D85CA8" w:rsidRDefault="00F23CD4" w:rsidP="00F23CD4">
            <w:pPr>
              <w:spacing w:line="276" w:lineRule="auto"/>
              <w:jc w:val="center"/>
              <w:rPr>
                <w:rFonts w:ascii="Arial" w:hAnsi="Arial" w:cs="Arial"/>
                <w:sz w:val="24"/>
                <w:szCs w:val="24"/>
              </w:rPr>
            </w:pPr>
            <w:r w:rsidRPr="00D85CA8">
              <w:rPr>
                <w:rFonts w:ascii="Arial" w:hAnsi="Arial" w:cs="Arial"/>
                <w:sz w:val="24"/>
                <w:szCs w:val="24"/>
              </w:rPr>
              <w:t>-0.1</w:t>
            </w:r>
            <w:r>
              <w:rPr>
                <w:rFonts w:ascii="Arial" w:hAnsi="Arial" w:cs="Arial"/>
                <w:sz w:val="24"/>
                <w:szCs w:val="24"/>
              </w:rPr>
              <w:t>8</w:t>
            </w:r>
            <w:r w:rsidRPr="00D85CA8">
              <w:rPr>
                <w:rFonts w:ascii="Arial" w:hAnsi="Arial" w:cs="Arial"/>
                <w:sz w:val="24"/>
                <w:szCs w:val="24"/>
              </w:rPr>
              <w:t xml:space="preserve">  </w:t>
            </w:r>
            <w:r>
              <w:rPr>
                <w:rFonts w:ascii="Arial" w:hAnsi="Arial" w:cs="Arial"/>
                <w:sz w:val="24"/>
                <w:szCs w:val="24"/>
              </w:rPr>
              <w:t>-</w:t>
            </w:r>
            <w:r w:rsidRPr="00D85CA8">
              <w:rPr>
                <w:rFonts w:ascii="Arial" w:hAnsi="Arial" w:cs="Arial"/>
                <w:sz w:val="24"/>
                <w:szCs w:val="24"/>
              </w:rPr>
              <w:t>0.05</w:t>
            </w:r>
          </w:p>
        </w:tc>
        <w:tc>
          <w:tcPr>
            <w:tcW w:w="2017" w:type="dxa"/>
            <w:gridSpan w:val="2"/>
            <w:tcBorders>
              <w:bottom w:val="single" w:sz="4" w:space="0" w:color="auto"/>
            </w:tcBorders>
          </w:tcPr>
          <w:p w:rsidR="00F23CD4" w:rsidRPr="00D85CA8" w:rsidRDefault="00F23CD4" w:rsidP="00F23CD4">
            <w:pPr>
              <w:spacing w:line="276" w:lineRule="auto"/>
              <w:jc w:val="center"/>
              <w:rPr>
                <w:rFonts w:ascii="Arial" w:hAnsi="Arial" w:cs="Arial"/>
                <w:sz w:val="24"/>
                <w:szCs w:val="24"/>
              </w:rPr>
            </w:pPr>
            <w:r>
              <w:rPr>
                <w:rFonts w:ascii="Arial" w:hAnsi="Arial" w:cs="Arial"/>
                <w:sz w:val="24"/>
                <w:szCs w:val="24"/>
              </w:rPr>
              <w:t>&lt;</w:t>
            </w:r>
            <w:r w:rsidRPr="00D85CA8">
              <w:rPr>
                <w:rFonts w:ascii="Arial" w:hAnsi="Arial" w:cs="Arial"/>
                <w:sz w:val="24"/>
                <w:szCs w:val="24"/>
              </w:rPr>
              <w:t>0.001</w:t>
            </w:r>
          </w:p>
        </w:tc>
        <w:tc>
          <w:tcPr>
            <w:tcW w:w="2017" w:type="dxa"/>
            <w:gridSpan w:val="2"/>
            <w:tcBorders>
              <w:bottom w:val="single" w:sz="4" w:space="0" w:color="auto"/>
            </w:tcBorders>
          </w:tcPr>
          <w:p w:rsidR="00F23CD4" w:rsidRPr="00D85CA8" w:rsidRDefault="00F23CD4" w:rsidP="00F23CD4">
            <w:pPr>
              <w:spacing w:line="276" w:lineRule="auto"/>
              <w:jc w:val="center"/>
              <w:rPr>
                <w:rFonts w:ascii="Arial" w:hAnsi="Arial" w:cs="Arial"/>
                <w:sz w:val="24"/>
                <w:szCs w:val="24"/>
              </w:rPr>
            </w:pPr>
          </w:p>
        </w:tc>
      </w:tr>
    </w:tbl>
    <w:p w:rsidR="00F23CD4" w:rsidRDefault="00F23CD4" w:rsidP="00F23CD4">
      <w:pPr>
        <w:spacing w:after="0" w:line="360" w:lineRule="auto"/>
        <w:rPr>
          <w:rFonts w:ascii="Arial" w:eastAsia="Times New Roman" w:hAnsi="Arial" w:cs="Arial"/>
          <w:sz w:val="24"/>
          <w:szCs w:val="24"/>
        </w:rPr>
      </w:pPr>
    </w:p>
    <w:p w:rsidR="00F23CD4" w:rsidRPr="00D85CA8" w:rsidRDefault="00F23CD4" w:rsidP="00F23CD4">
      <w:pPr>
        <w:spacing w:after="0" w:line="360" w:lineRule="auto"/>
        <w:rPr>
          <w:rFonts w:ascii="Arial" w:eastAsia="Times New Roman" w:hAnsi="Arial" w:cs="Arial"/>
          <w:sz w:val="24"/>
          <w:szCs w:val="24"/>
        </w:rPr>
      </w:pPr>
      <w:r w:rsidRPr="00D85CA8">
        <w:rPr>
          <w:rFonts w:ascii="Arial" w:eastAsia="Times New Roman" w:hAnsi="Arial" w:cs="Arial"/>
          <w:sz w:val="24"/>
          <w:szCs w:val="24"/>
        </w:rPr>
        <w:t>Disease duration was included as a covariate in all models.</w:t>
      </w:r>
    </w:p>
    <w:p w:rsidR="00F23CD4" w:rsidRDefault="00F23CD4" w:rsidP="00F23CD4">
      <w:pPr>
        <w:spacing w:after="0" w:line="360" w:lineRule="auto"/>
        <w:rPr>
          <w:rFonts w:ascii="Arial" w:eastAsia="Times New Roman" w:hAnsi="Arial" w:cs="Arial"/>
          <w:sz w:val="24"/>
          <w:szCs w:val="24"/>
        </w:rPr>
      </w:pPr>
      <w:r w:rsidRPr="00D85CA8">
        <w:rPr>
          <w:rFonts w:ascii="Arial" w:eastAsia="Times New Roman" w:hAnsi="Arial" w:cs="Arial"/>
          <w:sz w:val="24"/>
          <w:szCs w:val="24"/>
        </w:rPr>
        <w:t>Abbreviations: CI = confidence interval; NBV = normalised brain volume; PBVC = percentage brain volume change; SC = spinal cord; T2LV = T2 lesion volume; UCCA = upper cervical cord cross-sectional area.</w:t>
      </w:r>
    </w:p>
    <w:p w:rsidR="00F23CD4" w:rsidRDefault="00F23CD4" w:rsidP="00F23CD4">
      <w:pPr>
        <w:spacing w:after="0" w:line="360" w:lineRule="auto"/>
        <w:rPr>
          <w:rFonts w:ascii="Arial" w:eastAsia="Times New Roman" w:hAnsi="Arial" w:cs="Arial"/>
          <w:sz w:val="24"/>
          <w:szCs w:val="24"/>
        </w:rPr>
      </w:pPr>
      <w:r>
        <w:rPr>
          <w:rFonts w:ascii="Arial" w:eastAsia="Times New Roman" w:hAnsi="Arial" w:cs="Arial"/>
          <w:sz w:val="24"/>
          <w:szCs w:val="24"/>
          <w:vertAlign w:val="superscript"/>
        </w:rPr>
        <w:t>*</w:t>
      </w:r>
      <w:r>
        <w:rPr>
          <w:rFonts w:ascii="Arial" w:eastAsia="Times New Roman" w:hAnsi="Arial" w:cs="Arial"/>
          <w:sz w:val="24"/>
          <w:szCs w:val="24"/>
        </w:rPr>
        <w:t>Bootstrap confidence interval and p-value.</w:t>
      </w:r>
    </w:p>
    <w:p w:rsidR="008C3149" w:rsidRPr="00D85CA8" w:rsidRDefault="006110D9" w:rsidP="008C3149">
      <w:pPr>
        <w:spacing w:after="0" w:line="360" w:lineRule="auto"/>
        <w:rPr>
          <w:rFonts w:ascii="Arial" w:eastAsia="Times New Roman" w:hAnsi="Arial" w:cs="Arial"/>
          <w:sz w:val="24"/>
          <w:szCs w:val="24"/>
        </w:rPr>
      </w:pPr>
      <w:r>
        <w:rPr>
          <w:rFonts w:ascii="Arial" w:eastAsia="Times New Roman" w:hAnsi="Arial" w:cs="Arial"/>
          <w:sz w:val="24"/>
          <w:szCs w:val="24"/>
        </w:rPr>
        <w:lastRenderedPageBreak/>
        <w:t>T</w:t>
      </w:r>
      <w:r w:rsidR="008C3149" w:rsidRPr="00D85CA8">
        <w:rPr>
          <w:rFonts w:ascii="Arial" w:eastAsia="Times New Roman" w:hAnsi="Arial" w:cs="Arial"/>
          <w:sz w:val="24"/>
          <w:szCs w:val="24"/>
        </w:rPr>
        <w:t xml:space="preserve">able </w:t>
      </w:r>
      <w:r>
        <w:rPr>
          <w:rFonts w:ascii="Arial" w:eastAsia="Times New Roman" w:hAnsi="Arial" w:cs="Arial"/>
          <w:sz w:val="24"/>
          <w:szCs w:val="24"/>
        </w:rPr>
        <w:t>3</w:t>
      </w:r>
      <w:r w:rsidR="008C3149" w:rsidRPr="00D85CA8">
        <w:rPr>
          <w:rFonts w:ascii="Arial" w:eastAsia="Times New Roman" w:hAnsi="Arial" w:cs="Arial"/>
          <w:sz w:val="24"/>
          <w:szCs w:val="24"/>
        </w:rPr>
        <w:t xml:space="preserve">. Multiple linear regression models investigating independent associations of MRI measures with </w:t>
      </w:r>
      <w:r w:rsidR="008C3149">
        <w:rPr>
          <w:rFonts w:ascii="Arial" w:eastAsia="Times New Roman" w:hAnsi="Arial" w:cs="Arial"/>
          <w:sz w:val="24"/>
          <w:szCs w:val="24"/>
        </w:rPr>
        <w:t xml:space="preserve">change in </w:t>
      </w:r>
      <w:r w:rsidR="008C3149" w:rsidRPr="00D85CA8">
        <w:rPr>
          <w:rFonts w:ascii="Arial" w:eastAsia="Times New Roman" w:hAnsi="Arial" w:cs="Arial"/>
          <w:sz w:val="24"/>
          <w:szCs w:val="24"/>
        </w:rPr>
        <w:t xml:space="preserve">EDSS </w:t>
      </w:r>
      <w:r w:rsidR="008C3149">
        <w:rPr>
          <w:rFonts w:ascii="Arial" w:eastAsia="Times New Roman" w:hAnsi="Arial" w:cs="Arial"/>
          <w:sz w:val="24"/>
          <w:szCs w:val="24"/>
        </w:rPr>
        <w:t>from baseline to follow-up in</w:t>
      </w:r>
      <w:r w:rsidR="008C3149" w:rsidRPr="00D85CA8">
        <w:rPr>
          <w:rFonts w:ascii="Arial" w:eastAsia="Times New Roman" w:hAnsi="Arial" w:cs="Arial"/>
          <w:sz w:val="24"/>
          <w:szCs w:val="24"/>
        </w:rPr>
        <w:t xml:space="preserve"> patients with a non-spinal CIS </w:t>
      </w:r>
    </w:p>
    <w:tbl>
      <w:tblPr>
        <w:tblStyle w:val="TableGrid"/>
        <w:tblpPr w:leftFromText="180" w:rightFromText="180" w:vertAnchor="text" w:horzAnchor="margin" w:tblpY="218"/>
        <w:tblW w:w="14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709"/>
        <w:gridCol w:w="2268"/>
        <w:gridCol w:w="2017"/>
        <w:gridCol w:w="137"/>
        <w:gridCol w:w="1880"/>
        <w:gridCol w:w="137"/>
        <w:gridCol w:w="1880"/>
        <w:gridCol w:w="137"/>
      </w:tblGrid>
      <w:tr w:rsidR="008C3149" w:rsidRPr="00D85CA8" w:rsidTr="000756A6">
        <w:trPr>
          <w:gridAfter w:val="1"/>
          <w:wAfter w:w="137" w:type="dxa"/>
        </w:trPr>
        <w:tc>
          <w:tcPr>
            <w:tcW w:w="4928" w:type="dxa"/>
            <w:tcBorders>
              <w:top w:val="single" w:sz="4" w:space="0" w:color="auto"/>
              <w:bottom w:val="single" w:sz="4" w:space="0" w:color="auto"/>
            </w:tcBorders>
          </w:tcPr>
          <w:p w:rsidR="008C3149" w:rsidRPr="00D85CA8" w:rsidRDefault="008C3149" w:rsidP="000756A6">
            <w:pPr>
              <w:spacing w:line="276" w:lineRule="auto"/>
              <w:rPr>
                <w:rFonts w:ascii="Arial" w:hAnsi="Arial" w:cs="Arial"/>
                <w:sz w:val="24"/>
                <w:szCs w:val="24"/>
              </w:rPr>
            </w:pPr>
            <w:r w:rsidRPr="00D85CA8">
              <w:rPr>
                <w:rFonts w:ascii="Arial" w:hAnsi="Arial" w:cs="Arial"/>
                <w:sz w:val="24"/>
                <w:szCs w:val="24"/>
              </w:rPr>
              <w:t>MRI measure</w:t>
            </w:r>
          </w:p>
        </w:tc>
        <w:tc>
          <w:tcPr>
            <w:tcW w:w="2977" w:type="dxa"/>
            <w:gridSpan w:val="2"/>
            <w:tcBorders>
              <w:top w:val="single" w:sz="4" w:space="0" w:color="auto"/>
              <w:bottom w:val="single" w:sz="4" w:space="0" w:color="auto"/>
            </w:tcBorders>
          </w:tcPr>
          <w:p w:rsidR="008C3149" w:rsidRPr="00D85CA8" w:rsidRDefault="008C3149" w:rsidP="000756A6">
            <w:pPr>
              <w:spacing w:line="276" w:lineRule="auto"/>
              <w:jc w:val="center"/>
              <w:rPr>
                <w:rFonts w:ascii="Arial" w:hAnsi="Arial" w:cs="Arial"/>
                <w:sz w:val="24"/>
                <w:szCs w:val="24"/>
              </w:rPr>
            </w:pPr>
            <w:r w:rsidRPr="00D85CA8">
              <w:rPr>
                <w:rFonts w:ascii="Arial" w:hAnsi="Arial" w:cs="Arial"/>
                <w:sz w:val="24"/>
                <w:szCs w:val="24"/>
              </w:rPr>
              <w:t xml:space="preserve">         Coefficient</w:t>
            </w:r>
          </w:p>
        </w:tc>
        <w:tc>
          <w:tcPr>
            <w:tcW w:w="2017" w:type="dxa"/>
            <w:tcBorders>
              <w:top w:val="single" w:sz="4" w:space="0" w:color="auto"/>
              <w:bottom w:val="single" w:sz="4" w:space="0" w:color="auto"/>
            </w:tcBorders>
          </w:tcPr>
          <w:p w:rsidR="008C3149" w:rsidRPr="00D85CA8" w:rsidRDefault="008C3149" w:rsidP="000756A6">
            <w:pPr>
              <w:spacing w:line="276" w:lineRule="auto"/>
              <w:jc w:val="center"/>
              <w:rPr>
                <w:rFonts w:ascii="Arial" w:hAnsi="Arial" w:cs="Arial"/>
                <w:sz w:val="24"/>
                <w:szCs w:val="24"/>
              </w:rPr>
            </w:pPr>
            <w:r w:rsidRPr="00D85CA8">
              <w:rPr>
                <w:rFonts w:ascii="Arial" w:hAnsi="Arial" w:cs="Arial"/>
                <w:sz w:val="24"/>
                <w:szCs w:val="24"/>
              </w:rPr>
              <w:t>95% CI</w:t>
            </w:r>
          </w:p>
        </w:tc>
        <w:tc>
          <w:tcPr>
            <w:tcW w:w="2017" w:type="dxa"/>
            <w:gridSpan w:val="2"/>
            <w:tcBorders>
              <w:top w:val="single" w:sz="4" w:space="0" w:color="auto"/>
              <w:bottom w:val="single" w:sz="4" w:space="0" w:color="auto"/>
            </w:tcBorders>
          </w:tcPr>
          <w:p w:rsidR="008C3149" w:rsidRPr="00D85CA8" w:rsidRDefault="008C3149" w:rsidP="000756A6">
            <w:pPr>
              <w:spacing w:line="276" w:lineRule="auto"/>
              <w:jc w:val="center"/>
              <w:rPr>
                <w:rFonts w:ascii="Arial" w:hAnsi="Arial" w:cs="Arial"/>
                <w:sz w:val="24"/>
                <w:szCs w:val="24"/>
              </w:rPr>
            </w:pPr>
            <w:r w:rsidRPr="00D85CA8">
              <w:rPr>
                <w:rFonts w:ascii="Arial" w:hAnsi="Arial" w:cs="Arial"/>
                <w:i/>
                <w:sz w:val="24"/>
                <w:szCs w:val="24"/>
              </w:rPr>
              <w:t>p</w:t>
            </w:r>
          </w:p>
        </w:tc>
        <w:tc>
          <w:tcPr>
            <w:tcW w:w="2017" w:type="dxa"/>
            <w:gridSpan w:val="2"/>
            <w:tcBorders>
              <w:top w:val="single" w:sz="4" w:space="0" w:color="auto"/>
              <w:bottom w:val="single" w:sz="4" w:space="0" w:color="auto"/>
            </w:tcBorders>
          </w:tcPr>
          <w:p w:rsidR="008C3149" w:rsidRPr="00FA6805" w:rsidRDefault="008C3149" w:rsidP="000756A6">
            <w:pPr>
              <w:spacing w:line="276" w:lineRule="auto"/>
              <w:jc w:val="center"/>
              <w:rPr>
                <w:rFonts w:ascii="Arial" w:hAnsi="Arial" w:cs="Arial"/>
                <w:sz w:val="24"/>
                <w:szCs w:val="24"/>
              </w:rPr>
            </w:pPr>
            <w:r w:rsidRPr="00D85CA8">
              <w:rPr>
                <w:rFonts w:ascii="Arial" w:hAnsi="Arial" w:cs="Arial"/>
                <w:sz w:val="24"/>
                <w:szCs w:val="24"/>
              </w:rPr>
              <w:t>R</w:t>
            </w:r>
            <w:r w:rsidRPr="00D85CA8">
              <w:rPr>
                <w:rFonts w:ascii="Arial" w:hAnsi="Arial" w:cs="Arial"/>
                <w:sz w:val="24"/>
                <w:szCs w:val="24"/>
                <w:vertAlign w:val="superscript"/>
              </w:rPr>
              <w:t>2</w:t>
            </w:r>
            <w:r>
              <w:rPr>
                <w:rFonts w:ascii="Arial" w:hAnsi="Arial" w:cs="Arial"/>
                <w:sz w:val="24"/>
                <w:szCs w:val="24"/>
              </w:rPr>
              <w:t xml:space="preserve"> (Adjusted R</w:t>
            </w:r>
            <w:r w:rsidRPr="00A477BD">
              <w:rPr>
                <w:rFonts w:ascii="Arial" w:hAnsi="Arial" w:cs="Arial"/>
                <w:sz w:val="24"/>
                <w:szCs w:val="24"/>
                <w:vertAlign w:val="superscript"/>
              </w:rPr>
              <w:t>2</w:t>
            </w:r>
            <w:r>
              <w:rPr>
                <w:rFonts w:ascii="Arial" w:hAnsi="Arial" w:cs="Arial"/>
                <w:sz w:val="24"/>
                <w:szCs w:val="24"/>
              </w:rPr>
              <w:t>)</w:t>
            </w:r>
          </w:p>
        </w:tc>
      </w:tr>
      <w:tr w:rsidR="008C3149" w:rsidRPr="00D85CA8" w:rsidTr="000756A6">
        <w:tc>
          <w:tcPr>
            <w:tcW w:w="5637" w:type="dxa"/>
            <w:gridSpan w:val="2"/>
            <w:tcBorders>
              <w:top w:val="single" w:sz="4" w:space="0" w:color="auto"/>
            </w:tcBorders>
          </w:tcPr>
          <w:p w:rsidR="008C3149" w:rsidRPr="00D85CA8" w:rsidRDefault="008C3149" w:rsidP="000756A6">
            <w:pPr>
              <w:spacing w:line="276" w:lineRule="auto"/>
              <w:rPr>
                <w:rFonts w:ascii="Arial" w:hAnsi="Arial" w:cs="Arial"/>
                <w:i/>
                <w:sz w:val="24"/>
                <w:szCs w:val="24"/>
              </w:rPr>
            </w:pPr>
            <w:r w:rsidRPr="00D85CA8">
              <w:rPr>
                <w:rFonts w:ascii="Arial" w:hAnsi="Arial" w:cs="Arial"/>
                <w:i/>
                <w:sz w:val="24"/>
                <w:szCs w:val="24"/>
              </w:rPr>
              <w:t>Brain MRI measures</w:t>
            </w:r>
          </w:p>
        </w:tc>
        <w:tc>
          <w:tcPr>
            <w:tcW w:w="2268" w:type="dxa"/>
            <w:tcBorders>
              <w:top w:val="single" w:sz="4" w:space="0" w:color="auto"/>
            </w:tcBorders>
          </w:tcPr>
          <w:p w:rsidR="008C3149" w:rsidRPr="00D85CA8" w:rsidRDefault="008C3149" w:rsidP="000756A6">
            <w:pPr>
              <w:spacing w:line="276" w:lineRule="auto"/>
              <w:jc w:val="center"/>
              <w:rPr>
                <w:rFonts w:ascii="Arial" w:hAnsi="Arial" w:cs="Arial"/>
                <w:sz w:val="24"/>
                <w:szCs w:val="24"/>
              </w:rPr>
            </w:pPr>
          </w:p>
        </w:tc>
        <w:tc>
          <w:tcPr>
            <w:tcW w:w="2154" w:type="dxa"/>
            <w:gridSpan w:val="2"/>
            <w:tcBorders>
              <w:top w:val="single" w:sz="4" w:space="0" w:color="auto"/>
            </w:tcBorders>
          </w:tcPr>
          <w:p w:rsidR="008C3149" w:rsidRPr="00D85CA8" w:rsidRDefault="008C3149" w:rsidP="000756A6">
            <w:pPr>
              <w:spacing w:line="276" w:lineRule="auto"/>
              <w:jc w:val="center"/>
              <w:rPr>
                <w:rFonts w:ascii="Arial" w:hAnsi="Arial" w:cs="Arial"/>
                <w:sz w:val="24"/>
                <w:szCs w:val="24"/>
              </w:rPr>
            </w:pPr>
          </w:p>
        </w:tc>
        <w:tc>
          <w:tcPr>
            <w:tcW w:w="2017" w:type="dxa"/>
            <w:gridSpan w:val="2"/>
            <w:tcBorders>
              <w:top w:val="single" w:sz="4" w:space="0" w:color="auto"/>
            </w:tcBorders>
          </w:tcPr>
          <w:p w:rsidR="008C3149" w:rsidRPr="00D85CA8" w:rsidRDefault="008C3149" w:rsidP="000756A6">
            <w:pPr>
              <w:spacing w:line="276" w:lineRule="auto"/>
              <w:jc w:val="center"/>
              <w:rPr>
                <w:rFonts w:ascii="Arial" w:hAnsi="Arial" w:cs="Arial"/>
                <w:sz w:val="24"/>
                <w:szCs w:val="24"/>
              </w:rPr>
            </w:pPr>
          </w:p>
        </w:tc>
        <w:tc>
          <w:tcPr>
            <w:tcW w:w="2017" w:type="dxa"/>
            <w:gridSpan w:val="2"/>
            <w:tcBorders>
              <w:top w:val="single" w:sz="4" w:space="0" w:color="auto"/>
            </w:tcBorders>
          </w:tcPr>
          <w:p w:rsidR="008C3149" w:rsidRPr="00D85CA8" w:rsidRDefault="009E71DD" w:rsidP="000756A6">
            <w:pPr>
              <w:spacing w:line="276" w:lineRule="auto"/>
              <w:jc w:val="center"/>
              <w:rPr>
                <w:rFonts w:ascii="Arial" w:hAnsi="Arial" w:cs="Arial"/>
                <w:sz w:val="24"/>
                <w:szCs w:val="24"/>
              </w:rPr>
            </w:pPr>
            <w:r>
              <w:rPr>
                <w:rFonts w:ascii="Arial" w:hAnsi="Arial" w:cs="Arial"/>
                <w:sz w:val="24"/>
                <w:szCs w:val="24"/>
              </w:rPr>
              <w:t>0.29 (0.26</w:t>
            </w:r>
            <w:r w:rsidR="008C3149">
              <w:rPr>
                <w:rFonts w:ascii="Arial" w:hAnsi="Arial" w:cs="Arial"/>
                <w:sz w:val="24"/>
                <w:szCs w:val="24"/>
              </w:rPr>
              <w:t>)</w:t>
            </w:r>
          </w:p>
        </w:tc>
      </w:tr>
      <w:tr w:rsidR="008C3149" w:rsidRPr="00D85CA8" w:rsidTr="000756A6">
        <w:tc>
          <w:tcPr>
            <w:tcW w:w="5637" w:type="dxa"/>
            <w:gridSpan w:val="2"/>
          </w:tcPr>
          <w:p w:rsidR="008C3149" w:rsidRPr="00D85CA8" w:rsidRDefault="008C3149" w:rsidP="000756A6">
            <w:pPr>
              <w:spacing w:line="276" w:lineRule="auto"/>
              <w:rPr>
                <w:rFonts w:ascii="Arial" w:hAnsi="Arial" w:cs="Arial"/>
                <w:sz w:val="24"/>
                <w:szCs w:val="24"/>
              </w:rPr>
            </w:pPr>
            <w:r w:rsidRPr="00D85CA8">
              <w:rPr>
                <w:rFonts w:ascii="Arial" w:hAnsi="Arial" w:cs="Arial"/>
                <w:sz w:val="24"/>
                <w:szCs w:val="24"/>
              </w:rPr>
              <w:t xml:space="preserve">     Change in T2LV</w:t>
            </w:r>
          </w:p>
        </w:tc>
        <w:tc>
          <w:tcPr>
            <w:tcW w:w="2268" w:type="dxa"/>
          </w:tcPr>
          <w:p w:rsidR="008C3149" w:rsidRPr="00D85CA8" w:rsidRDefault="008C3149" w:rsidP="000756A6">
            <w:pPr>
              <w:spacing w:line="276" w:lineRule="auto"/>
              <w:jc w:val="center"/>
              <w:rPr>
                <w:rFonts w:ascii="Arial" w:hAnsi="Arial" w:cs="Arial"/>
                <w:sz w:val="24"/>
                <w:szCs w:val="24"/>
              </w:rPr>
            </w:pPr>
            <w:r>
              <w:rPr>
                <w:rFonts w:ascii="Arial" w:hAnsi="Arial" w:cs="Arial"/>
                <w:sz w:val="24"/>
                <w:szCs w:val="24"/>
              </w:rPr>
              <w:t>0.23</w:t>
            </w:r>
          </w:p>
        </w:tc>
        <w:tc>
          <w:tcPr>
            <w:tcW w:w="2154" w:type="dxa"/>
            <w:gridSpan w:val="2"/>
          </w:tcPr>
          <w:p w:rsidR="008C3149" w:rsidRPr="00D85CA8" w:rsidRDefault="009C523C" w:rsidP="000756A6">
            <w:pPr>
              <w:spacing w:line="276" w:lineRule="auto"/>
              <w:jc w:val="center"/>
              <w:rPr>
                <w:rFonts w:ascii="Arial" w:hAnsi="Arial" w:cs="Arial"/>
                <w:sz w:val="24"/>
                <w:szCs w:val="24"/>
              </w:rPr>
            </w:pPr>
            <w:r>
              <w:rPr>
                <w:rFonts w:ascii="Arial" w:hAnsi="Arial" w:cs="Arial"/>
                <w:sz w:val="24"/>
                <w:szCs w:val="24"/>
              </w:rPr>
              <w:t>0.14, 0.32</w:t>
            </w:r>
          </w:p>
        </w:tc>
        <w:tc>
          <w:tcPr>
            <w:tcW w:w="2017" w:type="dxa"/>
            <w:gridSpan w:val="2"/>
          </w:tcPr>
          <w:p w:rsidR="008C3149" w:rsidRPr="00D85CA8" w:rsidRDefault="008C3149" w:rsidP="000756A6">
            <w:pPr>
              <w:spacing w:line="276" w:lineRule="auto"/>
              <w:jc w:val="center"/>
              <w:rPr>
                <w:rFonts w:ascii="Arial" w:hAnsi="Arial" w:cs="Arial"/>
                <w:sz w:val="24"/>
                <w:szCs w:val="24"/>
              </w:rPr>
            </w:pPr>
            <w:r>
              <w:rPr>
                <w:rFonts w:ascii="Arial" w:hAnsi="Arial" w:cs="Arial"/>
                <w:sz w:val="24"/>
                <w:szCs w:val="24"/>
              </w:rPr>
              <w:t>&lt;</w:t>
            </w:r>
            <w:r w:rsidRPr="00D85CA8">
              <w:rPr>
                <w:rFonts w:ascii="Arial" w:hAnsi="Arial" w:cs="Arial"/>
                <w:sz w:val="24"/>
                <w:szCs w:val="24"/>
              </w:rPr>
              <w:t>0.00</w:t>
            </w:r>
            <w:r>
              <w:rPr>
                <w:rFonts w:ascii="Arial" w:hAnsi="Arial" w:cs="Arial"/>
                <w:sz w:val="24"/>
                <w:szCs w:val="24"/>
              </w:rPr>
              <w:t>1</w:t>
            </w:r>
          </w:p>
        </w:tc>
        <w:tc>
          <w:tcPr>
            <w:tcW w:w="2017" w:type="dxa"/>
            <w:gridSpan w:val="2"/>
          </w:tcPr>
          <w:p w:rsidR="008C3149" w:rsidRPr="00D85CA8" w:rsidRDefault="008C3149" w:rsidP="000756A6">
            <w:pPr>
              <w:spacing w:line="276" w:lineRule="auto"/>
              <w:jc w:val="center"/>
              <w:rPr>
                <w:rFonts w:ascii="Arial" w:hAnsi="Arial" w:cs="Arial"/>
                <w:sz w:val="24"/>
                <w:szCs w:val="24"/>
              </w:rPr>
            </w:pPr>
          </w:p>
        </w:tc>
      </w:tr>
      <w:tr w:rsidR="008C3149" w:rsidRPr="00D85CA8" w:rsidTr="000756A6">
        <w:tc>
          <w:tcPr>
            <w:tcW w:w="5637" w:type="dxa"/>
            <w:gridSpan w:val="2"/>
          </w:tcPr>
          <w:p w:rsidR="008C3149" w:rsidRPr="00D85CA8" w:rsidRDefault="008C3149" w:rsidP="000756A6">
            <w:pPr>
              <w:spacing w:line="276" w:lineRule="auto"/>
              <w:rPr>
                <w:rFonts w:ascii="Arial" w:hAnsi="Arial" w:cs="Arial"/>
                <w:sz w:val="24"/>
                <w:szCs w:val="24"/>
              </w:rPr>
            </w:pPr>
            <w:r w:rsidRPr="00D85CA8">
              <w:rPr>
                <w:rFonts w:ascii="Arial" w:hAnsi="Arial" w:cs="Arial"/>
                <w:sz w:val="24"/>
                <w:szCs w:val="24"/>
              </w:rPr>
              <w:t xml:space="preserve">     </w:t>
            </w:r>
            <w:r>
              <w:rPr>
                <w:rFonts w:ascii="Arial" w:hAnsi="Arial" w:cs="Arial"/>
                <w:sz w:val="24"/>
                <w:szCs w:val="24"/>
              </w:rPr>
              <w:t>Squared Change in T2LV</w:t>
            </w:r>
          </w:p>
        </w:tc>
        <w:tc>
          <w:tcPr>
            <w:tcW w:w="2268" w:type="dxa"/>
          </w:tcPr>
          <w:p w:rsidR="008C3149" w:rsidRPr="00D85CA8" w:rsidRDefault="008C3149" w:rsidP="000756A6">
            <w:pPr>
              <w:spacing w:line="276" w:lineRule="auto"/>
              <w:jc w:val="center"/>
              <w:rPr>
                <w:rFonts w:ascii="Arial" w:hAnsi="Arial" w:cs="Arial"/>
                <w:sz w:val="24"/>
                <w:szCs w:val="24"/>
              </w:rPr>
            </w:pPr>
            <w:r>
              <w:rPr>
                <w:rFonts w:ascii="Arial" w:hAnsi="Arial" w:cs="Arial"/>
                <w:sz w:val="24"/>
                <w:szCs w:val="24"/>
              </w:rPr>
              <w:t>-0.003</w:t>
            </w:r>
          </w:p>
        </w:tc>
        <w:tc>
          <w:tcPr>
            <w:tcW w:w="2154" w:type="dxa"/>
            <w:gridSpan w:val="2"/>
          </w:tcPr>
          <w:p w:rsidR="008C3149" w:rsidRPr="00D85CA8" w:rsidRDefault="009C523C" w:rsidP="000756A6">
            <w:pPr>
              <w:spacing w:line="276" w:lineRule="auto"/>
              <w:jc w:val="center"/>
              <w:rPr>
                <w:rFonts w:ascii="Arial" w:hAnsi="Arial" w:cs="Arial"/>
                <w:sz w:val="24"/>
                <w:szCs w:val="24"/>
              </w:rPr>
            </w:pPr>
            <w:r>
              <w:rPr>
                <w:rFonts w:ascii="Arial" w:hAnsi="Arial" w:cs="Arial"/>
                <w:sz w:val="24"/>
                <w:szCs w:val="24"/>
              </w:rPr>
              <w:t>-0.006, -0.002</w:t>
            </w:r>
          </w:p>
        </w:tc>
        <w:tc>
          <w:tcPr>
            <w:tcW w:w="2017" w:type="dxa"/>
            <w:gridSpan w:val="2"/>
          </w:tcPr>
          <w:p w:rsidR="008C3149" w:rsidRPr="00D85CA8" w:rsidRDefault="009C523C" w:rsidP="000756A6">
            <w:pPr>
              <w:spacing w:line="276" w:lineRule="auto"/>
              <w:jc w:val="center"/>
              <w:rPr>
                <w:rFonts w:ascii="Arial" w:hAnsi="Arial" w:cs="Arial"/>
                <w:sz w:val="24"/>
                <w:szCs w:val="24"/>
              </w:rPr>
            </w:pPr>
            <w:r>
              <w:rPr>
                <w:rFonts w:ascii="Arial" w:hAnsi="Arial" w:cs="Arial"/>
                <w:sz w:val="24"/>
                <w:szCs w:val="24"/>
              </w:rPr>
              <w:t>0.037</w:t>
            </w:r>
          </w:p>
        </w:tc>
        <w:tc>
          <w:tcPr>
            <w:tcW w:w="2017" w:type="dxa"/>
            <w:gridSpan w:val="2"/>
          </w:tcPr>
          <w:p w:rsidR="008C3149" w:rsidRPr="00D85CA8" w:rsidRDefault="008C3149" w:rsidP="000756A6">
            <w:pPr>
              <w:spacing w:line="276" w:lineRule="auto"/>
              <w:jc w:val="center"/>
              <w:rPr>
                <w:rFonts w:ascii="Arial" w:hAnsi="Arial" w:cs="Arial"/>
                <w:sz w:val="24"/>
                <w:szCs w:val="24"/>
              </w:rPr>
            </w:pPr>
          </w:p>
        </w:tc>
      </w:tr>
      <w:tr w:rsidR="008C3149" w:rsidRPr="00D85CA8" w:rsidTr="000756A6">
        <w:tc>
          <w:tcPr>
            <w:tcW w:w="5637" w:type="dxa"/>
            <w:gridSpan w:val="2"/>
          </w:tcPr>
          <w:p w:rsidR="008C3149" w:rsidRPr="00D85CA8" w:rsidRDefault="008C3149" w:rsidP="000756A6">
            <w:pPr>
              <w:spacing w:line="276" w:lineRule="auto"/>
              <w:rPr>
                <w:rFonts w:ascii="Arial" w:hAnsi="Arial" w:cs="Arial"/>
                <w:i/>
                <w:sz w:val="24"/>
                <w:szCs w:val="24"/>
              </w:rPr>
            </w:pPr>
            <w:r w:rsidRPr="00D85CA8">
              <w:rPr>
                <w:rFonts w:ascii="Arial" w:hAnsi="Arial" w:cs="Arial"/>
                <w:i/>
                <w:sz w:val="24"/>
                <w:szCs w:val="24"/>
              </w:rPr>
              <w:t>Spinal cord MRI measures</w:t>
            </w:r>
          </w:p>
        </w:tc>
        <w:tc>
          <w:tcPr>
            <w:tcW w:w="2268" w:type="dxa"/>
          </w:tcPr>
          <w:p w:rsidR="008C3149" w:rsidRPr="00D85CA8" w:rsidRDefault="008C3149" w:rsidP="000756A6">
            <w:pPr>
              <w:spacing w:line="276" w:lineRule="auto"/>
              <w:jc w:val="center"/>
              <w:rPr>
                <w:rFonts w:ascii="Arial" w:hAnsi="Arial" w:cs="Arial"/>
                <w:sz w:val="24"/>
                <w:szCs w:val="24"/>
              </w:rPr>
            </w:pPr>
          </w:p>
        </w:tc>
        <w:tc>
          <w:tcPr>
            <w:tcW w:w="2154" w:type="dxa"/>
            <w:gridSpan w:val="2"/>
          </w:tcPr>
          <w:p w:rsidR="008C3149" w:rsidRPr="00D85CA8" w:rsidRDefault="008C3149" w:rsidP="000756A6">
            <w:pPr>
              <w:spacing w:line="276" w:lineRule="auto"/>
              <w:jc w:val="center"/>
              <w:rPr>
                <w:rFonts w:ascii="Arial" w:hAnsi="Arial" w:cs="Arial"/>
                <w:sz w:val="24"/>
                <w:szCs w:val="24"/>
              </w:rPr>
            </w:pPr>
          </w:p>
        </w:tc>
        <w:tc>
          <w:tcPr>
            <w:tcW w:w="2017" w:type="dxa"/>
            <w:gridSpan w:val="2"/>
          </w:tcPr>
          <w:p w:rsidR="008C3149" w:rsidRPr="00D85CA8" w:rsidRDefault="008C3149" w:rsidP="000756A6">
            <w:pPr>
              <w:spacing w:line="276" w:lineRule="auto"/>
              <w:jc w:val="center"/>
              <w:rPr>
                <w:rFonts w:ascii="Arial" w:hAnsi="Arial" w:cs="Arial"/>
                <w:sz w:val="24"/>
                <w:szCs w:val="24"/>
              </w:rPr>
            </w:pPr>
          </w:p>
        </w:tc>
        <w:tc>
          <w:tcPr>
            <w:tcW w:w="2017" w:type="dxa"/>
            <w:gridSpan w:val="2"/>
          </w:tcPr>
          <w:p w:rsidR="008C3149" w:rsidRPr="00D85CA8" w:rsidRDefault="009E71DD" w:rsidP="000756A6">
            <w:pPr>
              <w:spacing w:line="276" w:lineRule="auto"/>
              <w:jc w:val="center"/>
              <w:rPr>
                <w:rFonts w:ascii="Arial" w:hAnsi="Arial" w:cs="Arial"/>
                <w:sz w:val="24"/>
                <w:szCs w:val="24"/>
              </w:rPr>
            </w:pPr>
            <w:r>
              <w:rPr>
                <w:rFonts w:ascii="Arial" w:hAnsi="Arial" w:cs="Arial"/>
                <w:sz w:val="24"/>
                <w:szCs w:val="24"/>
              </w:rPr>
              <w:t>0.34 (0.32</w:t>
            </w:r>
            <w:r w:rsidR="008C3149">
              <w:rPr>
                <w:rFonts w:ascii="Arial" w:hAnsi="Arial" w:cs="Arial"/>
                <w:sz w:val="24"/>
                <w:szCs w:val="24"/>
              </w:rPr>
              <w:t>)</w:t>
            </w:r>
          </w:p>
        </w:tc>
      </w:tr>
      <w:tr w:rsidR="008C3149" w:rsidRPr="00D85CA8" w:rsidTr="000756A6">
        <w:tc>
          <w:tcPr>
            <w:tcW w:w="5637" w:type="dxa"/>
            <w:gridSpan w:val="2"/>
          </w:tcPr>
          <w:p w:rsidR="008C3149" w:rsidRPr="00D85CA8" w:rsidRDefault="008C3149" w:rsidP="000756A6">
            <w:pPr>
              <w:spacing w:line="276" w:lineRule="auto"/>
              <w:rPr>
                <w:rFonts w:ascii="Arial" w:hAnsi="Arial" w:cs="Arial"/>
                <w:sz w:val="24"/>
                <w:szCs w:val="24"/>
              </w:rPr>
            </w:pPr>
            <w:r w:rsidRPr="00D85CA8">
              <w:rPr>
                <w:rFonts w:ascii="Arial" w:hAnsi="Arial" w:cs="Arial"/>
                <w:sz w:val="24"/>
                <w:szCs w:val="24"/>
              </w:rPr>
              <w:t xml:space="preserve">     Baseline SC lesion number</w:t>
            </w:r>
          </w:p>
        </w:tc>
        <w:tc>
          <w:tcPr>
            <w:tcW w:w="2268" w:type="dxa"/>
          </w:tcPr>
          <w:p w:rsidR="008C3149" w:rsidRPr="00D85CA8" w:rsidRDefault="009C523C" w:rsidP="000756A6">
            <w:pPr>
              <w:spacing w:line="276" w:lineRule="auto"/>
              <w:jc w:val="center"/>
              <w:rPr>
                <w:rFonts w:ascii="Arial" w:hAnsi="Arial" w:cs="Arial"/>
                <w:sz w:val="24"/>
                <w:szCs w:val="24"/>
              </w:rPr>
            </w:pPr>
            <w:r>
              <w:rPr>
                <w:rFonts w:ascii="Arial" w:hAnsi="Arial" w:cs="Arial"/>
                <w:sz w:val="24"/>
                <w:szCs w:val="24"/>
              </w:rPr>
              <w:t>0.3</w:t>
            </w:r>
            <w:r w:rsidR="008C3149" w:rsidRPr="00D85CA8">
              <w:rPr>
                <w:rFonts w:ascii="Arial" w:hAnsi="Arial" w:cs="Arial"/>
                <w:sz w:val="24"/>
                <w:szCs w:val="24"/>
              </w:rPr>
              <w:t>0</w:t>
            </w:r>
          </w:p>
        </w:tc>
        <w:tc>
          <w:tcPr>
            <w:tcW w:w="2154" w:type="dxa"/>
            <w:gridSpan w:val="2"/>
          </w:tcPr>
          <w:p w:rsidR="008C3149" w:rsidRPr="00D85CA8" w:rsidRDefault="009C523C" w:rsidP="000756A6">
            <w:pPr>
              <w:spacing w:line="276" w:lineRule="auto"/>
              <w:jc w:val="center"/>
              <w:rPr>
                <w:rFonts w:ascii="Arial" w:hAnsi="Arial" w:cs="Arial"/>
                <w:sz w:val="24"/>
                <w:szCs w:val="24"/>
              </w:rPr>
            </w:pPr>
            <w:r>
              <w:rPr>
                <w:rFonts w:ascii="Arial" w:hAnsi="Arial" w:cs="Arial"/>
                <w:sz w:val="24"/>
                <w:szCs w:val="24"/>
              </w:rPr>
              <w:t>0.15</w:t>
            </w:r>
            <w:r w:rsidR="008C3149" w:rsidRPr="00D85CA8">
              <w:rPr>
                <w:rFonts w:ascii="Arial" w:hAnsi="Arial" w:cs="Arial"/>
                <w:sz w:val="24"/>
                <w:szCs w:val="24"/>
              </w:rPr>
              <w:t xml:space="preserve"> </w:t>
            </w:r>
            <w:r w:rsidR="008C3149">
              <w:rPr>
                <w:rFonts w:ascii="Arial" w:hAnsi="Arial" w:cs="Arial"/>
                <w:sz w:val="24"/>
                <w:szCs w:val="24"/>
              </w:rPr>
              <w:t>,</w:t>
            </w:r>
            <w:r>
              <w:rPr>
                <w:rFonts w:ascii="Arial" w:hAnsi="Arial" w:cs="Arial"/>
                <w:sz w:val="24"/>
                <w:szCs w:val="24"/>
              </w:rPr>
              <w:t xml:space="preserve"> 0.53</w:t>
            </w:r>
          </w:p>
        </w:tc>
        <w:tc>
          <w:tcPr>
            <w:tcW w:w="2017" w:type="dxa"/>
            <w:gridSpan w:val="2"/>
          </w:tcPr>
          <w:p w:rsidR="008C3149" w:rsidRPr="00D85CA8" w:rsidRDefault="008C3149" w:rsidP="000756A6">
            <w:pPr>
              <w:spacing w:line="276" w:lineRule="auto"/>
              <w:jc w:val="center"/>
              <w:rPr>
                <w:rFonts w:ascii="Arial" w:hAnsi="Arial" w:cs="Arial"/>
                <w:sz w:val="24"/>
                <w:szCs w:val="24"/>
              </w:rPr>
            </w:pPr>
            <w:r w:rsidRPr="00D85CA8">
              <w:rPr>
                <w:rFonts w:ascii="Arial" w:hAnsi="Arial" w:cs="Arial"/>
                <w:sz w:val="24"/>
                <w:szCs w:val="24"/>
              </w:rPr>
              <w:t>&lt;0.001</w:t>
            </w:r>
          </w:p>
        </w:tc>
        <w:tc>
          <w:tcPr>
            <w:tcW w:w="2017" w:type="dxa"/>
            <w:gridSpan w:val="2"/>
          </w:tcPr>
          <w:p w:rsidR="008C3149" w:rsidRPr="00D85CA8" w:rsidRDefault="008C3149" w:rsidP="000756A6">
            <w:pPr>
              <w:spacing w:line="276" w:lineRule="auto"/>
              <w:jc w:val="center"/>
              <w:rPr>
                <w:rFonts w:ascii="Arial" w:hAnsi="Arial" w:cs="Arial"/>
                <w:sz w:val="24"/>
                <w:szCs w:val="24"/>
              </w:rPr>
            </w:pPr>
          </w:p>
        </w:tc>
      </w:tr>
      <w:tr w:rsidR="008C3149" w:rsidRPr="00D85CA8" w:rsidTr="000756A6">
        <w:tc>
          <w:tcPr>
            <w:tcW w:w="5637" w:type="dxa"/>
            <w:gridSpan w:val="2"/>
          </w:tcPr>
          <w:p w:rsidR="008C3149" w:rsidRPr="00D85CA8" w:rsidRDefault="008C3149" w:rsidP="000756A6">
            <w:pPr>
              <w:spacing w:line="276" w:lineRule="auto"/>
              <w:rPr>
                <w:rFonts w:ascii="Arial" w:hAnsi="Arial" w:cs="Arial"/>
                <w:sz w:val="24"/>
                <w:szCs w:val="24"/>
              </w:rPr>
            </w:pPr>
            <w:r w:rsidRPr="00D85CA8">
              <w:rPr>
                <w:rFonts w:ascii="Arial" w:hAnsi="Arial" w:cs="Arial"/>
                <w:sz w:val="24"/>
                <w:szCs w:val="24"/>
              </w:rPr>
              <w:t xml:space="preserve">     Change in SC lesion number</w:t>
            </w:r>
          </w:p>
        </w:tc>
        <w:tc>
          <w:tcPr>
            <w:tcW w:w="2268" w:type="dxa"/>
          </w:tcPr>
          <w:p w:rsidR="008C3149" w:rsidRPr="00D85CA8" w:rsidRDefault="009C523C" w:rsidP="000756A6">
            <w:pPr>
              <w:spacing w:line="276" w:lineRule="auto"/>
              <w:jc w:val="center"/>
              <w:rPr>
                <w:rFonts w:ascii="Arial" w:hAnsi="Arial" w:cs="Arial"/>
                <w:sz w:val="24"/>
                <w:szCs w:val="24"/>
              </w:rPr>
            </w:pPr>
            <w:r>
              <w:rPr>
                <w:rFonts w:ascii="Arial" w:hAnsi="Arial" w:cs="Arial"/>
                <w:sz w:val="24"/>
                <w:szCs w:val="24"/>
              </w:rPr>
              <w:t>0.24</w:t>
            </w:r>
          </w:p>
        </w:tc>
        <w:tc>
          <w:tcPr>
            <w:tcW w:w="2154" w:type="dxa"/>
            <w:gridSpan w:val="2"/>
          </w:tcPr>
          <w:p w:rsidR="008C3149" w:rsidRPr="00D85CA8" w:rsidRDefault="009C523C" w:rsidP="000756A6">
            <w:pPr>
              <w:spacing w:line="276" w:lineRule="auto"/>
              <w:jc w:val="center"/>
              <w:rPr>
                <w:rFonts w:ascii="Arial" w:hAnsi="Arial" w:cs="Arial"/>
                <w:sz w:val="24"/>
                <w:szCs w:val="24"/>
              </w:rPr>
            </w:pPr>
            <w:r>
              <w:rPr>
                <w:rFonts w:ascii="Arial" w:hAnsi="Arial" w:cs="Arial"/>
                <w:sz w:val="24"/>
                <w:szCs w:val="24"/>
              </w:rPr>
              <w:t>0.12</w:t>
            </w:r>
            <w:r w:rsidR="008C3149" w:rsidRPr="00D85CA8">
              <w:rPr>
                <w:rFonts w:ascii="Arial" w:hAnsi="Arial" w:cs="Arial"/>
                <w:sz w:val="24"/>
                <w:szCs w:val="24"/>
              </w:rPr>
              <w:t xml:space="preserve"> </w:t>
            </w:r>
            <w:r w:rsidR="008C3149">
              <w:rPr>
                <w:rFonts w:ascii="Arial" w:hAnsi="Arial" w:cs="Arial"/>
                <w:sz w:val="24"/>
                <w:szCs w:val="24"/>
              </w:rPr>
              <w:t>,</w:t>
            </w:r>
            <w:r>
              <w:rPr>
                <w:rFonts w:ascii="Arial" w:hAnsi="Arial" w:cs="Arial"/>
                <w:sz w:val="24"/>
                <w:szCs w:val="24"/>
              </w:rPr>
              <w:t xml:space="preserve"> 0.34</w:t>
            </w:r>
          </w:p>
        </w:tc>
        <w:tc>
          <w:tcPr>
            <w:tcW w:w="2017" w:type="dxa"/>
            <w:gridSpan w:val="2"/>
          </w:tcPr>
          <w:p w:rsidR="008C3149" w:rsidRPr="00D85CA8" w:rsidRDefault="009C523C" w:rsidP="000756A6">
            <w:pPr>
              <w:spacing w:line="276" w:lineRule="auto"/>
              <w:jc w:val="center"/>
              <w:rPr>
                <w:rFonts w:ascii="Arial" w:hAnsi="Arial" w:cs="Arial"/>
                <w:sz w:val="24"/>
                <w:szCs w:val="24"/>
              </w:rPr>
            </w:pPr>
            <w:r>
              <w:rPr>
                <w:rFonts w:ascii="Arial" w:hAnsi="Arial" w:cs="Arial"/>
                <w:sz w:val="24"/>
                <w:szCs w:val="24"/>
              </w:rPr>
              <w:t>0.002</w:t>
            </w:r>
          </w:p>
        </w:tc>
        <w:tc>
          <w:tcPr>
            <w:tcW w:w="2017" w:type="dxa"/>
            <w:gridSpan w:val="2"/>
          </w:tcPr>
          <w:p w:rsidR="008C3149" w:rsidRPr="00D85CA8" w:rsidRDefault="008C3149" w:rsidP="000756A6">
            <w:pPr>
              <w:spacing w:line="276" w:lineRule="auto"/>
              <w:jc w:val="center"/>
              <w:rPr>
                <w:rFonts w:ascii="Arial" w:hAnsi="Arial" w:cs="Arial"/>
                <w:sz w:val="24"/>
                <w:szCs w:val="24"/>
              </w:rPr>
            </w:pPr>
          </w:p>
        </w:tc>
      </w:tr>
      <w:tr w:rsidR="008C3149" w:rsidRPr="00D85CA8" w:rsidTr="000756A6">
        <w:tc>
          <w:tcPr>
            <w:tcW w:w="5637" w:type="dxa"/>
            <w:gridSpan w:val="2"/>
          </w:tcPr>
          <w:p w:rsidR="008C3149" w:rsidRPr="00D85CA8" w:rsidRDefault="008C3149" w:rsidP="000756A6">
            <w:pPr>
              <w:spacing w:line="276" w:lineRule="auto"/>
              <w:rPr>
                <w:rFonts w:ascii="Arial" w:hAnsi="Arial" w:cs="Arial"/>
                <w:sz w:val="24"/>
                <w:szCs w:val="24"/>
              </w:rPr>
            </w:pPr>
            <w:r w:rsidRPr="00D85CA8">
              <w:rPr>
                <w:rFonts w:ascii="Arial" w:hAnsi="Arial" w:cs="Arial"/>
                <w:sz w:val="24"/>
                <w:szCs w:val="24"/>
              </w:rPr>
              <w:t xml:space="preserve">     Change in UCCA</w:t>
            </w:r>
          </w:p>
        </w:tc>
        <w:tc>
          <w:tcPr>
            <w:tcW w:w="2268" w:type="dxa"/>
          </w:tcPr>
          <w:p w:rsidR="008C3149" w:rsidRPr="00D85CA8" w:rsidRDefault="009C523C" w:rsidP="000756A6">
            <w:pPr>
              <w:spacing w:line="276" w:lineRule="auto"/>
              <w:jc w:val="center"/>
              <w:rPr>
                <w:rFonts w:ascii="Arial" w:hAnsi="Arial" w:cs="Arial"/>
                <w:sz w:val="24"/>
                <w:szCs w:val="24"/>
              </w:rPr>
            </w:pPr>
            <w:r>
              <w:rPr>
                <w:rFonts w:ascii="Arial" w:hAnsi="Arial" w:cs="Arial"/>
                <w:sz w:val="24"/>
                <w:szCs w:val="24"/>
              </w:rPr>
              <w:t>-0.08</w:t>
            </w:r>
          </w:p>
        </w:tc>
        <w:tc>
          <w:tcPr>
            <w:tcW w:w="2154" w:type="dxa"/>
            <w:gridSpan w:val="2"/>
          </w:tcPr>
          <w:p w:rsidR="009C523C" w:rsidRDefault="007735F2" w:rsidP="009C523C">
            <w:pPr>
              <w:spacing w:line="276" w:lineRule="auto"/>
              <w:jc w:val="center"/>
              <w:rPr>
                <w:rFonts w:ascii="Arial" w:hAnsi="Arial" w:cs="Arial"/>
                <w:sz w:val="24"/>
                <w:szCs w:val="24"/>
              </w:rPr>
            </w:pPr>
            <w:r>
              <w:rPr>
                <w:rFonts w:ascii="Arial" w:hAnsi="Arial" w:cs="Arial"/>
                <w:sz w:val="24"/>
                <w:szCs w:val="24"/>
              </w:rPr>
              <w:t>-0.16, 0.005</w:t>
            </w:r>
          </w:p>
          <w:p w:rsidR="008C3149" w:rsidRPr="00D85CA8" w:rsidRDefault="009C523C" w:rsidP="000756A6">
            <w:pPr>
              <w:spacing w:line="276" w:lineRule="auto"/>
              <w:jc w:val="center"/>
              <w:rPr>
                <w:rFonts w:ascii="Arial" w:hAnsi="Arial" w:cs="Arial"/>
                <w:sz w:val="24"/>
                <w:szCs w:val="24"/>
              </w:rPr>
            </w:pPr>
            <w:r>
              <w:rPr>
                <w:rFonts w:ascii="Arial" w:hAnsi="Arial" w:cs="Arial"/>
                <w:sz w:val="24"/>
                <w:szCs w:val="24"/>
              </w:rPr>
              <w:t>(-0.19</w:t>
            </w:r>
            <w:r w:rsidR="008C3149" w:rsidRPr="00D85CA8">
              <w:rPr>
                <w:rFonts w:ascii="Arial" w:hAnsi="Arial" w:cs="Arial"/>
                <w:sz w:val="24"/>
                <w:szCs w:val="24"/>
              </w:rPr>
              <w:t xml:space="preserve"> </w:t>
            </w:r>
            <w:r w:rsidR="008C3149">
              <w:rPr>
                <w:rFonts w:ascii="Arial" w:hAnsi="Arial" w:cs="Arial"/>
                <w:sz w:val="24"/>
                <w:szCs w:val="24"/>
              </w:rPr>
              <w:t>,</w:t>
            </w:r>
            <w:r w:rsidR="008C3149" w:rsidRPr="00D85CA8">
              <w:rPr>
                <w:rFonts w:ascii="Arial" w:hAnsi="Arial" w:cs="Arial"/>
                <w:sz w:val="24"/>
                <w:szCs w:val="24"/>
              </w:rPr>
              <w:t xml:space="preserve"> </w:t>
            </w:r>
            <w:r w:rsidR="008C3149">
              <w:rPr>
                <w:rFonts w:ascii="Arial" w:hAnsi="Arial" w:cs="Arial"/>
                <w:sz w:val="24"/>
                <w:szCs w:val="24"/>
              </w:rPr>
              <w:t>-</w:t>
            </w:r>
            <w:r w:rsidR="008C3149" w:rsidRPr="00D85CA8">
              <w:rPr>
                <w:rFonts w:ascii="Arial" w:hAnsi="Arial" w:cs="Arial"/>
                <w:sz w:val="24"/>
                <w:szCs w:val="24"/>
              </w:rPr>
              <w:t>0.0</w:t>
            </w:r>
            <w:r>
              <w:rPr>
                <w:rFonts w:ascii="Arial" w:hAnsi="Arial" w:cs="Arial"/>
                <w:sz w:val="24"/>
                <w:szCs w:val="24"/>
              </w:rPr>
              <w:t>004*)</w:t>
            </w:r>
          </w:p>
        </w:tc>
        <w:tc>
          <w:tcPr>
            <w:tcW w:w="2017" w:type="dxa"/>
            <w:gridSpan w:val="2"/>
          </w:tcPr>
          <w:p w:rsidR="009C523C" w:rsidRDefault="009C523C" w:rsidP="000756A6">
            <w:pPr>
              <w:spacing w:line="276" w:lineRule="auto"/>
              <w:jc w:val="center"/>
              <w:rPr>
                <w:rFonts w:ascii="Arial" w:hAnsi="Arial" w:cs="Arial"/>
                <w:sz w:val="24"/>
                <w:szCs w:val="24"/>
              </w:rPr>
            </w:pPr>
            <w:r>
              <w:rPr>
                <w:rFonts w:ascii="Arial" w:hAnsi="Arial" w:cs="Arial"/>
                <w:sz w:val="24"/>
                <w:szCs w:val="24"/>
              </w:rPr>
              <w:t>0.066</w:t>
            </w:r>
          </w:p>
          <w:p w:rsidR="008C3149" w:rsidRPr="00D85CA8" w:rsidRDefault="009C523C" w:rsidP="000756A6">
            <w:pPr>
              <w:spacing w:line="276" w:lineRule="auto"/>
              <w:jc w:val="center"/>
              <w:rPr>
                <w:rFonts w:ascii="Arial" w:hAnsi="Arial" w:cs="Arial"/>
                <w:sz w:val="24"/>
                <w:szCs w:val="24"/>
              </w:rPr>
            </w:pPr>
            <w:r>
              <w:rPr>
                <w:rFonts w:ascii="Arial" w:hAnsi="Arial" w:cs="Arial"/>
                <w:sz w:val="24"/>
                <w:szCs w:val="24"/>
              </w:rPr>
              <w:t>(0.055*)</w:t>
            </w:r>
          </w:p>
        </w:tc>
        <w:tc>
          <w:tcPr>
            <w:tcW w:w="2017" w:type="dxa"/>
            <w:gridSpan w:val="2"/>
          </w:tcPr>
          <w:p w:rsidR="008C3149" w:rsidRPr="00D85CA8" w:rsidRDefault="008C3149" w:rsidP="000756A6">
            <w:pPr>
              <w:spacing w:line="276" w:lineRule="auto"/>
              <w:jc w:val="center"/>
              <w:rPr>
                <w:rFonts w:ascii="Arial" w:hAnsi="Arial" w:cs="Arial"/>
                <w:sz w:val="24"/>
                <w:szCs w:val="24"/>
              </w:rPr>
            </w:pPr>
          </w:p>
        </w:tc>
      </w:tr>
      <w:tr w:rsidR="008C3149" w:rsidRPr="00D85CA8" w:rsidTr="000756A6">
        <w:tc>
          <w:tcPr>
            <w:tcW w:w="5637" w:type="dxa"/>
            <w:gridSpan w:val="2"/>
          </w:tcPr>
          <w:p w:rsidR="008C3149" w:rsidRPr="00D85CA8" w:rsidRDefault="008C3149" w:rsidP="000756A6">
            <w:pPr>
              <w:spacing w:line="276" w:lineRule="auto"/>
              <w:rPr>
                <w:rFonts w:ascii="Arial" w:hAnsi="Arial" w:cs="Arial"/>
                <w:i/>
                <w:sz w:val="24"/>
                <w:szCs w:val="24"/>
              </w:rPr>
            </w:pPr>
            <w:r w:rsidRPr="00D85CA8">
              <w:rPr>
                <w:rFonts w:ascii="Arial" w:hAnsi="Arial" w:cs="Arial"/>
                <w:i/>
                <w:sz w:val="24"/>
                <w:szCs w:val="24"/>
              </w:rPr>
              <w:t>Brain and spinal cord MRI measures combined</w:t>
            </w:r>
          </w:p>
        </w:tc>
        <w:tc>
          <w:tcPr>
            <w:tcW w:w="2268" w:type="dxa"/>
          </w:tcPr>
          <w:p w:rsidR="008C3149" w:rsidRPr="00D85CA8" w:rsidRDefault="008C3149" w:rsidP="000756A6">
            <w:pPr>
              <w:spacing w:line="276" w:lineRule="auto"/>
              <w:jc w:val="center"/>
              <w:rPr>
                <w:rFonts w:ascii="Arial" w:hAnsi="Arial" w:cs="Arial"/>
                <w:sz w:val="24"/>
                <w:szCs w:val="24"/>
              </w:rPr>
            </w:pPr>
          </w:p>
        </w:tc>
        <w:tc>
          <w:tcPr>
            <w:tcW w:w="2154" w:type="dxa"/>
            <w:gridSpan w:val="2"/>
          </w:tcPr>
          <w:p w:rsidR="008C3149" w:rsidRPr="00D85CA8" w:rsidRDefault="008C3149" w:rsidP="000756A6">
            <w:pPr>
              <w:spacing w:line="276" w:lineRule="auto"/>
              <w:jc w:val="center"/>
              <w:rPr>
                <w:rFonts w:ascii="Arial" w:hAnsi="Arial" w:cs="Arial"/>
                <w:sz w:val="24"/>
                <w:szCs w:val="24"/>
              </w:rPr>
            </w:pPr>
          </w:p>
        </w:tc>
        <w:tc>
          <w:tcPr>
            <w:tcW w:w="2017" w:type="dxa"/>
            <w:gridSpan w:val="2"/>
          </w:tcPr>
          <w:p w:rsidR="008C3149" w:rsidRPr="00D85CA8" w:rsidRDefault="008C3149" w:rsidP="000756A6">
            <w:pPr>
              <w:spacing w:line="276" w:lineRule="auto"/>
              <w:jc w:val="center"/>
              <w:rPr>
                <w:rFonts w:ascii="Arial" w:hAnsi="Arial" w:cs="Arial"/>
                <w:sz w:val="24"/>
                <w:szCs w:val="24"/>
              </w:rPr>
            </w:pPr>
          </w:p>
        </w:tc>
        <w:tc>
          <w:tcPr>
            <w:tcW w:w="2017" w:type="dxa"/>
            <w:gridSpan w:val="2"/>
          </w:tcPr>
          <w:p w:rsidR="008C3149" w:rsidRPr="00D85CA8" w:rsidRDefault="007735F2" w:rsidP="000756A6">
            <w:pPr>
              <w:spacing w:line="276" w:lineRule="auto"/>
              <w:jc w:val="center"/>
              <w:rPr>
                <w:rFonts w:ascii="Arial" w:hAnsi="Arial" w:cs="Arial"/>
                <w:sz w:val="24"/>
                <w:szCs w:val="24"/>
              </w:rPr>
            </w:pPr>
            <w:r>
              <w:rPr>
                <w:rFonts w:ascii="Arial" w:hAnsi="Arial" w:cs="Arial"/>
                <w:sz w:val="24"/>
                <w:szCs w:val="24"/>
              </w:rPr>
              <w:t>0.42 (0.37</w:t>
            </w:r>
            <w:r w:rsidR="008C3149">
              <w:rPr>
                <w:rFonts w:ascii="Arial" w:hAnsi="Arial" w:cs="Arial"/>
                <w:sz w:val="24"/>
                <w:szCs w:val="24"/>
              </w:rPr>
              <w:t>)</w:t>
            </w:r>
          </w:p>
        </w:tc>
      </w:tr>
      <w:tr w:rsidR="008C3149" w:rsidRPr="00D85CA8" w:rsidTr="000756A6">
        <w:tc>
          <w:tcPr>
            <w:tcW w:w="5637" w:type="dxa"/>
            <w:gridSpan w:val="2"/>
          </w:tcPr>
          <w:p w:rsidR="008C3149" w:rsidRPr="00D85CA8" w:rsidRDefault="008C3149" w:rsidP="000756A6">
            <w:pPr>
              <w:spacing w:line="276" w:lineRule="auto"/>
              <w:rPr>
                <w:rFonts w:ascii="Arial" w:hAnsi="Arial" w:cs="Arial"/>
                <w:sz w:val="24"/>
                <w:szCs w:val="24"/>
              </w:rPr>
            </w:pPr>
            <w:r w:rsidRPr="00D85CA8">
              <w:rPr>
                <w:rFonts w:ascii="Arial" w:hAnsi="Arial" w:cs="Arial"/>
                <w:sz w:val="24"/>
                <w:szCs w:val="24"/>
              </w:rPr>
              <w:t xml:space="preserve">     Change in T2LV</w:t>
            </w:r>
          </w:p>
        </w:tc>
        <w:tc>
          <w:tcPr>
            <w:tcW w:w="2268" w:type="dxa"/>
          </w:tcPr>
          <w:p w:rsidR="008C3149" w:rsidRPr="00D85CA8" w:rsidRDefault="008C3149" w:rsidP="000756A6">
            <w:pPr>
              <w:spacing w:line="276" w:lineRule="auto"/>
              <w:jc w:val="center"/>
              <w:rPr>
                <w:rFonts w:ascii="Arial" w:hAnsi="Arial" w:cs="Arial"/>
                <w:sz w:val="24"/>
                <w:szCs w:val="24"/>
              </w:rPr>
            </w:pPr>
            <w:r w:rsidRPr="00D85CA8">
              <w:rPr>
                <w:rFonts w:ascii="Arial" w:hAnsi="Arial" w:cs="Arial"/>
                <w:sz w:val="24"/>
                <w:szCs w:val="24"/>
              </w:rPr>
              <w:t>0.</w:t>
            </w:r>
            <w:r w:rsidR="007735F2">
              <w:rPr>
                <w:rFonts w:ascii="Arial" w:hAnsi="Arial" w:cs="Arial"/>
                <w:sz w:val="24"/>
                <w:szCs w:val="24"/>
              </w:rPr>
              <w:t>15</w:t>
            </w:r>
          </w:p>
        </w:tc>
        <w:tc>
          <w:tcPr>
            <w:tcW w:w="2154" w:type="dxa"/>
            <w:gridSpan w:val="2"/>
          </w:tcPr>
          <w:p w:rsidR="008C3149" w:rsidRPr="00D85CA8" w:rsidRDefault="008C3149" w:rsidP="000756A6">
            <w:pPr>
              <w:spacing w:line="276" w:lineRule="auto"/>
              <w:jc w:val="center"/>
              <w:rPr>
                <w:rFonts w:ascii="Arial" w:hAnsi="Arial" w:cs="Arial"/>
                <w:sz w:val="24"/>
                <w:szCs w:val="24"/>
              </w:rPr>
            </w:pPr>
            <w:r w:rsidRPr="00D85CA8">
              <w:rPr>
                <w:rFonts w:ascii="Arial" w:hAnsi="Arial" w:cs="Arial"/>
                <w:sz w:val="24"/>
                <w:szCs w:val="24"/>
              </w:rPr>
              <w:t>0.0</w:t>
            </w:r>
            <w:r w:rsidR="007735F2">
              <w:rPr>
                <w:rFonts w:ascii="Arial" w:hAnsi="Arial" w:cs="Arial"/>
                <w:sz w:val="24"/>
                <w:szCs w:val="24"/>
              </w:rPr>
              <w:t>6</w:t>
            </w:r>
            <w:r w:rsidRPr="00D85CA8">
              <w:rPr>
                <w:rFonts w:ascii="Arial" w:hAnsi="Arial" w:cs="Arial"/>
                <w:sz w:val="24"/>
                <w:szCs w:val="24"/>
              </w:rPr>
              <w:t xml:space="preserve"> </w:t>
            </w:r>
            <w:r>
              <w:rPr>
                <w:rFonts w:ascii="Arial" w:hAnsi="Arial" w:cs="Arial"/>
                <w:sz w:val="24"/>
                <w:szCs w:val="24"/>
              </w:rPr>
              <w:t>,</w:t>
            </w:r>
            <w:r w:rsidRPr="00D85CA8">
              <w:rPr>
                <w:rFonts w:ascii="Arial" w:hAnsi="Arial" w:cs="Arial"/>
                <w:sz w:val="24"/>
                <w:szCs w:val="24"/>
              </w:rPr>
              <w:t xml:space="preserve"> 0.</w:t>
            </w:r>
            <w:r w:rsidR="007735F2">
              <w:rPr>
                <w:rFonts w:ascii="Arial" w:hAnsi="Arial" w:cs="Arial"/>
                <w:sz w:val="24"/>
                <w:szCs w:val="24"/>
              </w:rPr>
              <w:t>24</w:t>
            </w:r>
          </w:p>
        </w:tc>
        <w:tc>
          <w:tcPr>
            <w:tcW w:w="2017" w:type="dxa"/>
            <w:gridSpan w:val="2"/>
          </w:tcPr>
          <w:p w:rsidR="008C3149" w:rsidRPr="00D85CA8" w:rsidRDefault="008C3149" w:rsidP="000756A6">
            <w:pPr>
              <w:spacing w:line="276" w:lineRule="auto"/>
              <w:jc w:val="center"/>
              <w:rPr>
                <w:rFonts w:ascii="Arial" w:hAnsi="Arial" w:cs="Arial"/>
                <w:sz w:val="24"/>
                <w:szCs w:val="24"/>
              </w:rPr>
            </w:pPr>
            <w:r w:rsidRPr="00D85CA8">
              <w:rPr>
                <w:rFonts w:ascii="Arial" w:hAnsi="Arial" w:cs="Arial"/>
                <w:sz w:val="24"/>
                <w:szCs w:val="24"/>
              </w:rPr>
              <w:t>0.0</w:t>
            </w:r>
            <w:r>
              <w:rPr>
                <w:rFonts w:ascii="Arial" w:hAnsi="Arial" w:cs="Arial"/>
                <w:sz w:val="24"/>
                <w:szCs w:val="24"/>
              </w:rPr>
              <w:t>02</w:t>
            </w:r>
          </w:p>
        </w:tc>
        <w:tc>
          <w:tcPr>
            <w:tcW w:w="2017" w:type="dxa"/>
            <w:gridSpan w:val="2"/>
          </w:tcPr>
          <w:p w:rsidR="008C3149" w:rsidRPr="00D85CA8" w:rsidRDefault="008C3149" w:rsidP="000756A6">
            <w:pPr>
              <w:spacing w:line="276" w:lineRule="auto"/>
              <w:jc w:val="center"/>
              <w:rPr>
                <w:rFonts w:ascii="Arial" w:hAnsi="Arial" w:cs="Arial"/>
                <w:sz w:val="24"/>
                <w:szCs w:val="24"/>
              </w:rPr>
            </w:pPr>
          </w:p>
        </w:tc>
      </w:tr>
      <w:tr w:rsidR="008C3149" w:rsidRPr="00D85CA8" w:rsidTr="000756A6">
        <w:tc>
          <w:tcPr>
            <w:tcW w:w="5637" w:type="dxa"/>
            <w:gridSpan w:val="2"/>
          </w:tcPr>
          <w:p w:rsidR="008C3149" w:rsidRPr="00D85CA8" w:rsidRDefault="008C3149" w:rsidP="000756A6">
            <w:pPr>
              <w:spacing w:line="276" w:lineRule="auto"/>
              <w:rPr>
                <w:rFonts w:ascii="Arial" w:hAnsi="Arial" w:cs="Arial"/>
                <w:sz w:val="24"/>
                <w:szCs w:val="24"/>
              </w:rPr>
            </w:pPr>
            <w:r w:rsidRPr="00D85CA8">
              <w:rPr>
                <w:rFonts w:ascii="Arial" w:hAnsi="Arial" w:cs="Arial"/>
                <w:sz w:val="24"/>
                <w:szCs w:val="24"/>
              </w:rPr>
              <w:t xml:space="preserve">     </w:t>
            </w:r>
            <w:r>
              <w:rPr>
                <w:rFonts w:ascii="Arial" w:hAnsi="Arial" w:cs="Arial"/>
                <w:sz w:val="24"/>
                <w:szCs w:val="24"/>
              </w:rPr>
              <w:t>Squared Change in T2LV</w:t>
            </w:r>
          </w:p>
        </w:tc>
        <w:tc>
          <w:tcPr>
            <w:tcW w:w="2268" w:type="dxa"/>
          </w:tcPr>
          <w:p w:rsidR="008C3149" w:rsidRPr="00D85CA8" w:rsidRDefault="007735F2" w:rsidP="000756A6">
            <w:pPr>
              <w:spacing w:line="276" w:lineRule="auto"/>
              <w:jc w:val="center"/>
              <w:rPr>
                <w:rFonts w:ascii="Arial" w:hAnsi="Arial" w:cs="Arial"/>
                <w:sz w:val="24"/>
                <w:szCs w:val="24"/>
              </w:rPr>
            </w:pPr>
            <w:r>
              <w:rPr>
                <w:rFonts w:ascii="Arial" w:hAnsi="Arial" w:cs="Arial"/>
                <w:sz w:val="24"/>
                <w:szCs w:val="24"/>
              </w:rPr>
              <w:t>-0.002</w:t>
            </w:r>
          </w:p>
        </w:tc>
        <w:tc>
          <w:tcPr>
            <w:tcW w:w="2154" w:type="dxa"/>
            <w:gridSpan w:val="2"/>
          </w:tcPr>
          <w:p w:rsidR="008C3149" w:rsidRPr="00D85CA8" w:rsidRDefault="007735F2" w:rsidP="000756A6">
            <w:pPr>
              <w:spacing w:line="276" w:lineRule="auto"/>
              <w:jc w:val="center"/>
              <w:rPr>
                <w:rFonts w:ascii="Arial" w:hAnsi="Arial" w:cs="Arial"/>
                <w:sz w:val="24"/>
                <w:szCs w:val="24"/>
              </w:rPr>
            </w:pPr>
            <w:r>
              <w:rPr>
                <w:rFonts w:ascii="Arial" w:hAnsi="Arial" w:cs="Arial"/>
                <w:sz w:val="24"/>
                <w:szCs w:val="24"/>
              </w:rPr>
              <w:t>-0.004, -0.0007</w:t>
            </w:r>
          </w:p>
        </w:tc>
        <w:tc>
          <w:tcPr>
            <w:tcW w:w="2017" w:type="dxa"/>
            <w:gridSpan w:val="2"/>
          </w:tcPr>
          <w:p w:rsidR="008C3149" w:rsidRPr="00D85CA8" w:rsidRDefault="007735F2" w:rsidP="000756A6">
            <w:pPr>
              <w:spacing w:line="276" w:lineRule="auto"/>
              <w:jc w:val="center"/>
              <w:rPr>
                <w:rFonts w:ascii="Arial" w:hAnsi="Arial" w:cs="Arial"/>
                <w:sz w:val="24"/>
                <w:szCs w:val="24"/>
              </w:rPr>
            </w:pPr>
            <w:r>
              <w:rPr>
                <w:rFonts w:ascii="Arial" w:hAnsi="Arial" w:cs="Arial"/>
                <w:sz w:val="24"/>
                <w:szCs w:val="24"/>
              </w:rPr>
              <w:t>0.007</w:t>
            </w:r>
          </w:p>
        </w:tc>
        <w:tc>
          <w:tcPr>
            <w:tcW w:w="2017" w:type="dxa"/>
            <w:gridSpan w:val="2"/>
          </w:tcPr>
          <w:p w:rsidR="008C3149" w:rsidRPr="00D85CA8" w:rsidRDefault="008C3149" w:rsidP="000756A6">
            <w:pPr>
              <w:spacing w:line="276" w:lineRule="auto"/>
              <w:jc w:val="center"/>
              <w:rPr>
                <w:rFonts w:ascii="Arial" w:hAnsi="Arial" w:cs="Arial"/>
                <w:sz w:val="24"/>
                <w:szCs w:val="24"/>
              </w:rPr>
            </w:pPr>
          </w:p>
        </w:tc>
      </w:tr>
      <w:tr w:rsidR="008C3149" w:rsidRPr="00D85CA8" w:rsidTr="000756A6">
        <w:tc>
          <w:tcPr>
            <w:tcW w:w="5637" w:type="dxa"/>
            <w:gridSpan w:val="2"/>
          </w:tcPr>
          <w:p w:rsidR="008C3149" w:rsidRPr="00D85CA8" w:rsidRDefault="008C3149" w:rsidP="000756A6">
            <w:pPr>
              <w:spacing w:line="276" w:lineRule="auto"/>
              <w:rPr>
                <w:rFonts w:ascii="Arial" w:hAnsi="Arial" w:cs="Arial"/>
                <w:sz w:val="24"/>
                <w:szCs w:val="24"/>
              </w:rPr>
            </w:pPr>
            <w:r w:rsidRPr="00D85CA8">
              <w:rPr>
                <w:rFonts w:ascii="Arial" w:hAnsi="Arial" w:cs="Arial"/>
                <w:sz w:val="24"/>
                <w:szCs w:val="24"/>
              </w:rPr>
              <w:t xml:space="preserve">     PBVC</w:t>
            </w:r>
          </w:p>
        </w:tc>
        <w:tc>
          <w:tcPr>
            <w:tcW w:w="2268" w:type="dxa"/>
          </w:tcPr>
          <w:p w:rsidR="008C3149" w:rsidRPr="00D85CA8" w:rsidRDefault="008C3149" w:rsidP="000756A6">
            <w:pPr>
              <w:spacing w:line="276" w:lineRule="auto"/>
              <w:jc w:val="center"/>
              <w:rPr>
                <w:rFonts w:ascii="Arial" w:hAnsi="Arial" w:cs="Arial"/>
                <w:sz w:val="24"/>
                <w:szCs w:val="24"/>
              </w:rPr>
            </w:pPr>
            <w:r w:rsidRPr="00D85CA8">
              <w:rPr>
                <w:rFonts w:ascii="Arial" w:hAnsi="Arial" w:cs="Arial"/>
                <w:sz w:val="24"/>
                <w:szCs w:val="24"/>
              </w:rPr>
              <w:t>-0.1</w:t>
            </w:r>
            <w:r w:rsidR="007735F2">
              <w:rPr>
                <w:rFonts w:ascii="Arial" w:hAnsi="Arial" w:cs="Arial"/>
                <w:sz w:val="24"/>
                <w:szCs w:val="24"/>
              </w:rPr>
              <w:t>2</w:t>
            </w:r>
          </w:p>
        </w:tc>
        <w:tc>
          <w:tcPr>
            <w:tcW w:w="2154" w:type="dxa"/>
            <w:gridSpan w:val="2"/>
          </w:tcPr>
          <w:p w:rsidR="008C3149" w:rsidRDefault="008C3149" w:rsidP="000756A6">
            <w:pPr>
              <w:spacing w:line="276" w:lineRule="auto"/>
              <w:jc w:val="center"/>
              <w:rPr>
                <w:rFonts w:ascii="Arial" w:hAnsi="Arial" w:cs="Arial"/>
                <w:sz w:val="24"/>
                <w:szCs w:val="24"/>
              </w:rPr>
            </w:pPr>
            <w:r w:rsidRPr="00D85CA8">
              <w:rPr>
                <w:rFonts w:ascii="Arial" w:hAnsi="Arial" w:cs="Arial"/>
                <w:sz w:val="24"/>
                <w:szCs w:val="24"/>
              </w:rPr>
              <w:t>-0.2</w:t>
            </w:r>
            <w:r w:rsidR="007735F2">
              <w:rPr>
                <w:rFonts w:ascii="Arial" w:hAnsi="Arial" w:cs="Arial"/>
                <w:sz w:val="24"/>
                <w:szCs w:val="24"/>
              </w:rPr>
              <w:t>6</w:t>
            </w:r>
            <w:r w:rsidRPr="00D85CA8">
              <w:rPr>
                <w:rFonts w:ascii="Arial" w:hAnsi="Arial" w:cs="Arial"/>
                <w:sz w:val="24"/>
                <w:szCs w:val="24"/>
              </w:rPr>
              <w:t xml:space="preserve"> </w:t>
            </w:r>
            <w:r>
              <w:rPr>
                <w:rFonts w:ascii="Arial" w:hAnsi="Arial" w:cs="Arial"/>
                <w:sz w:val="24"/>
                <w:szCs w:val="24"/>
              </w:rPr>
              <w:t>,</w:t>
            </w:r>
            <w:r w:rsidRPr="00D85CA8">
              <w:rPr>
                <w:rFonts w:ascii="Arial" w:hAnsi="Arial" w:cs="Arial"/>
                <w:sz w:val="24"/>
                <w:szCs w:val="24"/>
              </w:rPr>
              <w:t xml:space="preserve"> </w:t>
            </w:r>
            <w:r w:rsidR="007735F2">
              <w:rPr>
                <w:rFonts w:ascii="Arial" w:hAnsi="Arial" w:cs="Arial"/>
                <w:sz w:val="24"/>
                <w:szCs w:val="24"/>
              </w:rPr>
              <w:t>0.01</w:t>
            </w:r>
          </w:p>
          <w:p w:rsidR="007735F2" w:rsidRPr="00D85CA8" w:rsidRDefault="007735F2" w:rsidP="000756A6">
            <w:pPr>
              <w:spacing w:line="276" w:lineRule="auto"/>
              <w:jc w:val="center"/>
              <w:rPr>
                <w:rFonts w:ascii="Arial" w:hAnsi="Arial" w:cs="Arial"/>
                <w:sz w:val="24"/>
                <w:szCs w:val="24"/>
              </w:rPr>
            </w:pPr>
            <w:r>
              <w:rPr>
                <w:rFonts w:ascii="Arial" w:hAnsi="Arial" w:cs="Arial"/>
                <w:sz w:val="24"/>
                <w:szCs w:val="24"/>
              </w:rPr>
              <w:t>(-0.33, -0.005*)</w:t>
            </w:r>
          </w:p>
        </w:tc>
        <w:tc>
          <w:tcPr>
            <w:tcW w:w="2017" w:type="dxa"/>
            <w:gridSpan w:val="2"/>
          </w:tcPr>
          <w:p w:rsidR="008C3149" w:rsidRDefault="008C3149" w:rsidP="000756A6">
            <w:pPr>
              <w:spacing w:line="276" w:lineRule="auto"/>
              <w:jc w:val="center"/>
              <w:rPr>
                <w:rFonts w:ascii="Arial" w:hAnsi="Arial" w:cs="Arial"/>
                <w:sz w:val="24"/>
                <w:szCs w:val="24"/>
              </w:rPr>
            </w:pPr>
            <w:r w:rsidRPr="00D85CA8">
              <w:rPr>
                <w:rFonts w:ascii="Arial" w:hAnsi="Arial" w:cs="Arial"/>
                <w:sz w:val="24"/>
                <w:szCs w:val="24"/>
              </w:rPr>
              <w:t>0.0</w:t>
            </w:r>
            <w:r w:rsidR="007735F2">
              <w:rPr>
                <w:rFonts w:ascii="Arial" w:hAnsi="Arial" w:cs="Arial"/>
                <w:sz w:val="24"/>
                <w:szCs w:val="24"/>
              </w:rPr>
              <w:t>70</w:t>
            </w:r>
          </w:p>
          <w:p w:rsidR="007735F2" w:rsidRPr="00D85CA8" w:rsidRDefault="007735F2" w:rsidP="000756A6">
            <w:pPr>
              <w:spacing w:line="276" w:lineRule="auto"/>
              <w:jc w:val="center"/>
              <w:rPr>
                <w:rFonts w:ascii="Arial" w:hAnsi="Arial" w:cs="Arial"/>
                <w:sz w:val="24"/>
                <w:szCs w:val="24"/>
              </w:rPr>
            </w:pPr>
            <w:r>
              <w:rPr>
                <w:rFonts w:ascii="Arial" w:hAnsi="Arial" w:cs="Arial"/>
                <w:sz w:val="24"/>
                <w:szCs w:val="24"/>
              </w:rPr>
              <w:t>(0.045*)</w:t>
            </w:r>
          </w:p>
        </w:tc>
        <w:tc>
          <w:tcPr>
            <w:tcW w:w="2017" w:type="dxa"/>
            <w:gridSpan w:val="2"/>
          </w:tcPr>
          <w:p w:rsidR="008C3149" w:rsidRPr="00D85CA8" w:rsidRDefault="008C3149" w:rsidP="000756A6">
            <w:pPr>
              <w:spacing w:line="276" w:lineRule="auto"/>
              <w:jc w:val="center"/>
              <w:rPr>
                <w:rFonts w:ascii="Arial" w:hAnsi="Arial" w:cs="Arial"/>
                <w:sz w:val="24"/>
                <w:szCs w:val="24"/>
              </w:rPr>
            </w:pPr>
          </w:p>
        </w:tc>
      </w:tr>
      <w:tr w:rsidR="008C3149" w:rsidRPr="00D85CA8" w:rsidTr="007735F2">
        <w:tc>
          <w:tcPr>
            <w:tcW w:w="5637" w:type="dxa"/>
            <w:gridSpan w:val="2"/>
          </w:tcPr>
          <w:p w:rsidR="008C3149" w:rsidRPr="00D85CA8" w:rsidRDefault="008C3149" w:rsidP="000756A6">
            <w:pPr>
              <w:spacing w:line="276" w:lineRule="auto"/>
              <w:rPr>
                <w:rFonts w:ascii="Arial" w:hAnsi="Arial" w:cs="Arial"/>
                <w:sz w:val="24"/>
                <w:szCs w:val="24"/>
              </w:rPr>
            </w:pPr>
            <w:r w:rsidRPr="00D85CA8">
              <w:rPr>
                <w:rFonts w:ascii="Arial" w:hAnsi="Arial" w:cs="Arial"/>
                <w:sz w:val="24"/>
                <w:szCs w:val="24"/>
              </w:rPr>
              <w:t xml:space="preserve">     Baseline SC lesion number</w:t>
            </w:r>
          </w:p>
        </w:tc>
        <w:tc>
          <w:tcPr>
            <w:tcW w:w="2268" w:type="dxa"/>
          </w:tcPr>
          <w:p w:rsidR="008C3149" w:rsidRPr="00D85CA8" w:rsidRDefault="008C3149" w:rsidP="000756A6">
            <w:pPr>
              <w:spacing w:line="276" w:lineRule="auto"/>
              <w:jc w:val="center"/>
              <w:rPr>
                <w:rFonts w:ascii="Arial" w:hAnsi="Arial" w:cs="Arial"/>
                <w:sz w:val="24"/>
                <w:szCs w:val="24"/>
              </w:rPr>
            </w:pPr>
            <w:r w:rsidRPr="00D85CA8">
              <w:rPr>
                <w:rFonts w:ascii="Arial" w:hAnsi="Arial" w:cs="Arial"/>
                <w:sz w:val="24"/>
                <w:szCs w:val="24"/>
              </w:rPr>
              <w:t>0.</w:t>
            </w:r>
            <w:r w:rsidR="007735F2">
              <w:rPr>
                <w:rFonts w:ascii="Arial" w:hAnsi="Arial" w:cs="Arial"/>
                <w:sz w:val="24"/>
                <w:szCs w:val="24"/>
              </w:rPr>
              <w:t>26</w:t>
            </w:r>
          </w:p>
        </w:tc>
        <w:tc>
          <w:tcPr>
            <w:tcW w:w="2154" w:type="dxa"/>
            <w:gridSpan w:val="2"/>
          </w:tcPr>
          <w:p w:rsidR="008C3149" w:rsidRPr="00D85CA8" w:rsidRDefault="007735F2" w:rsidP="000756A6">
            <w:pPr>
              <w:spacing w:line="276" w:lineRule="auto"/>
              <w:jc w:val="center"/>
              <w:rPr>
                <w:rFonts w:ascii="Arial" w:hAnsi="Arial" w:cs="Arial"/>
                <w:sz w:val="24"/>
                <w:szCs w:val="24"/>
              </w:rPr>
            </w:pPr>
            <w:r>
              <w:rPr>
                <w:rFonts w:ascii="Arial" w:hAnsi="Arial" w:cs="Arial"/>
                <w:sz w:val="24"/>
                <w:szCs w:val="24"/>
              </w:rPr>
              <w:t>0.07</w:t>
            </w:r>
            <w:r w:rsidR="008C3149" w:rsidRPr="00D85CA8">
              <w:rPr>
                <w:rFonts w:ascii="Arial" w:hAnsi="Arial" w:cs="Arial"/>
                <w:sz w:val="24"/>
                <w:szCs w:val="24"/>
              </w:rPr>
              <w:t xml:space="preserve"> </w:t>
            </w:r>
            <w:r w:rsidR="008C3149">
              <w:rPr>
                <w:rFonts w:ascii="Arial" w:hAnsi="Arial" w:cs="Arial"/>
                <w:sz w:val="24"/>
                <w:szCs w:val="24"/>
              </w:rPr>
              <w:t>,</w:t>
            </w:r>
            <w:r w:rsidR="008C3149" w:rsidRPr="00D85CA8">
              <w:rPr>
                <w:rFonts w:ascii="Arial" w:hAnsi="Arial" w:cs="Arial"/>
                <w:sz w:val="24"/>
                <w:szCs w:val="24"/>
              </w:rPr>
              <w:t xml:space="preserve"> 0.</w:t>
            </w:r>
            <w:r>
              <w:rPr>
                <w:rFonts w:ascii="Arial" w:hAnsi="Arial" w:cs="Arial"/>
                <w:sz w:val="24"/>
                <w:szCs w:val="24"/>
              </w:rPr>
              <w:t>4</w:t>
            </w:r>
            <w:r w:rsidR="008C3149" w:rsidRPr="00D85CA8">
              <w:rPr>
                <w:rFonts w:ascii="Arial" w:hAnsi="Arial" w:cs="Arial"/>
                <w:sz w:val="24"/>
                <w:szCs w:val="24"/>
              </w:rPr>
              <w:t>5</w:t>
            </w:r>
          </w:p>
        </w:tc>
        <w:tc>
          <w:tcPr>
            <w:tcW w:w="2017" w:type="dxa"/>
            <w:gridSpan w:val="2"/>
          </w:tcPr>
          <w:p w:rsidR="008C3149" w:rsidRPr="00D85CA8" w:rsidRDefault="007735F2" w:rsidP="000756A6">
            <w:pPr>
              <w:spacing w:line="276" w:lineRule="auto"/>
              <w:jc w:val="center"/>
              <w:rPr>
                <w:rFonts w:ascii="Arial" w:hAnsi="Arial" w:cs="Arial"/>
                <w:sz w:val="24"/>
                <w:szCs w:val="24"/>
              </w:rPr>
            </w:pPr>
            <w:r>
              <w:rPr>
                <w:rFonts w:ascii="Arial" w:hAnsi="Arial" w:cs="Arial"/>
                <w:sz w:val="24"/>
                <w:szCs w:val="24"/>
              </w:rPr>
              <w:t>0.007</w:t>
            </w:r>
          </w:p>
        </w:tc>
        <w:tc>
          <w:tcPr>
            <w:tcW w:w="2017" w:type="dxa"/>
            <w:gridSpan w:val="2"/>
          </w:tcPr>
          <w:p w:rsidR="008C3149" w:rsidRPr="00D85CA8" w:rsidRDefault="008C3149" w:rsidP="000756A6">
            <w:pPr>
              <w:spacing w:line="276" w:lineRule="auto"/>
              <w:jc w:val="center"/>
              <w:rPr>
                <w:rFonts w:ascii="Arial" w:hAnsi="Arial" w:cs="Arial"/>
                <w:sz w:val="24"/>
                <w:szCs w:val="24"/>
              </w:rPr>
            </w:pPr>
          </w:p>
        </w:tc>
      </w:tr>
      <w:tr w:rsidR="008C3149" w:rsidRPr="00D85CA8" w:rsidTr="007735F2">
        <w:tc>
          <w:tcPr>
            <w:tcW w:w="5637" w:type="dxa"/>
            <w:gridSpan w:val="2"/>
            <w:tcBorders>
              <w:bottom w:val="single" w:sz="4" w:space="0" w:color="auto"/>
            </w:tcBorders>
          </w:tcPr>
          <w:p w:rsidR="008C3149" w:rsidRPr="00D85CA8" w:rsidRDefault="008C3149" w:rsidP="000756A6">
            <w:pPr>
              <w:spacing w:line="276" w:lineRule="auto"/>
              <w:rPr>
                <w:rFonts w:ascii="Arial" w:hAnsi="Arial" w:cs="Arial"/>
                <w:sz w:val="24"/>
                <w:szCs w:val="24"/>
              </w:rPr>
            </w:pPr>
            <w:r w:rsidRPr="00D85CA8">
              <w:rPr>
                <w:rFonts w:ascii="Arial" w:hAnsi="Arial" w:cs="Arial"/>
                <w:sz w:val="24"/>
                <w:szCs w:val="24"/>
              </w:rPr>
              <w:t xml:space="preserve">     Change in SC lesion number</w:t>
            </w:r>
          </w:p>
        </w:tc>
        <w:tc>
          <w:tcPr>
            <w:tcW w:w="2268" w:type="dxa"/>
            <w:tcBorders>
              <w:bottom w:val="single" w:sz="4" w:space="0" w:color="auto"/>
            </w:tcBorders>
          </w:tcPr>
          <w:p w:rsidR="008C3149" w:rsidRPr="00D85CA8" w:rsidRDefault="008C3149" w:rsidP="000756A6">
            <w:pPr>
              <w:spacing w:line="276" w:lineRule="auto"/>
              <w:jc w:val="center"/>
              <w:rPr>
                <w:rFonts w:ascii="Arial" w:hAnsi="Arial" w:cs="Arial"/>
                <w:sz w:val="24"/>
                <w:szCs w:val="24"/>
              </w:rPr>
            </w:pPr>
            <w:r w:rsidRPr="00D85CA8">
              <w:rPr>
                <w:rFonts w:ascii="Arial" w:hAnsi="Arial" w:cs="Arial"/>
                <w:sz w:val="24"/>
                <w:szCs w:val="24"/>
              </w:rPr>
              <w:t>0.1</w:t>
            </w:r>
            <w:r w:rsidR="007735F2">
              <w:rPr>
                <w:rFonts w:ascii="Arial" w:hAnsi="Arial" w:cs="Arial"/>
                <w:sz w:val="24"/>
                <w:szCs w:val="24"/>
              </w:rPr>
              <w:t>5</w:t>
            </w:r>
          </w:p>
        </w:tc>
        <w:tc>
          <w:tcPr>
            <w:tcW w:w="2154" w:type="dxa"/>
            <w:gridSpan w:val="2"/>
            <w:tcBorders>
              <w:bottom w:val="single" w:sz="4" w:space="0" w:color="auto"/>
            </w:tcBorders>
          </w:tcPr>
          <w:p w:rsidR="008C3149" w:rsidRPr="00D85CA8" w:rsidRDefault="008C3149" w:rsidP="000756A6">
            <w:pPr>
              <w:spacing w:line="276" w:lineRule="auto"/>
              <w:jc w:val="center"/>
              <w:rPr>
                <w:rFonts w:ascii="Arial" w:hAnsi="Arial" w:cs="Arial"/>
                <w:sz w:val="24"/>
                <w:szCs w:val="24"/>
              </w:rPr>
            </w:pPr>
            <w:r w:rsidRPr="00D85CA8">
              <w:rPr>
                <w:rFonts w:ascii="Arial" w:hAnsi="Arial" w:cs="Arial"/>
                <w:sz w:val="24"/>
                <w:szCs w:val="24"/>
              </w:rPr>
              <w:t>0.0</w:t>
            </w:r>
            <w:r w:rsidR="007735F2">
              <w:rPr>
                <w:rFonts w:ascii="Arial" w:hAnsi="Arial" w:cs="Arial"/>
                <w:sz w:val="24"/>
                <w:szCs w:val="24"/>
              </w:rPr>
              <w:t>3</w:t>
            </w:r>
            <w:r w:rsidRPr="00D85CA8">
              <w:rPr>
                <w:rFonts w:ascii="Arial" w:hAnsi="Arial" w:cs="Arial"/>
                <w:sz w:val="24"/>
                <w:szCs w:val="24"/>
              </w:rPr>
              <w:t xml:space="preserve"> </w:t>
            </w:r>
            <w:r>
              <w:rPr>
                <w:rFonts w:ascii="Arial" w:hAnsi="Arial" w:cs="Arial"/>
                <w:sz w:val="24"/>
                <w:szCs w:val="24"/>
              </w:rPr>
              <w:t>,</w:t>
            </w:r>
            <w:r w:rsidRPr="00D85CA8">
              <w:rPr>
                <w:rFonts w:ascii="Arial" w:hAnsi="Arial" w:cs="Arial"/>
                <w:sz w:val="24"/>
                <w:szCs w:val="24"/>
              </w:rPr>
              <w:t xml:space="preserve"> 0.2</w:t>
            </w:r>
            <w:r w:rsidR="007735F2">
              <w:rPr>
                <w:rFonts w:ascii="Arial" w:hAnsi="Arial" w:cs="Arial"/>
                <w:sz w:val="24"/>
                <w:szCs w:val="24"/>
              </w:rPr>
              <w:t>7</w:t>
            </w:r>
          </w:p>
        </w:tc>
        <w:tc>
          <w:tcPr>
            <w:tcW w:w="2017" w:type="dxa"/>
            <w:gridSpan w:val="2"/>
            <w:tcBorders>
              <w:bottom w:val="single" w:sz="4" w:space="0" w:color="auto"/>
            </w:tcBorders>
          </w:tcPr>
          <w:p w:rsidR="008C3149" w:rsidRPr="00D85CA8" w:rsidRDefault="007735F2" w:rsidP="000756A6">
            <w:pPr>
              <w:spacing w:line="276" w:lineRule="auto"/>
              <w:jc w:val="center"/>
              <w:rPr>
                <w:rFonts w:ascii="Arial" w:hAnsi="Arial" w:cs="Arial"/>
                <w:sz w:val="24"/>
                <w:szCs w:val="24"/>
              </w:rPr>
            </w:pPr>
            <w:r>
              <w:rPr>
                <w:rFonts w:ascii="Arial" w:hAnsi="Arial" w:cs="Arial"/>
                <w:sz w:val="24"/>
                <w:szCs w:val="24"/>
              </w:rPr>
              <w:t>0.016</w:t>
            </w:r>
          </w:p>
        </w:tc>
        <w:tc>
          <w:tcPr>
            <w:tcW w:w="2017" w:type="dxa"/>
            <w:gridSpan w:val="2"/>
            <w:tcBorders>
              <w:bottom w:val="single" w:sz="4" w:space="0" w:color="auto"/>
            </w:tcBorders>
          </w:tcPr>
          <w:p w:rsidR="008C3149" w:rsidRPr="00D85CA8" w:rsidRDefault="008C3149" w:rsidP="000756A6">
            <w:pPr>
              <w:spacing w:line="276" w:lineRule="auto"/>
              <w:jc w:val="center"/>
              <w:rPr>
                <w:rFonts w:ascii="Arial" w:hAnsi="Arial" w:cs="Arial"/>
                <w:sz w:val="24"/>
                <w:szCs w:val="24"/>
              </w:rPr>
            </w:pPr>
          </w:p>
        </w:tc>
      </w:tr>
    </w:tbl>
    <w:p w:rsidR="008C3149" w:rsidRDefault="008C3149" w:rsidP="008C3149">
      <w:pPr>
        <w:spacing w:after="0" w:line="360" w:lineRule="auto"/>
        <w:rPr>
          <w:rFonts w:ascii="Arial" w:eastAsia="Times New Roman" w:hAnsi="Arial" w:cs="Arial"/>
          <w:sz w:val="24"/>
          <w:szCs w:val="24"/>
        </w:rPr>
      </w:pPr>
    </w:p>
    <w:p w:rsidR="008C3149" w:rsidRPr="00D85CA8" w:rsidRDefault="008C3149" w:rsidP="008C3149">
      <w:pPr>
        <w:spacing w:after="0" w:line="360" w:lineRule="auto"/>
        <w:rPr>
          <w:rFonts w:ascii="Arial" w:eastAsia="Times New Roman" w:hAnsi="Arial" w:cs="Arial"/>
          <w:sz w:val="24"/>
          <w:szCs w:val="24"/>
        </w:rPr>
      </w:pPr>
      <w:r w:rsidRPr="00D85CA8">
        <w:rPr>
          <w:rFonts w:ascii="Arial" w:eastAsia="Times New Roman" w:hAnsi="Arial" w:cs="Arial"/>
          <w:sz w:val="24"/>
          <w:szCs w:val="24"/>
        </w:rPr>
        <w:t>Disease duration was included as a covariate in all models.</w:t>
      </w:r>
    </w:p>
    <w:p w:rsidR="008C3149" w:rsidRDefault="008C3149" w:rsidP="008C3149">
      <w:pPr>
        <w:spacing w:after="0" w:line="360" w:lineRule="auto"/>
        <w:rPr>
          <w:rFonts w:ascii="Arial" w:eastAsia="Times New Roman" w:hAnsi="Arial" w:cs="Arial"/>
          <w:sz w:val="24"/>
          <w:szCs w:val="24"/>
        </w:rPr>
      </w:pPr>
      <w:r w:rsidRPr="00D85CA8">
        <w:rPr>
          <w:rFonts w:ascii="Arial" w:eastAsia="Times New Roman" w:hAnsi="Arial" w:cs="Arial"/>
          <w:sz w:val="24"/>
          <w:szCs w:val="24"/>
        </w:rPr>
        <w:t>Abbreviations: CI = confidence interval; NBV = normalised brain volume; PBVC = percentage brain volume change; SC = spinal cord; T2LV = T2 lesion volume; UCCA = upper cervical cord cross-sectional area.</w:t>
      </w:r>
    </w:p>
    <w:p w:rsidR="008C3149" w:rsidRDefault="008C3149" w:rsidP="008C3149">
      <w:pPr>
        <w:spacing w:after="0" w:line="360" w:lineRule="auto"/>
      </w:pPr>
      <w:r>
        <w:rPr>
          <w:rFonts w:ascii="Arial" w:eastAsia="Times New Roman" w:hAnsi="Arial" w:cs="Arial"/>
          <w:sz w:val="24"/>
          <w:szCs w:val="24"/>
          <w:vertAlign w:val="superscript"/>
        </w:rPr>
        <w:t>*</w:t>
      </w:r>
      <w:r>
        <w:rPr>
          <w:rFonts w:ascii="Arial" w:eastAsia="Times New Roman" w:hAnsi="Arial" w:cs="Arial"/>
          <w:sz w:val="24"/>
          <w:szCs w:val="24"/>
        </w:rPr>
        <w:t>Bootstrap confidence interval and p-value.</w:t>
      </w:r>
    </w:p>
    <w:p w:rsidR="00F23CD4" w:rsidRDefault="00F23CD4" w:rsidP="00F23CD4">
      <w:pPr>
        <w:spacing w:after="0" w:line="360" w:lineRule="auto"/>
        <w:rPr>
          <w:rFonts w:ascii="Arial" w:hAnsi="Arial" w:cs="Arial"/>
          <w:sz w:val="24"/>
          <w:szCs w:val="24"/>
        </w:rPr>
        <w:sectPr w:rsidR="00F23CD4" w:rsidSect="0068548B">
          <w:pgSz w:w="16838" w:h="11906" w:orient="landscape"/>
          <w:pgMar w:top="1440" w:right="1440" w:bottom="1440" w:left="1440" w:header="708" w:footer="708" w:gutter="0"/>
          <w:cols w:space="708"/>
          <w:docGrid w:linePitch="360"/>
        </w:sectPr>
      </w:pPr>
    </w:p>
    <w:p w:rsidR="00F23CD4" w:rsidRDefault="00F23CD4" w:rsidP="00F23CD4">
      <w:pPr>
        <w:spacing w:after="0" w:line="360" w:lineRule="auto"/>
        <w:rPr>
          <w:rFonts w:ascii="Arial" w:eastAsia="Times New Roman" w:hAnsi="Arial" w:cs="Arial"/>
          <w:sz w:val="24"/>
          <w:szCs w:val="24"/>
        </w:rPr>
      </w:pPr>
    </w:p>
    <w:p w:rsidR="00F23CD4" w:rsidRDefault="00F23CD4" w:rsidP="00F23CD4">
      <w:pPr>
        <w:spacing w:after="0" w:line="360" w:lineRule="auto"/>
        <w:rPr>
          <w:rFonts w:ascii="Arial" w:eastAsia="Times New Roman" w:hAnsi="Arial" w:cs="Arial"/>
          <w:sz w:val="24"/>
          <w:szCs w:val="24"/>
        </w:rPr>
        <w:sectPr w:rsidR="00F23CD4" w:rsidSect="006D5BD9">
          <w:pgSz w:w="11906" w:h="16838"/>
          <w:pgMar w:top="1440" w:right="1440" w:bottom="1440" w:left="1440" w:header="708" w:footer="708" w:gutter="0"/>
          <w:cols w:space="708"/>
          <w:docGrid w:linePitch="360"/>
        </w:sectPr>
      </w:pPr>
      <w:r>
        <w:rPr>
          <w:rFonts w:ascii="Arial" w:eastAsia="Times New Roman" w:hAnsi="Arial" w:cs="Arial"/>
          <w:noProof/>
          <w:sz w:val="24"/>
          <w:szCs w:val="24"/>
        </w:rPr>
        <w:drawing>
          <wp:anchor distT="0" distB="0" distL="114300" distR="114300" simplePos="0" relativeHeight="251659264" behindDoc="0" locked="0" layoutInCell="1" allowOverlap="1" wp14:anchorId="2712D50A" wp14:editId="1883B9CD">
            <wp:simplePos x="0" y="0"/>
            <wp:positionH relativeFrom="column">
              <wp:posOffset>-293370</wp:posOffset>
            </wp:positionH>
            <wp:positionV relativeFrom="paragraph">
              <wp:posOffset>-578485</wp:posOffset>
            </wp:positionV>
            <wp:extent cx="6236970" cy="7564755"/>
            <wp:effectExtent l="0" t="0" r="0" b="0"/>
            <wp:wrapSquare wrapText="bothSides"/>
            <wp:docPr id="3" name="Picture 2" descr="SC 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 Paper.png"/>
                    <pic:cNvPicPr/>
                  </pic:nvPicPr>
                  <pic:blipFill>
                    <a:blip r:embed="rId10"/>
                    <a:stretch>
                      <a:fillRect/>
                    </a:stretch>
                  </pic:blipFill>
                  <pic:spPr>
                    <a:xfrm>
                      <a:off x="0" y="0"/>
                      <a:ext cx="6236970" cy="7564755"/>
                    </a:xfrm>
                    <a:prstGeom prst="rect">
                      <a:avLst/>
                    </a:prstGeom>
                  </pic:spPr>
                </pic:pic>
              </a:graphicData>
            </a:graphic>
          </wp:anchor>
        </w:drawing>
      </w:r>
      <w:r>
        <w:rPr>
          <w:rFonts w:ascii="Arial" w:eastAsia="Times New Roman" w:hAnsi="Arial" w:cs="Arial"/>
          <w:sz w:val="24"/>
          <w:szCs w:val="24"/>
        </w:rPr>
        <w:t xml:space="preserve">Figure 1. T2-weighted sagittal images of the whole spine (A) and reformatted axial images from volumetric T1-weighted scans of the cervical spinal cord at the level of C2 /C3 (B), obtained at baseline (left) and follow-up (right).  Figure 1A shows three spinal cord lesions at baseline and five lesions at follow-up (arrows). Figure 1B </w:t>
      </w:r>
      <w:r>
        <w:rPr>
          <w:rFonts w:ascii="Arial" w:eastAsia="Times New Roman" w:hAnsi="Arial" w:cs="Arial"/>
          <w:sz w:val="24"/>
          <w:szCs w:val="24"/>
        </w:rPr>
        <w:lastRenderedPageBreak/>
        <w:t>shows the upper cervical cord cross-sectional area (outlined in red). The mean UCCA was 72.08 mm</w:t>
      </w:r>
      <w:r w:rsidRPr="006D5BD9">
        <w:rPr>
          <w:rFonts w:ascii="Arial" w:eastAsia="Times New Roman" w:hAnsi="Arial" w:cs="Arial"/>
          <w:sz w:val="24"/>
          <w:szCs w:val="24"/>
          <w:vertAlign w:val="superscript"/>
        </w:rPr>
        <w:t>2</w:t>
      </w:r>
      <w:r>
        <w:rPr>
          <w:rFonts w:ascii="Arial" w:eastAsia="Times New Roman" w:hAnsi="Arial" w:cs="Arial"/>
          <w:sz w:val="24"/>
          <w:szCs w:val="24"/>
        </w:rPr>
        <w:t xml:space="preserve"> at baseline and 61.28 mm</w:t>
      </w:r>
      <w:r w:rsidRPr="006D5BD9">
        <w:rPr>
          <w:rFonts w:ascii="Arial" w:eastAsia="Times New Roman" w:hAnsi="Arial" w:cs="Arial"/>
          <w:sz w:val="24"/>
          <w:szCs w:val="24"/>
          <w:vertAlign w:val="superscript"/>
        </w:rPr>
        <w:t>2</w:t>
      </w:r>
      <w:r>
        <w:rPr>
          <w:rFonts w:ascii="Arial" w:eastAsia="Times New Roman" w:hAnsi="Arial" w:cs="Arial"/>
          <w:sz w:val="24"/>
          <w:szCs w:val="24"/>
        </w:rPr>
        <w:t xml:space="preserve"> after 5 years.</w:t>
      </w:r>
    </w:p>
    <w:p w:rsidR="00F23CD4" w:rsidRDefault="00F23CD4" w:rsidP="00F23CD4">
      <w:pPr>
        <w:tabs>
          <w:tab w:val="left" w:pos="2364"/>
        </w:tabs>
        <w:spacing w:line="480" w:lineRule="auto"/>
        <w:rPr>
          <w:rFonts w:ascii="Arial" w:eastAsia="Times New Roman" w:hAnsi="Arial" w:cs="Arial"/>
          <w:sz w:val="24"/>
          <w:szCs w:val="24"/>
        </w:rPr>
      </w:pPr>
    </w:p>
    <w:p w:rsidR="00F23CD4" w:rsidRDefault="00F23CD4" w:rsidP="00F23CD4">
      <w:pPr>
        <w:spacing w:line="480" w:lineRule="auto"/>
        <w:rPr>
          <w:rFonts w:ascii="Arial" w:eastAsia="Times New Roman" w:hAnsi="Arial" w:cs="Arial"/>
          <w:sz w:val="24"/>
          <w:szCs w:val="24"/>
        </w:rPr>
      </w:pPr>
      <w:r>
        <w:rPr>
          <w:rFonts w:ascii="Arial" w:eastAsia="Times New Roman" w:hAnsi="Arial" w:cs="Arial"/>
          <w:noProof/>
          <w:sz w:val="24"/>
          <w:szCs w:val="24"/>
        </w:rPr>
        <w:drawing>
          <wp:inline distT="0" distB="0" distL="0" distR="0" wp14:anchorId="107BA6CC" wp14:editId="72BA91DC">
            <wp:extent cx="8863330" cy="4467225"/>
            <wp:effectExtent l="0" t="0" r="0" b="0"/>
            <wp:docPr id="2" name="Picture 1" descr="Cord atro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d atrophy.png"/>
                    <pic:cNvPicPr/>
                  </pic:nvPicPr>
                  <pic:blipFill>
                    <a:blip r:embed="rId11" cstate="print"/>
                    <a:stretch>
                      <a:fillRect/>
                    </a:stretch>
                  </pic:blipFill>
                  <pic:spPr>
                    <a:xfrm>
                      <a:off x="0" y="0"/>
                      <a:ext cx="8863330" cy="4467225"/>
                    </a:xfrm>
                    <a:prstGeom prst="rect">
                      <a:avLst/>
                    </a:prstGeom>
                  </pic:spPr>
                </pic:pic>
              </a:graphicData>
            </a:graphic>
          </wp:inline>
        </w:drawing>
      </w:r>
    </w:p>
    <w:p w:rsidR="00F23CD4" w:rsidRDefault="00F23CD4" w:rsidP="00F23CD4">
      <w:pPr>
        <w:spacing w:after="0" w:line="360" w:lineRule="auto"/>
        <w:rPr>
          <w:rFonts w:ascii="Arial" w:eastAsia="Times New Roman" w:hAnsi="Arial" w:cs="Arial"/>
          <w:sz w:val="24"/>
          <w:szCs w:val="24"/>
        </w:rPr>
      </w:pPr>
    </w:p>
    <w:p w:rsidR="00F23CD4" w:rsidRDefault="00F23CD4" w:rsidP="00F23CD4">
      <w:pPr>
        <w:spacing w:line="480" w:lineRule="auto"/>
        <w:rPr>
          <w:rFonts w:ascii="Arial" w:eastAsia="Times New Roman" w:hAnsi="Arial" w:cs="Arial"/>
          <w:sz w:val="24"/>
          <w:szCs w:val="24"/>
        </w:rPr>
      </w:pPr>
      <w:r>
        <w:rPr>
          <w:rFonts w:ascii="Arial" w:eastAsia="Times New Roman" w:hAnsi="Arial" w:cs="Arial"/>
          <w:sz w:val="24"/>
          <w:szCs w:val="24"/>
        </w:rPr>
        <w:t>Figure 2. Change in upper cervical cord area from baseline to 5 years grouped by disability status at follow-up.</w:t>
      </w:r>
    </w:p>
    <w:p w:rsidR="00F23CD4" w:rsidRDefault="00F23CD4" w:rsidP="00F23CD4">
      <w:pPr>
        <w:spacing w:after="0" w:line="360" w:lineRule="auto"/>
        <w:rPr>
          <w:rFonts w:ascii="Arial" w:eastAsia="Times New Roman" w:hAnsi="Arial" w:cs="Arial"/>
          <w:sz w:val="24"/>
          <w:szCs w:val="24"/>
        </w:rPr>
        <w:sectPr w:rsidR="00F23CD4" w:rsidSect="00735D48">
          <w:pgSz w:w="16838" w:h="11906" w:orient="landscape"/>
          <w:pgMar w:top="1440" w:right="1440" w:bottom="1440" w:left="1440" w:header="708" w:footer="708" w:gutter="0"/>
          <w:cols w:space="708"/>
          <w:docGrid w:linePitch="360"/>
        </w:sectPr>
      </w:pPr>
    </w:p>
    <w:p w:rsidR="00913BEE" w:rsidRDefault="0008467A" w:rsidP="00DB7B1A">
      <w:pPr>
        <w:jc w:val="both"/>
        <w:rPr>
          <w:rFonts w:ascii="Arial" w:hAnsi="Arial" w:cs="Arial"/>
          <w:b/>
          <w:sz w:val="24"/>
          <w:szCs w:val="24"/>
        </w:rPr>
      </w:pPr>
      <w:r w:rsidRPr="00FB6640">
        <w:rPr>
          <w:rFonts w:ascii="Arial" w:hAnsi="Arial" w:cs="Arial"/>
          <w:b/>
          <w:sz w:val="24"/>
          <w:szCs w:val="24"/>
        </w:rPr>
        <w:lastRenderedPageBreak/>
        <w:t>R</w:t>
      </w:r>
      <w:r w:rsidR="00305C18" w:rsidRPr="00FB6640">
        <w:rPr>
          <w:rFonts w:ascii="Arial" w:hAnsi="Arial" w:cs="Arial"/>
          <w:b/>
          <w:sz w:val="24"/>
          <w:szCs w:val="24"/>
        </w:rPr>
        <w:t>eferences</w:t>
      </w: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fldChar w:fldCharType="begin"/>
      </w:r>
      <w:r w:rsidRPr="00FB6640">
        <w:rPr>
          <w:rFonts w:ascii="Arial" w:hAnsi="Arial" w:cs="Arial"/>
          <w:sz w:val="24"/>
          <w:szCs w:val="24"/>
        </w:rPr>
        <w:instrText xml:space="preserve"> ADDIN EN.REFLIST </w:instrText>
      </w:r>
      <w:r w:rsidRPr="00FB6640">
        <w:rPr>
          <w:rFonts w:ascii="Arial" w:hAnsi="Arial" w:cs="Arial"/>
          <w:sz w:val="24"/>
          <w:szCs w:val="24"/>
        </w:rPr>
        <w:fldChar w:fldCharType="separate"/>
      </w:r>
      <w:r w:rsidRPr="00FB6640">
        <w:rPr>
          <w:rFonts w:ascii="Arial" w:hAnsi="Arial" w:cs="Arial"/>
          <w:sz w:val="24"/>
          <w:szCs w:val="24"/>
        </w:rPr>
        <w:t>1.</w:t>
      </w:r>
      <w:r w:rsidRPr="00FB6640">
        <w:rPr>
          <w:rFonts w:ascii="Arial" w:hAnsi="Arial" w:cs="Arial"/>
          <w:sz w:val="24"/>
          <w:szCs w:val="24"/>
        </w:rPr>
        <w:tab/>
        <w:t xml:space="preserve">Kearney H, Miller DH and Ciccarelli O. Spinal cord MRI in multiple sclerosis-diagnostic, prognostic and clinical value. </w:t>
      </w:r>
      <w:r w:rsidRPr="00FB6640">
        <w:rPr>
          <w:rFonts w:ascii="Arial" w:hAnsi="Arial" w:cs="Arial"/>
          <w:i/>
          <w:sz w:val="24"/>
          <w:szCs w:val="24"/>
        </w:rPr>
        <w:t>Nat Rev Neurol</w:t>
      </w:r>
      <w:r w:rsidRPr="00FB6640">
        <w:rPr>
          <w:rFonts w:ascii="Arial" w:hAnsi="Arial" w:cs="Arial"/>
          <w:sz w:val="24"/>
          <w:szCs w:val="24"/>
        </w:rPr>
        <w:t>. 2015; 11: 327-38.</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2.</w:t>
      </w:r>
      <w:r w:rsidRPr="00FB6640">
        <w:rPr>
          <w:rFonts w:ascii="Arial" w:hAnsi="Arial" w:cs="Arial"/>
          <w:sz w:val="24"/>
          <w:szCs w:val="24"/>
        </w:rPr>
        <w:tab/>
        <w:t xml:space="preserve">Kidd D, Thorpe JW, Thompson AJ, et al. Spinal cord MRI using multi-array coils and fast spin echo. II. Findings in multiple sclerosis. </w:t>
      </w:r>
      <w:r w:rsidRPr="00FB6640">
        <w:rPr>
          <w:rFonts w:ascii="Arial" w:hAnsi="Arial" w:cs="Arial"/>
          <w:i/>
          <w:sz w:val="24"/>
          <w:szCs w:val="24"/>
        </w:rPr>
        <w:t>Neurology</w:t>
      </w:r>
      <w:r w:rsidRPr="00FB6640">
        <w:rPr>
          <w:rFonts w:ascii="Arial" w:hAnsi="Arial" w:cs="Arial"/>
          <w:sz w:val="24"/>
          <w:szCs w:val="24"/>
        </w:rPr>
        <w:t>. 1993; 43: 2632-7.</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3.</w:t>
      </w:r>
      <w:r w:rsidRPr="00FB6640">
        <w:rPr>
          <w:rFonts w:ascii="Arial" w:hAnsi="Arial" w:cs="Arial"/>
          <w:sz w:val="24"/>
          <w:szCs w:val="24"/>
        </w:rPr>
        <w:tab/>
        <w:t xml:space="preserve">Lukas C, Sombekke MH, Bellenberg B, et al. Relevance of spinal cord abnormalities to clinical disability in multiple sclerosis: MR imaging findings in a large cohort of patients. </w:t>
      </w:r>
      <w:r w:rsidRPr="00FB6640">
        <w:rPr>
          <w:rFonts w:ascii="Arial" w:hAnsi="Arial" w:cs="Arial"/>
          <w:i/>
          <w:sz w:val="24"/>
          <w:szCs w:val="24"/>
        </w:rPr>
        <w:t>Radiology</w:t>
      </w:r>
      <w:r w:rsidRPr="00FB6640">
        <w:rPr>
          <w:rFonts w:ascii="Arial" w:hAnsi="Arial" w:cs="Arial"/>
          <w:sz w:val="24"/>
          <w:szCs w:val="24"/>
        </w:rPr>
        <w:t>. 2013; 269: 542-52.</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4.</w:t>
      </w:r>
      <w:r w:rsidRPr="00FB6640">
        <w:rPr>
          <w:rFonts w:ascii="Arial" w:hAnsi="Arial" w:cs="Arial"/>
          <w:sz w:val="24"/>
          <w:szCs w:val="24"/>
        </w:rPr>
        <w:tab/>
        <w:t xml:space="preserve">Nijeholt GJ, van Walderveen MA, Castelijns JA, et al. Brain and spinal cord abnormalities in multiple sclerosis. Correlation between MRI parameters, clinical subtypes and symptoms. </w:t>
      </w:r>
      <w:r w:rsidRPr="00FB6640">
        <w:rPr>
          <w:rFonts w:ascii="Arial" w:hAnsi="Arial" w:cs="Arial"/>
          <w:i/>
          <w:sz w:val="24"/>
          <w:szCs w:val="24"/>
        </w:rPr>
        <w:t>Brain</w:t>
      </w:r>
      <w:r w:rsidRPr="00FB6640">
        <w:rPr>
          <w:rFonts w:ascii="Arial" w:hAnsi="Arial" w:cs="Arial"/>
          <w:sz w:val="24"/>
          <w:szCs w:val="24"/>
        </w:rPr>
        <w:t>. 1998; 121: 687-97.</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5.</w:t>
      </w:r>
      <w:r w:rsidRPr="00FB6640">
        <w:rPr>
          <w:rFonts w:ascii="Arial" w:hAnsi="Arial" w:cs="Arial"/>
          <w:sz w:val="24"/>
          <w:szCs w:val="24"/>
        </w:rPr>
        <w:tab/>
        <w:t xml:space="preserve">Losseff NA, Webb SL, O'Riordan JI, et al. Spinal cord atrophy and disability in multiple sclerosis. A new reproducible and sensitive MRI method with potential to monitor disease progression. </w:t>
      </w:r>
      <w:r w:rsidRPr="00FB6640">
        <w:rPr>
          <w:rFonts w:ascii="Arial" w:hAnsi="Arial" w:cs="Arial"/>
          <w:i/>
          <w:sz w:val="24"/>
          <w:szCs w:val="24"/>
        </w:rPr>
        <w:t>Brain</w:t>
      </w:r>
      <w:r w:rsidRPr="00FB6640">
        <w:rPr>
          <w:rFonts w:ascii="Arial" w:hAnsi="Arial" w:cs="Arial"/>
          <w:sz w:val="24"/>
          <w:szCs w:val="24"/>
        </w:rPr>
        <w:t>. 1996; 119: 701-8.</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6.</w:t>
      </w:r>
      <w:r w:rsidRPr="00FB6640">
        <w:rPr>
          <w:rFonts w:ascii="Arial" w:hAnsi="Arial" w:cs="Arial"/>
          <w:sz w:val="24"/>
          <w:szCs w:val="24"/>
        </w:rPr>
        <w:tab/>
        <w:t xml:space="preserve">Rocca MA, Horsfield MA, Sala S, et al. A multicenter assessment of cervical cord atrophy among MS clinical phenotypes. </w:t>
      </w:r>
      <w:r w:rsidRPr="00FB6640">
        <w:rPr>
          <w:rFonts w:ascii="Arial" w:hAnsi="Arial" w:cs="Arial"/>
          <w:i/>
          <w:sz w:val="24"/>
          <w:szCs w:val="24"/>
        </w:rPr>
        <w:t>Neurology</w:t>
      </w:r>
      <w:r w:rsidRPr="00FB6640">
        <w:rPr>
          <w:rFonts w:ascii="Arial" w:hAnsi="Arial" w:cs="Arial"/>
          <w:sz w:val="24"/>
          <w:szCs w:val="24"/>
        </w:rPr>
        <w:t>. 2011; 76: 2096-102.</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7.</w:t>
      </w:r>
      <w:r w:rsidRPr="00FB6640">
        <w:rPr>
          <w:rFonts w:ascii="Arial" w:hAnsi="Arial" w:cs="Arial"/>
          <w:sz w:val="24"/>
          <w:szCs w:val="24"/>
        </w:rPr>
        <w:tab/>
        <w:t xml:space="preserve">Stevenson VL, Leary SM, Losseff NA, et al. Spinal cord atrophy and disability in MS: a longitudinal study. </w:t>
      </w:r>
      <w:r w:rsidRPr="00FB6640">
        <w:rPr>
          <w:rFonts w:ascii="Arial" w:hAnsi="Arial" w:cs="Arial"/>
          <w:i/>
          <w:sz w:val="24"/>
          <w:szCs w:val="24"/>
        </w:rPr>
        <w:t>Neurology</w:t>
      </w:r>
      <w:r w:rsidRPr="00FB6640">
        <w:rPr>
          <w:rFonts w:ascii="Arial" w:hAnsi="Arial" w:cs="Arial"/>
          <w:sz w:val="24"/>
          <w:szCs w:val="24"/>
        </w:rPr>
        <w:t>. 1998; 51: 234-8.</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8.</w:t>
      </w:r>
      <w:r w:rsidRPr="00FB6640">
        <w:rPr>
          <w:rFonts w:ascii="Arial" w:hAnsi="Arial" w:cs="Arial"/>
          <w:sz w:val="24"/>
          <w:szCs w:val="24"/>
        </w:rPr>
        <w:tab/>
        <w:t xml:space="preserve">Furby J, Hayton T, Anderson V, et al. Magnetic resonance imaging measures of brain and spinal cord atrophy correlate with clinical impairment in secondary progressive multiple sclerosis. </w:t>
      </w:r>
      <w:r w:rsidRPr="00FB6640">
        <w:rPr>
          <w:rFonts w:ascii="Arial" w:hAnsi="Arial" w:cs="Arial"/>
          <w:i/>
          <w:sz w:val="24"/>
          <w:szCs w:val="24"/>
        </w:rPr>
        <w:t>Mult Scler</w:t>
      </w:r>
      <w:r w:rsidRPr="00FB6640">
        <w:rPr>
          <w:rFonts w:ascii="Arial" w:hAnsi="Arial" w:cs="Arial"/>
          <w:sz w:val="24"/>
          <w:szCs w:val="24"/>
        </w:rPr>
        <w:t>. 2008; 14: 1068-75.</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9.</w:t>
      </w:r>
      <w:r w:rsidRPr="00FB6640">
        <w:rPr>
          <w:rFonts w:ascii="Arial" w:hAnsi="Arial" w:cs="Arial"/>
          <w:sz w:val="24"/>
          <w:szCs w:val="24"/>
        </w:rPr>
        <w:tab/>
        <w:t xml:space="preserve">Bonati U, Fisniku LK, Altmann DR, et al. Cervical cord and brain grey matter atrophy independently associate with long-term MS disability. </w:t>
      </w:r>
      <w:r w:rsidRPr="00FB6640">
        <w:rPr>
          <w:rFonts w:ascii="Arial" w:hAnsi="Arial" w:cs="Arial"/>
          <w:i/>
          <w:sz w:val="24"/>
          <w:szCs w:val="24"/>
        </w:rPr>
        <w:t>J Neurol Neurosurg Psychiatry</w:t>
      </w:r>
      <w:r w:rsidRPr="00FB6640">
        <w:rPr>
          <w:rFonts w:ascii="Arial" w:hAnsi="Arial" w:cs="Arial"/>
          <w:sz w:val="24"/>
          <w:szCs w:val="24"/>
        </w:rPr>
        <w:t>. 2011; 82: 471-2.</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10.</w:t>
      </w:r>
      <w:r w:rsidRPr="00FB6640">
        <w:rPr>
          <w:rFonts w:ascii="Arial" w:hAnsi="Arial" w:cs="Arial"/>
          <w:sz w:val="24"/>
          <w:szCs w:val="24"/>
        </w:rPr>
        <w:tab/>
        <w:t xml:space="preserve">Lukas C, Knol DL, Sombekke MH, et al. Cervical spinal cord volume loss is related to clinical disability progression in multiple sclerosis. </w:t>
      </w:r>
      <w:r w:rsidRPr="00FB6640">
        <w:rPr>
          <w:rFonts w:ascii="Arial" w:hAnsi="Arial" w:cs="Arial"/>
          <w:i/>
          <w:sz w:val="24"/>
          <w:szCs w:val="24"/>
        </w:rPr>
        <w:t>J Neurol Neurosurg Psychiatry</w:t>
      </w:r>
      <w:r w:rsidRPr="00FB6640">
        <w:rPr>
          <w:rFonts w:ascii="Arial" w:hAnsi="Arial" w:cs="Arial"/>
          <w:sz w:val="24"/>
          <w:szCs w:val="24"/>
        </w:rPr>
        <w:t>. 2015; 86: 410-8.</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11.</w:t>
      </w:r>
      <w:r w:rsidRPr="00FB6640">
        <w:rPr>
          <w:rFonts w:ascii="Arial" w:hAnsi="Arial" w:cs="Arial"/>
          <w:sz w:val="24"/>
          <w:szCs w:val="24"/>
        </w:rPr>
        <w:tab/>
        <w:t xml:space="preserve">Rashid W, Davies GR, Chard DT, et al. Increasing cord atrophy in early relapsing-remitting multiple sclerosis: a 3 year study. </w:t>
      </w:r>
      <w:r w:rsidRPr="00FB6640">
        <w:rPr>
          <w:rFonts w:ascii="Arial" w:hAnsi="Arial" w:cs="Arial"/>
          <w:i/>
          <w:sz w:val="24"/>
          <w:szCs w:val="24"/>
        </w:rPr>
        <w:t>J Neurol Neurosurg Psychiatry</w:t>
      </w:r>
      <w:r w:rsidRPr="00FB6640">
        <w:rPr>
          <w:rFonts w:ascii="Arial" w:hAnsi="Arial" w:cs="Arial"/>
          <w:sz w:val="24"/>
          <w:szCs w:val="24"/>
        </w:rPr>
        <w:t>. 2006; 77: 51-5.</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12.</w:t>
      </w:r>
      <w:r w:rsidRPr="00FB6640">
        <w:rPr>
          <w:rFonts w:ascii="Arial" w:hAnsi="Arial" w:cs="Arial"/>
          <w:sz w:val="24"/>
          <w:szCs w:val="24"/>
        </w:rPr>
        <w:tab/>
        <w:t xml:space="preserve">Lin X, Tench CR, Turner B, Blumhardt LD and Constantinescu CS. Spinal cord atrophy and disability in multiple sclerosis over four years: application of a reproducible automated technique in monitoring disease progression in a cohort of the interferon beta-1a (Rebif) treatment trial. </w:t>
      </w:r>
      <w:r w:rsidRPr="00FB6640">
        <w:rPr>
          <w:rFonts w:ascii="Arial" w:hAnsi="Arial" w:cs="Arial"/>
          <w:i/>
          <w:sz w:val="24"/>
          <w:szCs w:val="24"/>
        </w:rPr>
        <w:t>J Neurol Neurosurg Psychiatry</w:t>
      </w:r>
      <w:r w:rsidRPr="00FB6640">
        <w:rPr>
          <w:rFonts w:ascii="Arial" w:hAnsi="Arial" w:cs="Arial"/>
          <w:sz w:val="24"/>
          <w:szCs w:val="24"/>
        </w:rPr>
        <w:t>. 2003; 74: 1090-4.</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13.</w:t>
      </w:r>
      <w:r w:rsidRPr="00FB6640">
        <w:rPr>
          <w:rFonts w:ascii="Arial" w:hAnsi="Arial" w:cs="Arial"/>
          <w:sz w:val="24"/>
          <w:szCs w:val="24"/>
        </w:rPr>
        <w:tab/>
        <w:t xml:space="preserve">Kearney H, Rocca MA, Valsasina P, et al. Magnetic resonance imaging correlates of physical disability in relapse onset multiple sclerosis of long disease duration. </w:t>
      </w:r>
      <w:r w:rsidRPr="00FB6640">
        <w:rPr>
          <w:rFonts w:ascii="Arial" w:hAnsi="Arial" w:cs="Arial"/>
          <w:i/>
          <w:sz w:val="24"/>
          <w:szCs w:val="24"/>
        </w:rPr>
        <w:t>Mult Scler</w:t>
      </w:r>
      <w:r w:rsidRPr="00FB6640">
        <w:rPr>
          <w:rFonts w:ascii="Arial" w:hAnsi="Arial" w:cs="Arial"/>
          <w:sz w:val="24"/>
          <w:szCs w:val="24"/>
        </w:rPr>
        <w:t>. 2014; 20: 72-80.</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14.</w:t>
      </w:r>
      <w:r w:rsidRPr="00FB6640">
        <w:rPr>
          <w:rFonts w:ascii="Arial" w:hAnsi="Arial" w:cs="Arial"/>
          <w:sz w:val="24"/>
          <w:szCs w:val="24"/>
        </w:rPr>
        <w:tab/>
        <w:t xml:space="preserve">Brownlee WJ and Miller DH. Clinically isolated syndromes and the relationship to multiple sclerosis. </w:t>
      </w:r>
      <w:r w:rsidRPr="00FB6640">
        <w:rPr>
          <w:rFonts w:ascii="Arial" w:hAnsi="Arial" w:cs="Arial"/>
          <w:i/>
          <w:sz w:val="24"/>
          <w:szCs w:val="24"/>
        </w:rPr>
        <w:t xml:space="preserve">J Clin NeuroscI </w:t>
      </w:r>
      <w:r w:rsidRPr="00FB6640">
        <w:rPr>
          <w:rFonts w:ascii="Arial" w:hAnsi="Arial" w:cs="Arial"/>
          <w:sz w:val="24"/>
          <w:szCs w:val="24"/>
        </w:rPr>
        <w:t>2014; 21: 2065-71.</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15.</w:t>
      </w:r>
      <w:r w:rsidRPr="00FB6640">
        <w:rPr>
          <w:rFonts w:ascii="Arial" w:hAnsi="Arial" w:cs="Arial"/>
          <w:sz w:val="24"/>
          <w:szCs w:val="24"/>
        </w:rPr>
        <w:tab/>
        <w:t xml:space="preserve">O'Riordan JI, Losseff NA, Phatouros C, et al. Asymptomatic spinal cord lesions in clinically isolated optic nerve, brain stem, and spinal cord syndromes suggestive of demyelination. </w:t>
      </w:r>
      <w:r w:rsidRPr="00FB6640">
        <w:rPr>
          <w:rFonts w:ascii="Arial" w:hAnsi="Arial" w:cs="Arial"/>
          <w:i/>
          <w:sz w:val="24"/>
          <w:szCs w:val="24"/>
        </w:rPr>
        <w:t>J Neurol Neurosurg Psychiatry</w:t>
      </w:r>
      <w:r w:rsidRPr="00FB6640">
        <w:rPr>
          <w:rFonts w:ascii="Arial" w:hAnsi="Arial" w:cs="Arial"/>
          <w:sz w:val="24"/>
          <w:szCs w:val="24"/>
        </w:rPr>
        <w:t>. 1998; 64: 353-7.</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16.</w:t>
      </w:r>
      <w:r w:rsidRPr="00FB6640">
        <w:rPr>
          <w:rFonts w:ascii="Arial" w:hAnsi="Arial" w:cs="Arial"/>
          <w:sz w:val="24"/>
          <w:szCs w:val="24"/>
        </w:rPr>
        <w:tab/>
        <w:t xml:space="preserve">Sombekke MH, Wattjes MP, Balk LJ, et al. Spinal cord lesions in patients with clinically isolated syndrome: a powerful tool in diagnosis and prognosis. </w:t>
      </w:r>
      <w:r w:rsidRPr="00FB6640">
        <w:rPr>
          <w:rFonts w:ascii="Arial" w:hAnsi="Arial" w:cs="Arial"/>
          <w:i/>
          <w:sz w:val="24"/>
          <w:szCs w:val="24"/>
        </w:rPr>
        <w:t>Neurology</w:t>
      </w:r>
      <w:r w:rsidRPr="00FB6640">
        <w:rPr>
          <w:rFonts w:ascii="Arial" w:hAnsi="Arial" w:cs="Arial"/>
          <w:sz w:val="24"/>
          <w:szCs w:val="24"/>
        </w:rPr>
        <w:t>. 2013; 80: 69-75.</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17.</w:t>
      </w:r>
      <w:r w:rsidRPr="00FB6640">
        <w:rPr>
          <w:rFonts w:ascii="Arial" w:hAnsi="Arial" w:cs="Arial"/>
          <w:sz w:val="24"/>
          <w:szCs w:val="24"/>
        </w:rPr>
        <w:tab/>
        <w:t xml:space="preserve">Polman CH, Reingold SC, Banwell B, et al. Diagnostic criteria for multiple sclerosis: 2010 Revisions to the McDonald criteria. </w:t>
      </w:r>
      <w:r w:rsidRPr="00FB6640">
        <w:rPr>
          <w:rFonts w:ascii="Arial" w:hAnsi="Arial" w:cs="Arial"/>
          <w:i/>
          <w:sz w:val="24"/>
          <w:szCs w:val="24"/>
        </w:rPr>
        <w:t>Ann Neurol</w:t>
      </w:r>
      <w:r w:rsidRPr="00FB6640">
        <w:rPr>
          <w:rFonts w:ascii="Arial" w:hAnsi="Arial" w:cs="Arial"/>
          <w:sz w:val="24"/>
          <w:szCs w:val="24"/>
        </w:rPr>
        <w:t>. 2011; 69: 292-302.</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18.</w:t>
      </w:r>
      <w:r w:rsidRPr="00FB6640">
        <w:rPr>
          <w:rFonts w:ascii="Arial" w:hAnsi="Arial" w:cs="Arial"/>
          <w:sz w:val="24"/>
          <w:szCs w:val="24"/>
        </w:rPr>
        <w:tab/>
        <w:t xml:space="preserve">Swanton JK, Fernando KT, Dalton CM, et al. Early MRI in optic neuritis: The risk for disability. </w:t>
      </w:r>
      <w:r w:rsidRPr="00FB6640">
        <w:rPr>
          <w:rFonts w:ascii="Arial" w:hAnsi="Arial" w:cs="Arial"/>
          <w:i/>
          <w:sz w:val="24"/>
          <w:szCs w:val="24"/>
        </w:rPr>
        <w:t>Neurology</w:t>
      </w:r>
      <w:r w:rsidRPr="00FB6640">
        <w:rPr>
          <w:rFonts w:ascii="Arial" w:hAnsi="Arial" w:cs="Arial"/>
          <w:sz w:val="24"/>
          <w:szCs w:val="24"/>
        </w:rPr>
        <w:t>. 2009; 72: 542-50.</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19.</w:t>
      </w:r>
      <w:r w:rsidRPr="00FB6640">
        <w:rPr>
          <w:rFonts w:ascii="Arial" w:hAnsi="Arial" w:cs="Arial"/>
          <w:sz w:val="24"/>
          <w:szCs w:val="24"/>
        </w:rPr>
        <w:tab/>
        <w:t>Brex PA, Leary SM, O'Riordan JI, et al. Measurement of spinal cord area in clinically isolated syndromes suggestive of multiple sclerosis.</w:t>
      </w:r>
      <w:r w:rsidRPr="00FB6640">
        <w:rPr>
          <w:rFonts w:ascii="Arial" w:hAnsi="Arial" w:cs="Arial"/>
          <w:i/>
          <w:sz w:val="24"/>
          <w:szCs w:val="24"/>
        </w:rPr>
        <w:t xml:space="preserve"> J Neurol Neurosurg Psychiatry</w:t>
      </w:r>
      <w:r w:rsidRPr="00FB6640">
        <w:rPr>
          <w:rFonts w:ascii="Arial" w:hAnsi="Arial" w:cs="Arial"/>
          <w:sz w:val="24"/>
          <w:szCs w:val="24"/>
        </w:rPr>
        <w:t>. 2001; 70: 544-7.</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20.</w:t>
      </w:r>
      <w:r w:rsidRPr="00FB6640">
        <w:rPr>
          <w:rFonts w:ascii="Arial" w:hAnsi="Arial" w:cs="Arial"/>
          <w:sz w:val="24"/>
          <w:szCs w:val="24"/>
        </w:rPr>
        <w:tab/>
        <w:t xml:space="preserve">Biberacher V, Boucard CC, Schmidt P, et al. Atrophy and structural variability of the upper cervical cord in early multiple sclerosis. </w:t>
      </w:r>
      <w:r w:rsidRPr="00FB6640">
        <w:rPr>
          <w:rFonts w:ascii="Arial" w:hAnsi="Arial" w:cs="Arial"/>
          <w:i/>
          <w:sz w:val="24"/>
          <w:szCs w:val="24"/>
        </w:rPr>
        <w:t>Mult Scler</w:t>
      </w:r>
      <w:r w:rsidRPr="00FB6640">
        <w:rPr>
          <w:rFonts w:ascii="Arial" w:hAnsi="Arial" w:cs="Arial"/>
          <w:sz w:val="24"/>
          <w:szCs w:val="24"/>
        </w:rPr>
        <w:t>. 2015; 21: 875-84.</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21.</w:t>
      </w:r>
      <w:r w:rsidRPr="00FB6640">
        <w:rPr>
          <w:rFonts w:ascii="Arial" w:hAnsi="Arial" w:cs="Arial"/>
          <w:sz w:val="24"/>
          <w:szCs w:val="24"/>
        </w:rPr>
        <w:tab/>
        <w:t xml:space="preserve">Kurtzke JF. Rating neurologic impairment in multiple sclerosis: An expanded disability status scale (EDSS). </w:t>
      </w:r>
      <w:r w:rsidRPr="00FB6640">
        <w:rPr>
          <w:rFonts w:ascii="Arial" w:hAnsi="Arial" w:cs="Arial"/>
          <w:i/>
          <w:sz w:val="24"/>
          <w:szCs w:val="24"/>
        </w:rPr>
        <w:t>Neurology</w:t>
      </w:r>
      <w:r w:rsidRPr="00FB6640">
        <w:rPr>
          <w:rFonts w:ascii="Arial" w:hAnsi="Arial" w:cs="Arial"/>
          <w:sz w:val="24"/>
          <w:szCs w:val="24"/>
        </w:rPr>
        <w:t>. 1983; 33: 1444.</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22.</w:t>
      </w:r>
      <w:r w:rsidRPr="00FB6640">
        <w:rPr>
          <w:rFonts w:ascii="Arial" w:hAnsi="Arial" w:cs="Arial"/>
          <w:sz w:val="24"/>
          <w:szCs w:val="24"/>
        </w:rPr>
        <w:tab/>
        <w:t xml:space="preserve">Prados F, Cardoso MJ, MacManus D, Wheeler-Kingshott CA and Ourselin S. A modality-agnostic patch-based technique for lesion filling in multiple sclerosis. </w:t>
      </w:r>
      <w:r w:rsidRPr="00FB6640">
        <w:rPr>
          <w:rFonts w:ascii="Arial" w:hAnsi="Arial" w:cs="Arial"/>
          <w:i/>
          <w:sz w:val="24"/>
          <w:szCs w:val="24"/>
        </w:rPr>
        <w:t>Med Image Comput Comput Assist Interv</w:t>
      </w:r>
      <w:r w:rsidRPr="00FB6640">
        <w:rPr>
          <w:rFonts w:ascii="Arial" w:hAnsi="Arial" w:cs="Arial"/>
          <w:sz w:val="24"/>
          <w:szCs w:val="24"/>
        </w:rPr>
        <w:t>. 2014; 17: 781-8.</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23.</w:t>
      </w:r>
      <w:r w:rsidRPr="00FB6640">
        <w:rPr>
          <w:rFonts w:ascii="Arial" w:hAnsi="Arial" w:cs="Arial"/>
          <w:sz w:val="24"/>
          <w:szCs w:val="24"/>
        </w:rPr>
        <w:tab/>
        <w:t xml:space="preserve">Smith SM, Zhang Y, Jenkinson M, et al. Accurate, robust, and automated longitudinal and cross-sectional brain change analysis. </w:t>
      </w:r>
      <w:r w:rsidRPr="00FB6640">
        <w:rPr>
          <w:rFonts w:ascii="Arial" w:hAnsi="Arial" w:cs="Arial"/>
          <w:i/>
          <w:sz w:val="24"/>
          <w:szCs w:val="24"/>
        </w:rPr>
        <w:t>NeuroImage</w:t>
      </w:r>
      <w:r w:rsidRPr="00FB6640">
        <w:rPr>
          <w:rFonts w:ascii="Arial" w:hAnsi="Arial" w:cs="Arial"/>
          <w:sz w:val="24"/>
          <w:szCs w:val="24"/>
        </w:rPr>
        <w:t>. 2002; 17: 479-89.</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24.</w:t>
      </w:r>
      <w:r w:rsidRPr="00FB6640">
        <w:rPr>
          <w:rFonts w:ascii="Arial" w:hAnsi="Arial" w:cs="Arial"/>
          <w:sz w:val="24"/>
          <w:szCs w:val="24"/>
        </w:rPr>
        <w:tab/>
        <w:t xml:space="preserve">Horsfield MA, Sala S, Neema M, et al. Rapid semi-automatic segmentation of the spinal cord from magnetic resonance images: application in multiple sclerosis. </w:t>
      </w:r>
      <w:r w:rsidRPr="00FB6640">
        <w:rPr>
          <w:rFonts w:ascii="Arial" w:hAnsi="Arial" w:cs="Arial"/>
          <w:i/>
          <w:sz w:val="24"/>
          <w:szCs w:val="24"/>
        </w:rPr>
        <w:t>NeuroImage</w:t>
      </w:r>
      <w:r w:rsidRPr="00FB6640">
        <w:rPr>
          <w:rFonts w:ascii="Arial" w:hAnsi="Arial" w:cs="Arial"/>
          <w:sz w:val="24"/>
          <w:szCs w:val="24"/>
        </w:rPr>
        <w:t>. 2010; 50: 446-55.</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25.</w:t>
      </w:r>
      <w:r w:rsidRPr="00FB6640">
        <w:rPr>
          <w:rFonts w:ascii="Arial" w:hAnsi="Arial" w:cs="Arial"/>
          <w:sz w:val="24"/>
          <w:szCs w:val="24"/>
        </w:rPr>
        <w:tab/>
        <w:t xml:space="preserve">Kearney H, Yiannakas MC, Abdel-Aziz K, et al. Improved MRI quantification of spinal cord atrophy in multiple sclerosis. </w:t>
      </w:r>
      <w:r w:rsidRPr="00FB6640">
        <w:rPr>
          <w:rFonts w:ascii="Arial" w:hAnsi="Arial" w:cs="Arial"/>
          <w:i/>
          <w:sz w:val="24"/>
          <w:szCs w:val="24"/>
        </w:rPr>
        <w:t>J Magn Reson Imaging</w:t>
      </w:r>
      <w:r w:rsidRPr="00FB6640">
        <w:rPr>
          <w:rFonts w:ascii="Arial" w:hAnsi="Arial" w:cs="Arial"/>
          <w:sz w:val="24"/>
          <w:szCs w:val="24"/>
        </w:rPr>
        <w:t>. 2014; 39: 617-23.</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26.</w:t>
      </w:r>
      <w:r w:rsidRPr="00FB6640">
        <w:rPr>
          <w:rFonts w:ascii="Arial" w:hAnsi="Arial" w:cs="Arial"/>
          <w:sz w:val="24"/>
          <w:szCs w:val="24"/>
        </w:rPr>
        <w:tab/>
        <w:t xml:space="preserve">Carpenter J and Bithell J. Bootstrap confidence intervals: when, which, what? A practical guide for medical statisticians. </w:t>
      </w:r>
      <w:r w:rsidRPr="00FB6640">
        <w:rPr>
          <w:rFonts w:ascii="Arial" w:hAnsi="Arial" w:cs="Arial"/>
          <w:i/>
          <w:sz w:val="24"/>
          <w:szCs w:val="24"/>
        </w:rPr>
        <w:t>Stat Med</w:t>
      </w:r>
      <w:r w:rsidRPr="00FB6640">
        <w:rPr>
          <w:rFonts w:ascii="Arial" w:hAnsi="Arial" w:cs="Arial"/>
          <w:sz w:val="24"/>
          <w:szCs w:val="24"/>
        </w:rPr>
        <w:t>. 2000; 19: 1141-64.</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27.</w:t>
      </w:r>
      <w:r w:rsidRPr="00FB6640">
        <w:rPr>
          <w:rFonts w:ascii="Arial" w:hAnsi="Arial" w:cs="Arial"/>
          <w:sz w:val="24"/>
          <w:szCs w:val="24"/>
        </w:rPr>
        <w:tab/>
        <w:t>Weinberg CR. Toward a Clearer Definition of Confounding.</w:t>
      </w:r>
      <w:r w:rsidRPr="00FB6640">
        <w:rPr>
          <w:rFonts w:ascii="Arial" w:hAnsi="Arial" w:cs="Arial"/>
          <w:i/>
          <w:sz w:val="24"/>
          <w:szCs w:val="24"/>
        </w:rPr>
        <w:t xml:space="preserve"> Am J Epidemiol</w:t>
      </w:r>
      <w:r w:rsidRPr="00FB6640">
        <w:rPr>
          <w:rFonts w:ascii="Arial" w:hAnsi="Arial" w:cs="Arial"/>
          <w:sz w:val="24"/>
          <w:szCs w:val="24"/>
        </w:rPr>
        <w:t>. 1993; 137: 1-8.</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lastRenderedPageBreak/>
        <w:t>28.</w:t>
      </w:r>
      <w:r w:rsidRPr="00FB6640">
        <w:rPr>
          <w:rFonts w:ascii="Arial" w:hAnsi="Arial" w:cs="Arial"/>
          <w:sz w:val="24"/>
          <w:szCs w:val="24"/>
        </w:rPr>
        <w:tab/>
        <w:t xml:space="preserve">Thorpe JW, Kidd D, Moseley IF, et al. Serial gadolinium-enhanced MRI of the brain and spinal cord in early relapsing-remitting multiple sclerosis. </w:t>
      </w:r>
      <w:r w:rsidRPr="00FB6640">
        <w:rPr>
          <w:rFonts w:ascii="Arial" w:hAnsi="Arial" w:cs="Arial"/>
          <w:i/>
          <w:sz w:val="24"/>
          <w:szCs w:val="24"/>
        </w:rPr>
        <w:t>Neurology</w:t>
      </w:r>
      <w:r w:rsidRPr="00FB6640">
        <w:rPr>
          <w:rFonts w:ascii="Arial" w:hAnsi="Arial" w:cs="Arial"/>
          <w:sz w:val="24"/>
          <w:szCs w:val="24"/>
        </w:rPr>
        <w:t>. 1996; 46: 373-8.</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29.</w:t>
      </w:r>
      <w:r w:rsidRPr="00FB6640">
        <w:rPr>
          <w:rFonts w:ascii="Arial" w:hAnsi="Arial" w:cs="Arial"/>
          <w:sz w:val="24"/>
          <w:szCs w:val="24"/>
        </w:rPr>
        <w:tab/>
        <w:t xml:space="preserve">Leone M, Bonissoni S, Collimedaglia L, et al. Factors predicting incomplete recovery from relapses in multiple sclerosis: a prospective study. </w:t>
      </w:r>
      <w:r w:rsidRPr="00FB6640">
        <w:rPr>
          <w:rFonts w:ascii="Arial" w:hAnsi="Arial" w:cs="Arial"/>
          <w:i/>
          <w:sz w:val="24"/>
          <w:szCs w:val="24"/>
        </w:rPr>
        <w:t>Mult Scler</w:t>
      </w:r>
      <w:r w:rsidRPr="00FB6640">
        <w:rPr>
          <w:rFonts w:ascii="Arial" w:hAnsi="Arial" w:cs="Arial"/>
          <w:sz w:val="24"/>
          <w:szCs w:val="24"/>
        </w:rPr>
        <w:t>. 2008; 14: 485-93.</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30.</w:t>
      </w:r>
      <w:r w:rsidRPr="00FB6640">
        <w:rPr>
          <w:rFonts w:ascii="Arial" w:hAnsi="Arial" w:cs="Arial"/>
          <w:sz w:val="24"/>
          <w:szCs w:val="24"/>
        </w:rPr>
        <w:tab/>
        <w:t xml:space="preserve">Kearney H, Altmann DR, Samson RS, et al. Cervical cord lesion load is associated with disability independently from atrophy in MS. </w:t>
      </w:r>
      <w:r w:rsidRPr="00FB6640">
        <w:rPr>
          <w:rFonts w:ascii="Arial" w:hAnsi="Arial" w:cs="Arial"/>
          <w:i/>
          <w:sz w:val="24"/>
          <w:szCs w:val="24"/>
        </w:rPr>
        <w:t>Neurology</w:t>
      </w:r>
      <w:r w:rsidRPr="00FB6640">
        <w:rPr>
          <w:rFonts w:ascii="Arial" w:hAnsi="Arial" w:cs="Arial"/>
          <w:sz w:val="24"/>
          <w:szCs w:val="24"/>
        </w:rPr>
        <w:t>. 2015; 84: 367-73.</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31.</w:t>
      </w:r>
      <w:r w:rsidRPr="00FB6640">
        <w:rPr>
          <w:rFonts w:ascii="Arial" w:hAnsi="Arial" w:cs="Arial"/>
          <w:sz w:val="24"/>
          <w:szCs w:val="24"/>
        </w:rPr>
        <w:tab/>
        <w:t xml:space="preserve">Wheeler-Kingshott CA, Stroman PW, Schwab JM, et al. The current state-of-the-art of spinal cord imaging: applications. </w:t>
      </w:r>
      <w:r w:rsidRPr="00FB6640">
        <w:rPr>
          <w:rFonts w:ascii="Arial" w:hAnsi="Arial" w:cs="Arial"/>
          <w:i/>
          <w:sz w:val="24"/>
          <w:szCs w:val="24"/>
        </w:rPr>
        <w:t>NeuroImage</w:t>
      </w:r>
      <w:r w:rsidRPr="00FB6640">
        <w:rPr>
          <w:rFonts w:ascii="Arial" w:hAnsi="Arial" w:cs="Arial"/>
          <w:sz w:val="24"/>
          <w:szCs w:val="24"/>
        </w:rPr>
        <w:t>. 2014; 84: 1082-93.</w:t>
      </w: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32.</w:t>
      </w:r>
      <w:r w:rsidRPr="00FB6640">
        <w:rPr>
          <w:rFonts w:ascii="Arial" w:hAnsi="Arial" w:cs="Arial"/>
          <w:sz w:val="24"/>
          <w:szCs w:val="24"/>
        </w:rPr>
        <w:tab/>
        <w:t xml:space="preserve">Rovira A, Wattjes MP, Tintore M, et al. Evidence-based guidelines: MAGNIMS consensus guidelines on the use of MRI in multiple sclerosis-clinical implementation in the diagnostic process. </w:t>
      </w:r>
      <w:r w:rsidRPr="00FB6640">
        <w:rPr>
          <w:rFonts w:ascii="Arial" w:hAnsi="Arial" w:cs="Arial"/>
          <w:i/>
          <w:sz w:val="24"/>
          <w:szCs w:val="24"/>
        </w:rPr>
        <w:t>Nat Rev Neurol</w:t>
      </w:r>
      <w:r w:rsidRPr="00FB6640">
        <w:rPr>
          <w:rFonts w:ascii="Arial" w:hAnsi="Arial" w:cs="Arial"/>
          <w:sz w:val="24"/>
          <w:szCs w:val="24"/>
        </w:rPr>
        <w:t>. 2015; 11: 471-82.</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33.</w:t>
      </w:r>
      <w:r w:rsidRPr="00FB6640">
        <w:rPr>
          <w:rFonts w:ascii="Arial" w:hAnsi="Arial" w:cs="Arial"/>
          <w:sz w:val="24"/>
          <w:szCs w:val="24"/>
        </w:rPr>
        <w:tab/>
        <w:t xml:space="preserve">Traboulsee A, Simon JH, Stone L, et al. Revised Recommendations of the Consortium of MS Centers Task Force for a Standardized MRI Protocol and Clinical Guidelines for the Diagnosis and Follow-Up of Multiple Sclerosis. </w:t>
      </w:r>
      <w:r w:rsidRPr="00FB6640">
        <w:rPr>
          <w:rFonts w:ascii="Arial" w:hAnsi="Arial" w:cs="Arial"/>
          <w:i/>
          <w:sz w:val="24"/>
          <w:szCs w:val="24"/>
        </w:rPr>
        <w:t>AJNR Am J Neuroradiol</w:t>
      </w:r>
      <w:r w:rsidRPr="00FB6640">
        <w:rPr>
          <w:rFonts w:ascii="Arial" w:hAnsi="Arial" w:cs="Arial"/>
          <w:sz w:val="24"/>
          <w:szCs w:val="24"/>
        </w:rPr>
        <w:t>. 2015.</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spacing w:after="0"/>
        <w:rPr>
          <w:rFonts w:ascii="Arial" w:hAnsi="Arial" w:cs="Arial"/>
          <w:sz w:val="24"/>
          <w:szCs w:val="24"/>
        </w:rPr>
      </w:pPr>
      <w:r w:rsidRPr="00FB6640">
        <w:rPr>
          <w:rFonts w:ascii="Arial" w:hAnsi="Arial" w:cs="Arial"/>
          <w:sz w:val="24"/>
          <w:szCs w:val="24"/>
        </w:rPr>
        <w:t>34.</w:t>
      </w:r>
      <w:r w:rsidRPr="00FB6640">
        <w:rPr>
          <w:rFonts w:ascii="Arial" w:hAnsi="Arial" w:cs="Arial"/>
          <w:sz w:val="24"/>
          <w:szCs w:val="24"/>
        </w:rPr>
        <w:tab/>
        <w:t xml:space="preserve">Hutchinson M. Spinal cord MRI should always be performed in clinically isolated syndrome patients: Commentary. </w:t>
      </w:r>
      <w:r w:rsidRPr="00FB6640">
        <w:rPr>
          <w:rFonts w:ascii="Arial" w:hAnsi="Arial" w:cs="Arial"/>
          <w:i/>
          <w:sz w:val="24"/>
          <w:szCs w:val="24"/>
        </w:rPr>
        <w:t>Mult Scler</w:t>
      </w:r>
      <w:r w:rsidRPr="00FB6640">
        <w:rPr>
          <w:rFonts w:ascii="Arial" w:hAnsi="Arial" w:cs="Arial"/>
          <w:sz w:val="24"/>
          <w:szCs w:val="24"/>
        </w:rPr>
        <w:t>. 2014; 20: 1690-1.</w:t>
      </w:r>
    </w:p>
    <w:p w:rsidR="007A538D" w:rsidRPr="00FB6640" w:rsidRDefault="007A538D" w:rsidP="007A538D">
      <w:pPr>
        <w:pStyle w:val="EndNoteBibliography"/>
        <w:spacing w:after="0"/>
        <w:rPr>
          <w:rFonts w:ascii="Arial" w:hAnsi="Arial" w:cs="Arial"/>
          <w:sz w:val="24"/>
          <w:szCs w:val="24"/>
        </w:rPr>
      </w:pPr>
    </w:p>
    <w:p w:rsidR="007A538D" w:rsidRPr="00FB6640" w:rsidRDefault="007A538D" w:rsidP="007A538D">
      <w:pPr>
        <w:pStyle w:val="EndNoteBibliography"/>
        <w:rPr>
          <w:rFonts w:ascii="Arial" w:hAnsi="Arial" w:cs="Arial"/>
          <w:sz w:val="24"/>
          <w:szCs w:val="24"/>
        </w:rPr>
      </w:pPr>
      <w:r w:rsidRPr="00FB6640">
        <w:rPr>
          <w:rFonts w:ascii="Arial" w:hAnsi="Arial" w:cs="Arial"/>
          <w:sz w:val="24"/>
          <w:szCs w:val="24"/>
        </w:rPr>
        <w:t>35.</w:t>
      </w:r>
      <w:r w:rsidRPr="00FB6640">
        <w:rPr>
          <w:rFonts w:ascii="Arial" w:hAnsi="Arial" w:cs="Arial"/>
          <w:sz w:val="24"/>
          <w:szCs w:val="24"/>
        </w:rPr>
        <w:tab/>
        <w:t xml:space="preserve">Yiannakas MC, Mustafa AM, De Leener B, et al. Fully </w:t>
      </w:r>
      <w:r>
        <w:rPr>
          <w:rFonts w:ascii="Arial" w:hAnsi="Arial" w:cs="Arial"/>
          <w:sz w:val="24"/>
          <w:szCs w:val="24"/>
        </w:rPr>
        <w:t>a</w:t>
      </w:r>
      <w:r w:rsidRPr="00FB6640">
        <w:rPr>
          <w:rFonts w:ascii="Arial" w:hAnsi="Arial" w:cs="Arial"/>
          <w:sz w:val="24"/>
          <w:szCs w:val="24"/>
        </w:rPr>
        <w:t xml:space="preserve">utomated </w:t>
      </w:r>
      <w:r>
        <w:rPr>
          <w:rFonts w:ascii="Arial" w:hAnsi="Arial" w:cs="Arial"/>
          <w:sz w:val="24"/>
          <w:szCs w:val="24"/>
        </w:rPr>
        <w:t>s</w:t>
      </w:r>
      <w:r w:rsidRPr="00FB6640">
        <w:rPr>
          <w:rFonts w:ascii="Arial" w:hAnsi="Arial" w:cs="Arial"/>
          <w:sz w:val="24"/>
          <w:szCs w:val="24"/>
        </w:rPr>
        <w:t xml:space="preserve">egmentation of the </w:t>
      </w:r>
      <w:r>
        <w:rPr>
          <w:rFonts w:ascii="Arial" w:hAnsi="Arial" w:cs="Arial"/>
          <w:sz w:val="24"/>
          <w:szCs w:val="24"/>
        </w:rPr>
        <w:t>c</w:t>
      </w:r>
      <w:r w:rsidRPr="00FB6640">
        <w:rPr>
          <w:rFonts w:ascii="Arial" w:hAnsi="Arial" w:cs="Arial"/>
          <w:sz w:val="24"/>
          <w:szCs w:val="24"/>
        </w:rPr>
        <w:t xml:space="preserve">ervical </w:t>
      </w:r>
      <w:r>
        <w:rPr>
          <w:rFonts w:ascii="Arial" w:hAnsi="Arial" w:cs="Arial"/>
          <w:sz w:val="24"/>
          <w:szCs w:val="24"/>
        </w:rPr>
        <w:t>c</w:t>
      </w:r>
      <w:r w:rsidRPr="00FB6640">
        <w:rPr>
          <w:rFonts w:ascii="Arial" w:hAnsi="Arial" w:cs="Arial"/>
          <w:sz w:val="24"/>
          <w:szCs w:val="24"/>
        </w:rPr>
        <w:t xml:space="preserve">ord from T1-Weighted MRI </w:t>
      </w:r>
      <w:r>
        <w:rPr>
          <w:rFonts w:ascii="Arial" w:hAnsi="Arial" w:cs="Arial"/>
          <w:sz w:val="24"/>
          <w:szCs w:val="24"/>
        </w:rPr>
        <w:t>u</w:t>
      </w:r>
      <w:r w:rsidRPr="00FB6640">
        <w:rPr>
          <w:rFonts w:ascii="Arial" w:hAnsi="Arial" w:cs="Arial"/>
          <w:sz w:val="24"/>
          <w:szCs w:val="24"/>
        </w:rPr>
        <w:t xml:space="preserve">sing PropSeg: Application to </w:t>
      </w:r>
      <w:r>
        <w:rPr>
          <w:rFonts w:ascii="Arial" w:hAnsi="Arial" w:cs="Arial"/>
          <w:sz w:val="24"/>
          <w:szCs w:val="24"/>
        </w:rPr>
        <w:t>m</w:t>
      </w:r>
      <w:r w:rsidRPr="00FB6640">
        <w:rPr>
          <w:rFonts w:ascii="Arial" w:hAnsi="Arial" w:cs="Arial"/>
          <w:sz w:val="24"/>
          <w:szCs w:val="24"/>
        </w:rPr>
        <w:t xml:space="preserve">ultiple </w:t>
      </w:r>
      <w:r>
        <w:rPr>
          <w:rFonts w:ascii="Arial" w:hAnsi="Arial" w:cs="Arial"/>
          <w:sz w:val="24"/>
          <w:szCs w:val="24"/>
        </w:rPr>
        <w:t>s</w:t>
      </w:r>
      <w:r w:rsidRPr="00FB6640">
        <w:rPr>
          <w:rFonts w:ascii="Arial" w:hAnsi="Arial" w:cs="Arial"/>
          <w:sz w:val="24"/>
          <w:szCs w:val="24"/>
        </w:rPr>
        <w:t xml:space="preserve">clerosis. </w:t>
      </w:r>
      <w:r w:rsidRPr="00FB6640">
        <w:rPr>
          <w:rFonts w:ascii="Arial" w:hAnsi="Arial" w:cs="Arial"/>
          <w:i/>
          <w:sz w:val="24"/>
          <w:szCs w:val="24"/>
        </w:rPr>
        <w:t>NeuroImage Clin</w:t>
      </w:r>
      <w:r w:rsidRPr="00FB6640">
        <w:rPr>
          <w:rFonts w:ascii="Arial" w:hAnsi="Arial" w:cs="Arial"/>
          <w:sz w:val="24"/>
          <w:szCs w:val="24"/>
        </w:rPr>
        <w:t xml:space="preserve"> 2015;</w:t>
      </w:r>
      <w:r w:rsidRPr="007A538D">
        <w:rPr>
          <w:rFonts w:ascii="Arial" w:hAnsi="Arial" w:cs="Arial"/>
          <w:sz w:val="24"/>
          <w:szCs w:val="24"/>
        </w:rPr>
        <w:t xml:space="preserve"> 10:71-7</w:t>
      </w:r>
    </w:p>
    <w:p w:rsidR="007A538D" w:rsidRPr="007A538D" w:rsidRDefault="007A538D" w:rsidP="007A538D">
      <w:pPr>
        <w:jc w:val="both"/>
        <w:rPr>
          <w:rFonts w:ascii="Arial" w:hAnsi="Arial" w:cs="Arial"/>
          <w:sz w:val="24"/>
          <w:szCs w:val="24"/>
        </w:rPr>
      </w:pPr>
      <w:r w:rsidRPr="00FB6640">
        <w:rPr>
          <w:rFonts w:ascii="Arial" w:hAnsi="Arial" w:cs="Arial"/>
          <w:sz w:val="24"/>
          <w:szCs w:val="24"/>
        </w:rPr>
        <w:fldChar w:fldCharType="end"/>
      </w:r>
      <w:r w:rsidRPr="007A538D">
        <w:rPr>
          <w:rFonts w:ascii="Arial" w:hAnsi="Arial" w:cs="Arial"/>
          <w:sz w:val="24"/>
          <w:szCs w:val="24"/>
        </w:rPr>
        <w:t>36.</w:t>
      </w:r>
      <w:r w:rsidRPr="007A538D">
        <w:rPr>
          <w:rFonts w:ascii="Arial" w:hAnsi="Arial" w:cs="Arial"/>
          <w:sz w:val="24"/>
          <w:szCs w:val="24"/>
        </w:rPr>
        <w:tab/>
        <w:t xml:space="preserve">Tintore M, Rovira A, Rio J, et al. Is optic neuritis more benign than other first attacks in multiple sclerosis? </w:t>
      </w:r>
      <w:r w:rsidRPr="007A538D">
        <w:rPr>
          <w:rFonts w:ascii="Arial" w:hAnsi="Arial" w:cs="Arial"/>
          <w:i/>
          <w:sz w:val="24"/>
          <w:szCs w:val="24"/>
        </w:rPr>
        <w:t>Ann Neurol</w:t>
      </w:r>
      <w:r w:rsidRPr="007A538D">
        <w:rPr>
          <w:rFonts w:ascii="Arial" w:hAnsi="Arial" w:cs="Arial"/>
          <w:sz w:val="24"/>
          <w:szCs w:val="24"/>
        </w:rPr>
        <w:t>. 2005; 57: 210-5.</w:t>
      </w:r>
    </w:p>
    <w:p w:rsidR="0038524A" w:rsidRPr="00FB6640" w:rsidRDefault="007A538D" w:rsidP="00DB7B1A">
      <w:pPr>
        <w:jc w:val="both"/>
        <w:rPr>
          <w:rFonts w:ascii="Arial" w:hAnsi="Arial" w:cs="Arial"/>
          <w:sz w:val="24"/>
          <w:szCs w:val="24"/>
        </w:rPr>
      </w:pPr>
      <w:r w:rsidRPr="007A538D">
        <w:rPr>
          <w:rFonts w:ascii="Arial" w:hAnsi="Arial" w:cs="Arial"/>
          <w:sz w:val="24"/>
          <w:szCs w:val="24"/>
        </w:rPr>
        <w:t>37.</w:t>
      </w:r>
      <w:r w:rsidRPr="007A538D">
        <w:rPr>
          <w:rFonts w:ascii="Arial" w:hAnsi="Arial" w:cs="Arial"/>
          <w:sz w:val="24"/>
          <w:szCs w:val="24"/>
        </w:rPr>
        <w:tab/>
        <w:t xml:space="preserve">Tintore M, Rovira A, Arrambide G, et al. Brainstem lesions in clinically isolated syndromes. </w:t>
      </w:r>
      <w:r w:rsidRPr="007A538D">
        <w:rPr>
          <w:rFonts w:ascii="Arial" w:hAnsi="Arial" w:cs="Arial"/>
          <w:i/>
          <w:sz w:val="24"/>
          <w:szCs w:val="24"/>
        </w:rPr>
        <w:t>Neurology</w:t>
      </w:r>
      <w:r w:rsidRPr="007A538D">
        <w:rPr>
          <w:rFonts w:ascii="Arial" w:hAnsi="Arial" w:cs="Arial"/>
          <w:sz w:val="24"/>
          <w:szCs w:val="24"/>
        </w:rPr>
        <w:t>. 2010; 75: 1933-8.</w:t>
      </w:r>
      <w:r w:rsidRPr="007A538D" w:rsidDel="007A538D">
        <w:rPr>
          <w:rFonts w:ascii="Arial" w:hAnsi="Arial" w:cs="Arial"/>
          <w:sz w:val="24"/>
          <w:szCs w:val="24"/>
        </w:rPr>
        <w:t xml:space="preserve"> </w:t>
      </w:r>
    </w:p>
    <w:sectPr w:rsidR="0038524A" w:rsidRPr="00FB6640" w:rsidSect="005E367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7D1" w:rsidRDefault="003E37D1" w:rsidP="002523F9">
      <w:pPr>
        <w:spacing w:after="0" w:line="240" w:lineRule="auto"/>
      </w:pPr>
      <w:r>
        <w:separator/>
      </w:r>
    </w:p>
  </w:endnote>
  <w:endnote w:type="continuationSeparator" w:id="0">
    <w:p w:rsidR="003E37D1" w:rsidRDefault="003E37D1" w:rsidP="00252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4728473"/>
      <w:docPartObj>
        <w:docPartGallery w:val="Page Numbers (Bottom of Page)"/>
        <w:docPartUnique/>
      </w:docPartObj>
    </w:sdtPr>
    <w:sdtEndPr>
      <w:rPr>
        <w:noProof/>
      </w:rPr>
    </w:sdtEndPr>
    <w:sdtContent>
      <w:p w:rsidR="003E37D1" w:rsidRDefault="003E37D1">
        <w:pPr>
          <w:pStyle w:val="Footer"/>
          <w:jc w:val="center"/>
        </w:pPr>
        <w:r>
          <w:fldChar w:fldCharType="begin"/>
        </w:r>
        <w:r>
          <w:instrText xml:space="preserve"> PAGE   \* MERGEFORMAT </w:instrText>
        </w:r>
        <w:r>
          <w:fldChar w:fldCharType="separate"/>
        </w:r>
        <w:r w:rsidR="00DC6BC8">
          <w:rPr>
            <w:noProof/>
          </w:rPr>
          <w:t>2</w:t>
        </w:r>
        <w:r>
          <w:rPr>
            <w:noProof/>
          </w:rPr>
          <w:fldChar w:fldCharType="end"/>
        </w:r>
      </w:p>
    </w:sdtContent>
  </w:sdt>
  <w:p w:rsidR="003E37D1" w:rsidRDefault="003E37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7D1" w:rsidRDefault="003E37D1" w:rsidP="002523F9">
      <w:pPr>
        <w:spacing w:after="0" w:line="240" w:lineRule="auto"/>
      </w:pPr>
      <w:r>
        <w:separator/>
      </w:r>
    </w:p>
  </w:footnote>
  <w:footnote w:type="continuationSeparator" w:id="0">
    <w:p w:rsidR="003E37D1" w:rsidRDefault="003E37D1" w:rsidP="002523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105E2D"/>
    <w:multiLevelType w:val="hybridMultilevel"/>
    <w:tmpl w:val="3126D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D5F2081"/>
    <w:multiLevelType w:val="hybridMultilevel"/>
    <w:tmpl w:val="676404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4C70B3"/>
    <w:multiLevelType w:val="hybridMultilevel"/>
    <w:tmpl w:val="5EBCBF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age 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225x0w25dspruesfsrppp59rf0vrvr0faxd&quot;&gt;My EndNote Library&lt;record-ids&gt;&lt;item&gt;9&lt;/item&gt;&lt;item&gt;11&lt;/item&gt;&lt;item&gt;24&lt;/item&gt;&lt;item&gt;43&lt;/item&gt;&lt;item&gt;125&lt;/item&gt;&lt;item&gt;381&lt;/item&gt;&lt;item&gt;1210&lt;/item&gt;&lt;item&gt;1319&lt;/item&gt;&lt;item&gt;1547&lt;/item&gt;&lt;item&gt;2251&lt;/item&gt;&lt;item&gt;2681&lt;/item&gt;&lt;item&gt;2711&lt;/item&gt;&lt;item&gt;2828&lt;/item&gt;&lt;item&gt;2955&lt;/item&gt;&lt;item&gt;2973&lt;/item&gt;&lt;item&gt;3044&lt;/item&gt;&lt;item&gt;3144&lt;/item&gt;&lt;item&gt;3146&lt;/item&gt;&lt;item&gt;3421&lt;/item&gt;&lt;item&gt;3445&lt;/item&gt;&lt;item&gt;3465&lt;/item&gt;&lt;item&gt;3484&lt;/item&gt;&lt;item&gt;3510&lt;/item&gt;&lt;item&gt;3512&lt;/item&gt;&lt;item&gt;3601&lt;/item&gt;&lt;item&gt;3604&lt;/item&gt;&lt;item&gt;3609&lt;/item&gt;&lt;item&gt;3653&lt;/item&gt;&lt;item&gt;3986&lt;/item&gt;&lt;item&gt;3987&lt;/item&gt;&lt;item&gt;4053&lt;/item&gt;&lt;item&gt;4067&lt;/item&gt;&lt;item&gt;4070&lt;/item&gt;&lt;item&gt;4125&lt;/item&gt;&lt;item&gt;4127&lt;/item&gt;&lt;item&gt;7227&lt;/item&gt;&lt;item&gt;7264&lt;/item&gt;&lt;/record-ids&gt;&lt;/item&gt;&lt;/Libraries&gt;"/>
  </w:docVars>
  <w:rsids>
    <w:rsidRoot w:val="00A36C1A"/>
    <w:rsid w:val="00004E55"/>
    <w:rsid w:val="00006CE9"/>
    <w:rsid w:val="00006E24"/>
    <w:rsid w:val="00006E36"/>
    <w:rsid w:val="00007602"/>
    <w:rsid w:val="00007DDC"/>
    <w:rsid w:val="00021076"/>
    <w:rsid w:val="000270A7"/>
    <w:rsid w:val="00032D1D"/>
    <w:rsid w:val="00044CD4"/>
    <w:rsid w:val="000467ED"/>
    <w:rsid w:val="00047BBE"/>
    <w:rsid w:val="00052BE8"/>
    <w:rsid w:val="00052EF4"/>
    <w:rsid w:val="0005403F"/>
    <w:rsid w:val="00055D73"/>
    <w:rsid w:val="00056EF1"/>
    <w:rsid w:val="00061773"/>
    <w:rsid w:val="00062E6A"/>
    <w:rsid w:val="00063E50"/>
    <w:rsid w:val="000756A6"/>
    <w:rsid w:val="00084423"/>
    <w:rsid w:val="0008467A"/>
    <w:rsid w:val="00085CF2"/>
    <w:rsid w:val="000964E7"/>
    <w:rsid w:val="000A2B91"/>
    <w:rsid w:val="000A2CF4"/>
    <w:rsid w:val="000A3A15"/>
    <w:rsid w:val="000A4D06"/>
    <w:rsid w:val="000B1F67"/>
    <w:rsid w:val="000B4130"/>
    <w:rsid w:val="000B60BA"/>
    <w:rsid w:val="000B6632"/>
    <w:rsid w:val="000C1D1E"/>
    <w:rsid w:val="000C4B8F"/>
    <w:rsid w:val="000C5BD9"/>
    <w:rsid w:val="000D05B9"/>
    <w:rsid w:val="000D0E64"/>
    <w:rsid w:val="000D0EE7"/>
    <w:rsid w:val="000D4C8D"/>
    <w:rsid w:val="000E184B"/>
    <w:rsid w:val="000E5940"/>
    <w:rsid w:val="000E5EA1"/>
    <w:rsid w:val="000F2F25"/>
    <w:rsid w:val="000F36B2"/>
    <w:rsid w:val="000F4000"/>
    <w:rsid w:val="001004D4"/>
    <w:rsid w:val="00106006"/>
    <w:rsid w:val="001146DE"/>
    <w:rsid w:val="00116628"/>
    <w:rsid w:val="001254C2"/>
    <w:rsid w:val="00127CAD"/>
    <w:rsid w:val="001343EF"/>
    <w:rsid w:val="00134AA9"/>
    <w:rsid w:val="001414C6"/>
    <w:rsid w:val="001523EC"/>
    <w:rsid w:val="00152FA7"/>
    <w:rsid w:val="00154DF0"/>
    <w:rsid w:val="00166731"/>
    <w:rsid w:val="00170831"/>
    <w:rsid w:val="0017429F"/>
    <w:rsid w:val="001815C1"/>
    <w:rsid w:val="00182B1A"/>
    <w:rsid w:val="00182B33"/>
    <w:rsid w:val="001921D7"/>
    <w:rsid w:val="00194EDE"/>
    <w:rsid w:val="0019765C"/>
    <w:rsid w:val="001A17F0"/>
    <w:rsid w:val="001A38F8"/>
    <w:rsid w:val="001A4B63"/>
    <w:rsid w:val="001A65AE"/>
    <w:rsid w:val="001B5256"/>
    <w:rsid w:val="001B7503"/>
    <w:rsid w:val="001C1B0B"/>
    <w:rsid w:val="001C267E"/>
    <w:rsid w:val="001C63BC"/>
    <w:rsid w:val="001C7AB9"/>
    <w:rsid w:val="001D2F5A"/>
    <w:rsid w:val="001E481F"/>
    <w:rsid w:val="001E66F0"/>
    <w:rsid w:val="001E7201"/>
    <w:rsid w:val="001F12D2"/>
    <w:rsid w:val="001F2569"/>
    <w:rsid w:val="001F30F4"/>
    <w:rsid w:val="001F48E7"/>
    <w:rsid w:val="001F6700"/>
    <w:rsid w:val="0020244C"/>
    <w:rsid w:val="00210164"/>
    <w:rsid w:val="002125E4"/>
    <w:rsid w:val="002162E8"/>
    <w:rsid w:val="0021704C"/>
    <w:rsid w:val="0022408C"/>
    <w:rsid w:val="00224BAF"/>
    <w:rsid w:val="00230245"/>
    <w:rsid w:val="002306C8"/>
    <w:rsid w:val="0023224B"/>
    <w:rsid w:val="002323E5"/>
    <w:rsid w:val="00234649"/>
    <w:rsid w:val="00243541"/>
    <w:rsid w:val="002467D0"/>
    <w:rsid w:val="002474FB"/>
    <w:rsid w:val="00247B63"/>
    <w:rsid w:val="00250BCC"/>
    <w:rsid w:val="002523F9"/>
    <w:rsid w:val="00255664"/>
    <w:rsid w:val="0026263F"/>
    <w:rsid w:val="00265B55"/>
    <w:rsid w:val="002706BA"/>
    <w:rsid w:val="00275EA0"/>
    <w:rsid w:val="002858C4"/>
    <w:rsid w:val="002872AE"/>
    <w:rsid w:val="00295E10"/>
    <w:rsid w:val="00296545"/>
    <w:rsid w:val="002A228E"/>
    <w:rsid w:val="002A7872"/>
    <w:rsid w:val="002B1C52"/>
    <w:rsid w:val="002B6BEF"/>
    <w:rsid w:val="002C64A9"/>
    <w:rsid w:val="002D21F9"/>
    <w:rsid w:val="002D3FE9"/>
    <w:rsid w:val="002D463B"/>
    <w:rsid w:val="002D6CBE"/>
    <w:rsid w:val="002D7B68"/>
    <w:rsid w:val="002E2CA7"/>
    <w:rsid w:val="002E364F"/>
    <w:rsid w:val="002F29C2"/>
    <w:rsid w:val="002F7A8A"/>
    <w:rsid w:val="0030264A"/>
    <w:rsid w:val="00305C18"/>
    <w:rsid w:val="003137E5"/>
    <w:rsid w:val="00321D48"/>
    <w:rsid w:val="0032309B"/>
    <w:rsid w:val="00326B5D"/>
    <w:rsid w:val="00332ABF"/>
    <w:rsid w:val="00336F03"/>
    <w:rsid w:val="00340257"/>
    <w:rsid w:val="0034768E"/>
    <w:rsid w:val="00351ACA"/>
    <w:rsid w:val="00352D7D"/>
    <w:rsid w:val="0035339A"/>
    <w:rsid w:val="00354A02"/>
    <w:rsid w:val="003550DA"/>
    <w:rsid w:val="003606D2"/>
    <w:rsid w:val="00365F3B"/>
    <w:rsid w:val="00366614"/>
    <w:rsid w:val="003727E1"/>
    <w:rsid w:val="003745D3"/>
    <w:rsid w:val="00374840"/>
    <w:rsid w:val="00376418"/>
    <w:rsid w:val="0037710D"/>
    <w:rsid w:val="00377949"/>
    <w:rsid w:val="0038524A"/>
    <w:rsid w:val="00386DCB"/>
    <w:rsid w:val="00393DBD"/>
    <w:rsid w:val="00396F1B"/>
    <w:rsid w:val="003A06F0"/>
    <w:rsid w:val="003A3ED7"/>
    <w:rsid w:val="003A6F0D"/>
    <w:rsid w:val="003B1995"/>
    <w:rsid w:val="003B3BBA"/>
    <w:rsid w:val="003B4DE0"/>
    <w:rsid w:val="003B5348"/>
    <w:rsid w:val="003C093F"/>
    <w:rsid w:val="003D11DB"/>
    <w:rsid w:val="003D53B2"/>
    <w:rsid w:val="003D6545"/>
    <w:rsid w:val="003E09DA"/>
    <w:rsid w:val="003E37D1"/>
    <w:rsid w:val="003E57A6"/>
    <w:rsid w:val="003E6D25"/>
    <w:rsid w:val="003F51E8"/>
    <w:rsid w:val="003F53BB"/>
    <w:rsid w:val="003F5AC5"/>
    <w:rsid w:val="0040273C"/>
    <w:rsid w:val="004032B5"/>
    <w:rsid w:val="00404F63"/>
    <w:rsid w:val="00410768"/>
    <w:rsid w:val="00411C77"/>
    <w:rsid w:val="004143AE"/>
    <w:rsid w:val="00416788"/>
    <w:rsid w:val="0041746F"/>
    <w:rsid w:val="00417E0E"/>
    <w:rsid w:val="00421DD8"/>
    <w:rsid w:val="00427424"/>
    <w:rsid w:val="00432AF9"/>
    <w:rsid w:val="00434FF1"/>
    <w:rsid w:val="004373D8"/>
    <w:rsid w:val="00440798"/>
    <w:rsid w:val="00447F05"/>
    <w:rsid w:val="004511B1"/>
    <w:rsid w:val="004558BC"/>
    <w:rsid w:val="00463102"/>
    <w:rsid w:val="004640E2"/>
    <w:rsid w:val="00465F93"/>
    <w:rsid w:val="00467FA3"/>
    <w:rsid w:val="00470B58"/>
    <w:rsid w:val="00475F5B"/>
    <w:rsid w:val="00475F5D"/>
    <w:rsid w:val="004774A5"/>
    <w:rsid w:val="00477BB8"/>
    <w:rsid w:val="0048198F"/>
    <w:rsid w:val="00483066"/>
    <w:rsid w:val="00487C13"/>
    <w:rsid w:val="00487C14"/>
    <w:rsid w:val="00492A71"/>
    <w:rsid w:val="00495409"/>
    <w:rsid w:val="004959F6"/>
    <w:rsid w:val="00496AC5"/>
    <w:rsid w:val="00496BCA"/>
    <w:rsid w:val="004A0591"/>
    <w:rsid w:val="004A26D3"/>
    <w:rsid w:val="004A2E3B"/>
    <w:rsid w:val="004A30AC"/>
    <w:rsid w:val="004A77DD"/>
    <w:rsid w:val="004B07B6"/>
    <w:rsid w:val="004B216D"/>
    <w:rsid w:val="004B3234"/>
    <w:rsid w:val="004B7944"/>
    <w:rsid w:val="004C03C4"/>
    <w:rsid w:val="004C1243"/>
    <w:rsid w:val="004C133A"/>
    <w:rsid w:val="004C26BC"/>
    <w:rsid w:val="004C2A65"/>
    <w:rsid w:val="004C4306"/>
    <w:rsid w:val="004C5CB5"/>
    <w:rsid w:val="004D0705"/>
    <w:rsid w:val="004D137A"/>
    <w:rsid w:val="004D2006"/>
    <w:rsid w:val="004E09D3"/>
    <w:rsid w:val="004E2EEB"/>
    <w:rsid w:val="004E3EDF"/>
    <w:rsid w:val="004E4954"/>
    <w:rsid w:val="004E5BDD"/>
    <w:rsid w:val="004E6CE2"/>
    <w:rsid w:val="004F1AE4"/>
    <w:rsid w:val="004F2370"/>
    <w:rsid w:val="004F455C"/>
    <w:rsid w:val="004F5B65"/>
    <w:rsid w:val="004F5B81"/>
    <w:rsid w:val="005011A2"/>
    <w:rsid w:val="00504AE2"/>
    <w:rsid w:val="00506777"/>
    <w:rsid w:val="0051319D"/>
    <w:rsid w:val="00513829"/>
    <w:rsid w:val="00520B55"/>
    <w:rsid w:val="005322B7"/>
    <w:rsid w:val="005351FA"/>
    <w:rsid w:val="00545160"/>
    <w:rsid w:val="0055706A"/>
    <w:rsid w:val="00557CEB"/>
    <w:rsid w:val="00566EAB"/>
    <w:rsid w:val="00566EBB"/>
    <w:rsid w:val="0057150F"/>
    <w:rsid w:val="0057510B"/>
    <w:rsid w:val="00583B6E"/>
    <w:rsid w:val="00584176"/>
    <w:rsid w:val="00597B2B"/>
    <w:rsid w:val="005A0B1B"/>
    <w:rsid w:val="005A38B4"/>
    <w:rsid w:val="005A3BB6"/>
    <w:rsid w:val="005A6132"/>
    <w:rsid w:val="005B28CB"/>
    <w:rsid w:val="005B429D"/>
    <w:rsid w:val="005B778C"/>
    <w:rsid w:val="005C03C2"/>
    <w:rsid w:val="005C09F6"/>
    <w:rsid w:val="005C4007"/>
    <w:rsid w:val="005C4C18"/>
    <w:rsid w:val="005C6FF5"/>
    <w:rsid w:val="005D09EA"/>
    <w:rsid w:val="005D48D3"/>
    <w:rsid w:val="005D49FE"/>
    <w:rsid w:val="005E3670"/>
    <w:rsid w:val="005E3AE6"/>
    <w:rsid w:val="005E5410"/>
    <w:rsid w:val="005E7BDF"/>
    <w:rsid w:val="005F1084"/>
    <w:rsid w:val="005F1970"/>
    <w:rsid w:val="005F6478"/>
    <w:rsid w:val="0060185C"/>
    <w:rsid w:val="006034A8"/>
    <w:rsid w:val="006039EA"/>
    <w:rsid w:val="00603B9D"/>
    <w:rsid w:val="006110D9"/>
    <w:rsid w:val="006125BB"/>
    <w:rsid w:val="00612CA9"/>
    <w:rsid w:val="00617C7B"/>
    <w:rsid w:val="0062161E"/>
    <w:rsid w:val="006255D9"/>
    <w:rsid w:val="006338A1"/>
    <w:rsid w:val="00637BAF"/>
    <w:rsid w:val="006451A4"/>
    <w:rsid w:val="00645FB6"/>
    <w:rsid w:val="00646969"/>
    <w:rsid w:val="00646D95"/>
    <w:rsid w:val="0065114F"/>
    <w:rsid w:val="00653496"/>
    <w:rsid w:val="0065380C"/>
    <w:rsid w:val="0065437E"/>
    <w:rsid w:val="00664CEE"/>
    <w:rsid w:val="00664F7F"/>
    <w:rsid w:val="00670BBC"/>
    <w:rsid w:val="006755F2"/>
    <w:rsid w:val="00676EED"/>
    <w:rsid w:val="00680EA4"/>
    <w:rsid w:val="0068548B"/>
    <w:rsid w:val="00686800"/>
    <w:rsid w:val="0068741E"/>
    <w:rsid w:val="00687E5D"/>
    <w:rsid w:val="006918A6"/>
    <w:rsid w:val="00696000"/>
    <w:rsid w:val="006A6BA5"/>
    <w:rsid w:val="006B6740"/>
    <w:rsid w:val="006B7E7D"/>
    <w:rsid w:val="006C1422"/>
    <w:rsid w:val="006C1EA2"/>
    <w:rsid w:val="006C2824"/>
    <w:rsid w:val="006C74B9"/>
    <w:rsid w:val="006D5BD9"/>
    <w:rsid w:val="006E08E3"/>
    <w:rsid w:val="006E336E"/>
    <w:rsid w:val="006E4982"/>
    <w:rsid w:val="006E59F5"/>
    <w:rsid w:val="006E5D3A"/>
    <w:rsid w:val="006E6A8B"/>
    <w:rsid w:val="006E74A8"/>
    <w:rsid w:val="006E7BBC"/>
    <w:rsid w:val="006F6179"/>
    <w:rsid w:val="0070316B"/>
    <w:rsid w:val="00705C55"/>
    <w:rsid w:val="00706100"/>
    <w:rsid w:val="00707429"/>
    <w:rsid w:val="007078EE"/>
    <w:rsid w:val="00710D2B"/>
    <w:rsid w:val="00713A69"/>
    <w:rsid w:val="007141E5"/>
    <w:rsid w:val="00716207"/>
    <w:rsid w:val="00717C0C"/>
    <w:rsid w:val="00723510"/>
    <w:rsid w:val="00723B7C"/>
    <w:rsid w:val="00726E27"/>
    <w:rsid w:val="00727C46"/>
    <w:rsid w:val="00731317"/>
    <w:rsid w:val="00733829"/>
    <w:rsid w:val="007345E8"/>
    <w:rsid w:val="00734A63"/>
    <w:rsid w:val="00735D48"/>
    <w:rsid w:val="00737D6A"/>
    <w:rsid w:val="007434B3"/>
    <w:rsid w:val="007454F3"/>
    <w:rsid w:val="00745D7E"/>
    <w:rsid w:val="00751F38"/>
    <w:rsid w:val="00752756"/>
    <w:rsid w:val="00755924"/>
    <w:rsid w:val="00756D07"/>
    <w:rsid w:val="007578E9"/>
    <w:rsid w:val="007618DB"/>
    <w:rsid w:val="00761CA4"/>
    <w:rsid w:val="0076383E"/>
    <w:rsid w:val="007643B5"/>
    <w:rsid w:val="00766C5F"/>
    <w:rsid w:val="00766F14"/>
    <w:rsid w:val="00767BA7"/>
    <w:rsid w:val="007730FD"/>
    <w:rsid w:val="007735F2"/>
    <w:rsid w:val="00774666"/>
    <w:rsid w:val="007758C0"/>
    <w:rsid w:val="00775D10"/>
    <w:rsid w:val="00777B64"/>
    <w:rsid w:val="00780EDD"/>
    <w:rsid w:val="007849B5"/>
    <w:rsid w:val="00786913"/>
    <w:rsid w:val="00792460"/>
    <w:rsid w:val="00794454"/>
    <w:rsid w:val="007A4818"/>
    <w:rsid w:val="007A538D"/>
    <w:rsid w:val="007B2315"/>
    <w:rsid w:val="007B3185"/>
    <w:rsid w:val="007C1CDB"/>
    <w:rsid w:val="007C3FD8"/>
    <w:rsid w:val="007C51BD"/>
    <w:rsid w:val="007C5BE4"/>
    <w:rsid w:val="007E6B7A"/>
    <w:rsid w:val="007F0812"/>
    <w:rsid w:val="007F30F7"/>
    <w:rsid w:val="007F44AE"/>
    <w:rsid w:val="007F69B2"/>
    <w:rsid w:val="007F7DAA"/>
    <w:rsid w:val="00803F4E"/>
    <w:rsid w:val="008064E6"/>
    <w:rsid w:val="0081487A"/>
    <w:rsid w:val="00814EF4"/>
    <w:rsid w:val="00817EB9"/>
    <w:rsid w:val="00821ABE"/>
    <w:rsid w:val="008221B3"/>
    <w:rsid w:val="00827A75"/>
    <w:rsid w:val="008355C9"/>
    <w:rsid w:val="00847CFC"/>
    <w:rsid w:val="0085310A"/>
    <w:rsid w:val="0085406F"/>
    <w:rsid w:val="00857BC5"/>
    <w:rsid w:val="00857C21"/>
    <w:rsid w:val="0086135F"/>
    <w:rsid w:val="00862AF9"/>
    <w:rsid w:val="00863856"/>
    <w:rsid w:val="00872564"/>
    <w:rsid w:val="0089013D"/>
    <w:rsid w:val="008916A6"/>
    <w:rsid w:val="00891C22"/>
    <w:rsid w:val="008932FD"/>
    <w:rsid w:val="00895FFF"/>
    <w:rsid w:val="0089690F"/>
    <w:rsid w:val="008A4CAA"/>
    <w:rsid w:val="008A63ED"/>
    <w:rsid w:val="008B0DEE"/>
    <w:rsid w:val="008B3EC1"/>
    <w:rsid w:val="008C164D"/>
    <w:rsid w:val="008C268F"/>
    <w:rsid w:val="008C3149"/>
    <w:rsid w:val="008C5FDF"/>
    <w:rsid w:val="008C66BF"/>
    <w:rsid w:val="008C7B47"/>
    <w:rsid w:val="008D3A9A"/>
    <w:rsid w:val="008E0027"/>
    <w:rsid w:val="008E533F"/>
    <w:rsid w:val="008E5E4B"/>
    <w:rsid w:val="008F122C"/>
    <w:rsid w:val="008F1778"/>
    <w:rsid w:val="00901DE8"/>
    <w:rsid w:val="00902917"/>
    <w:rsid w:val="00912A6F"/>
    <w:rsid w:val="00912D6C"/>
    <w:rsid w:val="00913203"/>
    <w:rsid w:val="00913BEE"/>
    <w:rsid w:val="0091683E"/>
    <w:rsid w:val="009173AE"/>
    <w:rsid w:val="00921EF1"/>
    <w:rsid w:val="009248EB"/>
    <w:rsid w:val="00925645"/>
    <w:rsid w:val="0093074B"/>
    <w:rsid w:val="009307F2"/>
    <w:rsid w:val="00930E40"/>
    <w:rsid w:val="00934075"/>
    <w:rsid w:val="00942350"/>
    <w:rsid w:val="009445E2"/>
    <w:rsid w:val="009447A9"/>
    <w:rsid w:val="00945D9A"/>
    <w:rsid w:val="009501F5"/>
    <w:rsid w:val="00951FD2"/>
    <w:rsid w:val="009541C7"/>
    <w:rsid w:val="009633BA"/>
    <w:rsid w:val="009663F9"/>
    <w:rsid w:val="009828DA"/>
    <w:rsid w:val="009855EF"/>
    <w:rsid w:val="0098651D"/>
    <w:rsid w:val="0099342D"/>
    <w:rsid w:val="009938D4"/>
    <w:rsid w:val="009948A2"/>
    <w:rsid w:val="00995CCF"/>
    <w:rsid w:val="009A242C"/>
    <w:rsid w:val="009A443E"/>
    <w:rsid w:val="009A7B04"/>
    <w:rsid w:val="009B37BD"/>
    <w:rsid w:val="009B5A9B"/>
    <w:rsid w:val="009C2962"/>
    <w:rsid w:val="009C2F9F"/>
    <w:rsid w:val="009C4BFA"/>
    <w:rsid w:val="009C5217"/>
    <w:rsid w:val="009C523C"/>
    <w:rsid w:val="009E0A53"/>
    <w:rsid w:val="009E1FF0"/>
    <w:rsid w:val="009E6687"/>
    <w:rsid w:val="009E71DD"/>
    <w:rsid w:val="009F7DE5"/>
    <w:rsid w:val="00A02E6A"/>
    <w:rsid w:val="00A05568"/>
    <w:rsid w:val="00A10B6D"/>
    <w:rsid w:val="00A12E6D"/>
    <w:rsid w:val="00A13BEF"/>
    <w:rsid w:val="00A16375"/>
    <w:rsid w:val="00A16DDC"/>
    <w:rsid w:val="00A239A7"/>
    <w:rsid w:val="00A23EFA"/>
    <w:rsid w:val="00A25265"/>
    <w:rsid w:val="00A26308"/>
    <w:rsid w:val="00A26FB6"/>
    <w:rsid w:val="00A31974"/>
    <w:rsid w:val="00A31A4E"/>
    <w:rsid w:val="00A3322A"/>
    <w:rsid w:val="00A36C1A"/>
    <w:rsid w:val="00A40702"/>
    <w:rsid w:val="00A42EFE"/>
    <w:rsid w:val="00A47F06"/>
    <w:rsid w:val="00A524CD"/>
    <w:rsid w:val="00A56A28"/>
    <w:rsid w:val="00A56EF4"/>
    <w:rsid w:val="00A6014C"/>
    <w:rsid w:val="00A60A65"/>
    <w:rsid w:val="00A66EA1"/>
    <w:rsid w:val="00A6743A"/>
    <w:rsid w:val="00A71B5D"/>
    <w:rsid w:val="00A71B6A"/>
    <w:rsid w:val="00A74111"/>
    <w:rsid w:val="00A77041"/>
    <w:rsid w:val="00A81280"/>
    <w:rsid w:val="00A828D7"/>
    <w:rsid w:val="00A847B4"/>
    <w:rsid w:val="00A87A45"/>
    <w:rsid w:val="00A927E7"/>
    <w:rsid w:val="00A93F30"/>
    <w:rsid w:val="00A9407E"/>
    <w:rsid w:val="00A95B57"/>
    <w:rsid w:val="00AA3977"/>
    <w:rsid w:val="00AA606F"/>
    <w:rsid w:val="00AB0968"/>
    <w:rsid w:val="00AB24BC"/>
    <w:rsid w:val="00AB3C15"/>
    <w:rsid w:val="00AC2BA2"/>
    <w:rsid w:val="00AC37CF"/>
    <w:rsid w:val="00AC3934"/>
    <w:rsid w:val="00AC616A"/>
    <w:rsid w:val="00AC77BE"/>
    <w:rsid w:val="00AC7A0F"/>
    <w:rsid w:val="00AC7B71"/>
    <w:rsid w:val="00AD11CF"/>
    <w:rsid w:val="00AD5F74"/>
    <w:rsid w:val="00AD6621"/>
    <w:rsid w:val="00AD6D20"/>
    <w:rsid w:val="00AD700F"/>
    <w:rsid w:val="00AF1FB8"/>
    <w:rsid w:val="00AF3314"/>
    <w:rsid w:val="00AF525E"/>
    <w:rsid w:val="00B03D33"/>
    <w:rsid w:val="00B13D90"/>
    <w:rsid w:val="00B209F7"/>
    <w:rsid w:val="00B21796"/>
    <w:rsid w:val="00B2393D"/>
    <w:rsid w:val="00B26E24"/>
    <w:rsid w:val="00B324C3"/>
    <w:rsid w:val="00B340C6"/>
    <w:rsid w:val="00B40824"/>
    <w:rsid w:val="00B4125E"/>
    <w:rsid w:val="00B450D0"/>
    <w:rsid w:val="00B45CA7"/>
    <w:rsid w:val="00B47A7C"/>
    <w:rsid w:val="00B539A2"/>
    <w:rsid w:val="00B5598A"/>
    <w:rsid w:val="00B55C70"/>
    <w:rsid w:val="00B576CA"/>
    <w:rsid w:val="00B610C0"/>
    <w:rsid w:val="00B63BCE"/>
    <w:rsid w:val="00B63CF5"/>
    <w:rsid w:val="00B6705A"/>
    <w:rsid w:val="00B6740A"/>
    <w:rsid w:val="00B67CD4"/>
    <w:rsid w:val="00B73FBB"/>
    <w:rsid w:val="00B80F93"/>
    <w:rsid w:val="00B84EEB"/>
    <w:rsid w:val="00B90F81"/>
    <w:rsid w:val="00B9461F"/>
    <w:rsid w:val="00B946B0"/>
    <w:rsid w:val="00B972D5"/>
    <w:rsid w:val="00BA09BE"/>
    <w:rsid w:val="00BA1011"/>
    <w:rsid w:val="00BA23A7"/>
    <w:rsid w:val="00BA63A9"/>
    <w:rsid w:val="00BB0F58"/>
    <w:rsid w:val="00BB5F62"/>
    <w:rsid w:val="00BC0F24"/>
    <w:rsid w:val="00BC46A6"/>
    <w:rsid w:val="00BC49F8"/>
    <w:rsid w:val="00BC4F5A"/>
    <w:rsid w:val="00BD6140"/>
    <w:rsid w:val="00BD7053"/>
    <w:rsid w:val="00BD7FA9"/>
    <w:rsid w:val="00BE00AA"/>
    <w:rsid w:val="00BE75F5"/>
    <w:rsid w:val="00BF4833"/>
    <w:rsid w:val="00BF6174"/>
    <w:rsid w:val="00BF6D62"/>
    <w:rsid w:val="00C0521D"/>
    <w:rsid w:val="00C06AE3"/>
    <w:rsid w:val="00C06E0B"/>
    <w:rsid w:val="00C1258E"/>
    <w:rsid w:val="00C17151"/>
    <w:rsid w:val="00C225AC"/>
    <w:rsid w:val="00C33BE3"/>
    <w:rsid w:val="00C34360"/>
    <w:rsid w:val="00C370A1"/>
    <w:rsid w:val="00C44C61"/>
    <w:rsid w:val="00C45D59"/>
    <w:rsid w:val="00C537C6"/>
    <w:rsid w:val="00C62E34"/>
    <w:rsid w:val="00C648DF"/>
    <w:rsid w:val="00C67624"/>
    <w:rsid w:val="00C73380"/>
    <w:rsid w:val="00C7467A"/>
    <w:rsid w:val="00C766A5"/>
    <w:rsid w:val="00C8115B"/>
    <w:rsid w:val="00C839AB"/>
    <w:rsid w:val="00C90077"/>
    <w:rsid w:val="00C918D4"/>
    <w:rsid w:val="00C91A17"/>
    <w:rsid w:val="00C92223"/>
    <w:rsid w:val="00CA0113"/>
    <w:rsid w:val="00CA1972"/>
    <w:rsid w:val="00CA1D4E"/>
    <w:rsid w:val="00CA334B"/>
    <w:rsid w:val="00CB2881"/>
    <w:rsid w:val="00CB377C"/>
    <w:rsid w:val="00CB64CC"/>
    <w:rsid w:val="00CC4B6A"/>
    <w:rsid w:val="00CC648B"/>
    <w:rsid w:val="00CD11DA"/>
    <w:rsid w:val="00CD4ACA"/>
    <w:rsid w:val="00CD53D0"/>
    <w:rsid w:val="00CE0BAC"/>
    <w:rsid w:val="00CE1503"/>
    <w:rsid w:val="00CE3BAE"/>
    <w:rsid w:val="00CE54C9"/>
    <w:rsid w:val="00CF0659"/>
    <w:rsid w:val="00CF55A7"/>
    <w:rsid w:val="00D05242"/>
    <w:rsid w:val="00D10622"/>
    <w:rsid w:val="00D11FC5"/>
    <w:rsid w:val="00D16E98"/>
    <w:rsid w:val="00D24C19"/>
    <w:rsid w:val="00D30309"/>
    <w:rsid w:val="00D304D8"/>
    <w:rsid w:val="00D37525"/>
    <w:rsid w:val="00D4046C"/>
    <w:rsid w:val="00D54207"/>
    <w:rsid w:val="00D55A9B"/>
    <w:rsid w:val="00D56A6A"/>
    <w:rsid w:val="00D607AD"/>
    <w:rsid w:val="00D62F80"/>
    <w:rsid w:val="00D67BAB"/>
    <w:rsid w:val="00D72AB8"/>
    <w:rsid w:val="00D74752"/>
    <w:rsid w:val="00D75575"/>
    <w:rsid w:val="00D76DA1"/>
    <w:rsid w:val="00D81421"/>
    <w:rsid w:val="00D822ED"/>
    <w:rsid w:val="00D83969"/>
    <w:rsid w:val="00D85B48"/>
    <w:rsid w:val="00D87CEE"/>
    <w:rsid w:val="00D93D56"/>
    <w:rsid w:val="00DA08ED"/>
    <w:rsid w:val="00DA1F7F"/>
    <w:rsid w:val="00DA5E3B"/>
    <w:rsid w:val="00DA60E1"/>
    <w:rsid w:val="00DB279A"/>
    <w:rsid w:val="00DB69D4"/>
    <w:rsid w:val="00DB7139"/>
    <w:rsid w:val="00DB755D"/>
    <w:rsid w:val="00DB7B1A"/>
    <w:rsid w:val="00DC0C50"/>
    <w:rsid w:val="00DC1A9F"/>
    <w:rsid w:val="00DC611E"/>
    <w:rsid w:val="00DC6BC8"/>
    <w:rsid w:val="00DC7745"/>
    <w:rsid w:val="00DD2688"/>
    <w:rsid w:val="00DE635B"/>
    <w:rsid w:val="00DE6F5D"/>
    <w:rsid w:val="00DE74D3"/>
    <w:rsid w:val="00DF227F"/>
    <w:rsid w:val="00DF43A3"/>
    <w:rsid w:val="00DF708D"/>
    <w:rsid w:val="00DF7606"/>
    <w:rsid w:val="00E04F31"/>
    <w:rsid w:val="00E06545"/>
    <w:rsid w:val="00E068F2"/>
    <w:rsid w:val="00E13C81"/>
    <w:rsid w:val="00E1682B"/>
    <w:rsid w:val="00E172DC"/>
    <w:rsid w:val="00E20EC5"/>
    <w:rsid w:val="00E241F8"/>
    <w:rsid w:val="00E25CE0"/>
    <w:rsid w:val="00E25CEB"/>
    <w:rsid w:val="00E25F7B"/>
    <w:rsid w:val="00E3329F"/>
    <w:rsid w:val="00E37278"/>
    <w:rsid w:val="00E37B43"/>
    <w:rsid w:val="00E4302E"/>
    <w:rsid w:val="00E51E88"/>
    <w:rsid w:val="00E52BF1"/>
    <w:rsid w:val="00E53CA8"/>
    <w:rsid w:val="00E5478C"/>
    <w:rsid w:val="00E55128"/>
    <w:rsid w:val="00E602E6"/>
    <w:rsid w:val="00E633CD"/>
    <w:rsid w:val="00E706DE"/>
    <w:rsid w:val="00E714EF"/>
    <w:rsid w:val="00E721FD"/>
    <w:rsid w:val="00E7246C"/>
    <w:rsid w:val="00E73B5B"/>
    <w:rsid w:val="00E74EE7"/>
    <w:rsid w:val="00E80245"/>
    <w:rsid w:val="00E87E8F"/>
    <w:rsid w:val="00E913CA"/>
    <w:rsid w:val="00E91E6F"/>
    <w:rsid w:val="00E939E2"/>
    <w:rsid w:val="00EA77B2"/>
    <w:rsid w:val="00EB24A8"/>
    <w:rsid w:val="00EB77CD"/>
    <w:rsid w:val="00EC05BA"/>
    <w:rsid w:val="00EC23E5"/>
    <w:rsid w:val="00EC2F21"/>
    <w:rsid w:val="00EC3BD0"/>
    <w:rsid w:val="00ED18BB"/>
    <w:rsid w:val="00ED5766"/>
    <w:rsid w:val="00EE2031"/>
    <w:rsid w:val="00EF1EC1"/>
    <w:rsid w:val="00EF5765"/>
    <w:rsid w:val="00EF7B39"/>
    <w:rsid w:val="00F03D49"/>
    <w:rsid w:val="00F04BDA"/>
    <w:rsid w:val="00F17FF2"/>
    <w:rsid w:val="00F22130"/>
    <w:rsid w:val="00F2365F"/>
    <w:rsid w:val="00F23CD4"/>
    <w:rsid w:val="00F25D21"/>
    <w:rsid w:val="00F314D7"/>
    <w:rsid w:val="00F3772A"/>
    <w:rsid w:val="00F42AD6"/>
    <w:rsid w:val="00F451C5"/>
    <w:rsid w:val="00F50DE3"/>
    <w:rsid w:val="00F52EEA"/>
    <w:rsid w:val="00F5429D"/>
    <w:rsid w:val="00F56EDC"/>
    <w:rsid w:val="00F6131A"/>
    <w:rsid w:val="00F67598"/>
    <w:rsid w:val="00F7531E"/>
    <w:rsid w:val="00F818BE"/>
    <w:rsid w:val="00F81BC4"/>
    <w:rsid w:val="00F838ED"/>
    <w:rsid w:val="00F84E57"/>
    <w:rsid w:val="00F97130"/>
    <w:rsid w:val="00FA430C"/>
    <w:rsid w:val="00FA5C93"/>
    <w:rsid w:val="00FB6640"/>
    <w:rsid w:val="00FB73AD"/>
    <w:rsid w:val="00FB76A1"/>
    <w:rsid w:val="00FC4F3A"/>
    <w:rsid w:val="00FC5660"/>
    <w:rsid w:val="00FC6BB9"/>
    <w:rsid w:val="00FD09C0"/>
    <w:rsid w:val="00FD0B37"/>
    <w:rsid w:val="00FD506C"/>
    <w:rsid w:val="00FD5D38"/>
    <w:rsid w:val="00FD6649"/>
    <w:rsid w:val="00FD71A5"/>
    <w:rsid w:val="00FE2E22"/>
    <w:rsid w:val="00FE4F99"/>
    <w:rsid w:val="00FE58FA"/>
    <w:rsid w:val="00FF3CDE"/>
    <w:rsid w:val="00FF60F5"/>
    <w:rsid w:val="00FF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33D66CCB-EE6B-4610-BA17-F0E9613CC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9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5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3BEE"/>
    <w:rPr>
      <w:color w:val="0000FF" w:themeColor="hyperlink"/>
      <w:u w:val="single"/>
    </w:rPr>
  </w:style>
  <w:style w:type="paragraph" w:styleId="Header">
    <w:name w:val="header"/>
    <w:basedOn w:val="Normal"/>
    <w:link w:val="HeaderChar"/>
    <w:uiPriority w:val="99"/>
    <w:unhideWhenUsed/>
    <w:rsid w:val="002523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23F9"/>
    <w:rPr>
      <w:rFonts w:eastAsiaTheme="minorEastAsia"/>
      <w:lang w:eastAsia="en-GB"/>
    </w:rPr>
  </w:style>
  <w:style w:type="paragraph" w:styleId="Footer">
    <w:name w:val="footer"/>
    <w:basedOn w:val="Normal"/>
    <w:link w:val="FooterChar"/>
    <w:uiPriority w:val="99"/>
    <w:unhideWhenUsed/>
    <w:rsid w:val="002523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23F9"/>
    <w:rPr>
      <w:rFonts w:eastAsiaTheme="minorEastAsia"/>
      <w:lang w:eastAsia="en-GB"/>
    </w:rPr>
  </w:style>
  <w:style w:type="paragraph" w:styleId="ListParagraph">
    <w:name w:val="List Paragraph"/>
    <w:basedOn w:val="Normal"/>
    <w:uiPriority w:val="34"/>
    <w:qFormat/>
    <w:rsid w:val="00FF3CDE"/>
    <w:pPr>
      <w:ind w:left="720"/>
      <w:contextualSpacing/>
    </w:pPr>
  </w:style>
  <w:style w:type="paragraph" w:styleId="BalloonText">
    <w:name w:val="Balloon Text"/>
    <w:basedOn w:val="Normal"/>
    <w:link w:val="BalloonTextChar"/>
    <w:uiPriority w:val="99"/>
    <w:semiHidden/>
    <w:unhideWhenUsed/>
    <w:rsid w:val="000D05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5B9"/>
    <w:rPr>
      <w:rFonts w:ascii="Tahoma" w:eastAsiaTheme="minorEastAsia" w:hAnsi="Tahoma" w:cs="Tahoma"/>
      <w:sz w:val="16"/>
      <w:szCs w:val="16"/>
      <w:lang w:eastAsia="en-GB"/>
    </w:rPr>
  </w:style>
  <w:style w:type="paragraph" w:styleId="NormalWeb">
    <w:name w:val="Normal (Web)"/>
    <w:basedOn w:val="Normal"/>
    <w:uiPriority w:val="99"/>
    <w:semiHidden/>
    <w:unhideWhenUsed/>
    <w:rsid w:val="00BD6140"/>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DA1F7F"/>
    <w:rPr>
      <w:sz w:val="16"/>
      <w:szCs w:val="16"/>
    </w:rPr>
  </w:style>
  <w:style w:type="paragraph" w:styleId="CommentText">
    <w:name w:val="annotation text"/>
    <w:basedOn w:val="Normal"/>
    <w:link w:val="CommentTextChar"/>
    <w:uiPriority w:val="99"/>
    <w:semiHidden/>
    <w:unhideWhenUsed/>
    <w:rsid w:val="00DA1F7F"/>
    <w:pPr>
      <w:spacing w:line="240" w:lineRule="auto"/>
    </w:pPr>
    <w:rPr>
      <w:sz w:val="20"/>
      <w:szCs w:val="20"/>
    </w:rPr>
  </w:style>
  <w:style w:type="character" w:customStyle="1" w:styleId="CommentTextChar">
    <w:name w:val="Comment Text Char"/>
    <w:basedOn w:val="DefaultParagraphFont"/>
    <w:link w:val="CommentText"/>
    <w:uiPriority w:val="99"/>
    <w:semiHidden/>
    <w:rsid w:val="00DA1F7F"/>
    <w:rPr>
      <w:sz w:val="20"/>
      <w:szCs w:val="20"/>
    </w:rPr>
  </w:style>
  <w:style w:type="paragraph" w:styleId="CommentSubject">
    <w:name w:val="annotation subject"/>
    <w:basedOn w:val="CommentText"/>
    <w:next w:val="CommentText"/>
    <w:link w:val="CommentSubjectChar"/>
    <w:uiPriority w:val="99"/>
    <w:semiHidden/>
    <w:unhideWhenUsed/>
    <w:rsid w:val="00DA1F7F"/>
    <w:rPr>
      <w:b/>
      <w:bCs/>
    </w:rPr>
  </w:style>
  <w:style w:type="character" w:customStyle="1" w:styleId="CommentSubjectChar">
    <w:name w:val="Comment Subject Char"/>
    <w:basedOn w:val="CommentTextChar"/>
    <w:link w:val="CommentSubject"/>
    <w:uiPriority w:val="99"/>
    <w:semiHidden/>
    <w:rsid w:val="00DA1F7F"/>
    <w:rPr>
      <w:b/>
      <w:bCs/>
      <w:sz w:val="20"/>
      <w:szCs w:val="20"/>
    </w:rPr>
  </w:style>
  <w:style w:type="paragraph" w:customStyle="1" w:styleId="EndNoteBibliographyTitle">
    <w:name w:val="EndNote Bibliography Title"/>
    <w:basedOn w:val="Normal"/>
    <w:link w:val="EndNoteBibliographyTitleChar"/>
    <w:rsid w:val="00492A71"/>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92A71"/>
    <w:rPr>
      <w:rFonts w:ascii="Calibri" w:hAnsi="Calibri"/>
      <w:noProof/>
    </w:rPr>
  </w:style>
  <w:style w:type="paragraph" w:customStyle="1" w:styleId="EndNoteBibliography">
    <w:name w:val="EndNote Bibliography"/>
    <w:basedOn w:val="Normal"/>
    <w:link w:val="EndNoteBibliographyChar"/>
    <w:rsid w:val="00492A71"/>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492A71"/>
    <w:rPr>
      <w:rFonts w:ascii="Calibri" w:hAnsi="Calibri"/>
      <w:noProof/>
    </w:rPr>
  </w:style>
  <w:style w:type="character" w:customStyle="1" w:styleId="apple-style-span">
    <w:name w:val="apple-style-span"/>
    <w:basedOn w:val="DefaultParagraphFont"/>
    <w:rsid w:val="007F0812"/>
  </w:style>
  <w:style w:type="character" w:customStyle="1" w:styleId="slug-pub-date">
    <w:name w:val="slug-pub-date"/>
    <w:basedOn w:val="DefaultParagraphFont"/>
    <w:rsid w:val="007F0812"/>
  </w:style>
  <w:style w:type="character" w:customStyle="1" w:styleId="apple-converted-space">
    <w:name w:val="apple-converted-space"/>
    <w:basedOn w:val="DefaultParagraphFont"/>
    <w:rsid w:val="007F0812"/>
  </w:style>
  <w:style w:type="character" w:customStyle="1" w:styleId="slug-vol">
    <w:name w:val="slug-vol"/>
    <w:basedOn w:val="DefaultParagraphFont"/>
    <w:rsid w:val="007F0812"/>
  </w:style>
  <w:style w:type="character" w:customStyle="1" w:styleId="slug-issue">
    <w:name w:val="slug-issue"/>
    <w:basedOn w:val="DefaultParagraphFont"/>
    <w:rsid w:val="007F0812"/>
  </w:style>
  <w:style w:type="character" w:customStyle="1" w:styleId="slug-pages">
    <w:name w:val="slug-pages"/>
    <w:basedOn w:val="DefaultParagraphFont"/>
    <w:rsid w:val="007F08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58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brownlee@ucl.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329206-5585-4CA9-BF01-36F358CD9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28</Pages>
  <Words>8357</Words>
  <Characters>47637</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UCL ION</Company>
  <LinksUpToDate>false</LinksUpToDate>
  <CharactersWithSpaces>55883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jsteel</dc:creator>
  <cp:lastModifiedBy>Wallace Brownlee</cp:lastModifiedBy>
  <cp:revision>6</cp:revision>
  <cp:lastPrinted>2016-05-17T07:37:00Z</cp:lastPrinted>
  <dcterms:created xsi:type="dcterms:W3CDTF">2016-05-17T08:31:00Z</dcterms:created>
  <dcterms:modified xsi:type="dcterms:W3CDTF">2016-06-22T14:33:00Z</dcterms:modified>
</cp:coreProperties>
</file>