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78" w:rsidRDefault="00DF7C78" w:rsidP="00DF7C78">
      <w:pPr>
        <w:jc w:val="center"/>
        <w:rPr>
          <w:rFonts w:ascii="Arial" w:hAnsi="Arial" w:cs="Arial"/>
          <w:b/>
        </w:rPr>
      </w:pPr>
      <w:r w:rsidRPr="00DF7C78">
        <w:rPr>
          <w:rFonts w:ascii="Arial" w:hAnsi="Arial" w:cs="Arial"/>
          <w:b/>
        </w:rPr>
        <w:t>HIGHLIGHTS</w:t>
      </w:r>
    </w:p>
    <w:p w:rsidR="009F12AD" w:rsidRPr="009F12AD" w:rsidRDefault="009F12AD" w:rsidP="00DF7C7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evaluated the accuracy of host markers elicited after overnight stimulation of whole blood with ESAT-6/CFP-10, Rv0081, Rv1284 and Rv2034, for the diagnosis of TB disease </w:t>
      </w:r>
      <w:bookmarkStart w:id="0" w:name="_GoBack"/>
      <w:bookmarkEnd w:id="0"/>
      <w:r>
        <w:rPr>
          <w:rFonts w:ascii="Arial" w:hAnsi="Arial" w:cs="Arial"/>
        </w:rPr>
        <w:t>in presumed TB patients</w:t>
      </w:r>
    </w:p>
    <w:p w:rsidR="00DF7C78" w:rsidRPr="00DF7C78" w:rsidRDefault="009F12AD" w:rsidP="00DF7C7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F7C78" w:rsidRPr="00DF7C78">
        <w:rPr>
          <w:rFonts w:ascii="Arial" w:hAnsi="Arial" w:cs="Arial"/>
        </w:rPr>
        <w:t xml:space="preserve">Our study identified a </w:t>
      </w:r>
      <w:r>
        <w:rPr>
          <w:rFonts w:ascii="Arial" w:hAnsi="Arial" w:cs="Arial"/>
        </w:rPr>
        <w:t>six-</w:t>
      </w:r>
      <w:r w:rsidRPr="00DF7C78">
        <w:rPr>
          <w:rFonts w:ascii="Arial" w:hAnsi="Arial" w:cs="Arial"/>
        </w:rPr>
        <w:t xml:space="preserve">analyte </w:t>
      </w:r>
      <w:r w:rsidR="00DF7C78" w:rsidRPr="00DF7C78">
        <w:rPr>
          <w:rFonts w:ascii="Arial" w:hAnsi="Arial" w:cs="Arial"/>
        </w:rPr>
        <w:t>biosignature that allow</w:t>
      </w:r>
      <w:r>
        <w:rPr>
          <w:rFonts w:ascii="Arial" w:hAnsi="Arial" w:cs="Arial"/>
        </w:rPr>
        <w:t>ed promise in the diagnosis of active TB</w:t>
      </w:r>
    </w:p>
    <w:p w:rsidR="00DF7C78" w:rsidRPr="00DF7C78" w:rsidRDefault="00DF7C78" w:rsidP="00DF7C7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identified </w:t>
      </w:r>
      <w:r w:rsidR="009F12AD">
        <w:rPr>
          <w:rFonts w:ascii="Arial" w:hAnsi="Arial" w:cs="Arial"/>
        </w:rPr>
        <w:t xml:space="preserve">host </w:t>
      </w:r>
      <w:r>
        <w:rPr>
          <w:rFonts w:ascii="Arial" w:hAnsi="Arial" w:cs="Arial"/>
          <w:iCs/>
        </w:rPr>
        <w:t>markers could play a role as adjunctive markers in improving the sensitivity of immunodiagnostic assay</w:t>
      </w:r>
      <w:r w:rsidR="009F12AD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for TB </w:t>
      </w:r>
      <w:r w:rsidR="009F12AD">
        <w:rPr>
          <w:rFonts w:ascii="Arial" w:hAnsi="Arial" w:cs="Arial"/>
          <w:iCs/>
        </w:rPr>
        <w:t xml:space="preserve">disease </w:t>
      </w:r>
    </w:p>
    <w:p w:rsidR="00DF7C78" w:rsidRPr="000407E2" w:rsidRDefault="009F12AD" w:rsidP="00DF7C7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Cs/>
        </w:rPr>
        <w:t xml:space="preserve">The most useful analytes were detected in unstimulated culture supernatants, indicating there may be </w:t>
      </w:r>
      <w:r w:rsidR="00DF7C78">
        <w:rPr>
          <w:rFonts w:ascii="Arial" w:hAnsi="Arial" w:cs="Arial"/>
          <w:iCs/>
        </w:rPr>
        <w:t>no adde</w:t>
      </w:r>
      <w:r>
        <w:rPr>
          <w:rFonts w:ascii="Arial" w:hAnsi="Arial" w:cs="Arial"/>
          <w:iCs/>
        </w:rPr>
        <w:t xml:space="preserve">d accuracy obtained through </w:t>
      </w:r>
      <w:r w:rsidR="00DF7C78">
        <w:rPr>
          <w:rFonts w:ascii="Arial" w:hAnsi="Arial" w:cs="Arial"/>
          <w:iCs/>
        </w:rPr>
        <w:t xml:space="preserve">stimulation with </w:t>
      </w:r>
      <w:r w:rsidR="00DF7C78" w:rsidRPr="00223B72">
        <w:rPr>
          <w:rFonts w:ascii="Arial" w:hAnsi="Arial" w:cs="Arial"/>
          <w:i/>
          <w:iCs/>
        </w:rPr>
        <w:t xml:space="preserve">Mtb </w:t>
      </w:r>
      <w:r>
        <w:rPr>
          <w:rFonts w:ascii="Arial" w:hAnsi="Arial" w:cs="Arial"/>
          <w:iCs/>
        </w:rPr>
        <w:t>antigens</w:t>
      </w:r>
    </w:p>
    <w:sectPr w:rsidR="00DF7C78" w:rsidRPr="000407E2" w:rsidSect="0081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5E16"/>
    <w:multiLevelType w:val="hybridMultilevel"/>
    <w:tmpl w:val="55DE8B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8C187B"/>
    <w:multiLevelType w:val="hybridMultilevel"/>
    <w:tmpl w:val="BD54E1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04347"/>
    <w:multiLevelType w:val="hybridMultilevel"/>
    <w:tmpl w:val="709C785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C78"/>
    <w:rsid w:val="000407E2"/>
    <w:rsid w:val="000407FC"/>
    <w:rsid w:val="00241BE0"/>
    <w:rsid w:val="00814F39"/>
    <w:rsid w:val="009A3E6F"/>
    <w:rsid w:val="009F12AD"/>
    <w:rsid w:val="00B15926"/>
    <w:rsid w:val="00D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dawoniyi</dc:creator>
  <cp:lastModifiedBy>dawoniyi</cp:lastModifiedBy>
  <cp:revision>2</cp:revision>
  <dcterms:created xsi:type="dcterms:W3CDTF">2016-04-15T13:48:00Z</dcterms:created>
  <dcterms:modified xsi:type="dcterms:W3CDTF">2016-04-15T13:48:00Z</dcterms:modified>
</cp:coreProperties>
</file>