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55" w:rsidRDefault="00762FB6">
      <w:pPr>
        <w:rPr>
          <w:b/>
        </w:rPr>
      </w:pPr>
      <w:r w:rsidRPr="00762FB6">
        <w:rPr>
          <w:b/>
        </w:rPr>
        <w:t>Appendices</w:t>
      </w:r>
    </w:p>
    <w:p w:rsidR="0009283D" w:rsidRDefault="001849FF" w:rsidP="0009283D">
      <w:pPr>
        <w:rPr>
          <w:b/>
        </w:rPr>
      </w:pPr>
      <w:r>
        <w:rPr>
          <w:b/>
        </w:rPr>
        <w:t xml:space="preserve">Appendix 1: </w:t>
      </w:r>
      <w:r w:rsidR="00762FB6" w:rsidRPr="0009283D">
        <w:rPr>
          <w:b/>
        </w:rPr>
        <w:t xml:space="preserve">Further </w:t>
      </w:r>
      <w:r w:rsidR="0009283D">
        <w:rPr>
          <w:b/>
        </w:rPr>
        <w:t>detail on defining risk factors</w:t>
      </w:r>
    </w:p>
    <w:p w:rsidR="0009283D" w:rsidRDefault="0009283D" w:rsidP="00FB6C24">
      <w:pPr>
        <w:pStyle w:val="ListParagraph"/>
        <w:numPr>
          <w:ilvl w:val="0"/>
          <w:numId w:val="4"/>
        </w:numPr>
        <w:spacing w:line="480" w:lineRule="auto"/>
      </w:pPr>
      <w:r>
        <w:t>Rheumatoid arthritis and</w:t>
      </w:r>
      <w:r w:rsidR="00762FB6" w:rsidRPr="0009283D">
        <w:t xml:space="preserve"> systemic lupus </w:t>
      </w:r>
      <w:proofErr w:type="spellStart"/>
      <w:r w:rsidR="00762FB6" w:rsidRPr="0009283D">
        <w:t>erythematosi</w:t>
      </w:r>
      <w:r>
        <w:t>s</w:t>
      </w:r>
      <w:proofErr w:type="spellEnd"/>
      <w:r w:rsidR="00762FB6" w:rsidRPr="0009283D">
        <w:t xml:space="preserve"> were defined as a diagnosis prior to the index date. </w:t>
      </w:r>
    </w:p>
    <w:p w:rsidR="0009283D" w:rsidRDefault="00762FB6" w:rsidP="00FB6C24">
      <w:pPr>
        <w:pStyle w:val="ListParagraph"/>
        <w:numPr>
          <w:ilvl w:val="0"/>
          <w:numId w:val="4"/>
        </w:numPr>
        <w:spacing w:line="480" w:lineRule="auto"/>
      </w:pPr>
      <w:r w:rsidRPr="0009283D">
        <w:t xml:space="preserve">Chronic obstructive pulmonary disorder patients were defined as those with a diagnosis of chronic obstructive pulmonary disorder, including chronic bronchitis and emphysema, prior to the index date and ≥35 years at first chronic obstructive pulmonary disorder diagnosis). Asthma patients were those with an asthma diagnosis before the index date and an asthma-related prescription [short and long-acting beta-2 agonists and </w:t>
      </w:r>
      <w:proofErr w:type="spellStart"/>
      <w:r w:rsidRPr="0009283D">
        <w:t>antimuscarinics</w:t>
      </w:r>
      <w:proofErr w:type="spellEnd"/>
      <w:r w:rsidRPr="0009283D">
        <w:t xml:space="preserve">, inhaled corticosteroids, </w:t>
      </w:r>
      <w:proofErr w:type="spellStart"/>
      <w:r w:rsidRPr="0009283D">
        <w:t>cromoglycates</w:t>
      </w:r>
      <w:proofErr w:type="spellEnd"/>
      <w:r w:rsidRPr="0009283D">
        <w:t xml:space="preserve"> and </w:t>
      </w:r>
      <w:proofErr w:type="spellStart"/>
      <w:r w:rsidRPr="0009283D">
        <w:t>nedocromil</w:t>
      </w:r>
      <w:proofErr w:type="spellEnd"/>
      <w:r w:rsidRPr="0009283D">
        <w:t xml:space="preserve">, </w:t>
      </w:r>
      <w:proofErr w:type="spellStart"/>
      <w:r w:rsidRPr="0009283D">
        <w:t>theophyllines</w:t>
      </w:r>
      <w:proofErr w:type="spellEnd"/>
      <w:r w:rsidRPr="0009283D">
        <w:t xml:space="preserve">, leukotriene receptor agonists and </w:t>
      </w:r>
      <w:proofErr w:type="spellStart"/>
      <w:r w:rsidRPr="0009283D">
        <w:t>omalizumab</w:t>
      </w:r>
      <w:proofErr w:type="spellEnd"/>
      <w:r w:rsidRPr="0009283D">
        <w:t xml:space="preserve">] within 12 months prior to the index date; patients with a chronic obstructive pulmonary disorder diagnosis ever in their medical history were not classified as asthmatic). </w:t>
      </w:r>
    </w:p>
    <w:p w:rsidR="00131E02" w:rsidRDefault="00131E02" w:rsidP="00FB6C24">
      <w:pPr>
        <w:pStyle w:val="ListParagraph"/>
        <w:numPr>
          <w:ilvl w:val="0"/>
          <w:numId w:val="4"/>
        </w:numPr>
        <w:spacing w:line="480" w:lineRule="auto"/>
      </w:pPr>
      <w:r>
        <w:t>Cardiovascular disease was defined as a patient having a diagnosis of any cardiovascular related disease (</w:t>
      </w:r>
      <w:r w:rsidR="00D22EA7">
        <w:t xml:space="preserve">myocardial infarction, angina, revascularisation procedures, </w:t>
      </w:r>
      <w:r>
        <w:t xml:space="preserve">stroke, </w:t>
      </w:r>
      <w:r w:rsidR="00D22EA7">
        <w:t xml:space="preserve">transient ischaemic attack, </w:t>
      </w:r>
      <w:r w:rsidRPr="00E17870">
        <w:t>abdominal aortic aneurism</w:t>
      </w:r>
      <w:r w:rsidR="00D22EA7">
        <w:t>, or intermittent claudication</w:t>
      </w:r>
      <w:r>
        <w:t xml:space="preserve">) before index date. </w:t>
      </w:r>
    </w:p>
    <w:p w:rsidR="0009283D" w:rsidRDefault="00762FB6" w:rsidP="00FB6C24">
      <w:pPr>
        <w:pStyle w:val="ListParagraph"/>
        <w:numPr>
          <w:ilvl w:val="0"/>
          <w:numId w:val="4"/>
        </w:numPr>
        <w:spacing w:line="480" w:lineRule="auto"/>
      </w:pPr>
      <w:r w:rsidRPr="0009283D">
        <w:t xml:space="preserve">Chronic kidney disease patients were those with a diagnosis of mild, moderate or severe chronic kidney disease, kidney transplant or kidney dialysis, </w:t>
      </w:r>
      <w:r w:rsidR="00FE0029">
        <w:t xml:space="preserve">at </w:t>
      </w:r>
      <w:r w:rsidR="00FE0029" w:rsidRPr="0009283D">
        <w:t>any time</w:t>
      </w:r>
      <w:r w:rsidRPr="0009283D">
        <w:t xml:space="preserve"> prior to the index date. </w:t>
      </w:r>
    </w:p>
    <w:p w:rsidR="0009283D" w:rsidRDefault="00762FB6" w:rsidP="00FB6C24">
      <w:pPr>
        <w:pStyle w:val="ListParagraph"/>
        <w:numPr>
          <w:ilvl w:val="0"/>
          <w:numId w:val="4"/>
        </w:numPr>
        <w:spacing w:line="480" w:lineRule="auto"/>
      </w:pPr>
      <w:r w:rsidRPr="0009283D">
        <w:t>Depression was defined as having a diagnosis or symptom of depression (such as “feeling depressed” or “sad mood”) or within one year prior to the index date</w:t>
      </w:r>
      <w:r w:rsidR="0009283D">
        <w:t>.</w:t>
      </w:r>
    </w:p>
    <w:p w:rsidR="00131E02" w:rsidRDefault="0009283D" w:rsidP="00FB6C24">
      <w:pPr>
        <w:pStyle w:val="ListParagraph"/>
        <w:numPr>
          <w:ilvl w:val="0"/>
          <w:numId w:val="4"/>
        </w:numPr>
        <w:spacing w:line="480" w:lineRule="auto"/>
      </w:pPr>
      <w:r>
        <w:t>To define diabetes</w:t>
      </w:r>
      <w:r w:rsidR="00762FB6" w:rsidRPr="0009283D">
        <w:t xml:space="preserve"> a definite diabetes diagnosis, or a possible diabetes code [e.g. self- monitoring of blood glucose] with a subsequent diabetes-specific prescription [insulin or oral anti- diabetics], or ≥2 diabetes drug prescriptions</w:t>
      </w:r>
      <w:r>
        <w:t xml:space="preserve"> was required</w:t>
      </w:r>
      <w:r w:rsidR="00762FB6" w:rsidRPr="0009283D">
        <w:t xml:space="preserve"> prior to the index date; gestational diabetes and drug- induced diabet</w:t>
      </w:r>
      <w:r>
        <w:t>es were excluded. A</w:t>
      </w:r>
      <w:r w:rsidR="00762FB6" w:rsidRPr="0009283D">
        <w:t xml:space="preserve">ge at first diagnosis, age at </w:t>
      </w:r>
      <w:r w:rsidR="00762FB6" w:rsidRPr="0009283D">
        <w:lastRenderedPageBreak/>
        <w:t>first treatment and treatment received to classify patients into Type 1 or 2 diabetes</w:t>
      </w:r>
      <w:r>
        <w:t xml:space="preserve"> were also included</w:t>
      </w:r>
      <w:r w:rsidR="00762FB6" w:rsidRPr="0009283D">
        <w:t>. Patients were categorised as type 1 or type 2 diabetes where possible. Distinguishing betwe</w:t>
      </w:r>
      <w:r>
        <w:t>en type 1 and type 2 diabetes was</w:t>
      </w:r>
      <w:r w:rsidR="00762FB6" w:rsidRPr="0009283D">
        <w:t xml:space="preserve"> not always possible from diabetes codes as patients are frequently given a non-specific code. Therefore we chose not to use this information, but instead use age at first diagnosis, age at first treatment and treatment received to classify diabetes type, as in previous Clinical Practice R</w:t>
      </w:r>
      <w:r>
        <w:t>esearch Datalink studies.</w:t>
      </w:r>
      <w:r w:rsidR="00762FB6" w:rsidRPr="0009283D">
        <w:t xml:space="preserve"> Type 1 was assigned where; age at first diagnosis was ≤35 years and treatment ever was exclusively insulin, or patients received at least two insulin prescriptions ≤35 years, but had no diabetes diagnosis. Type 2 was assigned where; age at first diabetes diagnosis was &gt;35; or patients received exclusively oral anti-</w:t>
      </w:r>
      <w:proofErr w:type="spellStart"/>
      <w:r w:rsidR="00762FB6" w:rsidRPr="0009283D">
        <w:t>diabetics’s</w:t>
      </w:r>
      <w:proofErr w:type="spellEnd"/>
      <w:r w:rsidR="00762FB6" w:rsidRPr="0009283D">
        <w:t xml:space="preserve"> &gt;35 years. Patients with age at diagnoses &gt;35 but treated exclusively with insulin and those not fitting into these categories were assigned as “Unknown type”.</w:t>
      </w:r>
    </w:p>
    <w:p w:rsidR="00131E02" w:rsidRPr="00131E02" w:rsidRDefault="00131E02" w:rsidP="00FB6C24">
      <w:pPr>
        <w:pStyle w:val="ListParagraph"/>
        <w:numPr>
          <w:ilvl w:val="0"/>
          <w:numId w:val="4"/>
        </w:numPr>
        <w:spacing w:line="480" w:lineRule="auto"/>
      </w:pPr>
      <w:r>
        <w:rPr>
          <w:rFonts w:cs="Times-Roman"/>
        </w:rPr>
        <w:t>S</w:t>
      </w:r>
      <w:r w:rsidR="0009283D" w:rsidRPr="00131E02">
        <w:rPr>
          <w:rFonts w:cs="Times-Roman"/>
        </w:rPr>
        <w:t>everely immunosuppressive conditions determined by the Advisory Committee on Immunization Practices to be contraindications to vaccination</w:t>
      </w:r>
      <w:r>
        <w:rPr>
          <w:rFonts w:cs="Times-Roman"/>
        </w:rPr>
        <w:t xml:space="preserve"> included were</w:t>
      </w:r>
      <w:r w:rsidR="0009283D" w:rsidRPr="00131E02">
        <w:rPr>
          <w:rFonts w:cs="Times-Roman"/>
        </w:rPr>
        <w:t>, recent history (less than two years before index date) of leukaemia, or any history of HIV, haematopoietic stem cell transplantation, myeloma, or “other unspecified cellular immune deficiencies” (for example, pancytopenia).</w:t>
      </w:r>
    </w:p>
    <w:p w:rsidR="00131E02" w:rsidRPr="00131E02" w:rsidRDefault="00131E02" w:rsidP="00FB6C24">
      <w:pPr>
        <w:pStyle w:val="ListParagraph"/>
        <w:numPr>
          <w:ilvl w:val="0"/>
          <w:numId w:val="4"/>
        </w:numPr>
        <w:spacing w:line="480" w:lineRule="auto"/>
      </w:pPr>
      <w:r>
        <w:rPr>
          <w:rFonts w:cs="Times-Roman"/>
        </w:rPr>
        <w:t xml:space="preserve">For </w:t>
      </w:r>
      <w:r w:rsidR="0009283D" w:rsidRPr="00131E02">
        <w:rPr>
          <w:rFonts w:cs="Times-Roman"/>
        </w:rPr>
        <w:t>immunosuppressive treatmen</w:t>
      </w:r>
      <w:r>
        <w:rPr>
          <w:rFonts w:cs="Times-Roman"/>
        </w:rPr>
        <w:t xml:space="preserve">ts, </w:t>
      </w:r>
      <w:r w:rsidR="0009283D" w:rsidRPr="00131E02">
        <w:rPr>
          <w:rFonts w:cs="Times-Roman"/>
        </w:rPr>
        <w:t>all relevant prescriptions before the index date</w:t>
      </w:r>
      <w:r>
        <w:rPr>
          <w:rFonts w:cs="Times-Roman"/>
        </w:rPr>
        <w:t xml:space="preserve"> were identified and</w:t>
      </w:r>
      <w:r w:rsidR="0009283D" w:rsidRPr="00131E02">
        <w:rPr>
          <w:rFonts w:cs="Times-Roman"/>
        </w:rPr>
        <w:t xml:space="preserve"> duration of prescription</w:t>
      </w:r>
      <w:r>
        <w:rPr>
          <w:rFonts w:cs="Times-Roman"/>
        </w:rPr>
        <w:t xml:space="preserve"> was calculated</w:t>
      </w:r>
      <w:r w:rsidR="0009283D" w:rsidRPr="00131E02">
        <w:rPr>
          <w:rFonts w:cs="Times-Roman"/>
        </w:rPr>
        <w:t xml:space="preserve"> (using data on quantity of tablets prescribed and</w:t>
      </w:r>
      <w:r>
        <w:rPr>
          <w:rFonts w:cs="Times-Roman"/>
        </w:rPr>
        <w:t xml:space="preserve"> numeric daily dose).</w:t>
      </w:r>
    </w:p>
    <w:p w:rsidR="0009283D" w:rsidRPr="00131E02" w:rsidRDefault="00131E02" w:rsidP="00FB6C24">
      <w:pPr>
        <w:pStyle w:val="ListParagraph"/>
        <w:numPr>
          <w:ilvl w:val="0"/>
          <w:numId w:val="4"/>
        </w:numPr>
        <w:spacing w:line="480" w:lineRule="auto"/>
      </w:pPr>
      <w:r>
        <w:rPr>
          <w:rFonts w:cs="Times-Roman"/>
        </w:rPr>
        <w:t>O</w:t>
      </w:r>
      <w:r w:rsidR="0009283D" w:rsidRPr="00131E02">
        <w:rPr>
          <w:rFonts w:cs="Times-Roman"/>
        </w:rPr>
        <w:t>ral corticosteroid exposure</w:t>
      </w:r>
      <w:r>
        <w:rPr>
          <w:rFonts w:cs="Times-Roman"/>
        </w:rPr>
        <w:t xml:space="preserve"> was defined</w:t>
      </w:r>
      <w:r w:rsidR="0009283D" w:rsidRPr="00131E02">
        <w:rPr>
          <w:rFonts w:cs="Times-Roman"/>
        </w:rPr>
        <w:t xml:space="preserve"> as a 14 day course of high dose (≥20 mg/day) oral corticosteroids in the month before the index date. </w:t>
      </w:r>
    </w:p>
    <w:p w:rsidR="001E4449" w:rsidRDefault="00131E02" w:rsidP="00FB6C24">
      <w:pPr>
        <w:pStyle w:val="ListParagraph"/>
        <w:numPr>
          <w:ilvl w:val="0"/>
          <w:numId w:val="4"/>
        </w:numPr>
        <w:spacing w:line="480" w:lineRule="auto"/>
      </w:pPr>
      <w:r>
        <w:t>For BMI, alcohol and smoking status, d</w:t>
      </w:r>
      <w:r w:rsidRPr="00131E02">
        <w:t xml:space="preserve">ata were derived from medical Read codes and data from the additional details file. Read codes classifying patients by BMI category are very rarely recorded, therefore were not used. Where patients had multiple recordings, the nearest status in the period -1y to +1month from index was taken (best); if not available, </w:t>
      </w:r>
      <w:r w:rsidRPr="00131E02">
        <w:lastRenderedPageBreak/>
        <w:t>then the nearest in the period +1month to +1y after index was taken (second best); if not available, then the nearest before -1y from index was taken (third best); if not available, then take nearest after +1y from index was taken (least best).</w:t>
      </w:r>
    </w:p>
    <w:p w:rsidR="001E4449" w:rsidRDefault="001E4449">
      <w:r>
        <w:br w:type="page"/>
      </w:r>
    </w:p>
    <w:p w:rsidR="001849FF" w:rsidRPr="001849FF" w:rsidRDefault="007935B0" w:rsidP="001849FF">
      <w:pPr>
        <w:pStyle w:val="Caption"/>
        <w:keepNext/>
        <w:rPr>
          <w:b/>
          <w:sz w:val="22"/>
          <w:szCs w:val="22"/>
        </w:rPr>
      </w:pPr>
      <w:r>
        <w:rPr>
          <w:b/>
          <w:i w:val="0"/>
          <w:color w:val="auto"/>
          <w:sz w:val="22"/>
          <w:szCs w:val="22"/>
        </w:rPr>
        <w:lastRenderedPageBreak/>
        <w:t>Appendix 2</w:t>
      </w:r>
      <w:r w:rsidR="001849FF" w:rsidRPr="001849FF">
        <w:rPr>
          <w:b/>
          <w:i w:val="0"/>
          <w:color w:val="auto"/>
          <w:sz w:val="22"/>
          <w:szCs w:val="22"/>
        </w:rPr>
        <w:t xml:space="preserve">: Odds ratio for the association between length of </w:t>
      </w:r>
      <w:r w:rsidR="007D2E18">
        <w:rPr>
          <w:b/>
          <w:i w:val="0"/>
          <w:color w:val="auto"/>
          <w:sz w:val="22"/>
          <w:szCs w:val="22"/>
        </w:rPr>
        <w:t xml:space="preserve">most recent </w:t>
      </w:r>
      <w:r w:rsidR="001849FF" w:rsidRPr="001849FF">
        <w:rPr>
          <w:b/>
          <w:i w:val="0"/>
          <w:color w:val="auto"/>
          <w:sz w:val="22"/>
          <w:szCs w:val="22"/>
        </w:rPr>
        <w:t xml:space="preserve">statin </w:t>
      </w:r>
      <w:r w:rsidR="007D2E18">
        <w:rPr>
          <w:b/>
          <w:i w:val="0"/>
          <w:color w:val="auto"/>
          <w:sz w:val="22"/>
          <w:szCs w:val="22"/>
        </w:rPr>
        <w:t>exposure</w:t>
      </w:r>
      <w:r w:rsidR="001849FF" w:rsidRPr="001849FF">
        <w:rPr>
          <w:b/>
          <w:i w:val="0"/>
          <w:color w:val="auto"/>
          <w:sz w:val="22"/>
          <w:szCs w:val="22"/>
        </w:rPr>
        <w:t xml:space="preserve"> and zoster, stratified by time since last exposure</w:t>
      </w:r>
    </w:p>
    <w:tbl>
      <w:tblPr>
        <w:tblStyle w:val="TableGrid"/>
        <w:tblW w:w="8307" w:type="dxa"/>
        <w:tblLook w:val="04A0" w:firstRow="1" w:lastRow="0" w:firstColumn="1" w:lastColumn="0" w:noHBand="0" w:noVBand="1"/>
      </w:tblPr>
      <w:tblGrid>
        <w:gridCol w:w="3119"/>
        <w:gridCol w:w="1701"/>
        <w:gridCol w:w="1701"/>
        <w:gridCol w:w="1786"/>
      </w:tblGrid>
      <w:tr w:rsidR="001849FF" w:rsidTr="00F1428B">
        <w:tc>
          <w:tcPr>
            <w:tcW w:w="3119" w:type="dxa"/>
            <w:tcBorders>
              <w:top w:val="nil"/>
              <w:left w:val="nil"/>
              <w:bottom w:val="single" w:sz="4" w:space="0" w:color="auto"/>
              <w:right w:val="nil"/>
            </w:tcBorders>
          </w:tcPr>
          <w:p w:rsidR="001849FF" w:rsidRDefault="001849FF" w:rsidP="00F1428B">
            <w:pPr>
              <w:tabs>
                <w:tab w:val="left" w:pos="1095"/>
              </w:tabs>
              <w:jc w:val="right"/>
            </w:pPr>
          </w:p>
        </w:tc>
        <w:tc>
          <w:tcPr>
            <w:tcW w:w="5188" w:type="dxa"/>
            <w:gridSpan w:val="3"/>
            <w:tcBorders>
              <w:top w:val="single" w:sz="4" w:space="0" w:color="auto"/>
              <w:left w:val="nil"/>
              <w:bottom w:val="single" w:sz="4" w:space="0" w:color="auto"/>
              <w:right w:val="nil"/>
            </w:tcBorders>
          </w:tcPr>
          <w:p w:rsidR="001849FF" w:rsidRDefault="001849FF" w:rsidP="00F1428B">
            <w:pPr>
              <w:tabs>
                <w:tab w:val="left" w:pos="1095"/>
              </w:tabs>
              <w:jc w:val="center"/>
            </w:pPr>
            <w:r>
              <w:t>Odds ratio (95% CI)</w:t>
            </w:r>
          </w:p>
        </w:tc>
      </w:tr>
      <w:tr w:rsidR="001849FF" w:rsidTr="00F1428B">
        <w:tc>
          <w:tcPr>
            <w:tcW w:w="3119" w:type="dxa"/>
            <w:tcBorders>
              <w:top w:val="single" w:sz="4" w:space="0" w:color="auto"/>
              <w:left w:val="nil"/>
              <w:bottom w:val="single" w:sz="4" w:space="0" w:color="auto"/>
              <w:right w:val="nil"/>
            </w:tcBorders>
          </w:tcPr>
          <w:p w:rsidR="001849FF" w:rsidRDefault="001849FF" w:rsidP="00F1428B">
            <w:pPr>
              <w:tabs>
                <w:tab w:val="left" w:pos="1095"/>
              </w:tabs>
            </w:pPr>
            <w:r w:rsidRPr="00974281">
              <w:rPr>
                <w:b/>
              </w:rPr>
              <w:t>Statin Use</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r>
              <w:t>Model 1</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r>
              <w:t>Model 2</w:t>
            </w:r>
          </w:p>
        </w:tc>
        <w:tc>
          <w:tcPr>
            <w:tcW w:w="1786" w:type="dxa"/>
            <w:tcBorders>
              <w:top w:val="single" w:sz="4" w:space="0" w:color="auto"/>
              <w:left w:val="nil"/>
              <w:bottom w:val="single" w:sz="4" w:space="0" w:color="auto"/>
              <w:right w:val="nil"/>
            </w:tcBorders>
          </w:tcPr>
          <w:p w:rsidR="001849FF" w:rsidRDefault="001849FF" w:rsidP="00F1428B">
            <w:pPr>
              <w:tabs>
                <w:tab w:val="left" w:pos="1095"/>
              </w:tabs>
            </w:pPr>
            <w:r>
              <w:t>Model 3</w:t>
            </w:r>
          </w:p>
        </w:tc>
      </w:tr>
      <w:tr w:rsidR="001849FF" w:rsidTr="00F1428B">
        <w:tc>
          <w:tcPr>
            <w:tcW w:w="3119" w:type="dxa"/>
            <w:tcBorders>
              <w:top w:val="single" w:sz="4" w:space="0" w:color="auto"/>
              <w:left w:val="nil"/>
              <w:bottom w:val="single" w:sz="4" w:space="0" w:color="auto"/>
              <w:right w:val="nil"/>
            </w:tcBorders>
          </w:tcPr>
          <w:p w:rsidR="001849FF" w:rsidRDefault="001849FF" w:rsidP="00F1428B">
            <w:pPr>
              <w:tabs>
                <w:tab w:val="left" w:pos="1095"/>
              </w:tabs>
            </w:pPr>
            <w:r>
              <w:t xml:space="preserve">Never </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r>
              <w:t>1.00</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r>
              <w:t>1.00</w:t>
            </w:r>
          </w:p>
        </w:tc>
        <w:tc>
          <w:tcPr>
            <w:tcW w:w="1786" w:type="dxa"/>
            <w:tcBorders>
              <w:top w:val="single" w:sz="4" w:space="0" w:color="auto"/>
              <w:left w:val="nil"/>
              <w:bottom w:val="single" w:sz="4" w:space="0" w:color="auto"/>
              <w:right w:val="nil"/>
            </w:tcBorders>
          </w:tcPr>
          <w:p w:rsidR="001849FF" w:rsidRDefault="001849FF" w:rsidP="00F1428B">
            <w:pPr>
              <w:tabs>
                <w:tab w:val="left" w:pos="1095"/>
              </w:tabs>
            </w:pPr>
            <w:r>
              <w:t>1.00</w:t>
            </w:r>
          </w:p>
        </w:tc>
      </w:tr>
      <w:tr w:rsidR="001849FF" w:rsidTr="00F1428B">
        <w:tc>
          <w:tcPr>
            <w:tcW w:w="3119" w:type="dxa"/>
            <w:tcBorders>
              <w:top w:val="single" w:sz="4" w:space="0" w:color="auto"/>
              <w:left w:val="nil"/>
              <w:bottom w:val="single" w:sz="4" w:space="0" w:color="auto"/>
              <w:right w:val="nil"/>
            </w:tcBorders>
          </w:tcPr>
          <w:p w:rsidR="001849FF" w:rsidRDefault="001849FF" w:rsidP="00F1428B">
            <w:pPr>
              <w:tabs>
                <w:tab w:val="left" w:pos="1095"/>
              </w:tabs>
            </w:pPr>
            <w:r>
              <w:t xml:space="preserve">   Current</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86" w:type="dxa"/>
            <w:tcBorders>
              <w:top w:val="single" w:sz="4" w:space="0" w:color="auto"/>
              <w:left w:val="nil"/>
              <w:bottom w:val="single" w:sz="4" w:space="0" w:color="auto"/>
              <w:right w:val="nil"/>
            </w:tcBorders>
          </w:tcPr>
          <w:p w:rsidR="001849FF" w:rsidRDefault="001849FF" w:rsidP="00F1428B">
            <w:pPr>
              <w:tabs>
                <w:tab w:val="left" w:pos="1095"/>
              </w:tabs>
            </w:pPr>
          </w:p>
        </w:tc>
      </w:tr>
      <w:tr w:rsidR="001849FF" w:rsidTr="00F1428B">
        <w:tc>
          <w:tcPr>
            <w:tcW w:w="3119" w:type="dxa"/>
            <w:tcBorders>
              <w:top w:val="single" w:sz="4" w:space="0" w:color="auto"/>
              <w:left w:val="nil"/>
              <w:bottom w:val="nil"/>
              <w:right w:val="nil"/>
            </w:tcBorders>
          </w:tcPr>
          <w:p w:rsidR="001849FF" w:rsidRDefault="001849FF" w:rsidP="00F1428B">
            <w:pPr>
              <w:tabs>
                <w:tab w:val="left" w:pos="1095"/>
              </w:tabs>
            </w:pPr>
            <w:r>
              <w:t xml:space="preserve">            </w:t>
            </w:r>
            <w:r w:rsidRPr="00E802E5">
              <w:rPr>
                <w:u w:val="single"/>
              </w:rPr>
              <w:t>&lt;</w:t>
            </w:r>
            <w:r>
              <w:t>12 months</w:t>
            </w:r>
          </w:p>
        </w:tc>
        <w:tc>
          <w:tcPr>
            <w:tcW w:w="1701" w:type="dxa"/>
            <w:tcBorders>
              <w:top w:val="single" w:sz="4" w:space="0" w:color="auto"/>
              <w:left w:val="nil"/>
              <w:bottom w:val="nil"/>
              <w:right w:val="nil"/>
            </w:tcBorders>
          </w:tcPr>
          <w:p w:rsidR="001849FF" w:rsidRDefault="001849FF" w:rsidP="00F1428B">
            <w:pPr>
              <w:tabs>
                <w:tab w:val="left" w:pos="1095"/>
              </w:tabs>
            </w:pPr>
            <w:r>
              <w:t>1.22 (1.19, 1.25)</w:t>
            </w:r>
          </w:p>
        </w:tc>
        <w:tc>
          <w:tcPr>
            <w:tcW w:w="1701" w:type="dxa"/>
            <w:tcBorders>
              <w:top w:val="single" w:sz="4" w:space="0" w:color="auto"/>
              <w:left w:val="nil"/>
              <w:bottom w:val="nil"/>
              <w:right w:val="nil"/>
            </w:tcBorders>
          </w:tcPr>
          <w:p w:rsidR="001849FF" w:rsidRDefault="001849FF" w:rsidP="00F1428B">
            <w:pPr>
              <w:tabs>
                <w:tab w:val="left" w:pos="1095"/>
              </w:tabs>
            </w:pPr>
            <w:r>
              <w:t>1.18 (1.15, 1.21)</w:t>
            </w:r>
          </w:p>
        </w:tc>
        <w:tc>
          <w:tcPr>
            <w:tcW w:w="1786" w:type="dxa"/>
            <w:tcBorders>
              <w:top w:val="single" w:sz="4" w:space="0" w:color="auto"/>
              <w:left w:val="nil"/>
              <w:bottom w:val="nil"/>
              <w:right w:val="nil"/>
            </w:tcBorders>
          </w:tcPr>
          <w:p w:rsidR="001849FF" w:rsidRDefault="001849FF" w:rsidP="00F1428B">
            <w:pPr>
              <w:tabs>
                <w:tab w:val="left" w:pos="1095"/>
              </w:tabs>
            </w:pPr>
            <w:r>
              <w:t>1.15 (1.12, 1.18)</w:t>
            </w:r>
          </w:p>
        </w:tc>
      </w:tr>
      <w:tr w:rsidR="001849FF" w:rsidTr="00F1428B">
        <w:tc>
          <w:tcPr>
            <w:tcW w:w="3119" w:type="dxa"/>
            <w:tcBorders>
              <w:top w:val="nil"/>
              <w:left w:val="nil"/>
              <w:bottom w:val="single" w:sz="4" w:space="0" w:color="auto"/>
              <w:right w:val="nil"/>
            </w:tcBorders>
          </w:tcPr>
          <w:p w:rsidR="001849FF" w:rsidRDefault="001849FF" w:rsidP="00F1428B">
            <w:pPr>
              <w:tabs>
                <w:tab w:val="left" w:pos="1095"/>
              </w:tabs>
            </w:pPr>
            <w:r>
              <w:t xml:space="preserve">            &gt;12 months</w:t>
            </w:r>
          </w:p>
        </w:tc>
        <w:tc>
          <w:tcPr>
            <w:tcW w:w="1701" w:type="dxa"/>
            <w:tcBorders>
              <w:top w:val="nil"/>
              <w:left w:val="nil"/>
              <w:bottom w:val="single" w:sz="4" w:space="0" w:color="auto"/>
              <w:right w:val="nil"/>
            </w:tcBorders>
          </w:tcPr>
          <w:p w:rsidR="001849FF" w:rsidRDefault="001849FF" w:rsidP="00F1428B">
            <w:pPr>
              <w:tabs>
                <w:tab w:val="left" w:pos="1095"/>
              </w:tabs>
            </w:pPr>
            <w:r>
              <w:t>1.21 (1.19, 1.24)</w:t>
            </w:r>
          </w:p>
        </w:tc>
        <w:tc>
          <w:tcPr>
            <w:tcW w:w="1701" w:type="dxa"/>
            <w:tcBorders>
              <w:top w:val="nil"/>
              <w:left w:val="nil"/>
              <w:bottom w:val="single" w:sz="4" w:space="0" w:color="auto"/>
              <w:right w:val="nil"/>
            </w:tcBorders>
          </w:tcPr>
          <w:p w:rsidR="001849FF" w:rsidRDefault="001849FF" w:rsidP="00F1428B">
            <w:pPr>
              <w:tabs>
                <w:tab w:val="left" w:pos="1095"/>
              </w:tabs>
            </w:pPr>
            <w:r>
              <w:t>1.17 (1.15, 1.20)</w:t>
            </w:r>
          </w:p>
        </w:tc>
        <w:tc>
          <w:tcPr>
            <w:tcW w:w="1786" w:type="dxa"/>
            <w:tcBorders>
              <w:top w:val="nil"/>
              <w:left w:val="nil"/>
              <w:bottom w:val="single" w:sz="4" w:space="0" w:color="auto"/>
              <w:right w:val="nil"/>
            </w:tcBorders>
          </w:tcPr>
          <w:p w:rsidR="001849FF" w:rsidRDefault="001849FF" w:rsidP="00F1428B">
            <w:pPr>
              <w:tabs>
                <w:tab w:val="left" w:pos="1095"/>
              </w:tabs>
            </w:pPr>
            <w:r>
              <w:t>1.14 (1.11, 1.17)</w:t>
            </w:r>
          </w:p>
        </w:tc>
      </w:tr>
      <w:tr w:rsidR="001849FF" w:rsidTr="00F1428B">
        <w:tc>
          <w:tcPr>
            <w:tcW w:w="3119" w:type="dxa"/>
            <w:tcBorders>
              <w:top w:val="single" w:sz="4" w:space="0" w:color="auto"/>
              <w:left w:val="nil"/>
              <w:bottom w:val="single" w:sz="4" w:space="0" w:color="auto"/>
              <w:right w:val="nil"/>
            </w:tcBorders>
          </w:tcPr>
          <w:p w:rsidR="001849FF" w:rsidRDefault="001849FF" w:rsidP="00F1428B">
            <w:pPr>
              <w:tabs>
                <w:tab w:val="left" w:pos="1095"/>
              </w:tabs>
            </w:pPr>
            <w:r>
              <w:t xml:space="preserve">    &lt;12m since stopping statins</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86" w:type="dxa"/>
            <w:tcBorders>
              <w:top w:val="single" w:sz="4" w:space="0" w:color="auto"/>
              <w:left w:val="nil"/>
              <w:bottom w:val="single" w:sz="4" w:space="0" w:color="auto"/>
              <w:right w:val="nil"/>
            </w:tcBorders>
          </w:tcPr>
          <w:p w:rsidR="001849FF" w:rsidRDefault="001849FF" w:rsidP="00F1428B">
            <w:pPr>
              <w:tabs>
                <w:tab w:val="left" w:pos="1095"/>
              </w:tabs>
            </w:pPr>
          </w:p>
        </w:tc>
      </w:tr>
      <w:tr w:rsidR="001849FF" w:rsidTr="00F1428B">
        <w:tc>
          <w:tcPr>
            <w:tcW w:w="3119" w:type="dxa"/>
            <w:tcBorders>
              <w:top w:val="single" w:sz="4" w:space="0" w:color="auto"/>
              <w:left w:val="nil"/>
              <w:bottom w:val="nil"/>
              <w:right w:val="nil"/>
            </w:tcBorders>
          </w:tcPr>
          <w:p w:rsidR="001849FF" w:rsidRDefault="001849FF" w:rsidP="00F1428B">
            <w:pPr>
              <w:tabs>
                <w:tab w:val="left" w:pos="1095"/>
              </w:tabs>
            </w:pPr>
            <w:r>
              <w:t xml:space="preserve">            </w:t>
            </w:r>
            <w:r w:rsidRPr="00E802E5">
              <w:rPr>
                <w:u w:val="single"/>
              </w:rPr>
              <w:t>&lt;</w:t>
            </w:r>
            <w:r>
              <w:t>12 months</w:t>
            </w:r>
          </w:p>
        </w:tc>
        <w:tc>
          <w:tcPr>
            <w:tcW w:w="1701" w:type="dxa"/>
            <w:tcBorders>
              <w:top w:val="single" w:sz="4" w:space="0" w:color="auto"/>
              <w:left w:val="nil"/>
              <w:bottom w:val="nil"/>
              <w:right w:val="nil"/>
            </w:tcBorders>
          </w:tcPr>
          <w:p w:rsidR="001849FF" w:rsidRDefault="001849FF" w:rsidP="00F1428B">
            <w:pPr>
              <w:tabs>
                <w:tab w:val="left" w:pos="1095"/>
              </w:tabs>
            </w:pPr>
            <w:r>
              <w:t>1.13 (1.08, 1.19)</w:t>
            </w:r>
          </w:p>
        </w:tc>
        <w:tc>
          <w:tcPr>
            <w:tcW w:w="1701" w:type="dxa"/>
            <w:tcBorders>
              <w:top w:val="single" w:sz="4" w:space="0" w:color="auto"/>
              <w:left w:val="nil"/>
              <w:bottom w:val="nil"/>
              <w:right w:val="nil"/>
            </w:tcBorders>
          </w:tcPr>
          <w:p w:rsidR="001849FF" w:rsidRDefault="001849FF" w:rsidP="00F1428B">
            <w:pPr>
              <w:tabs>
                <w:tab w:val="left" w:pos="1095"/>
              </w:tabs>
            </w:pPr>
            <w:r>
              <w:t>1.10 (1.05, 1.16)</w:t>
            </w:r>
          </w:p>
        </w:tc>
        <w:tc>
          <w:tcPr>
            <w:tcW w:w="1786" w:type="dxa"/>
            <w:tcBorders>
              <w:top w:val="single" w:sz="4" w:space="0" w:color="auto"/>
              <w:left w:val="nil"/>
              <w:bottom w:val="nil"/>
              <w:right w:val="nil"/>
            </w:tcBorders>
          </w:tcPr>
          <w:p w:rsidR="001849FF" w:rsidRDefault="001849FF" w:rsidP="00F1428B">
            <w:pPr>
              <w:tabs>
                <w:tab w:val="left" w:pos="1095"/>
              </w:tabs>
            </w:pPr>
            <w:r>
              <w:t>1.07 (1.02, 1.13)</w:t>
            </w:r>
          </w:p>
        </w:tc>
      </w:tr>
      <w:tr w:rsidR="001849FF" w:rsidTr="00F1428B">
        <w:tc>
          <w:tcPr>
            <w:tcW w:w="3119" w:type="dxa"/>
            <w:tcBorders>
              <w:top w:val="nil"/>
              <w:left w:val="nil"/>
              <w:bottom w:val="single" w:sz="4" w:space="0" w:color="auto"/>
              <w:right w:val="nil"/>
            </w:tcBorders>
          </w:tcPr>
          <w:p w:rsidR="001849FF" w:rsidRDefault="001849FF" w:rsidP="00F1428B">
            <w:pPr>
              <w:tabs>
                <w:tab w:val="left" w:pos="1095"/>
              </w:tabs>
            </w:pPr>
            <w:r>
              <w:t xml:space="preserve">            &gt;12 months</w:t>
            </w:r>
          </w:p>
        </w:tc>
        <w:tc>
          <w:tcPr>
            <w:tcW w:w="1701" w:type="dxa"/>
            <w:tcBorders>
              <w:top w:val="nil"/>
              <w:left w:val="nil"/>
              <w:bottom w:val="single" w:sz="4" w:space="0" w:color="auto"/>
              <w:right w:val="nil"/>
            </w:tcBorders>
          </w:tcPr>
          <w:p w:rsidR="001849FF" w:rsidRDefault="001849FF" w:rsidP="00F1428B">
            <w:pPr>
              <w:tabs>
                <w:tab w:val="left" w:pos="1095"/>
              </w:tabs>
            </w:pPr>
            <w:r>
              <w:t>1.23 (1.12, 1.35)</w:t>
            </w:r>
          </w:p>
        </w:tc>
        <w:tc>
          <w:tcPr>
            <w:tcW w:w="1701" w:type="dxa"/>
            <w:tcBorders>
              <w:top w:val="nil"/>
              <w:left w:val="nil"/>
              <w:bottom w:val="single" w:sz="4" w:space="0" w:color="auto"/>
              <w:right w:val="nil"/>
            </w:tcBorders>
          </w:tcPr>
          <w:p w:rsidR="001849FF" w:rsidRDefault="001849FF" w:rsidP="00F1428B">
            <w:pPr>
              <w:tabs>
                <w:tab w:val="left" w:pos="1095"/>
              </w:tabs>
            </w:pPr>
            <w:r>
              <w:t>1.20 (1.09, 1.32)</w:t>
            </w:r>
          </w:p>
        </w:tc>
        <w:tc>
          <w:tcPr>
            <w:tcW w:w="1786" w:type="dxa"/>
            <w:tcBorders>
              <w:top w:val="nil"/>
              <w:left w:val="nil"/>
              <w:bottom w:val="single" w:sz="4" w:space="0" w:color="auto"/>
              <w:right w:val="nil"/>
            </w:tcBorders>
          </w:tcPr>
          <w:p w:rsidR="001849FF" w:rsidRDefault="001849FF" w:rsidP="00F1428B">
            <w:pPr>
              <w:tabs>
                <w:tab w:val="left" w:pos="1095"/>
              </w:tabs>
            </w:pPr>
            <w:r>
              <w:t>1.15 (1.04, 1.27)</w:t>
            </w:r>
          </w:p>
        </w:tc>
      </w:tr>
      <w:tr w:rsidR="001849FF" w:rsidTr="00F1428B">
        <w:tc>
          <w:tcPr>
            <w:tcW w:w="3119" w:type="dxa"/>
            <w:tcBorders>
              <w:top w:val="single" w:sz="4" w:space="0" w:color="auto"/>
              <w:left w:val="nil"/>
              <w:bottom w:val="single" w:sz="4" w:space="0" w:color="auto"/>
              <w:right w:val="nil"/>
            </w:tcBorders>
          </w:tcPr>
          <w:p w:rsidR="001849FF" w:rsidRDefault="001849FF" w:rsidP="00F1428B">
            <w:pPr>
              <w:tabs>
                <w:tab w:val="left" w:pos="1095"/>
              </w:tabs>
            </w:pPr>
            <w:r>
              <w:t xml:space="preserve">    12-36m since stopping statins</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86" w:type="dxa"/>
            <w:tcBorders>
              <w:top w:val="single" w:sz="4" w:space="0" w:color="auto"/>
              <w:left w:val="nil"/>
              <w:bottom w:val="single" w:sz="4" w:space="0" w:color="auto"/>
              <w:right w:val="nil"/>
            </w:tcBorders>
          </w:tcPr>
          <w:p w:rsidR="001849FF" w:rsidRDefault="001849FF" w:rsidP="00F1428B">
            <w:pPr>
              <w:tabs>
                <w:tab w:val="left" w:pos="1095"/>
              </w:tabs>
            </w:pPr>
          </w:p>
        </w:tc>
      </w:tr>
      <w:tr w:rsidR="001849FF" w:rsidTr="00F1428B">
        <w:tc>
          <w:tcPr>
            <w:tcW w:w="3119" w:type="dxa"/>
            <w:tcBorders>
              <w:top w:val="single" w:sz="4" w:space="0" w:color="auto"/>
              <w:left w:val="nil"/>
              <w:bottom w:val="nil"/>
              <w:right w:val="nil"/>
            </w:tcBorders>
          </w:tcPr>
          <w:p w:rsidR="001849FF" w:rsidRDefault="001849FF" w:rsidP="00F1428B">
            <w:pPr>
              <w:tabs>
                <w:tab w:val="left" w:pos="1095"/>
              </w:tabs>
            </w:pPr>
            <w:r>
              <w:t xml:space="preserve">            </w:t>
            </w:r>
            <w:r w:rsidRPr="00E802E5">
              <w:rPr>
                <w:u w:val="single"/>
              </w:rPr>
              <w:t>&lt;</w:t>
            </w:r>
            <w:r>
              <w:t>12 months</w:t>
            </w:r>
          </w:p>
        </w:tc>
        <w:tc>
          <w:tcPr>
            <w:tcW w:w="1701" w:type="dxa"/>
            <w:tcBorders>
              <w:top w:val="single" w:sz="4" w:space="0" w:color="auto"/>
              <w:left w:val="nil"/>
              <w:bottom w:val="nil"/>
              <w:right w:val="nil"/>
            </w:tcBorders>
          </w:tcPr>
          <w:p w:rsidR="001849FF" w:rsidRDefault="001849FF" w:rsidP="00F1428B">
            <w:pPr>
              <w:tabs>
                <w:tab w:val="left" w:pos="1095"/>
              </w:tabs>
            </w:pPr>
            <w:r>
              <w:t>1.18 (1.11, 1.25)</w:t>
            </w:r>
          </w:p>
        </w:tc>
        <w:tc>
          <w:tcPr>
            <w:tcW w:w="1701" w:type="dxa"/>
            <w:tcBorders>
              <w:top w:val="single" w:sz="4" w:space="0" w:color="auto"/>
              <w:left w:val="nil"/>
              <w:bottom w:val="nil"/>
              <w:right w:val="nil"/>
            </w:tcBorders>
          </w:tcPr>
          <w:p w:rsidR="001849FF" w:rsidRDefault="001849FF" w:rsidP="00F1428B">
            <w:pPr>
              <w:tabs>
                <w:tab w:val="left" w:pos="1095"/>
              </w:tabs>
            </w:pPr>
            <w:r>
              <w:t>1.15 (1.08, 1.23)</w:t>
            </w:r>
          </w:p>
        </w:tc>
        <w:tc>
          <w:tcPr>
            <w:tcW w:w="1786" w:type="dxa"/>
            <w:tcBorders>
              <w:top w:val="single" w:sz="4" w:space="0" w:color="auto"/>
              <w:left w:val="nil"/>
              <w:bottom w:val="nil"/>
              <w:right w:val="nil"/>
            </w:tcBorders>
          </w:tcPr>
          <w:p w:rsidR="001849FF" w:rsidRDefault="001849FF" w:rsidP="00F1428B">
            <w:pPr>
              <w:tabs>
                <w:tab w:val="left" w:pos="1095"/>
              </w:tabs>
            </w:pPr>
            <w:r>
              <w:t>1.12 (1.05, 1.19)</w:t>
            </w:r>
          </w:p>
        </w:tc>
      </w:tr>
      <w:tr w:rsidR="001849FF" w:rsidTr="00F1428B">
        <w:tc>
          <w:tcPr>
            <w:tcW w:w="3119" w:type="dxa"/>
            <w:tcBorders>
              <w:top w:val="nil"/>
              <w:left w:val="nil"/>
              <w:bottom w:val="single" w:sz="4" w:space="0" w:color="auto"/>
              <w:right w:val="nil"/>
            </w:tcBorders>
          </w:tcPr>
          <w:p w:rsidR="001849FF" w:rsidRDefault="001849FF" w:rsidP="00F1428B">
            <w:pPr>
              <w:tabs>
                <w:tab w:val="left" w:pos="1095"/>
              </w:tabs>
            </w:pPr>
            <w:r>
              <w:t xml:space="preserve">            &gt;12 months</w:t>
            </w:r>
          </w:p>
        </w:tc>
        <w:tc>
          <w:tcPr>
            <w:tcW w:w="1701" w:type="dxa"/>
            <w:tcBorders>
              <w:top w:val="nil"/>
              <w:left w:val="nil"/>
              <w:bottom w:val="single" w:sz="4" w:space="0" w:color="auto"/>
              <w:right w:val="nil"/>
            </w:tcBorders>
          </w:tcPr>
          <w:p w:rsidR="001849FF" w:rsidRDefault="001849FF" w:rsidP="00F1428B">
            <w:pPr>
              <w:tabs>
                <w:tab w:val="left" w:pos="1095"/>
              </w:tabs>
            </w:pPr>
            <w:r>
              <w:t>1.10 (0.96, 1.26)</w:t>
            </w:r>
          </w:p>
        </w:tc>
        <w:tc>
          <w:tcPr>
            <w:tcW w:w="1701" w:type="dxa"/>
            <w:tcBorders>
              <w:top w:val="nil"/>
              <w:left w:val="nil"/>
              <w:bottom w:val="single" w:sz="4" w:space="0" w:color="auto"/>
              <w:right w:val="nil"/>
            </w:tcBorders>
          </w:tcPr>
          <w:p w:rsidR="001849FF" w:rsidRDefault="001849FF" w:rsidP="00F1428B">
            <w:pPr>
              <w:tabs>
                <w:tab w:val="left" w:pos="1095"/>
              </w:tabs>
            </w:pPr>
            <w:r>
              <w:t>1.11 (0.96, 1.27)</w:t>
            </w:r>
          </w:p>
        </w:tc>
        <w:tc>
          <w:tcPr>
            <w:tcW w:w="1786" w:type="dxa"/>
            <w:tcBorders>
              <w:top w:val="nil"/>
              <w:left w:val="nil"/>
              <w:bottom w:val="single" w:sz="4" w:space="0" w:color="auto"/>
              <w:right w:val="nil"/>
            </w:tcBorders>
          </w:tcPr>
          <w:p w:rsidR="001849FF" w:rsidRDefault="001849FF" w:rsidP="00F1428B">
            <w:pPr>
              <w:tabs>
                <w:tab w:val="left" w:pos="1095"/>
              </w:tabs>
            </w:pPr>
            <w:r>
              <w:t>1.07 (0.93, 1.23)</w:t>
            </w:r>
          </w:p>
        </w:tc>
      </w:tr>
      <w:tr w:rsidR="001849FF" w:rsidTr="00F1428B">
        <w:tc>
          <w:tcPr>
            <w:tcW w:w="3119" w:type="dxa"/>
            <w:tcBorders>
              <w:top w:val="single" w:sz="4" w:space="0" w:color="auto"/>
              <w:left w:val="nil"/>
              <w:bottom w:val="single" w:sz="4" w:space="0" w:color="auto"/>
              <w:right w:val="nil"/>
            </w:tcBorders>
          </w:tcPr>
          <w:p w:rsidR="001849FF" w:rsidRDefault="001849FF" w:rsidP="00F1428B">
            <w:pPr>
              <w:tabs>
                <w:tab w:val="left" w:pos="1095"/>
              </w:tabs>
            </w:pPr>
            <w:r>
              <w:t xml:space="preserve">    36m+ since stopping statins</w:t>
            </w: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01" w:type="dxa"/>
            <w:tcBorders>
              <w:top w:val="single" w:sz="4" w:space="0" w:color="auto"/>
              <w:left w:val="nil"/>
              <w:bottom w:val="single" w:sz="4" w:space="0" w:color="auto"/>
              <w:right w:val="nil"/>
            </w:tcBorders>
          </w:tcPr>
          <w:p w:rsidR="001849FF" w:rsidRDefault="001849FF" w:rsidP="00F1428B">
            <w:pPr>
              <w:tabs>
                <w:tab w:val="left" w:pos="1095"/>
              </w:tabs>
            </w:pPr>
          </w:p>
        </w:tc>
        <w:tc>
          <w:tcPr>
            <w:tcW w:w="1786" w:type="dxa"/>
            <w:tcBorders>
              <w:top w:val="single" w:sz="4" w:space="0" w:color="auto"/>
              <w:left w:val="nil"/>
              <w:bottom w:val="single" w:sz="4" w:space="0" w:color="auto"/>
              <w:right w:val="nil"/>
            </w:tcBorders>
          </w:tcPr>
          <w:p w:rsidR="001849FF" w:rsidRDefault="001849FF" w:rsidP="00F1428B">
            <w:pPr>
              <w:tabs>
                <w:tab w:val="left" w:pos="1095"/>
              </w:tabs>
            </w:pPr>
          </w:p>
        </w:tc>
      </w:tr>
      <w:tr w:rsidR="001849FF" w:rsidTr="00F1428B">
        <w:tc>
          <w:tcPr>
            <w:tcW w:w="3119" w:type="dxa"/>
            <w:tcBorders>
              <w:top w:val="single" w:sz="4" w:space="0" w:color="auto"/>
              <w:left w:val="nil"/>
              <w:bottom w:val="nil"/>
              <w:right w:val="nil"/>
            </w:tcBorders>
          </w:tcPr>
          <w:p w:rsidR="001849FF" w:rsidRDefault="001849FF" w:rsidP="00F1428B">
            <w:pPr>
              <w:tabs>
                <w:tab w:val="left" w:pos="1095"/>
              </w:tabs>
            </w:pPr>
            <w:r>
              <w:t xml:space="preserve">            </w:t>
            </w:r>
            <w:r w:rsidRPr="00E802E5">
              <w:rPr>
                <w:u w:val="single"/>
              </w:rPr>
              <w:t>&lt;</w:t>
            </w:r>
            <w:r>
              <w:t>12 months</w:t>
            </w:r>
          </w:p>
        </w:tc>
        <w:tc>
          <w:tcPr>
            <w:tcW w:w="1701" w:type="dxa"/>
            <w:tcBorders>
              <w:top w:val="single" w:sz="4" w:space="0" w:color="auto"/>
              <w:left w:val="nil"/>
              <w:bottom w:val="nil"/>
              <w:right w:val="nil"/>
            </w:tcBorders>
          </w:tcPr>
          <w:p w:rsidR="001849FF" w:rsidRDefault="001849FF" w:rsidP="00F1428B">
            <w:pPr>
              <w:tabs>
                <w:tab w:val="left" w:pos="1095"/>
              </w:tabs>
            </w:pPr>
            <w:r>
              <w:t>1.12 (1.05, 1.20)</w:t>
            </w:r>
          </w:p>
        </w:tc>
        <w:tc>
          <w:tcPr>
            <w:tcW w:w="1701" w:type="dxa"/>
            <w:tcBorders>
              <w:top w:val="single" w:sz="4" w:space="0" w:color="auto"/>
              <w:left w:val="nil"/>
              <w:bottom w:val="nil"/>
              <w:right w:val="nil"/>
            </w:tcBorders>
          </w:tcPr>
          <w:p w:rsidR="001849FF" w:rsidRDefault="001849FF" w:rsidP="00F1428B">
            <w:pPr>
              <w:tabs>
                <w:tab w:val="left" w:pos="1095"/>
              </w:tabs>
            </w:pPr>
            <w:r>
              <w:t>1.08 (1.01, 1.16)</w:t>
            </w:r>
          </w:p>
        </w:tc>
        <w:tc>
          <w:tcPr>
            <w:tcW w:w="1786" w:type="dxa"/>
            <w:tcBorders>
              <w:top w:val="single" w:sz="4" w:space="0" w:color="auto"/>
              <w:left w:val="nil"/>
              <w:bottom w:val="nil"/>
              <w:right w:val="nil"/>
            </w:tcBorders>
          </w:tcPr>
          <w:p w:rsidR="001849FF" w:rsidRDefault="001849FF" w:rsidP="00F1428B">
            <w:pPr>
              <w:tabs>
                <w:tab w:val="left" w:pos="1095"/>
              </w:tabs>
            </w:pPr>
            <w:r>
              <w:t>1.05 (0.97, 1.13)</w:t>
            </w:r>
          </w:p>
        </w:tc>
      </w:tr>
      <w:tr w:rsidR="001849FF" w:rsidTr="00F1428B">
        <w:tc>
          <w:tcPr>
            <w:tcW w:w="3119" w:type="dxa"/>
            <w:tcBorders>
              <w:top w:val="nil"/>
              <w:left w:val="nil"/>
              <w:bottom w:val="single" w:sz="4" w:space="0" w:color="auto"/>
              <w:right w:val="nil"/>
            </w:tcBorders>
          </w:tcPr>
          <w:p w:rsidR="001849FF" w:rsidRDefault="001849FF" w:rsidP="00F1428B">
            <w:pPr>
              <w:tabs>
                <w:tab w:val="left" w:pos="1095"/>
              </w:tabs>
            </w:pPr>
            <w:r>
              <w:t xml:space="preserve">            &gt;12 months</w:t>
            </w:r>
          </w:p>
        </w:tc>
        <w:tc>
          <w:tcPr>
            <w:tcW w:w="1701" w:type="dxa"/>
            <w:tcBorders>
              <w:top w:val="nil"/>
              <w:left w:val="nil"/>
              <w:bottom w:val="single" w:sz="4" w:space="0" w:color="auto"/>
              <w:right w:val="nil"/>
            </w:tcBorders>
          </w:tcPr>
          <w:p w:rsidR="001849FF" w:rsidRDefault="00B145BD" w:rsidP="00F1428B">
            <w:pPr>
              <w:tabs>
                <w:tab w:val="left" w:pos="1095"/>
              </w:tabs>
            </w:pPr>
            <w:r>
              <w:t>1.20 (1.00, 1.43</w:t>
            </w:r>
            <w:r w:rsidR="001849FF">
              <w:t>)</w:t>
            </w:r>
          </w:p>
        </w:tc>
        <w:tc>
          <w:tcPr>
            <w:tcW w:w="1701" w:type="dxa"/>
            <w:tcBorders>
              <w:top w:val="nil"/>
              <w:left w:val="nil"/>
              <w:bottom w:val="single" w:sz="4" w:space="0" w:color="auto"/>
              <w:right w:val="nil"/>
            </w:tcBorders>
          </w:tcPr>
          <w:p w:rsidR="001849FF" w:rsidRDefault="001849FF" w:rsidP="00F1428B">
            <w:pPr>
              <w:tabs>
                <w:tab w:val="left" w:pos="1095"/>
              </w:tabs>
            </w:pPr>
            <w:r>
              <w:t>1.20 (0.99, 1.45)</w:t>
            </w:r>
          </w:p>
        </w:tc>
        <w:tc>
          <w:tcPr>
            <w:tcW w:w="1786" w:type="dxa"/>
            <w:tcBorders>
              <w:top w:val="nil"/>
              <w:left w:val="nil"/>
              <w:bottom w:val="single" w:sz="4" w:space="0" w:color="auto"/>
              <w:right w:val="nil"/>
            </w:tcBorders>
          </w:tcPr>
          <w:p w:rsidR="001849FF" w:rsidRDefault="001849FF" w:rsidP="00F1428B">
            <w:pPr>
              <w:tabs>
                <w:tab w:val="left" w:pos="1095"/>
              </w:tabs>
            </w:pPr>
            <w:r>
              <w:t>1.16 (0.96, 1.41)</w:t>
            </w:r>
          </w:p>
        </w:tc>
      </w:tr>
      <w:tr w:rsidR="001849FF" w:rsidTr="00F1428B">
        <w:tc>
          <w:tcPr>
            <w:tcW w:w="8307" w:type="dxa"/>
            <w:gridSpan w:val="4"/>
            <w:tcBorders>
              <w:top w:val="single" w:sz="4" w:space="0" w:color="auto"/>
              <w:left w:val="nil"/>
              <w:bottom w:val="single" w:sz="4" w:space="0" w:color="auto"/>
              <w:right w:val="nil"/>
            </w:tcBorders>
          </w:tcPr>
          <w:p w:rsidR="001849FF" w:rsidRDefault="001849FF" w:rsidP="00F1428B">
            <w:pPr>
              <w:rPr>
                <w:sz w:val="18"/>
                <w:szCs w:val="18"/>
              </w:rPr>
            </w:pPr>
            <w:r>
              <w:rPr>
                <w:sz w:val="18"/>
                <w:szCs w:val="18"/>
              </w:rPr>
              <w:t>Model 1 - Unadjusted model</w:t>
            </w:r>
          </w:p>
          <w:p w:rsidR="001849FF" w:rsidRDefault="001849FF" w:rsidP="00F1428B">
            <w:pPr>
              <w:rPr>
                <w:sz w:val="18"/>
                <w:szCs w:val="18"/>
              </w:rPr>
            </w:pPr>
            <w:r>
              <w:rPr>
                <w:sz w:val="18"/>
                <w:szCs w:val="18"/>
              </w:rPr>
              <w:t>Model 2 - Unadjusted model, restricted to patients that had no missing data in all descriptive variables</w:t>
            </w:r>
          </w:p>
          <w:p w:rsidR="001849FF" w:rsidRDefault="001849FF" w:rsidP="00F1428B">
            <w:pPr>
              <w:tabs>
                <w:tab w:val="left" w:pos="1095"/>
              </w:tabs>
            </w:pPr>
            <w:r>
              <w:rPr>
                <w:sz w:val="18"/>
                <w:szCs w:val="18"/>
              </w:rPr>
              <w:t>Model 3 - Adjusted for BMI category, smoking status, alcohol use, CVD, HIV, lymphoma, leukaemia, myeloma, haematopoietic stem cell transplantation, other immunosuppressive therapy, other unspecified cellular immune deficiencies, oral corticosteroids, rheumatoid arthritis, systemic lupus erythematosus, COPD, asthma, CKD, depression</w:t>
            </w:r>
            <w:r w:rsidR="00E558F5">
              <w:rPr>
                <w:sz w:val="18"/>
                <w:szCs w:val="18"/>
              </w:rPr>
              <w:t>, cancer,</w:t>
            </w:r>
            <w:r>
              <w:rPr>
                <w:sz w:val="18"/>
                <w:szCs w:val="18"/>
              </w:rPr>
              <w:t xml:space="preserve"> and diabetes</w:t>
            </w:r>
          </w:p>
        </w:tc>
      </w:tr>
    </w:tbl>
    <w:p w:rsidR="001E4449" w:rsidRDefault="001849FF" w:rsidP="001849FF">
      <w:pPr>
        <w:tabs>
          <w:tab w:val="left" w:pos="1095"/>
        </w:tabs>
        <w:rPr>
          <w:noProof/>
          <w:lang w:eastAsia="en-GB"/>
        </w:rPr>
      </w:pPr>
      <w:r>
        <w:rPr>
          <w:noProof/>
          <w:lang w:eastAsia="en-GB"/>
        </w:rPr>
        <w:t xml:space="preserve"> </w:t>
      </w:r>
    </w:p>
    <w:p w:rsidR="001E4449" w:rsidRDefault="00957DE8">
      <w:pPr>
        <w:rPr>
          <w:noProof/>
          <w:lang w:eastAsia="en-GB"/>
        </w:rPr>
      </w:pPr>
      <w:r>
        <w:rPr>
          <w:noProof/>
          <w:lang w:eastAsia="en-GB"/>
        </w:rPr>
        <w:lastRenderedPageBreak/>
        <mc:AlternateContent>
          <mc:Choice Requires="wpg">
            <w:drawing>
              <wp:anchor distT="0" distB="0" distL="114300" distR="114300" simplePos="0" relativeHeight="251659264" behindDoc="0" locked="0" layoutInCell="1" allowOverlap="1" wp14:anchorId="5181832B" wp14:editId="7091FBEF">
                <wp:simplePos x="0" y="0"/>
                <wp:positionH relativeFrom="margin">
                  <wp:align>left</wp:align>
                </wp:positionH>
                <wp:positionV relativeFrom="paragraph">
                  <wp:posOffset>2540</wp:posOffset>
                </wp:positionV>
                <wp:extent cx="5411588" cy="4677956"/>
                <wp:effectExtent l="0" t="0" r="0" b="8890"/>
                <wp:wrapTopAndBottom/>
                <wp:docPr id="192" name="Group 192"/>
                <wp:cNvGraphicFramePr/>
                <a:graphic xmlns:a="http://schemas.openxmlformats.org/drawingml/2006/main">
                  <a:graphicData uri="http://schemas.microsoft.com/office/word/2010/wordprocessingGroup">
                    <wpg:wgp>
                      <wpg:cNvGrpSpPr/>
                      <wpg:grpSpPr>
                        <a:xfrm>
                          <a:off x="0" y="0"/>
                          <a:ext cx="5411588" cy="4677956"/>
                          <a:chOff x="0" y="0"/>
                          <a:chExt cx="5411588" cy="4677956"/>
                        </a:xfrm>
                      </wpg:grpSpPr>
                      <wpg:grpSp>
                        <wpg:cNvPr id="31" name="Group 31"/>
                        <wpg:cNvGrpSpPr/>
                        <wpg:grpSpPr>
                          <a:xfrm>
                            <a:off x="116958" y="404037"/>
                            <a:ext cx="5294630" cy="4273919"/>
                            <a:chOff x="0" y="0"/>
                            <a:chExt cx="5294630" cy="4273919"/>
                          </a:xfrm>
                        </wpg:grpSpPr>
                        <pic:pic xmlns:pic="http://schemas.openxmlformats.org/drawingml/2006/picture">
                          <pic:nvPicPr>
                            <pic:cNvPr id="30" name="Picture 3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12651" y="0"/>
                              <a:ext cx="4867275" cy="3529965"/>
                            </a:xfrm>
                            <a:prstGeom prst="rect">
                              <a:avLst/>
                            </a:prstGeom>
                          </pic:spPr>
                        </pic:pic>
                        <wps:wsp>
                          <wps:cNvPr id="6" name="Text Box 6"/>
                          <wps:cNvSpPr txBox="1"/>
                          <wps:spPr>
                            <a:xfrm>
                              <a:off x="0" y="3508744"/>
                              <a:ext cx="5294630" cy="765175"/>
                            </a:xfrm>
                            <a:prstGeom prst="rect">
                              <a:avLst/>
                            </a:prstGeom>
                            <a:solidFill>
                              <a:prstClr val="white"/>
                            </a:solidFill>
                            <a:ln>
                              <a:noFill/>
                            </a:ln>
                            <a:effectLst/>
                          </wps:spPr>
                          <wps:txbx>
                            <w:txbxContent>
                              <w:p w:rsidR="001849FF" w:rsidRPr="00F80A2E" w:rsidRDefault="001849FF" w:rsidP="001849FF">
                                <w:pPr>
                                  <w:pStyle w:val="Caption"/>
                                  <w:rPr>
                                    <w:i w:val="0"/>
                                    <w:color w:val="auto"/>
                                  </w:rPr>
                                </w:pPr>
                                <w:r>
                                  <w:rPr>
                                    <w:i w:val="0"/>
                                    <w:noProof/>
                                    <w:color w:val="auto"/>
                                  </w:rPr>
                                  <w:t>*The reference category for all</w:t>
                                </w:r>
                                <w:r w:rsidRPr="00F80A2E">
                                  <w:rPr>
                                    <w:i w:val="0"/>
                                    <w:noProof/>
                                    <w:color w:val="auto"/>
                                  </w:rPr>
                                  <w:t xml:space="preserve"> estimations is patients that have never been prescribed a statin. All odds ratios are adjusted for </w:t>
                                </w:r>
                                <w:r w:rsidRPr="00F80A2E">
                                  <w:rPr>
                                    <w:i w:val="0"/>
                                    <w:color w:val="auto"/>
                                  </w:rPr>
                                  <w:t>BMI category, smoking status, alcohol use,</w:t>
                                </w:r>
                                <w:r>
                                  <w:rPr>
                                    <w:i w:val="0"/>
                                    <w:color w:val="auto"/>
                                  </w:rPr>
                                  <w:t xml:space="preserve"> CVD, </w:t>
                                </w:r>
                                <w:r w:rsidRPr="00F80A2E">
                                  <w:rPr>
                                    <w:i w:val="0"/>
                                    <w:color w:val="auto"/>
                                  </w:rPr>
                                  <w:t>HIV, lymphoma, leukaemia, myeloma, haematopoietic stem cell transplantation, other immunosuppressive therapy, other unspecified cellular immune deficiencies, oral corticosteroids, rheumatoid arthritis, systemic lupus erythematosus, COPD, asthma, CKD, depression</w:t>
                                </w:r>
                                <w:r w:rsidR="00E558F5">
                                  <w:rPr>
                                    <w:i w:val="0"/>
                                    <w:color w:val="auto"/>
                                  </w:rPr>
                                  <w:t xml:space="preserve">, cancer, </w:t>
                                </w:r>
                                <w:bookmarkStart w:id="0" w:name="_GoBack"/>
                                <w:bookmarkEnd w:id="0"/>
                                <w:r w:rsidRPr="00F80A2E">
                                  <w:rPr>
                                    <w:i w:val="0"/>
                                    <w:color w:val="auto"/>
                                  </w:rPr>
                                  <w:t xml:space="preserve"> and diabetes</w:t>
                                </w:r>
                              </w:p>
                              <w:p w:rsidR="001849FF" w:rsidRPr="000044A7" w:rsidRDefault="001849FF" w:rsidP="001849FF">
                                <w:pPr>
                                  <w:pStyle w:val="Caption"/>
                                  <w:rPr>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6" name="Text Box 26"/>
                        <wps:cNvSpPr txBox="1"/>
                        <wps:spPr>
                          <a:xfrm>
                            <a:off x="0" y="0"/>
                            <a:ext cx="5024120" cy="457200"/>
                          </a:xfrm>
                          <a:prstGeom prst="rect">
                            <a:avLst/>
                          </a:prstGeom>
                          <a:solidFill>
                            <a:prstClr val="white"/>
                          </a:solidFill>
                          <a:ln>
                            <a:noFill/>
                          </a:ln>
                          <a:effectLst/>
                        </wps:spPr>
                        <wps:txbx>
                          <w:txbxContent>
                            <w:p w:rsidR="001849FF" w:rsidRPr="001849FF" w:rsidRDefault="007935B0" w:rsidP="001849FF">
                              <w:pPr>
                                <w:pStyle w:val="Caption"/>
                                <w:rPr>
                                  <w:b/>
                                  <w:noProof/>
                                  <w:sz w:val="22"/>
                                  <w:szCs w:val="22"/>
                                </w:rPr>
                              </w:pPr>
                              <w:r>
                                <w:rPr>
                                  <w:b/>
                                  <w:i w:val="0"/>
                                  <w:color w:val="auto"/>
                                  <w:sz w:val="22"/>
                                  <w:szCs w:val="22"/>
                                </w:rPr>
                                <w:t>Appendix 3</w:t>
                              </w:r>
                              <w:r w:rsidR="001849FF" w:rsidRPr="001849FF">
                                <w:rPr>
                                  <w:sz w:val="22"/>
                                  <w:szCs w:val="22"/>
                                </w:rPr>
                                <w:t xml:space="preserve">: </w:t>
                              </w:r>
                              <w:r w:rsidR="001849FF" w:rsidRPr="001849FF">
                                <w:rPr>
                                  <w:b/>
                                  <w:i w:val="0"/>
                                  <w:color w:val="auto"/>
                                  <w:sz w:val="22"/>
                                  <w:szCs w:val="22"/>
                                </w:rPr>
                                <w:t xml:space="preserve">Adjusted odds ratios for association dosage of last statin prescription and </w:t>
                              </w:r>
                              <w:r w:rsidR="001849FF" w:rsidRPr="001849FF">
                                <w:rPr>
                                  <w:b/>
                                  <w:i w:val="0"/>
                                  <w:noProof/>
                                  <w:color w:val="auto"/>
                                  <w:sz w:val="22"/>
                                  <w:szCs w:val="22"/>
                                </w:rPr>
                                <w:t>zoster, stratified by time since last statin prescription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181832B" id="Group 192" o:spid="_x0000_s1026" style="position:absolute;margin-left:0;margin-top:.2pt;width:426.1pt;height:368.35pt;z-index:251659264;mso-position-horizontal:left;mso-position-horizontal-relative:margin" coordsize="54115,46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">
                <v:group id="Group 31" o:spid="_x0000_s1027" style="position:absolute;left:1169;top:4040;width:52946;height:42739" coordsize="52946,4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2126;width:48673;height:35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tMxK9AAAA2wAAAA8AAABkcnMvZG93bnJldi54bWxET7sKwjAU3QX/IVzBTVOfSDWKCIKIg1YH&#10;x0tzbYvNTWlSrX9vBsHxcN6rTWtK8aLaFZYVjIYRCOLU6oIzBbfrfrAA4TyyxtIyKfiQg82621lh&#10;rO2bL/RKfCZCCLsYFeTeV7GULs3JoBvaijhwD1sb9AHWmdQ1vkO4KeU4iubSYMGhIceKdjmlz6Qx&#10;CkxzP5z2s+x8lNNo0ly29lqOrVL9XrtdgvDU+r/45z5oBZOwPnwJP0Cu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q0zEr0AAADbAAAADwAAAAAAAAAAAAAAAACfAgAAZHJz&#10;L2Rvd25yZXYueG1sUEsFBgAAAAAEAAQA9wAAAIkDAAAAAA==&#10;">
                    <v:imagedata r:id="rId6" o:title=""/>
                    <v:path arrowok="t"/>
                  </v:shape>
                  <v:shapetype id="_x0000_t202" coordsize="21600,21600" o:spt="202" path="m,l,21600r21600,l21600,xe">
                    <v:stroke joinstyle="miter"/>
                    <v:path gradientshapeok="t" o:connecttype="rect"/>
                  </v:shapetype>
                  <v:shape id="Text Box 6" o:spid="_x0000_s1029" type="#_x0000_t202" style="position:absolute;top:35087;width:52946;height:7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1849FF" w:rsidRPr="00F80A2E" w:rsidRDefault="001849FF" w:rsidP="001849FF">
                          <w:pPr>
                            <w:pStyle w:val="Caption"/>
                            <w:rPr>
                              <w:i w:val="0"/>
                              <w:color w:val="auto"/>
                            </w:rPr>
                          </w:pPr>
                          <w:r>
                            <w:rPr>
                              <w:i w:val="0"/>
                              <w:noProof/>
                              <w:color w:val="auto"/>
                            </w:rPr>
                            <w:t>*The reference category for all</w:t>
                          </w:r>
                          <w:r w:rsidRPr="00F80A2E">
                            <w:rPr>
                              <w:i w:val="0"/>
                              <w:noProof/>
                              <w:color w:val="auto"/>
                            </w:rPr>
                            <w:t xml:space="preserve"> estimations is patients that have never been prescribed a statin. All odds ratios are adjusted for </w:t>
                          </w:r>
                          <w:r w:rsidRPr="00F80A2E">
                            <w:rPr>
                              <w:i w:val="0"/>
                              <w:color w:val="auto"/>
                            </w:rPr>
                            <w:t>BMI category, smoking status, alcohol use,</w:t>
                          </w:r>
                          <w:r>
                            <w:rPr>
                              <w:i w:val="0"/>
                              <w:color w:val="auto"/>
                            </w:rPr>
                            <w:t xml:space="preserve"> CVD, </w:t>
                          </w:r>
                          <w:r w:rsidRPr="00F80A2E">
                            <w:rPr>
                              <w:i w:val="0"/>
                              <w:color w:val="auto"/>
                            </w:rPr>
                            <w:t>HIV, lymphoma, leukaemia, myeloma, haematopoietic stem cell transplantation, other immunosuppressive therapy, other unspecified cellular immune deficiencies, oral corticosteroids, rheumatoid arthritis, systemic lupus erythematosus, COPD, asthma, CKD, depression</w:t>
                          </w:r>
                          <w:r w:rsidR="00E558F5">
                            <w:rPr>
                              <w:i w:val="0"/>
                              <w:color w:val="auto"/>
                            </w:rPr>
                            <w:t xml:space="preserve">, cancer, </w:t>
                          </w:r>
                          <w:bookmarkStart w:id="1" w:name="_GoBack"/>
                          <w:bookmarkEnd w:id="1"/>
                          <w:r w:rsidRPr="00F80A2E">
                            <w:rPr>
                              <w:i w:val="0"/>
                              <w:color w:val="auto"/>
                            </w:rPr>
                            <w:t xml:space="preserve"> and diabetes</w:t>
                          </w:r>
                        </w:p>
                        <w:p w:rsidR="001849FF" w:rsidRPr="000044A7" w:rsidRDefault="001849FF" w:rsidP="001849FF">
                          <w:pPr>
                            <w:pStyle w:val="Caption"/>
                            <w:rPr>
                              <w:b/>
                              <w:noProof/>
                            </w:rPr>
                          </w:pPr>
                        </w:p>
                      </w:txbxContent>
                    </v:textbox>
                  </v:shape>
                </v:group>
                <v:shape id="Text Box 26" o:spid="_x0000_s1030" type="#_x0000_t202" style="position:absolute;width:5024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1849FF" w:rsidRPr="001849FF" w:rsidRDefault="007935B0" w:rsidP="001849FF">
                        <w:pPr>
                          <w:pStyle w:val="Caption"/>
                          <w:rPr>
                            <w:b/>
                            <w:noProof/>
                            <w:sz w:val="22"/>
                            <w:szCs w:val="22"/>
                          </w:rPr>
                        </w:pPr>
                        <w:r>
                          <w:rPr>
                            <w:b/>
                            <w:i w:val="0"/>
                            <w:color w:val="auto"/>
                            <w:sz w:val="22"/>
                            <w:szCs w:val="22"/>
                          </w:rPr>
                          <w:t>Appendix 3</w:t>
                        </w:r>
                        <w:r w:rsidR="001849FF" w:rsidRPr="001849FF">
                          <w:rPr>
                            <w:sz w:val="22"/>
                            <w:szCs w:val="22"/>
                          </w:rPr>
                          <w:t xml:space="preserve">: </w:t>
                        </w:r>
                        <w:r w:rsidR="001849FF" w:rsidRPr="001849FF">
                          <w:rPr>
                            <w:b/>
                            <w:i w:val="0"/>
                            <w:color w:val="auto"/>
                            <w:sz w:val="22"/>
                            <w:szCs w:val="22"/>
                          </w:rPr>
                          <w:t xml:space="preserve">Adjusted odds ratios for association dosage of last statin prescription and </w:t>
                        </w:r>
                        <w:r w:rsidR="001849FF" w:rsidRPr="001849FF">
                          <w:rPr>
                            <w:b/>
                            <w:i w:val="0"/>
                            <w:noProof/>
                            <w:color w:val="auto"/>
                            <w:sz w:val="22"/>
                            <w:szCs w:val="22"/>
                          </w:rPr>
                          <w:t>zoster, stratified by time since last statin prescription</w:t>
                        </w:r>
                      </w:p>
                    </w:txbxContent>
                  </v:textbox>
                </v:shape>
                <w10:wrap type="topAndBottom" anchorx="margin"/>
              </v:group>
            </w:pict>
          </mc:Fallback>
        </mc:AlternateContent>
      </w:r>
      <w:r w:rsidR="001E4449">
        <w:rPr>
          <w:noProof/>
          <w:lang w:eastAsia="en-GB"/>
        </w:rPr>
        <w:br w:type="page"/>
      </w:r>
    </w:p>
    <w:p w:rsidR="001849FF" w:rsidRPr="001849FF" w:rsidRDefault="001849FF" w:rsidP="001849FF">
      <w:pPr>
        <w:pStyle w:val="Caption"/>
        <w:keepNext/>
        <w:rPr>
          <w:b/>
          <w:i w:val="0"/>
          <w:color w:val="auto"/>
          <w:sz w:val="22"/>
          <w:szCs w:val="22"/>
        </w:rPr>
      </w:pPr>
      <w:r w:rsidRPr="001849FF">
        <w:rPr>
          <w:b/>
          <w:i w:val="0"/>
          <w:color w:val="auto"/>
          <w:sz w:val="22"/>
          <w:szCs w:val="22"/>
        </w:rPr>
        <w:lastRenderedPageBreak/>
        <w:t xml:space="preserve">Appendix </w:t>
      </w:r>
      <w:r w:rsidR="007935B0">
        <w:rPr>
          <w:b/>
          <w:i w:val="0"/>
          <w:color w:val="auto"/>
          <w:sz w:val="22"/>
          <w:szCs w:val="22"/>
        </w:rPr>
        <w:t>4</w:t>
      </w:r>
      <w:r w:rsidRPr="001849FF">
        <w:rPr>
          <w:b/>
          <w:i w:val="0"/>
          <w:color w:val="auto"/>
          <w:sz w:val="22"/>
          <w:szCs w:val="22"/>
        </w:rPr>
        <w:t>: Odds ratio for the association between ever using a statin and zoster, stratified by age</w:t>
      </w:r>
    </w:p>
    <w:tbl>
      <w:tblPr>
        <w:tblStyle w:val="TableGrid"/>
        <w:tblW w:w="0" w:type="auto"/>
        <w:tblLook w:val="04A0" w:firstRow="1" w:lastRow="0" w:firstColumn="1" w:lastColumn="0" w:noHBand="0" w:noVBand="1"/>
      </w:tblPr>
      <w:tblGrid>
        <w:gridCol w:w="3119"/>
        <w:gridCol w:w="1701"/>
        <w:gridCol w:w="1701"/>
        <w:gridCol w:w="1701"/>
      </w:tblGrid>
      <w:tr w:rsidR="001849FF" w:rsidTr="00F1428B">
        <w:tc>
          <w:tcPr>
            <w:tcW w:w="3119" w:type="dxa"/>
            <w:tcBorders>
              <w:top w:val="nil"/>
              <w:left w:val="nil"/>
              <w:bottom w:val="single" w:sz="4" w:space="0" w:color="auto"/>
              <w:right w:val="nil"/>
            </w:tcBorders>
          </w:tcPr>
          <w:p w:rsidR="001849FF" w:rsidRDefault="001849FF" w:rsidP="00F1428B">
            <w:pPr>
              <w:ind w:firstLine="720"/>
            </w:pPr>
          </w:p>
        </w:tc>
        <w:tc>
          <w:tcPr>
            <w:tcW w:w="5103" w:type="dxa"/>
            <w:gridSpan w:val="3"/>
            <w:tcBorders>
              <w:top w:val="single" w:sz="4" w:space="0" w:color="auto"/>
              <w:left w:val="nil"/>
              <w:bottom w:val="single" w:sz="4" w:space="0" w:color="auto"/>
              <w:right w:val="nil"/>
            </w:tcBorders>
          </w:tcPr>
          <w:p w:rsidR="001849FF" w:rsidRDefault="001849FF" w:rsidP="00F1428B">
            <w:pPr>
              <w:jc w:val="center"/>
            </w:pPr>
            <w:r>
              <w:t>Odds ratio (95% CI)</w:t>
            </w:r>
          </w:p>
        </w:tc>
      </w:tr>
      <w:tr w:rsidR="001849FF" w:rsidTr="00F1428B">
        <w:tc>
          <w:tcPr>
            <w:tcW w:w="3119" w:type="dxa"/>
            <w:tcBorders>
              <w:top w:val="single" w:sz="4" w:space="0" w:color="auto"/>
              <w:left w:val="nil"/>
              <w:bottom w:val="single" w:sz="4" w:space="0" w:color="auto"/>
              <w:right w:val="nil"/>
            </w:tcBorders>
          </w:tcPr>
          <w:p w:rsidR="001849FF" w:rsidRPr="00974281" w:rsidRDefault="001849FF" w:rsidP="00F1428B">
            <w:pPr>
              <w:rPr>
                <w:b/>
              </w:rPr>
            </w:pPr>
            <w:r w:rsidRPr="00974281">
              <w:rPr>
                <w:b/>
              </w:rPr>
              <w:t>Statin Use</w:t>
            </w:r>
          </w:p>
        </w:tc>
        <w:tc>
          <w:tcPr>
            <w:tcW w:w="1701" w:type="dxa"/>
            <w:tcBorders>
              <w:top w:val="single" w:sz="4" w:space="0" w:color="auto"/>
              <w:left w:val="nil"/>
              <w:bottom w:val="single" w:sz="4" w:space="0" w:color="auto"/>
              <w:right w:val="nil"/>
            </w:tcBorders>
          </w:tcPr>
          <w:p w:rsidR="001849FF" w:rsidRDefault="001849FF" w:rsidP="00F1428B">
            <w:r>
              <w:t>Model 1</w:t>
            </w:r>
          </w:p>
        </w:tc>
        <w:tc>
          <w:tcPr>
            <w:tcW w:w="1701" w:type="dxa"/>
            <w:tcBorders>
              <w:top w:val="single" w:sz="4" w:space="0" w:color="auto"/>
              <w:left w:val="nil"/>
              <w:bottom w:val="single" w:sz="4" w:space="0" w:color="auto"/>
              <w:right w:val="nil"/>
            </w:tcBorders>
          </w:tcPr>
          <w:p w:rsidR="001849FF" w:rsidRDefault="001849FF" w:rsidP="00F1428B">
            <w:r>
              <w:t>Model 2</w:t>
            </w:r>
          </w:p>
        </w:tc>
        <w:tc>
          <w:tcPr>
            <w:tcW w:w="1701" w:type="dxa"/>
            <w:tcBorders>
              <w:top w:val="single" w:sz="4" w:space="0" w:color="auto"/>
              <w:left w:val="nil"/>
              <w:bottom w:val="single" w:sz="4" w:space="0" w:color="auto"/>
              <w:right w:val="nil"/>
            </w:tcBorders>
          </w:tcPr>
          <w:p w:rsidR="001849FF" w:rsidRDefault="001849FF" w:rsidP="00F1428B">
            <w:r>
              <w:t>Model 3</w:t>
            </w:r>
          </w:p>
        </w:tc>
      </w:tr>
      <w:tr w:rsidR="001849FF" w:rsidTr="00F1428B">
        <w:tc>
          <w:tcPr>
            <w:tcW w:w="3119" w:type="dxa"/>
            <w:tcBorders>
              <w:top w:val="single" w:sz="4" w:space="0" w:color="auto"/>
              <w:left w:val="nil"/>
              <w:bottom w:val="single" w:sz="4" w:space="0" w:color="auto"/>
              <w:right w:val="nil"/>
            </w:tcBorders>
          </w:tcPr>
          <w:p w:rsidR="001849FF" w:rsidRDefault="001849FF" w:rsidP="00F1428B">
            <w:r>
              <w:t xml:space="preserve">Never </w:t>
            </w:r>
          </w:p>
        </w:tc>
        <w:tc>
          <w:tcPr>
            <w:tcW w:w="1701" w:type="dxa"/>
            <w:tcBorders>
              <w:top w:val="single" w:sz="4" w:space="0" w:color="auto"/>
              <w:left w:val="nil"/>
              <w:bottom w:val="single" w:sz="4" w:space="0" w:color="auto"/>
              <w:right w:val="nil"/>
            </w:tcBorders>
          </w:tcPr>
          <w:p w:rsidR="001849FF" w:rsidRDefault="001849FF" w:rsidP="00F1428B">
            <w:r>
              <w:t>1.00</w:t>
            </w:r>
          </w:p>
        </w:tc>
        <w:tc>
          <w:tcPr>
            <w:tcW w:w="1701" w:type="dxa"/>
            <w:tcBorders>
              <w:top w:val="single" w:sz="4" w:space="0" w:color="auto"/>
              <w:left w:val="nil"/>
              <w:bottom w:val="single" w:sz="4" w:space="0" w:color="auto"/>
              <w:right w:val="nil"/>
            </w:tcBorders>
          </w:tcPr>
          <w:p w:rsidR="001849FF" w:rsidRDefault="001849FF" w:rsidP="00F1428B">
            <w:r>
              <w:t>1.00</w:t>
            </w:r>
          </w:p>
        </w:tc>
        <w:tc>
          <w:tcPr>
            <w:tcW w:w="1701" w:type="dxa"/>
            <w:tcBorders>
              <w:top w:val="single" w:sz="4" w:space="0" w:color="auto"/>
              <w:left w:val="nil"/>
              <w:bottom w:val="single" w:sz="4" w:space="0" w:color="auto"/>
              <w:right w:val="nil"/>
            </w:tcBorders>
          </w:tcPr>
          <w:p w:rsidR="001849FF" w:rsidRDefault="001849FF" w:rsidP="00F1428B">
            <w:r>
              <w:t>1.00</w:t>
            </w:r>
          </w:p>
        </w:tc>
      </w:tr>
      <w:tr w:rsidR="001849FF" w:rsidTr="00F1428B">
        <w:tc>
          <w:tcPr>
            <w:tcW w:w="3119" w:type="dxa"/>
            <w:tcBorders>
              <w:top w:val="single" w:sz="4" w:space="0" w:color="auto"/>
              <w:left w:val="nil"/>
              <w:bottom w:val="single" w:sz="4" w:space="0" w:color="auto"/>
              <w:right w:val="nil"/>
            </w:tcBorders>
          </w:tcPr>
          <w:p w:rsidR="001849FF" w:rsidRDefault="001849FF" w:rsidP="00F1428B">
            <w:r>
              <w:t>Ever</w:t>
            </w:r>
          </w:p>
        </w:tc>
        <w:tc>
          <w:tcPr>
            <w:tcW w:w="1701" w:type="dxa"/>
            <w:tcBorders>
              <w:top w:val="single" w:sz="4" w:space="0" w:color="auto"/>
              <w:left w:val="nil"/>
              <w:bottom w:val="single" w:sz="4" w:space="0" w:color="auto"/>
              <w:right w:val="nil"/>
            </w:tcBorders>
          </w:tcPr>
          <w:p w:rsidR="001849FF" w:rsidRDefault="001849FF" w:rsidP="00F1428B"/>
        </w:tc>
        <w:tc>
          <w:tcPr>
            <w:tcW w:w="1701" w:type="dxa"/>
            <w:tcBorders>
              <w:top w:val="single" w:sz="4" w:space="0" w:color="auto"/>
              <w:left w:val="nil"/>
              <w:bottom w:val="single" w:sz="4" w:space="0" w:color="auto"/>
              <w:right w:val="nil"/>
            </w:tcBorders>
          </w:tcPr>
          <w:p w:rsidR="001849FF" w:rsidRDefault="001849FF" w:rsidP="00F1428B"/>
        </w:tc>
        <w:tc>
          <w:tcPr>
            <w:tcW w:w="1701" w:type="dxa"/>
            <w:tcBorders>
              <w:top w:val="single" w:sz="4" w:space="0" w:color="auto"/>
              <w:left w:val="nil"/>
              <w:bottom w:val="single" w:sz="4" w:space="0" w:color="auto"/>
              <w:right w:val="nil"/>
            </w:tcBorders>
          </w:tcPr>
          <w:p w:rsidR="001849FF" w:rsidRDefault="001849FF" w:rsidP="00F1428B"/>
        </w:tc>
      </w:tr>
      <w:tr w:rsidR="001849FF" w:rsidTr="00F1428B">
        <w:tc>
          <w:tcPr>
            <w:tcW w:w="3119" w:type="dxa"/>
            <w:tcBorders>
              <w:top w:val="single" w:sz="4" w:space="0" w:color="auto"/>
              <w:left w:val="nil"/>
              <w:bottom w:val="single" w:sz="4" w:space="0" w:color="auto"/>
              <w:right w:val="nil"/>
            </w:tcBorders>
          </w:tcPr>
          <w:p w:rsidR="001849FF" w:rsidRDefault="001849FF" w:rsidP="00F1428B">
            <w:r>
              <w:t xml:space="preserve">     &lt;70 years</w:t>
            </w:r>
          </w:p>
        </w:tc>
        <w:tc>
          <w:tcPr>
            <w:tcW w:w="1701" w:type="dxa"/>
            <w:tcBorders>
              <w:top w:val="single" w:sz="4" w:space="0" w:color="auto"/>
              <w:left w:val="nil"/>
              <w:bottom w:val="single" w:sz="4" w:space="0" w:color="auto"/>
              <w:right w:val="nil"/>
            </w:tcBorders>
          </w:tcPr>
          <w:p w:rsidR="001849FF" w:rsidRDefault="001849FF" w:rsidP="00F1428B">
            <w:r>
              <w:t>1.21 (1.18, 1.23)</w:t>
            </w:r>
          </w:p>
        </w:tc>
        <w:tc>
          <w:tcPr>
            <w:tcW w:w="1701" w:type="dxa"/>
            <w:tcBorders>
              <w:top w:val="single" w:sz="4" w:space="0" w:color="auto"/>
              <w:left w:val="nil"/>
              <w:bottom w:val="single" w:sz="4" w:space="0" w:color="auto"/>
              <w:right w:val="nil"/>
            </w:tcBorders>
          </w:tcPr>
          <w:p w:rsidR="001849FF" w:rsidRDefault="001849FF" w:rsidP="00F1428B">
            <w:r>
              <w:t>1.17 (1.15, 1.20)</w:t>
            </w:r>
          </w:p>
        </w:tc>
        <w:tc>
          <w:tcPr>
            <w:tcW w:w="1701" w:type="dxa"/>
            <w:tcBorders>
              <w:top w:val="single" w:sz="4" w:space="0" w:color="auto"/>
              <w:left w:val="nil"/>
              <w:bottom w:val="single" w:sz="4" w:space="0" w:color="auto"/>
              <w:right w:val="nil"/>
            </w:tcBorders>
          </w:tcPr>
          <w:p w:rsidR="001849FF" w:rsidRDefault="001849FF" w:rsidP="00F1428B">
            <w:r>
              <w:t>1.12 (1.09, 1.15)</w:t>
            </w:r>
          </w:p>
        </w:tc>
      </w:tr>
      <w:tr w:rsidR="001849FF" w:rsidTr="00F1428B">
        <w:tc>
          <w:tcPr>
            <w:tcW w:w="3119" w:type="dxa"/>
            <w:tcBorders>
              <w:top w:val="single" w:sz="4" w:space="0" w:color="auto"/>
              <w:left w:val="nil"/>
              <w:bottom w:val="single" w:sz="4" w:space="0" w:color="auto"/>
              <w:right w:val="nil"/>
            </w:tcBorders>
          </w:tcPr>
          <w:p w:rsidR="001849FF" w:rsidRPr="00E61BFD" w:rsidRDefault="001849FF" w:rsidP="00F1428B">
            <w:r>
              <w:t xml:space="preserve">     </w:t>
            </w:r>
            <w:r w:rsidRPr="00E61BFD">
              <w:rPr>
                <w:u w:val="single"/>
              </w:rPr>
              <w:t>&gt;</w:t>
            </w:r>
            <w:r>
              <w:t>70 years</w:t>
            </w:r>
          </w:p>
        </w:tc>
        <w:tc>
          <w:tcPr>
            <w:tcW w:w="1701" w:type="dxa"/>
            <w:tcBorders>
              <w:top w:val="single" w:sz="4" w:space="0" w:color="auto"/>
              <w:left w:val="nil"/>
              <w:bottom w:val="single" w:sz="4" w:space="0" w:color="auto"/>
              <w:right w:val="nil"/>
            </w:tcBorders>
          </w:tcPr>
          <w:p w:rsidR="001849FF" w:rsidRDefault="001849FF" w:rsidP="00F1428B">
            <w:r>
              <w:t>1.20 (1.17, 1.22)</w:t>
            </w:r>
          </w:p>
        </w:tc>
        <w:tc>
          <w:tcPr>
            <w:tcW w:w="1701" w:type="dxa"/>
            <w:tcBorders>
              <w:top w:val="single" w:sz="4" w:space="0" w:color="auto"/>
              <w:left w:val="nil"/>
              <w:bottom w:val="single" w:sz="4" w:space="0" w:color="auto"/>
              <w:right w:val="nil"/>
            </w:tcBorders>
          </w:tcPr>
          <w:p w:rsidR="001849FF" w:rsidRDefault="001849FF" w:rsidP="00F1428B">
            <w:r>
              <w:t>1.16 (1.13, 1.19)</w:t>
            </w:r>
          </w:p>
        </w:tc>
        <w:tc>
          <w:tcPr>
            <w:tcW w:w="1701" w:type="dxa"/>
            <w:tcBorders>
              <w:top w:val="single" w:sz="4" w:space="0" w:color="auto"/>
              <w:left w:val="nil"/>
              <w:bottom w:val="single" w:sz="4" w:space="0" w:color="auto"/>
              <w:right w:val="nil"/>
            </w:tcBorders>
          </w:tcPr>
          <w:p w:rsidR="001849FF" w:rsidRDefault="001849FF" w:rsidP="00F1428B">
            <w:r>
              <w:t>1.13 (1.10, 1.17)</w:t>
            </w:r>
          </w:p>
        </w:tc>
      </w:tr>
      <w:tr w:rsidR="001849FF" w:rsidTr="00F1428B">
        <w:tc>
          <w:tcPr>
            <w:tcW w:w="8222" w:type="dxa"/>
            <w:gridSpan w:val="4"/>
            <w:tcBorders>
              <w:top w:val="single" w:sz="4" w:space="0" w:color="auto"/>
              <w:left w:val="nil"/>
              <w:bottom w:val="single" w:sz="4" w:space="0" w:color="auto"/>
              <w:right w:val="nil"/>
            </w:tcBorders>
          </w:tcPr>
          <w:p w:rsidR="001849FF" w:rsidRDefault="001849FF" w:rsidP="00F1428B">
            <w:pPr>
              <w:rPr>
                <w:sz w:val="18"/>
                <w:szCs w:val="18"/>
              </w:rPr>
            </w:pPr>
            <w:r>
              <w:rPr>
                <w:sz w:val="18"/>
                <w:szCs w:val="18"/>
              </w:rPr>
              <w:t>Model 1 - Unadjusted model</w:t>
            </w:r>
          </w:p>
          <w:p w:rsidR="001849FF" w:rsidRDefault="001849FF" w:rsidP="00F1428B">
            <w:pPr>
              <w:rPr>
                <w:sz w:val="18"/>
                <w:szCs w:val="18"/>
              </w:rPr>
            </w:pPr>
            <w:r>
              <w:rPr>
                <w:sz w:val="18"/>
                <w:szCs w:val="18"/>
              </w:rPr>
              <w:t>Model 2 - Unadjusted model, restricted to patients that had no missing data in all descriptive variables</w:t>
            </w:r>
          </w:p>
          <w:p w:rsidR="001849FF" w:rsidRDefault="001849FF" w:rsidP="00F1428B">
            <w:r>
              <w:rPr>
                <w:sz w:val="18"/>
                <w:szCs w:val="18"/>
              </w:rPr>
              <w:t>Model 3 - Adjusted for BMI category, smoking status, alcohol use, CVD, HIV, lymphoma, leukaemia, myeloma, haematopoietic stem cell transplantation, other immunosuppressive therapy, other unspecified cellular immune deficiencies, oral corticosteroids, rheumatoid arthritis, systemic lupus erythematosus, COPD, asthma, CKD, depression and diabetes</w:t>
            </w:r>
          </w:p>
        </w:tc>
      </w:tr>
    </w:tbl>
    <w:p w:rsidR="001849FF" w:rsidRDefault="001849FF" w:rsidP="001849FF">
      <w:pPr>
        <w:tabs>
          <w:tab w:val="left" w:pos="1095"/>
        </w:tabs>
      </w:pPr>
    </w:p>
    <w:p w:rsidR="0087478A" w:rsidRDefault="0087478A">
      <w:r>
        <w:br w:type="page"/>
      </w:r>
    </w:p>
    <w:p w:rsidR="0087478A" w:rsidRPr="0087478A" w:rsidRDefault="0087478A" w:rsidP="0087478A">
      <w:pPr>
        <w:pStyle w:val="Caption"/>
        <w:keepNext/>
        <w:rPr>
          <w:b/>
          <w:i w:val="0"/>
          <w:color w:val="auto"/>
          <w:sz w:val="22"/>
          <w:szCs w:val="22"/>
        </w:rPr>
      </w:pPr>
      <w:bookmarkStart w:id="2" w:name="_Ref419275499"/>
      <w:r w:rsidRPr="0087478A">
        <w:rPr>
          <w:b/>
          <w:i w:val="0"/>
          <w:color w:val="auto"/>
          <w:sz w:val="22"/>
          <w:szCs w:val="22"/>
        </w:rPr>
        <w:lastRenderedPageBreak/>
        <w:t xml:space="preserve">Appendix </w:t>
      </w:r>
      <w:r>
        <w:rPr>
          <w:b/>
          <w:i w:val="0"/>
          <w:color w:val="auto"/>
          <w:sz w:val="22"/>
          <w:szCs w:val="22"/>
        </w:rPr>
        <w:t>5</w:t>
      </w:r>
      <w:r w:rsidRPr="0087478A">
        <w:rPr>
          <w:b/>
          <w:i w:val="0"/>
          <w:color w:val="auto"/>
          <w:sz w:val="22"/>
          <w:szCs w:val="22"/>
        </w:rPr>
        <w:t>: Odds ratios for the association between both ever exposed to a statin time since last statin, and zoster</w:t>
      </w:r>
      <w:bookmarkEnd w:id="2"/>
    </w:p>
    <w:tbl>
      <w:tblPr>
        <w:tblStyle w:val="TableGrid"/>
        <w:tblW w:w="0" w:type="auto"/>
        <w:tblLook w:val="04A0" w:firstRow="1" w:lastRow="0" w:firstColumn="1" w:lastColumn="0" w:noHBand="0" w:noVBand="1"/>
      </w:tblPr>
      <w:tblGrid>
        <w:gridCol w:w="3261"/>
        <w:gridCol w:w="1842"/>
        <w:gridCol w:w="1701"/>
        <w:gridCol w:w="1701"/>
      </w:tblGrid>
      <w:tr w:rsidR="0087478A" w:rsidTr="0026270C">
        <w:tc>
          <w:tcPr>
            <w:tcW w:w="3261" w:type="dxa"/>
            <w:tcBorders>
              <w:top w:val="nil"/>
              <w:left w:val="nil"/>
              <w:bottom w:val="single" w:sz="4" w:space="0" w:color="auto"/>
              <w:right w:val="nil"/>
            </w:tcBorders>
          </w:tcPr>
          <w:p w:rsidR="0087478A" w:rsidRDefault="0087478A" w:rsidP="0026270C">
            <w:pPr>
              <w:ind w:firstLine="720"/>
            </w:pPr>
          </w:p>
        </w:tc>
        <w:tc>
          <w:tcPr>
            <w:tcW w:w="5244" w:type="dxa"/>
            <w:gridSpan w:val="3"/>
            <w:tcBorders>
              <w:top w:val="single" w:sz="4" w:space="0" w:color="auto"/>
              <w:left w:val="nil"/>
              <w:bottom w:val="single" w:sz="4" w:space="0" w:color="auto"/>
              <w:right w:val="nil"/>
            </w:tcBorders>
          </w:tcPr>
          <w:p w:rsidR="0087478A" w:rsidRDefault="0087478A" w:rsidP="0026270C">
            <w:pPr>
              <w:jc w:val="center"/>
            </w:pPr>
            <w:r>
              <w:t>Odds ratio (95% CI)</w:t>
            </w:r>
          </w:p>
        </w:tc>
      </w:tr>
      <w:tr w:rsidR="0087478A" w:rsidTr="0026270C">
        <w:tc>
          <w:tcPr>
            <w:tcW w:w="3261" w:type="dxa"/>
            <w:tcBorders>
              <w:top w:val="single" w:sz="4" w:space="0" w:color="auto"/>
              <w:left w:val="nil"/>
              <w:bottom w:val="single" w:sz="4" w:space="0" w:color="auto"/>
              <w:right w:val="nil"/>
            </w:tcBorders>
          </w:tcPr>
          <w:p w:rsidR="0087478A" w:rsidRPr="00974281" w:rsidRDefault="0087478A" w:rsidP="0026270C">
            <w:pPr>
              <w:rPr>
                <w:b/>
              </w:rPr>
            </w:pPr>
            <w:r w:rsidRPr="00974281">
              <w:rPr>
                <w:b/>
              </w:rPr>
              <w:t>Statin Use</w:t>
            </w:r>
          </w:p>
        </w:tc>
        <w:tc>
          <w:tcPr>
            <w:tcW w:w="1842" w:type="dxa"/>
            <w:tcBorders>
              <w:top w:val="single" w:sz="4" w:space="0" w:color="auto"/>
              <w:left w:val="nil"/>
              <w:bottom w:val="single" w:sz="4" w:space="0" w:color="auto"/>
              <w:right w:val="nil"/>
            </w:tcBorders>
          </w:tcPr>
          <w:p w:rsidR="0087478A" w:rsidRDefault="0087478A" w:rsidP="0026270C">
            <w:r>
              <w:t>Model 1</w:t>
            </w:r>
          </w:p>
        </w:tc>
        <w:tc>
          <w:tcPr>
            <w:tcW w:w="1701" w:type="dxa"/>
            <w:tcBorders>
              <w:top w:val="single" w:sz="4" w:space="0" w:color="auto"/>
              <w:left w:val="nil"/>
              <w:bottom w:val="single" w:sz="4" w:space="0" w:color="auto"/>
              <w:right w:val="nil"/>
            </w:tcBorders>
          </w:tcPr>
          <w:p w:rsidR="0087478A" w:rsidRDefault="0087478A" w:rsidP="0026270C">
            <w:r>
              <w:t>Model 2</w:t>
            </w:r>
          </w:p>
        </w:tc>
        <w:tc>
          <w:tcPr>
            <w:tcW w:w="1701" w:type="dxa"/>
            <w:tcBorders>
              <w:top w:val="single" w:sz="4" w:space="0" w:color="auto"/>
              <w:left w:val="nil"/>
              <w:bottom w:val="single" w:sz="4" w:space="0" w:color="auto"/>
              <w:right w:val="nil"/>
            </w:tcBorders>
          </w:tcPr>
          <w:p w:rsidR="0087478A" w:rsidRDefault="0087478A" w:rsidP="0026270C">
            <w:r>
              <w:t>Model 3</w:t>
            </w:r>
          </w:p>
        </w:tc>
      </w:tr>
      <w:tr w:rsidR="0087478A" w:rsidTr="0026270C">
        <w:tc>
          <w:tcPr>
            <w:tcW w:w="3261" w:type="dxa"/>
            <w:tcBorders>
              <w:top w:val="single" w:sz="4" w:space="0" w:color="auto"/>
              <w:left w:val="nil"/>
              <w:bottom w:val="single" w:sz="4" w:space="0" w:color="auto"/>
              <w:right w:val="nil"/>
            </w:tcBorders>
          </w:tcPr>
          <w:p w:rsidR="0087478A" w:rsidRDefault="0087478A" w:rsidP="0026270C">
            <w:r>
              <w:t xml:space="preserve">Never </w:t>
            </w:r>
          </w:p>
        </w:tc>
        <w:tc>
          <w:tcPr>
            <w:tcW w:w="1842" w:type="dxa"/>
            <w:tcBorders>
              <w:top w:val="single" w:sz="4" w:space="0" w:color="auto"/>
              <w:left w:val="nil"/>
              <w:bottom w:val="single" w:sz="4" w:space="0" w:color="auto"/>
              <w:right w:val="nil"/>
            </w:tcBorders>
          </w:tcPr>
          <w:p w:rsidR="0087478A" w:rsidRDefault="0087478A" w:rsidP="0026270C">
            <w:r>
              <w:t>1.00</w:t>
            </w:r>
          </w:p>
        </w:tc>
        <w:tc>
          <w:tcPr>
            <w:tcW w:w="1701" w:type="dxa"/>
            <w:tcBorders>
              <w:top w:val="single" w:sz="4" w:space="0" w:color="auto"/>
              <w:left w:val="nil"/>
              <w:bottom w:val="single" w:sz="4" w:space="0" w:color="auto"/>
              <w:right w:val="nil"/>
            </w:tcBorders>
          </w:tcPr>
          <w:p w:rsidR="0087478A" w:rsidRDefault="0087478A" w:rsidP="0026270C">
            <w:r>
              <w:t>1.00</w:t>
            </w:r>
          </w:p>
        </w:tc>
        <w:tc>
          <w:tcPr>
            <w:tcW w:w="1701" w:type="dxa"/>
            <w:tcBorders>
              <w:top w:val="single" w:sz="4" w:space="0" w:color="auto"/>
              <w:left w:val="nil"/>
              <w:bottom w:val="single" w:sz="4" w:space="0" w:color="auto"/>
              <w:right w:val="nil"/>
            </w:tcBorders>
          </w:tcPr>
          <w:p w:rsidR="0087478A" w:rsidRDefault="0087478A" w:rsidP="0026270C">
            <w:r>
              <w:t>1.00</w:t>
            </w:r>
          </w:p>
        </w:tc>
      </w:tr>
      <w:tr w:rsidR="0087478A" w:rsidTr="0026270C">
        <w:tc>
          <w:tcPr>
            <w:tcW w:w="3261" w:type="dxa"/>
            <w:tcBorders>
              <w:top w:val="single" w:sz="4" w:space="0" w:color="auto"/>
              <w:left w:val="nil"/>
              <w:bottom w:val="single" w:sz="4" w:space="0" w:color="auto"/>
              <w:right w:val="nil"/>
            </w:tcBorders>
          </w:tcPr>
          <w:p w:rsidR="0087478A" w:rsidRDefault="0087478A" w:rsidP="0026270C">
            <w:r>
              <w:t>Ever</w:t>
            </w:r>
          </w:p>
        </w:tc>
        <w:tc>
          <w:tcPr>
            <w:tcW w:w="1842" w:type="dxa"/>
            <w:tcBorders>
              <w:top w:val="single" w:sz="4" w:space="0" w:color="auto"/>
              <w:left w:val="nil"/>
              <w:bottom w:val="single" w:sz="4" w:space="0" w:color="auto"/>
              <w:right w:val="nil"/>
            </w:tcBorders>
          </w:tcPr>
          <w:p w:rsidR="0087478A" w:rsidRDefault="0087478A" w:rsidP="0026270C">
            <w:r>
              <w:t>1.20 (1.18, 1.22)</w:t>
            </w:r>
          </w:p>
        </w:tc>
        <w:tc>
          <w:tcPr>
            <w:tcW w:w="1701" w:type="dxa"/>
            <w:tcBorders>
              <w:top w:val="single" w:sz="4" w:space="0" w:color="auto"/>
              <w:left w:val="nil"/>
              <w:bottom w:val="single" w:sz="4" w:space="0" w:color="auto"/>
              <w:right w:val="nil"/>
            </w:tcBorders>
          </w:tcPr>
          <w:p w:rsidR="0087478A" w:rsidRDefault="0087478A" w:rsidP="0026270C">
            <w:r>
              <w:t>1.17 (1.15, 1.19)</w:t>
            </w:r>
          </w:p>
        </w:tc>
        <w:tc>
          <w:tcPr>
            <w:tcW w:w="1701" w:type="dxa"/>
            <w:tcBorders>
              <w:top w:val="single" w:sz="4" w:space="0" w:color="auto"/>
              <w:left w:val="nil"/>
              <w:bottom w:val="single" w:sz="4" w:space="0" w:color="auto"/>
              <w:right w:val="nil"/>
            </w:tcBorders>
          </w:tcPr>
          <w:p w:rsidR="0087478A" w:rsidRDefault="0087478A" w:rsidP="0026270C">
            <w:r>
              <w:t>1.13 (1.11, 1.15)</w:t>
            </w:r>
          </w:p>
        </w:tc>
      </w:tr>
      <w:tr w:rsidR="0087478A" w:rsidTr="0026270C">
        <w:tc>
          <w:tcPr>
            <w:tcW w:w="3261" w:type="dxa"/>
            <w:tcBorders>
              <w:top w:val="single" w:sz="4" w:space="0" w:color="auto"/>
              <w:left w:val="nil"/>
              <w:bottom w:val="nil"/>
              <w:right w:val="nil"/>
            </w:tcBorders>
          </w:tcPr>
          <w:p w:rsidR="0087478A" w:rsidRDefault="0087478A" w:rsidP="0026270C">
            <w:bookmarkStart w:id="3" w:name="_Hlk451180719"/>
            <w:r>
              <w:t xml:space="preserve">    Current</w:t>
            </w:r>
          </w:p>
        </w:tc>
        <w:tc>
          <w:tcPr>
            <w:tcW w:w="1842" w:type="dxa"/>
            <w:tcBorders>
              <w:top w:val="single" w:sz="4" w:space="0" w:color="auto"/>
              <w:left w:val="nil"/>
              <w:bottom w:val="nil"/>
              <w:right w:val="nil"/>
            </w:tcBorders>
          </w:tcPr>
          <w:p w:rsidR="0087478A" w:rsidRDefault="0087478A" w:rsidP="0026270C">
            <w:r>
              <w:t>1.21 (1.19, 1.23)</w:t>
            </w:r>
          </w:p>
        </w:tc>
        <w:tc>
          <w:tcPr>
            <w:tcW w:w="1701" w:type="dxa"/>
            <w:tcBorders>
              <w:top w:val="single" w:sz="4" w:space="0" w:color="auto"/>
              <w:left w:val="nil"/>
              <w:bottom w:val="nil"/>
              <w:right w:val="nil"/>
            </w:tcBorders>
          </w:tcPr>
          <w:p w:rsidR="0087478A" w:rsidRDefault="0087478A" w:rsidP="0026270C">
            <w:r>
              <w:t>1.18 (1.15, 1.20)</w:t>
            </w:r>
          </w:p>
        </w:tc>
        <w:tc>
          <w:tcPr>
            <w:tcW w:w="1701" w:type="dxa"/>
            <w:tcBorders>
              <w:top w:val="single" w:sz="4" w:space="0" w:color="auto"/>
              <w:left w:val="nil"/>
              <w:bottom w:val="nil"/>
              <w:right w:val="nil"/>
            </w:tcBorders>
          </w:tcPr>
          <w:p w:rsidR="0087478A" w:rsidRDefault="0087478A" w:rsidP="0026270C">
            <w:r>
              <w:t>1.14 (1.12, 1.17)</w:t>
            </w:r>
          </w:p>
        </w:tc>
      </w:tr>
      <w:tr w:rsidR="0087478A" w:rsidTr="0026270C">
        <w:tc>
          <w:tcPr>
            <w:tcW w:w="3261" w:type="dxa"/>
            <w:tcBorders>
              <w:top w:val="nil"/>
              <w:left w:val="nil"/>
              <w:bottom w:val="nil"/>
              <w:right w:val="nil"/>
            </w:tcBorders>
            <w:shd w:val="clear" w:color="auto" w:fill="auto"/>
          </w:tcPr>
          <w:p w:rsidR="0087478A" w:rsidRDefault="0087478A" w:rsidP="0026270C">
            <w:r>
              <w:t xml:space="preserve">    ≤3m since stopping statins</w:t>
            </w:r>
          </w:p>
        </w:tc>
        <w:tc>
          <w:tcPr>
            <w:tcW w:w="1842" w:type="dxa"/>
            <w:tcBorders>
              <w:top w:val="nil"/>
              <w:left w:val="nil"/>
              <w:bottom w:val="nil"/>
              <w:right w:val="nil"/>
            </w:tcBorders>
            <w:shd w:val="clear" w:color="auto" w:fill="auto"/>
          </w:tcPr>
          <w:p w:rsidR="0087478A" w:rsidRDefault="0087478A" w:rsidP="0026270C">
            <w:r>
              <w:t>1.16 (1.09, 1.23)</w:t>
            </w:r>
          </w:p>
        </w:tc>
        <w:tc>
          <w:tcPr>
            <w:tcW w:w="1701" w:type="dxa"/>
            <w:tcBorders>
              <w:top w:val="nil"/>
              <w:left w:val="nil"/>
              <w:bottom w:val="nil"/>
              <w:right w:val="nil"/>
            </w:tcBorders>
            <w:shd w:val="clear" w:color="auto" w:fill="auto"/>
          </w:tcPr>
          <w:p w:rsidR="0087478A" w:rsidRDefault="0087478A" w:rsidP="0026270C">
            <w:r>
              <w:t>1.13 (1.07, 1.21)</w:t>
            </w:r>
          </w:p>
        </w:tc>
        <w:tc>
          <w:tcPr>
            <w:tcW w:w="1701" w:type="dxa"/>
            <w:tcBorders>
              <w:top w:val="nil"/>
              <w:left w:val="nil"/>
              <w:bottom w:val="nil"/>
              <w:right w:val="nil"/>
            </w:tcBorders>
            <w:shd w:val="clear" w:color="auto" w:fill="auto"/>
          </w:tcPr>
          <w:p w:rsidR="0087478A" w:rsidRDefault="0087478A" w:rsidP="0026270C">
            <w:r>
              <w:t>1.09 (1.02, 1.16)</w:t>
            </w:r>
          </w:p>
        </w:tc>
      </w:tr>
      <w:tr w:rsidR="0087478A" w:rsidTr="0026270C">
        <w:tc>
          <w:tcPr>
            <w:tcW w:w="3261" w:type="dxa"/>
            <w:tcBorders>
              <w:top w:val="nil"/>
              <w:left w:val="nil"/>
              <w:bottom w:val="nil"/>
              <w:right w:val="nil"/>
            </w:tcBorders>
          </w:tcPr>
          <w:p w:rsidR="0087478A" w:rsidRDefault="0087478A" w:rsidP="0026270C">
            <w:r>
              <w:t xml:space="preserve">    &gt;3-12m since stopping statins</w:t>
            </w:r>
          </w:p>
        </w:tc>
        <w:tc>
          <w:tcPr>
            <w:tcW w:w="1842" w:type="dxa"/>
            <w:tcBorders>
              <w:top w:val="nil"/>
              <w:left w:val="nil"/>
              <w:bottom w:val="nil"/>
              <w:right w:val="nil"/>
            </w:tcBorders>
          </w:tcPr>
          <w:p w:rsidR="0087478A" w:rsidRDefault="0087478A" w:rsidP="0026270C">
            <w:r>
              <w:t>1.15 (1.08, 1.22)</w:t>
            </w:r>
          </w:p>
        </w:tc>
        <w:tc>
          <w:tcPr>
            <w:tcW w:w="1701" w:type="dxa"/>
            <w:tcBorders>
              <w:top w:val="nil"/>
              <w:left w:val="nil"/>
              <w:bottom w:val="nil"/>
              <w:right w:val="nil"/>
            </w:tcBorders>
          </w:tcPr>
          <w:p w:rsidR="0087478A" w:rsidRDefault="0087478A" w:rsidP="0026270C">
            <w:r>
              <w:t>1.11 (1.05, 1.19)</w:t>
            </w:r>
          </w:p>
        </w:tc>
        <w:tc>
          <w:tcPr>
            <w:tcW w:w="1701" w:type="dxa"/>
            <w:tcBorders>
              <w:top w:val="nil"/>
              <w:left w:val="nil"/>
              <w:bottom w:val="nil"/>
              <w:right w:val="nil"/>
            </w:tcBorders>
          </w:tcPr>
          <w:p w:rsidR="0087478A" w:rsidRDefault="0087478A" w:rsidP="0026270C">
            <w:r>
              <w:t>1.08 (1.01, 1.15)</w:t>
            </w:r>
          </w:p>
        </w:tc>
      </w:tr>
      <w:tr w:rsidR="0087478A" w:rsidTr="0026270C">
        <w:tc>
          <w:tcPr>
            <w:tcW w:w="3261" w:type="dxa"/>
            <w:tcBorders>
              <w:top w:val="nil"/>
              <w:left w:val="nil"/>
              <w:bottom w:val="nil"/>
              <w:right w:val="nil"/>
            </w:tcBorders>
          </w:tcPr>
          <w:p w:rsidR="0087478A" w:rsidRDefault="0087478A" w:rsidP="0026270C">
            <w:r>
              <w:t xml:space="preserve">    &gt;12-36m since stopping statins</w:t>
            </w:r>
          </w:p>
        </w:tc>
        <w:tc>
          <w:tcPr>
            <w:tcW w:w="1842" w:type="dxa"/>
            <w:tcBorders>
              <w:top w:val="nil"/>
              <w:left w:val="nil"/>
              <w:bottom w:val="nil"/>
              <w:right w:val="nil"/>
            </w:tcBorders>
          </w:tcPr>
          <w:p w:rsidR="0087478A" w:rsidRDefault="0087478A" w:rsidP="0026270C">
            <w:r>
              <w:t>1.17 (1.11, 1.23)</w:t>
            </w:r>
          </w:p>
        </w:tc>
        <w:tc>
          <w:tcPr>
            <w:tcW w:w="1701" w:type="dxa"/>
            <w:tcBorders>
              <w:top w:val="nil"/>
              <w:left w:val="nil"/>
              <w:bottom w:val="nil"/>
              <w:right w:val="nil"/>
            </w:tcBorders>
          </w:tcPr>
          <w:p w:rsidR="0087478A" w:rsidRDefault="0087478A" w:rsidP="0026270C">
            <w:r>
              <w:t>1.15 (1.08, 1.21)</w:t>
            </w:r>
          </w:p>
        </w:tc>
        <w:tc>
          <w:tcPr>
            <w:tcW w:w="1701" w:type="dxa"/>
            <w:tcBorders>
              <w:top w:val="nil"/>
              <w:left w:val="nil"/>
              <w:bottom w:val="nil"/>
              <w:right w:val="nil"/>
            </w:tcBorders>
          </w:tcPr>
          <w:p w:rsidR="0087478A" w:rsidRDefault="0087478A" w:rsidP="0026270C">
            <w:r>
              <w:t>1.11 (1.05, 1.18)</w:t>
            </w:r>
          </w:p>
        </w:tc>
      </w:tr>
      <w:tr w:rsidR="0087478A" w:rsidTr="0026270C">
        <w:tc>
          <w:tcPr>
            <w:tcW w:w="3261" w:type="dxa"/>
            <w:tcBorders>
              <w:top w:val="nil"/>
              <w:left w:val="nil"/>
              <w:bottom w:val="single" w:sz="4" w:space="0" w:color="auto"/>
              <w:right w:val="nil"/>
            </w:tcBorders>
          </w:tcPr>
          <w:p w:rsidR="0087478A" w:rsidRDefault="0087478A" w:rsidP="0026270C">
            <w:r>
              <w:t xml:space="preserve">    &gt;36m since stopping statins</w:t>
            </w:r>
          </w:p>
        </w:tc>
        <w:tc>
          <w:tcPr>
            <w:tcW w:w="1842" w:type="dxa"/>
            <w:tcBorders>
              <w:top w:val="nil"/>
              <w:left w:val="nil"/>
              <w:bottom w:val="single" w:sz="4" w:space="0" w:color="auto"/>
              <w:right w:val="nil"/>
            </w:tcBorders>
          </w:tcPr>
          <w:p w:rsidR="0087478A" w:rsidRDefault="0087478A" w:rsidP="0026270C">
            <w:r>
              <w:t>1.13 (1.06, 1.21)</w:t>
            </w:r>
          </w:p>
        </w:tc>
        <w:tc>
          <w:tcPr>
            <w:tcW w:w="1701" w:type="dxa"/>
            <w:tcBorders>
              <w:top w:val="nil"/>
              <w:left w:val="nil"/>
              <w:bottom w:val="single" w:sz="4" w:space="0" w:color="auto"/>
              <w:right w:val="nil"/>
            </w:tcBorders>
          </w:tcPr>
          <w:p w:rsidR="0087478A" w:rsidRDefault="0087478A" w:rsidP="0026270C">
            <w:r>
              <w:t>1.09 (1.02, 1.17)</w:t>
            </w:r>
          </w:p>
        </w:tc>
        <w:tc>
          <w:tcPr>
            <w:tcW w:w="1701" w:type="dxa"/>
            <w:tcBorders>
              <w:top w:val="nil"/>
              <w:left w:val="nil"/>
              <w:bottom w:val="single" w:sz="4" w:space="0" w:color="auto"/>
              <w:right w:val="nil"/>
            </w:tcBorders>
          </w:tcPr>
          <w:p w:rsidR="0087478A" w:rsidRDefault="0087478A" w:rsidP="0026270C">
            <w:r>
              <w:t>1.06 (0.99, 1.14)</w:t>
            </w:r>
          </w:p>
        </w:tc>
      </w:tr>
      <w:tr w:rsidR="0087478A" w:rsidTr="0026270C">
        <w:tc>
          <w:tcPr>
            <w:tcW w:w="8505" w:type="dxa"/>
            <w:gridSpan w:val="4"/>
            <w:tcBorders>
              <w:top w:val="single" w:sz="4" w:space="0" w:color="auto"/>
              <w:left w:val="nil"/>
              <w:right w:val="nil"/>
            </w:tcBorders>
          </w:tcPr>
          <w:p w:rsidR="0087478A" w:rsidRDefault="0087478A" w:rsidP="0026270C">
            <w:pPr>
              <w:rPr>
                <w:sz w:val="18"/>
                <w:szCs w:val="18"/>
              </w:rPr>
            </w:pPr>
            <w:bookmarkStart w:id="4" w:name="OLE_LINK1"/>
            <w:bookmarkStart w:id="5" w:name="OLE_LINK2"/>
            <w:bookmarkEnd w:id="3"/>
            <w:r>
              <w:rPr>
                <w:sz w:val="18"/>
                <w:szCs w:val="18"/>
              </w:rPr>
              <w:t>Model 1 - Unadjusted model</w:t>
            </w:r>
          </w:p>
          <w:p w:rsidR="0087478A" w:rsidRDefault="0087478A" w:rsidP="0026270C">
            <w:pPr>
              <w:rPr>
                <w:sz w:val="18"/>
                <w:szCs w:val="18"/>
              </w:rPr>
            </w:pPr>
            <w:r>
              <w:rPr>
                <w:sz w:val="18"/>
                <w:szCs w:val="18"/>
              </w:rPr>
              <w:t>Model 2 - Unadjusted model, restricted to patients that had no missing data in all descriptive variables</w:t>
            </w:r>
          </w:p>
          <w:p w:rsidR="0087478A" w:rsidRDefault="0087478A" w:rsidP="0026270C">
            <w:r>
              <w:rPr>
                <w:sz w:val="18"/>
                <w:szCs w:val="18"/>
              </w:rPr>
              <w:t>Model 3 - Adjusted for BMI category, smoking status, alcohol use, CVD, HIV, lymphoma, leukaemia, myeloma, haematopoietic stem cell transplantation, other immunosuppressive therapy, other unspecified cellular immune deficiencies, oral corticosteroids, rheumatoid arthritis, systemic lupus erythematosus, COPD, asthma, CKD, depression, cancer, and diabetes</w:t>
            </w:r>
            <w:bookmarkEnd w:id="4"/>
            <w:bookmarkEnd w:id="5"/>
          </w:p>
        </w:tc>
      </w:tr>
    </w:tbl>
    <w:p w:rsidR="0087478A" w:rsidRDefault="0087478A" w:rsidP="0087478A"/>
    <w:p w:rsidR="001849FF" w:rsidRPr="0009283D" w:rsidRDefault="001849FF" w:rsidP="001849FF"/>
    <w:sectPr w:rsidR="001849FF" w:rsidRPr="00092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37F"/>
    <w:multiLevelType w:val="hybridMultilevel"/>
    <w:tmpl w:val="205C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25321"/>
    <w:multiLevelType w:val="hybridMultilevel"/>
    <w:tmpl w:val="CD68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22999"/>
    <w:multiLevelType w:val="hybridMultilevel"/>
    <w:tmpl w:val="FBF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41A0B"/>
    <w:multiLevelType w:val="hybridMultilevel"/>
    <w:tmpl w:val="84A65632"/>
    <w:lvl w:ilvl="0" w:tplc="72A46C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B6"/>
    <w:rsid w:val="0009283D"/>
    <w:rsid w:val="00131E02"/>
    <w:rsid w:val="001849FF"/>
    <w:rsid w:val="001E4449"/>
    <w:rsid w:val="00696955"/>
    <w:rsid w:val="00762FB6"/>
    <w:rsid w:val="007935B0"/>
    <w:rsid w:val="007D2E18"/>
    <w:rsid w:val="0087478A"/>
    <w:rsid w:val="00957DE8"/>
    <w:rsid w:val="00B145BD"/>
    <w:rsid w:val="00D22EA7"/>
    <w:rsid w:val="00D2344B"/>
    <w:rsid w:val="00E558F5"/>
    <w:rsid w:val="00FB6C24"/>
    <w:rsid w:val="00FE0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57FC-1A58-48C8-AA5C-F97AF82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3D"/>
    <w:pPr>
      <w:ind w:left="720"/>
      <w:contextualSpacing/>
    </w:pPr>
  </w:style>
  <w:style w:type="table" w:styleId="TableGrid">
    <w:name w:val="Table Grid"/>
    <w:basedOn w:val="TableNormal"/>
    <w:uiPriority w:val="39"/>
    <w:rsid w:val="0018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849F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Matthews</dc:creator>
  <cp:keywords/>
  <dc:description/>
  <cp:lastModifiedBy>Anthony Matthews</cp:lastModifiedBy>
  <cp:revision>5</cp:revision>
  <dcterms:created xsi:type="dcterms:W3CDTF">2015-09-03T11:37:00Z</dcterms:created>
  <dcterms:modified xsi:type="dcterms:W3CDTF">2016-05-25T16:21:00Z</dcterms:modified>
</cp:coreProperties>
</file>