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46" w:rsidRPr="00FE27CC" w:rsidRDefault="00EC602E">
      <w:pPr>
        <w:rPr>
          <w:rFonts w:ascii="Times New Roman" w:hAnsi="Times New Roman" w:cs="Times New Roman"/>
          <w:b/>
          <w:sz w:val="28"/>
          <w:szCs w:val="28"/>
        </w:rPr>
      </w:pPr>
      <w:r w:rsidRPr="00FE27CC">
        <w:rPr>
          <w:rFonts w:ascii="Times New Roman" w:hAnsi="Times New Roman" w:cs="Times New Roman"/>
          <w:b/>
          <w:sz w:val="28"/>
          <w:szCs w:val="28"/>
        </w:rPr>
        <w:t>Supplementary Materials</w:t>
      </w:r>
    </w:p>
    <w:p w:rsidR="008535C0" w:rsidRDefault="008535C0" w:rsidP="008535C0">
      <w:pPr>
        <w:rPr>
          <w:rFonts w:ascii="Times New Roman" w:hAnsi="Times New Roman" w:cs="Times New Roman"/>
          <w:b/>
          <w:sz w:val="24"/>
          <w:szCs w:val="24"/>
        </w:rPr>
      </w:pPr>
      <w:r>
        <w:rPr>
          <w:rFonts w:ascii="Times New Roman" w:hAnsi="Times New Roman" w:cs="Times New Roman"/>
          <w:b/>
          <w:sz w:val="24"/>
          <w:szCs w:val="24"/>
        </w:rPr>
        <w:t>Table S1. Individual foods measured in the National Diet and Nutrition Survey (NDNS) contained within food groups used in analyses</w:t>
      </w:r>
    </w:p>
    <w:tbl>
      <w:tblPr>
        <w:tblStyle w:val="TableGrid"/>
        <w:tblW w:w="0" w:type="auto"/>
        <w:tblLook w:val="04A0" w:firstRow="1" w:lastRow="0" w:firstColumn="1" w:lastColumn="0" w:noHBand="0" w:noVBand="1"/>
      </w:tblPr>
      <w:tblGrid>
        <w:gridCol w:w="4356"/>
        <w:gridCol w:w="4848"/>
        <w:gridCol w:w="4970"/>
      </w:tblGrid>
      <w:tr w:rsidR="008535C0" w:rsidTr="006953F9">
        <w:tc>
          <w:tcPr>
            <w:tcW w:w="4356" w:type="dxa"/>
          </w:tcPr>
          <w:p w:rsidR="008535C0" w:rsidRPr="00D3689B" w:rsidRDefault="008535C0" w:rsidP="006953F9">
            <w:pPr>
              <w:rPr>
                <w:rFonts w:ascii="Times New Roman" w:hAnsi="Times New Roman" w:cs="Times New Roman"/>
                <w:b/>
              </w:rPr>
            </w:pPr>
            <w:r>
              <w:rPr>
                <w:rFonts w:ascii="Times New Roman" w:hAnsi="Times New Roman" w:cs="Times New Roman"/>
                <w:b/>
              </w:rPr>
              <w:t>Summary Food Group</w:t>
            </w:r>
          </w:p>
        </w:tc>
        <w:tc>
          <w:tcPr>
            <w:tcW w:w="4848" w:type="dxa"/>
          </w:tcPr>
          <w:p w:rsidR="008535C0" w:rsidRPr="00031233" w:rsidRDefault="008535C0" w:rsidP="006953F9">
            <w:pPr>
              <w:rPr>
                <w:rFonts w:ascii="Times New Roman" w:hAnsi="Times New Roman" w:cs="Times New Roman"/>
                <w:b/>
              </w:rPr>
            </w:pPr>
            <w:r>
              <w:rPr>
                <w:rFonts w:ascii="Times New Roman" w:hAnsi="Times New Roman" w:cs="Times New Roman"/>
                <w:b/>
              </w:rPr>
              <w:t>Detailed Food Group</w:t>
            </w:r>
          </w:p>
        </w:tc>
        <w:tc>
          <w:tcPr>
            <w:tcW w:w="4970" w:type="dxa"/>
          </w:tcPr>
          <w:p w:rsidR="008535C0" w:rsidRDefault="008535C0" w:rsidP="006953F9">
            <w:pPr>
              <w:rPr>
                <w:rFonts w:ascii="Times New Roman" w:hAnsi="Times New Roman" w:cs="Times New Roman"/>
                <w:b/>
                <w:sz w:val="24"/>
                <w:szCs w:val="24"/>
              </w:rPr>
            </w:pPr>
            <w:r>
              <w:rPr>
                <w:rFonts w:ascii="Times New Roman" w:hAnsi="Times New Roman" w:cs="Times New Roman"/>
                <w:b/>
                <w:sz w:val="24"/>
                <w:szCs w:val="24"/>
              </w:rPr>
              <w:t>Individual Foods Measured in NDNS</w:t>
            </w:r>
          </w:p>
        </w:tc>
      </w:tr>
      <w:tr w:rsidR="008535C0" w:rsidTr="006953F9">
        <w:tc>
          <w:tcPr>
            <w:tcW w:w="4356"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Red meat</w:t>
            </w:r>
          </w:p>
        </w:tc>
        <w:tc>
          <w:tcPr>
            <w:tcW w:w="4848" w:type="dxa"/>
          </w:tcPr>
          <w:p w:rsidR="008535C0" w:rsidRPr="00031233" w:rsidRDefault="008535C0" w:rsidP="006953F9">
            <w:pPr>
              <w:rPr>
                <w:rFonts w:ascii="Times New Roman" w:hAnsi="Times New Roman" w:cs="Times New Roman"/>
                <w:sz w:val="24"/>
                <w:szCs w:val="24"/>
              </w:rPr>
            </w:pPr>
            <w:r w:rsidRPr="00031233">
              <w:rPr>
                <w:rFonts w:ascii="Times New Roman" w:hAnsi="Times New Roman" w:cs="Times New Roman"/>
                <w:sz w:val="24"/>
                <w:szCs w:val="24"/>
              </w:rPr>
              <w:t>Beef</w:t>
            </w:r>
          </w:p>
        </w:tc>
        <w:tc>
          <w:tcPr>
            <w:tcW w:w="4970" w:type="dxa"/>
          </w:tcPr>
          <w:p w:rsidR="008535C0" w:rsidRPr="00031233" w:rsidRDefault="008535C0" w:rsidP="006953F9">
            <w:pPr>
              <w:rPr>
                <w:rFonts w:ascii="Times New Roman" w:hAnsi="Times New Roman" w:cs="Times New Roman"/>
                <w:sz w:val="24"/>
                <w:szCs w:val="24"/>
              </w:rPr>
            </w:pPr>
            <w:r w:rsidRPr="00031233">
              <w:rPr>
                <w:rFonts w:ascii="Times New Roman" w:hAnsi="Times New Roman" w:cs="Times New Roman"/>
                <w:sz w:val="24"/>
                <w:szCs w:val="24"/>
              </w:rPr>
              <w:t>Other beef and veal</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sidRPr="00031233">
              <w:rPr>
                <w:rFonts w:ascii="Times New Roman" w:hAnsi="Times New Roman" w:cs="Times New Roman"/>
                <w:sz w:val="24"/>
                <w:szCs w:val="24"/>
              </w:rPr>
              <w:t>Processed beef</w:t>
            </w:r>
          </w:p>
        </w:tc>
        <w:tc>
          <w:tcPr>
            <w:tcW w:w="4970" w:type="dxa"/>
          </w:tcPr>
          <w:p w:rsidR="008535C0" w:rsidRPr="00031233" w:rsidRDefault="008535C0" w:rsidP="006953F9">
            <w:pPr>
              <w:rPr>
                <w:rFonts w:ascii="Times New Roman" w:hAnsi="Times New Roman" w:cs="Times New Roman"/>
                <w:sz w:val="24"/>
                <w:szCs w:val="24"/>
              </w:rPr>
            </w:pPr>
            <w:r w:rsidRPr="00031233">
              <w:rPr>
                <w:rFonts w:ascii="Times New Roman" w:hAnsi="Times New Roman" w:cs="Times New Roman"/>
                <w:sz w:val="24"/>
                <w:szCs w:val="24"/>
              </w:rPr>
              <w:t>Homemade meat pies and pastries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sidRPr="00031233">
              <w:rPr>
                <w:rFonts w:ascii="Times New Roman" w:hAnsi="Times New Roman" w:cs="Times New Roman"/>
                <w:sz w:val="24"/>
                <w:szCs w:val="24"/>
              </w:rPr>
              <w:t>Manufactured beef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Burgers and kebabs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Meat pies and pastries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manufactured meat products</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Pork</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pork</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Processed pork</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Bacon and ham ready meals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bacon and ham</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pork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Sausage ready meals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sausages</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Lamb</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lamb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lamb</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red meat</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Liver</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meat</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White meat</w:t>
            </w: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Poultry</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chicken and turkey</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Processed white meat</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chicken and turkey</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chicken including ready meals</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Fish</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Fish</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White fish coated or fried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white fish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white fish</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shellfish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shellfish</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canned tuna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canned tuna</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oily fish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oily fish</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Dairy and eggs</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Milk and milk products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Whole milk</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Semi skimmed milk</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Skimmed milk</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Infant formula</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Cream</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milk</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Yogurt</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Fromage frais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Dairy desserts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1% fat milk</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Cheese</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Cottage cheese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cheese</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Ice cream</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Ice cream</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Eggs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egg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eggs</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Cereals</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Bread</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White bread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Wholemeal bread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bread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Brown granary and wheatgerm bread</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Breakfast cereals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Wholegrain and high fibre breakfast cereals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breakfast cereals</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Pasta and pizza</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Pizza</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pasta</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pasta</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Rice</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Manufactured rice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rice</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cereals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cereals</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Potatoes</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Unprocessed potatoes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fried or roast potatoes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potato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potatoes</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Processed potatoes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Chips purchased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manufactured potato products</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Vegetables</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vegetables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Raw carrots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Salad and other raw vegetables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Peas not raw</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Leafy green vegetables not raw</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Carrots not raw</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Meat alternatives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manufactured vegetable products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vegetables</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Tomatoes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Raw tomatoes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Tomatoes not raw</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Beans and pulses</w:t>
            </w:r>
          </w:p>
        </w:tc>
        <w:tc>
          <w:tcPr>
            <w:tcW w:w="4848"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Beans and pulses</w:t>
            </w:r>
          </w:p>
        </w:tc>
        <w:tc>
          <w:tcPr>
            <w:tcW w:w="4970"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Green beans not raw</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tcPr>
          <w:p w:rsidR="008535C0" w:rsidRDefault="008535C0" w:rsidP="006953F9">
            <w:pPr>
              <w:rPr>
                <w:rFonts w:ascii="Times New Roman" w:hAnsi="Times New Roman" w:cs="Times New Roman"/>
                <w:sz w:val="24"/>
                <w:szCs w:val="24"/>
              </w:rPr>
            </w:pPr>
          </w:p>
        </w:tc>
        <w:tc>
          <w:tcPr>
            <w:tcW w:w="4970"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Baked beans</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tcPr>
          <w:p w:rsidR="008535C0" w:rsidRDefault="008535C0" w:rsidP="006953F9">
            <w:pPr>
              <w:rPr>
                <w:rFonts w:ascii="Times New Roman" w:hAnsi="Times New Roman" w:cs="Times New Roman"/>
                <w:sz w:val="24"/>
                <w:szCs w:val="24"/>
              </w:rPr>
            </w:pPr>
          </w:p>
        </w:tc>
        <w:tc>
          <w:tcPr>
            <w:tcW w:w="4970"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Beans and pulses</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Fruit</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Fruit</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Apples and pears not canned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Citrus fruit not canned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Bananas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Canned fruit in juice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Canned fruit in syrup</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fruit not canned</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Fats and oils</w:t>
            </w: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Butter</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Butter</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Margarine and low fat spread</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Polyunsaturated margarine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Polyunsaturated low fat spread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Low fat spread not polyunsaturated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Block margarine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Soft margarine not polyunsaturated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Reduced fat spread polyunsaturated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Reduced fat spread not polyunsaturated</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Cooking oil</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Polyunsaturated oils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cooking fats and oils</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Sweet and sugary foods</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Biscuits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Biscuits manufactured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Biscuits homemade</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Buns and cakes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Buns, cakes and pastries manufactured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Buns, cakes and pastries homemade</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Chocolate and sweets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Sugar confectionery</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Chocolate confectionery</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Sugar and sweet spreads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Sugar</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Sweet spreads, fillings and icing</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Puddings and pies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Cereal based milk puddings manufactured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Cereal based milk puddings homemade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Sponge puddings manufactured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Sponge puddings homemade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cereal based puddings manufactured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Other cereal based puddings homemade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Fruit pies manufactured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Fruit pies homemade</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Savoury snacks</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Soup</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Soup manufactured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Soup homemade</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Preserves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Preserves</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Crisps and savoury snacks</w:t>
            </w:r>
          </w:p>
        </w:tc>
        <w:tc>
          <w:tcPr>
            <w:tcW w:w="4970"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Crisps and savoury snacks</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Soft drinks</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Soft drinks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Soft drinks concentrated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Soft drinks carbonated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Soft drinks still</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Soft drinks low calorie concentrated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Soft drinks low calorie carbonated</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Soft drinks low calorie still</w:t>
            </w:r>
          </w:p>
        </w:tc>
      </w:tr>
      <w:tr w:rsidR="008535C0" w:rsidTr="006953F9">
        <w:tc>
          <w:tcPr>
            <w:tcW w:w="4356" w:type="dxa"/>
            <w:vMerge/>
          </w:tcPr>
          <w:p w:rsidR="008535C0" w:rsidRDefault="008535C0" w:rsidP="006953F9">
            <w:pPr>
              <w:rPr>
                <w:rFonts w:ascii="Times New Roman" w:hAnsi="Times New Roman" w:cs="Times New Roman"/>
                <w:sz w:val="24"/>
                <w:szCs w:val="24"/>
              </w:rPr>
            </w:pPr>
          </w:p>
        </w:tc>
        <w:tc>
          <w:tcPr>
            <w:tcW w:w="4848"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Fruit juice</w:t>
            </w:r>
          </w:p>
        </w:tc>
        <w:tc>
          <w:tcPr>
            <w:tcW w:w="4970"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Fruit juice</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Alcoholic drinks</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Alcoholic drinks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Liqueurs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Spirits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Wine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Fortified wine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Low alcohol and alcohol free wine</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Beers and lagers</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Low alcohol and alcohol free beer</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Cider and perry</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Alcoholic soft drinks</w:t>
            </w:r>
          </w:p>
        </w:tc>
      </w:tr>
      <w:tr w:rsidR="008535C0" w:rsidTr="006953F9">
        <w:tc>
          <w:tcPr>
            <w:tcW w:w="4356"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Coffee</w:t>
            </w: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Coffee</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Coffee</w:t>
            </w:r>
          </w:p>
        </w:tc>
      </w:tr>
      <w:tr w:rsidR="008535C0" w:rsidTr="006953F9">
        <w:tc>
          <w:tcPr>
            <w:tcW w:w="4356"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Mineral water</w:t>
            </w: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Mineral water</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Bottled water</w:t>
            </w:r>
          </w:p>
        </w:tc>
      </w:tr>
      <w:tr w:rsidR="008535C0" w:rsidTr="006953F9">
        <w:tc>
          <w:tcPr>
            <w:tcW w:w="4356" w:type="dxa"/>
            <w:vMerge w:val="restart"/>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Tea</w:t>
            </w:r>
          </w:p>
        </w:tc>
        <w:tc>
          <w:tcPr>
            <w:tcW w:w="4848" w:type="dxa"/>
            <w:vMerge w:val="restart"/>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Tea</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Tea</w:t>
            </w:r>
          </w:p>
        </w:tc>
      </w:tr>
      <w:tr w:rsidR="008535C0" w:rsidTr="006953F9">
        <w:tc>
          <w:tcPr>
            <w:tcW w:w="4356" w:type="dxa"/>
            <w:vMerge/>
          </w:tcPr>
          <w:p w:rsidR="008535C0" w:rsidRPr="00031233" w:rsidRDefault="008535C0" w:rsidP="006953F9">
            <w:pPr>
              <w:rPr>
                <w:rFonts w:ascii="Times New Roman" w:hAnsi="Times New Roman" w:cs="Times New Roman"/>
                <w:sz w:val="24"/>
                <w:szCs w:val="24"/>
              </w:rPr>
            </w:pPr>
          </w:p>
        </w:tc>
        <w:tc>
          <w:tcPr>
            <w:tcW w:w="4848" w:type="dxa"/>
            <w:vMerge/>
          </w:tcPr>
          <w:p w:rsidR="008535C0" w:rsidRPr="00031233" w:rsidRDefault="008535C0" w:rsidP="006953F9">
            <w:pPr>
              <w:rPr>
                <w:rFonts w:ascii="Times New Roman" w:hAnsi="Times New Roman" w:cs="Times New Roman"/>
                <w:sz w:val="24"/>
                <w:szCs w:val="24"/>
              </w:rPr>
            </w:pP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Herbal tea</w:t>
            </w:r>
          </w:p>
        </w:tc>
      </w:tr>
      <w:tr w:rsidR="008535C0" w:rsidTr="006953F9">
        <w:tc>
          <w:tcPr>
            <w:tcW w:w="4356" w:type="dxa"/>
          </w:tcPr>
          <w:p w:rsidR="008535C0" w:rsidRDefault="008535C0" w:rsidP="006953F9">
            <w:pPr>
              <w:rPr>
                <w:rFonts w:ascii="Times New Roman" w:hAnsi="Times New Roman" w:cs="Times New Roman"/>
                <w:sz w:val="24"/>
                <w:szCs w:val="24"/>
              </w:rPr>
            </w:pPr>
            <w:r>
              <w:rPr>
                <w:rFonts w:ascii="Times New Roman" w:hAnsi="Times New Roman" w:cs="Times New Roman"/>
                <w:sz w:val="24"/>
                <w:szCs w:val="24"/>
              </w:rPr>
              <w:t>Nuts and seeds</w:t>
            </w:r>
          </w:p>
        </w:tc>
        <w:tc>
          <w:tcPr>
            <w:tcW w:w="4848"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Nuts and seeds</w:t>
            </w:r>
          </w:p>
        </w:tc>
        <w:tc>
          <w:tcPr>
            <w:tcW w:w="4970" w:type="dxa"/>
          </w:tcPr>
          <w:p w:rsidR="008535C0" w:rsidRPr="00031233" w:rsidRDefault="008535C0" w:rsidP="006953F9">
            <w:pPr>
              <w:rPr>
                <w:rFonts w:ascii="Times New Roman" w:hAnsi="Times New Roman" w:cs="Times New Roman"/>
                <w:sz w:val="24"/>
                <w:szCs w:val="24"/>
              </w:rPr>
            </w:pPr>
            <w:r>
              <w:rPr>
                <w:rFonts w:ascii="Times New Roman" w:hAnsi="Times New Roman" w:cs="Times New Roman"/>
                <w:sz w:val="24"/>
                <w:szCs w:val="24"/>
              </w:rPr>
              <w:t>Nuts and seeds</w:t>
            </w:r>
          </w:p>
        </w:tc>
      </w:tr>
    </w:tbl>
    <w:p w:rsidR="008535C0" w:rsidRDefault="008535C0" w:rsidP="008535C0">
      <w:pPr>
        <w:rPr>
          <w:rFonts w:ascii="Times New Roman" w:hAnsi="Times New Roman" w:cs="Times New Roman"/>
          <w:b/>
          <w:sz w:val="24"/>
          <w:szCs w:val="24"/>
        </w:rPr>
      </w:pPr>
    </w:p>
    <w:p w:rsidR="008535C0" w:rsidRDefault="008535C0">
      <w:pPr>
        <w:rPr>
          <w:rFonts w:ascii="Times New Roman" w:hAnsi="Times New Roman" w:cs="Times New Roman"/>
          <w:b/>
          <w:sz w:val="24"/>
          <w:szCs w:val="24"/>
        </w:rPr>
      </w:pPr>
      <w:r>
        <w:rPr>
          <w:rFonts w:ascii="Times New Roman" w:hAnsi="Times New Roman" w:cs="Times New Roman"/>
          <w:b/>
          <w:sz w:val="24"/>
          <w:szCs w:val="24"/>
        </w:rPr>
        <w:br w:type="page"/>
      </w:r>
    </w:p>
    <w:p w:rsidR="00154232" w:rsidRPr="00154232" w:rsidRDefault="00154232" w:rsidP="00154232">
      <w:pP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Table S2</w:t>
      </w:r>
      <w:bookmarkStart w:id="0" w:name="_GoBack"/>
      <w:bookmarkEnd w:id="0"/>
      <w:r w:rsidRPr="00154232">
        <w:rPr>
          <w:rFonts w:ascii="Times New Roman" w:eastAsiaTheme="minorEastAsia" w:hAnsi="Times New Roman" w:cs="Times New Roman"/>
          <w:b/>
          <w:sz w:val="24"/>
          <w:szCs w:val="24"/>
          <w:lang w:val="en-US"/>
        </w:rPr>
        <w:t>. Greenhouse gas emissions estimation and data sources (lifecycle assessment including all stage</w:t>
      </w:r>
      <w:r>
        <w:rPr>
          <w:rFonts w:ascii="Times New Roman" w:eastAsiaTheme="minorEastAsia" w:hAnsi="Times New Roman" w:cs="Times New Roman"/>
          <w:b/>
          <w:sz w:val="24"/>
          <w:szCs w:val="24"/>
          <w:lang w:val="en-US"/>
        </w:rPr>
        <w:t>s</w:t>
      </w:r>
      <w:r w:rsidRPr="00154232">
        <w:rPr>
          <w:rFonts w:ascii="Times New Roman" w:eastAsiaTheme="minorEastAsia" w:hAnsi="Times New Roman" w:cs="Times New Roman"/>
          <w:b/>
          <w:sz w:val="24"/>
          <w:szCs w:val="24"/>
          <w:lang w:val="en-US"/>
        </w:rPr>
        <w:t xml:space="preserve"> from food production, packing, distribution, storage/refrigeration, transportation (farm-to-outlet and retailer-to-home), food handling/preparation (incl. trimmings and cooking losses), and consumer waste (incl. spoilage and plate waste))</w:t>
      </w:r>
    </w:p>
    <w:tbl>
      <w:tblPr>
        <w:tblStyle w:val="TableGrid1"/>
        <w:tblW w:w="0" w:type="auto"/>
        <w:tblLayout w:type="fixed"/>
        <w:tblLook w:val="04A0" w:firstRow="1" w:lastRow="0" w:firstColumn="1" w:lastColumn="0" w:noHBand="0" w:noVBand="1"/>
      </w:tblPr>
      <w:tblGrid>
        <w:gridCol w:w="1951"/>
        <w:gridCol w:w="1276"/>
        <w:gridCol w:w="1276"/>
        <w:gridCol w:w="3543"/>
        <w:gridCol w:w="2977"/>
        <w:gridCol w:w="1843"/>
      </w:tblGrid>
      <w:tr w:rsidR="00154232" w:rsidRPr="00154232" w:rsidTr="006D3BE4">
        <w:trPr>
          <w:tblHeader/>
        </w:trPr>
        <w:tc>
          <w:tcPr>
            <w:tcW w:w="1951" w:type="dxa"/>
            <w:vMerge w:val="restart"/>
            <w:vAlign w:val="center"/>
          </w:tcPr>
          <w:p w:rsidR="00154232" w:rsidRPr="00154232" w:rsidRDefault="00154232" w:rsidP="00154232">
            <w:pPr>
              <w:spacing w:before="60" w:after="60"/>
              <w:jc w:val="center"/>
              <w:rPr>
                <w:rFonts w:ascii="Times New Roman" w:hAnsi="Times New Roman" w:cs="Times New Roman"/>
                <w:b/>
              </w:rPr>
            </w:pPr>
            <w:r w:rsidRPr="00154232">
              <w:rPr>
                <w:rFonts w:ascii="Times New Roman" w:hAnsi="Times New Roman" w:cs="Times New Roman"/>
                <w:b/>
              </w:rPr>
              <w:t>Food</w:t>
            </w:r>
            <w:r w:rsidRPr="00154232">
              <w:rPr>
                <w:rFonts w:ascii="Times New Roman" w:hAnsi="Times New Roman" w:cs="Times New Roman"/>
                <w:b/>
              </w:rPr>
              <w:br/>
              <w:t>group</w:t>
            </w:r>
          </w:p>
        </w:tc>
        <w:tc>
          <w:tcPr>
            <w:tcW w:w="2552" w:type="dxa"/>
            <w:gridSpan w:val="2"/>
            <w:vAlign w:val="center"/>
          </w:tcPr>
          <w:p w:rsidR="00154232" w:rsidRPr="00154232" w:rsidRDefault="00154232" w:rsidP="00154232">
            <w:pPr>
              <w:spacing w:before="60" w:after="60"/>
              <w:jc w:val="center"/>
              <w:rPr>
                <w:rFonts w:ascii="Times New Roman" w:hAnsi="Times New Roman" w:cs="Times New Roman"/>
                <w:b/>
              </w:rPr>
            </w:pPr>
            <w:r w:rsidRPr="00154232">
              <w:rPr>
                <w:rFonts w:ascii="Times New Roman" w:hAnsi="Times New Roman" w:cs="Times New Roman"/>
                <w:b/>
              </w:rPr>
              <w:t>Consumption in g/day</w:t>
            </w:r>
          </w:p>
        </w:tc>
        <w:tc>
          <w:tcPr>
            <w:tcW w:w="6520" w:type="dxa"/>
            <w:gridSpan w:val="2"/>
            <w:vAlign w:val="center"/>
          </w:tcPr>
          <w:p w:rsidR="00154232" w:rsidRPr="00154232" w:rsidRDefault="00154232" w:rsidP="00154232">
            <w:pPr>
              <w:spacing w:before="60" w:after="60"/>
              <w:jc w:val="center"/>
              <w:rPr>
                <w:rFonts w:ascii="Times New Roman" w:hAnsi="Times New Roman" w:cs="Times New Roman"/>
                <w:b/>
              </w:rPr>
            </w:pPr>
            <w:r w:rsidRPr="00154232">
              <w:rPr>
                <w:rFonts w:ascii="Times New Roman" w:hAnsi="Times New Roman" w:cs="Times New Roman"/>
                <w:b/>
              </w:rPr>
              <w:t>GHG emissions in kg CO</w:t>
            </w:r>
            <w:r w:rsidRPr="00154232">
              <w:rPr>
                <w:rFonts w:ascii="Times New Roman" w:hAnsi="Times New Roman" w:cs="Times New Roman"/>
                <w:b/>
                <w:vertAlign w:val="subscript"/>
              </w:rPr>
              <w:t>2</w:t>
            </w:r>
            <w:r w:rsidRPr="00154232">
              <w:rPr>
                <w:rFonts w:ascii="Times New Roman" w:hAnsi="Times New Roman" w:cs="Times New Roman"/>
                <w:b/>
              </w:rPr>
              <w:t>e</w:t>
            </w:r>
            <w:r w:rsidRPr="00154232">
              <w:rPr>
                <w:rFonts w:ascii="Times New Roman" w:hAnsi="Times New Roman" w:cs="Times New Roman"/>
              </w:rPr>
              <w:t xml:space="preserve"> (no land use emissions)</w:t>
            </w:r>
          </w:p>
        </w:tc>
        <w:tc>
          <w:tcPr>
            <w:tcW w:w="1843" w:type="dxa"/>
            <w:vMerge w:val="restart"/>
            <w:vAlign w:val="center"/>
          </w:tcPr>
          <w:p w:rsidR="00154232" w:rsidRPr="00154232" w:rsidRDefault="00154232" w:rsidP="00154232">
            <w:pPr>
              <w:spacing w:before="60" w:after="60"/>
              <w:jc w:val="center"/>
              <w:rPr>
                <w:rFonts w:ascii="Times New Roman" w:hAnsi="Times New Roman" w:cs="Times New Roman"/>
                <w:b/>
              </w:rPr>
            </w:pPr>
            <w:r w:rsidRPr="00154232">
              <w:rPr>
                <w:rFonts w:ascii="Times New Roman" w:hAnsi="Times New Roman" w:cs="Times New Roman"/>
                <w:b/>
              </w:rPr>
              <w:t>Based on</w:t>
            </w:r>
            <w:r w:rsidRPr="00154232">
              <w:rPr>
                <w:rFonts w:ascii="Times New Roman" w:hAnsi="Times New Roman" w:cs="Times New Roman"/>
                <w:b/>
              </w:rPr>
              <w:br/>
              <w:t>data sources</w:t>
            </w:r>
          </w:p>
        </w:tc>
      </w:tr>
      <w:tr w:rsidR="00154232" w:rsidRPr="00154232" w:rsidTr="006D3BE4">
        <w:trPr>
          <w:tblHeader/>
        </w:trPr>
        <w:tc>
          <w:tcPr>
            <w:tcW w:w="1951" w:type="dxa"/>
            <w:vMerge/>
          </w:tcPr>
          <w:p w:rsidR="00154232" w:rsidRPr="00154232" w:rsidRDefault="00154232" w:rsidP="00154232">
            <w:pPr>
              <w:rPr>
                <w:rFonts w:ascii="Times New Roman" w:hAnsi="Times New Roman" w:cs="Times New Roman"/>
                <w:b/>
              </w:rPr>
            </w:pPr>
          </w:p>
        </w:tc>
        <w:tc>
          <w:tcPr>
            <w:tcW w:w="1276" w:type="dxa"/>
            <w:vAlign w:val="center"/>
          </w:tcPr>
          <w:p w:rsidR="00154232" w:rsidRPr="00154232" w:rsidRDefault="00154232" w:rsidP="00154232">
            <w:pPr>
              <w:spacing w:before="20" w:after="20"/>
              <w:jc w:val="center"/>
              <w:rPr>
                <w:rFonts w:ascii="Times New Roman" w:hAnsi="Times New Roman" w:cs="Times New Roman"/>
                <w:b/>
              </w:rPr>
            </w:pPr>
            <w:r w:rsidRPr="00154232">
              <w:rPr>
                <w:rFonts w:ascii="Times New Roman" w:hAnsi="Times New Roman" w:cs="Times New Roman"/>
                <w:b/>
              </w:rPr>
              <w:t>males</w:t>
            </w:r>
          </w:p>
        </w:tc>
        <w:tc>
          <w:tcPr>
            <w:tcW w:w="1276" w:type="dxa"/>
            <w:vAlign w:val="center"/>
          </w:tcPr>
          <w:p w:rsidR="00154232" w:rsidRPr="00154232" w:rsidRDefault="00154232" w:rsidP="00154232">
            <w:pPr>
              <w:spacing w:before="20" w:after="20"/>
              <w:jc w:val="center"/>
              <w:rPr>
                <w:rFonts w:ascii="Times New Roman" w:hAnsi="Times New Roman" w:cs="Times New Roman"/>
                <w:b/>
              </w:rPr>
            </w:pPr>
            <w:r w:rsidRPr="00154232">
              <w:rPr>
                <w:rFonts w:ascii="Times New Roman" w:hAnsi="Times New Roman" w:cs="Times New Roman"/>
                <w:b/>
              </w:rPr>
              <w:t>females</w:t>
            </w:r>
          </w:p>
        </w:tc>
        <w:tc>
          <w:tcPr>
            <w:tcW w:w="3543" w:type="dxa"/>
            <w:vAlign w:val="center"/>
          </w:tcPr>
          <w:p w:rsidR="00154232" w:rsidRPr="00154232" w:rsidRDefault="00154232" w:rsidP="00154232">
            <w:pPr>
              <w:spacing w:before="20" w:after="20"/>
              <w:jc w:val="center"/>
              <w:rPr>
                <w:rFonts w:ascii="Times New Roman" w:hAnsi="Times New Roman" w:cs="Times New Roman"/>
                <w:b/>
              </w:rPr>
            </w:pPr>
            <w:r w:rsidRPr="00154232">
              <w:rPr>
                <w:rFonts w:ascii="Times New Roman" w:hAnsi="Times New Roman" w:cs="Times New Roman"/>
                <w:b/>
              </w:rPr>
              <w:t>per kg consumed</w:t>
            </w:r>
          </w:p>
        </w:tc>
        <w:tc>
          <w:tcPr>
            <w:tcW w:w="2977" w:type="dxa"/>
            <w:vAlign w:val="center"/>
          </w:tcPr>
          <w:p w:rsidR="00154232" w:rsidRPr="00154232" w:rsidRDefault="00154232" w:rsidP="00154232">
            <w:pPr>
              <w:spacing w:before="20" w:after="20"/>
              <w:jc w:val="center"/>
              <w:rPr>
                <w:rFonts w:ascii="Times New Roman" w:hAnsi="Times New Roman" w:cs="Times New Roman"/>
                <w:b/>
              </w:rPr>
            </w:pPr>
            <w:r w:rsidRPr="00154232">
              <w:rPr>
                <w:rFonts w:ascii="Times New Roman" w:hAnsi="Times New Roman" w:cs="Times New Roman"/>
                <w:b/>
              </w:rPr>
              <w:t>per capita-year</w:t>
            </w:r>
            <w:r w:rsidRPr="00154232">
              <w:rPr>
                <w:rFonts w:ascii="Times New Roman" w:hAnsi="Times New Roman" w:cs="Times New Roman"/>
                <w:b/>
              </w:rPr>
              <w:br/>
            </w:r>
            <w:r w:rsidRPr="00154232">
              <w:rPr>
                <w:rFonts w:ascii="Times New Roman" w:hAnsi="Times New Roman" w:cs="Times New Roman"/>
              </w:rPr>
              <w:t>(weighted by individual foods)</w:t>
            </w:r>
          </w:p>
        </w:tc>
        <w:tc>
          <w:tcPr>
            <w:tcW w:w="1843" w:type="dxa"/>
            <w:vMerge/>
          </w:tcPr>
          <w:p w:rsidR="00154232" w:rsidRPr="00154232" w:rsidRDefault="00154232" w:rsidP="00154232">
            <w:pPr>
              <w:rPr>
                <w:rFonts w:ascii="Times New Roman" w:hAnsi="Times New Roman" w:cs="Times New Roman"/>
                <w:b/>
              </w:rPr>
            </w:pP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Meats and Fish</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Beef</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24.2</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17.2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35.4 (fresh)</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267</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11, 15, 18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Processed</w:t>
            </w:r>
            <w:r w:rsidRPr="00154232">
              <w:rPr>
                <w:rFonts w:ascii="Times New Roman" w:hAnsi="Times New Roman" w:cs="Times New Roman"/>
              </w:rPr>
              <w:br/>
              <w:t>beef</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25.1</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15.6</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9.8</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73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5, 17, 18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Pork</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9.7</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21.2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7.9 (cooked ham); 9.0 (fresh)</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47</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11, 15, 17, 18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Processed</w:t>
            </w:r>
            <w:r w:rsidRPr="00154232">
              <w:rPr>
                <w:rFonts w:ascii="Times New Roman" w:hAnsi="Times New Roman" w:cs="Times New Roman"/>
              </w:rPr>
              <w:br/>
              <w:t>pork</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34.2</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20.7</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10.1</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101</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5, 17, 18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Lamb</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7.9</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5.6</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31.9 (grilled); 32.5 (fresh)</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79</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11, 17, 18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Other red meat</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0.8</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33.9 (mean beef &amp; lamb)</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6.2</w:t>
            </w:r>
          </w:p>
        </w:tc>
        <w:tc>
          <w:tcPr>
            <w:tcW w:w="1843" w:type="dxa"/>
            <w:vAlign w:val="center"/>
          </w:tcPr>
          <w:p w:rsidR="00154232" w:rsidRPr="00154232" w:rsidRDefault="00154232" w:rsidP="00154232">
            <w:pPr>
              <w:spacing w:before="20" w:after="20"/>
              <w:jc w:val="center"/>
              <w:rPr>
                <w:rFonts w:ascii="Times New Roman" w:hAnsi="Times New Roman" w:cs="Times New Roman"/>
              </w:rPr>
            </w:pP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White meat</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37.2</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30.1</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6.3 (fresh); 7.6 (roasted)</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86</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11, 15, 17, 18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Processed</w:t>
            </w:r>
            <w:r w:rsidRPr="00154232">
              <w:rPr>
                <w:rFonts w:ascii="Times New Roman" w:hAnsi="Times New Roman" w:cs="Times New Roman"/>
              </w:rPr>
              <w:br/>
              <w:t>white meat</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6.2</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17, 18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Fish</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24.3</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23.4</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10.6 (fresh); 19.9 (shellfish)</w:t>
            </w:r>
            <w:r w:rsidRPr="00154232">
              <w:rPr>
                <w:rFonts w:ascii="Times New Roman" w:hAnsi="Times New Roman" w:cs="Times New Roman"/>
              </w:rPr>
              <w:br/>
              <w:t>5.8 (fatty); 8.1 (non-fatty)</w:t>
            </w:r>
            <w:r w:rsidRPr="00154232">
              <w:rPr>
                <w:rFonts w:ascii="Times New Roman" w:hAnsi="Times New Roman" w:cs="Times New Roman"/>
              </w:rPr>
              <w:br/>
              <w:t>5.9 (canned); 6.0 (breaded)</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85</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2, 5, 11, 12, 17</w:t>
            </w: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Dairy and Eggs</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Milk and milk-products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194.8</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182.7</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2.0</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138</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1, 2, 3, 6, 11, 18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Cheese</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16.3</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12.9</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18.3</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97</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2, 6, 17, 18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Ice cream</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5.1</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5.1</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5.0</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2, 6, 18</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Eggs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20.9</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17.3</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4.7</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2, 11, 17, 18</w:t>
            </w: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Cereals and Starchy foods</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Bread</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99</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69.4</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1.7</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1, 2, 17</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lastRenderedPageBreak/>
              <w:t>Pasta and pizza</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42.7</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31.9</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5.6 (pizza only); 1.0 (pasta only)</w:t>
            </w:r>
            <w:r w:rsidRPr="00154232">
              <w:rPr>
                <w:rFonts w:ascii="Times New Roman" w:hAnsi="Times New Roman" w:cs="Times New Roman"/>
              </w:rPr>
              <w:br/>
              <w:t>6.7 (store readymade)</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38</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2, 3, 8, 17</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Rice</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27.1</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23.4</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2.5 (1 kg dry rice = 3 kg cooked rice)</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1, 2, 7, 11</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Breakfast cereals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28.6</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27</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1.7</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18</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Other cereals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6.7</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6.4</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1.7</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4.2</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Unprocessed potatoes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73.9</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98.1</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1.5 (post-farmgate emissions dominate total estimate)</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49</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1, 2, 10, 11</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Processed potatoes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24.5</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18.2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2.3</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18</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5, 10, 17</w:t>
            </w: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Vegetables and Fruits</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Vegetables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84.8</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88.6</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2.0 (above ground); 0.9 (root crops)</w:t>
            </w:r>
            <w:r w:rsidRPr="00154232">
              <w:rPr>
                <w:rFonts w:ascii="Times New Roman" w:hAnsi="Times New Roman" w:cs="Times New Roman"/>
              </w:rPr>
              <w:br/>
              <w:t>2.4 (frozen); 4.6 (tinned)</w:t>
            </w:r>
            <w:r w:rsidRPr="00154232">
              <w:rPr>
                <w:rFonts w:ascii="Times New Roman" w:hAnsi="Times New Roman" w:cs="Times New Roman"/>
              </w:rPr>
              <w:br/>
              <w:t>1.9 (mushrooms)</w:t>
            </w:r>
            <w:r w:rsidRPr="00154232">
              <w:rPr>
                <w:rFonts w:ascii="Times New Roman" w:hAnsi="Times New Roman" w:cs="Times New Roman"/>
              </w:rPr>
              <w:br/>
              <w:t>4.4 (readymade &amp; salads/fruit bar)</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67 (weighted by consumption of individual food items)</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1, 2, 3, 5, 7, 17</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Beans and Pulses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14.6</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12.5</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1.5</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7.3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1, 2, 5</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Tomatoes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45.4</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43.1</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2.8</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45</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1, 2, 11, 17</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Fruits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91.7</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102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1.4 (fresh); 1.9 (tinned)</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51 (weighted by consumption of individual food items)</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1, 2, 5, 17</w:t>
            </w: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Fats and Oils</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Butter</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3.7</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3.6</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31.2 (literature range: 11 to 34.3, up to retailer and excluding waste)</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42</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6, 8, 17, 18, 19</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Margarine and low-fat spread</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9.3</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6.3</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20.9</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60</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6, 11, 17, 18, 19</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Cooking oil</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0.3</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2.7</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0.2</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1, 5, 13, 17</w:t>
            </w:r>
          </w:p>
        </w:tc>
      </w:tr>
    </w:tbl>
    <w:p w:rsidR="00154232" w:rsidRPr="00154232" w:rsidRDefault="00154232" w:rsidP="00154232">
      <w:pPr>
        <w:rPr>
          <w:rFonts w:ascii="Times New Roman" w:eastAsiaTheme="minorEastAsia" w:hAnsi="Times New Roman" w:cs="Times New Roman"/>
          <w:lang w:val="en-US"/>
        </w:rPr>
      </w:pPr>
      <w:r w:rsidRPr="00154232">
        <w:rPr>
          <w:rFonts w:ascii="Times New Roman" w:eastAsiaTheme="minorEastAsia" w:hAnsi="Times New Roman" w:cs="Times New Roman"/>
          <w:lang w:val="en-US"/>
        </w:rPr>
        <w:br w:type="page"/>
      </w:r>
    </w:p>
    <w:tbl>
      <w:tblPr>
        <w:tblStyle w:val="TableGrid1"/>
        <w:tblW w:w="0" w:type="auto"/>
        <w:tblLayout w:type="fixed"/>
        <w:tblLook w:val="04A0" w:firstRow="1" w:lastRow="0" w:firstColumn="1" w:lastColumn="0" w:noHBand="0" w:noVBand="1"/>
      </w:tblPr>
      <w:tblGrid>
        <w:gridCol w:w="1951"/>
        <w:gridCol w:w="1276"/>
        <w:gridCol w:w="1276"/>
        <w:gridCol w:w="3543"/>
        <w:gridCol w:w="2977"/>
        <w:gridCol w:w="1843"/>
      </w:tblGrid>
      <w:tr w:rsidR="00154232" w:rsidRPr="00154232" w:rsidTr="006D3BE4">
        <w:trPr>
          <w:tblHeader/>
        </w:trPr>
        <w:tc>
          <w:tcPr>
            <w:tcW w:w="1951" w:type="dxa"/>
            <w:vMerge w:val="restart"/>
            <w:vAlign w:val="center"/>
          </w:tcPr>
          <w:p w:rsidR="00154232" w:rsidRPr="00154232" w:rsidRDefault="00154232" w:rsidP="00154232">
            <w:pPr>
              <w:spacing w:before="60" w:after="60"/>
              <w:jc w:val="center"/>
              <w:rPr>
                <w:rFonts w:ascii="Times New Roman" w:hAnsi="Times New Roman" w:cs="Times New Roman"/>
                <w:b/>
              </w:rPr>
            </w:pPr>
            <w:r w:rsidRPr="00154232">
              <w:rPr>
                <w:rFonts w:ascii="Times New Roman" w:hAnsi="Times New Roman" w:cs="Times New Roman"/>
                <w:b/>
              </w:rPr>
              <w:lastRenderedPageBreak/>
              <w:t>Food</w:t>
            </w:r>
            <w:r w:rsidRPr="00154232">
              <w:rPr>
                <w:rFonts w:ascii="Times New Roman" w:hAnsi="Times New Roman" w:cs="Times New Roman"/>
                <w:b/>
              </w:rPr>
              <w:br/>
              <w:t>group</w:t>
            </w:r>
          </w:p>
        </w:tc>
        <w:tc>
          <w:tcPr>
            <w:tcW w:w="2552" w:type="dxa"/>
            <w:gridSpan w:val="2"/>
            <w:vAlign w:val="center"/>
          </w:tcPr>
          <w:p w:rsidR="00154232" w:rsidRPr="00154232" w:rsidRDefault="00154232" w:rsidP="00154232">
            <w:pPr>
              <w:spacing w:before="60" w:after="60"/>
              <w:jc w:val="center"/>
              <w:rPr>
                <w:rFonts w:ascii="Times New Roman" w:hAnsi="Times New Roman" w:cs="Times New Roman"/>
                <w:b/>
              </w:rPr>
            </w:pPr>
            <w:r w:rsidRPr="00154232">
              <w:rPr>
                <w:rFonts w:ascii="Times New Roman" w:hAnsi="Times New Roman" w:cs="Times New Roman"/>
                <w:b/>
              </w:rPr>
              <w:t>Consumption in g/day</w:t>
            </w:r>
          </w:p>
        </w:tc>
        <w:tc>
          <w:tcPr>
            <w:tcW w:w="6520" w:type="dxa"/>
            <w:gridSpan w:val="2"/>
            <w:vAlign w:val="center"/>
          </w:tcPr>
          <w:p w:rsidR="00154232" w:rsidRPr="00154232" w:rsidRDefault="00154232" w:rsidP="00154232">
            <w:pPr>
              <w:spacing w:before="60" w:after="60"/>
              <w:jc w:val="center"/>
              <w:rPr>
                <w:rFonts w:ascii="Times New Roman" w:hAnsi="Times New Roman" w:cs="Times New Roman"/>
                <w:b/>
              </w:rPr>
            </w:pPr>
            <w:r w:rsidRPr="00154232">
              <w:rPr>
                <w:rFonts w:ascii="Times New Roman" w:hAnsi="Times New Roman" w:cs="Times New Roman"/>
                <w:b/>
              </w:rPr>
              <w:t>GHG emissions in kg CO</w:t>
            </w:r>
            <w:r w:rsidRPr="00154232">
              <w:rPr>
                <w:rFonts w:ascii="Times New Roman" w:hAnsi="Times New Roman" w:cs="Times New Roman"/>
                <w:b/>
                <w:vertAlign w:val="subscript"/>
              </w:rPr>
              <w:t>2</w:t>
            </w:r>
            <w:r w:rsidRPr="00154232">
              <w:rPr>
                <w:rFonts w:ascii="Times New Roman" w:hAnsi="Times New Roman" w:cs="Times New Roman"/>
                <w:b/>
              </w:rPr>
              <w:t>e</w:t>
            </w:r>
            <w:r w:rsidRPr="00154232">
              <w:rPr>
                <w:rFonts w:ascii="Times New Roman" w:hAnsi="Times New Roman" w:cs="Times New Roman"/>
              </w:rPr>
              <w:t xml:space="preserve"> (no land use emissions)</w:t>
            </w:r>
          </w:p>
        </w:tc>
        <w:tc>
          <w:tcPr>
            <w:tcW w:w="1843" w:type="dxa"/>
            <w:vMerge w:val="restart"/>
            <w:vAlign w:val="center"/>
          </w:tcPr>
          <w:p w:rsidR="00154232" w:rsidRPr="00154232" w:rsidRDefault="00154232" w:rsidP="00154232">
            <w:pPr>
              <w:spacing w:before="60" w:after="60"/>
              <w:jc w:val="center"/>
              <w:rPr>
                <w:rFonts w:ascii="Times New Roman" w:hAnsi="Times New Roman" w:cs="Times New Roman"/>
                <w:b/>
              </w:rPr>
            </w:pPr>
            <w:r w:rsidRPr="00154232">
              <w:rPr>
                <w:rFonts w:ascii="Times New Roman" w:hAnsi="Times New Roman" w:cs="Times New Roman"/>
                <w:b/>
              </w:rPr>
              <w:t>Based on</w:t>
            </w:r>
            <w:r w:rsidRPr="00154232">
              <w:rPr>
                <w:rFonts w:ascii="Times New Roman" w:hAnsi="Times New Roman" w:cs="Times New Roman"/>
                <w:b/>
              </w:rPr>
              <w:br/>
              <w:t>data sources</w:t>
            </w:r>
          </w:p>
        </w:tc>
      </w:tr>
      <w:tr w:rsidR="00154232" w:rsidRPr="00154232" w:rsidTr="006D3BE4">
        <w:trPr>
          <w:tblHeader/>
        </w:trPr>
        <w:tc>
          <w:tcPr>
            <w:tcW w:w="1951" w:type="dxa"/>
            <w:vMerge/>
          </w:tcPr>
          <w:p w:rsidR="00154232" w:rsidRPr="00154232" w:rsidRDefault="00154232" w:rsidP="00154232">
            <w:pPr>
              <w:rPr>
                <w:rFonts w:ascii="Times New Roman" w:hAnsi="Times New Roman" w:cs="Times New Roman"/>
                <w:b/>
              </w:rPr>
            </w:pPr>
          </w:p>
        </w:tc>
        <w:tc>
          <w:tcPr>
            <w:tcW w:w="1276" w:type="dxa"/>
            <w:vAlign w:val="center"/>
          </w:tcPr>
          <w:p w:rsidR="00154232" w:rsidRPr="00154232" w:rsidRDefault="00154232" w:rsidP="00154232">
            <w:pPr>
              <w:spacing w:before="20" w:after="20"/>
              <w:jc w:val="center"/>
              <w:rPr>
                <w:rFonts w:ascii="Times New Roman" w:hAnsi="Times New Roman" w:cs="Times New Roman"/>
                <w:b/>
              </w:rPr>
            </w:pPr>
            <w:r w:rsidRPr="00154232">
              <w:rPr>
                <w:rFonts w:ascii="Times New Roman" w:hAnsi="Times New Roman" w:cs="Times New Roman"/>
                <w:b/>
              </w:rPr>
              <w:t>males</w:t>
            </w:r>
          </w:p>
        </w:tc>
        <w:tc>
          <w:tcPr>
            <w:tcW w:w="1276" w:type="dxa"/>
            <w:vAlign w:val="center"/>
          </w:tcPr>
          <w:p w:rsidR="00154232" w:rsidRPr="00154232" w:rsidRDefault="00154232" w:rsidP="00154232">
            <w:pPr>
              <w:spacing w:before="20" w:after="20"/>
              <w:jc w:val="center"/>
              <w:rPr>
                <w:rFonts w:ascii="Times New Roman" w:hAnsi="Times New Roman" w:cs="Times New Roman"/>
                <w:b/>
              </w:rPr>
            </w:pPr>
            <w:r w:rsidRPr="00154232">
              <w:rPr>
                <w:rFonts w:ascii="Times New Roman" w:hAnsi="Times New Roman" w:cs="Times New Roman"/>
                <w:b/>
              </w:rPr>
              <w:t>females</w:t>
            </w:r>
          </w:p>
        </w:tc>
        <w:tc>
          <w:tcPr>
            <w:tcW w:w="3543" w:type="dxa"/>
            <w:vAlign w:val="center"/>
          </w:tcPr>
          <w:p w:rsidR="00154232" w:rsidRPr="00154232" w:rsidRDefault="00154232" w:rsidP="00154232">
            <w:pPr>
              <w:spacing w:before="20" w:after="20"/>
              <w:jc w:val="center"/>
              <w:rPr>
                <w:rFonts w:ascii="Times New Roman" w:hAnsi="Times New Roman" w:cs="Times New Roman"/>
                <w:b/>
              </w:rPr>
            </w:pPr>
            <w:r w:rsidRPr="00154232">
              <w:rPr>
                <w:rFonts w:ascii="Times New Roman" w:hAnsi="Times New Roman" w:cs="Times New Roman"/>
                <w:b/>
              </w:rPr>
              <w:t>per kg consumed</w:t>
            </w:r>
          </w:p>
        </w:tc>
        <w:tc>
          <w:tcPr>
            <w:tcW w:w="2977" w:type="dxa"/>
            <w:vAlign w:val="center"/>
          </w:tcPr>
          <w:p w:rsidR="00154232" w:rsidRPr="00154232" w:rsidRDefault="00154232" w:rsidP="00154232">
            <w:pPr>
              <w:spacing w:before="20" w:after="20"/>
              <w:jc w:val="center"/>
              <w:rPr>
                <w:rFonts w:ascii="Times New Roman" w:hAnsi="Times New Roman" w:cs="Times New Roman"/>
                <w:b/>
              </w:rPr>
            </w:pPr>
            <w:r w:rsidRPr="00154232">
              <w:rPr>
                <w:rFonts w:ascii="Times New Roman" w:hAnsi="Times New Roman" w:cs="Times New Roman"/>
                <w:b/>
              </w:rPr>
              <w:t>per capita-year</w:t>
            </w:r>
            <w:r w:rsidRPr="00154232">
              <w:rPr>
                <w:rFonts w:ascii="Times New Roman" w:hAnsi="Times New Roman" w:cs="Times New Roman"/>
                <w:b/>
              </w:rPr>
              <w:br/>
            </w:r>
            <w:r w:rsidRPr="00154232">
              <w:rPr>
                <w:rFonts w:ascii="Times New Roman" w:hAnsi="Times New Roman" w:cs="Times New Roman"/>
              </w:rPr>
              <w:t>(weighted by individual foods)</w:t>
            </w:r>
          </w:p>
        </w:tc>
        <w:tc>
          <w:tcPr>
            <w:tcW w:w="1843" w:type="dxa"/>
            <w:vMerge/>
          </w:tcPr>
          <w:p w:rsidR="00154232" w:rsidRPr="00154232" w:rsidRDefault="00154232" w:rsidP="00154232">
            <w:pPr>
              <w:rPr>
                <w:rFonts w:ascii="Times New Roman" w:hAnsi="Times New Roman" w:cs="Times New Roman"/>
                <w:b/>
              </w:rPr>
            </w:pP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Sweet and Sugary foods</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Biscuits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13.6</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13.3</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2.4</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12</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Buns and cakes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18.5</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16.2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2.6</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17</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2, 5, 17</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Chocolate and sweets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9.9</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8.8</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2.9</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10</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Sugar and sweet spreads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10.7</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5.9</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1.7</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2, 4</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Pudding and pies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19.1</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14.2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3.2</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20</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2, 17</w:t>
            </w: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Savoury snacks</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Crisps and savoury snacks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7.2</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5.6</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4.6</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11</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2, 14, 17</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Soups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36.8</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36.1</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4.6</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62</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Preserves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27.6</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24.3</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3.5</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33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Soft and Alcoholic drinks and other beverages</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Soft drinks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246.3</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187</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2.0</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158</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Fruit juice</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62</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46.9</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2.4</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48</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Alcoholic drinks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426.4</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117.8</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1.5</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148</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Coffee</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265.4</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246.5</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0.6 (12g coffee per 180g cup)</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56</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Mineral water</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66.2</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81.4</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0.5 (&lt; 0.001 tap water)</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13</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2, 17</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Tea</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406.8</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445.6</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0.03 (5 g tea per 180g cup)</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4.2</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w:t>
            </w:r>
          </w:p>
        </w:tc>
      </w:tr>
      <w:tr w:rsidR="00154232" w:rsidRPr="00154232" w:rsidTr="006D3BE4">
        <w:tc>
          <w:tcPr>
            <w:tcW w:w="12866" w:type="dxa"/>
            <w:gridSpan w:val="6"/>
            <w:shd w:val="clear" w:color="auto" w:fill="EEECE1" w:themeFill="background2"/>
            <w:vAlign w:val="center"/>
          </w:tcPr>
          <w:p w:rsidR="00154232" w:rsidRPr="00154232" w:rsidRDefault="00154232" w:rsidP="00154232">
            <w:pPr>
              <w:spacing w:before="20" w:after="20"/>
              <w:jc w:val="center"/>
              <w:rPr>
                <w:rFonts w:ascii="Times New Roman" w:hAnsi="Times New Roman" w:cs="Times New Roman"/>
                <w:b/>
                <w:sz w:val="24"/>
                <w:szCs w:val="24"/>
              </w:rPr>
            </w:pPr>
            <w:r w:rsidRPr="00154232">
              <w:rPr>
                <w:rFonts w:ascii="Times New Roman" w:hAnsi="Times New Roman" w:cs="Times New Roman"/>
                <w:b/>
                <w:sz w:val="24"/>
                <w:szCs w:val="24"/>
              </w:rPr>
              <w:t>Nuts and Seeds</w:t>
            </w:r>
          </w:p>
        </w:tc>
      </w:tr>
      <w:tr w:rsidR="00154232" w:rsidRPr="00154232" w:rsidTr="006D3BE4">
        <w:tc>
          <w:tcPr>
            <w:tcW w:w="1951" w:type="dxa"/>
            <w:vAlign w:val="center"/>
          </w:tcPr>
          <w:p w:rsidR="00154232" w:rsidRPr="00154232" w:rsidRDefault="00154232" w:rsidP="00154232">
            <w:pPr>
              <w:spacing w:before="20" w:after="20"/>
              <w:rPr>
                <w:rFonts w:ascii="Times New Roman" w:hAnsi="Times New Roman" w:cs="Times New Roman"/>
              </w:rPr>
            </w:pPr>
            <w:r w:rsidRPr="00154232">
              <w:rPr>
                <w:rFonts w:ascii="Times New Roman" w:hAnsi="Times New Roman" w:cs="Times New Roman"/>
              </w:rPr>
              <w:t>Nuts and seeds</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2.9</w:t>
            </w:r>
          </w:p>
        </w:tc>
        <w:tc>
          <w:tcPr>
            <w:tcW w:w="1276"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2.2</w:t>
            </w:r>
          </w:p>
        </w:tc>
        <w:tc>
          <w:tcPr>
            <w:tcW w:w="35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2.1</w:t>
            </w:r>
          </w:p>
        </w:tc>
        <w:tc>
          <w:tcPr>
            <w:tcW w:w="2977"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2.0</w:t>
            </w:r>
          </w:p>
        </w:tc>
        <w:tc>
          <w:tcPr>
            <w:tcW w:w="1843" w:type="dxa"/>
            <w:vAlign w:val="center"/>
          </w:tcPr>
          <w:p w:rsidR="00154232" w:rsidRPr="00154232" w:rsidRDefault="00154232" w:rsidP="00154232">
            <w:pPr>
              <w:spacing w:before="20" w:after="20"/>
              <w:jc w:val="center"/>
              <w:rPr>
                <w:rFonts w:ascii="Times New Roman" w:hAnsi="Times New Roman" w:cs="Times New Roman"/>
              </w:rPr>
            </w:pPr>
            <w:r w:rsidRPr="00154232">
              <w:rPr>
                <w:rFonts w:ascii="Times New Roman" w:hAnsi="Times New Roman" w:cs="Times New Roman"/>
              </w:rPr>
              <w:t>1, 2, 11, 17</w:t>
            </w:r>
          </w:p>
        </w:tc>
      </w:tr>
    </w:tbl>
    <w:p w:rsidR="00154232" w:rsidRPr="00154232" w:rsidRDefault="00154232" w:rsidP="00154232">
      <w:pPr>
        <w:rPr>
          <w:rFonts w:ascii="Times New Roman" w:eastAsiaTheme="minorEastAsia" w:hAnsi="Times New Roman" w:cs="Times New Roman"/>
          <w:b/>
          <w:sz w:val="20"/>
          <w:szCs w:val="20"/>
          <w:lang w:val="en-US"/>
        </w:rPr>
      </w:pPr>
      <w:r w:rsidRPr="00154232">
        <w:rPr>
          <w:rFonts w:ascii="Times New Roman" w:eastAsiaTheme="minorEastAsia" w:hAnsi="Times New Roman" w:cs="Times New Roman"/>
          <w:b/>
          <w:sz w:val="20"/>
          <w:szCs w:val="20"/>
          <w:lang w:val="en-US"/>
        </w:rPr>
        <w:br w:type="page"/>
      </w:r>
    </w:p>
    <w:p w:rsidR="00154232" w:rsidRPr="00154232" w:rsidRDefault="00154232" w:rsidP="00154232">
      <w:pPr>
        <w:spacing w:before="120" w:after="120" w:line="240" w:lineRule="auto"/>
        <w:jc w:val="both"/>
        <w:rPr>
          <w:rFonts w:ascii="Times New Roman" w:eastAsiaTheme="minorEastAsia" w:hAnsi="Times New Roman" w:cs="Times New Roman"/>
          <w:b/>
          <w:sz w:val="20"/>
          <w:szCs w:val="20"/>
          <w:lang w:val="en-US"/>
        </w:rPr>
      </w:pPr>
      <w:r w:rsidRPr="00154232">
        <w:rPr>
          <w:rFonts w:ascii="Times New Roman" w:eastAsiaTheme="minorEastAsia" w:hAnsi="Times New Roman" w:cs="Times New Roman"/>
          <w:b/>
          <w:sz w:val="20"/>
          <w:szCs w:val="20"/>
          <w:lang w:val="en-US"/>
        </w:rPr>
        <w:lastRenderedPageBreak/>
        <w:t>Table S1 Footnotes</w:t>
      </w:r>
    </w:p>
    <w:p w:rsidR="00154232" w:rsidRPr="00154232" w:rsidRDefault="00154232" w:rsidP="00154232">
      <w:pPr>
        <w:spacing w:after="180" w:line="240" w:lineRule="auto"/>
        <w:jc w:val="both"/>
        <w:rPr>
          <w:rFonts w:ascii="Times New Roman" w:eastAsiaTheme="minorEastAsia" w:hAnsi="Times New Roman" w:cs="Times New Roman"/>
          <w:sz w:val="20"/>
          <w:szCs w:val="20"/>
          <w:lang w:val="en-US"/>
        </w:rPr>
      </w:pPr>
      <w:r w:rsidRPr="00154232">
        <w:rPr>
          <w:rFonts w:ascii="Times New Roman" w:eastAsiaTheme="minorEastAsia" w:hAnsi="Times New Roman" w:cs="Times New Roman"/>
          <w:i/>
          <w:sz w:val="20"/>
          <w:szCs w:val="20"/>
          <w:u w:val="single"/>
          <w:lang w:val="en-US"/>
        </w:rPr>
        <w:t>Lifecycle emissions</w:t>
      </w:r>
      <w:r w:rsidRPr="00154232">
        <w:rPr>
          <w:rFonts w:ascii="Times New Roman" w:eastAsiaTheme="minorEastAsia" w:hAnsi="Times New Roman" w:cs="Times New Roman"/>
          <w:sz w:val="20"/>
          <w:szCs w:val="20"/>
          <w:lang w:val="en-US"/>
        </w:rPr>
        <w:t>. Most literature studies report GHG emissions of food products up to the farm gate or up to the retailer or distribution center (point of sale). Emission factors assume conventional farming practices. Audsley et al., 2009 report emissions up to the wholesaler and, to a lesser degree of detail, also provide aggregate information on the remaining lifecycle stages of food production. In the present work, information from many literature sources (see list below) has been compiled to extend the emissions from the farmgate or retail outlet all the way to final waste disposal ("cradle-to-grave"). Generally speaking, emissions from retailer to final waste disposal (includes emissions from driving to the store and back home, food preparation and cooking, refrigeration and food disposal) account for 20% of the total, 15% if no refrigeration is required, 9% for travel and refrigeration only, and 5% if only travel is involved. Emission factors apply to food groups as a whole, and may vary considerably among individual food items. For a specific food group, the annual emissions per capita are weighted according to dietary intake of individual foods.</w:t>
      </w:r>
    </w:p>
    <w:p w:rsidR="00154232" w:rsidRPr="00154232" w:rsidRDefault="00154232" w:rsidP="00154232">
      <w:pPr>
        <w:spacing w:after="180" w:line="240" w:lineRule="auto"/>
        <w:jc w:val="both"/>
        <w:rPr>
          <w:rFonts w:ascii="Times New Roman" w:eastAsiaTheme="minorEastAsia" w:hAnsi="Times New Roman" w:cs="Times New Roman"/>
          <w:sz w:val="20"/>
          <w:szCs w:val="20"/>
          <w:lang w:val="en-US"/>
        </w:rPr>
      </w:pPr>
      <w:r w:rsidRPr="00154232">
        <w:rPr>
          <w:rFonts w:ascii="Times New Roman" w:eastAsiaTheme="minorEastAsia" w:hAnsi="Times New Roman" w:cs="Times New Roman"/>
          <w:i/>
          <w:sz w:val="20"/>
          <w:szCs w:val="20"/>
          <w:u w:val="single"/>
          <w:lang w:val="en-US"/>
        </w:rPr>
        <w:t>Food losses</w:t>
      </w:r>
      <w:r w:rsidRPr="00154232">
        <w:rPr>
          <w:rFonts w:ascii="Times New Roman" w:eastAsiaTheme="minorEastAsia" w:hAnsi="Times New Roman" w:cs="Times New Roman"/>
          <w:sz w:val="20"/>
          <w:szCs w:val="20"/>
          <w:lang w:val="en-US"/>
        </w:rPr>
        <w:t>. Food losses from production/handling/sales, from cooking meals and "consumer waste", specifically, plate waste and spoilage losses are included. Information from Venkat 2011 was used to estimate post-retailer food losses (incl. plate waste, spoilage and cooking losses, collectively "Consumer waste"). The following loss factors have been applied: 31% for Beef, 35% for Lamb, 37% for Pork, 38% for poultry (usually, a bit higher for Turkey compared to Chicken), 31% for misc. meats, 26% for Fish, 13% for Cheeses, 18% for Milk and Milk products (e.g., Yogurt), 16% for other dairy, 18% for Grains, 14% for Butter/Fats/Oils, 24% for Eggs, 28% for Fruits, 29% for Green Vegetables, 9% for Root Crops and Legumes, and 9% for Nuts. For other commodities, food losses are considered negligible (&lt; 5%). Based on US experience, the consumer accounts for about two-thirds of total food loss (production − consumption), which includes unavoidable (e.g., moisture loss during cooking) and avoidable losses (e.g., spoilage). The avoidable portion is 75%. Retail losses make up most the remaining food losses.</w:t>
      </w:r>
    </w:p>
    <w:p w:rsidR="00154232" w:rsidRPr="00154232" w:rsidRDefault="00154232" w:rsidP="00154232">
      <w:pPr>
        <w:spacing w:after="240" w:line="240" w:lineRule="auto"/>
        <w:jc w:val="both"/>
        <w:rPr>
          <w:rFonts w:ascii="Times New Roman" w:eastAsiaTheme="minorEastAsia" w:hAnsi="Times New Roman" w:cs="Times New Roman"/>
          <w:sz w:val="20"/>
          <w:szCs w:val="20"/>
          <w:lang w:val="en-US"/>
        </w:rPr>
      </w:pPr>
      <w:r w:rsidRPr="00154232">
        <w:rPr>
          <w:rFonts w:ascii="Times New Roman" w:eastAsiaTheme="minorEastAsia" w:hAnsi="Times New Roman" w:cs="Times New Roman"/>
          <w:i/>
          <w:sz w:val="20"/>
          <w:szCs w:val="20"/>
          <w:u w:val="single"/>
          <w:lang w:val="en-US"/>
        </w:rPr>
        <w:t>Uncertainty</w:t>
      </w:r>
      <w:r w:rsidRPr="00154232">
        <w:rPr>
          <w:rFonts w:ascii="Times New Roman" w:eastAsiaTheme="minorEastAsia" w:hAnsi="Times New Roman" w:cs="Times New Roman"/>
          <w:sz w:val="20"/>
          <w:szCs w:val="20"/>
          <w:lang w:val="en-US"/>
        </w:rPr>
        <w:t>. Final results are presented as kg of CO</w:t>
      </w:r>
      <w:r w:rsidRPr="00154232">
        <w:rPr>
          <w:rFonts w:ascii="Times New Roman" w:eastAsiaTheme="minorEastAsia" w:hAnsi="Times New Roman" w:cs="Times New Roman"/>
          <w:sz w:val="20"/>
          <w:szCs w:val="20"/>
          <w:vertAlign w:val="subscript"/>
          <w:lang w:val="en-US"/>
        </w:rPr>
        <w:t>2</w:t>
      </w:r>
      <w:r w:rsidRPr="00154232">
        <w:rPr>
          <w:rFonts w:ascii="Times New Roman" w:eastAsiaTheme="minorEastAsia" w:hAnsi="Times New Roman" w:cs="Times New Roman"/>
          <w:sz w:val="20"/>
          <w:szCs w:val="20"/>
          <w:lang w:val="en-US"/>
        </w:rPr>
        <w:t>e emitted per kg of consumed food (edible food portion multiplied by its loss factor). For a representative food item, a range of GHG factors may be found in the literature (see the list in Vieux 2012, for example). Variability depends on numerous factors including methodological approach, choice of system boundaries and input data, and case and site specific considerations (e.g., foods produced locally vs. imported, organic vs. conventional farming methods, fresh vs. processed foods, choice of energy supply (fossil fuels vs. renewable energy), and so forth). For the same food item, emission factors could vary by as much as an order of magnitude. The data presented in Vieux 2012 indicate a high-to-low estimate ratio of 2 with an assumed lognormal distribution (geometric standard deviation of 1.2). The 95% confidence interval of the emissions is therefore obtained by dividing and multiplying the central estimates (geometric mean) by 1.5.</w:t>
      </w:r>
    </w:p>
    <w:p w:rsidR="00154232" w:rsidRPr="00154232" w:rsidRDefault="00154232" w:rsidP="00154232">
      <w:pPr>
        <w:spacing w:after="120" w:line="240" w:lineRule="auto"/>
        <w:jc w:val="both"/>
        <w:rPr>
          <w:rFonts w:ascii="Times New Roman" w:eastAsiaTheme="minorEastAsia" w:hAnsi="Times New Roman" w:cs="Times New Roman"/>
          <w:b/>
          <w:sz w:val="20"/>
          <w:szCs w:val="20"/>
          <w:lang w:val="en-US"/>
        </w:rPr>
      </w:pPr>
      <w:r w:rsidRPr="00154232">
        <w:rPr>
          <w:rFonts w:ascii="Times New Roman" w:eastAsiaTheme="minorEastAsia" w:hAnsi="Times New Roman" w:cs="Times New Roman"/>
          <w:b/>
          <w:sz w:val="20"/>
          <w:szCs w:val="20"/>
          <w:lang w:val="en-US"/>
        </w:rPr>
        <w:t>Table S1 Data sources</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 Audsley, E., M. Brander, J. Chatterton, D. Murphy-Bokern, C. Webster and A. Williams. 2009. </w:t>
      </w:r>
      <w:r w:rsidRPr="00154232">
        <w:rPr>
          <w:rFonts w:ascii="Times New Roman" w:eastAsiaTheme="minorEastAsia" w:hAnsi="Times New Roman" w:cs="Times New Roman"/>
          <w:i/>
          <w:lang w:val="en-US"/>
        </w:rPr>
        <w:t>How Low Can We Go? An Assessment of Greenhouse Gas Emissions from the UK food System and the Scope to Reduce them by 2050</w:t>
      </w:r>
      <w:r w:rsidRPr="00154232">
        <w:rPr>
          <w:rFonts w:ascii="Times New Roman" w:eastAsiaTheme="minorEastAsia" w:hAnsi="Times New Roman" w:cs="Times New Roman"/>
          <w:lang w:val="en-US"/>
        </w:rPr>
        <w:t>. FCRN-WWF-UK.</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[2] Berners-Lee, M., C. Hoolohan, H. Cammack and C.N. Hewitt. 2012. The Relative Greenhouse Gas Impacts of Realistic Dietary Choices. </w:t>
      </w:r>
      <w:r w:rsidRPr="00154232">
        <w:rPr>
          <w:rFonts w:ascii="Times New Roman" w:eastAsiaTheme="minorEastAsia" w:hAnsi="Times New Roman" w:cs="Times New Roman"/>
          <w:i/>
          <w:lang w:val="en-US"/>
        </w:rPr>
        <w:t>Energy Policy</w:t>
      </w:r>
      <w:r w:rsidRPr="00154232">
        <w:rPr>
          <w:rFonts w:ascii="Times New Roman" w:eastAsiaTheme="minorEastAsia" w:hAnsi="Times New Roman" w:cs="Times New Roman"/>
          <w:lang w:val="en-US"/>
        </w:rPr>
        <w:t xml:space="preserve">, </w:t>
      </w:r>
      <w:r w:rsidRPr="00154232">
        <w:rPr>
          <w:rFonts w:ascii="Times New Roman" w:eastAsiaTheme="minorEastAsia" w:hAnsi="Times New Roman" w:cs="Times New Roman"/>
          <w:b/>
          <w:lang w:val="en-US"/>
        </w:rPr>
        <w:t>43</w:t>
      </w:r>
      <w:r w:rsidRPr="00154232">
        <w:rPr>
          <w:rFonts w:ascii="Times New Roman" w:eastAsiaTheme="minorEastAsia" w:hAnsi="Times New Roman" w:cs="Times New Roman"/>
          <w:lang w:val="en-US"/>
        </w:rPr>
        <w:t>:184-190.</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[3] Carlsson-Kanyama, A. and A.D. Gonzalez. 2009. Potential Contributions of Food Consumption Patterns to Climate Change. </w:t>
      </w:r>
      <w:r w:rsidRPr="00154232">
        <w:rPr>
          <w:rFonts w:ascii="Times New Roman" w:eastAsiaTheme="minorEastAsia" w:hAnsi="Times New Roman" w:cs="Times New Roman"/>
          <w:i/>
          <w:lang w:val="en-US"/>
        </w:rPr>
        <w:t>The American Journal of Clinical Nutrition</w:t>
      </w:r>
      <w:r w:rsidRPr="00154232">
        <w:rPr>
          <w:rFonts w:ascii="Times New Roman" w:eastAsiaTheme="minorEastAsia" w:hAnsi="Times New Roman" w:cs="Times New Roman"/>
          <w:lang w:val="en-US"/>
        </w:rPr>
        <w:t xml:space="preserve">, </w:t>
      </w:r>
      <w:r w:rsidRPr="00154232">
        <w:rPr>
          <w:rFonts w:ascii="Times New Roman" w:eastAsiaTheme="minorEastAsia" w:hAnsi="Times New Roman" w:cs="Times New Roman"/>
          <w:b/>
          <w:lang w:val="en-US"/>
        </w:rPr>
        <w:t>89</w:t>
      </w:r>
      <w:r w:rsidRPr="00154232">
        <w:rPr>
          <w:rFonts w:ascii="Times New Roman" w:eastAsiaTheme="minorEastAsia" w:hAnsi="Times New Roman" w:cs="Times New Roman"/>
          <w:lang w:val="en-US"/>
        </w:rPr>
        <w:t>:1S-6S.</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[4] de Figueiredo, E.B., A.R. Panosso, R. Romao and N. La Scala, Jr. 2010. Greenhouse Gas Emission Associated with Sugar Production in Southern Brazil. </w:t>
      </w:r>
      <w:r w:rsidRPr="00154232">
        <w:rPr>
          <w:rFonts w:ascii="Times New Roman" w:eastAsiaTheme="minorEastAsia" w:hAnsi="Times New Roman" w:cs="Times New Roman"/>
          <w:i/>
          <w:lang w:val="en-US"/>
        </w:rPr>
        <w:t>Carbon Balance and Management</w:t>
      </w:r>
      <w:r w:rsidRPr="00154232">
        <w:rPr>
          <w:rFonts w:ascii="Times New Roman" w:eastAsiaTheme="minorEastAsia" w:hAnsi="Times New Roman" w:cs="Times New Roman"/>
          <w:lang w:val="en-US"/>
        </w:rPr>
        <w:t xml:space="preserve">, </w:t>
      </w:r>
      <w:r w:rsidRPr="00154232">
        <w:rPr>
          <w:rFonts w:ascii="Times New Roman" w:eastAsiaTheme="minorEastAsia" w:hAnsi="Times New Roman" w:cs="Times New Roman"/>
          <w:b/>
          <w:lang w:val="en-US"/>
        </w:rPr>
        <w:t>5</w:t>
      </w:r>
      <w:r w:rsidRPr="00154232">
        <w:rPr>
          <w:rFonts w:ascii="Times New Roman" w:eastAsiaTheme="minorEastAsia" w:hAnsi="Times New Roman" w:cs="Times New Roman"/>
          <w:lang w:val="en-US"/>
        </w:rPr>
        <w:t>:3 (7 pages).</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[5] Encuesta Nacional de Ingesta Dietetica Espagnola (ENIDE) 2011. Agencia Espagnola de Seguridad Alimentaria y Nutrition (AESAN), Gobierno de Espagna, Ministerio de Sanidad, Politica Social E Igualdad. Web-links: </w:t>
      </w:r>
      <w:hyperlink r:id="rId4" w:history="1">
        <w:r w:rsidRPr="00154232">
          <w:rPr>
            <w:rFonts w:ascii="Times New Roman" w:eastAsiaTheme="minorEastAsia" w:hAnsi="Times New Roman" w:cs="Times New Roman"/>
            <w:color w:val="0000FF" w:themeColor="hyperlink"/>
            <w:u w:val="single"/>
            <w:lang w:val="en-US"/>
          </w:rPr>
          <w:t>http://www.aesan.msc.es/AESAN/web/notas_prensa/presentacion_enide.shtml</w:t>
        </w:r>
      </w:hyperlink>
      <w:r w:rsidRPr="00154232">
        <w:rPr>
          <w:rFonts w:ascii="Times New Roman" w:eastAsiaTheme="minorEastAsia" w:hAnsi="Times New Roman" w:cs="Times New Roman"/>
          <w:lang w:val="en-US"/>
        </w:rPr>
        <w:t xml:space="preserve"> and </w:t>
      </w:r>
      <w:hyperlink r:id="rId5" w:history="1">
        <w:r w:rsidRPr="00154232">
          <w:rPr>
            <w:rFonts w:ascii="Times New Roman" w:eastAsiaTheme="minorEastAsia" w:hAnsi="Times New Roman" w:cs="Times New Roman"/>
            <w:color w:val="0000FF" w:themeColor="hyperlink"/>
            <w:u w:val="single"/>
            <w:lang w:val="en-US"/>
          </w:rPr>
          <w:t>http://www.aesan.msc.es/AESAN/docs/docs/evaluacion_riesgos/datos_consumo/ENIDE.pdf</w:t>
        </w:r>
      </w:hyperlink>
      <w:r w:rsidRPr="00154232">
        <w:rPr>
          <w:rFonts w:ascii="Times New Roman" w:eastAsiaTheme="minorEastAsia" w:hAnsi="Times New Roman" w:cs="Times New Roman"/>
          <w:lang w:val="en-US"/>
        </w:rPr>
        <w:t>.</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lastRenderedPageBreak/>
        <w:t xml:space="preserve">[6] Food and Agriculture Organization of the United Nations (FAO). 2010. </w:t>
      </w:r>
      <w:r w:rsidRPr="00154232">
        <w:rPr>
          <w:rFonts w:ascii="Times New Roman" w:eastAsiaTheme="minorEastAsia" w:hAnsi="Times New Roman" w:cs="Times New Roman"/>
          <w:i/>
          <w:lang w:val="en-US"/>
        </w:rPr>
        <w:t>Greenhouse Gas Emissions from the Dairy Sector</w:t>
      </w:r>
      <w:r w:rsidRPr="00154232">
        <w:rPr>
          <w:rFonts w:ascii="Times New Roman" w:eastAsiaTheme="minorEastAsia" w:hAnsi="Times New Roman" w:cs="Times New Roman"/>
          <w:lang w:val="en-US"/>
        </w:rPr>
        <w:t xml:space="preserve">. Available at: </w:t>
      </w:r>
      <w:hyperlink r:id="rId6" w:history="1">
        <w:r w:rsidRPr="00154232">
          <w:rPr>
            <w:rFonts w:ascii="Times New Roman" w:eastAsiaTheme="minorEastAsia" w:hAnsi="Times New Roman" w:cs="Times New Roman"/>
            <w:color w:val="0000FF" w:themeColor="hyperlink"/>
            <w:u w:val="single"/>
            <w:lang w:val="en-US"/>
          </w:rPr>
          <w:t>http://www.fao.org/docrep/012/k7930e/k7930e00.pdf</w:t>
        </w:r>
      </w:hyperlink>
      <w:r w:rsidRPr="00154232">
        <w:rPr>
          <w:rFonts w:ascii="Times New Roman" w:eastAsiaTheme="minorEastAsia" w:hAnsi="Times New Roman" w:cs="Times New Roman"/>
          <w:lang w:val="en-US"/>
        </w:rPr>
        <w:t xml:space="preserve"> </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[7] Foster, C. K. Green, M. Bleda, P. Dewick, B. Evans, A. Flynn and J. Mylan. 2006. </w:t>
      </w:r>
      <w:r w:rsidRPr="00154232">
        <w:rPr>
          <w:rFonts w:ascii="Times New Roman" w:eastAsiaTheme="minorEastAsia" w:hAnsi="Times New Roman" w:cs="Times New Roman"/>
          <w:i/>
          <w:lang w:val="en-US"/>
        </w:rPr>
        <w:t>Environmental Impacts of Food Production and Consumption</w:t>
      </w:r>
      <w:r w:rsidRPr="00154232">
        <w:rPr>
          <w:rFonts w:ascii="Times New Roman" w:eastAsiaTheme="minorEastAsia" w:hAnsi="Times New Roman" w:cs="Times New Roman"/>
          <w:lang w:val="en-US"/>
        </w:rPr>
        <w:t>. Final report to the Department for Environment Food and Rural Affairs (DEFRA) by Manchester Business School. December 2006.</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[8] Fritsche, U.R. and U. Eberle. 2009. </w:t>
      </w:r>
      <w:r w:rsidRPr="00154232">
        <w:rPr>
          <w:rFonts w:ascii="Times New Roman" w:eastAsiaTheme="minorEastAsia" w:hAnsi="Times New Roman" w:cs="Times New Roman"/>
          <w:i/>
          <w:lang w:val="en-US"/>
        </w:rPr>
        <w:t>Greenhouse Gas Emissions from the Production and Processing of Food</w:t>
      </w:r>
      <w:r w:rsidRPr="00154232">
        <w:rPr>
          <w:rFonts w:ascii="Times New Roman" w:eastAsiaTheme="minorEastAsia" w:hAnsi="Times New Roman" w:cs="Times New Roman"/>
          <w:lang w:val="en-US"/>
        </w:rPr>
        <w:t xml:space="preserve">. Institute for Applied Ecology Working Paper, Darmstadt, Germany. </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[9] Garnett, T. 2011. Where Are the Best Opportunities for Reducing Greenhouse Gas Emissions in the Food System (including the food chain)? </w:t>
      </w:r>
      <w:r w:rsidRPr="00154232">
        <w:rPr>
          <w:rFonts w:ascii="Times New Roman" w:eastAsiaTheme="minorEastAsia" w:hAnsi="Times New Roman" w:cs="Times New Roman"/>
          <w:i/>
          <w:lang w:val="en-US"/>
        </w:rPr>
        <w:t>Food Policy</w:t>
      </w:r>
      <w:r w:rsidRPr="00154232">
        <w:rPr>
          <w:rFonts w:ascii="Times New Roman" w:eastAsiaTheme="minorEastAsia" w:hAnsi="Times New Roman" w:cs="Times New Roman"/>
          <w:lang w:val="en-US"/>
        </w:rPr>
        <w:t xml:space="preserve">, </w:t>
      </w:r>
      <w:r w:rsidRPr="00154232">
        <w:rPr>
          <w:rFonts w:ascii="Times New Roman" w:eastAsiaTheme="minorEastAsia" w:hAnsi="Times New Roman" w:cs="Times New Roman"/>
          <w:b/>
          <w:lang w:val="en-US"/>
        </w:rPr>
        <w:t>36</w:t>
      </w:r>
      <w:r w:rsidRPr="00154232">
        <w:rPr>
          <w:rFonts w:ascii="Times New Roman" w:eastAsiaTheme="minorEastAsia" w:hAnsi="Times New Roman" w:cs="Times New Roman"/>
          <w:lang w:val="en-US"/>
        </w:rPr>
        <w:t>:S23-S32.</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[10] Garnett, T. 2006. </w:t>
      </w:r>
      <w:r w:rsidRPr="00154232">
        <w:rPr>
          <w:rFonts w:ascii="Times New Roman" w:eastAsiaTheme="minorEastAsia" w:hAnsi="Times New Roman" w:cs="Times New Roman"/>
          <w:i/>
          <w:lang w:val="en-US"/>
        </w:rPr>
        <w:t>Fruit and Vegetables &amp; UK Greenhouse Gas Emissions: Exploring the Relationship</w:t>
      </w:r>
      <w:r w:rsidRPr="00154232">
        <w:rPr>
          <w:rFonts w:ascii="Times New Roman" w:eastAsiaTheme="minorEastAsia" w:hAnsi="Times New Roman" w:cs="Times New Roman"/>
          <w:lang w:val="en-US"/>
        </w:rPr>
        <w:t>. Food Climate Research Network (FCRN) working paper 06-01 Rev A (September 2006).</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[11] Hamerschlag, K. and K. Venkat. 2011. </w:t>
      </w:r>
      <w:r w:rsidRPr="00154232">
        <w:rPr>
          <w:rFonts w:ascii="Times New Roman" w:eastAsiaTheme="minorEastAsia" w:hAnsi="Times New Roman" w:cs="Times New Roman"/>
          <w:i/>
          <w:lang w:val="en-US"/>
        </w:rPr>
        <w:t>Meat Eater's Guide to Climate Change and Health: Lifecycle Assessments - Methodology and Results</w:t>
      </w:r>
      <w:r w:rsidRPr="00154232">
        <w:rPr>
          <w:rFonts w:ascii="Times New Roman" w:eastAsiaTheme="minorEastAsia" w:hAnsi="Times New Roman" w:cs="Times New Roman"/>
          <w:lang w:val="en-US"/>
        </w:rPr>
        <w:t xml:space="preserve">. Environmental Working Group, Washington D.C. Available at: </w:t>
      </w:r>
      <w:hyperlink r:id="rId7" w:history="1">
        <w:r w:rsidRPr="00154232">
          <w:rPr>
            <w:rFonts w:ascii="Times New Roman" w:eastAsiaTheme="minorEastAsia" w:hAnsi="Times New Roman" w:cs="Times New Roman"/>
            <w:color w:val="0000FF" w:themeColor="hyperlink"/>
            <w:u w:val="single"/>
            <w:lang w:val="en-US"/>
          </w:rPr>
          <w:t>http://www.ewg.org/meateatersguide/a-meat-eaters-guide-to-climate-change-health-what-you-eat-matters/</w:t>
        </w:r>
      </w:hyperlink>
      <w:r w:rsidRPr="00154232">
        <w:rPr>
          <w:rFonts w:ascii="Times New Roman" w:eastAsiaTheme="minorEastAsia" w:hAnsi="Times New Roman" w:cs="Times New Roman"/>
          <w:lang w:val="en-US"/>
        </w:rPr>
        <w:t>.</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[12] Iribarren, D., I. Vazquez-Rowe, A. Hospido, M.T. Moreira and G. Feijoo. 2011. Updating the Carbon Footprint of the Galician Fishing Activity (NW Spain). </w:t>
      </w:r>
      <w:r w:rsidRPr="00154232">
        <w:rPr>
          <w:rFonts w:ascii="Times New Roman" w:eastAsiaTheme="minorEastAsia" w:hAnsi="Times New Roman" w:cs="Times New Roman"/>
          <w:i/>
          <w:lang w:val="en-US"/>
        </w:rPr>
        <w:t>Science of the Total Environment</w:t>
      </w:r>
      <w:r w:rsidRPr="00154232">
        <w:rPr>
          <w:rFonts w:ascii="Times New Roman" w:eastAsiaTheme="minorEastAsia" w:hAnsi="Times New Roman" w:cs="Times New Roman"/>
          <w:lang w:val="en-US"/>
        </w:rPr>
        <w:t>,</w:t>
      </w:r>
      <w:r w:rsidRPr="00154232">
        <w:rPr>
          <w:rFonts w:ascii="Times New Roman" w:eastAsiaTheme="minorEastAsia" w:hAnsi="Times New Roman" w:cs="Times New Roman"/>
          <w:b/>
          <w:lang w:val="en-US"/>
        </w:rPr>
        <w:t xml:space="preserve"> 409</w:t>
      </w:r>
      <w:r w:rsidRPr="00154232">
        <w:rPr>
          <w:rFonts w:ascii="Times New Roman" w:eastAsiaTheme="minorEastAsia" w:hAnsi="Times New Roman" w:cs="Times New Roman"/>
          <w:lang w:val="en-US"/>
        </w:rPr>
        <w:t>:1609-1611.</w:t>
      </w:r>
    </w:p>
    <w:p w:rsidR="00154232" w:rsidRPr="00154232" w:rsidRDefault="00154232" w:rsidP="00154232">
      <w:pPr>
        <w:spacing w:after="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[13] Michalopoulos, G., L. Christodoulopoulou, G. Giakoumaki, C. Manolaraki, S. Malliaraki, K. Aggelaki, E. Zontanou. 2011. </w:t>
      </w:r>
      <w:r w:rsidRPr="00154232">
        <w:rPr>
          <w:rFonts w:ascii="Times New Roman" w:eastAsiaTheme="minorEastAsia" w:hAnsi="Times New Roman" w:cs="Times New Roman"/>
          <w:i/>
          <w:lang w:val="en-US"/>
        </w:rPr>
        <w:t>Life Cycle Assessment of Extra Virgin Olive Oil Produced by Three Groups of Farmers in South Greece</w:t>
      </w:r>
      <w:r w:rsidRPr="00154232">
        <w:rPr>
          <w:rFonts w:ascii="Times New Roman" w:eastAsiaTheme="minorEastAsia" w:hAnsi="Times New Roman" w:cs="Times New Roman"/>
          <w:lang w:val="en-US"/>
        </w:rPr>
        <w:t xml:space="preserve">. Available at: </w:t>
      </w:r>
    </w:p>
    <w:p w:rsidR="00154232" w:rsidRPr="00154232" w:rsidRDefault="00154232" w:rsidP="00154232">
      <w:pPr>
        <w:spacing w:after="60" w:line="240" w:lineRule="auto"/>
        <w:ind w:left="908" w:hanging="454"/>
        <w:jc w:val="both"/>
        <w:rPr>
          <w:rFonts w:ascii="Times New Roman" w:eastAsiaTheme="minorEastAsia" w:hAnsi="Times New Roman" w:cs="Times New Roman"/>
          <w:lang w:val="en-US"/>
        </w:rPr>
      </w:pPr>
      <w:hyperlink r:id="rId8" w:history="1">
        <w:r w:rsidRPr="00154232">
          <w:rPr>
            <w:rFonts w:ascii="Times New Roman" w:eastAsiaTheme="minorEastAsia" w:hAnsi="Times New Roman" w:cs="Times New Roman"/>
            <w:color w:val="0000FF" w:themeColor="hyperlink"/>
            <w:u w:val="single"/>
            <w:lang w:val="en-US"/>
          </w:rPr>
          <w:t>http://www.rodaxagro.gr/main/downloads/en/lca_oil_in_greece_summary.pdf</w:t>
        </w:r>
      </w:hyperlink>
      <w:r w:rsidRPr="00154232">
        <w:rPr>
          <w:rFonts w:ascii="Times New Roman" w:eastAsiaTheme="minorEastAsia" w:hAnsi="Times New Roman" w:cs="Times New Roman"/>
          <w:lang w:val="en-US"/>
        </w:rPr>
        <w:t>.</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[14] Nilsson, K. V. Sund and B. Floren. 2011. </w:t>
      </w:r>
      <w:r w:rsidRPr="00154232">
        <w:rPr>
          <w:rFonts w:ascii="Times New Roman" w:eastAsiaTheme="minorEastAsia" w:hAnsi="Times New Roman" w:cs="Times New Roman"/>
          <w:i/>
          <w:lang w:val="en-US"/>
        </w:rPr>
        <w:t>The Environmental Impact of the Consumption of Sweets, Crisps and Soft Drinks</w:t>
      </w:r>
      <w:r w:rsidRPr="00154232">
        <w:rPr>
          <w:rFonts w:ascii="Times New Roman" w:eastAsiaTheme="minorEastAsia" w:hAnsi="Times New Roman" w:cs="Times New Roman"/>
          <w:lang w:val="en-US"/>
        </w:rPr>
        <w:t>. Report to the Swedish Food Administration by The Swedish Institute for Food and Biotechnology. ISBN 978-92-893-2197-6.</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[15] Sonesson, U., J. Davis and F. Ziegler. 2010. </w:t>
      </w:r>
      <w:r w:rsidRPr="00154232">
        <w:rPr>
          <w:rFonts w:ascii="Times New Roman" w:eastAsiaTheme="minorEastAsia" w:hAnsi="Times New Roman" w:cs="Times New Roman"/>
          <w:i/>
          <w:lang w:val="en-US"/>
        </w:rPr>
        <w:t>Food Production and Emissions of Greenhouse Gases: An Overview of the Climate Impact of Different Product Groups</w:t>
      </w:r>
      <w:r w:rsidRPr="00154232">
        <w:rPr>
          <w:rFonts w:ascii="Times New Roman" w:eastAsiaTheme="minorEastAsia" w:hAnsi="Times New Roman" w:cs="Times New Roman"/>
          <w:lang w:val="en-US"/>
        </w:rPr>
        <w:t>. The Swedish Institute for Food and Biotechnology (SIK), Report No.802.</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[16] Venkat, K. 2011. The Climate Change and Economic Impacts of Food Waste in the United States. </w:t>
      </w:r>
      <w:r w:rsidRPr="00154232">
        <w:rPr>
          <w:rFonts w:ascii="Times New Roman" w:eastAsiaTheme="minorEastAsia" w:hAnsi="Times New Roman" w:cs="Times New Roman"/>
          <w:i/>
          <w:lang w:val="en-US"/>
        </w:rPr>
        <w:t>International Journal on Food System Dynamics</w:t>
      </w:r>
      <w:r w:rsidRPr="00154232">
        <w:rPr>
          <w:rFonts w:ascii="Times New Roman" w:eastAsiaTheme="minorEastAsia" w:hAnsi="Times New Roman" w:cs="Times New Roman"/>
          <w:lang w:val="en-US"/>
        </w:rPr>
        <w:t xml:space="preserve">, </w:t>
      </w:r>
      <w:r w:rsidRPr="00154232">
        <w:rPr>
          <w:rFonts w:ascii="Times New Roman" w:eastAsiaTheme="minorEastAsia" w:hAnsi="Times New Roman" w:cs="Times New Roman"/>
          <w:b/>
          <w:lang w:val="en-US"/>
        </w:rPr>
        <w:t>2</w:t>
      </w:r>
      <w:r w:rsidRPr="00154232">
        <w:rPr>
          <w:rFonts w:ascii="Times New Roman" w:eastAsiaTheme="minorEastAsia" w:hAnsi="Times New Roman" w:cs="Times New Roman"/>
          <w:lang w:val="en-US"/>
        </w:rPr>
        <w:t>(4):431-446.</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[17] Vieux, F., N. Darmon, D. Touazi and L.G. Soler. 2012. Greenhouse Gas Emissions of Self-Selected Individual Diets in France: Changing the Diet Structure or Consuming Less? </w:t>
      </w:r>
      <w:r w:rsidRPr="00154232">
        <w:rPr>
          <w:rFonts w:ascii="Times New Roman" w:eastAsiaTheme="minorEastAsia" w:hAnsi="Times New Roman" w:cs="Times New Roman"/>
          <w:i/>
          <w:lang w:val="en-US"/>
        </w:rPr>
        <w:t>Ecological Economics</w:t>
      </w:r>
      <w:r w:rsidRPr="00154232">
        <w:rPr>
          <w:rFonts w:ascii="Times New Roman" w:eastAsiaTheme="minorEastAsia" w:hAnsi="Times New Roman" w:cs="Times New Roman"/>
          <w:lang w:val="en-US"/>
        </w:rPr>
        <w:t xml:space="preserve">, </w:t>
      </w:r>
      <w:r w:rsidRPr="00154232">
        <w:rPr>
          <w:rFonts w:ascii="Times New Roman" w:eastAsiaTheme="minorEastAsia" w:hAnsi="Times New Roman" w:cs="Times New Roman"/>
          <w:b/>
          <w:lang w:val="en-US"/>
        </w:rPr>
        <w:t>75</w:t>
      </w:r>
      <w:r w:rsidRPr="00154232">
        <w:rPr>
          <w:rFonts w:ascii="Times New Roman" w:eastAsiaTheme="minorEastAsia" w:hAnsi="Times New Roman" w:cs="Times New Roman"/>
          <w:lang w:val="en-US"/>
        </w:rPr>
        <w:t>:91-101.</w:t>
      </w:r>
    </w:p>
    <w:p w:rsidR="00154232" w:rsidRPr="00154232" w:rsidRDefault="00154232" w:rsidP="00154232">
      <w:pPr>
        <w:spacing w:after="6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[18] Weiss, F. and A. Leip. 2012. Greenhouse Gas Emissions from the EU Livestock Sector: A Life Cycle Assessment Carried out with the CAPRI Model. </w:t>
      </w:r>
      <w:r w:rsidRPr="00154232">
        <w:rPr>
          <w:rFonts w:ascii="Times New Roman" w:eastAsiaTheme="minorEastAsia" w:hAnsi="Times New Roman" w:cs="Times New Roman"/>
          <w:i/>
          <w:lang w:val="en-US"/>
        </w:rPr>
        <w:t>Agriculture, Ecosystems and Environment</w:t>
      </w:r>
      <w:r w:rsidRPr="00154232">
        <w:rPr>
          <w:rFonts w:ascii="Times New Roman" w:eastAsiaTheme="minorEastAsia" w:hAnsi="Times New Roman" w:cs="Times New Roman"/>
          <w:lang w:val="en-US"/>
        </w:rPr>
        <w:t xml:space="preserve">, </w:t>
      </w:r>
      <w:r w:rsidRPr="00154232">
        <w:rPr>
          <w:rFonts w:ascii="Times New Roman" w:eastAsiaTheme="minorEastAsia" w:hAnsi="Times New Roman" w:cs="Times New Roman"/>
          <w:b/>
          <w:lang w:val="en-US"/>
        </w:rPr>
        <w:t>149</w:t>
      </w:r>
      <w:r w:rsidRPr="00154232">
        <w:rPr>
          <w:rFonts w:ascii="Times New Roman" w:eastAsiaTheme="minorEastAsia" w:hAnsi="Times New Roman" w:cs="Times New Roman"/>
          <w:lang w:val="en-US"/>
        </w:rPr>
        <w:t>:124-134.</w:t>
      </w:r>
    </w:p>
    <w:p w:rsidR="00154232" w:rsidRPr="00154232" w:rsidRDefault="00154232" w:rsidP="00154232">
      <w:pPr>
        <w:spacing w:after="0" w:line="240" w:lineRule="auto"/>
        <w:ind w:left="454" w:hanging="454"/>
        <w:jc w:val="both"/>
        <w:rPr>
          <w:rFonts w:ascii="Times New Roman" w:eastAsiaTheme="minorEastAsia" w:hAnsi="Times New Roman" w:cs="Times New Roman"/>
          <w:lang w:val="en-US"/>
        </w:rPr>
      </w:pPr>
      <w:r w:rsidRPr="00154232">
        <w:rPr>
          <w:rFonts w:ascii="Times New Roman" w:eastAsiaTheme="minorEastAsia" w:hAnsi="Times New Roman" w:cs="Times New Roman"/>
          <w:lang w:val="en-US"/>
        </w:rPr>
        <w:t xml:space="preserve">[19] Hu, M., G.Wong, A. Yu. 2007. </w:t>
      </w:r>
      <w:r w:rsidRPr="00154232">
        <w:rPr>
          <w:rFonts w:ascii="Times New Roman" w:eastAsiaTheme="minorEastAsia" w:hAnsi="Times New Roman" w:cs="Times New Roman"/>
          <w:i/>
          <w:lang w:val="en-US"/>
        </w:rPr>
        <w:t>A Life-Cycle and Economics Analysis: Butter vs. Margarine Used in UBC Food Service</w:t>
      </w:r>
      <w:r w:rsidRPr="00154232">
        <w:rPr>
          <w:rFonts w:ascii="Times New Roman" w:eastAsiaTheme="minorEastAsia" w:hAnsi="Times New Roman" w:cs="Times New Roman"/>
          <w:lang w:val="en-US"/>
        </w:rPr>
        <w:t>. The University of British Columbia, Dept. of Chemical and Biological Engineering, Vancouver, B.C. Canada. April 2007.</w:t>
      </w:r>
    </w:p>
    <w:p w:rsidR="00154232" w:rsidRPr="00154232" w:rsidRDefault="00154232" w:rsidP="00154232">
      <w:pPr>
        <w:spacing w:after="0" w:line="240" w:lineRule="auto"/>
        <w:rPr>
          <w:rFonts w:ascii="Times New Roman" w:eastAsiaTheme="minorEastAsia" w:hAnsi="Times New Roman" w:cs="Times New Roman"/>
          <w:b/>
          <w:sz w:val="24"/>
          <w:szCs w:val="24"/>
          <w:lang w:val="en-US"/>
        </w:rPr>
      </w:pPr>
      <w:r w:rsidRPr="00154232">
        <w:rPr>
          <w:rFonts w:ascii="Times New Roman" w:eastAsiaTheme="minorEastAsia" w:hAnsi="Times New Roman" w:cs="Times New Roman"/>
          <w:b/>
          <w:sz w:val="24"/>
          <w:szCs w:val="24"/>
          <w:lang w:val="en-US"/>
        </w:rPr>
        <w:br w:type="page"/>
      </w:r>
    </w:p>
    <w:p w:rsidR="000C45BB" w:rsidRDefault="000C45BB" w:rsidP="000C45BB">
      <w:pPr>
        <w:rPr>
          <w:rFonts w:ascii="Times New Roman" w:hAnsi="Times New Roman" w:cs="Times New Roman"/>
          <w:b/>
          <w:sz w:val="24"/>
          <w:szCs w:val="24"/>
        </w:rPr>
      </w:pPr>
      <w:r>
        <w:rPr>
          <w:rFonts w:ascii="Times New Roman" w:hAnsi="Times New Roman" w:cs="Times New Roman"/>
          <w:b/>
          <w:sz w:val="24"/>
          <w:szCs w:val="24"/>
        </w:rPr>
        <w:lastRenderedPageBreak/>
        <w:t>Table S3. Expenditure shares and own-price elasticities of food groups used in optimisation models</w:t>
      </w:r>
    </w:p>
    <w:tbl>
      <w:tblPr>
        <w:tblStyle w:val="LightList1"/>
        <w:tblW w:w="0" w:type="auto"/>
        <w:tblLayout w:type="fixed"/>
        <w:tblLook w:val="04A0" w:firstRow="1" w:lastRow="0" w:firstColumn="1" w:lastColumn="0" w:noHBand="0" w:noVBand="1"/>
      </w:tblPr>
      <w:tblGrid>
        <w:gridCol w:w="3369"/>
        <w:gridCol w:w="1559"/>
        <w:gridCol w:w="1559"/>
      </w:tblGrid>
      <w:tr w:rsidR="000C45BB" w:rsidRPr="006C6CC5" w:rsidTr="006953F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rPr>
            </w:pPr>
            <w:r w:rsidRPr="006C6CC5">
              <w:rPr>
                <w:rFonts w:ascii="Times New Roman" w:hAnsi="Times New Roman" w:cs="Times New Roman"/>
              </w:rPr>
              <w:t>Food Group / Nutrient</w:t>
            </w:r>
          </w:p>
        </w:tc>
        <w:tc>
          <w:tcPr>
            <w:tcW w:w="1559" w:type="dxa"/>
          </w:tcPr>
          <w:p w:rsidR="000C45BB" w:rsidRPr="006C6CC5" w:rsidRDefault="000C45BB" w:rsidP="006953F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Expenditure share 2009</w:t>
            </w:r>
            <w:r>
              <w:rPr>
                <w:rFonts w:ascii="Times New Roman" w:hAnsi="Times New Roman" w:cs="Times New Roman"/>
              </w:rPr>
              <w:t xml:space="preserve"> </w:t>
            </w:r>
          </w:p>
        </w:tc>
        <w:tc>
          <w:tcPr>
            <w:tcW w:w="1559" w:type="dxa"/>
          </w:tcPr>
          <w:p w:rsidR="000C45BB" w:rsidRPr="006C6CC5" w:rsidRDefault="000C45BB" w:rsidP="006953F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Own-price elasticity 2009</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Beef</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 = 0.</w:t>
            </w:r>
            <w:r w:rsidRPr="006C6CC5">
              <w:rPr>
                <w:rFonts w:ascii="Times New Roman" w:hAnsi="Times New Roman" w:cs="Times New Roman"/>
              </w:rPr>
              <w:t>027</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-0.594</w:t>
            </w:r>
          </w:p>
        </w:tc>
      </w:tr>
      <w:tr w:rsidR="000C45BB" w:rsidRPr="006C6CC5" w:rsidTr="006953F9">
        <w:trPr>
          <w:trHeight w:val="286"/>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Processed beef</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181 = 0.</w:t>
            </w:r>
            <w:r w:rsidRPr="006C6CC5">
              <w:rPr>
                <w:rFonts w:ascii="Times New Roman" w:hAnsi="Times New Roman" w:cs="Times New Roman"/>
              </w:rPr>
              <w:t>068</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-0.97</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Pork</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28 = 0.011</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-0.779</w:t>
            </w:r>
          </w:p>
        </w:tc>
      </w:tr>
      <w:tr w:rsidR="000C45BB" w:rsidRPr="006C6CC5" w:rsidTr="006953F9">
        <w:trPr>
          <w:trHeight w:val="286"/>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Processed pork</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120 = 0.045</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-0.723</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Lamb</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35 = 0.013</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-0.551</w:t>
            </w:r>
          </w:p>
        </w:tc>
      </w:tr>
      <w:tr w:rsidR="000C45BB" w:rsidRPr="006C6CC5" w:rsidTr="006953F9">
        <w:trPr>
          <w:trHeight w:val="286"/>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Other red meat</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19 = 0.007</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-0.843</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Poultry</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111 = 0.042</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-0.9</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Processed white meat</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 = 0.000</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-0.9</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Fish</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117 = 0.044</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-0.743</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Milk and milk products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200 = 0.075</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-0.827</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Cheese</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75 = 0.028</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-0.65</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Ice cream</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22 = 0.008</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-0.669</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Eggs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27 = 0.01</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-0.664</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Bread</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118 = 0.044</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-0.798</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Pasta and pizza</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66 = 0.025</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-0.798</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Breakfast cereals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43 = 0.016</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-0.798</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Rice</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29 = 0.011</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-0.798</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Other cereals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6 = 0.002</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-0.798</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Unprocessed potatoes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36 = 0.014</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-0.319</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Processed potatoes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74 = 0.028</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-0.319</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Other vegetables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173 = 0.065</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-1.01</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Beans and pulses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17 = 0.006</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-0.764</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Tomatoes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28 = 0.011</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-0.703</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Fruit</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168 = 0.063</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-0.982</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lastRenderedPageBreak/>
              <w:t>Butter</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15 = 0.006</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-0.624</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Margarine and low fat spread</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18 = 0.007</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-0.624</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Cooking oil</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11 = 0.004</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-0.624</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Biscuits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66 = 0.025</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-0.575</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Buns and cakes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64 = 0.024</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-0.575</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Chocolate and sweets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93 = 0.035</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-0.575</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Sugar and sweet spreads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13 = 0.005</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-0.575</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Crisps and savoury snacks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35 = 0.013</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-0.624</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Puddings and pies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17 = 0.006</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-0.575</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Soups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16 = 0.006</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-0.665</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Preserves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6 = 0.002</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-0.575</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Soft drinks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85 = 0.032</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-0.749</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Alcoholic drinks</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289 = 0.11</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-0.786</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Fruit juice</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32 = 0.012</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-0.808</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Coffee</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26 = 0.01</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-0.749</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Mineral water</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9 = 0.003</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-0.749</w:t>
            </w:r>
          </w:p>
        </w:tc>
      </w:tr>
      <w:tr w:rsidR="000C45BB" w:rsidRPr="006C6CC5" w:rsidTr="006953F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Tea</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18 = 0.007</w:t>
            </w:r>
          </w:p>
        </w:tc>
        <w:tc>
          <w:tcPr>
            <w:tcW w:w="1559" w:type="dxa"/>
          </w:tcPr>
          <w:p w:rsidR="000C45BB" w:rsidRPr="006C6CC5" w:rsidRDefault="000C45BB" w:rsidP="006953F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-0.749</w:t>
            </w:r>
          </w:p>
        </w:tc>
      </w:tr>
      <w:tr w:rsidR="000C45BB" w:rsidRPr="006C6CC5" w:rsidTr="006953F9">
        <w:trPr>
          <w:trHeight w:val="302"/>
        </w:trPr>
        <w:tc>
          <w:tcPr>
            <w:cnfStyle w:val="001000000000" w:firstRow="0" w:lastRow="0" w:firstColumn="1" w:lastColumn="0" w:oddVBand="0" w:evenVBand="0" w:oddHBand="0" w:evenHBand="0" w:firstRowFirstColumn="0" w:firstRowLastColumn="0" w:lastRowFirstColumn="0" w:lastRowLastColumn="0"/>
            <w:tcW w:w="3369" w:type="dxa"/>
          </w:tcPr>
          <w:p w:rsidR="000C45BB" w:rsidRPr="006C6CC5" w:rsidRDefault="000C45BB" w:rsidP="006953F9">
            <w:pPr>
              <w:rPr>
                <w:rFonts w:ascii="Times New Roman" w:hAnsi="Times New Roman" w:cs="Times New Roman"/>
                <w:b w:val="0"/>
              </w:rPr>
            </w:pPr>
            <w:r w:rsidRPr="006C6CC5">
              <w:rPr>
                <w:rFonts w:ascii="Times New Roman" w:hAnsi="Times New Roman" w:cs="Times New Roman"/>
                <w:b w:val="0"/>
              </w:rPr>
              <w:t>Nuts and seeds</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16 = 0.006</w:t>
            </w:r>
          </w:p>
        </w:tc>
        <w:tc>
          <w:tcPr>
            <w:tcW w:w="1559" w:type="dxa"/>
          </w:tcPr>
          <w:p w:rsidR="000C45BB" w:rsidRPr="006C6CC5" w:rsidRDefault="000C45BB" w:rsidP="006953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6CC5">
              <w:rPr>
                <w:rFonts w:ascii="Times New Roman" w:hAnsi="Times New Roman" w:cs="Times New Roman"/>
              </w:rPr>
              <w:t>-0.767</w:t>
            </w:r>
          </w:p>
        </w:tc>
      </w:tr>
    </w:tbl>
    <w:p w:rsidR="000C45BB" w:rsidRPr="00314E82" w:rsidRDefault="000C45BB" w:rsidP="000C45BB">
      <w:pPr>
        <w:rPr>
          <w:rFonts w:ascii="Times New Roman" w:hAnsi="Times New Roman" w:cs="Times New Roman"/>
          <w:sz w:val="20"/>
          <w:szCs w:val="20"/>
        </w:rPr>
      </w:pPr>
      <w:r>
        <w:rPr>
          <w:rFonts w:ascii="Times New Roman" w:hAnsi="Times New Roman" w:cs="Times New Roman"/>
          <w:sz w:val="20"/>
          <w:szCs w:val="20"/>
        </w:rPr>
        <w:t xml:space="preserve">Note: </w:t>
      </w:r>
      <w:r w:rsidRPr="00314E82">
        <w:rPr>
          <w:rFonts w:ascii="Times New Roman" w:hAnsi="Times New Roman" w:cs="Times New Roman"/>
          <w:sz w:val="20"/>
          <w:szCs w:val="20"/>
        </w:rPr>
        <w:t xml:space="preserve">Data on expenditure shares are taken from the 2009 National Diet and Nutrition Survey, and data on own-price elasticities are taken from Tiffin </w:t>
      </w:r>
      <w:r w:rsidRPr="00314E82">
        <w:rPr>
          <w:rFonts w:ascii="Times New Roman" w:hAnsi="Times New Roman" w:cs="Times New Roman"/>
          <w:i/>
          <w:sz w:val="20"/>
          <w:szCs w:val="20"/>
        </w:rPr>
        <w:t xml:space="preserve">et al </w:t>
      </w:r>
      <w:r w:rsidRPr="00314E82">
        <w:rPr>
          <w:rFonts w:ascii="Times New Roman" w:hAnsi="Times New Roman" w:cs="Times New Roman"/>
          <w:sz w:val="20"/>
          <w:szCs w:val="20"/>
        </w:rPr>
        <w:t>Estimating Food and Drink Elasticities (2011).</w:t>
      </w:r>
    </w:p>
    <w:p w:rsidR="000C45BB" w:rsidRDefault="000C45BB">
      <w:pPr>
        <w:rPr>
          <w:rFonts w:ascii="Times New Roman" w:hAnsi="Times New Roman" w:cs="Times New Roman"/>
          <w:b/>
          <w:sz w:val="24"/>
          <w:szCs w:val="24"/>
        </w:rPr>
      </w:pPr>
      <w:r>
        <w:rPr>
          <w:rFonts w:ascii="Times New Roman" w:hAnsi="Times New Roman" w:cs="Times New Roman"/>
          <w:b/>
          <w:sz w:val="24"/>
          <w:szCs w:val="24"/>
        </w:rPr>
        <w:br w:type="page"/>
      </w:r>
    </w:p>
    <w:p w:rsidR="002F2CA8" w:rsidRDefault="000C45BB" w:rsidP="002F2CA8">
      <w:pPr>
        <w:rPr>
          <w:rFonts w:ascii="Times New Roman" w:hAnsi="Times New Roman" w:cs="Times New Roman"/>
          <w:b/>
          <w:sz w:val="24"/>
          <w:szCs w:val="24"/>
        </w:rPr>
      </w:pPr>
      <w:r>
        <w:rPr>
          <w:rFonts w:ascii="Times New Roman" w:hAnsi="Times New Roman" w:cs="Times New Roman"/>
          <w:b/>
          <w:sz w:val="24"/>
          <w:szCs w:val="24"/>
        </w:rPr>
        <w:lastRenderedPageBreak/>
        <w:t>Table S4</w:t>
      </w:r>
      <w:r w:rsidR="002F2CA8">
        <w:rPr>
          <w:rFonts w:ascii="Times New Roman" w:hAnsi="Times New Roman" w:cs="Times New Roman"/>
          <w:b/>
          <w:sz w:val="24"/>
          <w:szCs w:val="24"/>
        </w:rPr>
        <w:t>a. Complete data on food groups consumed per day in optimised diets for adult men in the UK</w:t>
      </w:r>
    </w:p>
    <w:tbl>
      <w:tblPr>
        <w:tblStyle w:val="TableGrid"/>
        <w:tblW w:w="0" w:type="auto"/>
        <w:tblLook w:val="04A0" w:firstRow="1" w:lastRow="0" w:firstColumn="1" w:lastColumn="0" w:noHBand="0" w:noVBand="1"/>
      </w:tblPr>
      <w:tblGrid>
        <w:gridCol w:w="1414"/>
        <w:gridCol w:w="1087"/>
        <w:gridCol w:w="1439"/>
        <w:gridCol w:w="1283"/>
        <w:gridCol w:w="1283"/>
        <w:gridCol w:w="1283"/>
        <w:gridCol w:w="1283"/>
        <w:gridCol w:w="1283"/>
        <w:gridCol w:w="1283"/>
        <w:gridCol w:w="1283"/>
      </w:tblGrid>
      <w:tr w:rsidR="002F2CA8" w:rsidRPr="003420F8" w:rsidTr="006953F9">
        <w:tc>
          <w:tcPr>
            <w:tcW w:w="1353" w:type="dxa"/>
          </w:tcPr>
          <w:p w:rsidR="002F2CA8" w:rsidRPr="003420F8" w:rsidRDefault="002F2CA8" w:rsidP="006953F9">
            <w:pPr>
              <w:rPr>
                <w:rFonts w:ascii="Times New Roman" w:hAnsi="Times New Roman" w:cs="Times New Roman"/>
                <w:b/>
              </w:rPr>
            </w:pPr>
          </w:p>
        </w:tc>
        <w:tc>
          <w:tcPr>
            <w:tcW w:w="11351" w:type="dxa"/>
            <w:gridSpan w:val="9"/>
          </w:tcPr>
          <w:p w:rsidR="002F2CA8" w:rsidRPr="003420F8" w:rsidRDefault="002F2CA8" w:rsidP="006953F9">
            <w:pPr>
              <w:jc w:val="center"/>
              <w:rPr>
                <w:rFonts w:ascii="Times New Roman" w:hAnsi="Times New Roman" w:cs="Times New Roman"/>
                <w:b/>
              </w:rPr>
            </w:pPr>
            <w:r w:rsidRPr="003420F8">
              <w:rPr>
                <w:rFonts w:ascii="Times New Roman" w:hAnsi="Times New Roman" w:cs="Times New Roman"/>
                <w:b/>
              </w:rPr>
              <w:t>Food consumption in grams</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Food Group</w:t>
            </w:r>
          </w:p>
        </w:tc>
        <w:tc>
          <w:tcPr>
            <w:tcW w:w="1087"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Current Diet</w:t>
            </w:r>
          </w:p>
        </w:tc>
        <w:tc>
          <w:tcPr>
            <w:tcW w:w="1283" w:type="dxa"/>
          </w:tcPr>
          <w:p w:rsidR="002F2CA8" w:rsidRPr="003420F8" w:rsidRDefault="002F2CA8" w:rsidP="006953F9">
            <w:pPr>
              <w:rPr>
                <w:rFonts w:ascii="Times New Roman" w:hAnsi="Times New Roman" w:cs="Times New Roman"/>
                <w:b/>
              </w:rPr>
            </w:pPr>
            <w:r>
              <w:rPr>
                <w:rFonts w:ascii="Times New Roman" w:hAnsi="Times New Roman" w:cs="Times New Roman"/>
                <w:b/>
              </w:rPr>
              <w:t>Nutritionally optimised diet</w:t>
            </w:r>
          </w:p>
        </w:tc>
        <w:tc>
          <w:tcPr>
            <w:tcW w:w="128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Optimised diet with 10% emissions reduction</w:t>
            </w:r>
          </w:p>
        </w:tc>
        <w:tc>
          <w:tcPr>
            <w:tcW w:w="128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Optimised diet with 20% emissions reduction</w:t>
            </w:r>
          </w:p>
        </w:tc>
        <w:tc>
          <w:tcPr>
            <w:tcW w:w="128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Optimised diet with 30% emissions reduction</w:t>
            </w:r>
          </w:p>
        </w:tc>
        <w:tc>
          <w:tcPr>
            <w:tcW w:w="128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Optimised diet with 40% emissions reduction</w:t>
            </w:r>
          </w:p>
        </w:tc>
        <w:tc>
          <w:tcPr>
            <w:tcW w:w="128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Optimised diet with 50% emission reduction</w:t>
            </w:r>
          </w:p>
        </w:tc>
        <w:tc>
          <w:tcPr>
            <w:tcW w:w="128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Optimised diet with 60% emissions reduction</w:t>
            </w:r>
          </w:p>
        </w:tc>
        <w:tc>
          <w:tcPr>
            <w:tcW w:w="128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Optimised diet with 70% emissions reduction</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Beef</w:t>
            </w:r>
          </w:p>
        </w:tc>
        <w:tc>
          <w:tcPr>
            <w:tcW w:w="1087" w:type="dxa"/>
            <w:vAlign w:val="bottom"/>
          </w:tcPr>
          <w:p w:rsidR="002F2CA8" w:rsidRPr="003420F8" w:rsidRDefault="002F2CA8" w:rsidP="006953F9">
            <w:pPr>
              <w:jc w:val="center"/>
              <w:rPr>
                <w:rFonts w:ascii="Times New Roman" w:hAnsi="Times New Roman" w:cs="Times New Roman"/>
                <w:bCs/>
              </w:rPr>
            </w:pPr>
            <w:r w:rsidRPr="003420F8">
              <w:rPr>
                <w:rFonts w:ascii="Times New Roman" w:hAnsi="Times New Roman" w:cs="Times New Roman"/>
                <w:bCs/>
              </w:rPr>
              <w:t>24.2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Processed beef</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25.1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18.2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18.2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18.7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17.7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16.3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Pork</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9.7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Processed pork</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34.2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Lamb</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7.9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Other red meat</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0.8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Poultry</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37.2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23.3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23.2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23.5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26.8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24.9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Processed white meat</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Fish</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24.3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30.2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28.5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29.2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25.4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20.9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Milk and milk products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194.8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114.0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125.6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117.0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108.1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58.7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 xml:space="preserve">Cheese </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16.3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Ice cream</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5.1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Eggs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20.9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20.5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15.6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Bread</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99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145.4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145.8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145.6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142.7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146.1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154.9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147.9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Pasta and pizza</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42.7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45.7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45.6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46.6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47.2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49.7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49.5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40.8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Breakfast cereals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28.6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39.5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37.3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39.7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40.3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61.8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97.8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255.5</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Rice</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27.1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51.1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51.3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51.4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48.2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33.1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35.5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 xml:space="preserve">Other </w:t>
            </w:r>
            <w:r w:rsidRPr="003420F8">
              <w:rPr>
                <w:rFonts w:ascii="Times New Roman" w:hAnsi="Times New Roman" w:cs="Times New Roman"/>
                <w:b/>
              </w:rPr>
              <w:lastRenderedPageBreak/>
              <w:t>cereals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lastRenderedPageBreak/>
              <w:t>6.7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15.4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19.2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29.3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43.8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lastRenderedPageBreak/>
              <w:t>Unprocessed potatoes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73.9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123.0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121.4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122.6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121.0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115.9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118.7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87.3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Processed potatoes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24.5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31.8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33.5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32.6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32.9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31.2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36.7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41.5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Other vegetables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84.8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132.4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132.0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131.9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134.0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140.7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146.0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164.7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Beans and pulses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14.6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20.3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26.8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32.3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61.6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400.0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Tomatoes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45.4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90.6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90.6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90.4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87.7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74.5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49.9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Fruit</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91.7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156.7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155.4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156.1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156.6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158.0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171.7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173.7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Butter</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3.7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Margarine and low fat spread</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9.3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22.0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20.9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Cooking oil</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0.3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69.4</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Biscuits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13.6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16.0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14.8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18.7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23.1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Buns and cakes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18.5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20.1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18.4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19.2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32.2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37.9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Chocolate and sweets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9.9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8.6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11.6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Sugar and sweet spreads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10.7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7.1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8.4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7.4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11.9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35.3</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Crisps and savoury snacks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7.2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7.2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7.6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7.5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13.8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Puddings and pies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19.1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16.5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Soups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36.8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Preserves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27.6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Soft drinks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246.3</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65.9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55.0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21.7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Alcoholic drinks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426.4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426.4</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lastRenderedPageBreak/>
              <w:t>Fruit juice</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62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50.1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45.2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41.2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29.4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Coffee</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265.4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25.9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Mineral water</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66.2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102.1</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1.6</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6.2</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Tea</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406.8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802.7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944.8</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961.7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994.0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1,039.7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1,046.7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1,046.7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1,046.7</w:t>
            </w:r>
          </w:p>
        </w:tc>
      </w:tr>
      <w:tr w:rsidR="002F2CA8" w:rsidRPr="003420F8" w:rsidTr="006953F9">
        <w:tc>
          <w:tcPr>
            <w:tcW w:w="1353" w:type="dxa"/>
          </w:tcPr>
          <w:p w:rsidR="002F2CA8" w:rsidRPr="003420F8" w:rsidRDefault="002F2CA8" w:rsidP="006953F9">
            <w:pPr>
              <w:rPr>
                <w:rFonts w:ascii="Times New Roman" w:hAnsi="Times New Roman" w:cs="Times New Roman"/>
                <w:b/>
              </w:rPr>
            </w:pPr>
            <w:r w:rsidRPr="003420F8">
              <w:rPr>
                <w:rFonts w:ascii="Times New Roman" w:hAnsi="Times New Roman" w:cs="Times New Roman"/>
                <w:b/>
              </w:rPr>
              <w:t>Nuts and seeds</w:t>
            </w:r>
          </w:p>
        </w:tc>
        <w:tc>
          <w:tcPr>
            <w:tcW w:w="1087" w:type="dxa"/>
            <w:vAlign w:val="bottom"/>
          </w:tcPr>
          <w:p w:rsidR="002F2CA8" w:rsidRPr="003420F8" w:rsidRDefault="002F2CA8" w:rsidP="006953F9">
            <w:pPr>
              <w:jc w:val="center"/>
              <w:rPr>
                <w:rFonts w:ascii="Times New Roman" w:hAnsi="Times New Roman" w:cs="Times New Roman"/>
                <w:bCs/>
                <w:color w:val="000000"/>
              </w:rPr>
            </w:pPr>
            <w:r w:rsidRPr="003420F8">
              <w:rPr>
                <w:rFonts w:ascii="Times New Roman" w:hAnsi="Times New Roman" w:cs="Times New Roman"/>
                <w:bCs/>
                <w:color w:val="000000"/>
              </w:rPr>
              <w:t>2.9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5.7</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5.9</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6.0</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5.5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8.5</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12.4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30.4</w:t>
            </w:r>
          </w:p>
        </w:tc>
        <w:tc>
          <w:tcPr>
            <w:tcW w:w="1283" w:type="dxa"/>
            <w:vAlign w:val="bottom"/>
          </w:tcPr>
          <w:p w:rsidR="002F2CA8" w:rsidRPr="003420F8" w:rsidRDefault="002F2CA8" w:rsidP="006953F9">
            <w:pPr>
              <w:jc w:val="center"/>
              <w:rPr>
                <w:rFonts w:ascii="Times New Roman" w:hAnsi="Times New Roman" w:cs="Times New Roman"/>
                <w:color w:val="000000"/>
              </w:rPr>
            </w:pPr>
            <w:r w:rsidRPr="003420F8">
              <w:rPr>
                <w:rFonts w:ascii="Times New Roman" w:hAnsi="Times New Roman" w:cs="Times New Roman"/>
                <w:color w:val="000000"/>
              </w:rPr>
              <w:t>0.0</w:t>
            </w:r>
          </w:p>
        </w:tc>
      </w:tr>
    </w:tbl>
    <w:p w:rsidR="002F2CA8" w:rsidRDefault="002F2CA8" w:rsidP="002F2CA8">
      <w:pPr>
        <w:rPr>
          <w:rFonts w:ascii="Times New Roman" w:hAnsi="Times New Roman" w:cs="Times New Roman"/>
          <w:sz w:val="24"/>
          <w:szCs w:val="24"/>
        </w:rPr>
      </w:pPr>
    </w:p>
    <w:p w:rsidR="002F2CA8" w:rsidRDefault="000C45BB" w:rsidP="002F2CA8">
      <w:pPr>
        <w:rPr>
          <w:rFonts w:ascii="Times New Roman" w:hAnsi="Times New Roman" w:cs="Times New Roman"/>
          <w:b/>
          <w:sz w:val="24"/>
          <w:szCs w:val="24"/>
        </w:rPr>
      </w:pPr>
      <w:r>
        <w:rPr>
          <w:rFonts w:ascii="Times New Roman" w:hAnsi="Times New Roman" w:cs="Times New Roman"/>
          <w:b/>
          <w:sz w:val="24"/>
          <w:szCs w:val="24"/>
        </w:rPr>
        <w:t>Table S4</w:t>
      </w:r>
      <w:r w:rsidR="002F2CA8">
        <w:rPr>
          <w:rFonts w:ascii="Times New Roman" w:hAnsi="Times New Roman" w:cs="Times New Roman"/>
          <w:b/>
          <w:sz w:val="24"/>
          <w:szCs w:val="24"/>
        </w:rPr>
        <w:t>b. Complete data on food groups consumed per day in optimised diets for adult women in the UK</w:t>
      </w:r>
    </w:p>
    <w:tbl>
      <w:tblPr>
        <w:tblStyle w:val="TableGrid"/>
        <w:tblW w:w="0" w:type="auto"/>
        <w:tblLook w:val="04A0" w:firstRow="1" w:lastRow="0" w:firstColumn="1" w:lastColumn="0" w:noHBand="0" w:noVBand="1"/>
      </w:tblPr>
      <w:tblGrid>
        <w:gridCol w:w="1414"/>
        <w:gridCol w:w="1087"/>
        <w:gridCol w:w="1283"/>
        <w:gridCol w:w="1283"/>
        <w:gridCol w:w="1283"/>
        <w:gridCol w:w="1283"/>
        <w:gridCol w:w="1283"/>
        <w:gridCol w:w="1283"/>
        <w:gridCol w:w="1283"/>
        <w:gridCol w:w="1283"/>
      </w:tblGrid>
      <w:tr w:rsidR="002F2CA8" w:rsidRPr="00E7427D" w:rsidTr="006953F9">
        <w:tc>
          <w:tcPr>
            <w:tcW w:w="1414" w:type="dxa"/>
          </w:tcPr>
          <w:p w:rsidR="002F2CA8" w:rsidRPr="00E7427D" w:rsidRDefault="002F2CA8" w:rsidP="006953F9">
            <w:pPr>
              <w:rPr>
                <w:rFonts w:ascii="Times New Roman" w:hAnsi="Times New Roman" w:cs="Times New Roman"/>
                <w:b/>
              </w:rPr>
            </w:pPr>
          </w:p>
        </w:tc>
        <w:tc>
          <w:tcPr>
            <w:tcW w:w="11351" w:type="dxa"/>
            <w:gridSpan w:val="9"/>
          </w:tcPr>
          <w:p w:rsidR="002F2CA8" w:rsidRPr="00E7427D" w:rsidRDefault="002F2CA8" w:rsidP="006953F9">
            <w:pPr>
              <w:jc w:val="center"/>
              <w:rPr>
                <w:rFonts w:ascii="Times New Roman" w:hAnsi="Times New Roman" w:cs="Times New Roman"/>
                <w:b/>
              </w:rPr>
            </w:pPr>
            <w:r w:rsidRPr="00E7427D">
              <w:rPr>
                <w:rFonts w:ascii="Times New Roman" w:hAnsi="Times New Roman" w:cs="Times New Roman"/>
                <w:b/>
              </w:rPr>
              <w:t>Food consumption in grams</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Food Group</w:t>
            </w:r>
          </w:p>
        </w:tc>
        <w:tc>
          <w:tcPr>
            <w:tcW w:w="1087"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Current Diet</w:t>
            </w:r>
          </w:p>
        </w:tc>
        <w:tc>
          <w:tcPr>
            <w:tcW w:w="1283"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Optimised diet with 0% emissions reduction</w:t>
            </w:r>
          </w:p>
        </w:tc>
        <w:tc>
          <w:tcPr>
            <w:tcW w:w="1283"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Optimised diet with 10% emissions reduction</w:t>
            </w:r>
          </w:p>
        </w:tc>
        <w:tc>
          <w:tcPr>
            <w:tcW w:w="1283"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Optimised diet with 20% emissions reduction</w:t>
            </w:r>
          </w:p>
        </w:tc>
        <w:tc>
          <w:tcPr>
            <w:tcW w:w="1283"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Optimised diet with 30% emissions reduction</w:t>
            </w:r>
          </w:p>
        </w:tc>
        <w:tc>
          <w:tcPr>
            <w:tcW w:w="1283"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Optimised diet with 40% emissions reduction</w:t>
            </w:r>
          </w:p>
        </w:tc>
        <w:tc>
          <w:tcPr>
            <w:tcW w:w="1283"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Optimised diet with 50% emission reduction</w:t>
            </w:r>
          </w:p>
        </w:tc>
        <w:tc>
          <w:tcPr>
            <w:tcW w:w="1283"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Optimised diet with 60% emissions reduction</w:t>
            </w:r>
          </w:p>
        </w:tc>
        <w:tc>
          <w:tcPr>
            <w:tcW w:w="1283"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Optimised diet with 70% emissions reduction</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Beef</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17.2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Processed beef</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15.6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16.1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Pork</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5.3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Processed pork</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20.7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19.0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16.4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16.9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Lamb</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5.6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Other red meat</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Poultry</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30.1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29.9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28.6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25.1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Processed white meat</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Fish</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23.4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26.8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26.7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25.9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23.2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16.4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Milk and milk products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182.7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113.2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125.6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115.2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112.2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69.6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 xml:space="preserve">Cheese </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12.9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lastRenderedPageBreak/>
              <w:t>Ice cream</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5.1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Eggs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17.3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Bread</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69.4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92.4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92.7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95.3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96.7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112.1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131.9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133.6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Pasta and pizza</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31.9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31.9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31.7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33.0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32.7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34.1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31.2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19.9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Breakfast cereals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27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32.0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31.3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31.7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32.4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41.0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48.6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68.8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181.9</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Rice</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23.4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29.3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29.2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26.7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24.8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23.7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Other cereals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6.4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17.0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23.5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40.1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107.9</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Unprocessed potatoes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98.1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122.1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120.7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119.8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119.2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115.4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122.0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68.3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Processed potatoes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18.2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19.8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17.9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20.7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21.6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23.5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29.6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Other vegetables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88.6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137.7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139.6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136.0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144.8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150.7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153.7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156.2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Beans and pulses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12.5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20.4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20.5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21.7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24.0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26.6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32.2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53.5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339.9</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Tomatoes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43.1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83.7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82.8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82.7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72.9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61.3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42.2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28.2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Fruit</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158.2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157.2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159.5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158.3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161.4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171.8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162.1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60.1</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Butter</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3.6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Margarine and low fat spread</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6.3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Cooking oil</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2.1</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Biscuits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13.3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20.3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27.2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Buns and cakes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16.2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18.4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19.2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22.5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26.5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36.6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Chocolate and sweets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8.8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Sugar and sweet spreads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5.9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 xml:space="preserve">Crisps and </w:t>
            </w:r>
            <w:r w:rsidRPr="00E7427D">
              <w:rPr>
                <w:rFonts w:ascii="Times New Roman" w:hAnsi="Times New Roman" w:cs="Times New Roman"/>
                <w:b/>
              </w:rPr>
              <w:lastRenderedPageBreak/>
              <w:t>savoury snacks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lastRenderedPageBreak/>
              <w:t>5.6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8.8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13.0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lastRenderedPageBreak/>
              <w:t>Puddings and pies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14.2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12.0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Soups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36.1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36.1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35.8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20.5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Preserves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24.3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Soft drinks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187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61.2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60.2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31.0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21.4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Alcoholic drinks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117.8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117.8</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117.8</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Fruit juice</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46.9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37.6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37.6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28.7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21.3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Coffee</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246.5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Mineral water</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81.4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0.1</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0.0</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Tea</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445.6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908.7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909.6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947.7</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964.6</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1,005.9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1,007.4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1,007.4</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1,007.4</w:t>
            </w:r>
          </w:p>
        </w:tc>
      </w:tr>
      <w:tr w:rsidR="002F2CA8" w:rsidRPr="00E7427D" w:rsidTr="006953F9">
        <w:tc>
          <w:tcPr>
            <w:tcW w:w="1414" w:type="dxa"/>
          </w:tcPr>
          <w:p w:rsidR="002F2CA8" w:rsidRPr="00E7427D" w:rsidRDefault="002F2CA8" w:rsidP="006953F9">
            <w:pPr>
              <w:rPr>
                <w:rFonts w:ascii="Times New Roman" w:hAnsi="Times New Roman" w:cs="Times New Roman"/>
                <w:b/>
              </w:rPr>
            </w:pPr>
            <w:r w:rsidRPr="00E7427D">
              <w:rPr>
                <w:rFonts w:ascii="Times New Roman" w:hAnsi="Times New Roman" w:cs="Times New Roman"/>
                <w:b/>
              </w:rPr>
              <w:t>Nuts and seeds</w:t>
            </w:r>
          </w:p>
        </w:tc>
        <w:tc>
          <w:tcPr>
            <w:tcW w:w="1087" w:type="dxa"/>
            <w:vAlign w:val="bottom"/>
          </w:tcPr>
          <w:p w:rsidR="002F2CA8" w:rsidRPr="00E7427D" w:rsidRDefault="002F2CA8" w:rsidP="006953F9">
            <w:pPr>
              <w:jc w:val="center"/>
              <w:rPr>
                <w:rFonts w:ascii="Times New Roman" w:hAnsi="Times New Roman" w:cs="Times New Roman"/>
                <w:bCs/>
                <w:color w:val="000000"/>
              </w:rPr>
            </w:pPr>
            <w:r w:rsidRPr="00E7427D">
              <w:rPr>
                <w:rFonts w:ascii="Times New Roman" w:hAnsi="Times New Roman" w:cs="Times New Roman"/>
                <w:bCs/>
                <w:color w:val="000000"/>
              </w:rPr>
              <w:t>2.2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3.2</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3.5</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4.0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5.0</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6.9</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14.3</w:t>
            </w:r>
          </w:p>
        </w:tc>
        <w:tc>
          <w:tcPr>
            <w:tcW w:w="1283" w:type="dxa"/>
            <w:vAlign w:val="bottom"/>
          </w:tcPr>
          <w:p w:rsidR="002F2CA8" w:rsidRPr="00E7427D" w:rsidRDefault="002F2CA8" w:rsidP="006953F9">
            <w:pPr>
              <w:jc w:val="center"/>
              <w:rPr>
                <w:rFonts w:ascii="Times New Roman" w:hAnsi="Times New Roman" w:cs="Times New Roman"/>
                <w:color w:val="000000"/>
              </w:rPr>
            </w:pPr>
            <w:r w:rsidRPr="00E7427D">
              <w:rPr>
                <w:rFonts w:ascii="Times New Roman" w:hAnsi="Times New Roman" w:cs="Times New Roman"/>
                <w:color w:val="000000"/>
              </w:rPr>
              <w:t>70.8</w:t>
            </w:r>
          </w:p>
        </w:tc>
      </w:tr>
    </w:tbl>
    <w:p w:rsidR="002F2CA8" w:rsidRDefault="002F2CA8">
      <w:pPr>
        <w:rPr>
          <w:rFonts w:ascii="Times New Roman" w:hAnsi="Times New Roman" w:cs="Times New Roman"/>
          <w:b/>
          <w:sz w:val="24"/>
          <w:szCs w:val="24"/>
        </w:rPr>
      </w:pPr>
    </w:p>
    <w:p w:rsidR="008D0FFC" w:rsidRDefault="00314E82">
      <w:pPr>
        <w:rPr>
          <w:rFonts w:ascii="Times New Roman" w:hAnsi="Times New Roman" w:cs="Times New Roman"/>
          <w:b/>
          <w:sz w:val="24"/>
          <w:szCs w:val="24"/>
        </w:rPr>
      </w:pPr>
      <w:r>
        <w:rPr>
          <w:rFonts w:ascii="Times New Roman" w:hAnsi="Times New Roman" w:cs="Times New Roman"/>
          <w:b/>
          <w:sz w:val="24"/>
          <w:szCs w:val="24"/>
        </w:rPr>
        <w:br w:type="page"/>
      </w:r>
      <w:r w:rsidR="008A5150">
        <w:rPr>
          <w:rFonts w:ascii="Times New Roman" w:hAnsi="Times New Roman" w:cs="Times New Roman"/>
          <w:b/>
          <w:sz w:val="24"/>
          <w:szCs w:val="24"/>
        </w:rPr>
        <w:lastRenderedPageBreak/>
        <w:t>Text</w:t>
      </w:r>
      <w:r w:rsidR="00BA6FEE">
        <w:rPr>
          <w:rFonts w:ascii="Times New Roman" w:hAnsi="Times New Roman" w:cs="Times New Roman"/>
          <w:b/>
          <w:sz w:val="24"/>
          <w:szCs w:val="24"/>
        </w:rPr>
        <w:t xml:space="preserve"> S1. Weights used in dietary optimisation models</w:t>
      </w:r>
    </w:p>
    <w:p w:rsidR="00BA6FEE" w:rsidRDefault="00BA6FEE" w:rsidP="00BA6FEE">
      <w:pPr>
        <w:rPr>
          <w:rFonts w:ascii="Times New Roman" w:hAnsi="Times New Roman" w:cs="Times New Roman"/>
        </w:rPr>
      </w:pPr>
      <w:r w:rsidRPr="00BA6FEE">
        <w:rPr>
          <w:rFonts w:ascii="Times New Roman" w:hAnsi="Times New Roman" w:cs="Times New Roman"/>
        </w:rPr>
        <w:t>The diet stipulates a minimum (or maximum) consumption of certain broad food categories (or properties of those categories)</w:t>
      </w:r>
      <w:r w:rsidR="00CF5655">
        <w:rPr>
          <w:rFonts w:ascii="Times New Roman" w:hAnsi="Times New Roman" w:cs="Times New Roman"/>
        </w:rPr>
        <w:t xml:space="preserve"> according to WHO nutri</w:t>
      </w:r>
      <w:r w:rsidR="00165BC3">
        <w:rPr>
          <w:rFonts w:ascii="Times New Roman" w:hAnsi="Times New Roman" w:cs="Times New Roman"/>
        </w:rPr>
        <w:t>tional recommendations</w:t>
      </w:r>
      <w:r w:rsidRPr="00BA6FEE">
        <w:rPr>
          <w:rFonts w:ascii="Times New Roman" w:hAnsi="Times New Roman" w:cs="Times New Roman"/>
        </w:rPr>
        <w:t xml:space="preserve">.  These limitations in turn will result in consumption levels of specific foods that differ from those the individual would have chosen given the prices of those foods and the individual’s income.  The welfare loss in case of consumption below the desired amount is shown in Figure </w:t>
      </w:r>
      <w:r>
        <w:rPr>
          <w:rFonts w:ascii="Times New Roman" w:hAnsi="Times New Roman" w:cs="Times New Roman"/>
        </w:rPr>
        <w:t>S</w:t>
      </w:r>
      <w:r w:rsidRPr="00BA6FEE">
        <w:rPr>
          <w:rFonts w:ascii="Times New Roman" w:hAnsi="Times New Roman" w:cs="Times New Roman"/>
        </w:rPr>
        <w:t>1</w:t>
      </w:r>
      <w:r>
        <w:rPr>
          <w:rFonts w:ascii="Times New Roman" w:hAnsi="Times New Roman" w:cs="Times New Roman"/>
        </w:rPr>
        <w:t>a</w:t>
      </w:r>
      <w:r w:rsidRPr="00BA6FEE">
        <w:rPr>
          <w:rFonts w:ascii="Times New Roman" w:hAnsi="Times New Roman" w:cs="Times New Roman"/>
        </w:rPr>
        <w:t xml:space="preserve"> and the loss in case of consumption above the de</w:t>
      </w:r>
      <w:r>
        <w:rPr>
          <w:rFonts w:ascii="Times New Roman" w:hAnsi="Times New Roman" w:cs="Times New Roman"/>
        </w:rPr>
        <w:t xml:space="preserve">sired amount is shown </w:t>
      </w:r>
      <w:r w:rsidR="00165BC3">
        <w:rPr>
          <w:rFonts w:ascii="Times New Roman" w:hAnsi="Times New Roman" w:cs="Times New Roman"/>
        </w:rPr>
        <w:t>i</w:t>
      </w:r>
      <w:r>
        <w:rPr>
          <w:rFonts w:ascii="Times New Roman" w:hAnsi="Times New Roman" w:cs="Times New Roman"/>
        </w:rPr>
        <w:t>n Figure S1b</w:t>
      </w:r>
      <w:r w:rsidRPr="00BA6FEE">
        <w:rPr>
          <w:rFonts w:ascii="Times New Roman" w:hAnsi="Times New Roman" w:cs="Times New Roman"/>
        </w:rPr>
        <w:t>.</w:t>
      </w:r>
    </w:p>
    <w:p w:rsidR="00BA6FEE" w:rsidRPr="00BA6FEE" w:rsidRDefault="00BA6FEE" w:rsidP="00BA6FEE">
      <w:pPr>
        <w:rPr>
          <w:rFonts w:ascii="Times New Roman" w:hAnsi="Times New Roman" w:cs="Times New Roman"/>
          <w:b/>
        </w:rPr>
      </w:pPr>
      <w:r w:rsidRPr="00BA6FEE">
        <w:rPr>
          <w:rFonts w:ascii="Times New Roman" w:hAnsi="Times New Roman" w:cs="Times New Roman"/>
          <w:b/>
        </w:rPr>
        <w:t>Figure S1a</w:t>
      </w:r>
      <w:r>
        <w:rPr>
          <w:rFonts w:ascii="Times New Roman" w:hAnsi="Times New Roman" w:cs="Times New Roman"/>
          <w:b/>
        </w:rPr>
        <w:t>.</w:t>
      </w:r>
      <w:r w:rsidRPr="00BA6FEE">
        <w:rPr>
          <w:rFonts w:ascii="Times New Roman" w:hAnsi="Times New Roman" w:cs="Times New Roman"/>
          <w:b/>
        </w:rPr>
        <w:t xml:space="preserve"> Welfare Loss from Desired Consumption &gt; WHO </w:t>
      </w:r>
      <w:r w:rsidR="00165BC3">
        <w:rPr>
          <w:rFonts w:ascii="Times New Roman" w:hAnsi="Times New Roman" w:cs="Times New Roman"/>
          <w:b/>
        </w:rPr>
        <w:t xml:space="preserve">Recommended </w:t>
      </w:r>
      <w:r w:rsidRPr="00BA6FEE">
        <w:rPr>
          <w:rFonts w:ascii="Times New Roman" w:hAnsi="Times New Roman" w:cs="Times New Roman"/>
          <w:b/>
        </w:rPr>
        <w:t>Consumption</w:t>
      </w:r>
    </w:p>
    <w:p w:rsidR="00BA6FEE" w:rsidRPr="00BA6FEE" w:rsidRDefault="00154232" w:rsidP="00BA6FEE">
      <w:pPr>
        <w:rPr>
          <w:rFonts w:ascii="Times New Roman" w:hAnsi="Times New Roman" w:cs="Times New Roman"/>
        </w:rPr>
      </w:pPr>
      <w:r>
        <w:rPr>
          <w:rFonts w:ascii="Times New Roman" w:hAnsi="Times New Roman" w:cs="Times New Roman"/>
          <w:noProof/>
          <w:lang w:val="en-US"/>
        </w:rPr>
        <w:pict>
          <v:group id="Group 18" o:spid="_x0000_s1026" style="position:absolute;margin-left:27pt;margin-top:6.65pt;width:289.55pt;height:246.6pt;z-index:251660288;mso-height-relative:margin" coordsize="36772,3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">
            <v:shapetype id="_x0000_t32" coordsize="21600,21600" o:spt="32" o:oned="t" path="m,l21600,21600e" filled="f">
              <v:path arrowok="t" fillok="f" o:connecttype="none"/>
              <o:lock v:ext="edit" shapetype="t"/>
            </v:shapetype>
            <v:shape id="Straight Arrow Connector 2" o:spid="_x0000_s1027" type="#_x0000_t32" style="position:absolute;left:7239;top:571;width:95;height:190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PMMAAADaAAAADwAAAGRycy9kb3ducmV2LnhtbESPX2vCMBTF3wd+h3AHe5vpxA2pTUUc&#10;gw1BqRuIb9fm2habm5Jktvv2Rhj4eDh/fpxsMZhWXMj5xrKCl3ECgri0uuFKwc/3x/MMhA/IGlvL&#10;pOCPPCzy0UOGqbY9F3TZhUrEEfYpKqhD6FIpfVmTQT+2HXH0TtYZDFG6SmqHfRw3rZwkyZs02HAk&#10;1NjRqqbyvPs1EfI+LV7X+/VxSsVy2x+/DpvgDko9PQ7LOYhAQ7iH/9ufWsEEblfiDZ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1vzzDAAAA2gAAAA8AAAAAAAAAAAAA&#10;AAAAoQIAAGRycy9kb3ducmV2LnhtbFBLBQYAAAAABAAEAPkAAACRAwAAAAA=&#10;" strokecolor="#4579b8 [3044]">
              <v:stroke endarrow="open"/>
            </v:shape>
            <v:shape id="Straight Arrow Connector 3" o:spid="_x0000_s1028" type="#_x0000_t32" style="position:absolute;left:7334;top:19621;width:22288;height: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line id="Straight Connector 4" o:spid="_x0000_s1029" style="position:absolute;visibility:visible;mso-wrap-style:square" from="9620,2286" to="28479,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type id="_x0000_t202" coordsize="21600,21600" o:spt="202" path="m,l,21600r21600,l21600,xe">
              <v:stroke joinstyle="miter"/>
              <v:path gradientshapeok="t" o:connecttype="rect"/>
            </v:shapetype>
            <v:shape id="Text Box 2" o:spid="_x0000_s1030" type="#_x0000_t202" style="position:absolute;width:5429;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6052B" w:rsidRDefault="0026052B" w:rsidP="00BA6FEE">
                    <w:r>
                      <w:t>Price (P)</w:t>
                    </w:r>
                  </w:p>
                </w:txbxContent>
              </v:textbox>
            </v:shape>
            <v:shape id="Text Box 2" o:spid="_x0000_s1031" type="#_x0000_t202" style="position:absolute;left:27609;top:21431;width:9157;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26052B" w:rsidRDefault="0026052B" w:rsidP="00BA6FEE">
                    <w:r>
                      <w:t>Quantity (X)</w:t>
                    </w:r>
                  </w:p>
                </w:txbxContent>
              </v:textbox>
            </v:shape>
            <v:line id="Straight Connector 6" o:spid="_x0000_s1032" style="position:absolute;visibility:visible;mso-wrap-style:square" from="7334,11049" to="22098,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Straight Connector 7" o:spid="_x0000_s1033" style="position:absolute;visibility:visible;mso-wrap-style:square" from="22098,11334" to="22098,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4" style="position:absolute;flip:x;visibility:visible;mso-wrap-style:square" from="17335,8286" to="1762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2e1wQAAANoAAAAPAAAAAAAAAAAAAAAA&#10;AKECAABkcnMvZG93bnJldi54bWxQSwUGAAAAAAQABAD5AAAAjwMAAAAA&#10;" strokecolor="#4579b8 [3044]"/>
            <v:shape id="Straight Arrow Connector 10" o:spid="_x0000_s1035" type="#_x0000_t32" style="position:absolute;left:17335;top:20097;width:0;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3044]">
              <v:stroke endarrow="open"/>
            </v:shape>
            <v:shape id="Text Box 2" o:spid="_x0000_s1036" type="#_x0000_t202" style="position:absolute;left:11906;top:24670;width:10668;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26052B" w:rsidRDefault="0026052B" w:rsidP="00BA6FEE">
                    <w:pPr>
                      <w:spacing w:after="0" w:line="240" w:lineRule="auto"/>
                      <w:jc w:val="center"/>
                    </w:pPr>
                    <w:r>
                      <w:t>WHO Recommended</w:t>
                    </w:r>
                  </w:p>
                  <w:p w:rsidR="0026052B" w:rsidRDefault="0026052B" w:rsidP="00BA6FEE">
                    <w:pPr>
                      <w:spacing w:after="0" w:line="240" w:lineRule="auto"/>
                      <w:jc w:val="center"/>
                    </w:pPr>
                    <w:r>
                      <w:t>Consumption</w:t>
                    </w:r>
                  </w:p>
                </w:txbxContent>
              </v:textbox>
            </v:shape>
            <v:shape id="Straight Arrow Connector 12" o:spid="_x0000_s1037" type="#_x0000_t32" style="position:absolute;left:22098;top:20669;width:2571;height:4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Nd8EAAADbAAAADwAAAGRycy9kb3ducmV2LnhtbERPTWvCQBC9C/0PyxR6MxsV25K6igiC&#10;HqRUW70Ou2MSmp0N2VHTf98tFLzN433ObNH7Rl2pi3VgA6MsB0Vsg6u5NPB5WA9fQUVBdtgEJgM/&#10;FGExfxjMsHDhxh903UupUgjHAg1UIm2hdbQVeYxZaIkTdw6dR0mwK7Xr8JbCfaPHef6sPdacGips&#10;aVWR/d5fvIFLOO+WX+5lchydZGtr2b6TnRrz9Ngv30AJ9XIX/7s3Ls0fw98v6QA9/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c13wQAAANsAAAAPAAAAAAAAAAAAAAAA&#10;AKECAABkcnMvZG93bnJldi54bWxQSwUGAAAAAAQABAD5AAAAjwMAAAAA&#10;" strokecolor="#4579b8 [3044]">
              <v:stroke endarrow="open"/>
            </v:shape>
            <v:shape id="Text Box 2" o:spid="_x0000_s1038" type="#_x0000_t202" style="position:absolute;left:22097;top:26479;width:10859;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rsidR="0026052B" w:rsidRDefault="0026052B" w:rsidP="00BA6FEE">
                    <w:pPr>
                      <w:spacing w:after="0"/>
                    </w:pPr>
                    <w:r>
                      <w:t xml:space="preserve">Desired </w:t>
                    </w:r>
                  </w:p>
                  <w:p w:rsidR="0026052B" w:rsidRDefault="0026052B" w:rsidP="00BA6FEE">
                    <w:pPr>
                      <w:spacing w:after="0"/>
                    </w:pPr>
                    <w:r>
                      <w:t>Consumption</w:t>
                    </w:r>
                  </w:p>
                </w:txbxContent>
              </v:textbox>
            </v:shape>
            <v:line id="Straight Connector 14" o:spid="_x0000_s1039" style="position:absolute;visibility:visible;mso-wrap-style:square" from="17621,8286" to="17621,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shapetype id="_x0000_t6" coordsize="21600,21600" o:spt="6" path="m,l,21600r21600,xe">
              <v:stroke joinstyle="miter"/>
              <v:path gradientshapeok="t" o:connecttype="custom" o:connectlocs="0,0;0,10800;0,21600;10800,21600;21600,21600;10800,10800" textboxrect="1800,12600,12600,19800"/>
            </v:shapetype>
            <v:shape id="Right Triangle 15" o:spid="_x0000_s1040" type="#_x0000_t6" style="position:absolute;left:17621;top:8286;width:447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j7cAA&#10;AADbAAAADwAAAGRycy9kb3ducmV2LnhtbERPTYvCMBC9C/6HMMLeNNVFka5RVHCp4MUqeJ1tZtuy&#10;zaQkWa3/3giCt3m8z1msOtOIKzlfW1YwHiUgiAuray4VnE+74RyED8gaG8uk4E4eVst+b4Gptjc+&#10;0jUPpYgh7FNUUIXQplL6oiKDfmRb4sj9WmcwROhKqR3eYrhp5CRJZtJgzbGhwpa2FRV/+b9RYOw+&#10;yzN3KTaT78+fU+kP25znSn0MuvUXiEBdeItf7kzH+V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dj7cAAAADbAAAADwAAAAAAAAAAAAAAAACYAgAAZHJzL2Rvd25y&#10;ZXYueG1sUEsFBgAAAAAEAAQA9QAAAIUDAAAAAA==&#10;" fillcolor="#4f81bd [3204]" strokecolor="#243f60 [1604]" strokeweight="2pt"/>
            <v:shape id="Straight Arrow Connector 16" o:spid="_x0000_s1041" type="#_x0000_t32" style="position:absolute;left:21050;top:6286;width:4477;height:3239;flip:x;visibility:hidden;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ylMEAAADbAAAADwAAAGRycy9kb3ducmV2LnhtbERPzWrCQBC+F/oOyxS81U1ziDW6Sgi0&#10;eFCw0QcYs2MSzM6m2VXj27uC4G0+vt+ZLwfTigv1rrGs4GscgSAurW64UrDf/Xx+g3AeWWNrmRTc&#10;yMFy8f42x1TbK//RpfCVCCHsUlRQe9+lUrqyJoNubDviwB1tb9AH2FdS93gN4aaVcRQl0mDDoaHG&#10;jvKaylNxNgpMVsSl5Mn/dp3lh99NPo33yVSp0ceQzUB4GvxL/HSvdJifwOOXcIB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uzKUwQAAANsAAAAPAAAAAAAAAAAAAAAA&#10;AKECAABkcnMvZG93bnJldi54bWxQSwUGAAAAAAQABAD5AAAAjwMAAAAA&#10;" strokecolor="#4579b8 [3044]">
              <v:stroke endarrow="open"/>
            </v:shape>
            <v:shape id="Text Box 2" o:spid="_x0000_s1042" type="#_x0000_t202" style="position:absolute;left:25527;top:4381;width:11245;height:4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I8r8A&#10;AADbAAAADwAAAGRycy9kb3ducmV2LnhtbERPS4vCMBC+L/gfwgh7W1MVVKpRRFhYvK0PvI7J2Bab&#10;SUnS2v33G0HwNh/fc1ab3taiIx8qxwrGowwEsXam4kLB6fj9tQARIrLB2jEp+KMAm/XgY4W5cQ/+&#10;pe4QC5FCOOSooIyxyaUMuiSLYeQa4sTdnLcYE/SFNB4fKdzWcpJlM2mx4tRQYkO7kvT90FoFbTGZ&#10;XsL1bPb+0vbn7bFDraVSn8N+uwQRqY9v8cv9Y9L8OTx/S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ojyvwAAANsAAAAPAAAAAAAAAAAAAAAAAJgCAABkcnMvZG93bnJl&#10;di54bWxQSwUGAAAAAAQABAD1AAAAhAMAAAAA&#10;" stroked="f">
              <v:textbox style="mso-fit-shape-to-text:t">
                <w:txbxContent>
                  <w:p w:rsidR="0026052B" w:rsidRDefault="0026052B" w:rsidP="00BA6FEE">
                    <w:r>
                      <w:t>Loss of Welfare</w:t>
                    </w:r>
                  </w:p>
                </w:txbxContent>
              </v:textbox>
            </v:shape>
          </v:group>
        </w:pict>
      </w: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3141C8" w:rsidRDefault="003141C8" w:rsidP="00BA6FEE">
      <w:pPr>
        <w:rPr>
          <w:rFonts w:ascii="Times New Roman" w:hAnsi="Times New Roman" w:cs="Times New Roman"/>
          <w:b/>
        </w:rPr>
      </w:pPr>
    </w:p>
    <w:p w:rsidR="003141C8" w:rsidRDefault="003141C8" w:rsidP="00BA6FEE">
      <w:pPr>
        <w:rPr>
          <w:rFonts w:ascii="Times New Roman" w:hAnsi="Times New Roman" w:cs="Times New Roman"/>
          <w:b/>
        </w:rPr>
      </w:pPr>
    </w:p>
    <w:p w:rsidR="003141C8" w:rsidRDefault="003141C8" w:rsidP="00BA6FEE">
      <w:pPr>
        <w:rPr>
          <w:rFonts w:ascii="Times New Roman" w:hAnsi="Times New Roman" w:cs="Times New Roman"/>
          <w:b/>
        </w:rPr>
      </w:pPr>
    </w:p>
    <w:p w:rsidR="003141C8" w:rsidRDefault="003141C8" w:rsidP="00BA6FEE">
      <w:pPr>
        <w:rPr>
          <w:rFonts w:ascii="Times New Roman" w:hAnsi="Times New Roman" w:cs="Times New Roman"/>
          <w:b/>
        </w:rPr>
      </w:pPr>
    </w:p>
    <w:p w:rsidR="003141C8" w:rsidRDefault="003141C8" w:rsidP="00BA6FEE">
      <w:pPr>
        <w:rPr>
          <w:rFonts w:ascii="Times New Roman" w:hAnsi="Times New Roman" w:cs="Times New Roman"/>
          <w:b/>
        </w:rPr>
      </w:pPr>
    </w:p>
    <w:p w:rsidR="003141C8" w:rsidRDefault="003141C8" w:rsidP="00BA6FEE">
      <w:pPr>
        <w:rPr>
          <w:rFonts w:ascii="Times New Roman" w:hAnsi="Times New Roman" w:cs="Times New Roman"/>
          <w:b/>
        </w:rPr>
      </w:pPr>
    </w:p>
    <w:p w:rsidR="00BA6FEE" w:rsidRPr="00BA6FEE" w:rsidRDefault="00BA6FEE" w:rsidP="00BA6FEE">
      <w:pPr>
        <w:rPr>
          <w:rFonts w:ascii="Times New Roman" w:hAnsi="Times New Roman" w:cs="Times New Roman"/>
          <w:b/>
        </w:rPr>
      </w:pPr>
      <w:r w:rsidRPr="00BA6FEE">
        <w:rPr>
          <w:rFonts w:ascii="Times New Roman" w:hAnsi="Times New Roman" w:cs="Times New Roman"/>
          <w:b/>
        </w:rPr>
        <w:lastRenderedPageBreak/>
        <w:t>Figure S1b</w:t>
      </w:r>
      <w:r>
        <w:rPr>
          <w:rFonts w:ascii="Times New Roman" w:hAnsi="Times New Roman" w:cs="Times New Roman"/>
          <w:b/>
        </w:rPr>
        <w:t>.</w:t>
      </w:r>
      <w:r w:rsidRPr="00BA6FEE">
        <w:rPr>
          <w:rFonts w:ascii="Times New Roman" w:hAnsi="Times New Roman" w:cs="Times New Roman"/>
          <w:b/>
        </w:rPr>
        <w:t xml:space="preserve"> Welfare</w:t>
      </w:r>
      <w:r w:rsidR="00CE67B8">
        <w:rPr>
          <w:rFonts w:ascii="Times New Roman" w:hAnsi="Times New Roman" w:cs="Times New Roman"/>
          <w:b/>
        </w:rPr>
        <w:t xml:space="preserve"> Loss from Desired Consumption &lt;</w:t>
      </w:r>
      <w:r w:rsidRPr="00BA6FEE">
        <w:rPr>
          <w:rFonts w:ascii="Times New Roman" w:hAnsi="Times New Roman" w:cs="Times New Roman"/>
          <w:b/>
        </w:rPr>
        <w:t xml:space="preserve"> WHO </w:t>
      </w:r>
      <w:r w:rsidR="00165BC3">
        <w:rPr>
          <w:rFonts w:ascii="Times New Roman" w:hAnsi="Times New Roman" w:cs="Times New Roman"/>
          <w:b/>
        </w:rPr>
        <w:t xml:space="preserve">Recommended </w:t>
      </w:r>
      <w:r w:rsidRPr="00BA6FEE">
        <w:rPr>
          <w:rFonts w:ascii="Times New Roman" w:hAnsi="Times New Roman" w:cs="Times New Roman"/>
          <w:b/>
        </w:rPr>
        <w:t>Consumption</w:t>
      </w:r>
    </w:p>
    <w:p w:rsidR="00BA6FEE" w:rsidRPr="00BA6FEE" w:rsidRDefault="00154232" w:rsidP="00BA6FEE">
      <w:pPr>
        <w:rPr>
          <w:rFonts w:ascii="Times New Roman" w:hAnsi="Times New Roman" w:cs="Times New Roman"/>
        </w:rPr>
      </w:pPr>
      <w:r>
        <w:rPr>
          <w:rFonts w:ascii="Times New Roman" w:hAnsi="Times New Roman" w:cs="Times New Roman"/>
          <w:noProof/>
          <w:lang w:val="en-US"/>
        </w:rPr>
        <w:pict>
          <v:group id="Group 294" o:spid="_x0000_s1043" style="position:absolute;margin-left:31.5pt;margin-top:11.25pt;width:290.95pt;height:250pt;z-index:251661312;mso-width-relative:margin" coordsize="36953,3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">
            <v:shape id="Straight Arrow Connector 20" o:spid="_x0000_s1044" type="#_x0000_t32" style="position:absolute;left:7239;top:571;width:95;height:190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ZcIAAADbAAAADwAAAGRycy9kb3ducmV2LnhtbERPTWvCQBC9F/oflil4q5uKlhJdRVoK&#10;FaElVhBvY3ZMQrOzYXc16b/vHAoeH+97sRpcq64UYuPZwNM4A0VcettwZWD//f74AiomZIutZzLw&#10;SxFWy/u7BebW91zQdZcqJSEcczRQp9TlWseyJodx7Dti4c4+OEwCQ6VtwF7CXasnWfasHTYsDTV2&#10;9FpT+bO7OCl5mxaz7WF7mlKx/upPm+NnCkdjRg/Deg4q0ZBu4n/3hzUwkf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q/ZcIAAADbAAAADwAAAAAAAAAAAAAA&#10;AAChAgAAZHJzL2Rvd25yZXYueG1sUEsFBgAAAAAEAAQA+QAAAJADAAAAAA==&#10;" strokecolor="#4579b8 [3044]">
              <v:stroke endarrow="open"/>
            </v:shape>
            <v:shape id="Straight Arrow Connector 21" o:spid="_x0000_s1045" type="#_x0000_t32" style="position:absolute;left:7334;top:19621;width:22288;height: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line id="Straight Connector 22" o:spid="_x0000_s1046" style="position:absolute;visibility:visible;mso-wrap-style:square" from="9620,2286" to="28479,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shape id="Text Box 2" o:spid="_x0000_s1047" type="#_x0000_t202" style="position:absolute;width:5429;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26052B" w:rsidRDefault="0026052B" w:rsidP="00BA6FEE">
                    <w:r>
                      <w:t>Price (P)</w:t>
                    </w:r>
                  </w:p>
                </w:txbxContent>
              </v:textbox>
            </v:shape>
            <v:shape id="Text Box 2" o:spid="_x0000_s1048" type="#_x0000_t202" style="position:absolute;left:27612;top:21431;width:934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raMMA&#10;AADbAAAADwAAAGRycy9kb3ducmV2LnhtbESPy2rDMBBF94X8g5hAd7Vs0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8raMMAAADbAAAADwAAAAAAAAAAAAAAAACYAgAAZHJzL2Rv&#10;d25yZXYueG1sUEsFBgAAAAAEAAQA9QAAAIgDAAAAAA==&#10;" stroked="f">
              <v:textbox style="mso-fit-shape-to-text:t">
                <w:txbxContent>
                  <w:p w:rsidR="0026052B" w:rsidRDefault="0026052B" w:rsidP="00BA6FEE">
                    <w:r>
                      <w:t>Quantity (X)</w:t>
                    </w:r>
                  </w:p>
                </w:txbxContent>
              </v:textbox>
            </v:shape>
            <v:line id="Straight Connector 25" o:spid="_x0000_s1049" style="position:absolute;visibility:visible;mso-wrap-style:square" from="7334,11049" to="22098,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Straight Connector 26" o:spid="_x0000_s1050" style="position:absolute;visibility:visible;mso-wrap-style:square" from="22098,8286" to="22098,2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Straight Connector 27" o:spid="_x0000_s1051" style="position:absolute;flip:x;visibility:visible;mso-wrap-style:square" from="17335,8286" to="1762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shape id="Straight Arrow Connector 28" o:spid="_x0000_s1052" type="#_x0000_t32" style="position:absolute;left:17335;top:20097;width:0;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zY8IAAADbAAAADwAAAGRycy9kb3ducmV2LnhtbERPTWvCQBC9F/oflil4q5uKlhJdRVoK&#10;FaElVhBvY3ZMQrOzYXc16b/vHAoeH+97sRpcq64UYuPZwNM4A0VcettwZWD//f74AiomZIutZzLw&#10;SxFWy/u7BebW91zQdZcqJSEcczRQp9TlWseyJodx7Dti4c4+OEwCQ6VtwF7CXasnWfasHTYsDTV2&#10;9FpT+bO7OCl5mxaz7WF7mlKx/upPm+NnCkdjRg/Deg4q0ZBu4n/3hzUwkbH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yzY8IAAADbAAAADwAAAAAAAAAAAAAA&#10;AAChAgAAZHJzL2Rvd25yZXYueG1sUEsFBgAAAAAEAAQA+QAAAJADAAAAAA==&#10;" strokecolor="#4579b8 [3044]">
              <v:stroke endarrow="open"/>
            </v:shape>
            <v:shape id="Text Box 2" o:spid="_x0000_s1053" type="#_x0000_t202" style="position:absolute;left:22004;top:25718;width:10669;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E9sIA&#10;AADbAAAADwAAAGRycy9kb3ducmV2LnhtbESPS4vCMBSF9wP+h3AFd9NUQRk7RhkEQcSFr4XLS3On&#10;6bS5qU3U+u+NIMzycB4fZ7bobC1u1PrSsYJhkoIgzp0uuVBwOq4+v0D4gKyxdkwKHuRhMe99zDDT&#10;7s57uh1CIeII+wwVmBCaTEqfG7LoE9cQR+/XtRZDlG0hdYv3OG5rOUrTibRYciQYbGhpKK8OVxsh&#10;W59f9+7yN9xW8myqCY53ZqPUoN/9fIMI1IX/8Lu91gpGU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oT2wgAAANsAAAAPAAAAAAAAAAAAAAAAAJgCAABkcnMvZG93&#10;bnJldi54bWxQSwUGAAAAAAQABAD1AAAAhwMAAAAA&#10;" stroked="f">
              <v:textbox style="mso-fit-shape-to-text:t">
                <w:txbxContent>
                  <w:p w:rsidR="0026052B" w:rsidRDefault="0026052B" w:rsidP="00BA6FEE">
                    <w:pPr>
                      <w:spacing w:after="0" w:line="240" w:lineRule="auto"/>
                      <w:jc w:val="center"/>
                    </w:pPr>
                    <w:r>
                      <w:t>WHO Recommended</w:t>
                    </w:r>
                  </w:p>
                  <w:p w:rsidR="0026052B" w:rsidRDefault="0026052B" w:rsidP="00BA6FEE">
                    <w:pPr>
                      <w:spacing w:after="0" w:line="240" w:lineRule="auto"/>
                      <w:jc w:val="center"/>
                    </w:pPr>
                    <w:r>
                      <w:t>Consumption</w:t>
                    </w:r>
                  </w:p>
                </w:txbxContent>
              </v:textbox>
            </v:shape>
            <v:shape id="Straight Arrow Connector 30" o:spid="_x0000_s1054" type="#_x0000_t32" style="position:absolute;left:22098;top:20669;width:2571;height:4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6q+8AAAADbAAAADwAAAGRycy9kb3ducmV2LnhtbERPS2sCMRC+C/6HMEJvmrVSLVujSEHQ&#10;Qyk+qtchGXeXbibLZtTtv28OgseP7z1fdr5WN2pjFdjAeJSBIrbBVVwYOB7Ww3dQUZAd1oHJwB9F&#10;WC76vTnmLtx5R7e9FCqFcMzRQCnS5FpHW5LHOAoNceIuofUoCbaFdi3eU7iv9WuWTbXHilNDiQ19&#10;lmR/91dv4BouX6sfN5ucxmfZ2kq232TfjHkZdKsPUEKdPMUP98YZmKT16Uv6AXr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eqvvAAAAA2wAAAA8AAAAAAAAAAAAAAAAA&#10;oQIAAGRycy9kb3ducmV2LnhtbFBLBQYAAAAABAAEAPkAAACOAwAAAAA=&#10;" strokecolor="#4579b8 [3044]">
              <v:stroke endarrow="open"/>
            </v:shape>
            <v:shape id="Text Box 2" o:spid="_x0000_s1055" type="#_x0000_t202" style="position:absolute;left:11145;top:24194;width:1085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eLcIA&#10;AADbAAAADwAAAGRycy9kb3ducmV2LnhtbESPS4vCMBSF98L8h3AFd5p2Bm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R4twgAAANsAAAAPAAAAAAAAAAAAAAAAAJgCAABkcnMvZG93&#10;bnJldi54bWxQSwUGAAAAAAQABAD1AAAAhwMAAAAA&#10;" stroked="f">
              <v:textbox style="mso-fit-shape-to-text:t">
                <w:txbxContent>
                  <w:p w:rsidR="0026052B" w:rsidRDefault="0026052B" w:rsidP="00BA6FEE">
                    <w:pPr>
                      <w:spacing w:after="0"/>
                    </w:pPr>
                    <w:r>
                      <w:t xml:space="preserve">Desired </w:t>
                    </w:r>
                  </w:p>
                  <w:p w:rsidR="0026052B" w:rsidRDefault="0026052B" w:rsidP="00BA6FEE">
                    <w:pPr>
                      <w:spacing w:after="0"/>
                    </w:pPr>
                    <w:r>
                      <w:t>Consumption</w:t>
                    </w:r>
                  </w:p>
                </w:txbxContent>
              </v:textbox>
            </v:shape>
            <v:line id="Straight Connector 288" o:spid="_x0000_s1056" style="position:absolute;visibility:visible;mso-wrap-style:square" from="17621,8286" to="17621,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CUsIAAADcAAAADwAAAGRycy9kb3ducmV2LnhtbERPzWrCQBC+F/oOywi91Y0plRhdRQRB&#10;ai+1fYAxOybB7Gy6O9Xo03cPhR4/vv/FanCdulCIrWcDk3EGirjytuXawNfn9rkAFQXZYueZDNwo&#10;wmr5+LDA0vorf9DlILVKIRxLNNCI9KXWsWrIYRz7njhxJx8cSoKh1jbgNYW7TudZNtUOW04NDfa0&#10;aag6H36cge/9+y7ejl0u09f72zmsi5m8RGOeRsN6DkpokH/xn3tnDeRFWpvOpC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bCUsIAAADcAAAADwAAAAAAAAAAAAAA&#10;AAChAgAAZHJzL2Rvd25yZXYueG1sUEsFBgAAAAAEAAQA+QAAAJADAAAAAA==&#10;" strokecolor="#4579b8 [3044]"/>
            <v:shape id="Straight Arrow Connector 290" o:spid="_x0000_s1057" type="#_x0000_t32" style="position:absolute;left:22479;top:4476;width:4476;height:3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wQBMMAAADcAAAADwAAAGRycy9kb3ducmV2LnhtbERPTWvCQBC9F/oflin0VjcVK23qKqIU&#10;LIIltlC8jdlpEpqdDburif/eORR6fLzv2WJwrTpTiI1nA4+jDBRx6W3DlYGvz7eHZ1AxIVtsPZOB&#10;C0VYzG9vZphb33NB532qlIRwzNFAnVKXax3LmhzGke+IhfvxwWESGCptA/YS7lo9zrKpdtiwNNTY&#10;0aqm8nd/clKynhRP2+/tcULF8qM/vh92KRyMub8blq+gEg3pX/zn3lgD4xeZL2fkCO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cEATDAAAA3AAAAA8AAAAAAAAAAAAA&#10;AAAAoQIAAGRycy9kb3ducmV2LnhtbFBLBQYAAAAABAAEAPkAAACRAwAAAAA=&#10;" strokecolor="#4579b8 [3044]">
              <v:stroke endarrow="open"/>
            </v:shape>
            <v:shape id="Text Box 2" o:spid="_x0000_s1058" type="#_x0000_t202" style="position:absolute;left:24098;top:2667;width:11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26052B" w:rsidRDefault="0026052B" w:rsidP="00BA6FEE">
                    <w:r>
                      <w:t>Loss of Welfare</w:t>
                    </w:r>
                  </w:p>
                </w:txbxContent>
              </v:textbox>
            </v:shape>
            <v:line id="Straight Connector 292" o:spid="_x0000_s1059" style="position:absolute;visibility:visible;mso-wrap-style:square" from="7334,8286" to="22098,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jZcUAAADcAAAADwAAAGRycy9kb3ducmV2LnhtbESPUWvCQBCE34X+h2MLvumlKYpGT5FC&#10;QWxfav0Ba25Ngrm99G6rsb/eKxT6OMzMN8xy3btWXSjExrOBp3EGirj0tuHKwOHzdTQDFQXZYuuZ&#10;DNwownr1MFhiYf2VP+iyl0olCMcCDdQiXaF1LGtyGMe+I07eyQeHkmSotA14TXDX6jzLptphw2mh&#10;xo5eairP+29n4OvtfRtvxzaX6eRndw6b2VyeozHDx36zACXUy3/4r721BvJ5Dr9n0hH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djZcUAAADcAAAADwAAAAAAAAAA&#10;AAAAAAChAgAAZHJzL2Rvd25yZXYueG1sUEsFBgAAAAAEAAQA+QAAAJMDAAAAAA==&#10;" strokecolor="#4579b8 [3044]"/>
            <v:shape id="Right Triangle 293" o:spid="_x0000_s1060" type="#_x0000_t6" style="position:absolute;left:18097;top:8191;width:3905;height:261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yiMQA&#10;AADcAAAADwAAAGRycy9kb3ducmV2LnhtbESPQWvCQBSE7wX/w/KE3nSjgmjqKiIoPVWM4vmRfd0k&#10;Zt/G7Nak/fVuodDjMDPfMKtNb2vxoNaXjhVMxgkI4tzpko2Cy3k/WoDwAVlj7ZgUfJOHzXrwssJU&#10;u45P9MiCERHCPkUFRQhNKqXPC7Lox64hjt6nay2GKFsjdYtdhNtaTpNkLi2WHBcKbGhXUH7LvqyC&#10;frK/Hmx1rCozM/d86bufj2yr1Ouw376BCNSH//Bf+10rmC5n8Hs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18ojEAAAA3AAAAA8AAAAAAAAAAAAAAAAAmAIAAGRycy9k&#10;b3ducmV2LnhtbFBLBQYAAAAABAAEAPUAAACJAwAAAAA=&#10;" fillcolor="#4f81bd [3204]" strokecolor="#243f60 [1604]" strokeweight="2pt"/>
          </v:group>
        </w:pict>
      </w: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p>
    <w:p w:rsidR="00BA6FEE" w:rsidRPr="00BA6FEE" w:rsidRDefault="00BA6FEE" w:rsidP="00BA6FEE">
      <w:pPr>
        <w:rPr>
          <w:rFonts w:ascii="Times New Roman" w:hAnsi="Times New Roman" w:cs="Times New Roman"/>
        </w:rPr>
      </w:pPr>
      <w:r w:rsidRPr="00BA6FEE">
        <w:rPr>
          <w:rFonts w:ascii="Times New Roman" w:hAnsi="Times New Roman" w:cs="Times New Roman"/>
        </w:rPr>
        <w:t>The loss in welfare in either case can be written as ΔW, where:</w:t>
      </w:r>
    </w:p>
    <w:p w:rsidR="00BA6FEE" w:rsidRPr="00BA6FEE" w:rsidRDefault="00BA6FEE" w:rsidP="00BA6FEE">
      <w:pPr>
        <w:rPr>
          <w:rFonts w:ascii="Times New Roman" w:hAnsi="Times New Roman" w:cs="Times New Roman"/>
        </w:rPr>
      </w:pPr>
      <m:oMathPara>
        <m:oMath>
          <m:r>
            <w:rPr>
              <w:rFonts w:ascii="Times New Roman" w:hAnsi="Times New Roman" w:cs="Times New Roman"/>
            </w:rPr>
            <m:t>∆</m:t>
          </m:r>
          <m:r>
            <w:rPr>
              <w:rFonts w:ascii="Cambria Math" w:hAnsi="Cambria Math" w:cs="Times New Roman"/>
            </w:rPr>
            <m:t>W</m:t>
          </m:r>
          <m:r>
            <w:rPr>
              <w:rFonts w:ascii="Cambria Math" w:hAnsi="Times New Roman" w:cs="Times New Roman"/>
            </w:rPr>
            <m:t>=0.5</m:t>
          </m:r>
          <m:r>
            <w:rPr>
              <w:rFonts w:ascii="Times New Roman" w:hAnsi="Cambria Math" w:cs="Times New Roman"/>
            </w:rPr>
            <m:t>*</m:t>
          </m:r>
          <m:r>
            <w:rPr>
              <w:rFonts w:ascii="Times New Roman" w:hAnsi="Times New Roman" w:cs="Times New Roman"/>
            </w:rPr>
            <m:t>∆</m:t>
          </m:r>
          <m:r>
            <w:rPr>
              <w:rFonts w:ascii="Cambria Math" w:hAnsi="Cambria Math" w:cs="Times New Roman"/>
            </w:rPr>
            <m:t>X</m:t>
          </m:r>
          <m:r>
            <w:rPr>
              <w:rFonts w:ascii="Cambria Math" w:hAnsi="Times New Roman" w:cs="Times New Roman"/>
            </w:rPr>
            <m:t>.</m:t>
          </m:r>
          <m:r>
            <w:rPr>
              <w:rFonts w:ascii="Times New Roman" w:hAnsi="Times New Roman" w:cs="Times New Roman"/>
            </w:rPr>
            <m:t>∆</m:t>
          </m:r>
          <m:r>
            <w:rPr>
              <w:rFonts w:ascii="Cambria Math" w:hAnsi="Cambria Math" w:cs="Times New Roman"/>
            </w:rPr>
            <m:t>P</m:t>
          </m:r>
        </m:oMath>
      </m:oMathPara>
    </w:p>
    <w:p w:rsidR="00BA6FEE" w:rsidRPr="00BA6FEE" w:rsidRDefault="00BA6FEE" w:rsidP="00BA6FEE">
      <w:pPr>
        <w:rPr>
          <w:rFonts w:ascii="Times New Roman" w:hAnsi="Times New Roman" w:cs="Times New Roman"/>
        </w:rPr>
      </w:pPr>
      <w:r w:rsidRPr="00BA6FEE">
        <w:rPr>
          <w:rFonts w:ascii="Times New Roman" w:hAnsi="Times New Roman" w:cs="Times New Roman"/>
        </w:rPr>
        <w:t>We can use the expression for the price elasticity, which we define as ε to rewrite the expression as:</w:t>
      </w:r>
    </w:p>
    <w:p w:rsidR="00BA6FEE" w:rsidRPr="00BA6FEE" w:rsidRDefault="00BA6FEE" w:rsidP="00BA6FEE">
      <w:pPr>
        <w:rPr>
          <w:rFonts w:ascii="Times New Roman" w:hAnsi="Times New Roman" w:cs="Times New Roman"/>
        </w:rPr>
      </w:pPr>
      <m:oMathPara>
        <m:oMath>
          <m:r>
            <w:rPr>
              <w:rFonts w:ascii="Times New Roman" w:hAnsi="Times New Roman" w:cs="Times New Roman"/>
            </w:rPr>
            <m:t>∆</m:t>
          </m:r>
          <m:r>
            <w:rPr>
              <w:rFonts w:ascii="Cambria Math" w:hAnsi="Cambria Math" w:cs="Times New Roman"/>
            </w:rPr>
            <m:t>W</m:t>
          </m:r>
          <m:r>
            <w:rPr>
              <w:rFonts w:ascii="Cambria Math" w:hAnsi="Times New Roman" w:cs="Times New Roman"/>
            </w:rPr>
            <m:t>=0.5</m:t>
          </m:r>
          <m:r>
            <w:rPr>
              <w:rFonts w:ascii="Times New Roman" w:hAnsi="Times New Roman" w:cs="Times New Roman"/>
            </w:rPr>
            <m:t>∆</m:t>
          </m:r>
          <m:r>
            <w:rPr>
              <w:rFonts w:ascii="Cambria Math" w:hAnsi="Cambria Math" w:cs="Times New Roman"/>
            </w:rPr>
            <m:t>X</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ε</m:t>
              </m:r>
            </m:den>
          </m:f>
          <m:f>
            <m:fPr>
              <m:ctrlPr>
                <w:rPr>
                  <w:rFonts w:ascii="Cambria Math" w:hAnsi="Times New Roman" w:cs="Times New Roman"/>
                  <w:i/>
                </w:rPr>
              </m:ctrlPr>
            </m:fPr>
            <m:num>
              <m:r>
                <w:rPr>
                  <w:rFonts w:ascii="Times New Roman" w:hAnsi="Times New Roman" w:cs="Times New Roman"/>
                </w:rPr>
                <m:t>∆</m:t>
              </m:r>
              <m:r>
                <w:rPr>
                  <w:rFonts w:ascii="Cambria Math" w:hAnsi="Cambria Math" w:cs="Times New Roman"/>
                </w:rPr>
                <m:t>X</m:t>
              </m:r>
            </m:num>
            <m:den>
              <m:r>
                <w:rPr>
                  <w:rFonts w:ascii="Cambria Math" w:hAnsi="Cambria Math" w:cs="Times New Roman"/>
                </w:rPr>
                <m:t>X</m:t>
              </m:r>
            </m:den>
          </m:f>
          <m:r>
            <w:rPr>
              <w:rFonts w:ascii="Cambria Math" w:hAnsi="Times New Roman" w:cs="Times New Roman"/>
            </w:rPr>
            <m:t>.</m:t>
          </m:r>
          <m:r>
            <w:rPr>
              <w:rFonts w:ascii="Cambria Math" w:hAnsi="Cambria Math" w:cs="Times New Roman"/>
            </w:rPr>
            <m:t>P</m:t>
          </m:r>
        </m:oMath>
      </m:oMathPara>
    </w:p>
    <w:p w:rsidR="00BA6FEE" w:rsidRPr="00BA6FEE" w:rsidRDefault="00BA6FEE" w:rsidP="00BA6FEE">
      <w:pPr>
        <w:rPr>
          <w:rFonts w:ascii="Times New Roman" w:hAnsi="Times New Roman" w:cs="Times New Roman"/>
        </w:rPr>
      </w:pPr>
      <w:r w:rsidRPr="00BA6FEE">
        <w:rPr>
          <w:rFonts w:ascii="Times New Roman" w:hAnsi="Times New Roman" w:cs="Times New Roman"/>
        </w:rPr>
        <w:t>Where:</w:t>
      </w:r>
    </w:p>
    <w:p w:rsidR="00BA6FEE" w:rsidRPr="00BA6FEE" w:rsidRDefault="00BA6FEE" w:rsidP="00BA6FEE">
      <w:pPr>
        <w:rPr>
          <w:rFonts w:ascii="Times New Roman" w:eastAsiaTheme="minorEastAsia" w:hAnsi="Times New Roman" w:cs="Times New Roman"/>
        </w:rPr>
      </w:pPr>
      <m:oMathPara>
        <m:oMath>
          <m:r>
            <w:rPr>
              <w:rFonts w:ascii="Cambria Math" w:hAnsi="Cambria Math" w:cs="Times New Roman"/>
            </w:rPr>
            <w:lastRenderedPageBreak/>
            <m:t>ε</m:t>
          </m:r>
          <m:r>
            <w:rPr>
              <w:rFonts w:ascii="Times New Roman" w:hAnsi="Times New Roman" w:cs="Times New Roman"/>
            </w:rPr>
            <m:t>≡</m:t>
          </m:r>
          <m:f>
            <m:fPr>
              <m:ctrlPr>
                <w:rPr>
                  <w:rFonts w:ascii="Cambria Math" w:hAnsi="Times New Roman" w:cs="Times New Roman"/>
                  <w:i/>
                </w:rPr>
              </m:ctrlPr>
            </m:fPr>
            <m:num>
              <m:r>
                <w:rPr>
                  <w:rFonts w:ascii="Times New Roman" w:hAnsi="Times New Roman" w:cs="Times New Roman"/>
                </w:rPr>
                <m:t>∆</m:t>
              </m:r>
              <m:r>
                <w:rPr>
                  <w:rFonts w:ascii="Cambria Math" w:hAnsi="Cambria Math" w:cs="Times New Roman"/>
                </w:rPr>
                <m:t>X</m:t>
              </m:r>
            </m:num>
            <m:den>
              <m:r>
                <w:rPr>
                  <w:rFonts w:ascii="Cambria Math" w:hAnsi="Cambria Math" w:cs="Times New Roman"/>
                </w:rPr>
                <m:t>X</m:t>
              </m:r>
            </m:den>
          </m:f>
          <m:f>
            <m:fPr>
              <m:ctrlPr>
                <w:rPr>
                  <w:rFonts w:ascii="Cambria Math" w:hAnsi="Times New Roman" w:cs="Times New Roman"/>
                  <w:i/>
                </w:rPr>
              </m:ctrlPr>
            </m:fPr>
            <m:num>
              <m:r>
                <w:rPr>
                  <w:rFonts w:ascii="Cambria Math" w:hAnsi="Cambria Math" w:cs="Times New Roman"/>
                </w:rPr>
                <m:t>P</m:t>
              </m:r>
            </m:num>
            <m:den>
              <m:r>
                <w:rPr>
                  <w:rFonts w:ascii="Times New Roman" w:hAnsi="Times New Roman" w:cs="Times New Roman"/>
                </w:rPr>
                <m:t>∆</m:t>
              </m:r>
              <m:r>
                <w:rPr>
                  <w:rFonts w:ascii="Cambria Math" w:hAnsi="Cambria Math" w:cs="Times New Roman"/>
                </w:rPr>
                <m:t>P</m:t>
              </m:r>
            </m:den>
          </m:f>
        </m:oMath>
      </m:oMathPara>
    </w:p>
    <w:p w:rsidR="00BA6FEE" w:rsidRPr="00BA6FEE" w:rsidRDefault="00BA6FEE" w:rsidP="00BA6FEE">
      <w:pPr>
        <w:rPr>
          <w:rFonts w:ascii="Times New Roman" w:eastAsiaTheme="minorEastAsia" w:hAnsi="Times New Roman" w:cs="Times New Roman"/>
        </w:rPr>
      </w:pPr>
      <w:r w:rsidRPr="00BA6FEE">
        <w:rPr>
          <w:rFonts w:ascii="Times New Roman" w:eastAsiaTheme="minorEastAsia" w:hAnsi="Times New Roman" w:cs="Times New Roman"/>
        </w:rPr>
        <w:t>Rearranging terms we get:</w:t>
      </w:r>
    </w:p>
    <w:p w:rsidR="00BA6FEE" w:rsidRPr="00BA6FEE" w:rsidRDefault="00BA6FEE" w:rsidP="00BA6FEE">
      <w:pPr>
        <w:rPr>
          <w:rFonts w:ascii="Times New Roman" w:eastAsiaTheme="minorEastAsia" w:hAnsi="Times New Roman" w:cs="Times New Roman"/>
        </w:rPr>
      </w:pPr>
      <m:oMathPara>
        <m:oMath>
          <m:r>
            <w:rPr>
              <w:rFonts w:ascii="Times New Roman" w:eastAsiaTheme="minorEastAsia" w:hAnsi="Times New Roman" w:cs="Times New Roman"/>
            </w:rPr>
            <m:t>∆</m:t>
          </m:r>
          <m:r>
            <w:rPr>
              <w:rFonts w:ascii="Cambria Math" w:eastAsiaTheme="minorEastAsia" w:hAnsi="Cambria Math" w:cs="Times New Roman"/>
            </w:rPr>
            <m:t>W</m:t>
          </m:r>
          <m:r>
            <w:rPr>
              <w:rFonts w:ascii="Cambria Math" w:eastAsiaTheme="minorEastAsia" w:hAnsi="Times New Roman" w:cs="Times New Roman"/>
            </w:rPr>
            <m:t>=0.5.</m:t>
          </m:r>
          <m:f>
            <m:fPr>
              <m:ctrlPr>
                <w:rPr>
                  <w:rFonts w:ascii="Cambria Math" w:eastAsiaTheme="minorEastAsia" w:hAnsi="Times New Roman" w:cs="Times New Roman"/>
                  <w:i/>
                </w:rPr>
              </m:ctrlPr>
            </m:fPr>
            <m:num>
              <m:r>
                <w:rPr>
                  <w:rFonts w:ascii="Cambria Math" w:eastAsiaTheme="minorEastAsia" w:hAnsi="Times New Roman" w:cs="Times New Roman"/>
                </w:rPr>
                <m:t>1</m:t>
              </m:r>
            </m:num>
            <m:den>
              <m:r>
                <w:rPr>
                  <w:rFonts w:ascii="Cambria Math" w:eastAsiaTheme="minorEastAsia" w:hAnsi="Cambria Math" w:cs="Times New Roman"/>
                </w:rPr>
                <m:t>ε</m:t>
              </m:r>
            </m:den>
          </m:f>
          <m:sSup>
            <m:sSupPr>
              <m:ctrlPr>
                <w:rPr>
                  <w:rFonts w:ascii="Cambria Math" w:eastAsiaTheme="minorEastAsia" w:hAnsi="Times New Roman" w:cs="Times New Roman"/>
                  <w:i/>
                </w:rPr>
              </m:ctrlPr>
            </m:sSupPr>
            <m:e>
              <m:d>
                <m:dPr>
                  <m:ctrlPr>
                    <w:rPr>
                      <w:rFonts w:ascii="Cambria Math" w:eastAsiaTheme="minorEastAsia" w:hAnsi="Times New Roman" w:cs="Times New Roman"/>
                      <w:i/>
                    </w:rPr>
                  </m:ctrlPr>
                </m:dPr>
                <m:e>
                  <m:f>
                    <m:fPr>
                      <m:ctrlPr>
                        <w:rPr>
                          <w:rFonts w:ascii="Cambria Math" w:eastAsiaTheme="minorEastAsia" w:hAnsi="Times New Roman" w:cs="Times New Roman"/>
                          <w:i/>
                        </w:rPr>
                      </m:ctrlPr>
                    </m:fPr>
                    <m:num>
                      <m:r>
                        <w:rPr>
                          <w:rFonts w:ascii="Times New Roman" w:eastAsiaTheme="minorEastAsia" w:hAnsi="Times New Roman" w:cs="Times New Roman"/>
                        </w:rPr>
                        <m:t>∆</m:t>
                      </m:r>
                      <m:r>
                        <w:rPr>
                          <w:rFonts w:ascii="Cambria Math" w:eastAsiaTheme="minorEastAsia" w:hAnsi="Cambria Math" w:cs="Times New Roman"/>
                        </w:rPr>
                        <m:t>X</m:t>
                      </m:r>
                    </m:num>
                    <m:den>
                      <m:r>
                        <w:rPr>
                          <w:rFonts w:ascii="Cambria Math" w:eastAsiaTheme="minorEastAsia" w:hAnsi="Cambria Math" w:cs="Times New Roman"/>
                        </w:rPr>
                        <m:t>X</m:t>
                      </m:r>
                    </m:den>
                  </m:f>
                </m:e>
              </m:d>
            </m:e>
            <m:sup>
              <m:r>
                <w:rPr>
                  <w:rFonts w:ascii="Cambria Math" w:eastAsiaTheme="minorEastAsia" w:hAnsi="Times New Roman" w:cs="Times New Roman"/>
                </w:rPr>
                <m:t>2</m:t>
              </m:r>
            </m:sup>
          </m:sSup>
          <m:d>
            <m:dPr>
              <m:ctrlPr>
                <w:rPr>
                  <w:rFonts w:ascii="Cambria Math" w:eastAsiaTheme="minorEastAsia" w:hAnsi="Times New Roman" w:cs="Times New Roman"/>
                  <w:i/>
                </w:rPr>
              </m:ctrlPr>
            </m:dPr>
            <m:e>
              <m:f>
                <m:fPr>
                  <m:ctrlPr>
                    <w:rPr>
                      <w:rFonts w:ascii="Cambria Math" w:eastAsiaTheme="minorEastAsia" w:hAnsi="Times New Roman" w:cs="Times New Roman"/>
                      <w:i/>
                    </w:rPr>
                  </m:ctrlPr>
                </m:fPr>
                <m:num>
                  <m:r>
                    <w:rPr>
                      <w:rFonts w:ascii="Cambria Math" w:eastAsiaTheme="minorEastAsia" w:hAnsi="Cambria Math" w:cs="Times New Roman"/>
                    </w:rPr>
                    <m:t>PX</m:t>
                  </m:r>
                </m:num>
                <m:den>
                  <m:r>
                    <w:rPr>
                      <w:rFonts w:ascii="Cambria Math" w:eastAsiaTheme="minorEastAsia" w:hAnsi="Cambria Math" w:cs="Times New Roman"/>
                    </w:rPr>
                    <m:t>M</m:t>
                  </m:r>
                </m:den>
              </m:f>
            </m:e>
          </m:d>
          <m:r>
            <w:rPr>
              <w:rFonts w:ascii="Cambria Math" w:eastAsiaTheme="minorEastAsia" w:hAnsi="Times New Roman" w:cs="Times New Roman"/>
            </w:rPr>
            <m:t>.</m:t>
          </m:r>
          <m:r>
            <w:rPr>
              <w:rFonts w:ascii="Cambria Math" w:eastAsiaTheme="minorEastAsia" w:hAnsi="Cambria Math" w:cs="Times New Roman"/>
            </w:rPr>
            <m:t>M</m:t>
          </m:r>
        </m:oMath>
      </m:oMathPara>
    </w:p>
    <w:p w:rsidR="00BA6FEE" w:rsidRPr="00BA6FEE" w:rsidRDefault="00BA6FEE" w:rsidP="00BA6FEE">
      <w:pPr>
        <w:rPr>
          <w:rFonts w:ascii="Times New Roman" w:hAnsi="Times New Roman" w:cs="Times New Roman"/>
        </w:rPr>
      </w:pPr>
      <w:r w:rsidRPr="00BA6FEE">
        <w:rPr>
          <w:rFonts w:ascii="Times New Roman" w:hAnsi="Times New Roman" w:cs="Times New Roman"/>
        </w:rPr>
        <w:t>Where M is total income and  PX/M is the share of expenditure devoted to this good. We can represent it by the letter ‘s’.  The above equation indicates that the loss of welfare is proportional to the share s and inversely proportional to the price elasticity of demand:</w:t>
      </w:r>
    </w:p>
    <w:p w:rsidR="00BA6FEE" w:rsidRPr="00BA6FEE" w:rsidRDefault="00BA6FEE" w:rsidP="00BA6FEE">
      <w:pPr>
        <w:rPr>
          <w:rFonts w:ascii="Times New Roman" w:eastAsiaTheme="minorEastAsia" w:hAnsi="Times New Roman" w:cs="Times New Roman"/>
        </w:rPr>
      </w:pPr>
      <m:oMathPara>
        <m:oMath>
          <m:r>
            <w:rPr>
              <w:rFonts w:ascii="Times New Roman" w:hAnsi="Times New Roman" w:cs="Times New Roman"/>
            </w:rPr>
            <m:t>∆</m:t>
          </m:r>
          <m:r>
            <w:rPr>
              <w:rFonts w:ascii="Cambria Math" w:hAnsi="Cambria Math" w:cs="Times New Roman"/>
            </w:rPr>
            <m:t>W∝</m:t>
          </m:r>
          <m:f>
            <m:fPr>
              <m:ctrlPr>
                <w:rPr>
                  <w:rFonts w:ascii="Cambria Math" w:hAnsi="Times New Roman" w:cs="Times New Roman"/>
                  <w:i/>
                </w:rPr>
              </m:ctrlPr>
            </m:fPr>
            <m:num>
              <m:r>
                <w:rPr>
                  <w:rFonts w:ascii="Cambria Math" w:hAnsi="Cambria Math" w:cs="Times New Roman"/>
                </w:rPr>
                <m:t>s</m:t>
              </m:r>
            </m:num>
            <m:den>
              <m:r>
                <w:rPr>
                  <w:rFonts w:ascii="Cambria Math" w:hAnsi="Cambria Math" w:cs="Times New Roman"/>
                </w:rPr>
                <m:t>ε</m:t>
              </m:r>
            </m:den>
          </m:f>
          <m:sSup>
            <m:sSupPr>
              <m:ctrlPr>
                <w:rPr>
                  <w:rFonts w:ascii="Cambria Math" w:hAnsi="Times New Roman" w:cs="Times New Roman"/>
                  <w:i/>
                </w:rPr>
              </m:ctrlPr>
            </m:sSupPr>
            <m:e>
              <m:r>
                <w:rPr>
                  <w:rFonts w:ascii="Cambria Math" w:hAnsi="Times New Roman" w:cs="Times New Roman"/>
                </w:rPr>
                <m:t>(</m:t>
              </m:r>
              <m:r>
                <w:rPr>
                  <w:rFonts w:ascii="Times New Roman" w:hAnsi="Times New Roman" w:cs="Times New Roman"/>
                </w:rPr>
                <m:t>∆</m:t>
              </m:r>
              <m:func>
                <m:funcPr>
                  <m:ctrlPr>
                    <w:rPr>
                      <w:rFonts w:ascii="Cambria Math" w:hAnsi="Times New Roman" w:cs="Times New Roman"/>
                    </w:rPr>
                  </m:ctrlPr>
                </m:funcPr>
                <m:fName>
                  <m:r>
                    <m:rPr>
                      <m:sty m:val="p"/>
                    </m:rPr>
                    <w:rPr>
                      <w:rFonts w:ascii="Cambria Math" w:hAnsi="Times New Roman" w:cs="Times New Roman"/>
                    </w:rPr>
                    <m:t>log</m:t>
                  </m:r>
                </m:fName>
                <m:e>
                  <m:d>
                    <m:dPr>
                      <m:ctrlPr>
                        <w:rPr>
                          <w:rFonts w:ascii="Cambria Math" w:hAnsi="Times New Roman" w:cs="Times New Roman"/>
                          <w:i/>
                        </w:rPr>
                      </m:ctrlPr>
                    </m:dPr>
                    <m:e>
                      <m:r>
                        <w:rPr>
                          <w:rFonts w:ascii="Cambria Math" w:hAnsi="Cambria Math" w:cs="Times New Roman"/>
                        </w:rPr>
                        <m:t>X</m:t>
                      </m:r>
                    </m:e>
                  </m:d>
                </m:e>
              </m:func>
              <m:r>
                <w:rPr>
                  <w:rFonts w:ascii="Cambria Math" w:hAnsi="Times New Roman" w:cs="Times New Roman"/>
                </w:rPr>
                <m:t>)</m:t>
              </m:r>
            </m:e>
            <m:sup>
              <m:r>
                <w:rPr>
                  <w:rFonts w:ascii="Cambria Math" w:hAnsi="Times New Roman" w:cs="Times New Roman"/>
                </w:rPr>
                <m:t>2</m:t>
              </m:r>
            </m:sup>
          </m:sSup>
        </m:oMath>
      </m:oMathPara>
    </w:p>
    <w:p w:rsidR="00BA6FEE" w:rsidRPr="00BA6FEE" w:rsidRDefault="00BA6FEE" w:rsidP="00BA6FEE">
      <w:pPr>
        <w:rPr>
          <w:rFonts w:ascii="Times New Roman" w:hAnsi="Times New Roman" w:cs="Times New Roman"/>
        </w:rPr>
      </w:pPr>
    </w:p>
    <w:p w:rsidR="00E245CB" w:rsidRDefault="00BA6FEE" w:rsidP="00165BC3">
      <w:pPr>
        <w:rPr>
          <w:rFonts w:ascii="Times New Roman" w:hAnsi="Times New Roman" w:cs="Times New Roman"/>
        </w:rPr>
      </w:pPr>
      <w:r w:rsidRPr="00BA6FEE">
        <w:rPr>
          <w:rFonts w:ascii="Times New Roman" w:hAnsi="Times New Roman" w:cs="Times New Roman"/>
        </w:rPr>
        <w:t xml:space="preserve">This analysis proposes therefore that the programming should seek to find the combination of goods that minimizes the weighted deviations of squared percentage consumption from the desired levels, where each deviation is weighted by s/ε.   </w:t>
      </w:r>
    </w:p>
    <w:p w:rsidR="00AB106B" w:rsidRDefault="00AB106B" w:rsidP="00165BC3">
      <w:pPr>
        <w:rPr>
          <w:rFonts w:ascii="Times New Roman" w:hAnsi="Times New Roman" w:cs="Times New Roman"/>
        </w:rPr>
      </w:pPr>
      <w:r>
        <w:rPr>
          <w:rFonts w:ascii="Times New Roman" w:hAnsi="Times New Roman" w:cs="Times New Roman"/>
        </w:rPr>
        <w:t>The above analysis is simplified because the shift in consumption to the WHO level can involve changes in other goods and services and these are not taken into account.  In such a case the change in welfare has to allow for the secondary effects of these changes and the simple proportionality to the own price elasticity does not hold.  However, the above is a first approximation to</w:t>
      </w:r>
      <w:r w:rsidRPr="00BA6FEE">
        <w:rPr>
          <w:rFonts w:ascii="Times New Roman" w:hAnsi="Times New Roman" w:cs="Times New Roman"/>
        </w:rPr>
        <w:t xml:space="preserve"> </w:t>
      </w:r>
      <w:r>
        <w:rPr>
          <w:rFonts w:ascii="Times New Roman" w:hAnsi="Times New Roman" w:cs="Times New Roman"/>
        </w:rPr>
        <w:t>the change in welfare and provides a reasonable guide to the weight that should be attached to each shift in diet on health grounds when calculating the perceived personal welfare loss of that shift.</w:t>
      </w:r>
    </w:p>
    <w:p w:rsidR="00AB106B" w:rsidRDefault="00AB106B" w:rsidP="00165BC3">
      <w:pPr>
        <w:rPr>
          <w:rFonts w:ascii="Times New Roman" w:hAnsi="Times New Roman" w:cs="Times New Roman"/>
        </w:rPr>
      </w:pPr>
    </w:p>
    <w:p w:rsidR="00AB106B" w:rsidRDefault="00AB106B" w:rsidP="00165BC3">
      <w:pPr>
        <w:rPr>
          <w:rFonts w:ascii="Times New Roman" w:hAnsi="Times New Roman" w:cs="Times New Roman"/>
        </w:rPr>
      </w:pPr>
    </w:p>
    <w:p w:rsidR="00AB106B" w:rsidRDefault="00AB106B" w:rsidP="00165BC3">
      <w:pPr>
        <w:rPr>
          <w:rFonts w:ascii="Times New Roman" w:hAnsi="Times New Roman" w:cs="Times New Roman"/>
        </w:rPr>
      </w:pPr>
    </w:p>
    <w:p w:rsidR="00AB106B" w:rsidRDefault="00AB106B" w:rsidP="00165BC3">
      <w:pPr>
        <w:rPr>
          <w:rFonts w:ascii="Times New Roman" w:hAnsi="Times New Roman" w:cs="Times New Roman"/>
        </w:rPr>
      </w:pPr>
    </w:p>
    <w:p w:rsidR="00AB106B" w:rsidRDefault="00AB106B" w:rsidP="00165BC3">
      <w:pPr>
        <w:rPr>
          <w:rFonts w:ascii="Times New Roman" w:hAnsi="Times New Roman" w:cs="Times New Roman"/>
        </w:rPr>
      </w:pPr>
    </w:p>
    <w:p w:rsidR="00BA6FEE" w:rsidRPr="00F32927" w:rsidRDefault="00BA6FEE">
      <w:pPr>
        <w:rPr>
          <w:rFonts w:ascii="Times New Roman" w:hAnsi="Times New Roman" w:cs="Times New Roman"/>
          <w:b/>
          <w:sz w:val="24"/>
          <w:szCs w:val="24"/>
        </w:rPr>
      </w:pPr>
    </w:p>
    <w:sectPr w:rsidR="00BA6FEE" w:rsidRPr="00F32927" w:rsidSect="00FE27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EC602E"/>
    <w:rsid w:val="00031233"/>
    <w:rsid w:val="0004264E"/>
    <w:rsid w:val="000822FC"/>
    <w:rsid w:val="000C45BB"/>
    <w:rsid w:val="000D3361"/>
    <w:rsid w:val="00130941"/>
    <w:rsid w:val="00154232"/>
    <w:rsid w:val="00165BC3"/>
    <w:rsid w:val="00172F13"/>
    <w:rsid w:val="001931CE"/>
    <w:rsid w:val="0026052B"/>
    <w:rsid w:val="00272E04"/>
    <w:rsid w:val="002F2CA8"/>
    <w:rsid w:val="003141C8"/>
    <w:rsid w:val="00314E82"/>
    <w:rsid w:val="003420F8"/>
    <w:rsid w:val="00354924"/>
    <w:rsid w:val="00390034"/>
    <w:rsid w:val="003E3D61"/>
    <w:rsid w:val="005B5E3A"/>
    <w:rsid w:val="006420AA"/>
    <w:rsid w:val="00684F25"/>
    <w:rsid w:val="006C6CC5"/>
    <w:rsid w:val="0079575E"/>
    <w:rsid w:val="007D04B9"/>
    <w:rsid w:val="008315E5"/>
    <w:rsid w:val="008535C0"/>
    <w:rsid w:val="00854791"/>
    <w:rsid w:val="008A5150"/>
    <w:rsid w:val="008D0FFC"/>
    <w:rsid w:val="00926146"/>
    <w:rsid w:val="00977E12"/>
    <w:rsid w:val="00A33D2D"/>
    <w:rsid w:val="00A87B42"/>
    <w:rsid w:val="00AB106B"/>
    <w:rsid w:val="00B83047"/>
    <w:rsid w:val="00BA5DFB"/>
    <w:rsid w:val="00BA6FEE"/>
    <w:rsid w:val="00C24581"/>
    <w:rsid w:val="00CE67B8"/>
    <w:rsid w:val="00CF5655"/>
    <w:rsid w:val="00D3689B"/>
    <w:rsid w:val="00E245CB"/>
    <w:rsid w:val="00E7427D"/>
    <w:rsid w:val="00EC602E"/>
    <w:rsid w:val="00ED0876"/>
    <w:rsid w:val="00F30FFA"/>
    <w:rsid w:val="00F32927"/>
    <w:rsid w:val="00F62844"/>
    <w:rsid w:val="00FE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1" type="connector" idref="#Straight Arrow Connector 21"/>
        <o:r id="V:Rule12" type="connector" idref="#Straight Arrow Connector 12"/>
        <o:r id="V:Rule13" type="connector" idref="#Straight Arrow Connector 20"/>
        <o:r id="V:Rule14" type="connector" idref="#Straight Arrow Connector 28"/>
        <o:r id="V:Rule15" type="connector" idref="#Straight Arrow Connector 30"/>
        <o:r id="V:Rule16" type="connector" idref="#Straight Arrow Connector 290"/>
        <o:r id="V:Rule17" type="connector" idref="#Straight Arrow Connector 16"/>
        <o:r id="V:Rule18" type="connector" idref="#Straight Arrow Connector 2"/>
        <o:r id="V:Rule19" type="connector" idref="#Straight Arrow Connector 10"/>
        <o:r id="V:Rule20" type="connector" idref="#Straight Arrow Connector 3"/>
      </o:rules>
    </o:shapelayout>
  </w:shapeDefaults>
  <w:decimalSymbol w:val="."/>
  <w:listSeparator w:val=","/>
  <w15:docId w15:val="{6D5AE331-52D3-4C6F-8B7F-E213CEF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E27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FE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CC"/>
    <w:rPr>
      <w:rFonts w:ascii="Tahoma" w:hAnsi="Tahoma" w:cs="Tahoma"/>
      <w:sz w:val="16"/>
      <w:szCs w:val="16"/>
    </w:rPr>
  </w:style>
  <w:style w:type="table" w:customStyle="1" w:styleId="ColorfulList1">
    <w:name w:val="Colorful List1"/>
    <w:basedOn w:val="TableNormal"/>
    <w:uiPriority w:val="72"/>
    <w:rsid w:val="00FE27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MediumList21">
    <w:name w:val="Medium List 21"/>
    <w:basedOn w:val="TableNormal"/>
    <w:uiPriority w:val="66"/>
    <w:rsid w:val="00FE27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15423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09">
      <w:bodyDiv w:val="1"/>
      <w:marLeft w:val="0"/>
      <w:marRight w:val="0"/>
      <w:marTop w:val="0"/>
      <w:marBottom w:val="0"/>
      <w:divBdr>
        <w:top w:val="none" w:sz="0" w:space="0" w:color="auto"/>
        <w:left w:val="none" w:sz="0" w:space="0" w:color="auto"/>
        <w:bottom w:val="none" w:sz="0" w:space="0" w:color="auto"/>
        <w:right w:val="none" w:sz="0" w:space="0" w:color="auto"/>
      </w:divBdr>
    </w:div>
    <w:div w:id="304353940">
      <w:bodyDiv w:val="1"/>
      <w:marLeft w:val="0"/>
      <w:marRight w:val="0"/>
      <w:marTop w:val="0"/>
      <w:marBottom w:val="0"/>
      <w:divBdr>
        <w:top w:val="none" w:sz="0" w:space="0" w:color="auto"/>
        <w:left w:val="none" w:sz="0" w:space="0" w:color="auto"/>
        <w:bottom w:val="none" w:sz="0" w:space="0" w:color="auto"/>
        <w:right w:val="none" w:sz="0" w:space="0" w:color="auto"/>
      </w:divBdr>
    </w:div>
    <w:div w:id="1072855780">
      <w:bodyDiv w:val="1"/>
      <w:marLeft w:val="0"/>
      <w:marRight w:val="0"/>
      <w:marTop w:val="0"/>
      <w:marBottom w:val="0"/>
      <w:divBdr>
        <w:top w:val="none" w:sz="0" w:space="0" w:color="auto"/>
        <w:left w:val="none" w:sz="0" w:space="0" w:color="auto"/>
        <w:bottom w:val="none" w:sz="0" w:space="0" w:color="auto"/>
        <w:right w:val="none" w:sz="0" w:space="0" w:color="auto"/>
      </w:divBdr>
    </w:div>
    <w:div w:id="13336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daxagro.gr/main/downloads/en/lca_oil_in_greece_summary.pdf" TargetMode="External"/><Relationship Id="rId3" Type="http://schemas.openxmlformats.org/officeDocument/2006/relationships/webSettings" Target="webSettings.xml"/><Relationship Id="rId7" Type="http://schemas.openxmlformats.org/officeDocument/2006/relationships/hyperlink" Target="http://www.ewg.org/meateatersguide/a-meat-eaters-guide-to-climate-change-health-what-you-eat-mat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docrep/012/k7930e/k7930e00.pdf" TargetMode="External"/><Relationship Id="rId5" Type="http://schemas.openxmlformats.org/officeDocument/2006/relationships/hyperlink" Target="http://www.aesan.msc.es/AESAN/docs/docs/evaluacion_riesgos/datos_consumo/ENIDE.pdf" TargetMode="External"/><Relationship Id="rId10" Type="http://schemas.openxmlformats.org/officeDocument/2006/relationships/theme" Target="theme/theme1.xml"/><Relationship Id="rId4" Type="http://schemas.openxmlformats.org/officeDocument/2006/relationships/hyperlink" Target="http://www.aesan.msc.es/AESAN/web/notas_prensa/presentacion_enide.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Green</dc:creator>
  <cp:lastModifiedBy>Rosemary Green</cp:lastModifiedBy>
  <cp:revision>10</cp:revision>
  <dcterms:created xsi:type="dcterms:W3CDTF">2014-10-29T12:16:00Z</dcterms:created>
  <dcterms:modified xsi:type="dcterms:W3CDTF">2014-11-17T11:46:00Z</dcterms:modified>
</cp:coreProperties>
</file>