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1E48A" w14:textId="7939B2DC" w:rsidR="00405110" w:rsidRPr="001E2E5A" w:rsidRDefault="00784A9F" w:rsidP="00A60DF0">
      <w:pPr>
        <w:spacing w:line="480" w:lineRule="auto"/>
        <w:jc w:val="both"/>
        <w:rPr>
          <w:rFonts w:ascii="Times" w:hAnsi="Times"/>
          <w:b/>
          <w:noProof/>
          <w:sz w:val="24"/>
          <w:szCs w:val="24"/>
        </w:rPr>
      </w:pPr>
      <w:r w:rsidRPr="001E2E5A">
        <w:rPr>
          <w:rFonts w:ascii="Times" w:hAnsi="Times"/>
          <w:b/>
          <w:noProof/>
          <w:sz w:val="24"/>
          <w:szCs w:val="24"/>
        </w:rPr>
        <w:t>P</w:t>
      </w:r>
      <w:r w:rsidR="005B3CAA" w:rsidRPr="001E2E5A">
        <w:rPr>
          <w:rFonts w:ascii="Times" w:hAnsi="Times"/>
          <w:b/>
          <w:noProof/>
          <w:sz w:val="24"/>
          <w:szCs w:val="24"/>
        </w:rPr>
        <w:t xml:space="preserve">redictors </w:t>
      </w:r>
      <w:r w:rsidR="00066928" w:rsidRPr="001E2E5A">
        <w:rPr>
          <w:rFonts w:ascii="Times" w:hAnsi="Times"/>
          <w:b/>
          <w:noProof/>
          <w:sz w:val="24"/>
          <w:szCs w:val="24"/>
        </w:rPr>
        <w:t>of</w:t>
      </w:r>
      <w:r w:rsidR="00405110" w:rsidRPr="001E2E5A">
        <w:rPr>
          <w:rFonts w:ascii="Times" w:hAnsi="Times"/>
          <w:b/>
          <w:noProof/>
          <w:sz w:val="24"/>
          <w:szCs w:val="24"/>
        </w:rPr>
        <w:t xml:space="preserve"> </w:t>
      </w:r>
      <w:r w:rsidR="00F12A39" w:rsidRPr="001E2E5A">
        <w:rPr>
          <w:rFonts w:ascii="Times" w:hAnsi="Times"/>
          <w:b/>
          <w:noProof/>
          <w:sz w:val="24"/>
          <w:szCs w:val="24"/>
        </w:rPr>
        <w:t>early death and survival</w:t>
      </w:r>
      <w:r w:rsidR="000A2DBC" w:rsidRPr="001E2E5A">
        <w:rPr>
          <w:rFonts w:ascii="Times" w:hAnsi="Times"/>
          <w:b/>
          <w:noProof/>
          <w:sz w:val="24"/>
          <w:szCs w:val="24"/>
        </w:rPr>
        <w:t xml:space="preserve"> </w:t>
      </w:r>
      <w:r w:rsidR="00440034" w:rsidRPr="001E2E5A">
        <w:rPr>
          <w:rFonts w:ascii="Times" w:hAnsi="Times"/>
          <w:b/>
          <w:noProof/>
          <w:sz w:val="24"/>
          <w:szCs w:val="24"/>
        </w:rPr>
        <w:t>among</w:t>
      </w:r>
      <w:r w:rsidR="00C143D0" w:rsidRPr="001E2E5A">
        <w:rPr>
          <w:rFonts w:ascii="Times" w:hAnsi="Times"/>
          <w:b/>
          <w:noProof/>
          <w:sz w:val="24"/>
          <w:szCs w:val="24"/>
        </w:rPr>
        <w:t xml:space="preserve"> </w:t>
      </w:r>
      <w:r w:rsidR="000A2DBC" w:rsidRPr="001E2E5A">
        <w:rPr>
          <w:rFonts w:ascii="Times" w:hAnsi="Times"/>
          <w:b/>
          <w:noProof/>
          <w:sz w:val="24"/>
          <w:szCs w:val="24"/>
        </w:rPr>
        <w:t>children</w:t>
      </w:r>
      <w:r w:rsidR="005B3CAA" w:rsidRPr="001E2E5A">
        <w:rPr>
          <w:rFonts w:ascii="Times" w:hAnsi="Times"/>
          <w:b/>
          <w:noProof/>
          <w:sz w:val="24"/>
          <w:szCs w:val="24"/>
        </w:rPr>
        <w:t>,</w:t>
      </w:r>
      <w:r w:rsidR="000A2DBC" w:rsidRPr="001E2E5A">
        <w:rPr>
          <w:rFonts w:ascii="Times" w:hAnsi="Times"/>
          <w:b/>
          <w:noProof/>
          <w:sz w:val="24"/>
          <w:szCs w:val="24"/>
        </w:rPr>
        <w:t xml:space="preserve"> </w:t>
      </w:r>
      <w:r w:rsidR="00A023F6" w:rsidRPr="001E2E5A">
        <w:rPr>
          <w:rFonts w:ascii="Times" w:hAnsi="Times"/>
          <w:b/>
          <w:noProof/>
          <w:sz w:val="24"/>
          <w:szCs w:val="24"/>
        </w:rPr>
        <w:t>adolescent</w:t>
      </w:r>
      <w:r w:rsidR="005B3CAA" w:rsidRPr="001E2E5A">
        <w:rPr>
          <w:rFonts w:ascii="Times" w:hAnsi="Times"/>
          <w:b/>
          <w:noProof/>
          <w:sz w:val="24"/>
          <w:szCs w:val="24"/>
        </w:rPr>
        <w:t>s</w:t>
      </w:r>
      <w:r w:rsidR="00A023F6" w:rsidRPr="001E2E5A">
        <w:rPr>
          <w:rFonts w:ascii="Times" w:hAnsi="Times"/>
          <w:b/>
          <w:noProof/>
          <w:sz w:val="24"/>
          <w:szCs w:val="24"/>
        </w:rPr>
        <w:t xml:space="preserve"> and young adults </w:t>
      </w:r>
      <w:r w:rsidR="00405110" w:rsidRPr="001E2E5A">
        <w:rPr>
          <w:rFonts w:ascii="Times" w:hAnsi="Times"/>
          <w:b/>
          <w:noProof/>
          <w:sz w:val="24"/>
          <w:szCs w:val="24"/>
        </w:rPr>
        <w:t>with acute myeloid leuk</w:t>
      </w:r>
      <w:r w:rsidR="00C844D1" w:rsidRPr="001E2E5A">
        <w:rPr>
          <w:rFonts w:ascii="Times" w:hAnsi="Times"/>
          <w:b/>
          <w:noProof/>
          <w:sz w:val="24"/>
          <w:szCs w:val="24"/>
        </w:rPr>
        <w:t>a</w:t>
      </w:r>
      <w:r w:rsidR="00405110" w:rsidRPr="001E2E5A">
        <w:rPr>
          <w:rFonts w:ascii="Times" w:hAnsi="Times"/>
          <w:b/>
          <w:noProof/>
          <w:sz w:val="24"/>
          <w:szCs w:val="24"/>
        </w:rPr>
        <w:t xml:space="preserve">emia </w:t>
      </w:r>
      <w:r w:rsidR="005B3CAA" w:rsidRPr="001E2E5A">
        <w:rPr>
          <w:rFonts w:ascii="Times" w:hAnsi="Times"/>
          <w:b/>
          <w:noProof/>
          <w:sz w:val="24"/>
          <w:szCs w:val="24"/>
        </w:rPr>
        <w:t>in California</w:t>
      </w:r>
      <w:r w:rsidR="000C76FD" w:rsidRPr="001E2E5A">
        <w:rPr>
          <w:rFonts w:ascii="Times" w:hAnsi="Times"/>
          <w:b/>
          <w:noProof/>
          <w:sz w:val="24"/>
          <w:szCs w:val="24"/>
        </w:rPr>
        <w:t>, 1988–2011</w:t>
      </w:r>
      <w:r w:rsidR="005B3CAA" w:rsidRPr="001E2E5A">
        <w:rPr>
          <w:rFonts w:ascii="Times" w:hAnsi="Times"/>
          <w:b/>
          <w:noProof/>
          <w:sz w:val="24"/>
          <w:szCs w:val="24"/>
        </w:rPr>
        <w:t>: a population-based study</w:t>
      </w:r>
    </w:p>
    <w:p w14:paraId="1D88FA9D" w14:textId="77777777" w:rsidR="000131C7" w:rsidRPr="001E2E5A" w:rsidRDefault="000131C7" w:rsidP="000131C7">
      <w:pPr>
        <w:tabs>
          <w:tab w:val="left" w:pos="1560"/>
        </w:tabs>
        <w:spacing w:line="480" w:lineRule="auto"/>
        <w:jc w:val="both"/>
        <w:rPr>
          <w:rFonts w:ascii="Times" w:hAnsi="Times"/>
          <w:noProof/>
          <w:color w:val="0D0D0D" w:themeColor="text1" w:themeTint="F2"/>
          <w:sz w:val="26"/>
          <w:szCs w:val="26"/>
        </w:rPr>
      </w:pPr>
    </w:p>
    <w:p w14:paraId="2B031834" w14:textId="6A01748A" w:rsidR="000131C7" w:rsidRPr="001E2E5A" w:rsidRDefault="005707A5" w:rsidP="000131C7">
      <w:pPr>
        <w:pStyle w:val="Header"/>
        <w:tabs>
          <w:tab w:val="left" w:pos="1276"/>
          <w:tab w:val="left" w:pos="1560"/>
        </w:tabs>
        <w:spacing w:line="480" w:lineRule="auto"/>
        <w:jc w:val="both"/>
        <w:rPr>
          <w:rFonts w:ascii="Times" w:hAnsi="Times"/>
          <w:noProof/>
          <w:color w:val="0D0D0D" w:themeColor="text1" w:themeTint="F2"/>
          <w:sz w:val="24"/>
          <w:szCs w:val="24"/>
          <w:vertAlign w:val="superscript"/>
        </w:rPr>
      </w:pPr>
      <w:r w:rsidRPr="001E2E5A">
        <w:rPr>
          <w:rFonts w:ascii="Times" w:hAnsi="Times"/>
          <w:noProof/>
          <w:color w:val="0D0D0D" w:themeColor="text1" w:themeTint="F2"/>
          <w:sz w:val="24"/>
          <w:szCs w:val="24"/>
        </w:rPr>
        <w:t>R Abrahão</w:t>
      </w:r>
      <w:r w:rsidR="00D27CCE" w:rsidRPr="001E2E5A">
        <w:rPr>
          <w:rFonts w:ascii="Times" w:hAnsi="Times"/>
          <w:noProof/>
          <w:color w:val="0D0D0D" w:themeColor="text1" w:themeTint="F2"/>
          <w:sz w:val="24"/>
          <w:szCs w:val="24"/>
        </w:rPr>
        <w:t>,</w:t>
      </w:r>
      <w:r w:rsidR="000131C7" w:rsidRPr="001E2E5A">
        <w:rPr>
          <w:rFonts w:ascii="Times" w:hAnsi="Times"/>
          <w:noProof/>
          <w:color w:val="0D0D0D" w:themeColor="text1" w:themeTint="F2"/>
          <w:sz w:val="24"/>
          <w:szCs w:val="24"/>
          <w:vertAlign w:val="superscript"/>
        </w:rPr>
        <w:t>1,2</w:t>
      </w:r>
      <w:r w:rsidR="00A509D7" w:rsidRPr="001E2E5A">
        <w:rPr>
          <w:rFonts w:ascii="Times" w:hAnsi="Times"/>
          <w:noProof/>
          <w:color w:val="0D0D0D" w:themeColor="text1" w:themeTint="F2"/>
          <w:sz w:val="24"/>
          <w:szCs w:val="24"/>
          <w:vertAlign w:val="superscript"/>
        </w:rPr>
        <w:t xml:space="preserve"> </w:t>
      </w:r>
      <w:r w:rsidRPr="001E2E5A">
        <w:rPr>
          <w:rFonts w:ascii="Times" w:hAnsi="Times"/>
          <w:noProof/>
          <w:color w:val="0D0D0D" w:themeColor="text1" w:themeTint="F2"/>
          <w:sz w:val="24"/>
          <w:szCs w:val="24"/>
        </w:rPr>
        <w:t>R</w:t>
      </w:r>
      <w:r w:rsidR="00D27CCE" w:rsidRPr="001E2E5A">
        <w:rPr>
          <w:rFonts w:ascii="Times" w:hAnsi="Times"/>
          <w:noProof/>
          <w:color w:val="0D0D0D" w:themeColor="text1" w:themeTint="F2"/>
          <w:sz w:val="24"/>
          <w:szCs w:val="24"/>
        </w:rPr>
        <w:t>H</w:t>
      </w:r>
      <w:r w:rsidR="00A509D7" w:rsidRPr="001E2E5A">
        <w:rPr>
          <w:rFonts w:ascii="Times" w:hAnsi="Times"/>
          <w:noProof/>
          <w:color w:val="0D0D0D" w:themeColor="text1" w:themeTint="F2"/>
          <w:sz w:val="24"/>
          <w:szCs w:val="24"/>
        </w:rPr>
        <w:t xml:space="preserve"> Keogh</w:t>
      </w:r>
      <w:r w:rsidR="00D27CCE" w:rsidRPr="001E2E5A">
        <w:rPr>
          <w:rFonts w:ascii="Times" w:hAnsi="Times"/>
          <w:noProof/>
          <w:color w:val="0D0D0D" w:themeColor="text1" w:themeTint="F2"/>
          <w:sz w:val="24"/>
          <w:szCs w:val="24"/>
        </w:rPr>
        <w:t>,</w:t>
      </w:r>
      <w:r w:rsidR="00A509D7" w:rsidRPr="001E2E5A">
        <w:rPr>
          <w:rFonts w:ascii="Times" w:hAnsi="Times"/>
          <w:noProof/>
          <w:color w:val="0D0D0D" w:themeColor="text1" w:themeTint="F2"/>
          <w:sz w:val="24"/>
          <w:szCs w:val="24"/>
          <w:vertAlign w:val="superscript"/>
        </w:rPr>
        <w:t>3</w:t>
      </w:r>
      <w:r w:rsidR="000131C7" w:rsidRPr="001E2E5A">
        <w:rPr>
          <w:rFonts w:ascii="Times" w:hAnsi="Times"/>
          <w:noProof/>
          <w:color w:val="0D0D0D" w:themeColor="text1" w:themeTint="F2"/>
          <w:sz w:val="24"/>
          <w:szCs w:val="24"/>
          <w:vertAlign w:val="superscript"/>
        </w:rPr>
        <w:t xml:space="preserve"> </w:t>
      </w:r>
      <w:r w:rsidRPr="001E2E5A">
        <w:rPr>
          <w:rFonts w:ascii="Times" w:hAnsi="Times"/>
          <w:noProof/>
          <w:color w:val="0D0D0D" w:themeColor="text1" w:themeTint="F2"/>
          <w:sz w:val="24"/>
          <w:szCs w:val="24"/>
        </w:rPr>
        <w:t xml:space="preserve">DY </w:t>
      </w:r>
      <w:r w:rsidR="0090536A" w:rsidRPr="001E2E5A">
        <w:rPr>
          <w:rFonts w:ascii="Times" w:hAnsi="Times"/>
          <w:noProof/>
          <w:color w:val="0D0D0D" w:themeColor="text1" w:themeTint="F2"/>
          <w:sz w:val="24"/>
          <w:szCs w:val="24"/>
        </w:rPr>
        <w:t>Lichtensztajn</w:t>
      </w:r>
      <w:r w:rsidR="005C3375" w:rsidRPr="001E2E5A">
        <w:rPr>
          <w:rFonts w:ascii="Times" w:hAnsi="Times"/>
          <w:noProof/>
          <w:color w:val="0D0D0D" w:themeColor="text1" w:themeTint="F2"/>
          <w:sz w:val="24"/>
          <w:szCs w:val="24"/>
        </w:rPr>
        <w:t>,</w:t>
      </w:r>
      <w:r w:rsidR="0090536A" w:rsidRPr="001E2E5A">
        <w:rPr>
          <w:rFonts w:ascii="Times" w:hAnsi="Times"/>
          <w:noProof/>
          <w:color w:val="0D0D0D" w:themeColor="text1" w:themeTint="F2"/>
          <w:sz w:val="24"/>
          <w:szCs w:val="24"/>
          <w:vertAlign w:val="superscript"/>
        </w:rPr>
        <w:t xml:space="preserve">2 </w:t>
      </w:r>
      <w:r w:rsidRPr="001E2E5A">
        <w:rPr>
          <w:rFonts w:ascii="Times" w:hAnsi="Times"/>
          <w:noProof/>
          <w:color w:val="0D0D0D" w:themeColor="text1" w:themeTint="F2"/>
          <w:sz w:val="24"/>
          <w:szCs w:val="24"/>
        </w:rPr>
        <w:t>R</w:t>
      </w:r>
      <w:r w:rsidR="0064442B" w:rsidRPr="001E2E5A">
        <w:rPr>
          <w:rFonts w:ascii="Times" w:hAnsi="Times"/>
          <w:noProof/>
          <w:color w:val="0D0D0D" w:themeColor="text1" w:themeTint="F2"/>
          <w:sz w:val="24"/>
          <w:szCs w:val="24"/>
        </w:rPr>
        <w:t xml:space="preserve"> Marcos-Gragera</w:t>
      </w:r>
      <w:r w:rsidR="005C3375" w:rsidRPr="001E2E5A">
        <w:rPr>
          <w:rFonts w:ascii="Times" w:hAnsi="Times"/>
          <w:noProof/>
          <w:color w:val="0D0D0D" w:themeColor="text1" w:themeTint="F2"/>
          <w:sz w:val="24"/>
          <w:szCs w:val="24"/>
        </w:rPr>
        <w:t>,</w:t>
      </w:r>
      <w:r w:rsidR="0064442B" w:rsidRPr="001E2E5A">
        <w:rPr>
          <w:rFonts w:ascii="Times" w:hAnsi="Times"/>
          <w:noProof/>
          <w:color w:val="0D0D0D" w:themeColor="text1" w:themeTint="F2"/>
          <w:sz w:val="24"/>
          <w:szCs w:val="24"/>
          <w:vertAlign w:val="superscript"/>
        </w:rPr>
        <w:t xml:space="preserve">4 </w:t>
      </w:r>
      <w:r w:rsidRPr="001E2E5A">
        <w:rPr>
          <w:rFonts w:ascii="Times" w:hAnsi="Times" w:cs="Arial"/>
          <w:noProof/>
          <w:color w:val="0D0D0D" w:themeColor="text1" w:themeTint="F2"/>
          <w:sz w:val="24"/>
          <w:szCs w:val="24"/>
        </w:rPr>
        <w:t>BC Medeiro</w:t>
      </w:r>
      <w:r w:rsidR="005C3375" w:rsidRPr="001E2E5A">
        <w:rPr>
          <w:rFonts w:ascii="Times" w:hAnsi="Times" w:cs="Arial"/>
          <w:noProof/>
          <w:color w:val="0D0D0D" w:themeColor="text1" w:themeTint="F2"/>
          <w:sz w:val="24"/>
          <w:szCs w:val="24"/>
        </w:rPr>
        <w:t>s,</w:t>
      </w:r>
      <w:r w:rsidR="0064442B" w:rsidRPr="001E2E5A">
        <w:rPr>
          <w:rFonts w:ascii="Times" w:hAnsi="Times"/>
          <w:noProof/>
          <w:color w:val="0D0D0D" w:themeColor="text1" w:themeTint="F2"/>
          <w:sz w:val="24"/>
          <w:szCs w:val="24"/>
          <w:vertAlign w:val="superscript"/>
        </w:rPr>
        <w:t>5</w:t>
      </w:r>
      <w:r w:rsidR="000131C7" w:rsidRPr="001E2E5A">
        <w:rPr>
          <w:rFonts w:ascii="Times" w:hAnsi="Times"/>
          <w:noProof/>
          <w:color w:val="0D0D0D" w:themeColor="text1" w:themeTint="F2"/>
          <w:sz w:val="24"/>
          <w:szCs w:val="24"/>
          <w:vertAlign w:val="superscript"/>
        </w:rPr>
        <w:t xml:space="preserve"> </w:t>
      </w:r>
      <w:r w:rsidRPr="001E2E5A">
        <w:rPr>
          <w:rFonts w:ascii="Times" w:hAnsi="Times"/>
          <w:noProof/>
          <w:color w:val="0D0D0D" w:themeColor="text1" w:themeTint="F2"/>
          <w:sz w:val="24"/>
          <w:szCs w:val="24"/>
        </w:rPr>
        <w:t>MP Coleman,</w:t>
      </w:r>
      <w:r w:rsidR="0064442B" w:rsidRPr="001E2E5A">
        <w:rPr>
          <w:rFonts w:ascii="Times" w:hAnsi="Times"/>
          <w:noProof/>
          <w:color w:val="0D0D0D" w:themeColor="text1" w:themeTint="F2"/>
          <w:sz w:val="24"/>
          <w:szCs w:val="24"/>
          <w:vertAlign w:val="superscript"/>
        </w:rPr>
        <w:t>1</w:t>
      </w:r>
      <w:r w:rsidR="0064442B" w:rsidRPr="001E2E5A">
        <w:rPr>
          <w:rFonts w:ascii="Times" w:hAnsi="Times"/>
          <w:noProof/>
          <w:color w:val="0D0D0D" w:themeColor="text1" w:themeTint="F2"/>
          <w:sz w:val="24"/>
          <w:szCs w:val="24"/>
        </w:rPr>
        <w:t xml:space="preserve"> </w:t>
      </w:r>
      <w:r w:rsidRPr="001E2E5A">
        <w:rPr>
          <w:rFonts w:ascii="Times" w:hAnsi="Times"/>
          <w:noProof/>
          <w:color w:val="0D0D0D" w:themeColor="text1" w:themeTint="F2"/>
          <w:sz w:val="24"/>
          <w:szCs w:val="24"/>
        </w:rPr>
        <w:t>R</w:t>
      </w:r>
      <w:r w:rsidR="00133CF6" w:rsidRPr="001E2E5A">
        <w:rPr>
          <w:rFonts w:ascii="Times" w:hAnsi="Times"/>
          <w:noProof/>
          <w:color w:val="0D0D0D" w:themeColor="text1" w:themeTint="F2"/>
          <w:sz w:val="24"/>
          <w:szCs w:val="24"/>
        </w:rPr>
        <w:t>C</w:t>
      </w:r>
      <w:r w:rsidRPr="001E2E5A">
        <w:rPr>
          <w:rFonts w:ascii="Times" w:hAnsi="Times"/>
          <w:noProof/>
          <w:color w:val="0D0D0D" w:themeColor="text1" w:themeTint="F2"/>
          <w:sz w:val="24"/>
          <w:szCs w:val="24"/>
        </w:rPr>
        <w:t xml:space="preserve"> Ribeiro</w:t>
      </w:r>
      <w:r w:rsidR="0064442B" w:rsidRPr="001E2E5A">
        <w:rPr>
          <w:rFonts w:ascii="Times" w:hAnsi="Times"/>
          <w:noProof/>
          <w:color w:val="0D0D0D" w:themeColor="text1" w:themeTint="F2"/>
          <w:sz w:val="24"/>
          <w:szCs w:val="24"/>
          <w:vertAlign w:val="superscript"/>
        </w:rPr>
        <w:t>6</w:t>
      </w:r>
      <w:r w:rsidR="00A509D7" w:rsidRPr="001E2E5A">
        <w:rPr>
          <w:rFonts w:ascii="Times" w:hAnsi="Times"/>
          <w:noProof/>
          <w:color w:val="0D0D0D" w:themeColor="text1" w:themeTint="F2"/>
          <w:sz w:val="24"/>
          <w:szCs w:val="24"/>
          <w:vertAlign w:val="superscript"/>
        </w:rPr>
        <w:t xml:space="preserve">  </w:t>
      </w:r>
      <w:r w:rsidR="000131C7" w:rsidRPr="001E2E5A">
        <w:rPr>
          <w:rFonts w:ascii="Times" w:hAnsi="Times"/>
          <w:noProof/>
          <w:color w:val="0D0D0D" w:themeColor="text1" w:themeTint="F2"/>
          <w:sz w:val="24"/>
          <w:szCs w:val="24"/>
          <w:vertAlign w:val="superscript"/>
        </w:rPr>
        <w:t xml:space="preserve"> </w:t>
      </w:r>
      <w:r w:rsidR="000131C7" w:rsidRPr="001E2E5A">
        <w:rPr>
          <w:rFonts w:ascii="Times" w:hAnsi="Times" w:cs="Arial"/>
          <w:noProof/>
          <w:color w:val="0D0D0D" w:themeColor="text1" w:themeTint="F2"/>
          <w:sz w:val="24"/>
          <w:szCs w:val="24"/>
        </w:rPr>
        <w:t>and</w:t>
      </w:r>
      <w:r w:rsidRPr="001E2E5A">
        <w:rPr>
          <w:rFonts w:ascii="Times" w:hAnsi="Times"/>
          <w:noProof/>
          <w:color w:val="0D0D0D" w:themeColor="text1" w:themeTint="F2"/>
          <w:sz w:val="24"/>
          <w:szCs w:val="24"/>
        </w:rPr>
        <w:t xml:space="preserve"> THM Keegan</w:t>
      </w:r>
      <w:r w:rsidR="000131C7" w:rsidRPr="001E2E5A">
        <w:rPr>
          <w:rFonts w:ascii="Times" w:hAnsi="Times"/>
          <w:noProof/>
          <w:color w:val="0D0D0D" w:themeColor="text1" w:themeTint="F2"/>
          <w:sz w:val="24"/>
          <w:szCs w:val="24"/>
          <w:vertAlign w:val="superscript"/>
        </w:rPr>
        <w:t>2,</w:t>
      </w:r>
      <w:r w:rsidR="000131C7" w:rsidRPr="001E2E5A">
        <w:rPr>
          <w:rFonts w:ascii="Times" w:hAnsi="Times" w:cs="Arial"/>
          <w:noProof/>
          <w:color w:val="0D0D0D" w:themeColor="text1" w:themeTint="F2"/>
          <w:sz w:val="24"/>
          <w:szCs w:val="24"/>
          <w:vertAlign w:val="superscript"/>
        </w:rPr>
        <w:t xml:space="preserve"> </w:t>
      </w:r>
      <w:r w:rsidR="00A509D7" w:rsidRPr="001E2E5A">
        <w:rPr>
          <w:rFonts w:ascii="Times" w:hAnsi="Times"/>
          <w:noProof/>
          <w:color w:val="0D0D0D" w:themeColor="text1" w:themeTint="F2"/>
          <w:sz w:val="24"/>
          <w:szCs w:val="24"/>
          <w:vertAlign w:val="superscript"/>
        </w:rPr>
        <w:t>7</w:t>
      </w:r>
    </w:p>
    <w:p w14:paraId="30C43B17" w14:textId="77777777" w:rsidR="000131C7" w:rsidRPr="001E2E5A" w:rsidRDefault="000131C7" w:rsidP="000131C7">
      <w:pPr>
        <w:pStyle w:val="Header"/>
        <w:tabs>
          <w:tab w:val="clear" w:pos="4320"/>
          <w:tab w:val="clear" w:pos="8640"/>
          <w:tab w:val="left" w:pos="3627"/>
        </w:tabs>
        <w:spacing w:line="480" w:lineRule="auto"/>
        <w:jc w:val="both"/>
        <w:rPr>
          <w:rFonts w:ascii="Times" w:hAnsi="Times" w:cs="Arial"/>
          <w:noProof/>
          <w:color w:val="0D0D0D" w:themeColor="text1" w:themeTint="F2"/>
          <w:sz w:val="24"/>
          <w:szCs w:val="24"/>
          <w:vertAlign w:val="superscript"/>
        </w:rPr>
      </w:pPr>
      <w:r w:rsidRPr="001E2E5A">
        <w:rPr>
          <w:rFonts w:ascii="Times" w:hAnsi="Times" w:cs="Arial"/>
          <w:noProof/>
          <w:color w:val="0D0D0D" w:themeColor="text1" w:themeTint="F2"/>
          <w:sz w:val="24"/>
          <w:szCs w:val="24"/>
          <w:vertAlign w:val="superscript"/>
        </w:rPr>
        <w:tab/>
      </w:r>
    </w:p>
    <w:p w14:paraId="76E76AA8" w14:textId="77777777" w:rsidR="002E7FE7" w:rsidRPr="007873F3" w:rsidRDefault="000131C7" w:rsidP="002E7FE7">
      <w:pPr>
        <w:pStyle w:val="Header"/>
        <w:tabs>
          <w:tab w:val="left" w:pos="1560"/>
        </w:tabs>
        <w:spacing w:line="480" w:lineRule="auto"/>
        <w:jc w:val="both"/>
        <w:rPr>
          <w:rFonts w:ascii="Times" w:hAnsi="Times" w:cs="Arial"/>
          <w:noProof/>
          <w:color w:val="0D0D0D" w:themeColor="text1" w:themeTint="F2"/>
          <w:sz w:val="24"/>
          <w:szCs w:val="24"/>
        </w:rPr>
      </w:pPr>
      <w:r w:rsidRPr="001E2E5A">
        <w:rPr>
          <w:rFonts w:ascii="Times" w:hAnsi="Times" w:cs="Arial"/>
          <w:noProof/>
          <w:color w:val="0D0D0D" w:themeColor="text1" w:themeTint="F2"/>
          <w:sz w:val="24"/>
          <w:szCs w:val="24"/>
          <w:vertAlign w:val="superscript"/>
        </w:rPr>
        <w:t>1</w:t>
      </w:r>
      <w:r w:rsidRPr="001E2E5A">
        <w:rPr>
          <w:rFonts w:ascii="Times" w:hAnsi="Times" w:cs="Arial"/>
          <w:noProof/>
          <w:color w:val="0D0D0D" w:themeColor="text1" w:themeTint="F2"/>
          <w:sz w:val="24"/>
          <w:szCs w:val="24"/>
        </w:rPr>
        <w:t>Department of Non-Communicable Disease Epidemiology, London School of Hygiene a</w:t>
      </w:r>
      <w:r w:rsidR="005707A5" w:rsidRPr="001E2E5A">
        <w:rPr>
          <w:rFonts w:ascii="Times" w:hAnsi="Times" w:cs="Arial"/>
          <w:noProof/>
          <w:color w:val="0D0D0D" w:themeColor="text1" w:themeTint="F2"/>
          <w:sz w:val="24"/>
          <w:szCs w:val="24"/>
        </w:rPr>
        <w:t>nd Tropical Medicine, London, UK</w:t>
      </w:r>
      <w:r w:rsidRPr="001E2E5A">
        <w:rPr>
          <w:rFonts w:ascii="Times" w:hAnsi="Times" w:cs="Arial"/>
          <w:noProof/>
          <w:color w:val="0D0D0D" w:themeColor="text1" w:themeTint="F2"/>
          <w:sz w:val="24"/>
          <w:szCs w:val="24"/>
        </w:rPr>
        <w:t xml:space="preserve">; </w:t>
      </w:r>
      <w:r w:rsidRPr="001E2E5A">
        <w:rPr>
          <w:rFonts w:ascii="Times" w:hAnsi="Times" w:cs="Arial"/>
          <w:noProof/>
          <w:color w:val="0D0D0D" w:themeColor="text1" w:themeTint="F2"/>
          <w:sz w:val="24"/>
          <w:szCs w:val="24"/>
          <w:vertAlign w:val="superscript"/>
        </w:rPr>
        <w:t>2</w:t>
      </w:r>
      <w:r w:rsidRPr="001E2E5A">
        <w:rPr>
          <w:rFonts w:ascii="Times" w:hAnsi="Times" w:cs="Arial"/>
          <w:noProof/>
          <w:color w:val="0D0D0D" w:themeColor="text1" w:themeTint="F2"/>
          <w:sz w:val="24"/>
          <w:szCs w:val="24"/>
        </w:rPr>
        <w:t>Cancer Prevention Institute of California, Fremont, CA</w:t>
      </w:r>
      <w:r w:rsidR="005707A5" w:rsidRPr="001E2E5A">
        <w:rPr>
          <w:rFonts w:ascii="Times" w:hAnsi="Times" w:cs="Arial"/>
          <w:noProof/>
          <w:color w:val="0D0D0D" w:themeColor="text1" w:themeTint="F2"/>
          <w:sz w:val="24"/>
          <w:szCs w:val="24"/>
        </w:rPr>
        <w:t>, USA</w:t>
      </w:r>
      <w:r w:rsidRPr="001E2E5A">
        <w:rPr>
          <w:rFonts w:ascii="Times" w:hAnsi="Times" w:cs="Arial"/>
          <w:noProof/>
          <w:color w:val="0D0D0D" w:themeColor="text1" w:themeTint="F2"/>
          <w:sz w:val="24"/>
          <w:szCs w:val="24"/>
        </w:rPr>
        <w:t xml:space="preserve">; </w:t>
      </w:r>
      <w:r w:rsidR="0064442B" w:rsidRPr="001E2E5A">
        <w:rPr>
          <w:rFonts w:ascii="Times" w:hAnsi="Times" w:cs="Arial"/>
          <w:noProof/>
          <w:color w:val="0D0D0D" w:themeColor="text1" w:themeTint="F2"/>
          <w:sz w:val="24"/>
          <w:szCs w:val="24"/>
          <w:vertAlign w:val="superscript"/>
        </w:rPr>
        <w:t>3</w:t>
      </w:r>
      <w:r w:rsidR="0064442B" w:rsidRPr="001E2E5A">
        <w:rPr>
          <w:rFonts w:ascii="Times" w:hAnsi="Times" w:cs="Arial"/>
          <w:noProof/>
          <w:color w:val="0D0D0D" w:themeColor="text1" w:themeTint="F2"/>
          <w:sz w:val="24"/>
          <w:szCs w:val="24"/>
        </w:rPr>
        <w:t>Department of Medical Statistics, London School of Hygiene a</w:t>
      </w:r>
      <w:r w:rsidR="005707A5" w:rsidRPr="001E2E5A">
        <w:rPr>
          <w:rFonts w:ascii="Times" w:hAnsi="Times" w:cs="Arial"/>
          <w:noProof/>
          <w:color w:val="0D0D0D" w:themeColor="text1" w:themeTint="F2"/>
          <w:sz w:val="24"/>
          <w:szCs w:val="24"/>
        </w:rPr>
        <w:t>nd Tropical Medicine, London, UK</w:t>
      </w:r>
      <w:r w:rsidR="0064442B" w:rsidRPr="001E2E5A">
        <w:rPr>
          <w:rFonts w:ascii="Times" w:hAnsi="Times" w:cs="Arial"/>
          <w:noProof/>
          <w:color w:val="0D0D0D" w:themeColor="text1" w:themeTint="F2"/>
          <w:sz w:val="24"/>
          <w:szCs w:val="24"/>
        </w:rPr>
        <w:t>;</w:t>
      </w:r>
      <w:r w:rsidR="003D2FCF" w:rsidRPr="001E2E5A">
        <w:rPr>
          <w:rFonts w:ascii="Times" w:hAnsi="Times" w:cs="Arial"/>
          <w:noProof/>
          <w:color w:val="0D0D0D" w:themeColor="text1" w:themeTint="F2"/>
          <w:sz w:val="24"/>
          <w:szCs w:val="24"/>
        </w:rPr>
        <w:t xml:space="preserve"> </w:t>
      </w:r>
      <w:r w:rsidR="0064442B" w:rsidRPr="001E2E5A">
        <w:rPr>
          <w:rFonts w:ascii="Times" w:hAnsi="Times" w:cs="Arial"/>
          <w:noProof/>
          <w:color w:val="0D0D0D" w:themeColor="text1" w:themeTint="F2"/>
          <w:sz w:val="24"/>
          <w:szCs w:val="24"/>
          <w:vertAlign w:val="superscript"/>
        </w:rPr>
        <w:t>4</w:t>
      </w:r>
      <w:r w:rsidR="0064442B" w:rsidRPr="001E2E5A">
        <w:rPr>
          <w:rFonts w:ascii="Times" w:hAnsi="Times" w:cs="Arial"/>
          <w:noProof/>
          <w:color w:val="0D0D0D" w:themeColor="text1" w:themeTint="F2"/>
          <w:sz w:val="24"/>
          <w:szCs w:val="24"/>
        </w:rPr>
        <w:t xml:space="preserve">Epidemiology Unity and Cancer Registry of Girona, </w:t>
      </w:r>
      <w:r w:rsidR="005707A5" w:rsidRPr="001E2E5A">
        <w:rPr>
          <w:rFonts w:ascii="Times" w:hAnsi="Times" w:cs="Arial"/>
          <w:noProof/>
          <w:color w:val="0D0D0D" w:themeColor="text1" w:themeTint="F2"/>
          <w:sz w:val="24"/>
          <w:szCs w:val="24"/>
        </w:rPr>
        <w:t>Girona Biomedical Research Institute,</w:t>
      </w:r>
      <w:r w:rsidR="0064442B" w:rsidRPr="001E2E5A">
        <w:rPr>
          <w:rFonts w:ascii="Times" w:hAnsi="Times" w:cs="Arial"/>
          <w:noProof/>
          <w:color w:val="0D0D0D" w:themeColor="text1" w:themeTint="F2"/>
          <w:sz w:val="24"/>
          <w:szCs w:val="24"/>
        </w:rPr>
        <w:t xml:space="preserve"> Girona,</w:t>
      </w:r>
      <w:r w:rsidR="0064442B" w:rsidRPr="001E2E5A">
        <w:rPr>
          <w:rFonts w:ascii="Times" w:hAnsi="Times" w:cs="Arial"/>
          <w:bCs/>
          <w:noProof/>
          <w:color w:val="0D0D0D" w:themeColor="text1" w:themeTint="F2"/>
          <w:sz w:val="24"/>
          <w:szCs w:val="24"/>
        </w:rPr>
        <w:t xml:space="preserve"> Spain; </w:t>
      </w:r>
      <w:r w:rsidR="003D2FCF" w:rsidRPr="001E2E5A">
        <w:rPr>
          <w:rFonts w:ascii="Times" w:hAnsi="Times" w:cs="Arial"/>
          <w:noProof/>
          <w:color w:val="0D0D0D" w:themeColor="text1" w:themeTint="F2"/>
          <w:sz w:val="24"/>
          <w:szCs w:val="24"/>
          <w:vertAlign w:val="superscript"/>
        </w:rPr>
        <w:t>5</w:t>
      </w:r>
      <w:r w:rsidR="0064442B" w:rsidRPr="001E2E5A">
        <w:rPr>
          <w:rFonts w:ascii="Times" w:hAnsi="Times" w:cs="Arial"/>
          <w:noProof/>
          <w:color w:val="0D0D0D" w:themeColor="text1" w:themeTint="F2"/>
          <w:sz w:val="24"/>
          <w:szCs w:val="24"/>
        </w:rPr>
        <w:t>Division of Hematology, Stanford University School of Medicine, Stanford, CA</w:t>
      </w:r>
      <w:r w:rsidR="005707A5" w:rsidRPr="001E2E5A">
        <w:rPr>
          <w:rFonts w:ascii="Times" w:hAnsi="Times" w:cs="Arial"/>
          <w:noProof/>
          <w:color w:val="0D0D0D" w:themeColor="text1" w:themeTint="F2"/>
          <w:sz w:val="24"/>
          <w:szCs w:val="24"/>
        </w:rPr>
        <w:t>, USA</w:t>
      </w:r>
      <w:r w:rsidR="003D2FCF" w:rsidRPr="001E2E5A">
        <w:rPr>
          <w:rFonts w:ascii="Times" w:hAnsi="Times" w:cs="Arial"/>
          <w:noProof/>
          <w:color w:val="0D0D0D" w:themeColor="text1" w:themeTint="F2"/>
          <w:sz w:val="24"/>
          <w:szCs w:val="24"/>
        </w:rPr>
        <w:t>;</w:t>
      </w:r>
      <w:r w:rsidR="0064442B" w:rsidRPr="001E2E5A">
        <w:rPr>
          <w:rFonts w:ascii="Times" w:hAnsi="Times" w:cs="Arial"/>
          <w:noProof/>
          <w:color w:val="0D0D0D" w:themeColor="text1" w:themeTint="F2"/>
          <w:sz w:val="24"/>
          <w:szCs w:val="24"/>
        </w:rPr>
        <w:t xml:space="preserve"> </w:t>
      </w:r>
      <w:r w:rsidR="0064442B" w:rsidRPr="001E2E5A">
        <w:rPr>
          <w:rFonts w:ascii="Times" w:hAnsi="Times" w:cs="Arial"/>
          <w:noProof/>
          <w:color w:val="0D0D0D" w:themeColor="text1" w:themeTint="F2"/>
          <w:sz w:val="24"/>
          <w:szCs w:val="24"/>
          <w:vertAlign w:val="superscript"/>
        </w:rPr>
        <w:t>6</w:t>
      </w:r>
      <w:r w:rsidRPr="001E2E5A">
        <w:rPr>
          <w:rFonts w:ascii="Times" w:hAnsi="Times" w:cs="Arial"/>
          <w:noProof/>
          <w:color w:val="0D0D0D" w:themeColor="text1" w:themeTint="F2"/>
          <w:sz w:val="24"/>
          <w:szCs w:val="24"/>
        </w:rPr>
        <w:t>Department of Oncology, Leukemia and Lymphoma Division, St. Jude Children’s Research Hospital, Memphis, TN</w:t>
      </w:r>
      <w:r w:rsidR="005707A5" w:rsidRPr="001E2E5A">
        <w:rPr>
          <w:rFonts w:ascii="Times" w:hAnsi="Times" w:cs="Arial"/>
          <w:noProof/>
          <w:color w:val="0D0D0D" w:themeColor="text1" w:themeTint="F2"/>
          <w:sz w:val="24"/>
          <w:szCs w:val="24"/>
        </w:rPr>
        <w:t>, USA</w:t>
      </w:r>
      <w:r w:rsidRPr="001E2E5A">
        <w:rPr>
          <w:rFonts w:ascii="Times" w:hAnsi="Times" w:cs="Arial"/>
          <w:noProof/>
          <w:color w:val="0D0D0D" w:themeColor="text1" w:themeTint="F2"/>
          <w:sz w:val="24"/>
          <w:szCs w:val="24"/>
        </w:rPr>
        <w:t>;</w:t>
      </w:r>
      <w:r w:rsidR="003D2FCF" w:rsidRPr="001E2E5A">
        <w:rPr>
          <w:rFonts w:ascii="Times" w:hAnsi="Times" w:cs="Arial"/>
          <w:noProof/>
          <w:color w:val="0D0D0D" w:themeColor="text1" w:themeTint="F2"/>
          <w:sz w:val="24"/>
          <w:szCs w:val="24"/>
        </w:rPr>
        <w:t xml:space="preserve"> </w:t>
      </w:r>
      <w:r w:rsidR="002E7FE7" w:rsidRPr="007873F3">
        <w:rPr>
          <w:rFonts w:ascii="Times" w:hAnsi="Times" w:cs="Arial"/>
          <w:noProof/>
          <w:color w:val="0D0D0D" w:themeColor="text1" w:themeTint="F2"/>
          <w:sz w:val="24"/>
          <w:szCs w:val="24"/>
          <w:vertAlign w:val="superscript"/>
        </w:rPr>
        <w:t>7</w:t>
      </w:r>
      <w:r w:rsidR="002E7FE7" w:rsidRPr="007873F3">
        <w:rPr>
          <w:rFonts w:ascii="Times" w:hAnsi="Times" w:cs="Arial"/>
          <w:noProof/>
          <w:color w:val="0D0D0D" w:themeColor="text1" w:themeTint="F2"/>
          <w:sz w:val="24"/>
          <w:szCs w:val="24"/>
        </w:rPr>
        <w:t>Division of Hematology and Oncology, Department of Internal Medicine, University of California Davis School of Medicine, Sacramento, CA, USA</w:t>
      </w:r>
    </w:p>
    <w:p w14:paraId="7350E174" w14:textId="77777777" w:rsidR="00FC1E47" w:rsidRPr="001E2E5A" w:rsidRDefault="00FC1E47" w:rsidP="00A60DF0">
      <w:pPr>
        <w:spacing w:line="480" w:lineRule="auto"/>
        <w:jc w:val="both"/>
        <w:rPr>
          <w:rFonts w:ascii="Times" w:hAnsi="Times"/>
          <w:b/>
          <w:noProof/>
          <w:sz w:val="24"/>
          <w:szCs w:val="24"/>
        </w:rPr>
      </w:pPr>
    </w:p>
    <w:p w14:paraId="64724491" w14:textId="70594CC5" w:rsidR="00E61F62" w:rsidRPr="001E2E5A" w:rsidRDefault="00E61F62" w:rsidP="00A60DF0">
      <w:pPr>
        <w:spacing w:line="480" w:lineRule="auto"/>
        <w:jc w:val="both"/>
        <w:rPr>
          <w:rFonts w:ascii="Times" w:hAnsi="Times"/>
          <w:noProof/>
          <w:sz w:val="24"/>
          <w:szCs w:val="24"/>
        </w:rPr>
      </w:pPr>
      <w:r w:rsidRPr="001E2E5A">
        <w:rPr>
          <w:rFonts w:ascii="Times" w:hAnsi="Times"/>
          <w:b/>
          <w:noProof/>
          <w:sz w:val="24"/>
          <w:szCs w:val="24"/>
        </w:rPr>
        <w:t>Running title</w:t>
      </w:r>
      <w:r w:rsidR="00B07444" w:rsidRPr="001E2E5A">
        <w:rPr>
          <w:rFonts w:ascii="Times" w:hAnsi="Times"/>
          <w:b/>
          <w:noProof/>
          <w:sz w:val="24"/>
          <w:szCs w:val="24"/>
        </w:rPr>
        <w:t xml:space="preserve">: </w:t>
      </w:r>
      <w:r w:rsidR="00EB4015" w:rsidRPr="001E2E5A">
        <w:rPr>
          <w:rFonts w:ascii="Times" w:hAnsi="Times"/>
          <w:noProof/>
          <w:sz w:val="24"/>
          <w:szCs w:val="24"/>
        </w:rPr>
        <w:t>Survival</w:t>
      </w:r>
      <w:r w:rsidR="00B07444" w:rsidRPr="001E2E5A">
        <w:rPr>
          <w:rFonts w:ascii="Times" w:hAnsi="Times"/>
          <w:noProof/>
          <w:sz w:val="24"/>
          <w:szCs w:val="24"/>
        </w:rPr>
        <w:t xml:space="preserve"> </w:t>
      </w:r>
      <w:r w:rsidR="00EB4015" w:rsidRPr="001E2E5A">
        <w:rPr>
          <w:rFonts w:ascii="Times" w:hAnsi="Times"/>
          <w:noProof/>
          <w:sz w:val="24"/>
          <w:szCs w:val="24"/>
        </w:rPr>
        <w:t>predictor</w:t>
      </w:r>
      <w:r w:rsidR="00E47497" w:rsidRPr="001E2E5A">
        <w:rPr>
          <w:rFonts w:ascii="Times" w:hAnsi="Times"/>
          <w:noProof/>
          <w:sz w:val="24"/>
          <w:szCs w:val="24"/>
        </w:rPr>
        <w:t>s after</w:t>
      </w:r>
      <w:r w:rsidR="00EB4015" w:rsidRPr="001E2E5A">
        <w:rPr>
          <w:rFonts w:ascii="Times" w:hAnsi="Times"/>
          <w:noProof/>
          <w:sz w:val="24"/>
          <w:szCs w:val="24"/>
        </w:rPr>
        <w:t xml:space="preserve"> </w:t>
      </w:r>
      <w:r w:rsidR="00B07444" w:rsidRPr="001E2E5A">
        <w:rPr>
          <w:rFonts w:ascii="Times" w:hAnsi="Times"/>
          <w:noProof/>
          <w:sz w:val="24"/>
          <w:szCs w:val="24"/>
        </w:rPr>
        <w:t>acute myeloid leuk</w:t>
      </w:r>
      <w:r w:rsidR="00C844D1" w:rsidRPr="001E2E5A">
        <w:rPr>
          <w:rFonts w:ascii="Times" w:hAnsi="Times"/>
          <w:noProof/>
          <w:sz w:val="24"/>
          <w:szCs w:val="24"/>
        </w:rPr>
        <w:t>a</w:t>
      </w:r>
      <w:r w:rsidR="00B07444" w:rsidRPr="001E2E5A">
        <w:rPr>
          <w:rFonts w:ascii="Times" w:hAnsi="Times"/>
          <w:noProof/>
          <w:sz w:val="24"/>
          <w:szCs w:val="24"/>
        </w:rPr>
        <w:t>emia</w:t>
      </w:r>
      <w:r w:rsidR="00EB4015" w:rsidRPr="001E2E5A">
        <w:rPr>
          <w:rFonts w:ascii="Times" w:hAnsi="Times"/>
          <w:noProof/>
          <w:sz w:val="24"/>
          <w:szCs w:val="24"/>
        </w:rPr>
        <w:t xml:space="preserve"> </w:t>
      </w:r>
    </w:p>
    <w:p w14:paraId="43C0AC98" w14:textId="77777777" w:rsidR="00657E88" w:rsidRPr="001E2E5A" w:rsidRDefault="00657E88" w:rsidP="00A60DF0">
      <w:pPr>
        <w:spacing w:line="480" w:lineRule="auto"/>
        <w:jc w:val="both"/>
        <w:rPr>
          <w:rFonts w:ascii="Times" w:hAnsi="Times"/>
          <w:b/>
          <w:noProof/>
          <w:sz w:val="24"/>
          <w:szCs w:val="24"/>
        </w:rPr>
      </w:pPr>
    </w:p>
    <w:p w14:paraId="33FC2D04" w14:textId="38B132D4" w:rsidR="00703A92" w:rsidRPr="001E2E5A" w:rsidRDefault="00657E88" w:rsidP="00A60DF0">
      <w:pPr>
        <w:spacing w:line="480" w:lineRule="auto"/>
        <w:jc w:val="both"/>
        <w:rPr>
          <w:rFonts w:ascii="Times" w:hAnsi="Times"/>
          <w:noProof/>
          <w:sz w:val="24"/>
          <w:szCs w:val="24"/>
        </w:rPr>
      </w:pPr>
      <w:r w:rsidRPr="001E2E5A">
        <w:rPr>
          <w:rFonts w:ascii="Times" w:hAnsi="Times"/>
          <w:b/>
          <w:noProof/>
          <w:sz w:val="24"/>
          <w:szCs w:val="24"/>
        </w:rPr>
        <w:t xml:space="preserve">Keywords: </w:t>
      </w:r>
      <w:r w:rsidRPr="001E2E5A">
        <w:rPr>
          <w:rFonts w:ascii="Times" w:hAnsi="Times"/>
          <w:noProof/>
          <w:sz w:val="24"/>
          <w:szCs w:val="24"/>
        </w:rPr>
        <w:t>a</w:t>
      </w:r>
      <w:r w:rsidR="00A9639B" w:rsidRPr="001E2E5A">
        <w:rPr>
          <w:rFonts w:ascii="Times" w:hAnsi="Times"/>
          <w:noProof/>
          <w:sz w:val="24"/>
          <w:szCs w:val="24"/>
        </w:rPr>
        <w:t>cute myeloid leuk</w:t>
      </w:r>
      <w:r w:rsidR="00C844D1" w:rsidRPr="001E2E5A">
        <w:rPr>
          <w:rFonts w:ascii="Times" w:hAnsi="Times"/>
          <w:noProof/>
          <w:sz w:val="24"/>
          <w:szCs w:val="24"/>
        </w:rPr>
        <w:t>a</w:t>
      </w:r>
      <w:r w:rsidR="00A9639B" w:rsidRPr="001E2E5A">
        <w:rPr>
          <w:rFonts w:ascii="Times" w:hAnsi="Times"/>
          <w:noProof/>
          <w:sz w:val="24"/>
          <w:szCs w:val="24"/>
        </w:rPr>
        <w:t>emia; survival;</w:t>
      </w:r>
      <w:r w:rsidRPr="001E2E5A">
        <w:rPr>
          <w:rFonts w:ascii="Times" w:hAnsi="Times"/>
          <w:noProof/>
          <w:sz w:val="24"/>
          <w:szCs w:val="24"/>
        </w:rPr>
        <w:t xml:space="preserve"> early death; population-based</w:t>
      </w:r>
    </w:p>
    <w:p w14:paraId="5B154F2C" w14:textId="77777777" w:rsidR="00657E88" w:rsidRPr="001E2E5A" w:rsidRDefault="00657E88" w:rsidP="00A60DF0">
      <w:pPr>
        <w:spacing w:line="480" w:lineRule="auto"/>
        <w:jc w:val="both"/>
        <w:rPr>
          <w:rFonts w:ascii="Times" w:hAnsi="Times"/>
          <w:b/>
          <w:noProof/>
          <w:sz w:val="24"/>
          <w:szCs w:val="24"/>
        </w:rPr>
      </w:pPr>
    </w:p>
    <w:p w14:paraId="1ABB624A" w14:textId="23FB1523" w:rsidR="00703A92" w:rsidRPr="001E2E5A" w:rsidRDefault="00703A92" w:rsidP="00703A92">
      <w:pPr>
        <w:tabs>
          <w:tab w:val="left" w:pos="1560"/>
        </w:tabs>
        <w:spacing w:line="480" w:lineRule="auto"/>
        <w:jc w:val="both"/>
        <w:rPr>
          <w:rFonts w:ascii="Times" w:hAnsi="Times"/>
          <w:noProof/>
          <w:color w:val="0D0D0D" w:themeColor="text1" w:themeTint="F2"/>
          <w:sz w:val="24"/>
          <w:szCs w:val="24"/>
        </w:rPr>
      </w:pPr>
      <w:r w:rsidRPr="001E2E5A">
        <w:rPr>
          <w:rFonts w:ascii="Times" w:hAnsi="Times"/>
          <w:b/>
          <w:noProof/>
          <w:sz w:val="24"/>
          <w:szCs w:val="24"/>
        </w:rPr>
        <w:t xml:space="preserve">Correspondence: </w:t>
      </w:r>
      <w:r w:rsidRPr="001E2E5A">
        <w:rPr>
          <w:rFonts w:ascii="Times" w:hAnsi="Times" w:cs="Arial"/>
          <w:bCs/>
          <w:noProof/>
          <w:color w:val="0D0D0D" w:themeColor="text1" w:themeTint="F2"/>
          <w:sz w:val="24"/>
          <w:szCs w:val="24"/>
        </w:rPr>
        <w:t xml:space="preserve">Renata Abrahão, </w:t>
      </w:r>
      <w:r w:rsidR="00A376FE" w:rsidRPr="001E2E5A">
        <w:rPr>
          <w:rFonts w:ascii="Times" w:hAnsi="Times" w:cs="Arial"/>
          <w:bCs/>
          <w:noProof/>
          <w:color w:val="0D0D0D" w:themeColor="text1" w:themeTint="F2"/>
          <w:sz w:val="24"/>
          <w:szCs w:val="24"/>
        </w:rPr>
        <w:t>London School of Hygiene and Tropical Medicine</w:t>
      </w:r>
      <w:r w:rsidR="0077769C" w:rsidRPr="001E2E5A">
        <w:rPr>
          <w:rFonts w:ascii="Times" w:hAnsi="Times" w:cs="Arial"/>
          <w:bCs/>
          <w:noProof/>
          <w:color w:val="0D0D0D" w:themeColor="text1" w:themeTint="F2"/>
          <w:sz w:val="24"/>
          <w:szCs w:val="24"/>
        </w:rPr>
        <w:t>,</w:t>
      </w:r>
      <w:r w:rsidR="00A376FE" w:rsidRPr="001E2E5A">
        <w:rPr>
          <w:rFonts w:ascii="Times" w:hAnsi="Times" w:cs="Arial"/>
          <w:bCs/>
          <w:noProof/>
          <w:color w:val="0D0D0D" w:themeColor="text1" w:themeTint="F2"/>
          <w:sz w:val="24"/>
          <w:szCs w:val="24"/>
        </w:rPr>
        <w:t xml:space="preserve"> Keppel Street, London</w:t>
      </w:r>
      <w:r w:rsidR="00C76E10">
        <w:rPr>
          <w:rFonts w:ascii="Times" w:hAnsi="Times" w:cs="Arial"/>
          <w:bCs/>
          <w:noProof/>
          <w:color w:val="0D0D0D" w:themeColor="text1" w:themeTint="F2"/>
          <w:sz w:val="24"/>
          <w:szCs w:val="24"/>
        </w:rPr>
        <w:t>, UK</w:t>
      </w:r>
      <w:r w:rsidR="00A376FE" w:rsidRPr="001E2E5A">
        <w:rPr>
          <w:rFonts w:ascii="Times" w:hAnsi="Times" w:cs="Arial"/>
          <w:bCs/>
          <w:noProof/>
          <w:color w:val="0D0D0D" w:themeColor="text1" w:themeTint="F2"/>
          <w:sz w:val="24"/>
          <w:szCs w:val="24"/>
        </w:rPr>
        <w:t xml:space="preserve"> WC1E 7HT</w:t>
      </w:r>
    </w:p>
    <w:p w14:paraId="21B673CC" w14:textId="1C163969" w:rsidR="00703A92" w:rsidRPr="001E2E5A" w:rsidRDefault="00A9639B" w:rsidP="00703A92">
      <w:pPr>
        <w:pStyle w:val="Header"/>
        <w:tabs>
          <w:tab w:val="left" w:pos="1560"/>
        </w:tabs>
        <w:spacing w:line="480" w:lineRule="auto"/>
        <w:jc w:val="both"/>
        <w:rPr>
          <w:rFonts w:ascii="Times" w:hAnsi="Times"/>
          <w:noProof/>
          <w:color w:val="0D0D0D" w:themeColor="text1" w:themeTint="F2"/>
          <w:sz w:val="24"/>
          <w:szCs w:val="24"/>
        </w:rPr>
      </w:pPr>
      <w:r w:rsidRPr="001E2E5A">
        <w:rPr>
          <w:rFonts w:ascii="Times" w:hAnsi="Times" w:cs="Arial"/>
          <w:bCs/>
          <w:noProof/>
          <w:color w:val="0D0D0D" w:themeColor="text1" w:themeTint="F2"/>
          <w:sz w:val="24"/>
          <w:szCs w:val="24"/>
        </w:rPr>
        <w:t>Email</w:t>
      </w:r>
      <w:r w:rsidR="00703A92" w:rsidRPr="001E2E5A">
        <w:rPr>
          <w:rFonts w:ascii="Times" w:hAnsi="Times" w:cs="Arial"/>
          <w:bCs/>
          <w:noProof/>
          <w:color w:val="0D0D0D" w:themeColor="text1" w:themeTint="F2"/>
          <w:sz w:val="24"/>
          <w:szCs w:val="24"/>
        </w:rPr>
        <w:t xml:space="preserve">: </w:t>
      </w:r>
      <w:hyperlink r:id="rId9" w:history="1">
        <w:r w:rsidR="00703A92" w:rsidRPr="001E2E5A">
          <w:rPr>
            <w:rStyle w:val="Hyperlink"/>
            <w:rFonts w:ascii="Times" w:hAnsi="Times"/>
            <w:noProof/>
            <w:sz w:val="24"/>
            <w:szCs w:val="24"/>
          </w:rPr>
          <w:t>renataabrahao8901@gmail.com</w:t>
        </w:r>
      </w:hyperlink>
      <w:r w:rsidR="00703A92" w:rsidRPr="001E2E5A">
        <w:rPr>
          <w:rFonts w:ascii="Times" w:hAnsi="Times"/>
          <w:noProof/>
          <w:sz w:val="24"/>
          <w:szCs w:val="24"/>
        </w:rPr>
        <w:t xml:space="preserve"> or renata.abrahao@</w:t>
      </w:r>
      <w:r w:rsidR="00710900" w:rsidRPr="001E2E5A">
        <w:rPr>
          <w:rFonts w:ascii="Times" w:hAnsi="Times"/>
          <w:noProof/>
          <w:sz w:val="24"/>
          <w:szCs w:val="24"/>
        </w:rPr>
        <w:t>lshtm.ac.uk</w:t>
      </w:r>
    </w:p>
    <w:p w14:paraId="6F851473" w14:textId="74FC44C1" w:rsidR="00703A92" w:rsidRPr="001E2E5A" w:rsidRDefault="00703A92" w:rsidP="00703A92">
      <w:pPr>
        <w:pStyle w:val="Header"/>
        <w:tabs>
          <w:tab w:val="left" w:pos="1560"/>
        </w:tabs>
        <w:spacing w:line="480" w:lineRule="auto"/>
        <w:jc w:val="both"/>
        <w:rPr>
          <w:rFonts w:ascii="Times" w:hAnsi="Times"/>
          <w:noProof/>
          <w:sz w:val="24"/>
          <w:szCs w:val="24"/>
        </w:rPr>
      </w:pPr>
      <w:r w:rsidRPr="001E2E5A">
        <w:rPr>
          <w:rFonts w:ascii="Times" w:hAnsi="Times"/>
          <w:noProof/>
          <w:color w:val="0D0D0D" w:themeColor="text1" w:themeTint="F2"/>
          <w:sz w:val="24"/>
          <w:szCs w:val="24"/>
        </w:rPr>
        <w:t xml:space="preserve">Phone: </w:t>
      </w:r>
      <w:r w:rsidR="00A376FE" w:rsidRPr="001E2E5A">
        <w:rPr>
          <w:rFonts w:ascii="Times" w:hAnsi="Times"/>
          <w:noProof/>
          <w:color w:val="0D0D0D" w:themeColor="text1" w:themeTint="F2"/>
          <w:sz w:val="24"/>
          <w:szCs w:val="24"/>
        </w:rPr>
        <w:t xml:space="preserve">+1 </w:t>
      </w:r>
      <w:r w:rsidRPr="001E2E5A">
        <w:rPr>
          <w:rFonts w:ascii="Times" w:hAnsi="Times"/>
          <w:noProof/>
          <w:color w:val="0D0D0D" w:themeColor="text1" w:themeTint="F2"/>
          <w:sz w:val="24"/>
          <w:szCs w:val="24"/>
        </w:rPr>
        <w:t>415 623</w:t>
      </w:r>
      <w:r w:rsidR="00A376FE" w:rsidRPr="001E2E5A">
        <w:rPr>
          <w:rFonts w:ascii="Times" w:hAnsi="Times"/>
          <w:noProof/>
          <w:color w:val="0D0D0D" w:themeColor="text1" w:themeTint="F2"/>
          <w:sz w:val="24"/>
          <w:szCs w:val="24"/>
        </w:rPr>
        <w:t xml:space="preserve"> </w:t>
      </w:r>
      <w:r w:rsidRPr="001E2E5A">
        <w:rPr>
          <w:rFonts w:ascii="Times" w:hAnsi="Times"/>
          <w:noProof/>
          <w:color w:val="0D0D0D" w:themeColor="text1" w:themeTint="F2"/>
          <w:sz w:val="24"/>
          <w:szCs w:val="24"/>
        </w:rPr>
        <w:t>9944</w:t>
      </w:r>
      <w:r w:rsidR="00A376FE" w:rsidRPr="001E2E5A">
        <w:rPr>
          <w:rFonts w:ascii="Times" w:hAnsi="Times"/>
          <w:noProof/>
          <w:color w:val="0D0D0D" w:themeColor="text1" w:themeTint="F2"/>
          <w:sz w:val="24"/>
          <w:szCs w:val="24"/>
        </w:rPr>
        <w:t xml:space="preserve"> or +</w:t>
      </w:r>
      <w:r w:rsidR="00A376FE" w:rsidRPr="001E2E5A">
        <w:rPr>
          <w:rFonts w:ascii="Times" w:hAnsi="Times"/>
          <w:iCs/>
          <w:noProof/>
          <w:color w:val="0D0D0D" w:themeColor="text1" w:themeTint="F2"/>
          <w:sz w:val="24"/>
          <w:szCs w:val="24"/>
        </w:rPr>
        <w:t xml:space="preserve">44 20 7927 2551; </w:t>
      </w:r>
      <w:r w:rsidR="00A376FE" w:rsidRPr="001E2E5A">
        <w:rPr>
          <w:rFonts w:ascii="Times" w:hAnsi="Times"/>
          <w:noProof/>
          <w:color w:val="0D0D0D" w:themeColor="text1" w:themeTint="F2"/>
          <w:sz w:val="24"/>
          <w:szCs w:val="24"/>
        </w:rPr>
        <w:t>Fax +44 20 7436 4230</w:t>
      </w:r>
    </w:p>
    <w:p w14:paraId="76CCB8E7" w14:textId="04A07529" w:rsidR="00703A92" w:rsidRPr="001E2E5A" w:rsidRDefault="00703A92" w:rsidP="00A60DF0">
      <w:pPr>
        <w:spacing w:line="480" w:lineRule="auto"/>
        <w:jc w:val="both"/>
        <w:rPr>
          <w:rFonts w:ascii="Times" w:hAnsi="Times"/>
          <w:b/>
          <w:noProof/>
          <w:sz w:val="24"/>
          <w:szCs w:val="24"/>
        </w:rPr>
      </w:pPr>
    </w:p>
    <w:p w14:paraId="73F39118" w14:textId="6B3AE79E" w:rsidR="00DA5EA9" w:rsidRPr="001E2E5A" w:rsidRDefault="00A9639B" w:rsidP="006C3CF1">
      <w:pPr>
        <w:pStyle w:val="Header"/>
        <w:tabs>
          <w:tab w:val="left" w:pos="1560"/>
        </w:tabs>
        <w:spacing w:line="480" w:lineRule="auto"/>
        <w:contextualSpacing/>
        <w:jc w:val="both"/>
        <w:rPr>
          <w:rFonts w:ascii="Times" w:hAnsi="Times" w:cs="Arial"/>
          <w:bCs/>
          <w:noProof/>
          <w:color w:val="0D0D0D" w:themeColor="text1" w:themeTint="F2"/>
          <w:sz w:val="24"/>
          <w:szCs w:val="24"/>
        </w:rPr>
      </w:pPr>
      <w:r w:rsidRPr="001E2E5A">
        <w:rPr>
          <w:rFonts w:ascii="Times" w:hAnsi="Times"/>
          <w:b/>
          <w:noProof/>
          <w:color w:val="0D0D0D" w:themeColor="text1" w:themeTint="F2"/>
          <w:sz w:val="24"/>
          <w:szCs w:val="24"/>
        </w:rPr>
        <w:lastRenderedPageBreak/>
        <w:t>Conflict of I</w:t>
      </w:r>
      <w:r w:rsidR="00B07444" w:rsidRPr="001E2E5A">
        <w:rPr>
          <w:rFonts w:ascii="Times" w:hAnsi="Times"/>
          <w:b/>
          <w:noProof/>
          <w:color w:val="0D0D0D" w:themeColor="text1" w:themeTint="F2"/>
          <w:sz w:val="24"/>
          <w:szCs w:val="24"/>
        </w:rPr>
        <w:t>nterest</w:t>
      </w:r>
      <w:r w:rsidR="00657E88" w:rsidRPr="001E2E5A">
        <w:rPr>
          <w:rFonts w:ascii="Times" w:hAnsi="Times"/>
          <w:b/>
          <w:noProof/>
          <w:color w:val="0D0D0D" w:themeColor="text1" w:themeTint="F2"/>
          <w:sz w:val="24"/>
          <w:szCs w:val="24"/>
        </w:rPr>
        <w:t xml:space="preserve"> disclosure</w:t>
      </w:r>
      <w:r w:rsidR="00B07444" w:rsidRPr="001E2E5A">
        <w:rPr>
          <w:rFonts w:ascii="Times" w:hAnsi="Times"/>
          <w:noProof/>
          <w:color w:val="0D0D0D" w:themeColor="text1" w:themeTint="F2"/>
          <w:sz w:val="24"/>
          <w:szCs w:val="24"/>
        </w:rPr>
        <w:t xml:space="preserve">: </w:t>
      </w:r>
      <w:r w:rsidR="00AB1B8F" w:rsidRPr="001E2E5A">
        <w:rPr>
          <w:rFonts w:ascii="Times" w:hAnsi="Times" w:cs="Arial"/>
          <w:bCs/>
          <w:noProof/>
          <w:color w:val="0D0D0D" w:themeColor="text1" w:themeTint="F2"/>
          <w:sz w:val="24"/>
          <w:szCs w:val="24"/>
        </w:rPr>
        <w:t>The authors</w:t>
      </w:r>
      <w:r w:rsidR="00B07444" w:rsidRPr="001E2E5A">
        <w:rPr>
          <w:rFonts w:ascii="Times" w:hAnsi="Times" w:cs="Arial"/>
          <w:bCs/>
          <w:noProof/>
          <w:color w:val="0D0D0D" w:themeColor="text1" w:themeTint="F2"/>
          <w:sz w:val="24"/>
          <w:szCs w:val="24"/>
        </w:rPr>
        <w:t xml:space="preserve"> declare no</w:t>
      </w:r>
      <w:r w:rsidR="002217B6" w:rsidRPr="001E2E5A">
        <w:rPr>
          <w:rFonts w:ascii="Times" w:hAnsi="Times" w:cs="Arial"/>
          <w:bCs/>
          <w:noProof/>
          <w:color w:val="0D0D0D" w:themeColor="text1" w:themeTint="F2"/>
          <w:sz w:val="24"/>
          <w:szCs w:val="24"/>
        </w:rPr>
        <w:t xml:space="preserve"> conflict of interests.</w:t>
      </w:r>
    </w:p>
    <w:p w14:paraId="2ECEC9CA" w14:textId="77777777" w:rsidR="00A9639B" w:rsidRPr="001E2E5A" w:rsidRDefault="00A9639B" w:rsidP="006C3CF1">
      <w:pPr>
        <w:spacing w:line="480" w:lineRule="auto"/>
        <w:contextualSpacing/>
        <w:rPr>
          <w:rFonts w:ascii="Times" w:hAnsi="Times" w:cs="Arial"/>
          <w:bCs/>
          <w:noProof/>
          <w:color w:val="0D0D0D" w:themeColor="text1" w:themeTint="F2"/>
          <w:sz w:val="24"/>
          <w:szCs w:val="24"/>
        </w:rPr>
      </w:pPr>
    </w:p>
    <w:p w14:paraId="61A9DBBA" w14:textId="76DA16C5" w:rsidR="000E716F" w:rsidRPr="001E2E5A" w:rsidRDefault="00A9639B" w:rsidP="002316DC">
      <w:pPr>
        <w:tabs>
          <w:tab w:val="left" w:pos="1560"/>
        </w:tabs>
        <w:spacing w:line="480" w:lineRule="auto"/>
        <w:contextualSpacing/>
        <w:jc w:val="both"/>
        <w:rPr>
          <w:rFonts w:ascii="Times" w:hAnsi="Times" w:cs="Arial"/>
          <w:noProof/>
          <w:color w:val="0D0D0D" w:themeColor="text1" w:themeTint="F2"/>
          <w:sz w:val="24"/>
          <w:szCs w:val="24"/>
        </w:rPr>
      </w:pPr>
      <w:r w:rsidRPr="001E2E5A">
        <w:rPr>
          <w:rFonts w:ascii="Times" w:eastAsia="MS Mincho" w:hAnsi="Times" w:cs="Arial"/>
          <w:b/>
          <w:noProof/>
          <w:color w:val="0D0D0D" w:themeColor="text1" w:themeTint="F2"/>
          <w:sz w:val="24"/>
          <w:szCs w:val="24"/>
        </w:rPr>
        <w:t>Sources of support</w:t>
      </w:r>
      <w:r w:rsidR="00D71BBF" w:rsidRPr="001E2E5A">
        <w:rPr>
          <w:rFonts w:ascii="Times" w:eastAsia="MS Mincho" w:hAnsi="Times" w:cs="Arial"/>
          <w:b/>
          <w:noProof/>
          <w:color w:val="0D0D0D" w:themeColor="text1" w:themeTint="F2"/>
          <w:sz w:val="24"/>
          <w:szCs w:val="24"/>
        </w:rPr>
        <w:t xml:space="preserve"> </w:t>
      </w:r>
      <w:r w:rsidR="00D71BBF" w:rsidRPr="001E2E5A">
        <w:rPr>
          <w:rFonts w:ascii="Times" w:eastAsia="MS Mincho" w:hAnsi="Times" w:cs="Arial"/>
          <w:noProof/>
          <w:color w:val="0D0D0D" w:themeColor="text1" w:themeTint="F2"/>
          <w:sz w:val="24"/>
          <w:szCs w:val="24"/>
        </w:rPr>
        <w:t xml:space="preserve">This work was supported by Children with Cancer UK (RA); Cancer Center Support (CORE) Grant P30 CA021765–30 from the National Institutes of Health (NIH) (RCR), and </w:t>
      </w:r>
      <w:r w:rsidR="00273C52" w:rsidRPr="001E2E5A">
        <w:rPr>
          <w:rFonts w:ascii="Times" w:eastAsia="MS Mincho" w:hAnsi="Times" w:cs="Arial"/>
          <w:noProof/>
          <w:color w:val="0D0D0D" w:themeColor="text1" w:themeTint="F2"/>
          <w:sz w:val="24"/>
          <w:szCs w:val="24"/>
        </w:rPr>
        <w:t>ALSAC (RCR)</w:t>
      </w:r>
      <w:r w:rsidR="00D71BBF" w:rsidRPr="001E2E5A">
        <w:rPr>
          <w:rFonts w:ascii="Times" w:hAnsi="Times"/>
          <w:noProof/>
          <w:color w:val="0D0D0D" w:themeColor="text1" w:themeTint="F2"/>
          <w:sz w:val="24"/>
          <w:szCs w:val="24"/>
          <w:lang w:eastAsia="zh-CN"/>
        </w:rPr>
        <w:t xml:space="preserve">; and the California Department of Public Health as part of the mandated statewide cancer reporting program (California Health and Safety Code Section 103885) and </w:t>
      </w:r>
      <w:r w:rsidR="00D71BBF" w:rsidRPr="001E2E5A">
        <w:rPr>
          <w:rFonts w:ascii="Times" w:hAnsi="Times"/>
          <w:bCs/>
          <w:noProof/>
          <w:color w:val="0D0D0D" w:themeColor="text1" w:themeTint="F2"/>
          <w:sz w:val="24"/>
          <w:szCs w:val="24"/>
          <w:lang w:eastAsia="zh-CN"/>
        </w:rPr>
        <w:t xml:space="preserve">the </w:t>
      </w:r>
      <w:r w:rsidR="00D71BBF" w:rsidRPr="001E2E5A">
        <w:rPr>
          <w:rFonts w:ascii="Times" w:hAnsi="Times"/>
          <w:noProof/>
          <w:color w:val="0D0D0D" w:themeColor="text1" w:themeTint="F2"/>
          <w:sz w:val="24"/>
          <w:szCs w:val="24"/>
          <w:lang w:eastAsia="zh-CN"/>
        </w:rPr>
        <w:t xml:space="preserve">Surveillance, Epidemiology and End Results (SEER) program of the National Cancer Institute (NCI) under </w:t>
      </w:r>
      <w:r w:rsidR="00D71BBF" w:rsidRPr="001E2E5A">
        <w:rPr>
          <w:rFonts w:ascii="Times" w:hAnsi="Times" w:cs="Arial"/>
          <w:noProof/>
          <w:color w:val="0D0D0D" w:themeColor="text1" w:themeTint="F2"/>
          <w:sz w:val="24"/>
          <w:szCs w:val="24"/>
        </w:rPr>
        <w:t xml:space="preserve">contracts HHSN261201000140C awarded to the Cancer Prevention Institute of California (THMK, DYL), HHSN261201000035C awarded to the University of Southern California, and HHSN261201000034C awarded to the Public Health Institute; and the by Center for Disease Control and Prevention’s National Program of Cancer Registries, under agreements U55/CCR921930–02 awarded to the Public Health Institute and U58DP003862–01 awarded to the California Department of Public Health. </w:t>
      </w:r>
      <w:r w:rsidR="006C3CF1" w:rsidRPr="001E2E5A">
        <w:rPr>
          <w:rFonts w:ascii="Times" w:hAnsi="Times" w:cs="Arial"/>
          <w:noProof/>
          <w:color w:val="0D0D0D" w:themeColor="text1" w:themeTint="F2"/>
          <w:sz w:val="24"/>
          <w:szCs w:val="24"/>
        </w:rPr>
        <w:br w:type="page"/>
      </w:r>
    </w:p>
    <w:p w14:paraId="19F1FF82" w14:textId="77777777" w:rsidR="00BB20BB" w:rsidRPr="001E2E5A" w:rsidRDefault="00BB20BB" w:rsidP="000E716F">
      <w:pPr>
        <w:spacing w:line="480" w:lineRule="auto"/>
        <w:contextualSpacing/>
        <w:jc w:val="both"/>
        <w:rPr>
          <w:rFonts w:ascii="Times" w:hAnsi="Times" w:cs="Helvetica"/>
          <w:b/>
          <w:noProof/>
          <w:sz w:val="24"/>
          <w:szCs w:val="24"/>
        </w:rPr>
      </w:pPr>
      <w:r w:rsidRPr="001E2E5A">
        <w:rPr>
          <w:rFonts w:ascii="Times" w:hAnsi="Times" w:cs="Helvetica"/>
          <w:b/>
          <w:noProof/>
          <w:sz w:val="24"/>
          <w:szCs w:val="24"/>
        </w:rPr>
        <w:lastRenderedPageBreak/>
        <w:t>ABSTRACT</w:t>
      </w:r>
    </w:p>
    <w:p w14:paraId="024543F8" w14:textId="27DD5BE6" w:rsidR="00C259B3" w:rsidRPr="001E2E5A" w:rsidRDefault="00BE5658" w:rsidP="000E716F">
      <w:pPr>
        <w:spacing w:line="480" w:lineRule="auto"/>
        <w:contextualSpacing/>
        <w:jc w:val="both"/>
        <w:rPr>
          <w:rFonts w:ascii="Times" w:hAnsi="Times" w:cs="Helvetica"/>
          <w:noProof/>
          <w:sz w:val="24"/>
          <w:szCs w:val="24"/>
        </w:rPr>
      </w:pPr>
      <w:r w:rsidRPr="001E2E5A">
        <w:rPr>
          <w:rFonts w:ascii="Times" w:hAnsi="Times" w:cs="Helvetica"/>
          <w:noProof/>
          <w:sz w:val="24"/>
          <w:szCs w:val="24"/>
        </w:rPr>
        <w:t xml:space="preserve">A better understanding of </w:t>
      </w:r>
      <w:r w:rsidR="004304B2" w:rsidRPr="001E2E5A">
        <w:rPr>
          <w:rFonts w:ascii="Times" w:hAnsi="Times" w:cs="Helvetica"/>
          <w:noProof/>
          <w:sz w:val="24"/>
          <w:szCs w:val="24"/>
        </w:rPr>
        <w:t xml:space="preserve">factors associated with </w:t>
      </w:r>
      <w:r w:rsidRPr="001E2E5A">
        <w:rPr>
          <w:rFonts w:ascii="Times" w:hAnsi="Times" w:cs="Helvetica"/>
          <w:noProof/>
          <w:sz w:val="24"/>
          <w:szCs w:val="24"/>
        </w:rPr>
        <w:t>early death and survival</w:t>
      </w:r>
      <w:r w:rsidR="00A9639B" w:rsidRPr="001E2E5A">
        <w:rPr>
          <w:rFonts w:ascii="Times" w:hAnsi="Times" w:cs="Helvetica"/>
          <w:noProof/>
          <w:sz w:val="24"/>
          <w:szCs w:val="24"/>
        </w:rPr>
        <w:t xml:space="preserve"> among children, adolescents</w:t>
      </w:r>
      <w:r w:rsidR="00894FCB" w:rsidRPr="001E2E5A">
        <w:rPr>
          <w:rFonts w:ascii="Times" w:hAnsi="Times" w:cs="Helvetica"/>
          <w:noProof/>
          <w:sz w:val="24"/>
          <w:szCs w:val="24"/>
        </w:rPr>
        <w:t xml:space="preserve"> </w:t>
      </w:r>
      <w:r w:rsidR="00A9639B" w:rsidRPr="001E2E5A">
        <w:rPr>
          <w:rFonts w:ascii="Times" w:hAnsi="Times" w:cs="Helvetica"/>
          <w:noProof/>
          <w:sz w:val="24"/>
          <w:szCs w:val="24"/>
        </w:rPr>
        <w:t>and young adults with acute myeloid leuk</w:t>
      </w:r>
      <w:r w:rsidR="00C844D1" w:rsidRPr="001E2E5A">
        <w:rPr>
          <w:rFonts w:ascii="Times" w:hAnsi="Times" w:cs="Helvetica"/>
          <w:noProof/>
          <w:sz w:val="24"/>
          <w:szCs w:val="24"/>
        </w:rPr>
        <w:t>a</w:t>
      </w:r>
      <w:r w:rsidR="00A9639B" w:rsidRPr="001E2E5A">
        <w:rPr>
          <w:rFonts w:ascii="Times" w:hAnsi="Times" w:cs="Helvetica"/>
          <w:noProof/>
          <w:sz w:val="24"/>
          <w:szCs w:val="24"/>
        </w:rPr>
        <w:t>emia (AML)</w:t>
      </w:r>
      <w:r w:rsidRPr="001E2E5A">
        <w:rPr>
          <w:rFonts w:ascii="Times" w:hAnsi="Times" w:cs="Helvetica"/>
          <w:noProof/>
          <w:sz w:val="24"/>
          <w:szCs w:val="24"/>
        </w:rPr>
        <w:t xml:space="preserve"> </w:t>
      </w:r>
      <w:r w:rsidR="00BB20BB" w:rsidRPr="001E2E5A">
        <w:rPr>
          <w:rFonts w:ascii="Times" w:hAnsi="Times" w:cs="Helvetica"/>
          <w:noProof/>
          <w:sz w:val="24"/>
          <w:szCs w:val="24"/>
        </w:rPr>
        <w:t xml:space="preserve">may </w:t>
      </w:r>
      <w:r w:rsidR="00662066" w:rsidRPr="001E2E5A">
        <w:rPr>
          <w:rFonts w:ascii="Times" w:hAnsi="Times" w:cs="Helvetica"/>
          <w:noProof/>
          <w:sz w:val="24"/>
          <w:szCs w:val="24"/>
        </w:rPr>
        <w:t>guide health</w:t>
      </w:r>
      <w:r w:rsidR="005B3CAA" w:rsidRPr="001E2E5A">
        <w:rPr>
          <w:rFonts w:ascii="Times" w:hAnsi="Times" w:cs="Helvetica"/>
          <w:noProof/>
          <w:sz w:val="24"/>
          <w:szCs w:val="24"/>
        </w:rPr>
        <w:t xml:space="preserve"> polic</w:t>
      </w:r>
      <w:r w:rsidR="00D6443C" w:rsidRPr="001E2E5A">
        <w:rPr>
          <w:rFonts w:ascii="Times" w:hAnsi="Times" w:cs="Helvetica"/>
          <w:noProof/>
          <w:sz w:val="24"/>
          <w:szCs w:val="24"/>
        </w:rPr>
        <w:t>y</w:t>
      </w:r>
      <w:r w:rsidR="005B3CAA" w:rsidRPr="001E2E5A">
        <w:rPr>
          <w:rFonts w:ascii="Times" w:hAnsi="Times" w:cs="Helvetica"/>
          <w:noProof/>
          <w:sz w:val="24"/>
          <w:szCs w:val="24"/>
        </w:rPr>
        <w:t xml:space="preserve"> aimed </w:t>
      </w:r>
      <w:r w:rsidR="00D930EC" w:rsidRPr="001E2E5A">
        <w:rPr>
          <w:rFonts w:ascii="Times" w:hAnsi="Times" w:cs="Helvetica"/>
          <w:noProof/>
          <w:sz w:val="24"/>
          <w:szCs w:val="24"/>
        </w:rPr>
        <w:t xml:space="preserve">at </w:t>
      </w:r>
      <w:r w:rsidR="00881897" w:rsidRPr="001E2E5A">
        <w:rPr>
          <w:rFonts w:ascii="Times" w:hAnsi="Times" w:cs="Helvetica"/>
          <w:noProof/>
          <w:sz w:val="24"/>
          <w:szCs w:val="24"/>
        </w:rPr>
        <w:t>improving</w:t>
      </w:r>
      <w:r w:rsidR="009E08E6" w:rsidRPr="001E2E5A">
        <w:rPr>
          <w:rFonts w:ascii="Times" w:hAnsi="Times" w:cs="Helvetica"/>
          <w:noProof/>
          <w:sz w:val="24"/>
          <w:szCs w:val="24"/>
        </w:rPr>
        <w:t xml:space="preserve"> outcomes</w:t>
      </w:r>
      <w:r w:rsidR="00A9639B" w:rsidRPr="001E2E5A">
        <w:rPr>
          <w:rFonts w:ascii="Times" w:hAnsi="Times" w:cs="Helvetica"/>
          <w:noProof/>
          <w:sz w:val="24"/>
          <w:szCs w:val="24"/>
        </w:rPr>
        <w:t xml:space="preserve"> in these patients</w:t>
      </w:r>
      <w:r w:rsidRPr="001E2E5A">
        <w:rPr>
          <w:rFonts w:ascii="Times" w:hAnsi="Times" w:cs="Helvetica"/>
          <w:noProof/>
          <w:sz w:val="24"/>
          <w:szCs w:val="24"/>
        </w:rPr>
        <w:t>.</w:t>
      </w:r>
      <w:r w:rsidR="009E08E6" w:rsidRPr="001E2E5A">
        <w:rPr>
          <w:rFonts w:ascii="Times" w:hAnsi="Times" w:cs="Helvetica"/>
          <w:noProof/>
          <w:sz w:val="24"/>
          <w:szCs w:val="24"/>
        </w:rPr>
        <w:t xml:space="preserve"> </w:t>
      </w:r>
      <w:r w:rsidRPr="001E2E5A">
        <w:rPr>
          <w:rFonts w:ascii="Times" w:hAnsi="Times" w:cs="Helvetica"/>
          <w:noProof/>
          <w:sz w:val="24"/>
          <w:szCs w:val="24"/>
        </w:rPr>
        <w:t>We examined</w:t>
      </w:r>
      <w:r w:rsidR="00D6443C" w:rsidRPr="001E2E5A">
        <w:rPr>
          <w:rFonts w:ascii="Times" w:hAnsi="Times" w:cs="Helvetica"/>
          <w:noProof/>
          <w:sz w:val="24"/>
          <w:szCs w:val="24"/>
        </w:rPr>
        <w:t xml:space="preserve"> trends in early death</w:t>
      </w:r>
      <w:r w:rsidRPr="001E2E5A">
        <w:rPr>
          <w:rFonts w:ascii="Times" w:hAnsi="Times" w:cs="Helvetica"/>
          <w:noProof/>
          <w:sz w:val="24"/>
          <w:szCs w:val="24"/>
        </w:rPr>
        <w:t xml:space="preserve"> and su</w:t>
      </w:r>
      <w:r w:rsidR="00D6443C" w:rsidRPr="001E2E5A">
        <w:rPr>
          <w:rFonts w:ascii="Times" w:hAnsi="Times" w:cs="Helvetica"/>
          <w:noProof/>
          <w:sz w:val="24"/>
          <w:szCs w:val="24"/>
        </w:rPr>
        <w:t xml:space="preserve">rvival </w:t>
      </w:r>
      <w:r w:rsidR="009177D4" w:rsidRPr="001E2E5A">
        <w:rPr>
          <w:rFonts w:ascii="Times" w:hAnsi="Times" w:cs="Helvetica"/>
          <w:noProof/>
          <w:sz w:val="24"/>
          <w:szCs w:val="24"/>
        </w:rPr>
        <w:t>among 3</w:t>
      </w:r>
      <w:r w:rsidR="000F46F2" w:rsidRPr="001E2E5A">
        <w:rPr>
          <w:rFonts w:ascii="Times" w:hAnsi="Times" w:cs="Helvetica"/>
          <w:noProof/>
          <w:sz w:val="24"/>
          <w:szCs w:val="24"/>
        </w:rPr>
        <w:t xml:space="preserve">935 </w:t>
      </w:r>
      <w:r w:rsidRPr="001E2E5A">
        <w:rPr>
          <w:rFonts w:ascii="Times" w:hAnsi="Times" w:cs="Helvetica"/>
          <w:noProof/>
          <w:sz w:val="24"/>
          <w:szCs w:val="24"/>
        </w:rPr>
        <w:t>patients age</w:t>
      </w:r>
      <w:r w:rsidR="00DE4D17" w:rsidRPr="001E2E5A">
        <w:rPr>
          <w:rFonts w:ascii="Times" w:hAnsi="Times" w:cs="Helvetica"/>
          <w:noProof/>
          <w:sz w:val="24"/>
          <w:szCs w:val="24"/>
        </w:rPr>
        <w:t xml:space="preserve">d 0 to </w:t>
      </w:r>
      <w:r w:rsidRPr="001E2E5A">
        <w:rPr>
          <w:rFonts w:ascii="Times" w:hAnsi="Times" w:cs="Helvetica"/>
          <w:noProof/>
          <w:sz w:val="24"/>
          <w:szCs w:val="24"/>
        </w:rPr>
        <w:t xml:space="preserve">39 years </w:t>
      </w:r>
      <w:r w:rsidR="0014402E" w:rsidRPr="001E2E5A">
        <w:rPr>
          <w:rFonts w:ascii="Times" w:hAnsi="Times" w:cs="Helvetica"/>
          <w:noProof/>
          <w:sz w:val="24"/>
          <w:szCs w:val="24"/>
        </w:rPr>
        <w:t xml:space="preserve">with </w:t>
      </w:r>
      <w:r w:rsidR="00DC53F9" w:rsidRPr="001E2E5A">
        <w:rPr>
          <w:rFonts w:ascii="Times" w:hAnsi="Times" w:cs="Helvetica"/>
          <w:noProof/>
          <w:sz w:val="24"/>
          <w:szCs w:val="24"/>
        </w:rPr>
        <w:t xml:space="preserve">de novo </w:t>
      </w:r>
      <w:r w:rsidRPr="001E2E5A">
        <w:rPr>
          <w:rFonts w:ascii="Times" w:hAnsi="Times" w:cs="Helvetica"/>
          <w:noProof/>
          <w:sz w:val="24"/>
          <w:szCs w:val="24"/>
        </w:rPr>
        <w:t>AML in California during 1988–2011</w:t>
      </w:r>
      <w:r w:rsidR="009E08E6" w:rsidRPr="001E2E5A">
        <w:rPr>
          <w:rFonts w:ascii="Times" w:hAnsi="Times" w:cs="Helvetica"/>
          <w:noProof/>
          <w:sz w:val="24"/>
          <w:szCs w:val="24"/>
        </w:rPr>
        <w:t xml:space="preserve"> and investigated </w:t>
      </w:r>
      <w:r w:rsidRPr="001E2E5A">
        <w:rPr>
          <w:rFonts w:ascii="Times" w:hAnsi="Times" w:cs="Helvetica"/>
          <w:noProof/>
          <w:sz w:val="24"/>
          <w:szCs w:val="24"/>
        </w:rPr>
        <w:t>the association</w:t>
      </w:r>
      <w:r w:rsidR="00CD12EE" w:rsidRPr="001E2E5A">
        <w:rPr>
          <w:rFonts w:ascii="Times" w:hAnsi="Times" w:cs="Helvetica"/>
          <w:noProof/>
          <w:sz w:val="24"/>
          <w:szCs w:val="24"/>
        </w:rPr>
        <w:t>s</w:t>
      </w:r>
      <w:r w:rsidRPr="001E2E5A">
        <w:rPr>
          <w:rFonts w:ascii="Times" w:hAnsi="Times" w:cs="Helvetica"/>
          <w:noProof/>
          <w:sz w:val="24"/>
          <w:szCs w:val="24"/>
        </w:rPr>
        <w:t xml:space="preserve"> between sociodemographic and </w:t>
      </w:r>
      <w:r w:rsidR="00B35A73" w:rsidRPr="001E2E5A">
        <w:rPr>
          <w:rFonts w:ascii="Times" w:hAnsi="Times" w:cs="Helvetica"/>
          <w:noProof/>
          <w:sz w:val="24"/>
          <w:szCs w:val="24"/>
        </w:rPr>
        <w:t xml:space="preserve">selected </w:t>
      </w:r>
      <w:r w:rsidR="00BB20BB" w:rsidRPr="001E2E5A">
        <w:rPr>
          <w:rFonts w:ascii="Times" w:hAnsi="Times" w:cs="Helvetica"/>
          <w:noProof/>
          <w:sz w:val="24"/>
          <w:szCs w:val="24"/>
        </w:rPr>
        <w:t>clinical factors and</w:t>
      </w:r>
      <w:r w:rsidR="00A57138" w:rsidRPr="001E2E5A">
        <w:rPr>
          <w:rFonts w:ascii="Times" w:hAnsi="Times" w:cs="Helvetica"/>
          <w:noProof/>
          <w:sz w:val="24"/>
          <w:szCs w:val="24"/>
        </w:rPr>
        <w:t xml:space="preserve"> outcomes</w:t>
      </w:r>
      <w:r w:rsidRPr="001E2E5A">
        <w:rPr>
          <w:rFonts w:ascii="Times" w:hAnsi="Times" w:cs="Helvetica"/>
          <w:noProof/>
          <w:sz w:val="24"/>
          <w:szCs w:val="24"/>
        </w:rPr>
        <w:t xml:space="preserve">. </w:t>
      </w:r>
      <w:r w:rsidR="004175B5" w:rsidRPr="001E2E5A">
        <w:rPr>
          <w:rFonts w:ascii="Times" w:hAnsi="Times" w:cs="Helvetica"/>
          <w:noProof/>
          <w:sz w:val="24"/>
          <w:szCs w:val="24"/>
        </w:rPr>
        <w:t>E</w:t>
      </w:r>
      <w:r w:rsidR="00296E8F" w:rsidRPr="001E2E5A">
        <w:rPr>
          <w:rFonts w:ascii="Times" w:hAnsi="Times" w:cs="Helvetica"/>
          <w:noProof/>
          <w:sz w:val="24"/>
          <w:szCs w:val="24"/>
        </w:rPr>
        <w:t>arly death</w:t>
      </w:r>
      <w:r w:rsidR="004175B5" w:rsidRPr="001E2E5A">
        <w:rPr>
          <w:rFonts w:ascii="Times" w:hAnsi="Times" w:cs="Helvetica"/>
          <w:noProof/>
          <w:sz w:val="24"/>
          <w:szCs w:val="24"/>
        </w:rPr>
        <w:t xml:space="preserve"> declined</w:t>
      </w:r>
      <w:r w:rsidR="00296E8F" w:rsidRPr="001E2E5A">
        <w:rPr>
          <w:rFonts w:ascii="Times" w:hAnsi="Times" w:cs="Helvetica"/>
          <w:noProof/>
          <w:sz w:val="24"/>
          <w:szCs w:val="24"/>
        </w:rPr>
        <w:t xml:space="preserve"> </w:t>
      </w:r>
      <w:r w:rsidRPr="001E2E5A">
        <w:rPr>
          <w:rFonts w:ascii="Times" w:hAnsi="Times" w:cs="Helvetica"/>
          <w:noProof/>
          <w:sz w:val="24"/>
          <w:szCs w:val="24"/>
        </w:rPr>
        <w:t>from 9.7% in 1988–1995 to 7.1% in 2004–2011 (</w:t>
      </w:r>
      <w:r w:rsidRPr="001E2E5A">
        <w:rPr>
          <w:rFonts w:ascii="Times" w:hAnsi="Times" w:cs="Helvetica"/>
          <w:i/>
          <w:noProof/>
          <w:sz w:val="24"/>
          <w:szCs w:val="24"/>
        </w:rPr>
        <w:t>P</w:t>
      </w:r>
      <w:r w:rsidR="00DB6926" w:rsidRPr="001E2E5A">
        <w:rPr>
          <w:rFonts w:ascii="Times" w:hAnsi="Times" w:cs="Helvetica"/>
          <w:i/>
          <w:noProof/>
          <w:sz w:val="24"/>
          <w:szCs w:val="24"/>
        </w:rPr>
        <w:t xml:space="preserve"> </w:t>
      </w:r>
      <w:r w:rsidR="00296E8F" w:rsidRPr="001E2E5A">
        <w:rPr>
          <w:rFonts w:ascii="Times" w:hAnsi="Times" w:cs="Helvetica"/>
          <w:noProof/>
          <w:sz w:val="24"/>
          <w:szCs w:val="24"/>
        </w:rPr>
        <w:t>=</w:t>
      </w:r>
      <w:r w:rsidR="00DB6926" w:rsidRPr="001E2E5A">
        <w:rPr>
          <w:rFonts w:ascii="Times" w:hAnsi="Times" w:cs="Helvetica"/>
          <w:noProof/>
          <w:sz w:val="24"/>
          <w:szCs w:val="24"/>
        </w:rPr>
        <w:t xml:space="preserve"> </w:t>
      </w:r>
      <w:r w:rsidR="004175B5" w:rsidRPr="001E2E5A">
        <w:rPr>
          <w:rFonts w:ascii="Times" w:hAnsi="Times" w:cs="Helvetica"/>
          <w:noProof/>
          <w:sz w:val="24"/>
          <w:szCs w:val="24"/>
        </w:rPr>
        <w:t>0.062)</w:t>
      </w:r>
      <w:r w:rsidR="00982524" w:rsidRPr="001E2E5A">
        <w:rPr>
          <w:rFonts w:ascii="Times" w:hAnsi="Times" w:cs="Helvetica"/>
          <w:noProof/>
          <w:sz w:val="24"/>
          <w:szCs w:val="24"/>
        </w:rPr>
        <w:t>,</w:t>
      </w:r>
      <w:r w:rsidR="004175B5" w:rsidRPr="001E2E5A">
        <w:rPr>
          <w:rFonts w:ascii="Times" w:hAnsi="Times" w:cs="Helvetica"/>
          <w:noProof/>
          <w:sz w:val="24"/>
          <w:szCs w:val="24"/>
        </w:rPr>
        <w:t xml:space="preserve"> and</w:t>
      </w:r>
      <w:r w:rsidR="00296E8F" w:rsidRPr="001E2E5A">
        <w:rPr>
          <w:rFonts w:ascii="Times" w:hAnsi="Times" w:cs="Helvetica"/>
          <w:noProof/>
          <w:sz w:val="24"/>
          <w:szCs w:val="24"/>
        </w:rPr>
        <w:t xml:space="preserve"> </w:t>
      </w:r>
      <w:r w:rsidR="004175B5" w:rsidRPr="001E2E5A">
        <w:rPr>
          <w:rFonts w:ascii="Times" w:hAnsi="Times" w:cs="Helvetica"/>
          <w:noProof/>
          <w:sz w:val="24"/>
          <w:szCs w:val="24"/>
        </w:rPr>
        <w:t>s</w:t>
      </w:r>
      <w:r w:rsidRPr="001E2E5A">
        <w:rPr>
          <w:rFonts w:ascii="Times" w:hAnsi="Times" w:cs="Helvetica"/>
          <w:noProof/>
          <w:sz w:val="24"/>
          <w:szCs w:val="24"/>
        </w:rPr>
        <w:t xml:space="preserve">urvival improved </w:t>
      </w:r>
      <w:r w:rsidR="004175B5" w:rsidRPr="001E2E5A">
        <w:rPr>
          <w:rFonts w:ascii="Times" w:hAnsi="Times" w:cs="Helvetica"/>
          <w:noProof/>
          <w:sz w:val="24"/>
          <w:szCs w:val="24"/>
        </w:rPr>
        <w:t xml:space="preserve">substantially over time.  However, </w:t>
      </w:r>
      <w:r w:rsidR="00C4626C" w:rsidRPr="001E2E5A">
        <w:rPr>
          <w:rFonts w:ascii="Times" w:hAnsi="Times" w:cs="Helvetica"/>
          <w:noProof/>
          <w:sz w:val="24"/>
          <w:szCs w:val="24"/>
        </w:rPr>
        <w:t>5</w:t>
      </w:r>
      <w:r w:rsidRPr="001E2E5A">
        <w:rPr>
          <w:rFonts w:ascii="Times" w:hAnsi="Times" w:cs="Helvetica"/>
          <w:noProof/>
          <w:sz w:val="24"/>
          <w:szCs w:val="24"/>
        </w:rPr>
        <w:t xml:space="preserve">-year survival was </w:t>
      </w:r>
      <w:r w:rsidR="000F46F2" w:rsidRPr="001E2E5A">
        <w:rPr>
          <w:rFonts w:ascii="Times" w:hAnsi="Times" w:cs="Helvetica"/>
          <w:noProof/>
          <w:sz w:val="24"/>
          <w:szCs w:val="24"/>
        </w:rPr>
        <w:t xml:space="preserve">still only </w:t>
      </w:r>
      <w:r w:rsidRPr="001E2E5A">
        <w:rPr>
          <w:rFonts w:ascii="Times" w:hAnsi="Times" w:cs="Helvetica"/>
          <w:noProof/>
          <w:sz w:val="24"/>
          <w:szCs w:val="24"/>
        </w:rPr>
        <w:t xml:space="preserve">50% </w:t>
      </w:r>
      <w:r w:rsidR="00AB0401" w:rsidRPr="001E2E5A">
        <w:rPr>
          <w:rFonts w:ascii="Times" w:hAnsi="Times" w:cs="Helvetica"/>
          <w:noProof/>
          <w:sz w:val="24"/>
          <w:szCs w:val="24"/>
        </w:rPr>
        <w:t>(</w:t>
      </w:r>
      <w:r w:rsidR="000F46F2" w:rsidRPr="001E2E5A">
        <w:rPr>
          <w:rFonts w:ascii="Times" w:hAnsi="Times" w:cs="Helvetica"/>
          <w:noProof/>
          <w:sz w:val="24"/>
          <w:szCs w:val="24"/>
        </w:rPr>
        <w:t xml:space="preserve">95% </w:t>
      </w:r>
      <w:r w:rsidR="00AB0401" w:rsidRPr="001E2E5A">
        <w:rPr>
          <w:rFonts w:ascii="Times" w:hAnsi="Times" w:cs="Helvetica"/>
          <w:noProof/>
          <w:sz w:val="24"/>
          <w:szCs w:val="24"/>
        </w:rPr>
        <w:t>CI</w:t>
      </w:r>
      <w:r w:rsidR="000F46F2" w:rsidRPr="001E2E5A">
        <w:rPr>
          <w:rFonts w:ascii="Times" w:hAnsi="Times" w:cs="Helvetica"/>
          <w:noProof/>
          <w:sz w:val="24"/>
          <w:szCs w:val="24"/>
        </w:rPr>
        <w:t xml:space="preserve"> 47</w:t>
      </w:r>
      <w:r w:rsidR="00C916C7" w:rsidRPr="001E2E5A">
        <w:rPr>
          <w:rFonts w:ascii="Times" w:hAnsi="Times" w:cs="Helvetica"/>
          <w:noProof/>
          <w:sz w:val="24"/>
          <w:szCs w:val="24"/>
        </w:rPr>
        <w:t>%</w:t>
      </w:r>
      <w:r w:rsidR="00C4626C" w:rsidRPr="001E2E5A">
        <w:rPr>
          <w:rFonts w:ascii="Times" w:hAnsi="Times" w:cs="Helvetica"/>
          <w:noProof/>
          <w:sz w:val="24"/>
          <w:szCs w:val="24"/>
        </w:rPr>
        <w:t>–53</w:t>
      </w:r>
      <w:r w:rsidR="000F46F2" w:rsidRPr="001E2E5A">
        <w:rPr>
          <w:rFonts w:ascii="Times" w:hAnsi="Times" w:cs="Helvetica"/>
          <w:noProof/>
          <w:sz w:val="24"/>
          <w:szCs w:val="24"/>
        </w:rPr>
        <w:t>%</w:t>
      </w:r>
      <w:r w:rsidR="00AB0401" w:rsidRPr="001E2E5A">
        <w:rPr>
          <w:rFonts w:ascii="Times" w:hAnsi="Times" w:cs="Helvetica"/>
          <w:noProof/>
          <w:sz w:val="24"/>
          <w:szCs w:val="24"/>
        </w:rPr>
        <w:t>)</w:t>
      </w:r>
      <w:r w:rsidR="000F46F2" w:rsidRPr="001E2E5A">
        <w:rPr>
          <w:rFonts w:ascii="Times" w:hAnsi="Times" w:cs="Helvetica"/>
          <w:noProof/>
          <w:sz w:val="24"/>
          <w:szCs w:val="24"/>
        </w:rPr>
        <w:t xml:space="preserve"> even</w:t>
      </w:r>
      <w:r w:rsidR="00AB0401" w:rsidRPr="001E2E5A">
        <w:rPr>
          <w:rFonts w:ascii="Times" w:hAnsi="Times" w:cs="Helvetica"/>
          <w:noProof/>
          <w:sz w:val="24"/>
          <w:szCs w:val="24"/>
        </w:rPr>
        <w:t xml:space="preserve"> </w:t>
      </w:r>
      <w:r w:rsidR="00516654" w:rsidRPr="001E2E5A">
        <w:rPr>
          <w:rFonts w:ascii="Times" w:hAnsi="Times" w:cs="Helvetica"/>
          <w:noProof/>
          <w:sz w:val="24"/>
          <w:szCs w:val="24"/>
        </w:rPr>
        <w:t xml:space="preserve">in the most recent </w:t>
      </w:r>
      <w:r w:rsidR="00A50EEE" w:rsidRPr="001E2E5A">
        <w:rPr>
          <w:rFonts w:ascii="Times" w:hAnsi="Times" w:cs="Helvetica"/>
          <w:noProof/>
          <w:sz w:val="24"/>
          <w:szCs w:val="24"/>
        </w:rPr>
        <w:t xml:space="preserve">treatment </w:t>
      </w:r>
      <w:r w:rsidR="00516654" w:rsidRPr="001E2E5A">
        <w:rPr>
          <w:rFonts w:ascii="Times" w:hAnsi="Times" w:cs="Helvetica"/>
          <w:noProof/>
          <w:sz w:val="24"/>
          <w:szCs w:val="24"/>
        </w:rPr>
        <w:t>period</w:t>
      </w:r>
      <w:r w:rsidR="00BB20BB" w:rsidRPr="001E2E5A">
        <w:rPr>
          <w:rFonts w:ascii="Times" w:hAnsi="Times" w:cs="Helvetica"/>
          <w:noProof/>
          <w:sz w:val="24"/>
          <w:szCs w:val="24"/>
        </w:rPr>
        <w:t xml:space="preserve"> (2004–2011)</w:t>
      </w:r>
      <w:r w:rsidRPr="001E2E5A">
        <w:rPr>
          <w:rFonts w:ascii="Times" w:hAnsi="Times" w:cs="Helvetica"/>
          <w:noProof/>
          <w:sz w:val="24"/>
          <w:szCs w:val="24"/>
        </w:rPr>
        <w:t xml:space="preserve">. </w:t>
      </w:r>
      <w:r w:rsidR="00830718" w:rsidRPr="001E2E5A">
        <w:rPr>
          <w:rFonts w:ascii="Times" w:hAnsi="Times" w:cs="Helvetica"/>
          <w:noProof/>
          <w:sz w:val="24"/>
          <w:szCs w:val="24"/>
        </w:rPr>
        <w:t xml:space="preserve">Overall, the main </w:t>
      </w:r>
      <w:r w:rsidR="00D930EC" w:rsidRPr="001E2E5A">
        <w:rPr>
          <w:rFonts w:ascii="Times" w:hAnsi="Times" w:cs="Helvetica"/>
          <w:noProof/>
          <w:sz w:val="24"/>
          <w:szCs w:val="24"/>
        </w:rPr>
        <w:t xml:space="preserve">factors associated with </w:t>
      </w:r>
      <w:r w:rsidR="00830718" w:rsidRPr="001E2E5A">
        <w:rPr>
          <w:rFonts w:ascii="Times" w:hAnsi="Times" w:cs="Helvetica"/>
          <w:noProof/>
          <w:sz w:val="24"/>
          <w:szCs w:val="24"/>
        </w:rPr>
        <w:t>poor outcomes were older age</w:t>
      </w:r>
      <w:r w:rsidR="00662066" w:rsidRPr="001E2E5A">
        <w:rPr>
          <w:rFonts w:ascii="Times" w:hAnsi="Times" w:cs="Helvetica"/>
          <w:noProof/>
          <w:sz w:val="24"/>
          <w:szCs w:val="24"/>
        </w:rPr>
        <w:t xml:space="preserve"> at diagnosis</w:t>
      </w:r>
      <w:r w:rsidR="00830718" w:rsidRPr="001E2E5A">
        <w:rPr>
          <w:rFonts w:ascii="Times" w:hAnsi="Times" w:cs="Helvetica"/>
          <w:noProof/>
          <w:sz w:val="24"/>
          <w:szCs w:val="24"/>
        </w:rPr>
        <w:t xml:space="preserve">, treatment at </w:t>
      </w:r>
      <w:r w:rsidR="003A081C" w:rsidRPr="001E2E5A">
        <w:rPr>
          <w:rFonts w:ascii="Times" w:hAnsi="Times" w:cs="Helvetica"/>
          <w:noProof/>
          <w:sz w:val="24"/>
          <w:szCs w:val="24"/>
        </w:rPr>
        <w:t xml:space="preserve">hospitals </w:t>
      </w:r>
      <w:r w:rsidR="005C1965" w:rsidRPr="001E2E5A">
        <w:rPr>
          <w:rFonts w:ascii="Times" w:hAnsi="Times" w:cs="Helvetica"/>
          <w:noProof/>
          <w:sz w:val="24"/>
          <w:szCs w:val="24"/>
        </w:rPr>
        <w:t xml:space="preserve">not </w:t>
      </w:r>
      <w:r w:rsidR="009177D4" w:rsidRPr="001E2E5A">
        <w:rPr>
          <w:rFonts w:ascii="Times" w:hAnsi="Times" w:cs="Helvetica"/>
          <w:noProof/>
          <w:sz w:val="24"/>
          <w:szCs w:val="24"/>
        </w:rPr>
        <w:t>affiliated wi</w:t>
      </w:r>
      <w:r w:rsidR="005C1965" w:rsidRPr="001E2E5A">
        <w:rPr>
          <w:rFonts w:ascii="Times" w:hAnsi="Times" w:cs="Helvetica"/>
          <w:noProof/>
          <w:sz w:val="24"/>
          <w:szCs w:val="24"/>
        </w:rPr>
        <w:t>th National Cancer Institute</w:t>
      </w:r>
      <w:r w:rsidR="009D5EEE" w:rsidRPr="001E2E5A">
        <w:rPr>
          <w:rFonts w:ascii="Times" w:hAnsi="Times" w:cs="Helvetica"/>
          <w:noProof/>
          <w:sz w:val="24"/>
          <w:szCs w:val="24"/>
        </w:rPr>
        <w:t>-</w:t>
      </w:r>
      <w:r w:rsidR="003A081C" w:rsidRPr="001E2E5A">
        <w:rPr>
          <w:rFonts w:ascii="Times" w:hAnsi="Times" w:cs="Helvetica"/>
          <w:noProof/>
          <w:sz w:val="24"/>
          <w:szCs w:val="24"/>
        </w:rPr>
        <w:t xml:space="preserve">designated cancer </w:t>
      </w:r>
      <w:r w:rsidR="00865163" w:rsidRPr="001E2E5A">
        <w:rPr>
          <w:rFonts w:ascii="Times" w:hAnsi="Times" w:cs="Helvetica"/>
          <w:noProof/>
          <w:sz w:val="24"/>
          <w:szCs w:val="24"/>
        </w:rPr>
        <w:t>centers</w:t>
      </w:r>
      <w:r w:rsidR="003A081C" w:rsidRPr="001E2E5A">
        <w:rPr>
          <w:rFonts w:ascii="Times" w:hAnsi="Times" w:cs="Helvetica"/>
          <w:noProof/>
          <w:sz w:val="24"/>
          <w:szCs w:val="24"/>
        </w:rPr>
        <w:t>,</w:t>
      </w:r>
      <w:r w:rsidR="00830718" w:rsidRPr="001E2E5A">
        <w:rPr>
          <w:rFonts w:ascii="Times" w:hAnsi="Times" w:cs="Helvetica"/>
          <w:noProof/>
          <w:sz w:val="24"/>
          <w:szCs w:val="24"/>
        </w:rPr>
        <w:t xml:space="preserve"> and black race</w:t>
      </w:r>
      <w:r w:rsidR="00D930EC" w:rsidRPr="001E2E5A">
        <w:rPr>
          <w:rFonts w:ascii="Times" w:hAnsi="Times" w:cs="Helvetica"/>
          <w:noProof/>
          <w:sz w:val="24"/>
          <w:szCs w:val="24"/>
        </w:rPr>
        <w:t>/ethnicity</w:t>
      </w:r>
      <w:r w:rsidR="00830718" w:rsidRPr="001E2E5A">
        <w:rPr>
          <w:rFonts w:ascii="Times" w:hAnsi="Times" w:cs="Helvetica"/>
          <w:noProof/>
          <w:sz w:val="24"/>
          <w:szCs w:val="24"/>
        </w:rPr>
        <w:t xml:space="preserve">. For patients diagnosed during 1996–2011, survival was lower </w:t>
      </w:r>
      <w:r w:rsidR="009177D4" w:rsidRPr="001E2E5A">
        <w:rPr>
          <w:rFonts w:ascii="Times" w:hAnsi="Times" w:cs="Helvetica"/>
          <w:noProof/>
          <w:sz w:val="24"/>
          <w:szCs w:val="24"/>
        </w:rPr>
        <w:t xml:space="preserve">among those who lacked </w:t>
      </w:r>
      <w:r w:rsidR="00830718" w:rsidRPr="001E2E5A">
        <w:rPr>
          <w:rFonts w:ascii="Times" w:hAnsi="Times" w:cs="Helvetica"/>
          <w:noProof/>
          <w:sz w:val="24"/>
          <w:szCs w:val="24"/>
        </w:rPr>
        <w:t>health insurance</w:t>
      </w:r>
      <w:r w:rsidR="00F34639" w:rsidRPr="001E2E5A">
        <w:rPr>
          <w:rFonts w:ascii="Times" w:hAnsi="Times" w:cs="Helvetica"/>
          <w:noProof/>
          <w:sz w:val="24"/>
          <w:szCs w:val="24"/>
        </w:rPr>
        <w:t xml:space="preserve"> compared to those with public or private insurance</w:t>
      </w:r>
      <w:r w:rsidR="000E1A79" w:rsidRPr="001E2E5A">
        <w:rPr>
          <w:rFonts w:ascii="Times" w:hAnsi="Times" w:cs="Helvetica"/>
          <w:noProof/>
          <w:sz w:val="24"/>
          <w:szCs w:val="24"/>
        </w:rPr>
        <w:t xml:space="preserve">. </w:t>
      </w:r>
      <w:r w:rsidR="006A467E" w:rsidRPr="001E2E5A">
        <w:rPr>
          <w:rFonts w:ascii="Times" w:hAnsi="Times" w:cs="Helvetica"/>
          <w:noProof/>
          <w:sz w:val="24"/>
          <w:szCs w:val="24"/>
        </w:rPr>
        <w:t>We conclude that m</w:t>
      </w:r>
      <w:r w:rsidR="00D93D62" w:rsidRPr="001E2E5A">
        <w:rPr>
          <w:rFonts w:ascii="Times" w:hAnsi="Times" w:cs="Helvetica"/>
          <w:noProof/>
          <w:sz w:val="24"/>
          <w:szCs w:val="24"/>
        </w:rPr>
        <w:t xml:space="preserve">ortality </w:t>
      </w:r>
      <w:r w:rsidR="0040763F" w:rsidRPr="001E2E5A">
        <w:rPr>
          <w:rFonts w:ascii="Times" w:hAnsi="Times" w:cs="Helvetica"/>
          <w:noProof/>
          <w:sz w:val="24"/>
          <w:szCs w:val="24"/>
        </w:rPr>
        <w:t xml:space="preserve">after AML </w:t>
      </w:r>
      <w:r w:rsidR="001C20CD" w:rsidRPr="001E2E5A">
        <w:rPr>
          <w:rFonts w:ascii="Times" w:hAnsi="Times" w:cs="Helvetica"/>
          <w:noProof/>
          <w:sz w:val="24"/>
          <w:szCs w:val="24"/>
        </w:rPr>
        <w:t>remained</w:t>
      </w:r>
      <w:r w:rsidR="002C79BA" w:rsidRPr="001E2E5A">
        <w:rPr>
          <w:rFonts w:ascii="Times" w:hAnsi="Times" w:cs="Helvetica"/>
          <w:noProof/>
          <w:sz w:val="24"/>
          <w:szCs w:val="24"/>
        </w:rPr>
        <w:t xml:space="preserve"> strikingly </w:t>
      </w:r>
      <w:r w:rsidR="006704E7" w:rsidRPr="001E2E5A">
        <w:rPr>
          <w:rFonts w:ascii="Times" w:hAnsi="Times" w:cs="Helvetica"/>
          <w:noProof/>
          <w:sz w:val="24"/>
          <w:szCs w:val="24"/>
        </w:rPr>
        <w:t>high</w:t>
      </w:r>
      <w:r w:rsidR="006A467E" w:rsidRPr="001E2E5A">
        <w:rPr>
          <w:rFonts w:ascii="Times" w:hAnsi="Times" w:cs="Helvetica"/>
          <w:noProof/>
          <w:sz w:val="24"/>
          <w:szCs w:val="24"/>
        </w:rPr>
        <w:t xml:space="preserve"> in California </w:t>
      </w:r>
      <w:r w:rsidR="006704E7" w:rsidRPr="001E2E5A">
        <w:rPr>
          <w:rFonts w:ascii="Times" w:hAnsi="Times" w:cs="Helvetica"/>
          <w:noProof/>
          <w:sz w:val="24"/>
          <w:szCs w:val="24"/>
        </w:rPr>
        <w:t>and increase</w:t>
      </w:r>
      <w:r w:rsidR="001C20CD" w:rsidRPr="001E2E5A">
        <w:rPr>
          <w:rFonts w:ascii="Times" w:hAnsi="Times" w:cs="Helvetica"/>
          <w:noProof/>
          <w:sz w:val="24"/>
          <w:szCs w:val="24"/>
        </w:rPr>
        <w:t>d</w:t>
      </w:r>
      <w:r w:rsidR="006704E7" w:rsidRPr="001E2E5A">
        <w:rPr>
          <w:rFonts w:ascii="Times" w:hAnsi="Times" w:cs="Helvetica"/>
          <w:noProof/>
          <w:sz w:val="24"/>
          <w:szCs w:val="24"/>
        </w:rPr>
        <w:t xml:space="preserve"> with age.</w:t>
      </w:r>
      <w:r w:rsidR="00D930EC" w:rsidRPr="001E2E5A">
        <w:rPr>
          <w:rFonts w:ascii="Times" w:hAnsi="Times" w:cs="Helvetica"/>
          <w:noProof/>
          <w:sz w:val="24"/>
          <w:szCs w:val="24"/>
        </w:rPr>
        <w:t xml:space="preserve"> </w:t>
      </w:r>
      <w:r w:rsidR="009177D4" w:rsidRPr="001E2E5A">
        <w:rPr>
          <w:rFonts w:ascii="Times" w:hAnsi="Times" w:cs="Helvetica"/>
          <w:noProof/>
          <w:sz w:val="24"/>
          <w:szCs w:val="24"/>
        </w:rPr>
        <w:t>Possible strategies t</w:t>
      </w:r>
      <w:r w:rsidR="00D930EC" w:rsidRPr="001E2E5A">
        <w:rPr>
          <w:rFonts w:ascii="Times" w:hAnsi="Times" w:cs="Helvetica"/>
          <w:noProof/>
          <w:sz w:val="24"/>
          <w:szCs w:val="24"/>
        </w:rPr>
        <w:t>o</w:t>
      </w:r>
      <w:r w:rsidR="00332A37" w:rsidRPr="001E2E5A">
        <w:rPr>
          <w:rFonts w:ascii="Times" w:hAnsi="Times" w:cs="Helvetica"/>
          <w:noProof/>
          <w:sz w:val="24"/>
          <w:szCs w:val="24"/>
        </w:rPr>
        <w:t xml:space="preserve"> </w:t>
      </w:r>
      <w:r w:rsidR="00A35DEF" w:rsidRPr="001E2E5A">
        <w:rPr>
          <w:rFonts w:ascii="Times" w:hAnsi="Times" w:cs="Helvetica"/>
          <w:noProof/>
          <w:sz w:val="24"/>
          <w:szCs w:val="24"/>
        </w:rPr>
        <w:t>improve outcomes</w:t>
      </w:r>
      <w:r w:rsidR="00332A37" w:rsidRPr="001E2E5A">
        <w:rPr>
          <w:rFonts w:ascii="Times" w:hAnsi="Times" w:cs="Helvetica"/>
          <w:noProof/>
          <w:sz w:val="24"/>
          <w:szCs w:val="24"/>
        </w:rPr>
        <w:t xml:space="preserve"> </w:t>
      </w:r>
      <w:r w:rsidR="00491CDE" w:rsidRPr="001E2E5A">
        <w:rPr>
          <w:rFonts w:ascii="Times" w:hAnsi="Times" w:cs="Helvetica"/>
          <w:noProof/>
          <w:sz w:val="24"/>
          <w:szCs w:val="24"/>
        </w:rPr>
        <w:t xml:space="preserve">include </w:t>
      </w:r>
      <w:r w:rsidR="009A7C6E" w:rsidRPr="001E2E5A">
        <w:rPr>
          <w:rFonts w:ascii="Times" w:hAnsi="Times" w:cs="Helvetica"/>
          <w:noProof/>
          <w:sz w:val="24"/>
          <w:szCs w:val="24"/>
        </w:rPr>
        <w:t xml:space="preserve">wider </w:t>
      </w:r>
      <w:r w:rsidR="00332A37" w:rsidRPr="001E2E5A">
        <w:rPr>
          <w:rFonts w:ascii="Times" w:hAnsi="Times" w:cs="Helvetica"/>
          <w:noProof/>
          <w:sz w:val="24"/>
          <w:szCs w:val="24"/>
        </w:rPr>
        <w:t>insurance coverage</w:t>
      </w:r>
      <w:r w:rsidR="00FA6CB7" w:rsidRPr="001E2E5A">
        <w:rPr>
          <w:rFonts w:ascii="Times" w:hAnsi="Times" w:cs="Helvetica"/>
          <w:noProof/>
          <w:sz w:val="24"/>
          <w:szCs w:val="24"/>
        </w:rPr>
        <w:t xml:space="preserve"> </w:t>
      </w:r>
      <w:r w:rsidR="009D5EEE" w:rsidRPr="001E2E5A">
        <w:rPr>
          <w:rFonts w:ascii="Times" w:hAnsi="Times" w:cs="Helvetica"/>
          <w:noProof/>
          <w:sz w:val="24"/>
          <w:szCs w:val="24"/>
        </w:rPr>
        <w:t>and treatment</w:t>
      </w:r>
      <w:r w:rsidR="009A7C6E" w:rsidRPr="001E2E5A">
        <w:rPr>
          <w:rFonts w:ascii="Times" w:hAnsi="Times" w:cs="Helvetica"/>
          <w:noProof/>
          <w:sz w:val="24"/>
          <w:szCs w:val="24"/>
        </w:rPr>
        <w:t xml:space="preserve"> </w:t>
      </w:r>
      <w:r w:rsidR="000E4F29" w:rsidRPr="001E2E5A">
        <w:rPr>
          <w:rFonts w:ascii="Times" w:hAnsi="Times" w:cs="Helvetica"/>
          <w:noProof/>
          <w:sz w:val="24"/>
          <w:szCs w:val="24"/>
        </w:rPr>
        <w:t xml:space="preserve">at </w:t>
      </w:r>
      <w:r w:rsidR="00BE4953" w:rsidRPr="001E2E5A">
        <w:rPr>
          <w:rFonts w:ascii="Times" w:hAnsi="Times" w:cs="Helvetica"/>
          <w:noProof/>
          <w:sz w:val="24"/>
          <w:szCs w:val="24"/>
        </w:rPr>
        <w:t>speciali</w:t>
      </w:r>
      <w:r w:rsidR="00170020">
        <w:rPr>
          <w:rFonts w:ascii="Times" w:hAnsi="Times" w:cs="Helvetica"/>
          <w:noProof/>
          <w:sz w:val="24"/>
          <w:szCs w:val="24"/>
        </w:rPr>
        <w:t>s</w:t>
      </w:r>
      <w:r w:rsidR="00BE4953" w:rsidRPr="001E2E5A">
        <w:rPr>
          <w:rFonts w:ascii="Times" w:hAnsi="Times" w:cs="Helvetica"/>
          <w:noProof/>
          <w:sz w:val="24"/>
          <w:szCs w:val="24"/>
        </w:rPr>
        <w:t>ed cancer</w:t>
      </w:r>
      <w:r w:rsidR="001E2E5A" w:rsidRPr="001E2E5A">
        <w:rPr>
          <w:rFonts w:ascii="Times" w:hAnsi="Times" w:cs="Helvetica"/>
          <w:noProof/>
          <w:sz w:val="24"/>
          <w:szCs w:val="24"/>
        </w:rPr>
        <w:t xml:space="preserve"> centre</w:t>
      </w:r>
      <w:r w:rsidR="001E2E5A">
        <w:rPr>
          <w:rFonts w:ascii="Times" w:hAnsi="Times" w:cs="Helvetica"/>
          <w:noProof/>
          <w:sz w:val="24"/>
          <w:szCs w:val="24"/>
        </w:rPr>
        <w:t>s</w:t>
      </w:r>
      <w:r w:rsidR="001E2E5A" w:rsidRPr="001E2E5A">
        <w:rPr>
          <w:rFonts w:ascii="Times" w:hAnsi="Times" w:cs="Helvetica"/>
          <w:noProof/>
          <w:sz w:val="24"/>
          <w:szCs w:val="24"/>
        </w:rPr>
        <w:t>.</w:t>
      </w:r>
    </w:p>
    <w:p w14:paraId="56B1EC7A" w14:textId="77777777" w:rsidR="00E138E0" w:rsidRPr="001E2E5A" w:rsidRDefault="00E138E0" w:rsidP="00A60DF0">
      <w:pPr>
        <w:spacing w:line="480" w:lineRule="auto"/>
        <w:jc w:val="both"/>
        <w:rPr>
          <w:rFonts w:ascii="Times" w:hAnsi="Times" w:cs="Helvetica"/>
          <w:noProof/>
          <w:sz w:val="24"/>
          <w:szCs w:val="24"/>
        </w:rPr>
      </w:pPr>
    </w:p>
    <w:p w14:paraId="364D3ADD" w14:textId="34580BC9" w:rsidR="004D2D97" w:rsidRPr="001E2E5A" w:rsidRDefault="00E138E0" w:rsidP="00246711">
      <w:pPr>
        <w:tabs>
          <w:tab w:val="left" w:pos="3587"/>
        </w:tabs>
        <w:spacing w:line="480" w:lineRule="auto"/>
        <w:jc w:val="both"/>
        <w:rPr>
          <w:rFonts w:ascii="Times" w:hAnsi="Times" w:cs="Helvetica"/>
          <w:noProof/>
          <w:sz w:val="24"/>
          <w:szCs w:val="24"/>
        </w:rPr>
      </w:pPr>
      <w:r w:rsidRPr="001E2E5A">
        <w:rPr>
          <w:rFonts w:ascii="Times" w:hAnsi="Times" w:cs="Helvetica"/>
          <w:b/>
          <w:noProof/>
          <w:sz w:val="24"/>
          <w:szCs w:val="24"/>
        </w:rPr>
        <w:t>INTRODUCTION</w:t>
      </w:r>
      <w:r w:rsidR="00246711" w:rsidRPr="001E2E5A">
        <w:rPr>
          <w:rFonts w:ascii="Times" w:hAnsi="Times" w:cs="Helvetica"/>
          <w:b/>
          <w:noProof/>
          <w:sz w:val="24"/>
          <w:szCs w:val="24"/>
        </w:rPr>
        <w:tab/>
      </w:r>
    </w:p>
    <w:p w14:paraId="554B42F9" w14:textId="79E875F5" w:rsidR="00801A40" w:rsidRPr="001E2E5A" w:rsidRDefault="001728A8" w:rsidP="009D203A">
      <w:pPr>
        <w:spacing w:line="480" w:lineRule="auto"/>
        <w:jc w:val="both"/>
        <w:rPr>
          <w:rFonts w:ascii="Times" w:hAnsi="Times" w:cs="Helvetica"/>
          <w:b/>
          <w:noProof/>
          <w:color w:val="AA0000"/>
          <w:sz w:val="28"/>
          <w:szCs w:val="28"/>
        </w:rPr>
      </w:pPr>
      <w:r w:rsidRPr="001E2E5A">
        <w:rPr>
          <w:rFonts w:ascii="Times" w:hAnsi="Times" w:cs="Helvetica"/>
          <w:noProof/>
          <w:sz w:val="24"/>
          <w:szCs w:val="24"/>
        </w:rPr>
        <w:t xml:space="preserve">Acute </w:t>
      </w:r>
      <w:r w:rsidR="003C0627" w:rsidRPr="001E2E5A">
        <w:rPr>
          <w:rFonts w:ascii="Times" w:hAnsi="Times" w:cs="Helvetica"/>
          <w:noProof/>
          <w:sz w:val="24"/>
          <w:szCs w:val="24"/>
        </w:rPr>
        <w:t>myeloid leuk</w:t>
      </w:r>
      <w:r w:rsidR="00C844D1" w:rsidRPr="001E2E5A">
        <w:rPr>
          <w:rFonts w:ascii="Times" w:hAnsi="Times" w:cs="Helvetica"/>
          <w:noProof/>
          <w:sz w:val="24"/>
          <w:szCs w:val="24"/>
        </w:rPr>
        <w:t>a</w:t>
      </w:r>
      <w:r w:rsidR="003C0627" w:rsidRPr="001E2E5A">
        <w:rPr>
          <w:rFonts w:ascii="Times" w:hAnsi="Times" w:cs="Helvetica"/>
          <w:noProof/>
          <w:sz w:val="24"/>
          <w:szCs w:val="24"/>
        </w:rPr>
        <w:t>emia (AML) is a complex</w:t>
      </w:r>
      <w:r w:rsidR="00EE7D8C" w:rsidRPr="001E2E5A">
        <w:rPr>
          <w:rFonts w:ascii="Times" w:hAnsi="Times" w:cs="Helvetica"/>
          <w:noProof/>
          <w:sz w:val="24"/>
          <w:szCs w:val="24"/>
        </w:rPr>
        <w:t xml:space="preserve"> and</w:t>
      </w:r>
      <w:r w:rsidR="00361861" w:rsidRPr="001E2E5A">
        <w:rPr>
          <w:rFonts w:ascii="Times" w:hAnsi="Times" w:cs="Helvetica"/>
          <w:noProof/>
          <w:sz w:val="24"/>
          <w:szCs w:val="24"/>
        </w:rPr>
        <w:t xml:space="preserve"> highly</w:t>
      </w:r>
      <w:r w:rsidR="003C0627" w:rsidRPr="001E2E5A">
        <w:rPr>
          <w:rFonts w:ascii="Times" w:hAnsi="Times" w:cs="Helvetica"/>
          <w:noProof/>
          <w:sz w:val="24"/>
          <w:szCs w:val="24"/>
        </w:rPr>
        <w:t xml:space="preserve"> heterogeneous disease.</w:t>
      </w:r>
      <w:r w:rsidRPr="001E2E5A">
        <w:rPr>
          <w:rFonts w:ascii="Times" w:hAnsi="Times" w:cs="Helvetica"/>
          <w:noProof/>
          <w:sz w:val="24"/>
          <w:szCs w:val="24"/>
        </w:rPr>
        <w:t xml:space="preserve"> </w:t>
      </w:r>
      <w:r w:rsidR="00B915FF" w:rsidRPr="001E2E5A">
        <w:rPr>
          <w:rFonts w:ascii="Times" w:hAnsi="Times" w:cs="Helvetica"/>
          <w:noProof/>
          <w:sz w:val="24"/>
          <w:szCs w:val="24"/>
        </w:rPr>
        <w:t>Without treatment</w:t>
      </w:r>
      <w:r w:rsidR="006F21EF" w:rsidRPr="001E2E5A">
        <w:rPr>
          <w:rFonts w:ascii="Times" w:hAnsi="Times" w:cs="Helvetica"/>
          <w:noProof/>
          <w:sz w:val="24"/>
          <w:szCs w:val="24"/>
        </w:rPr>
        <w:t xml:space="preserve">, </w:t>
      </w:r>
      <w:r w:rsidR="00095969" w:rsidRPr="001E2E5A">
        <w:rPr>
          <w:rFonts w:ascii="Times" w:hAnsi="Times" w:cs="Helvetica"/>
          <w:noProof/>
          <w:sz w:val="24"/>
          <w:szCs w:val="24"/>
        </w:rPr>
        <w:t xml:space="preserve">most </w:t>
      </w:r>
      <w:r w:rsidR="00B915FF" w:rsidRPr="001E2E5A">
        <w:rPr>
          <w:rFonts w:ascii="Times" w:hAnsi="Times" w:cs="Helvetica"/>
          <w:noProof/>
          <w:sz w:val="24"/>
          <w:szCs w:val="24"/>
        </w:rPr>
        <w:t xml:space="preserve">patients die within weeks </w:t>
      </w:r>
      <w:r w:rsidR="00D238BD" w:rsidRPr="001E2E5A">
        <w:rPr>
          <w:rFonts w:ascii="Times" w:hAnsi="Times" w:cs="Helvetica"/>
          <w:noProof/>
          <w:sz w:val="24"/>
          <w:szCs w:val="24"/>
        </w:rPr>
        <w:t>or</w:t>
      </w:r>
      <w:r w:rsidR="0021462C" w:rsidRPr="001E2E5A">
        <w:rPr>
          <w:rFonts w:ascii="Times" w:hAnsi="Times" w:cs="Helvetica"/>
          <w:noProof/>
          <w:sz w:val="24"/>
          <w:szCs w:val="24"/>
        </w:rPr>
        <w:t xml:space="preserve"> months </w:t>
      </w:r>
      <w:r w:rsidR="00D238BD" w:rsidRPr="001E2E5A">
        <w:rPr>
          <w:rFonts w:ascii="Times" w:hAnsi="Times" w:cs="Helvetica"/>
          <w:noProof/>
          <w:sz w:val="24"/>
          <w:szCs w:val="24"/>
        </w:rPr>
        <w:t xml:space="preserve">of </w:t>
      </w:r>
      <w:r w:rsidR="00B915FF" w:rsidRPr="001E2E5A">
        <w:rPr>
          <w:rFonts w:ascii="Times" w:hAnsi="Times" w:cs="Helvetica"/>
          <w:noProof/>
          <w:sz w:val="24"/>
          <w:szCs w:val="24"/>
        </w:rPr>
        <w:t>diagnosis</w:t>
      </w:r>
      <w:r w:rsidR="00226DD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PEVuZE5vdGU+PENpdGU+PEF1dGhvcj5BcHBlbGJhdW08L0F1dGhvcj48WWVhcj4yMDA2PC9ZZWFy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PEVuZE5vdGU+PENpdGU+PEF1dGhvcj5BcHBlbGJhdW08L0F1dGhvcj48WWVhcj4yMDA2PC9ZZWFy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4" w:tooltip="Appelbaum, 2006 #14858" w:history="1">
        <w:r w:rsidR="00A32A2B" w:rsidRPr="001E2E5A">
          <w:rPr>
            <w:rFonts w:ascii="Times" w:hAnsi="Times" w:cs="Helvetica"/>
            <w:noProof/>
            <w:sz w:val="24"/>
            <w:szCs w:val="24"/>
          </w:rPr>
          <w:t>Appelbaum</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2006</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226DDD" w:rsidRPr="001E2E5A">
        <w:rPr>
          <w:rFonts w:ascii="Times" w:hAnsi="Times" w:cs="Helvetica"/>
          <w:noProof/>
          <w:sz w:val="24"/>
          <w:szCs w:val="24"/>
        </w:rPr>
        <w:t>.</w:t>
      </w:r>
      <w:r w:rsidR="008A486F" w:rsidRPr="001E2E5A">
        <w:rPr>
          <w:rFonts w:ascii="Times" w:hAnsi="Times" w:cs="Helvetica"/>
          <w:noProof/>
          <w:sz w:val="24"/>
          <w:szCs w:val="24"/>
        </w:rPr>
        <w:t xml:space="preserve"> </w:t>
      </w:r>
      <w:r w:rsidR="002D71E5" w:rsidRPr="001E2E5A">
        <w:rPr>
          <w:rFonts w:ascii="Times" w:hAnsi="Times" w:cs="Helvetica"/>
          <w:noProof/>
          <w:sz w:val="24"/>
          <w:szCs w:val="24"/>
        </w:rPr>
        <w:t>Survi</w:t>
      </w:r>
      <w:r w:rsidR="009114C1" w:rsidRPr="001E2E5A">
        <w:rPr>
          <w:rFonts w:ascii="Times" w:hAnsi="Times" w:cs="Helvetica"/>
          <w:noProof/>
          <w:sz w:val="24"/>
          <w:szCs w:val="24"/>
        </w:rPr>
        <w:t xml:space="preserve">val </w:t>
      </w:r>
      <w:r w:rsidR="00D238BD" w:rsidRPr="001E2E5A">
        <w:rPr>
          <w:rFonts w:ascii="Times" w:hAnsi="Times" w:cs="Helvetica"/>
          <w:noProof/>
          <w:sz w:val="24"/>
          <w:szCs w:val="24"/>
        </w:rPr>
        <w:t xml:space="preserve">among patients with </w:t>
      </w:r>
      <w:r w:rsidR="0066329E" w:rsidRPr="001E2E5A">
        <w:rPr>
          <w:rFonts w:ascii="Times" w:hAnsi="Times" w:cs="Helvetica"/>
          <w:noProof/>
          <w:sz w:val="24"/>
          <w:szCs w:val="24"/>
        </w:rPr>
        <w:t xml:space="preserve">AML </w:t>
      </w:r>
      <w:r w:rsidR="009114C1" w:rsidRPr="001E2E5A">
        <w:rPr>
          <w:rFonts w:ascii="Times" w:hAnsi="Times" w:cs="Helvetica"/>
          <w:noProof/>
          <w:sz w:val="24"/>
          <w:szCs w:val="24"/>
        </w:rPr>
        <w:t>has increased</w:t>
      </w:r>
      <w:r w:rsidR="00A03C84" w:rsidRPr="001E2E5A">
        <w:rPr>
          <w:rFonts w:ascii="Times" w:hAnsi="Times" w:cs="Helvetica"/>
          <w:noProof/>
          <w:sz w:val="24"/>
          <w:szCs w:val="24"/>
        </w:rPr>
        <w:t xml:space="preserve"> </w:t>
      </w:r>
      <w:r w:rsidR="00D238BD" w:rsidRPr="001E2E5A">
        <w:rPr>
          <w:rFonts w:ascii="Times" w:hAnsi="Times" w:cs="Helvetica"/>
          <w:noProof/>
          <w:sz w:val="24"/>
          <w:szCs w:val="24"/>
        </w:rPr>
        <w:t xml:space="preserve">over the </w:t>
      </w:r>
      <w:r w:rsidR="00A03C84" w:rsidRPr="001E2E5A">
        <w:rPr>
          <w:rFonts w:ascii="Times" w:hAnsi="Times" w:cs="Helvetica"/>
          <w:noProof/>
          <w:sz w:val="24"/>
          <w:szCs w:val="24"/>
        </w:rPr>
        <w:t>last</w:t>
      </w:r>
      <w:r w:rsidR="00550DAF" w:rsidRPr="001E2E5A">
        <w:rPr>
          <w:rFonts w:ascii="Times" w:hAnsi="Times" w:cs="Helvetica"/>
          <w:noProof/>
          <w:sz w:val="24"/>
          <w:szCs w:val="24"/>
        </w:rPr>
        <w:t xml:space="preserve"> </w:t>
      </w:r>
      <w:r w:rsidR="00D238BD" w:rsidRPr="001E2E5A">
        <w:rPr>
          <w:rFonts w:ascii="Times" w:hAnsi="Times" w:cs="Helvetica"/>
          <w:noProof/>
          <w:sz w:val="24"/>
          <w:szCs w:val="24"/>
        </w:rPr>
        <w:t xml:space="preserve">3 </w:t>
      </w:r>
      <w:r w:rsidR="00A03C84" w:rsidRPr="001E2E5A">
        <w:rPr>
          <w:rFonts w:ascii="Times" w:hAnsi="Times" w:cs="Helvetica"/>
          <w:noProof/>
          <w:sz w:val="24"/>
          <w:szCs w:val="24"/>
        </w:rPr>
        <w:t>decades</w:t>
      </w:r>
      <w:r w:rsidR="0013756B" w:rsidRPr="001E2E5A">
        <w:rPr>
          <w:rFonts w:ascii="Times" w:hAnsi="Times" w:cs="Helvetica"/>
          <w:noProof/>
          <w:sz w:val="24"/>
          <w:szCs w:val="24"/>
        </w:rPr>
        <w:t>,</w:t>
      </w:r>
      <w:r w:rsidR="00A03C84" w:rsidRPr="001E2E5A">
        <w:rPr>
          <w:rFonts w:ascii="Times" w:hAnsi="Times" w:cs="Helvetica"/>
          <w:noProof/>
          <w:sz w:val="24"/>
          <w:szCs w:val="24"/>
        </w:rPr>
        <w:t xml:space="preserve"> </w:t>
      </w:r>
      <w:r w:rsidR="00A463DB" w:rsidRPr="001E2E5A">
        <w:rPr>
          <w:rFonts w:ascii="Times" w:hAnsi="Times" w:cs="Helvetica"/>
          <w:noProof/>
          <w:sz w:val="24"/>
          <w:szCs w:val="24"/>
        </w:rPr>
        <w:t>mostly</w:t>
      </w:r>
      <w:r w:rsidR="00636B98" w:rsidRPr="001E2E5A">
        <w:rPr>
          <w:rFonts w:ascii="Times" w:hAnsi="Times" w:cs="Helvetica"/>
          <w:noProof/>
          <w:sz w:val="24"/>
          <w:szCs w:val="24"/>
        </w:rPr>
        <w:t xml:space="preserve"> </w:t>
      </w:r>
      <w:r w:rsidR="00D238BD" w:rsidRPr="001E2E5A">
        <w:rPr>
          <w:rFonts w:ascii="Times" w:hAnsi="Times" w:cs="Helvetica"/>
          <w:noProof/>
          <w:sz w:val="24"/>
          <w:szCs w:val="24"/>
        </w:rPr>
        <w:t xml:space="preserve">among patients younger than </w:t>
      </w:r>
      <w:r w:rsidR="00636B98" w:rsidRPr="001E2E5A">
        <w:rPr>
          <w:rFonts w:ascii="Times" w:hAnsi="Times" w:cs="Helvetica"/>
          <w:noProof/>
          <w:sz w:val="24"/>
          <w:szCs w:val="24"/>
        </w:rPr>
        <w:t>60 years</w:t>
      </w:r>
      <w:r w:rsidR="00D238BD" w:rsidRPr="001E2E5A">
        <w:rPr>
          <w:rFonts w:ascii="Times" w:hAnsi="Times" w:cs="Helvetica"/>
          <w:noProof/>
          <w:sz w:val="24"/>
          <w:szCs w:val="24"/>
        </w:rPr>
        <w:t xml:space="preserve"> of age, but </w:t>
      </w:r>
      <w:r w:rsidR="00643E85" w:rsidRPr="001E2E5A">
        <w:rPr>
          <w:rFonts w:ascii="Times" w:hAnsi="Times" w:cs="Helvetica"/>
          <w:noProof/>
          <w:sz w:val="24"/>
          <w:szCs w:val="24"/>
        </w:rPr>
        <w:t xml:space="preserve">progress </w:t>
      </w:r>
      <w:r w:rsidR="00662066" w:rsidRPr="001E2E5A">
        <w:rPr>
          <w:rFonts w:ascii="Times" w:hAnsi="Times" w:cs="Helvetica"/>
          <w:noProof/>
          <w:sz w:val="24"/>
          <w:szCs w:val="24"/>
        </w:rPr>
        <w:t xml:space="preserve">has </w:t>
      </w:r>
      <w:r w:rsidR="00D238BD" w:rsidRPr="001E2E5A">
        <w:rPr>
          <w:rFonts w:ascii="Times" w:hAnsi="Times" w:cs="Helvetica"/>
          <w:noProof/>
          <w:sz w:val="24"/>
          <w:szCs w:val="24"/>
        </w:rPr>
        <w:t xml:space="preserve">now </w:t>
      </w:r>
      <w:r w:rsidR="00662066" w:rsidRPr="001E2E5A">
        <w:rPr>
          <w:rFonts w:ascii="Times" w:hAnsi="Times" w:cs="Helvetica"/>
          <w:noProof/>
          <w:sz w:val="24"/>
          <w:szCs w:val="24"/>
        </w:rPr>
        <w:t>reached a plateau</w:t>
      </w:r>
      <w:r w:rsidR="00226DDD" w:rsidRPr="001E2E5A">
        <w:rPr>
          <w:rFonts w:ascii="Times" w:hAnsi="Times" w:cs="Helvetica"/>
          <w:noProof/>
          <w:sz w:val="24"/>
          <w:szCs w:val="24"/>
        </w:rPr>
        <w:t xml:space="preserve"> </w:t>
      </w:r>
      <w:r w:rsidR="00324210" w:rsidRPr="001E2E5A">
        <w:rPr>
          <w:rFonts w:ascii="Times" w:hAnsi="Times" w:cs="Helvetica"/>
          <w:noProof/>
          <w:sz w:val="24"/>
          <w:szCs w:val="24"/>
        </w:rPr>
        <w:fldChar w:fldCharType="begin">
          <w:fldData xml:space="preserve">PEVuZE5vdGU+PENpdGU+PEF1dGhvcj5SaWJlaXJvPC9BdXRob3I+PFllYXI+MjAxNDwvWWVhcj48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PEVuZE5vdGU+PENpdGU+PEF1dGhvcj5SaWJlaXJvPC9BdXRob3I+PFllYXI+MjAxNDwvWWVhcj48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324210" w:rsidRPr="001E2E5A">
        <w:rPr>
          <w:rFonts w:ascii="Times" w:hAnsi="Times" w:cs="Helvetica"/>
          <w:noProof/>
          <w:sz w:val="24"/>
          <w:szCs w:val="24"/>
        </w:rPr>
      </w:r>
      <w:r w:rsidR="00324210"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33" w:tooltip="Pritchard-Jones, 2013 #194" w:history="1">
        <w:r w:rsidR="00A32A2B" w:rsidRPr="001E2E5A">
          <w:rPr>
            <w:rFonts w:ascii="Times" w:hAnsi="Times" w:cs="Helvetica"/>
            <w:noProof/>
            <w:sz w:val="24"/>
            <w:szCs w:val="24"/>
          </w:rPr>
          <w:t>Pritchard-Jones</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2013</w:t>
        </w:r>
      </w:hyperlink>
      <w:r w:rsidR="00A32A2B"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40" w:tooltip="Ribeiro, 2014 #12859" w:history="1">
        <w:r w:rsidR="00A32A2B" w:rsidRPr="001E2E5A">
          <w:rPr>
            <w:rFonts w:ascii="Times" w:hAnsi="Times" w:cs="Helvetica"/>
            <w:noProof/>
            <w:sz w:val="24"/>
            <w:szCs w:val="24"/>
          </w:rPr>
          <w:t>Ribeiro 2014</w:t>
        </w:r>
      </w:hyperlink>
      <w:r w:rsidR="001B6542" w:rsidRPr="001E2E5A">
        <w:rPr>
          <w:rFonts w:ascii="Times" w:hAnsi="Times" w:cs="Helvetica"/>
          <w:noProof/>
          <w:sz w:val="24"/>
          <w:szCs w:val="24"/>
        </w:rPr>
        <w:t>)</w:t>
      </w:r>
      <w:r w:rsidR="00324210" w:rsidRPr="001E2E5A">
        <w:rPr>
          <w:rFonts w:ascii="Times" w:hAnsi="Times" w:cs="Helvetica"/>
          <w:noProof/>
          <w:sz w:val="24"/>
          <w:szCs w:val="24"/>
        </w:rPr>
        <w:fldChar w:fldCharType="end"/>
      </w:r>
      <w:r w:rsidR="002E7FE7" w:rsidRPr="001E2E5A">
        <w:rPr>
          <w:rFonts w:ascii="Times" w:hAnsi="Times" w:cs="Helvetica"/>
          <w:noProof/>
          <w:sz w:val="24"/>
          <w:szCs w:val="24"/>
        </w:rPr>
        <w:t xml:space="preserve"> </w:t>
      </w:r>
      <w:r w:rsidR="00A94746" w:rsidRPr="001E2E5A">
        <w:rPr>
          <w:rFonts w:ascii="Times" w:hAnsi="Times" w:cs="Helvetica"/>
          <w:noProof/>
          <w:sz w:val="24"/>
          <w:szCs w:val="24"/>
        </w:rPr>
        <w:t xml:space="preserve">and </w:t>
      </w:r>
      <w:r w:rsidR="000C62C9" w:rsidRPr="001E2E5A">
        <w:rPr>
          <w:rFonts w:ascii="Times" w:hAnsi="Times" w:cs="Helvetica"/>
          <w:noProof/>
          <w:sz w:val="24"/>
          <w:szCs w:val="24"/>
        </w:rPr>
        <w:t>acute leukaemias, including AML, remain</w:t>
      </w:r>
      <w:r w:rsidR="0009442E" w:rsidRPr="001E2E5A">
        <w:rPr>
          <w:rFonts w:ascii="Times" w:hAnsi="Times" w:cs="Helvetica"/>
          <w:noProof/>
          <w:sz w:val="24"/>
          <w:szCs w:val="24"/>
        </w:rPr>
        <w:t xml:space="preserve"> </w:t>
      </w:r>
      <w:r w:rsidR="004221EE" w:rsidRPr="001E2E5A">
        <w:rPr>
          <w:rFonts w:ascii="Times" w:hAnsi="Times" w:cs="Helvetica"/>
          <w:noProof/>
          <w:sz w:val="24"/>
          <w:szCs w:val="24"/>
        </w:rPr>
        <w:t>the leading cause of cancer deaths among patients aged</w:t>
      </w:r>
      <w:r w:rsidR="00763023" w:rsidRPr="001E2E5A">
        <w:rPr>
          <w:rFonts w:ascii="Times" w:hAnsi="Times" w:cs="Helvetica"/>
          <w:noProof/>
          <w:sz w:val="24"/>
          <w:szCs w:val="24"/>
        </w:rPr>
        <w:t xml:space="preserve"> </w:t>
      </w:r>
      <w:r w:rsidR="0009442E" w:rsidRPr="001E2E5A">
        <w:rPr>
          <w:rFonts w:ascii="Times" w:hAnsi="Times" w:cs="Helvetica"/>
          <w:noProof/>
          <w:sz w:val="24"/>
          <w:szCs w:val="24"/>
        </w:rPr>
        <w:t>39 years</w:t>
      </w:r>
      <w:r w:rsidR="00D238BD" w:rsidRPr="001E2E5A">
        <w:rPr>
          <w:rFonts w:ascii="Times" w:hAnsi="Times" w:cs="Helvetica"/>
          <w:noProof/>
          <w:sz w:val="24"/>
          <w:szCs w:val="24"/>
        </w:rPr>
        <w:t xml:space="preserve"> or younger</w:t>
      </w:r>
      <w:r w:rsidR="00226DDD" w:rsidRPr="001E2E5A">
        <w:rPr>
          <w:rFonts w:ascii="Times" w:hAnsi="Times" w:cs="Helvetica"/>
          <w:noProof/>
          <w:sz w:val="24"/>
          <w:szCs w:val="24"/>
        </w:rPr>
        <w:t xml:space="preserve"> </w:t>
      </w:r>
      <w:r w:rsidR="00324210" w:rsidRPr="001E2E5A">
        <w:rPr>
          <w:rFonts w:ascii="Times" w:hAnsi="Times" w:cs="Helvetica"/>
          <w:noProof/>
          <w:sz w:val="24"/>
          <w:szCs w:val="24"/>
        </w:rPr>
        <w:fldChar w:fldCharType="begin">
          <w:fldData xml:space="preserve">PEVuZE5vdGU+PENpdGU+PEF1dGhvcj5EZXNjaGxlcjwvQXV0aG9yPjxZZWFyPjIwMDY8L1llYXI+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PEVuZE5vdGU+PENpdGU+PEF1dGhvcj5EZXNjaGxlcjwvQXV0aG9yPjxZZWFyPjIwMDY8L1llYXI+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324210" w:rsidRPr="001E2E5A">
        <w:rPr>
          <w:rFonts w:ascii="Times" w:hAnsi="Times" w:cs="Helvetica"/>
          <w:noProof/>
          <w:sz w:val="24"/>
          <w:szCs w:val="24"/>
        </w:rPr>
      </w:r>
      <w:r w:rsidR="00324210"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13" w:tooltip="Deschler, 2006 #12895" w:history="1">
        <w:r w:rsidR="00A32A2B" w:rsidRPr="001E2E5A">
          <w:rPr>
            <w:rFonts w:ascii="Times" w:hAnsi="Times" w:cs="Helvetica"/>
            <w:noProof/>
            <w:sz w:val="24"/>
            <w:szCs w:val="24"/>
          </w:rPr>
          <w:t>Deschler and Lubbert 2006</w:t>
        </w:r>
      </w:hyperlink>
      <w:r w:rsidR="00F315EF"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54" w:tooltip="Wingo, 2003 #14850" w:history="1">
        <w:r w:rsidR="00A32A2B" w:rsidRPr="001E2E5A">
          <w:rPr>
            <w:rFonts w:ascii="Times" w:hAnsi="Times" w:cs="Helvetica"/>
            <w:noProof/>
            <w:sz w:val="24"/>
            <w:szCs w:val="24"/>
          </w:rPr>
          <w:t>Wingo</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2003</w:t>
        </w:r>
      </w:hyperlink>
      <w:r w:rsidR="001B6542" w:rsidRPr="001E2E5A">
        <w:rPr>
          <w:rFonts w:ascii="Times" w:hAnsi="Times" w:cs="Helvetica"/>
          <w:noProof/>
          <w:sz w:val="24"/>
          <w:szCs w:val="24"/>
        </w:rPr>
        <w:t>)</w:t>
      </w:r>
      <w:r w:rsidR="00324210" w:rsidRPr="001E2E5A">
        <w:rPr>
          <w:rFonts w:ascii="Times" w:hAnsi="Times" w:cs="Helvetica"/>
          <w:noProof/>
          <w:sz w:val="24"/>
          <w:szCs w:val="24"/>
        </w:rPr>
        <w:fldChar w:fldCharType="end"/>
      </w:r>
      <w:r w:rsidR="00226DDD" w:rsidRPr="001E2E5A">
        <w:rPr>
          <w:rFonts w:ascii="Times" w:hAnsi="Times" w:cs="Helvetica"/>
          <w:noProof/>
          <w:sz w:val="24"/>
          <w:szCs w:val="24"/>
        </w:rPr>
        <w:t>.</w:t>
      </w:r>
      <w:r w:rsidR="008963AD" w:rsidRPr="001E2E5A">
        <w:rPr>
          <w:rFonts w:ascii="Times" w:hAnsi="Times" w:cs="Helvetica"/>
          <w:noProof/>
          <w:sz w:val="24"/>
          <w:szCs w:val="24"/>
        </w:rPr>
        <w:t xml:space="preserve"> Although</w:t>
      </w:r>
      <w:r w:rsidR="00854190" w:rsidRPr="001E2E5A">
        <w:rPr>
          <w:rFonts w:ascii="Times" w:hAnsi="Times" w:cs="Helvetica"/>
          <w:noProof/>
          <w:sz w:val="24"/>
          <w:szCs w:val="24"/>
        </w:rPr>
        <w:t xml:space="preserve"> complete re</w:t>
      </w:r>
      <w:r w:rsidR="008963AD" w:rsidRPr="001E2E5A">
        <w:rPr>
          <w:rFonts w:ascii="Times" w:hAnsi="Times" w:cs="Helvetica"/>
          <w:noProof/>
          <w:sz w:val="24"/>
          <w:szCs w:val="24"/>
        </w:rPr>
        <w:t>mission can be achieved in approximately</w:t>
      </w:r>
      <w:r w:rsidR="00854190" w:rsidRPr="001E2E5A">
        <w:rPr>
          <w:rFonts w:ascii="Times" w:hAnsi="Times" w:cs="Helvetica"/>
          <w:noProof/>
          <w:sz w:val="24"/>
          <w:szCs w:val="24"/>
        </w:rPr>
        <w:t xml:space="preserve"> 75%</w:t>
      </w:r>
      <w:r w:rsidR="008963AD" w:rsidRPr="001E2E5A">
        <w:rPr>
          <w:rFonts w:ascii="Times" w:hAnsi="Times" w:cs="Helvetica"/>
          <w:noProof/>
          <w:sz w:val="24"/>
          <w:szCs w:val="24"/>
        </w:rPr>
        <w:t xml:space="preserve"> to </w:t>
      </w:r>
      <w:r w:rsidR="00D82FF3" w:rsidRPr="001E2E5A">
        <w:rPr>
          <w:rFonts w:ascii="Times" w:hAnsi="Times" w:cs="Helvetica"/>
          <w:noProof/>
          <w:sz w:val="24"/>
          <w:szCs w:val="24"/>
        </w:rPr>
        <w:lastRenderedPageBreak/>
        <w:t>90%</w:t>
      </w:r>
      <w:r w:rsidR="00854190" w:rsidRPr="001E2E5A">
        <w:rPr>
          <w:rFonts w:ascii="Times" w:hAnsi="Times" w:cs="Helvetica"/>
          <w:noProof/>
          <w:sz w:val="24"/>
          <w:szCs w:val="24"/>
        </w:rPr>
        <w:t xml:space="preserve"> of </w:t>
      </w:r>
      <w:r w:rsidR="00A94746" w:rsidRPr="001E2E5A">
        <w:rPr>
          <w:rFonts w:ascii="Times" w:hAnsi="Times" w:cs="Helvetica"/>
          <w:noProof/>
          <w:sz w:val="24"/>
          <w:szCs w:val="24"/>
        </w:rPr>
        <w:t xml:space="preserve">patients </w:t>
      </w:r>
      <w:r w:rsidR="008963AD" w:rsidRPr="001E2E5A">
        <w:rPr>
          <w:rFonts w:ascii="Times" w:hAnsi="Times" w:cs="Helvetica"/>
          <w:noProof/>
          <w:sz w:val="24"/>
          <w:szCs w:val="24"/>
        </w:rPr>
        <w:t xml:space="preserve">younger than </w:t>
      </w:r>
      <w:r w:rsidR="00A94746" w:rsidRPr="001E2E5A">
        <w:rPr>
          <w:rFonts w:ascii="Times" w:hAnsi="Times" w:cs="Helvetica"/>
          <w:noProof/>
          <w:sz w:val="24"/>
          <w:szCs w:val="24"/>
        </w:rPr>
        <w:t>60 years</w:t>
      </w:r>
      <w:r w:rsidR="008963AD" w:rsidRPr="001E2E5A">
        <w:rPr>
          <w:rFonts w:ascii="Times" w:hAnsi="Times" w:cs="Helvetica"/>
          <w:noProof/>
          <w:sz w:val="24"/>
          <w:szCs w:val="24"/>
        </w:rPr>
        <w:t xml:space="preserve"> of age</w:t>
      </w:r>
      <w:r w:rsidR="00854190" w:rsidRPr="001E2E5A">
        <w:rPr>
          <w:rFonts w:ascii="Times" w:hAnsi="Times" w:cs="Helvetica"/>
          <w:noProof/>
          <w:sz w:val="24"/>
          <w:szCs w:val="24"/>
        </w:rPr>
        <w:t>, approximately 35</w:t>
      </w:r>
      <w:r w:rsidR="00795B2C" w:rsidRPr="001E2E5A">
        <w:rPr>
          <w:rFonts w:ascii="Times" w:hAnsi="Times" w:cs="Helvetica"/>
          <w:noProof/>
          <w:sz w:val="24"/>
          <w:szCs w:val="24"/>
        </w:rPr>
        <w:t>%</w:t>
      </w:r>
      <w:r w:rsidR="008963AD" w:rsidRPr="001E2E5A">
        <w:rPr>
          <w:rFonts w:ascii="Times" w:hAnsi="Times" w:cs="Helvetica"/>
          <w:noProof/>
          <w:sz w:val="24"/>
          <w:szCs w:val="24"/>
        </w:rPr>
        <w:t xml:space="preserve"> to </w:t>
      </w:r>
      <w:r w:rsidR="00D82FF3" w:rsidRPr="001E2E5A">
        <w:rPr>
          <w:rFonts w:ascii="Times" w:hAnsi="Times" w:cs="Helvetica"/>
          <w:noProof/>
          <w:sz w:val="24"/>
          <w:szCs w:val="24"/>
        </w:rPr>
        <w:t>50%</w:t>
      </w:r>
      <w:r w:rsidR="00795B2C" w:rsidRPr="001E2E5A">
        <w:rPr>
          <w:rFonts w:ascii="Times" w:hAnsi="Times" w:cs="Helvetica"/>
          <w:noProof/>
          <w:sz w:val="24"/>
          <w:szCs w:val="24"/>
        </w:rPr>
        <w:t xml:space="preserve"> </w:t>
      </w:r>
      <w:r w:rsidR="00EF1304" w:rsidRPr="001E2E5A">
        <w:rPr>
          <w:rFonts w:ascii="Times" w:hAnsi="Times" w:cs="Helvetica"/>
          <w:noProof/>
          <w:sz w:val="24"/>
          <w:szCs w:val="24"/>
        </w:rPr>
        <w:t>of these patients experience</w:t>
      </w:r>
      <w:r w:rsidR="00D82FF3" w:rsidRPr="001E2E5A">
        <w:rPr>
          <w:rFonts w:ascii="Times" w:hAnsi="Times" w:cs="Helvetica"/>
          <w:noProof/>
          <w:sz w:val="24"/>
          <w:szCs w:val="24"/>
        </w:rPr>
        <w:t xml:space="preserve"> </w:t>
      </w:r>
      <w:r w:rsidR="00795B2C" w:rsidRPr="001E2E5A">
        <w:rPr>
          <w:rFonts w:ascii="Times" w:hAnsi="Times" w:cs="Helvetica"/>
          <w:noProof/>
          <w:sz w:val="24"/>
          <w:szCs w:val="24"/>
        </w:rPr>
        <w:t>relapse</w:t>
      </w:r>
      <w:r w:rsidR="008963AD" w:rsidRPr="001E2E5A">
        <w:rPr>
          <w:rFonts w:ascii="Times" w:hAnsi="Times" w:cs="Helvetica"/>
          <w:noProof/>
          <w:sz w:val="24"/>
          <w:szCs w:val="24"/>
        </w:rPr>
        <w:t xml:space="preserve"> within</w:t>
      </w:r>
      <w:r w:rsidR="00D14BB5" w:rsidRPr="001E2E5A">
        <w:rPr>
          <w:rFonts w:ascii="Times" w:hAnsi="Times" w:cs="Helvetica"/>
          <w:noProof/>
          <w:sz w:val="24"/>
          <w:szCs w:val="24"/>
        </w:rPr>
        <w:t xml:space="preserve"> the following 2 years</w:t>
      </w:r>
      <w:r w:rsidR="002E7FE7" w:rsidRPr="001E2E5A">
        <w:rPr>
          <w:rFonts w:ascii="Times" w:hAnsi="Times" w:cs="Helvetica"/>
          <w:noProof/>
          <w:sz w:val="24"/>
          <w:szCs w:val="24"/>
        </w:rPr>
        <w:t xml:space="preserve"> </w:t>
      </w:r>
      <w:r w:rsidR="00324210" w:rsidRPr="001E2E5A">
        <w:rPr>
          <w:rFonts w:ascii="Times" w:hAnsi="Times" w:cs="Helvetica"/>
          <w:noProof/>
          <w:sz w:val="24"/>
          <w:szCs w:val="24"/>
        </w:rPr>
        <w:fldChar w:fldCharType="begin">
          <w:fldData xml:space="preserve">PEVuZE5vdGU+PENpdGU+PEF1dGhvcj5IYW5uPC9BdXRob3I+PFllYXI+MjAwNDwvWWVhcj48UmVj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PEVuZE5vdGU+PENpdGU+PEF1dGhvcj5IYW5uPC9BdXRob3I+PFllYXI+MjAwNDwvWWVhcj48UmVj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324210" w:rsidRPr="001E2E5A">
        <w:rPr>
          <w:rFonts w:ascii="Times" w:hAnsi="Times" w:cs="Helvetica"/>
          <w:noProof/>
          <w:sz w:val="24"/>
          <w:szCs w:val="24"/>
        </w:rPr>
      </w:r>
      <w:r w:rsidR="00324210"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9" w:tooltip="Burnett, 2005 #14859" w:history="1">
        <w:r w:rsidR="00A32A2B" w:rsidRPr="001E2E5A">
          <w:rPr>
            <w:rFonts w:ascii="Times" w:hAnsi="Times" w:cs="Helvetica"/>
            <w:noProof/>
            <w:sz w:val="24"/>
            <w:szCs w:val="24"/>
          </w:rPr>
          <w:t>Burnett 2005</w:t>
        </w:r>
      </w:hyperlink>
      <w:r w:rsidR="004E64CE"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21" w:tooltip="Hann, 2004 #14856" w:history="1">
        <w:r w:rsidR="00A32A2B" w:rsidRPr="001E2E5A">
          <w:rPr>
            <w:rFonts w:ascii="Times" w:hAnsi="Times" w:cs="Helvetica"/>
            <w:noProof/>
            <w:sz w:val="24"/>
            <w:szCs w:val="24"/>
          </w:rPr>
          <w:t>Hann</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2004</w:t>
        </w:r>
      </w:hyperlink>
      <w:r w:rsidR="001B6542" w:rsidRPr="001E2E5A">
        <w:rPr>
          <w:rFonts w:ascii="Times" w:hAnsi="Times" w:cs="Helvetica"/>
          <w:noProof/>
          <w:sz w:val="24"/>
          <w:szCs w:val="24"/>
        </w:rPr>
        <w:t>)</w:t>
      </w:r>
      <w:r w:rsidR="00324210" w:rsidRPr="001E2E5A">
        <w:rPr>
          <w:rFonts w:ascii="Times" w:hAnsi="Times" w:cs="Helvetica"/>
          <w:noProof/>
          <w:sz w:val="24"/>
          <w:szCs w:val="24"/>
        </w:rPr>
        <w:fldChar w:fldCharType="end"/>
      </w:r>
      <w:r w:rsidR="002E7FE7" w:rsidRPr="001E2E5A">
        <w:rPr>
          <w:rFonts w:ascii="Times" w:hAnsi="Times" w:cs="Helvetica"/>
          <w:noProof/>
          <w:sz w:val="24"/>
          <w:szCs w:val="24"/>
        </w:rPr>
        <w:t xml:space="preserve">. </w:t>
      </w:r>
      <w:r w:rsidR="00C7081B" w:rsidRPr="001E2E5A">
        <w:rPr>
          <w:rFonts w:ascii="Times" w:hAnsi="Times" w:cs="Helvetica"/>
          <w:noProof/>
          <w:sz w:val="24"/>
          <w:szCs w:val="24"/>
        </w:rPr>
        <w:t>Disturbingly</w:t>
      </w:r>
      <w:r w:rsidR="00801A40" w:rsidRPr="001E2E5A">
        <w:rPr>
          <w:rFonts w:ascii="Times" w:hAnsi="Times" w:cs="Helvetica"/>
          <w:noProof/>
          <w:sz w:val="24"/>
          <w:szCs w:val="24"/>
        </w:rPr>
        <w:t>, children, adolescents and young adults who survive AML may suffer long-term debilitating complications of treatment</w:t>
      </w:r>
      <w:r w:rsidR="008963AD" w:rsidRPr="001E2E5A">
        <w:rPr>
          <w:rFonts w:ascii="Times" w:hAnsi="Times" w:cs="Helvetica"/>
          <w:noProof/>
          <w:sz w:val="24"/>
          <w:szCs w:val="24"/>
        </w:rPr>
        <w:t>,</w:t>
      </w:r>
      <w:r w:rsidR="00801A40" w:rsidRPr="001E2E5A">
        <w:rPr>
          <w:rFonts w:ascii="Times" w:hAnsi="Times" w:cs="Helvetica"/>
          <w:noProof/>
          <w:sz w:val="24"/>
          <w:szCs w:val="24"/>
        </w:rPr>
        <w:t xml:space="preserve"> such as secondary malignancies, cardiovascular and neurocognitive dysfunctions, </w:t>
      </w:r>
      <w:r w:rsidR="00511039" w:rsidRPr="001E2E5A">
        <w:rPr>
          <w:rFonts w:ascii="Times" w:hAnsi="Times" w:cs="Helvetica"/>
          <w:noProof/>
          <w:sz w:val="24"/>
          <w:szCs w:val="24"/>
        </w:rPr>
        <w:t xml:space="preserve">as well as </w:t>
      </w:r>
      <w:r w:rsidR="009D5EEE" w:rsidRPr="001E2E5A">
        <w:rPr>
          <w:rFonts w:ascii="Times" w:hAnsi="Times" w:cs="Helvetica"/>
          <w:noProof/>
          <w:sz w:val="24"/>
          <w:szCs w:val="24"/>
        </w:rPr>
        <w:t xml:space="preserve">severe </w:t>
      </w:r>
      <w:r w:rsidR="00801A40" w:rsidRPr="001E2E5A">
        <w:rPr>
          <w:rFonts w:ascii="Times" w:hAnsi="Times" w:cs="Helvetica"/>
          <w:noProof/>
          <w:sz w:val="24"/>
          <w:szCs w:val="24"/>
        </w:rPr>
        <w:t>psychosocial effects</w:t>
      </w:r>
      <w:r w:rsidR="00D903F1"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PEVuZE5vdGU+PENpdGU+PEF1dGhvcj5NdWxyb29uZXk8L0F1dGhvcj48WWVhcj4yMDA4PC9ZZWFy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PEVuZE5vdGU+PENpdGU+PEF1dGhvcj5NdWxyb29uZXk8L0F1dGhvcj48WWVhcj4yMDA4PC9ZZWFy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11" w:tooltip="Byrne, 2011 #12695" w:history="1">
        <w:r w:rsidR="00A32A2B" w:rsidRPr="001E2E5A">
          <w:rPr>
            <w:rFonts w:ascii="Times" w:hAnsi="Times" w:cs="Helvetica"/>
            <w:noProof/>
            <w:sz w:val="24"/>
            <w:szCs w:val="24"/>
          </w:rPr>
          <w:t>Byrne</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2011</w:t>
        </w:r>
      </w:hyperlink>
      <w:r w:rsidR="00636612" w:rsidRPr="001E2E5A">
        <w:rPr>
          <w:rFonts w:ascii="Times" w:hAnsi="Times" w:cs="Helvetica"/>
          <w:noProof/>
          <w:sz w:val="24"/>
          <w:szCs w:val="24"/>
        </w:rPr>
        <w:t xml:space="preserve">; </w:t>
      </w:r>
      <w:hyperlink w:anchor="_ENREF_14" w:tooltip="Dores, 2012 #7600" w:history="1">
        <w:r w:rsidR="00A32A2B" w:rsidRPr="001E2E5A">
          <w:rPr>
            <w:rFonts w:ascii="Times" w:hAnsi="Times" w:cs="Helvetica"/>
            <w:noProof/>
            <w:sz w:val="24"/>
            <w:szCs w:val="24"/>
          </w:rPr>
          <w:t>Dores</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2012</w:t>
        </w:r>
      </w:hyperlink>
      <w:r w:rsidR="00636612"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28" w:tooltip="Mulrooney, 2008 #12861" w:history="1">
        <w:r w:rsidR="00A32A2B" w:rsidRPr="001E2E5A">
          <w:rPr>
            <w:rFonts w:ascii="Times" w:hAnsi="Times" w:cs="Helvetica"/>
            <w:noProof/>
            <w:sz w:val="24"/>
            <w:szCs w:val="24"/>
          </w:rPr>
          <w:t>Mulrooney</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2008</w:t>
        </w:r>
      </w:hyperlink>
      <w:r w:rsidR="00636612"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47" w:tooltip="Schultz, 2014 #12860" w:history="1">
        <w:r w:rsidR="00A32A2B" w:rsidRPr="001E2E5A">
          <w:rPr>
            <w:rFonts w:ascii="Times" w:hAnsi="Times" w:cs="Helvetica"/>
            <w:noProof/>
            <w:sz w:val="24"/>
            <w:szCs w:val="24"/>
          </w:rPr>
          <w:t>Schultz</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2014</w:t>
        </w:r>
      </w:hyperlink>
      <w:r w:rsidR="00636612"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48" w:tooltip="Sekeres, 2004 #14852" w:history="1">
        <w:r w:rsidR="00A32A2B" w:rsidRPr="001E2E5A">
          <w:rPr>
            <w:rFonts w:ascii="Times" w:hAnsi="Times" w:cs="Helvetica"/>
            <w:noProof/>
            <w:sz w:val="24"/>
            <w:szCs w:val="24"/>
          </w:rPr>
          <w:t>Sekeres</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2004</w:t>
        </w:r>
      </w:hyperlink>
      <w:r w:rsidR="00636612"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49" w:tooltip="Sullivan, 2013 #6735" w:history="1">
        <w:r w:rsidR="00A32A2B" w:rsidRPr="001E2E5A">
          <w:rPr>
            <w:rFonts w:ascii="Times" w:hAnsi="Times" w:cs="Helvetica"/>
            <w:noProof/>
            <w:sz w:val="24"/>
            <w:szCs w:val="24"/>
          </w:rPr>
          <w:t>Sullivan</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2013</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D903F1" w:rsidRPr="001E2E5A">
        <w:rPr>
          <w:rFonts w:ascii="Times" w:hAnsi="Times" w:cs="Helvetica"/>
          <w:noProof/>
          <w:sz w:val="24"/>
          <w:szCs w:val="24"/>
        </w:rPr>
        <w:t>.</w:t>
      </w:r>
    </w:p>
    <w:p w14:paraId="7B941BC7" w14:textId="02718DCF" w:rsidR="00184BEC" w:rsidRPr="001E2E5A" w:rsidRDefault="00B870FF" w:rsidP="00184BEC">
      <w:pPr>
        <w:pStyle w:val="Default"/>
        <w:spacing w:line="480" w:lineRule="auto"/>
        <w:jc w:val="both"/>
        <w:rPr>
          <w:rFonts w:ascii="Times" w:hAnsi="Times" w:cs="Helvetica"/>
          <w:noProof/>
          <w:color w:val="auto"/>
          <w:lang w:val="en-GB"/>
        </w:rPr>
      </w:pPr>
      <w:r w:rsidRPr="001E2E5A">
        <w:rPr>
          <w:rFonts w:ascii="Times" w:hAnsi="Times" w:cs="Helvetica"/>
          <w:noProof/>
          <w:color w:val="auto"/>
          <w:lang w:val="en-GB"/>
        </w:rPr>
        <w:tab/>
      </w:r>
      <w:r w:rsidR="008963AD" w:rsidRPr="001E2E5A">
        <w:rPr>
          <w:rFonts w:ascii="Times" w:hAnsi="Times" w:cs="Helvetica"/>
          <w:noProof/>
          <w:color w:val="auto"/>
          <w:lang w:val="en-GB"/>
        </w:rPr>
        <w:t xml:space="preserve">Given the </w:t>
      </w:r>
      <w:r w:rsidR="008A486F" w:rsidRPr="001E2E5A">
        <w:rPr>
          <w:rFonts w:ascii="Times" w:hAnsi="Times" w:cs="Helvetica"/>
          <w:noProof/>
          <w:color w:val="auto"/>
          <w:lang w:val="en-GB"/>
        </w:rPr>
        <w:t xml:space="preserve">lack </w:t>
      </w:r>
      <w:r w:rsidR="008963AD" w:rsidRPr="001E2E5A">
        <w:rPr>
          <w:rFonts w:ascii="Times" w:hAnsi="Times" w:cs="Helvetica"/>
          <w:noProof/>
          <w:color w:val="auto"/>
          <w:lang w:val="en-GB"/>
        </w:rPr>
        <w:t>of population-based studies</w:t>
      </w:r>
      <w:r w:rsidR="008A486F" w:rsidRPr="001E2E5A">
        <w:rPr>
          <w:rFonts w:ascii="Times" w:hAnsi="Times" w:cs="Helvetica"/>
          <w:noProof/>
          <w:color w:val="auto"/>
          <w:lang w:val="en-GB"/>
        </w:rPr>
        <w:t xml:space="preserve"> focus</w:t>
      </w:r>
      <w:r w:rsidR="008963AD" w:rsidRPr="001E2E5A">
        <w:rPr>
          <w:rFonts w:ascii="Times" w:hAnsi="Times" w:cs="Helvetica"/>
          <w:noProof/>
          <w:color w:val="auto"/>
          <w:lang w:val="en-GB"/>
        </w:rPr>
        <w:t>ing</w:t>
      </w:r>
      <w:r w:rsidR="008A486F" w:rsidRPr="001E2E5A">
        <w:rPr>
          <w:rFonts w:ascii="Times" w:hAnsi="Times" w:cs="Helvetica"/>
          <w:noProof/>
          <w:color w:val="auto"/>
          <w:lang w:val="en-GB"/>
        </w:rPr>
        <w:t xml:space="preserve"> on </w:t>
      </w:r>
      <w:r w:rsidR="00274B86" w:rsidRPr="001E2E5A">
        <w:rPr>
          <w:rFonts w:ascii="Times" w:hAnsi="Times" w:cs="Helvetica"/>
          <w:noProof/>
          <w:color w:val="auto"/>
          <w:lang w:val="en-GB"/>
        </w:rPr>
        <w:t xml:space="preserve">young patients with </w:t>
      </w:r>
      <w:r w:rsidR="00F11861" w:rsidRPr="001E2E5A">
        <w:rPr>
          <w:rFonts w:ascii="Times" w:hAnsi="Times" w:cs="Helvetica"/>
          <w:noProof/>
          <w:color w:val="auto"/>
          <w:lang w:val="en-GB"/>
        </w:rPr>
        <w:t>AML</w:t>
      </w:r>
      <w:r w:rsidR="00D903F1" w:rsidRPr="001E2E5A">
        <w:rPr>
          <w:rFonts w:ascii="Times" w:hAnsi="Times" w:cs="Helvetica"/>
          <w:noProof/>
          <w:color w:val="auto"/>
          <w:lang w:val="en-GB"/>
        </w:rPr>
        <w:t xml:space="preserve"> </w:t>
      </w:r>
      <w:r w:rsidR="00091A87" w:rsidRPr="001E2E5A">
        <w:rPr>
          <w:rFonts w:ascii="Times" w:hAnsi="Times" w:cs="Helvetica"/>
          <w:noProof/>
          <w:color w:val="auto"/>
          <w:lang w:val="en-GB"/>
        </w:rPr>
        <w:fldChar w:fldCharType="begin">
          <w:fldData xml:space="preserve">PEVuZE5vdGU+PENpdGU+PEF1dGhvcj5QdWx0ZTwvQXV0aG9yPjxZZWFyPjIwMDk8L1llYXI+PFJl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</w:fldData>
        </w:fldChar>
      </w:r>
      <w:r w:rsidR="001B6542" w:rsidRPr="001E2E5A">
        <w:rPr>
          <w:rFonts w:ascii="Times" w:hAnsi="Times" w:cs="Helvetica"/>
          <w:noProof/>
          <w:color w:val="auto"/>
          <w:lang w:val="en-GB"/>
        </w:rPr>
        <w:instrText xml:space="preserve"> ADDIN EN.CITE </w:instrText>
      </w:r>
      <w:r w:rsidR="001B6542" w:rsidRPr="001E2E5A">
        <w:rPr>
          <w:rFonts w:ascii="Times" w:hAnsi="Times" w:cs="Helvetica"/>
          <w:noProof/>
          <w:color w:val="auto"/>
          <w:lang w:val="en-GB"/>
        </w:rPr>
        <w:fldChar w:fldCharType="begin">
          <w:fldData xml:space="preserve">PEVuZE5vdGU+PENpdGU+PEF1dGhvcj5QdWx0ZTwvQXV0aG9yPjxZZWFyPjIwMDk8L1llYXI+PFJl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</w:fldData>
        </w:fldChar>
      </w:r>
      <w:r w:rsidR="001B6542" w:rsidRPr="001E2E5A">
        <w:rPr>
          <w:rFonts w:ascii="Times" w:hAnsi="Times" w:cs="Helvetica"/>
          <w:noProof/>
          <w:color w:val="auto"/>
          <w:lang w:val="en-GB"/>
        </w:rPr>
        <w:instrText xml:space="preserve"> ADDIN EN.CITE.DATA </w:instrText>
      </w:r>
      <w:r w:rsidR="001B6542" w:rsidRPr="001E2E5A">
        <w:rPr>
          <w:rFonts w:ascii="Times" w:hAnsi="Times" w:cs="Helvetica"/>
          <w:noProof/>
          <w:color w:val="auto"/>
          <w:lang w:val="en-GB"/>
        </w:rPr>
      </w:r>
      <w:r w:rsidR="001B6542" w:rsidRPr="001E2E5A">
        <w:rPr>
          <w:rFonts w:ascii="Times" w:hAnsi="Times" w:cs="Helvetica"/>
          <w:noProof/>
          <w:color w:val="auto"/>
          <w:lang w:val="en-GB"/>
        </w:rPr>
        <w:fldChar w:fldCharType="end"/>
      </w:r>
      <w:r w:rsidR="00091A87" w:rsidRPr="001E2E5A">
        <w:rPr>
          <w:rFonts w:ascii="Times" w:hAnsi="Times" w:cs="Helvetica"/>
          <w:noProof/>
          <w:color w:val="auto"/>
          <w:lang w:val="en-GB"/>
        </w:rPr>
      </w:r>
      <w:r w:rsidR="00091A87" w:rsidRPr="001E2E5A">
        <w:rPr>
          <w:rFonts w:ascii="Times" w:hAnsi="Times" w:cs="Helvetica"/>
          <w:noProof/>
          <w:color w:val="auto"/>
          <w:lang w:val="en-GB"/>
        </w:rPr>
        <w:fldChar w:fldCharType="separate"/>
      </w:r>
      <w:r w:rsidR="001B6542" w:rsidRPr="001E2E5A">
        <w:rPr>
          <w:rFonts w:ascii="Times" w:hAnsi="Times" w:cs="Helvetica"/>
          <w:noProof/>
          <w:color w:val="auto"/>
          <w:lang w:val="en-GB"/>
        </w:rPr>
        <w:t>(</w:t>
      </w:r>
      <w:hyperlink w:anchor="_ENREF_35" w:tooltip="Pulte, 2009 #12862" w:history="1">
        <w:r w:rsidR="00A32A2B" w:rsidRPr="001E2E5A">
          <w:rPr>
            <w:rFonts w:ascii="Times" w:hAnsi="Times" w:cs="Helvetica"/>
            <w:noProof/>
            <w:color w:val="auto"/>
            <w:lang w:val="en-GB"/>
          </w:rPr>
          <w:t>Pulte</w:t>
        </w:r>
        <w:r w:rsidR="00A32A2B" w:rsidRPr="001E2E5A">
          <w:rPr>
            <w:rFonts w:ascii="Times" w:hAnsi="Times" w:cs="Helvetica"/>
            <w:i/>
            <w:noProof/>
            <w:color w:val="auto"/>
            <w:lang w:val="en-GB"/>
          </w:rPr>
          <w:t>, et al</w:t>
        </w:r>
        <w:r w:rsidR="00A32A2B" w:rsidRPr="001E2E5A">
          <w:rPr>
            <w:rFonts w:ascii="Times" w:hAnsi="Times" w:cs="Helvetica"/>
            <w:noProof/>
            <w:color w:val="auto"/>
            <w:lang w:val="en-GB"/>
          </w:rPr>
          <w:t xml:space="preserve"> 2009</w:t>
        </w:r>
      </w:hyperlink>
      <w:r w:rsidR="001B6542" w:rsidRPr="001E2E5A">
        <w:rPr>
          <w:rFonts w:ascii="Times" w:hAnsi="Times" w:cs="Helvetica"/>
          <w:noProof/>
          <w:color w:val="auto"/>
          <w:lang w:val="en-GB"/>
        </w:rPr>
        <w:t>)</w:t>
      </w:r>
      <w:r w:rsidR="00091A87" w:rsidRPr="001E2E5A">
        <w:rPr>
          <w:rFonts w:ascii="Times" w:hAnsi="Times" w:cs="Helvetica"/>
          <w:noProof/>
          <w:color w:val="auto"/>
          <w:lang w:val="en-GB"/>
        </w:rPr>
        <w:fldChar w:fldCharType="end"/>
      </w:r>
      <w:r w:rsidR="00D903F1" w:rsidRPr="001E2E5A">
        <w:rPr>
          <w:rFonts w:ascii="Times" w:hAnsi="Times" w:cs="Helvetica"/>
          <w:noProof/>
          <w:color w:val="auto"/>
          <w:lang w:val="en-GB"/>
        </w:rPr>
        <w:t xml:space="preserve">, </w:t>
      </w:r>
      <w:r w:rsidR="00F11861" w:rsidRPr="001E2E5A">
        <w:rPr>
          <w:rFonts w:ascii="Times" w:hAnsi="Times" w:cs="Helvetica"/>
          <w:noProof/>
          <w:color w:val="auto"/>
          <w:lang w:val="en-GB"/>
        </w:rPr>
        <w:t>w</w:t>
      </w:r>
      <w:r w:rsidR="00FD55F8" w:rsidRPr="001E2E5A">
        <w:rPr>
          <w:rFonts w:ascii="Times" w:hAnsi="Times" w:cs="Helvetica"/>
          <w:noProof/>
          <w:color w:val="auto"/>
          <w:lang w:val="en-GB"/>
        </w:rPr>
        <w:t>e aimed to evaluate trends in survival and early death (</w:t>
      </w:r>
      <w:r w:rsidR="008963AD" w:rsidRPr="001E2E5A">
        <w:rPr>
          <w:rFonts w:ascii="Times" w:hAnsi="Times" w:cs="Helvetica"/>
          <w:noProof/>
          <w:color w:val="auto"/>
          <w:lang w:val="en-GB"/>
        </w:rPr>
        <w:t xml:space="preserve">i.e., </w:t>
      </w:r>
      <w:r w:rsidR="00FD55F8" w:rsidRPr="001E2E5A">
        <w:rPr>
          <w:rFonts w:ascii="Times" w:hAnsi="Times" w:cs="Helvetica"/>
          <w:noProof/>
          <w:color w:val="auto"/>
          <w:lang w:val="en-GB"/>
        </w:rPr>
        <w:t xml:space="preserve">death occurring within 30 days of diagnosis) among </w:t>
      </w:r>
      <w:r w:rsidR="008963AD" w:rsidRPr="001E2E5A">
        <w:rPr>
          <w:rFonts w:ascii="Times" w:hAnsi="Times" w:cs="Helvetica"/>
          <w:noProof/>
          <w:color w:val="auto"/>
          <w:lang w:val="en-GB"/>
        </w:rPr>
        <w:t xml:space="preserve">patients aged 0 to </w:t>
      </w:r>
      <w:r w:rsidR="00274B86" w:rsidRPr="001E2E5A">
        <w:rPr>
          <w:rFonts w:ascii="Times" w:hAnsi="Times" w:cs="Helvetica"/>
          <w:noProof/>
          <w:color w:val="auto"/>
          <w:lang w:val="en-GB"/>
        </w:rPr>
        <w:t>39 years</w:t>
      </w:r>
      <w:r w:rsidR="00FD55F8" w:rsidRPr="001E2E5A">
        <w:rPr>
          <w:rFonts w:ascii="Times" w:hAnsi="Times" w:cs="Helvetica"/>
          <w:noProof/>
          <w:color w:val="auto"/>
          <w:lang w:val="en-GB"/>
        </w:rPr>
        <w:t xml:space="preserve"> with AML in California</w:t>
      </w:r>
      <w:r w:rsidR="00041D67" w:rsidRPr="001E2E5A">
        <w:rPr>
          <w:rFonts w:ascii="Times" w:hAnsi="Times" w:cs="Helvetica"/>
          <w:noProof/>
          <w:color w:val="auto"/>
          <w:lang w:val="en-GB"/>
        </w:rPr>
        <w:t>,</w:t>
      </w:r>
      <w:r w:rsidR="00FD55F8" w:rsidRPr="001E2E5A">
        <w:rPr>
          <w:rFonts w:ascii="Times" w:hAnsi="Times" w:cs="Helvetica"/>
          <w:noProof/>
          <w:color w:val="auto"/>
          <w:lang w:val="en-GB"/>
        </w:rPr>
        <w:t xml:space="preserve"> and investigate sociodemographic and</w:t>
      </w:r>
      <w:r w:rsidR="00550314" w:rsidRPr="001E2E5A">
        <w:rPr>
          <w:rFonts w:ascii="Times" w:hAnsi="Times" w:cs="Helvetica"/>
          <w:noProof/>
          <w:color w:val="auto"/>
          <w:lang w:val="en-GB"/>
        </w:rPr>
        <w:t xml:space="preserve"> selected</w:t>
      </w:r>
      <w:r w:rsidR="00FD55F8" w:rsidRPr="001E2E5A">
        <w:rPr>
          <w:rFonts w:ascii="Times" w:hAnsi="Times" w:cs="Helvetica"/>
          <w:noProof/>
          <w:color w:val="auto"/>
          <w:lang w:val="en-GB"/>
        </w:rPr>
        <w:t xml:space="preserve"> clinical factors associated with poor outcomes.</w:t>
      </w:r>
      <w:r w:rsidR="00274B86" w:rsidRPr="001E2E5A">
        <w:rPr>
          <w:rFonts w:ascii="Times" w:hAnsi="Times" w:cs="Helvetica"/>
          <w:noProof/>
          <w:color w:val="auto"/>
          <w:lang w:val="en-GB"/>
        </w:rPr>
        <w:t xml:space="preserve"> </w:t>
      </w:r>
    </w:p>
    <w:p w14:paraId="7BFA9F52" w14:textId="77777777" w:rsidR="00882828" w:rsidRPr="001E2E5A" w:rsidRDefault="00882828" w:rsidP="00184BEC">
      <w:pPr>
        <w:pStyle w:val="Default"/>
        <w:spacing w:line="480" w:lineRule="auto"/>
        <w:jc w:val="both"/>
        <w:rPr>
          <w:rFonts w:ascii="Times" w:hAnsi="Times" w:cs="Helvetica"/>
          <w:noProof/>
          <w:color w:val="auto"/>
          <w:lang w:val="en-GB"/>
        </w:rPr>
      </w:pPr>
    </w:p>
    <w:p w14:paraId="58BEFAB5" w14:textId="15F574AC" w:rsidR="009D03E7" w:rsidRPr="001E2E5A" w:rsidRDefault="00156A7C" w:rsidP="00A60DF0">
      <w:pPr>
        <w:spacing w:line="480" w:lineRule="auto"/>
        <w:jc w:val="both"/>
        <w:rPr>
          <w:rFonts w:ascii="Times" w:hAnsi="Times" w:cs="Helvetica"/>
          <w:b/>
          <w:noProof/>
          <w:sz w:val="24"/>
          <w:szCs w:val="24"/>
        </w:rPr>
      </w:pPr>
      <w:r w:rsidRPr="001E2E5A">
        <w:rPr>
          <w:rFonts w:ascii="Times" w:hAnsi="Times" w:cs="Helvetica"/>
          <w:b/>
          <w:noProof/>
          <w:sz w:val="24"/>
          <w:szCs w:val="24"/>
        </w:rPr>
        <w:t>PATIENTS AND</w:t>
      </w:r>
      <w:r w:rsidR="00516CFA" w:rsidRPr="001E2E5A">
        <w:rPr>
          <w:rFonts w:ascii="Times" w:hAnsi="Times" w:cs="Helvetica"/>
          <w:b/>
          <w:noProof/>
          <w:sz w:val="24"/>
          <w:szCs w:val="24"/>
        </w:rPr>
        <w:t xml:space="preserve"> METHODS</w:t>
      </w:r>
    </w:p>
    <w:p w14:paraId="31A4DD94" w14:textId="77777777" w:rsidR="009D03E7" w:rsidRPr="001E2E5A" w:rsidRDefault="00627405" w:rsidP="00F11861">
      <w:pPr>
        <w:tabs>
          <w:tab w:val="left" w:pos="5280"/>
        </w:tabs>
        <w:spacing w:line="480" w:lineRule="auto"/>
        <w:jc w:val="both"/>
        <w:rPr>
          <w:rFonts w:ascii="Times" w:hAnsi="Times"/>
          <w:b/>
          <w:noProof/>
          <w:color w:val="0D0D0D" w:themeColor="text1" w:themeTint="F2"/>
          <w:sz w:val="24"/>
          <w:szCs w:val="24"/>
        </w:rPr>
      </w:pPr>
      <w:r w:rsidRPr="001E2E5A">
        <w:rPr>
          <w:rFonts w:ascii="Times" w:hAnsi="Times"/>
          <w:b/>
          <w:noProof/>
          <w:color w:val="0D0D0D" w:themeColor="text1" w:themeTint="F2"/>
          <w:sz w:val="24"/>
          <w:szCs w:val="24"/>
        </w:rPr>
        <w:t>Patients</w:t>
      </w:r>
      <w:r w:rsidR="00F11861" w:rsidRPr="001E2E5A">
        <w:rPr>
          <w:rFonts w:ascii="Times" w:hAnsi="Times"/>
          <w:b/>
          <w:noProof/>
          <w:color w:val="0D0D0D" w:themeColor="text1" w:themeTint="F2"/>
          <w:sz w:val="24"/>
          <w:szCs w:val="24"/>
        </w:rPr>
        <w:tab/>
      </w:r>
    </w:p>
    <w:p w14:paraId="04B93719" w14:textId="293F1F34" w:rsidR="00B870FF" w:rsidRPr="001E2E5A" w:rsidRDefault="00E70F07" w:rsidP="00B870FF">
      <w:pPr>
        <w:tabs>
          <w:tab w:val="left" w:pos="1560"/>
        </w:tabs>
        <w:spacing w:line="480" w:lineRule="auto"/>
        <w:jc w:val="both"/>
        <w:rPr>
          <w:rFonts w:ascii="Times" w:hAnsi="Times"/>
          <w:noProof/>
          <w:color w:val="0D0D0D" w:themeColor="text1" w:themeTint="F2"/>
          <w:sz w:val="24"/>
          <w:szCs w:val="24"/>
        </w:rPr>
      </w:pPr>
      <w:r w:rsidRPr="001E2E5A">
        <w:rPr>
          <w:rFonts w:ascii="Times" w:hAnsi="Times"/>
          <w:noProof/>
          <w:color w:val="0D0D0D" w:themeColor="text1" w:themeTint="F2"/>
          <w:sz w:val="24"/>
          <w:szCs w:val="24"/>
        </w:rPr>
        <w:t>Our data were</w:t>
      </w:r>
      <w:r w:rsidR="00D34302" w:rsidRPr="001E2E5A">
        <w:rPr>
          <w:rFonts w:ascii="Times" w:hAnsi="Times"/>
          <w:noProof/>
          <w:color w:val="0D0D0D" w:themeColor="text1" w:themeTint="F2"/>
          <w:sz w:val="24"/>
          <w:szCs w:val="24"/>
        </w:rPr>
        <w:t xml:space="preserve"> obtained from the California Cancer Registry</w:t>
      </w:r>
      <w:r w:rsidR="00662066" w:rsidRPr="001E2E5A">
        <w:rPr>
          <w:rFonts w:ascii="Times" w:hAnsi="Times"/>
          <w:noProof/>
          <w:color w:val="0D0D0D" w:themeColor="text1" w:themeTint="F2"/>
          <w:sz w:val="24"/>
          <w:szCs w:val="24"/>
        </w:rPr>
        <w:t xml:space="preserve"> (CCR)</w:t>
      </w:r>
      <w:r w:rsidR="00D34302" w:rsidRPr="001E2E5A">
        <w:rPr>
          <w:rFonts w:ascii="Times" w:hAnsi="Times"/>
          <w:noProof/>
          <w:color w:val="0D0D0D" w:themeColor="text1" w:themeTint="F2"/>
          <w:sz w:val="24"/>
          <w:szCs w:val="24"/>
        </w:rPr>
        <w:t xml:space="preserve">, which </w:t>
      </w:r>
      <w:r w:rsidR="004A76FE" w:rsidRPr="001E2E5A">
        <w:rPr>
          <w:rFonts w:ascii="Times" w:hAnsi="Times"/>
          <w:noProof/>
          <w:color w:val="0D0D0D" w:themeColor="text1" w:themeTint="F2"/>
          <w:sz w:val="24"/>
          <w:szCs w:val="24"/>
        </w:rPr>
        <w:t xml:space="preserve">participates </w:t>
      </w:r>
      <w:r w:rsidR="0065012B" w:rsidRPr="001E2E5A">
        <w:rPr>
          <w:rFonts w:ascii="Times" w:hAnsi="Times"/>
          <w:noProof/>
          <w:color w:val="0D0D0D" w:themeColor="text1" w:themeTint="F2"/>
          <w:sz w:val="24"/>
          <w:szCs w:val="24"/>
        </w:rPr>
        <w:t>in the Survival Epide</w:t>
      </w:r>
      <w:r w:rsidR="00865163" w:rsidRPr="001E2E5A">
        <w:rPr>
          <w:rFonts w:ascii="Times" w:hAnsi="Times"/>
          <w:noProof/>
          <w:color w:val="0D0D0D" w:themeColor="text1" w:themeTint="F2"/>
          <w:sz w:val="24"/>
          <w:szCs w:val="24"/>
        </w:rPr>
        <w:t>miology and End Results (SEER) P</w:t>
      </w:r>
      <w:r w:rsidR="0065012B" w:rsidRPr="001E2E5A">
        <w:rPr>
          <w:rFonts w:ascii="Times" w:hAnsi="Times"/>
          <w:noProof/>
          <w:color w:val="0D0D0D" w:themeColor="text1" w:themeTint="F2"/>
          <w:sz w:val="24"/>
          <w:szCs w:val="24"/>
        </w:rPr>
        <w:t>rogram</w:t>
      </w:r>
      <w:r w:rsidR="00865163" w:rsidRPr="001E2E5A">
        <w:rPr>
          <w:rFonts w:ascii="Times" w:hAnsi="Times"/>
          <w:noProof/>
          <w:color w:val="0D0D0D" w:themeColor="text1" w:themeTint="F2"/>
          <w:sz w:val="24"/>
          <w:szCs w:val="24"/>
        </w:rPr>
        <w:t>me</w:t>
      </w:r>
      <w:r w:rsidR="0065012B" w:rsidRPr="001E2E5A">
        <w:rPr>
          <w:rFonts w:ascii="Times" w:hAnsi="Times"/>
          <w:noProof/>
          <w:color w:val="0D0D0D" w:themeColor="text1" w:themeTint="F2"/>
          <w:sz w:val="24"/>
          <w:szCs w:val="24"/>
        </w:rPr>
        <w:t xml:space="preserve"> of the National Cancer Institute (NCI). Reporting of all malignant neoplasms </w:t>
      </w:r>
      <w:r w:rsidRPr="001E2E5A">
        <w:rPr>
          <w:rFonts w:ascii="Times" w:hAnsi="Times"/>
          <w:noProof/>
          <w:color w:val="0D0D0D" w:themeColor="text1" w:themeTint="F2"/>
          <w:sz w:val="24"/>
          <w:szCs w:val="24"/>
        </w:rPr>
        <w:t xml:space="preserve">is </w:t>
      </w:r>
      <w:r w:rsidR="0065012B" w:rsidRPr="001E2E5A">
        <w:rPr>
          <w:rFonts w:ascii="Times" w:hAnsi="Times"/>
          <w:noProof/>
          <w:color w:val="0D0D0D" w:themeColor="text1" w:themeTint="F2"/>
          <w:sz w:val="24"/>
          <w:szCs w:val="24"/>
        </w:rPr>
        <w:t>compulsory in California</w:t>
      </w:r>
      <w:r w:rsidR="00982524" w:rsidRPr="001E2E5A">
        <w:rPr>
          <w:rFonts w:ascii="Times" w:hAnsi="Times"/>
          <w:noProof/>
          <w:color w:val="0D0D0D" w:themeColor="text1" w:themeTint="F2"/>
          <w:sz w:val="24"/>
          <w:szCs w:val="24"/>
        </w:rPr>
        <w:t>,</w:t>
      </w:r>
      <w:r w:rsidR="001C6E67" w:rsidRPr="001E2E5A">
        <w:rPr>
          <w:rFonts w:ascii="Times" w:hAnsi="Times"/>
          <w:noProof/>
          <w:color w:val="0D0D0D" w:themeColor="text1" w:themeTint="F2"/>
          <w:sz w:val="24"/>
          <w:szCs w:val="24"/>
        </w:rPr>
        <w:t xml:space="preserve"> and</w:t>
      </w:r>
      <w:r w:rsidRPr="001E2E5A">
        <w:rPr>
          <w:rFonts w:ascii="Times" w:hAnsi="Times"/>
          <w:noProof/>
          <w:color w:val="0D0D0D" w:themeColor="text1" w:themeTint="F2"/>
          <w:sz w:val="24"/>
          <w:szCs w:val="24"/>
        </w:rPr>
        <w:t xml:space="preserve"> the standard for completeness of</w:t>
      </w:r>
      <w:r w:rsidR="00EE1600" w:rsidRPr="001E2E5A">
        <w:rPr>
          <w:rFonts w:ascii="Times" w:hAnsi="Times"/>
          <w:noProof/>
          <w:color w:val="0D0D0D" w:themeColor="text1" w:themeTint="F2"/>
          <w:sz w:val="24"/>
          <w:szCs w:val="24"/>
        </w:rPr>
        <w:t xml:space="preserve"> ascertainment is</w:t>
      </w:r>
      <w:r w:rsidR="005304A6" w:rsidRPr="001E2E5A">
        <w:rPr>
          <w:rFonts w:ascii="Times" w:hAnsi="Times"/>
          <w:noProof/>
          <w:color w:val="0D0D0D" w:themeColor="text1" w:themeTint="F2"/>
          <w:sz w:val="24"/>
          <w:szCs w:val="24"/>
        </w:rPr>
        <w:t xml:space="preserve"> at least 98%</w:t>
      </w:r>
      <w:r w:rsidR="00D903F1" w:rsidRPr="001E2E5A">
        <w:rPr>
          <w:rFonts w:ascii="Times" w:hAnsi="Times"/>
          <w:noProof/>
          <w:color w:val="0D0D0D" w:themeColor="text1" w:themeTint="F2"/>
          <w:sz w:val="24"/>
          <w:szCs w:val="24"/>
        </w:rPr>
        <w:t xml:space="preserve"> </w:t>
      </w:r>
      <w:r w:rsidR="00091A87" w:rsidRPr="001E2E5A">
        <w:rPr>
          <w:rFonts w:ascii="Times" w:hAnsi="Times"/>
          <w:noProof/>
          <w:color w:val="0D0D0D" w:themeColor="text1" w:themeTint="F2"/>
          <w:sz w:val="24"/>
          <w:szCs w:val="24"/>
        </w:rPr>
        <w:fldChar w:fldCharType="begin"/>
      </w:r>
      <w:r w:rsidR="001B6542" w:rsidRPr="001E2E5A">
        <w:rPr>
          <w:rFonts w:ascii="Times" w:hAnsi="Times"/>
          <w:noProof/>
          <w:color w:val="0D0D0D" w:themeColor="text1" w:themeTint="F2"/>
          <w:sz w:val="24"/>
          <w:szCs w:val="24"/>
        </w:rPr>
        <w:instrText xml:space="preserve"> ADDIN EN.CITE &lt;EndNote&gt;&lt;Cite&gt;&lt;Author&gt;Hayat&lt;/Author&gt;&lt;Year&gt;2007&lt;/Year&gt;&lt;RecNum&gt;12823&lt;/RecNum&gt;&lt;DisplayText&gt;(Hayat&lt;style face="italic"&gt;, et al&lt;/style&gt; 2007)&lt;/DisplayText&gt;&lt;record&gt;&lt;rec-number&gt;12823&lt;/rec-number&gt;&lt;foreign-keys&gt;&lt;key app="EN" db-id="f2ds592swa5vvqes2savt50nwszdwx5f2esw"&gt;12823&lt;/key&gt;&lt;/foreign-keys&gt;&lt;ref-type name="Journal Article"&gt;17&lt;/ref-type&gt;&lt;contributors&gt;&lt;authors&gt;&lt;author&gt;Hayat, M. J.&lt;/author&gt;&lt;author&gt;Howlader, N.&lt;/author&gt;&lt;author&gt;Reichman, M. E.&lt;/author&gt;&lt;author&gt;Edwards, B. K.&lt;/author&gt;&lt;/authors&gt;&lt;/contributors&gt;&lt;auth-address&gt;Division of Cancer Control and Population Sciences, National Cancer Institute, 6116 Executive Blvd., Suite 504, Bethesda, Maryland 20892-8315, USA.&lt;/auth-address&gt;&lt;titles&gt;&lt;title&gt;Cancer statistics, trends, and multiple primary cancer analyses from the Surveillance, Epidemiology, and End Results (SEER) Program&lt;/title&gt;&lt;secondary-title&gt;Oncologist&lt;/secondary-title&gt;&lt;alt-title&gt;The oncologist&lt;/alt-title&gt;&lt;/titles&gt;&lt;periodical&gt;&lt;full-title&gt;Oncologist&lt;/full-title&gt;&lt;abbr-1&gt;Oncologist&lt;/abbr-1&gt;&lt;abbr-2&gt;Oncologist&lt;/abbr-2&gt;&lt;/periodical&gt;&lt;pages&gt;20-37&lt;/pages&gt;&lt;volume&gt;12&lt;/volume&gt;&lt;number&gt;1&lt;/number&gt;&lt;edition&gt;2007/01/18&lt;/edition&gt;&lt;keywords&gt;&lt;keyword&gt;Female&lt;/keyword&gt;&lt;keyword&gt;Humans&lt;/keyword&gt;&lt;keyword&gt;Incidence&lt;/keyword&gt;&lt;keyword&gt;Male&lt;/keyword&gt;&lt;keyword&gt;Neoplasms/diagnosis/ epidemiology/ethnology&lt;/keyword&gt;&lt;keyword&gt;Prevalence&lt;/keyword&gt;&lt;keyword&gt;Risk Factors&lt;/keyword&gt;&lt;keyword&gt;SEER Program&lt;/keyword&gt;&lt;keyword&gt;United States/epidemiology/ethnology&lt;/keyword&gt;&lt;/keywords&gt;&lt;dates&gt;&lt;year&gt;2007&lt;/year&gt;&lt;pub-dates&gt;&lt;date&gt;Jan&lt;/date&gt;&lt;/pub-dates&gt;&lt;/dates&gt;&lt;isbn&gt;1083-7159 (Print)&amp;#xD;1083-7159 (Linking)&lt;/isbn&gt;&lt;accession-num&gt;17227898&lt;/accession-num&gt;&lt;urls&gt;&lt;related-urls&gt;&lt;url&gt;http://theoncologist.alphamedpress.org/content/12/1/20.full.pdf&lt;/url&gt;&lt;/related-urls&gt;&lt;/urls&gt;&lt;electronic-resource-num&gt;10.1634/theoncologist.12-1-20&lt;/electronic-resource-num&gt;&lt;remote-database-provider&gt;NLM&lt;/remote-database-provider&gt;&lt;language&gt;eng&lt;/language&gt;&lt;/record&gt;&lt;/Cite&gt;&lt;/EndNote&gt;</w:instrText>
      </w:r>
      <w:r w:rsidR="00091A87" w:rsidRPr="001E2E5A">
        <w:rPr>
          <w:rFonts w:ascii="Times" w:hAnsi="Times"/>
          <w:noProof/>
          <w:color w:val="0D0D0D" w:themeColor="text1" w:themeTint="F2"/>
          <w:sz w:val="24"/>
          <w:szCs w:val="24"/>
        </w:rPr>
        <w:fldChar w:fldCharType="separate"/>
      </w:r>
      <w:r w:rsidR="001B6542" w:rsidRPr="001E2E5A">
        <w:rPr>
          <w:rFonts w:ascii="Times" w:hAnsi="Times"/>
          <w:noProof/>
          <w:color w:val="0D0D0D" w:themeColor="text1" w:themeTint="F2"/>
          <w:sz w:val="24"/>
          <w:szCs w:val="24"/>
        </w:rPr>
        <w:t>(</w:t>
      </w:r>
      <w:hyperlink w:anchor="_ENREF_23" w:tooltip="Hayat, 2007 #12823" w:history="1">
        <w:r w:rsidR="00A32A2B" w:rsidRPr="001E2E5A">
          <w:rPr>
            <w:rFonts w:ascii="Times" w:hAnsi="Times"/>
            <w:noProof/>
            <w:color w:val="0D0D0D" w:themeColor="text1" w:themeTint="F2"/>
            <w:sz w:val="24"/>
            <w:szCs w:val="24"/>
          </w:rPr>
          <w:t>Hayat</w:t>
        </w:r>
        <w:r w:rsidR="00A32A2B" w:rsidRPr="001E2E5A">
          <w:rPr>
            <w:rFonts w:ascii="Times" w:hAnsi="Times"/>
            <w:i/>
            <w:noProof/>
            <w:color w:val="0D0D0D" w:themeColor="text1" w:themeTint="F2"/>
            <w:sz w:val="24"/>
            <w:szCs w:val="24"/>
          </w:rPr>
          <w:t>, et al</w:t>
        </w:r>
        <w:r w:rsidR="00A32A2B" w:rsidRPr="001E2E5A">
          <w:rPr>
            <w:rFonts w:ascii="Times" w:hAnsi="Times"/>
            <w:noProof/>
            <w:color w:val="0D0D0D" w:themeColor="text1" w:themeTint="F2"/>
            <w:sz w:val="24"/>
            <w:szCs w:val="24"/>
          </w:rPr>
          <w:t xml:space="preserve"> 2007</w:t>
        </w:r>
      </w:hyperlink>
      <w:r w:rsidR="001B6542" w:rsidRPr="001E2E5A">
        <w:rPr>
          <w:rFonts w:ascii="Times" w:hAnsi="Times"/>
          <w:noProof/>
          <w:color w:val="0D0D0D" w:themeColor="text1" w:themeTint="F2"/>
          <w:sz w:val="24"/>
          <w:szCs w:val="24"/>
        </w:rPr>
        <w:t>)</w:t>
      </w:r>
      <w:r w:rsidR="00091A87" w:rsidRPr="001E2E5A">
        <w:rPr>
          <w:rFonts w:ascii="Times" w:hAnsi="Times"/>
          <w:noProof/>
          <w:color w:val="0D0D0D" w:themeColor="text1" w:themeTint="F2"/>
          <w:sz w:val="24"/>
          <w:szCs w:val="24"/>
        </w:rPr>
        <w:fldChar w:fldCharType="end"/>
      </w:r>
      <w:r w:rsidR="00D903F1" w:rsidRPr="001E2E5A">
        <w:rPr>
          <w:rFonts w:ascii="Times" w:hAnsi="Times"/>
          <w:noProof/>
          <w:color w:val="0D0D0D" w:themeColor="text1" w:themeTint="F2"/>
          <w:sz w:val="24"/>
          <w:szCs w:val="24"/>
        </w:rPr>
        <w:t>.</w:t>
      </w:r>
      <w:r w:rsidR="00A8660C" w:rsidRPr="001E2E5A">
        <w:rPr>
          <w:rFonts w:ascii="Times" w:hAnsi="Times"/>
          <w:noProof/>
          <w:color w:val="0D0D0D" w:themeColor="text1" w:themeTint="F2"/>
          <w:sz w:val="24"/>
          <w:szCs w:val="24"/>
        </w:rPr>
        <w:t xml:space="preserve"> </w:t>
      </w:r>
      <w:r w:rsidR="000C76FD" w:rsidRPr="001E2E5A">
        <w:rPr>
          <w:rFonts w:ascii="Times" w:hAnsi="Times"/>
          <w:noProof/>
          <w:color w:val="0D0D0D" w:themeColor="text1" w:themeTint="F2"/>
          <w:sz w:val="24"/>
          <w:szCs w:val="24"/>
        </w:rPr>
        <w:t>In addition to relevant</w:t>
      </w:r>
      <w:r w:rsidR="00370436" w:rsidRPr="001E2E5A">
        <w:rPr>
          <w:rFonts w:ascii="Times" w:hAnsi="Times"/>
          <w:noProof/>
          <w:color w:val="0D0D0D" w:themeColor="text1" w:themeTint="F2"/>
          <w:sz w:val="24"/>
          <w:szCs w:val="24"/>
        </w:rPr>
        <w:t xml:space="preserve"> variables available in the SEER datasets, </w:t>
      </w:r>
      <w:r w:rsidR="008963AD" w:rsidRPr="001E2E5A">
        <w:rPr>
          <w:rFonts w:ascii="Times" w:hAnsi="Times"/>
          <w:noProof/>
          <w:color w:val="0D0D0D" w:themeColor="text1" w:themeTint="F2"/>
          <w:sz w:val="24"/>
          <w:szCs w:val="24"/>
        </w:rPr>
        <w:t xml:space="preserve">the </w:t>
      </w:r>
      <w:r w:rsidR="00370436" w:rsidRPr="001E2E5A">
        <w:rPr>
          <w:rFonts w:ascii="Times" w:hAnsi="Times"/>
          <w:noProof/>
          <w:color w:val="0D0D0D" w:themeColor="text1" w:themeTint="F2"/>
          <w:sz w:val="24"/>
          <w:szCs w:val="24"/>
        </w:rPr>
        <w:t>CCR provides information</w:t>
      </w:r>
      <w:r w:rsidR="00C261B4" w:rsidRPr="001E2E5A">
        <w:rPr>
          <w:rFonts w:ascii="Times" w:hAnsi="Times"/>
          <w:noProof/>
          <w:color w:val="0D0D0D" w:themeColor="text1" w:themeTint="F2"/>
          <w:sz w:val="24"/>
          <w:szCs w:val="24"/>
        </w:rPr>
        <w:t xml:space="preserve"> on</w:t>
      </w:r>
      <w:r w:rsidR="00983A0F" w:rsidRPr="001E2E5A">
        <w:rPr>
          <w:rFonts w:ascii="Times" w:hAnsi="Times"/>
          <w:noProof/>
          <w:color w:val="0D0D0D" w:themeColor="text1" w:themeTint="F2"/>
          <w:sz w:val="24"/>
          <w:szCs w:val="24"/>
        </w:rPr>
        <w:t xml:space="preserve"> </w:t>
      </w:r>
      <w:r w:rsidR="00C261B4" w:rsidRPr="001E2E5A">
        <w:rPr>
          <w:rFonts w:ascii="Times" w:hAnsi="Times"/>
          <w:noProof/>
          <w:color w:val="0D0D0D" w:themeColor="text1" w:themeTint="F2"/>
          <w:sz w:val="24"/>
          <w:szCs w:val="24"/>
        </w:rPr>
        <w:t>hospital designation (</w:t>
      </w:r>
      <w:r w:rsidR="008963AD" w:rsidRPr="001E2E5A">
        <w:rPr>
          <w:rFonts w:ascii="Times" w:hAnsi="Times"/>
          <w:noProof/>
          <w:color w:val="0D0D0D" w:themeColor="text1" w:themeTint="F2"/>
          <w:sz w:val="24"/>
          <w:szCs w:val="24"/>
        </w:rPr>
        <w:t xml:space="preserve">i.e., </w:t>
      </w:r>
      <w:r w:rsidR="00C261B4" w:rsidRPr="001E2E5A">
        <w:rPr>
          <w:rFonts w:ascii="Times" w:hAnsi="Times"/>
          <w:noProof/>
          <w:color w:val="0D0D0D" w:themeColor="text1" w:themeTint="F2"/>
          <w:sz w:val="24"/>
          <w:szCs w:val="24"/>
        </w:rPr>
        <w:t xml:space="preserve">whether </w:t>
      </w:r>
      <w:r w:rsidR="00982524" w:rsidRPr="001E2E5A">
        <w:rPr>
          <w:rFonts w:ascii="Times" w:hAnsi="Times"/>
          <w:noProof/>
          <w:color w:val="0D0D0D" w:themeColor="text1" w:themeTint="F2"/>
          <w:sz w:val="24"/>
          <w:szCs w:val="24"/>
        </w:rPr>
        <w:t>the initial reporting hospital</w:t>
      </w:r>
      <w:r w:rsidR="00B870FF" w:rsidRPr="001E2E5A">
        <w:rPr>
          <w:rFonts w:ascii="Times" w:hAnsi="Times"/>
          <w:noProof/>
          <w:color w:val="0D0D0D" w:themeColor="text1" w:themeTint="F2"/>
          <w:sz w:val="24"/>
          <w:szCs w:val="24"/>
        </w:rPr>
        <w:t xml:space="preserve"> is </w:t>
      </w:r>
      <w:r w:rsidR="00C261B4" w:rsidRPr="001E2E5A">
        <w:rPr>
          <w:rFonts w:ascii="Times" w:hAnsi="Times"/>
          <w:noProof/>
          <w:color w:val="0D0D0D" w:themeColor="text1" w:themeTint="F2"/>
          <w:sz w:val="24"/>
          <w:szCs w:val="24"/>
        </w:rPr>
        <w:t xml:space="preserve">affiliated with </w:t>
      </w:r>
      <w:r w:rsidR="00B870FF" w:rsidRPr="001E2E5A">
        <w:rPr>
          <w:rFonts w:ascii="Times" w:hAnsi="Times"/>
          <w:noProof/>
          <w:color w:val="0D0D0D" w:themeColor="text1" w:themeTint="F2"/>
          <w:sz w:val="24"/>
          <w:szCs w:val="24"/>
        </w:rPr>
        <w:t xml:space="preserve">a </w:t>
      </w:r>
      <w:r w:rsidR="00865163" w:rsidRPr="001E2E5A">
        <w:rPr>
          <w:rFonts w:ascii="Times" w:hAnsi="Times"/>
          <w:noProof/>
          <w:color w:val="0D0D0D" w:themeColor="text1" w:themeTint="F2"/>
          <w:sz w:val="24"/>
          <w:szCs w:val="24"/>
        </w:rPr>
        <w:t xml:space="preserve">NCI-designated cancer </w:t>
      </w:r>
      <w:r w:rsidR="00C62606" w:rsidRPr="001E2E5A">
        <w:rPr>
          <w:rFonts w:ascii="Times" w:hAnsi="Times"/>
          <w:noProof/>
          <w:color w:val="0D0D0D" w:themeColor="text1" w:themeTint="F2"/>
          <w:sz w:val="24"/>
          <w:szCs w:val="24"/>
        </w:rPr>
        <w:t>center</w:t>
      </w:r>
      <w:r w:rsidR="00C261B4" w:rsidRPr="001E2E5A">
        <w:rPr>
          <w:rFonts w:ascii="Times" w:hAnsi="Times"/>
          <w:noProof/>
          <w:color w:val="0D0D0D" w:themeColor="text1" w:themeTint="F2"/>
          <w:sz w:val="24"/>
          <w:szCs w:val="24"/>
        </w:rPr>
        <w:t xml:space="preserve">), </w:t>
      </w:r>
      <w:r w:rsidR="00982524" w:rsidRPr="001E2E5A">
        <w:rPr>
          <w:rFonts w:ascii="Times" w:hAnsi="Times"/>
          <w:noProof/>
          <w:color w:val="0D0D0D" w:themeColor="text1" w:themeTint="F2"/>
          <w:sz w:val="24"/>
          <w:szCs w:val="24"/>
        </w:rPr>
        <w:t>whether the patient has</w:t>
      </w:r>
      <w:r w:rsidR="00B870FF" w:rsidRPr="001E2E5A">
        <w:rPr>
          <w:rFonts w:ascii="Times" w:hAnsi="Times"/>
          <w:noProof/>
          <w:color w:val="0D0D0D" w:themeColor="text1" w:themeTint="F2"/>
          <w:sz w:val="24"/>
          <w:szCs w:val="24"/>
        </w:rPr>
        <w:t xml:space="preserve"> undergone </w:t>
      </w:r>
      <w:r w:rsidR="00983A0F" w:rsidRPr="001E2E5A">
        <w:rPr>
          <w:rFonts w:ascii="Times" w:hAnsi="Times"/>
          <w:noProof/>
          <w:color w:val="0D0D0D" w:themeColor="text1" w:themeTint="F2"/>
          <w:sz w:val="24"/>
          <w:szCs w:val="24"/>
        </w:rPr>
        <w:t>c</w:t>
      </w:r>
      <w:r w:rsidR="00B870FF" w:rsidRPr="001E2E5A">
        <w:rPr>
          <w:rFonts w:ascii="Times" w:hAnsi="Times"/>
          <w:noProof/>
          <w:color w:val="0D0D0D" w:themeColor="text1" w:themeTint="F2"/>
          <w:sz w:val="24"/>
          <w:szCs w:val="24"/>
        </w:rPr>
        <w:t>hemotherapy or</w:t>
      </w:r>
      <w:r w:rsidR="00C261B4" w:rsidRPr="001E2E5A">
        <w:rPr>
          <w:rFonts w:ascii="Times" w:hAnsi="Times"/>
          <w:noProof/>
          <w:color w:val="0D0D0D" w:themeColor="text1" w:themeTint="F2"/>
          <w:sz w:val="24"/>
          <w:szCs w:val="24"/>
        </w:rPr>
        <w:t xml:space="preserve"> </w:t>
      </w:r>
      <w:r w:rsidR="00644E49" w:rsidRPr="001E2E5A">
        <w:rPr>
          <w:rFonts w:ascii="Times" w:hAnsi="Times" w:cs="Helvetica"/>
          <w:noProof/>
          <w:sz w:val="24"/>
          <w:szCs w:val="24"/>
        </w:rPr>
        <w:t>hematopoietic stem cell transplantation (HSCT)</w:t>
      </w:r>
      <w:r w:rsidR="00550314" w:rsidRPr="001E2E5A">
        <w:rPr>
          <w:rFonts w:ascii="Times" w:hAnsi="Times"/>
          <w:noProof/>
          <w:color w:val="0D0D0D" w:themeColor="text1" w:themeTint="F2"/>
          <w:sz w:val="24"/>
          <w:szCs w:val="24"/>
        </w:rPr>
        <w:t>,</w:t>
      </w:r>
      <w:r w:rsidR="00C261B4" w:rsidRPr="001E2E5A">
        <w:rPr>
          <w:rFonts w:ascii="Times" w:hAnsi="Times"/>
          <w:noProof/>
          <w:color w:val="0D0D0D" w:themeColor="text1" w:themeTint="F2"/>
          <w:sz w:val="24"/>
          <w:szCs w:val="24"/>
        </w:rPr>
        <w:t xml:space="preserve"> </w:t>
      </w:r>
      <w:r w:rsidR="00AB55AA" w:rsidRPr="001E2E5A">
        <w:rPr>
          <w:rFonts w:ascii="Times" w:hAnsi="Times"/>
          <w:noProof/>
          <w:color w:val="0D0D0D" w:themeColor="text1" w:themeTint="F2"/>
          <w:sz w:val="24"/>
          <w:szCs w:val="24"/>
        </w:rPr>
        <w:t xml:space="preserve">and </w:t>
      </w:r>
      <w:r w:rsidR="006F21EF" w:rsidRPr="001E2E5A">
        <w:rPr>
          <w:rFonts w:ascii="Times" w:hAnsi="Times"/>
          <w:noProof/>
          <w:color w:val="0D0D0D" w:themeColor="text1" w:themeTint="F2"/>
          <w:sz w:val="24"/>
          <w:szCs w:val="24"/>
        </w:rPr>
        <w:t>neighbo</w:t>
      </w:r>
      <w:r w:rsidR="006145F1" w:rsidRPr="001E2E5A">
        <w:rPr>
          <w:rFonts w:ascii="Times" w:hAnsi="Times"/>
          <w:noProof/>
          <w:color w:val="0D0D0D" w:themeColor="text1" w:themeTint="F2"/>
          <w:sz w:val="24"/>
          <w:szCs w:val="24"/>
        </w:rPr>
        <w:t>u</w:t>
      </w:r>
      <w:r w:rsidR="006F21EF" w:rsidRPr="001E2E5A">
        <w:rPr>
          <w:rFonts w:ascii="Times" w:hAnsi="Times"/>
          <w:noProof/>
          <w:color w:val="0D0D0D" w:themeColor="text1" w:themeTint="F2"/>
          <w:sz w:val="24"/>
          <w:szCs w:val="24"/>
        </w:rPr>
        <w:t xml:space="preserve">rhood </w:t>
      </w:r>
      <w:r w:rsidR="00207F91" w:rsidRPr="001E2E5A">
        <w:rPr>
          <w:rFonts w:ascii="Times" w:hAnsi="Times"/>
          <w:noProof/>
          <w:color w:val="0D0D0D" w:themeColor="text1" w:themeTint="F2"/>
          <w:sz w:val="24"/>
          <w:szCs w:val="24"/>
        </w:rPr>
        <w:t>socioeconomic status (</w:t>
      </w:r>
      <w:r w:rsidR="00AB55AA" w:rsidRPr="001E2E5A">
        <w:rPr>
          <w:rFonts w:ascii="Times" w:hAnsi="Times"/>
          <w:noProof/>
          <w:color w:val="0D0D0D" w:themeColor="text1" w:themeTint="F2"/>
          <w:sz w:val="24"/>
          <w:szCs w:val="24"/>
        </w:rPr>
        <w:t>SES</w:t>
      </w:r>
      <w:r w:rsidR="00207F91" w:rsidRPr="001E2E5A">
        <w:rPr>
          <w:rFonts w:ascii="Times" w:hAnsi="Times"/>
          <w:noProof/>
          <w:color w:val="0D0D0D" w:themeColor="text1" w:themeTint="F2"/>
          <w:sz w:val="24"/>
          <w:szCs w:val="24"/>
        </w:rPr>
        <w:t>)</w:t>
      </w:r>
      <w:r w:rsidR="00C261B4" w:rsidRPr="001E2E5A">
        <w:rPr>
          <w:rFonts w:ascii="Times" w:hAnsi="Times"/>
          <w:noProof/>
          <w:color w:val="0D0D0D" w:themeColor="text1" w:themeTint="F2"/>
          <w:sz w:val="24"/>
          <w:szCs w:val="24"/>
        </w:rPr>
        <w:t>.</w:t>
      </w:r>
    </w:p>
    <w:p w14:paraId="74BB8193" w14:textId="5C8A9892" w:rsidR="00B870FF" w:rsidRPr="001E2E5A" w:rsidRDefault="00B870FF" w:rsidP="00B870FF">
      <w:pPr>
        <w:pStyle w:val="Header"/>
        <w:tabs>
          <w:tab w:val="left" w:pos="1560"/>
        </w:tabs>
        <w:spacing w:line="480" w:lineRule="auto"/>
        <w:ind w:firstLine="720"/>
        <w:contextualSpacing/>
        <w:jc w:val="both"/>
        <w:rPr>
          <w:rFonts w:ascii="Times" w:hAnsi="Times" w:cs="Arial"/>
          <w:noProof/>
          <w:sz w:val="24"/>
          <w:szCs w:val="24"/>
        </w:rPr>
      </w:pPr>
      <w:r w:rsidRPr="001E2E5A">
        <w:rPr>
          <w:rFonts w:ascii="Times" w:hAnsi="Times" w:cs="Arial"/>
          <w:noProof/>
          <w:sz w:val="24"/>
          <w:szCs w:val="24"/>
        </w:rPr>
        <w:t>Ethics approval for human subject research was obtained from the Cancer Prevention Institute of California Institutional Review Board. As the analysis was based on state-</w:t>
      </w:r>
      <w:r w:rsidRPr="001E2E5A">
        <w:rPr>
          <w:rFonts w:ascii="Times" w:hAnsi="Times" w:cs="Arial"/>
          <w:noProof/>
          <w:sz w:val="24"/>
          <w:szCs w:val="24"/>
        </w:rPr>
        <w:lastRenderedPageBreak/>
        <w:t>mandated cancer registry data, the study was conducted in accordance with the waivers of individual informed consent and HIPAA authorization.</w:t>
      </w:r>
    </w:p>
    <w:p w14:paraId="3AF2E4FA" w14:textId="11746F50" w:rsidR="00A338D1" w:rsidRPr="001E2E5A" w:rsidRDefault="00982524" w:rsidP="00102438">
      <w:pPr>
        <w:spacing w:line="480" w:lineRule="auto"/>
        <w:jc w:val="both"/>
        <w:rPr>
          <w:rFonts w:ascii="Times" w:hAnsi="Times"/>
          <w:noProof/>
          <w:color w:val="0D0D0D" w:themeColor="text1" w:themeTint="F2"/>
          <w:sz w:val="24"/>
          <w:szCs w:val="24"/>
        </w:rPr>
      </w:pPr>
      <w:r w:rsidRPr="001E2E5A">
        <w:rPr>
          <w:rFonts w:ascii="Times" w:hAnsi="Times"/>
          <w:noProof/>
          <w:color w:val="0D0D0D" w:themeColor="text1" w:themeTint="F2"/>
          <w:sz w:val="24"/>
          <w:szCs w:val="24"/>
        </w:rPr>
        <w:tab/>
      </w:r>
      <w:r w:rsidR="00A8660C" w:rsidRPr="001E2E5A">
        <w:rPr>
          <w:rFonts w:ascii="Times" w:hAnsi="Times"/>
          <w:noProof/>
          <w:color w:val="0D0D0D" w:themeColor="text1" w:themeTint="F2"/>
          <w:sz w:val="24"/>
          <w:szCs w:val="24"/>
        </w:rPr>
        <w:t xml:space="preserve">We identified all patients </w:t>
      </w:r>
      <w:r w:rsidR="00FF3248" w:rsidRPr="001E2E5A">
        <w:rPr>
          <w:rFonts w:ascii="Times" w:hAnsi="Times"/>
          <w:noProof/>
          <w:color w:val="0D0D0D" w:themeColor="text1" w:themeTint="F2"/>
          <w:sz w:val="24"/>
          <w:szCs w:val="24"/>
        </w:rPr>
        <w:t xml:space="preserve">aged 0 to </w:t>
      </w:r>
      <w:r w:rsidR="00E70F07" w:rsidRPr="001E2E5A">
        <w:rPr>
          <w:rFonts w:ascii="Times" w:hAnsi="Times"/>
          <w:noProof/>
          <w:color w:val="0D0D0D" w:themeColor="text1" w:themeTint="F2"/>
          <w:sz w:val="24"/>
          <w:szCs w:val="24"/>
        </w:rPr>
        <w:t>39 years</w:t>
      </w:r>
      <w:r w:rsidR="00662066" w:rsidRPr="001E2E5A">
        <w:rPr>
          <w:rFonts w:ascii="Times" w:hAnsi="Times"/>
          <w:noProof/>
          <w:color w:val="0D0D0D" w:themeColor="text1" w:themeTint="F2"/>
          <w:sz w:val="24"/>
          <w:szCs w:val="24"/>
        </w:rPr>
        <w:t xml:space="preserve"> </w:t>
      </w:r>
      <w:r w:rsidR="00FF3248" w:rsidRPr="001E2E5A">
        <w:rPr>
          <w:rFonts w:ascii="Times" w:hAnsi="Times"/>
          <w:noProof/>
          <w:color w:val="0D0D0D" w:themeColor="text1" w:themeTint="F2"/>
          <w:sz w:val="24"/>
          <w:szCs w:val="24"/>
        </w:rPr>
        <w:t xml:space="preserve">who were diagnosed </w:t>
      </w:r>
      <w:r w:rsidR="0014402E" w:rsidRPr="001E2E5A">
        <w:rPr>
          <w:rFonts w:ascii="Times" w:hAnsi="Times"/>
          <w:noProof/>
          <w:color w:val="0D0D0D" w:themeColor="text1" w:themeTint="F2"/>
          <w:sz w:val="24"/>
          <w:szCs w:val="24"/>
        </w:rPr>
        <w:t xml:space="preserve">with </w:t>
      </w:r>
      <w:r w:rsidR="003072BF" w:rsidRPr="001E2E5A">
        <w:rPr>
          <w:rFonts w:ascii="Times" w:hAnsi="Times"/>
          <w:noProof/>
          <w:color w:val="0D0D0D" w:themeColor="text1" w:themeTint="F2"/>
          <w:sz w:val="24"/>
          <w:szCs w:val="24"/>
        </w:rPr>
        <w:t xml:space="preserve">de novo </w:t>
      </w:r>
      <w:r w:rsidR="001C6E67" w:rsidRPr="001E2E5A">
        <w:rPr>
          <w:rFonts w:ascii="Times" w:hAnsi="Times"/>
          <w:noProof/>
          <w:color w:val="0D0D0D" w:themeColor="text1" w:themeTint="F2"/>
          <w:sz w:val="24"/>
          <w:szCs w:val="24"/>
        </w:rPr>
        <w:t xml:space="preserve">AML </w:t>
      </w:r>
      <w:r w:rsidR="00A8660C" w:rsidRPr="001E2E5A">
        <w:rPr>
          <w:rFonts w:ascii="Times" w:hAnsi="Times"/>
          <w:noProof/>
          <w:color w:val="0D0D0D" w:themeColor="text1" w:themeTint="F2"/>
          <w:sz w:val="24"/>
          <w:szCs w:val="24"/>
        </w:rPr>
        <w:t>between January 1, 1988 and December 31, 2011</w:t>
      </w:r>
      <w:r w:rsidR="00FF3248" w:rsidRPr="001E2E5A">
        <w:rPr>
          <w:rFonts w:ascii="Times" w:hAnsi="Times"/>
          <w:noProof/>
          <w:color w:val="0D0D0D" w:themeColor="text1" w:themeTint="F2"/>
          <w:sz w:val="24"/>
          <w:szCs w:val="24"/>
        </w:rPr>
        <w:t>,</w:t>
      </w:r>
      <w:r w:rsidR="000C76FD" w:rsidRPr="001E2E5A">
        <w:rPr>
          <w:rFonts w:ascii="Times" w:hAnsi="Times"/>
          <w:noProof/>
          <w:color w:val="0D0D0D" w:themeColor="text1" w:themeTint="F2"/>
          <w:sz w:val="24"/>
          <w:szCs w:val="24"/>
        </w:rPr>
        <w:t xml:space="preserve"> and</w:t>
      </w:r>
      <w:r w:rsidR="003072BF" w:rsidRPr="001E2E5A">
        <w:rPr>
          <w:rFonts w:ascii="Times" w:hAnsi="Times"/>
          <w:noProof/>
          <w:color w:val="0D0D0D" w:themeColor="text1" w:themeTint="F2"/>
          <w:sz w:val="24"/>
          <w:szCs w:val="24"/>
        </w:rPr>
        <w:t xml:space="preserve"> exclude</w:t>
      </w:r>
      <w:r w:rsidR="000C76FD" w:rsidRPr="001E2E5A">
        <w:rPr>
          <w:rFonts w:ascii="Times" w:hAnsi="Times"/>
          <w:noProof/>
          <w:color w:val="0D0D0D" w:themeColor="text1" w:themeTint="F2"/>
          <w:sz w:val="24"/>
          <w:szCs w:val="24"/>
        </w:rPr>
        <w:t>d</w:t>
      </w:r>
      <w:r w:rsidR="003072BF" w:rsidRPr="001E2E5A">
        <w:rPr>
          <w:rFonts w:ascii="Times" w:hAnsi="Times"/>
          <w:noProof/>
          <w:color w:val="0D0D0D" w:themeColor="text1" w:themeTint="F2"/>
          <w:sz w:val="24"/>
          <w:szCs w:val="24"/>
        </w:rPr>
        <w:t xml:space="preserve"> </w:t>
      </w:r>
      <w:r w:rsidR="000C76FD" w:rsidRPr="001E2E5A">
        <w:rPr>
          <w:rFonts w:ascii="Times" w:hAnsi="Times"/>
          <w:noProof/>
          <w:color w:val="0D0D0D" w:themeColor="text1" w:themeTint="F2"/>
          <w:sz w:val="24"/>
          <w:szCs w:val="24"/>
        </w:rPr>
        <w:t xml:space="preserve">those </w:t>
      </w:r>
      <w:r w:rsidR="003072BF" w:rsidRPr="001E2E5A">
        <w:rPr>
          <w:rFonts w:ascii="Times" w:hAnsi="Times"/>
          <w:noProof/>
          <w:color w:val="0D0D0D" w:themeColor="text1" w:themeTint="F2"/>
          <w:sz w:val="24"/>
          <w:szCs w:val="24"/>
        </w:rPr>
        <w:t>with acute promyelocytic leuk</w:t>
      </w:r>
      <w:r w:rsidR="00C844D1" w:rsidRPr="001E2E5A">
        <w:rPr>
          <w:rFonts w:ascii="Times" w:hAnsi="Times"/>
          <w:noProof/>
          <w:color w:val="0D0D0D" w:themeColor="text1" w:themeTint="F2"/>
          <w:sz w:val="24"/>
          <w:szCs w:val="24"/>
        </w:rPr>
        <w:t>a</w:t>
      </w:r>
      <w:r w:rsidR="003072BF" w:rsidRPr="001E2E5A">
        <w:rPr>
          <w:rFonts w:ascii="Times" w:hAnsi="Times"/>
          <w:noProof/>
          <w:color w:val="0D0D0D" w:themeColor="text1" w:themeTint="F2"/>
          <w:sz w:val="24"/>
          <w:szCs w:val="24"/>
        </w:rPr>
        <w:t>emia</w:t>
      </w:r>
      <w:r w:rsidR="00662066" w:rsidRPr="001E2E5A">
        <w:rPr>
          <w:rFonts w:ascii="Times" w:hAnsi="Times"/>
          <w:noProof/>
          <w:color w:val="0D0D0D" w:themeColor="text1" w:themeTint="F2"/>
          <w:sz w:val="24"/>
          <w:szCs w:val="24"/>
        </w:rPr>
        <w:t xml:space="preserve">, which </w:t>
      </w:r>
      <w:r w:rsidR="003072BF" w:rsidRPr="001E2E5A">
        <w:rPr>
          <w:rFonts w:ascii="Times" w:hAnsi="Times"/>
          <w:noProof/>
          <w:color w:val="0D0D0D" w:themeColor="text1" w:themeTint="F2"/>
          <w:sz w:val="24"/>
          <w:szCs w:val="24"/>
        </w:rPr>
        <w:t>has a much more favo</w:t>
      </w:r>
      <w:r w:rsidR="0015021D" w:rsidRPr="001E2E5A">
        <w:rPr>
          <w:rFonts w:ascii="Times" w:hAnsi="Times"/>
          <w:noProof/>
          <w:color w:val="0D0D0D" w:themeColor="text1" w:themeTint="F2"/>
          <w:sz w:val="24"/>
          <w:szCs w:val="24"/>
        </w:rPr>
        <w:t>u</w:t>
      </w:r>
      <w:r w:rsidR="003072BF" w:rsidRPr="001E2E5A">
        <w:rPr>
          <w:rFonts w:ascii="Times" w:hAnsi="Times"/>
          <w:noProof/>
          <w:color w:val="0D0D0D" w:themeColor="text1" w:themeTint="F2"/>
          <w:sz w:val="24"/>
          <w:szCs w:val="24"/>
        </w:rPr>
        <w:t xml:space="preserve">rable prognosis </w:t>
      </w:r>
      <w:r w:rsidR="00FF3248" w:rsidRPr="001E2E5A">
        <w:rPr>
          <w:rFonts w:ascii="Times" w:hAnsi="Times"/>
          <w:noProof/>
          <w:color w:val="0D0D0D" w:themeColor="text1" w:themeTint="F2"/>
          <w:sz w:val="24"/>
          <w:szCs w:val="24"/>
        </w:rPr>
        <w:t>than the other subtypes of AML</w:t>
      </w:r>
      <w:r w:rsidRPr="001E2E5A">
        <w:rPr>
          <w:rFonts w:ascii="Times" w:hAnsi="Times"/>
          <w:noProof/>
          <w:color w:val="0D0D0D" w:themeColor="text1" w:themeTint="F2"/>
          <w:sz w:val="24"/>
          <w:szCs w:val="24"/>
        </w:rPr>
        <w:t xml:space="preserve"> </w:t>
      </w:r>
      <w:r w:rsidR="003072BF" w:rsidRPr="001E2E5A">
        <w:rPr>
          <w:rFonts w:ascii="Times" w:hAnsi="Times"/>
          <w:noProof/>
          <w:color w:val="0D0D0D" w:themeColor="text1" w:themeTint="F2"/>
          <w:sz w:val="24"/>
          <w:szCs w:val="24"/>
        </w:rPr>
        <w:t xml:space="preserve">and </w:t>
      </w:r>
      <w:r w:rsidR="00662066" w:rsidRPr="001E2E5A">
        <w:rPr>
          <w:rFonts w:ascii="Times" w:hAnsi="Times"/>
          <w:noProof/>
          <w:color w:val="0D0D0D" w:themeColor="text1" w:themeTint="F2"/>
          <w:sz w:val="24"/>
          <w:szCs w:val="24"/>
        </w:rPr>
        <w:t>was</w:t>
      </w:r>
      <w:r w:rsidR="003072BF" w:rsidRPr="001E2E5A">
        <w:rPr>
          <w:rFonts w:ascii="Times" w:hAnsi="Times"/>
          <w:noProof/>
          <w:color w:val="0D0D0D" w:themeColor="text1" w:themeTint="F2"/>
          <w:sz w:val="24"/>
          <w:szCs w:val="24"/>
        </w:rPr>
        <w:t xml:space="preserve"> the focus of </w:t>
      </w:r>
      <w:r w:rsidR="001C6E67" w:rsidRPr="001E2E5A">
        <w:rPr>
          <w:rFonts w:ascii="Times" w:hAnsi="Times"/>
          <w:noProof/>
          <w:color w:val="0D0D0D" w:themeColor="text1" w:themeTint="F2"/>
          <w:sz w:val="24"/>
          <w:szCs w:val="24"/>
        </w:rPr>
        <w:t xml:space="preserve">a separate </w:t>
      </w:r>
      <w:r w:rsidR="003072BF" w:rsidRPr="001E2E5A">
        <w:rPr>
          <w:rFonts w:ascii="Times" w:hAnsi="Times"/>
          <w:noProof/>
          <w:color w:val="0D0D0D" w:themeColor="text1" w:themeTint="F2"/>
          <w:sz w:val="24"/>
          <w:szCs w:val="24"/>
        </w:rPr>
        <w:t>study</w:t>
      </w:r>
      <w:r w:rsidR="00D24F90" w:rsidRPr="001E2E5A">
        <w:rPr>
          <w:rFonts w:ascii="Times" w:hAnsi="Times"/>
          <w:noProof/>
          <w:color w:val="0D0D0D" w:themeColor="text1" w:themeTint="F2"/>
          <w:sz w:val="24"/>
          <w:szCs w:val="24"/>
        </w:rPr>
        <w:t xml:space="preserve"> </w:t>
      </w:r>
      <w:r w:rsidR="00D24F90" w:rsidRPr="001E2E5A">
        <w:rPr>
          <w:rFonts w:ascii="Times" w:hAnsi="Times"/>
          <w:noProof/>
          <w:color w:val="0D0D0D" w:themeColor="text1" w:themeTint="F2"/>
          <w:sz w:val="24"/>
          <w:szCs w:val="24"/>
        </w:rPr>
        <w:fldChar w:fldCharType="begin"/>
      </w:r>
      <w:r w:rsidR="00D24F90" w:rsidRPr="001E2E5A">
        <w:rPr>
          <w:rFonts w:ascii="Times" w:hAnsi="Times"/>
          <w:noProof/>
          <w:color w:val="0D0D0D" w:themeColor="text1" w:themeTint="F2"/>
          <w:sz w:val="24"/>
          <w:szCs w:val="24"/>
        </w:rPr>
        <w:instrText xml:space="preserve"> ADDIN EN.CITE &lt;EndNote&gt;&lt;Cite&gt;&lt;Author&gt;Abrahao&lt;/Author&gt;&lt;Year&gt;2015&lt;/Year&gt;&lt;RecNum&gt;14876&lt;/RecNum&gt;&lt;DisplayText&gt;(Abrahao&lt;style face="italic"&gt;, et al&lt;/style&gt; 2015b)&lt;/DisplayText&gt;&lt;record&gt;&lt;rec-number&gt;14876&lt;/rec-number&gt;&lt;foreign-keys&gt;&lt;key app="EN" db-id="f2ds592swa5vvqes2savt50nwszdwx5f2esw"&gt;14876&lt;/key&gt;&lt;/foreign-keys&gt;&lt;ref-type name="Journal Article"&gt;17&lt;/ref-type&gt;&lt;contributors&gt;&lt;authors&gt;&lt;author&gt;Abrahao, R.&lt;/author&gt;&lt;author&gt;Ribeiro, R. C.&lt;/author&gt;&lt;author&gt;Medeiros, B. C.&lt;/author&gt;&lt;author&gt;Keogh, R. H.&lt;/author&gt;&lt;author&gt;Keegan, T. H.&lt;/author&gt;&lt;/authors&gt;&lt;/contributors&gt;&lt;titles&gt;&lt;title&gt;Disparities in early death and survival in children, adolescents and young adults with acute promyelocytic leukemia in California&lt;/title&gt;&lt;secondary-title&gt;Cancer&lt;/secondary-title&gt;&lt;/titles&gt;&lt;periodical&gt;&lt;full-title&gt;Cancer&lt;/full-title&gt;&lt;abbr-1&gt;Cancer&lt;/abbr-1&gt;&lt;abbr-2&gt;Cancer&lt;/abbr-2&gt;&lt;/periodical&gt;&lt;number&gt;In press&lt;/number&gt;&lt;dates&gt;&lt;year&gt;2015&lt;/year&gt;&lt;/dates&gt;&lt;urls&gt;&lt;/urls&gt;&lt;/record&gt;&lt;/Cite&gt;&lt;/EndNote&gt;</w:instrText>
      </w:r>
      <w:r w:rsidR="00D24F90" w:rsidRPr="001E2E5A">
        <w:rPr>
          <w:rFonts w:ascii="Times" w:hAnsi="Times"/>
          <w:noProof/>
          <w:color w:val="0D0D0D" w:themeColor="text1" w:themeTint="F2"/>
          <w:sz w:val="24"/>
          <w:szCs w:val="24"/>
        </w:rPr>
        <w:fldChar w:fldCharType="separate"/>
      </w:r>
      <w:r w:rsidR="00D24F90" w:rsidRPr="001E2E5A">
        <w:rPr>
          <w:rFonts w:ascii="Times" w:hAnsi="Times"/>
          <w:noProof/>
          <w:color w:val="0D0D0D" w:themeColor="text1" w:themeTint="F2"/>
          <w:sz w:val="24"/>
          <w:szCs w:val="24"/>
        </w:rPr>
        <w:t>(</w:t>
      </w:r>
      <w:hyperlink w:anchor="_ENREF_2" w:tooltip="Abrahao, 2015 #14876" w:history="1">
        <w:r w:rsidR="00A32A2B" w:rsidRPr="001E2E5A">
          <w:rPr>
            <w:rFonts w:ascii="Times" w:hAnsi="Times"/>
            <w:noProof/>
            <w:color w:val="0D0D0D" w:themeColor="text1" w:themeTint="F2"/>
            <w:sz w:val="24"/>
            <w:szCs w:val="24"/>
          </w:rPr>
          <w:t>Abrah</w:t>
        </w:r>
        <w:r w:rsidR="004B76BE">
          <w:rPr>
            <w:rFonts w:ascii="Times" w:hAnsi="Times"/>
            <w:noProof/>
            <w:color w:val="0D0D0D" w:themeColor="text1" w:themeTint="F2"/>
            <w:sz w:val="24"/>
            <w:szCs w:val="24"/>
          </w:rPr>
          <w:t>ão</w:t>
        </w:r>
        <w:r w:rsidR="00A32A2B" w:rsidRPr="001E2E5A">
          <w:rPr>
            <w:rFonts w:ascii="Times" w:hAnsi="Times"/>
            <w:i/>
            <w:noProof/>
            <w:color w:val="0D0D0D" w:themeColor="text1" w:themeTint="F2"/>
            <w:sz w:val="24"/>
            <w:szCs w:val="24"/>
          </w:rPr>
          <w:t>, et al</w:t>
        </w:r>
        <w:r w:rsidR="00A32A2B" w:rsidRPr="001E2E5A">
          <w:rPr>
            <w:rFonts w:ascii="Times" w:hAnsi="Times"/>
            <w:noProof/>
            <w:color w:val="0D0D0D" w:themeColor="text1" w:themeTint="F2"/>
            <w:sz w:val="24"/>
            <w:szCs w:val="24"/>
          </w:rPr>
          <w:t xml:space="preserve"> 2015b</w:t>
        </w:r>
      </w:hyperlink>
      <w:r w:rsidR="00D24F90" w:rsidRPr="001E2E5A">
        <w:rPr>
          <w:rFonts w:ascii="Times" w:hAnsi="Times"/>
          <w:noProof/>
          <w:color w:val="0D0D0D" w:themeColor="text1" w:themeTint="F2"/>
          <w:sz w:val="24"/>
          <w:szCs w:val="24"/>
        </w:rPr>
        <w:t>)</w:t>
      </w:r>
      <w:r w:rsidR="00D24F90" w:rsidRPr="001E2E5A">
        <w:rPr>
          <w:rFonts w:ascii="Times" w:hAnsi="Times"/>
          <w:noProof/>
          <w:color w:val="0D0D0D" w:themeColor="text1" w:themeTint="F2"/>
          <w:sz w:val="24"/>
          <w:szCs w:val="24"/>
        </w:rPr>
        <w:fldChar w:fldCharType="end"/>
      </w:r>
      <w:r w:rsidR="00D903F1" w:rsidRPr="001E2E5A">
        <w:rPr>
          <w:rFonts w:ascii="Times" w:hAnsi="Times"/>
          <w:noProof/>
          <w:color w:val="0D0D0D" w:themeColor="text1" w:themeTint="F2"/>
          <w:sz w:val="24"/>
          <w:szCs w:val="24"/>
        </w:rPr>
        <w:t>.</w:t>
      </w:r>
      <w:r w:rsidR="003072BF" w:rsidRPr="001E2E5A">
        <w:rPr>
          <w:rFonts w:ascii="Times" w:hAnsi="Times"/>
          <w:noProof/>
          <w:color w:val="0D0D0D" w:themeColor="text1" w:themeTint="F2"/>
          <w:sz w:val="24"/>
          <w:szCs w:val="24"/>
        </w:rPr>
        <w:t xml:space="preserve"> </w:t>
      </w:r>
      <w:r w:rsidR="003805E1" w:rsidRPr="001E2E5A">
        <w:rPr>
          <w:rFonts w:ascii="Times" w:hAnsi="Times"/>
          <w:noProof/>
          <w:color w:val="0D0D0D" w:themeColor="text1" w:themeTint="F2"/>
          <w:sz w:val="24"/>
          <w:szCs w:val="24"/>
        </w:rPr>
        <w:t>I</w:t>
      </w:r>
      <w:r w:rsidR="00C5772E" w:rsidRPr="001E2E5A">
        <w:rPr>
          <w:rFonts w:ascii="Times" w:hAnsi="Times"/>
          <w:noProof/>
          <w:color w:val="0D0D0D" w:themeColor="text1" w:themeTint="F2"/>
          <w:sz w:val="24"/>
          <w:szCs w:val="24"/>
        </w:rPr>
        <w:t>nformation</w:t>
      </w:r>
      <w:r w:rsidR="003805E1" w:rsidRPr="001E2E5A">
        <w:rPr>
          <w:rFonts w:ascii="Times" w:hAnsi="Times"/>
          <w:noProof/>
          <w:color w:val="0D0D0D" w:themeColor="text1" w:themeTint="F2"/>
          <w:sz w:val="24"/>
          <w:szCs w:val="24"/>
        </w:rPr>
        <w:t xml:space="preserve"> on patient</w:t>
      </w:r>
      <w:r w:rsidR="009B6BBC" w:rsidRPr="001E2E5A">
        <w:rPr>
          <w:rFonts w:ascii="Times" w:hAnsi="Times"/>
          <w:noProof/>
          <w:color w:val="0D0D0D" w:themeColor="text1" w:themeTint="F2"/>
          <w:sz w:val="24"/>
          <w:szCs w:val="24"/>
        </w:rPr>
        <w:t xml:space="preserve">s with AML associated with Down </w:t>
      </w:r>
      <w:r w:rsidR="003805E1" w:rsidRPr="001E2E5A">
        <w:rPr>
          <w:rFonts w:ascii="Times" w:hAnsi="Times"/>
          <w:noProof/>
          <w:color w:val="0D0D0D" w:themeColor="text1" w:themeTint="F2"/>
          <w:sz w:val="24"/>
          <w:szCs w:val="24"/>
        </w:rPr>
        <w:t>syndrome</w:t>
      </w:r>
      <w:r w:rsidR="00550314" w:rsidRPr="001E2E5A">
        <w:rPr>
          <w:rFonts w:ascii="Times" w:hAnsi="Times"/>
          <w:noProof/>
          <w:color w:val="0D0D0D" w:themeColor="text1" w:themeTint="F2"/>
          <w:sz w:val="24"/>
          <w:szCs w:val="24"/>
        </w:rPr>
        <w:t xml:space="preserve"> (</w:t>
      </w:r>
      <w:r w:rsidR="003805E1" w:rsidRPr="001E2E5A">
        <w:rPr>
          <w:rFonts w:ascii="Times" w:hAnsi="Times"/>
          <w:noProof/>
          <w:color w:val="0D0D0D" w:themeColor="text1" w:themeTint="F2"/>
          <w:sz w:val="24"/>
          <w:szCs w:val="24"/>
        </w:rPr>
        <w:t xml:space="preserve">who also have </w:t>
      </w:r>
      <w:r w:rsidR="009B6BBC" w:rsidRPr="001E2E5A">
        <w:rPr>
          <w:rFonts w:ascii="Times" w:hAnsi="Times"/>
          <w:noProof/>
          <w:color w:val="0D0D0D" w:themeColor="text1" w:themeTint="F2"/>
          <w:sz w:val="24"/>
          <w:szCs w:val="24"/>
        </w:rPr>
        <w:t xml:space="preserve">a </w:t>
      </w:r>
      <w:r w:rsidR="003805E1" w:rsidRPr="001E2E5A">
        <w:rPr>
          <w:rFonts w:ascii="Times" w:hAnsi="Times"/>
          <w:noProof/>
          <w:color w:val="0D0D0D" w:themeColor="text1" w:themeTint="F2"/>
          <w:sz w:val="24"/>
          <w:szCs w:val="24"/>
        </w:rPr>
        <w:t>better prognosis</w:t>
      </w:r>
      <w:r w:rsidR="00550314" w:rsidRPr="001E2E5A">
        <w:rPr>
          <w:rFonts w:ascii="Times" w:hAnsi="Times"/>
          <w:noProof/>
          <w:color w:val="0D0D0D" w:themeColor="text1" w:themeTint="F2"/>
          <w:sz w:val="24"/>
          <w:szCs w:val="24"/>
        </w:rPr>
        <w:t>)</w:t>
      </w:r>
      <w:r w:rsidR="003805E1" w:rsidRPr="001E2E5A">
        <w:rPr>
          <w:rFonts w:ascii="Times" w:hAnsi="Times"/>
          <w:noProof/>
          <w:color w:val="0D0D0D" w:themeColor="text1" w:themeTint="F2"/>
          <w:sz w:val="24"/>
          <w:szCs w:val="24"/>
        </w:rPr>
        <w:t xml:space="preserve"> </w:t>
      </w:r>
      <w:r w:rsidR="00C5772E" w:rsidRPr="001E2E5A">
        <w:rPr>
          <w:rFonts w:ascii="Times" w:hAnsi="Times"/>
          <w:noProof/>
          <w:color w:val="0D0D0D" w:themeColor="text1" w:themeTint="F2"/>
          <w:sz w:val="24"/>
          <w:szCs w:val="24"/>
        </w:rPr>
        <w:t xml:space="preserve">was </w:t>
      </w:r>
      <w:r w:rsidR="003805E1" w:rsidRPr="001E2E5A">
        <w:rPr>
          <w:rFonts w:ascii="Times" w:hAnsi="Times"/>
          <w:noProof/>
          <w:color w:val="0D0D0D" w:themeColor="text1" w:themeTint="F2"/>
          <w:sz w:val="24"/>
          <w:szCs w:val="24"/>
        </w:rPr>
        <w:t xml:space="preserve">only </w:t>
      </w:r>
      <w:r w:rsidR="00C5772E" w:rsidRPr="001E2E5A">
        <w:rPr>
          <w:rFonts w:ascii="Times" w:hAnsi="Times"/>
          <w:noProof/>
          <w:color w:val="0D0D0D" w:themeColor="text1" w:themeTint="F2"/>
          <w:sz w:val="24"/>
          <w:szCs w:val="24"/>
        </w:rPr>
        <w:t>available</w:t>
      </w:r>
      <w:r w:rsidR="003805E1" w:rsidRPr="001E2E5A">
        <w:rPr>
          <w:rFonts w:ascii="Times" w:hAnsi="Times"/>
          <w:noProof/>
          <w:color w:val="0D0D0D" w:themeColor="text1" w:themeTint="F2"/>
          <w:sz w:val="24"/>
          <w:szCs w:val="24"/>
        </w:rPr>
        <w:t xml:space="preserve"> in </w:t>
      </w:r>
      <w:r w:rsidR="00FF3248" w:rsidRPr="001E2E5A">
        <w:rPr>
          <w:rFonts w:ascii="Times" w:hAnsi="Times"/>
          <w:noProof/>
          <w:color w:val="0D0D0D" w:themeColor="text1" w:themeTint="F2"/>
          <w:sz w:val="24"/>
          <w:szCs w:val="24"/>
        </w:rPr>
        <w:t xml:space="preserve">the </w:t>
      </w:r>
      <w:r w:rsidR="003805E1" w:rsidRPr="001E2E5A">
        <w:rPr>
          <w:rFonts w:ascii="Times" w:hAnsi="Times"/>
          <w:noProof/>
          <w:color w:val="0D0D0D" w:themeColor="text1" w:themeTint="F2"/>
          <w:sz w:val="24"/>
          <w:szCs w:val="24"/>
        </w:rPr>
        <w:t>CCR</w:t>
      </w:r>
      <w:r w:rsidR="00C5772E" w:rsidRPr="001E2E5A">
        <w:rPr>
          <w:rFonts w:ascii="Times" w:hAnsi="Times"/>
          <w:noProof/>
          <w:color w:val="0D0D0D" w:themeColor="text1" w:themeTint="F2"/>
          <w:sz w:val="24"/>
          <w:szCs w:val="24"/>
        </w:rPr>
        <w:t xml:space="preserve"> from 2010 onwards</w:t>
      </w:r>
      <w:r w:rsidR="004C4848" w:rsidRPr="001E2E5A">
        <w:rPr>
          <w:rFonts w:ascii="Times" w:hAnsi="Times"/>
          <w:noProof/>
          <w:color w:val="0D0D0D" w:themeColor="text1" w:themeTint="F2"/>
          <w:sz w:val="24"/>
          <w:szCs w:val="24"/>
        </w:rPr>
        <w:t>;</w:t>
      </w:r>
      <w:r w:rsidR="005A5C1C" w:rsidRPr="001E2E5A">
        <w:rPr>
          <w:rFonts w:ascii="Times" w:hAnsi="Times"/>
          <w:noProof/>
          <w:color w:val="0D0D0D" w:themeColor="text1" w:themeTint="F2"/>
          <w:sz w:val="24"/>
          <w:szCs w:val="24"/>
        </w:rPr>
        <w:t xml:space="preserve"> </w:t>
      </w:r>
      <w:r w:rsidR="00207F91" w:rsidRPr="001E2E5A">
        <w:rPr>
          <w:rFonts w:ascii="Times" w:hAnsi="Times"/>
          <w:noProof/>
          <w:color w:val="0D0D0D" w:themeColor="text1" w:themeTint="F2"/>
          <w:sz w:val="24"/>
          <w:szCs w:val="24"/>
        </w:rPr>
        <w:t xml:space="preserve">prior </w:t>
      </w:r>
      <w:r w:rsidR="00742233" w:rsidRPr="001E2E5A">
        <w:rPr>
          <w:rFonts w:ascii="Times" w:hAnsi="Times"/>
          <w:noProof/>
          <w:color w:val="0D0D0D" w:themeColor="text1" w:themeTint="F2"/>
          <w:sz w:val="24"/>
          <w:szCs w:val="24"/>
        </w:rPr>
        <w:t xml:space="preserve">to </w:t>
      </w:r>
      <w:r w:rsidR="00072EFF" w:rsidRPr="001E2E5A">
        <w:rPr>
          <w:rFonts w:ascii="Times" w:hAnsi="Times"/>
          <w:noProof/>
          <w:color w:val="0D0D0D" w:themeColor="text1" w:themeTint="F2"/>
          <w:sz w:val="24"/>
          <w:szCs w:val="24"/>
        </w:rPr>
        <w:t>that</w:t>
      </w:r>
      <w:r w:rsidR="00207F91" w:rsidRPr="001E2E5A">
        <w:rPr>
          <w:rFonts w:ascii="Times" w:hAnsi="Times"/>
          <w:noProof/>
          <w:color w:val="0D0D0D" w:themeColor="text1" w:themeTint="F2"/>
          <w:sz w:val="24"/>
          <w:szCs w:val="24"/>
        </w:rPr>
        <w:t>,</w:t>
      </w:r>
      <w:r w:rsidR="00FE38DA" w:rsidRPr="001E2E5A">
        <w:rPr>
          <w:rFonts w:ascii="Times" w:hAnsi="Times"/>
          <w:noProof/>
          <w:color w:val="0D0D0D" w:themeColor="text1" w:themeTint="F2"/>
          <w:sz w:val="24"/>
          <w:szCs w:val="24"/>
        </w:rPr>
        <w:t xml:space="preserve"> these cases were classified as ‘AML not </w:t>
      </w:r>
      <w:r w:rsidR="004C4848" w:rsidRPr="001E2E5A">
        <w:rPr>
          <w:rFonts w:ascii="Times" w:hAnsi="Times"/>
          <w:noProof/>
          <w:color w:val="0D0D0D" w:themeColor="text1" w:themeTint="F2"/>
          <w:sz w:val="24"/>
          <w:szCs w:val="24"/>
        </w:rPr>
        <w:t>otherwise specified’.</w:t>
      </w:r>
      <w:r w:rsidR="00FE38DA" w:rsidRPr="001E2E5A">
        <w:rPr>
          <w:rFonts w:ascii="Times" w:hAnsi="Times"/>
          <w:noProof/>
          <w:color w:val="0D0D0D" w:themeColor="text1" w:themeTint="F2"/>
          <w:sz w:val="24"/>
          <w:szCs w:val="24"/>
        </w:rPr>
        <w:t xml:space="preserve"> T</w:t>
      </w:r>
      <w:r w:rsidR="00662066" w:rsidRPr="001E2E5A">
        <w:rPr>
          <w:rFonts w:ascii="Times" w:hAnsi="Times"/>
          <w:noProof/>
          <w:color w:val="0D0D0D" w:themeColor="text1" w:themeTint="F2"/>
          <w:sz w:val="24"/>
          <w:szCs w:val="24"/>
        </w:rPr>
        <w:t>herefore</w:t>
      </w:r>
      <w:r w:rsidR="00FC1E47" w:rsidRPr="001E2E5A">
        <w:rPr>
          <w:rFonts w:ascii="Times" w:hAnsi="Times"/>
          <w:noProof/>
          <w:color w:val="0D0D0D" w:themeColor="text1" w:themeTint="F2"/>
          <w:sz w:val="24"/>
          <w:szCs w:val="24"/>
        </w:rPr>
        <w:t>,</w:t>
      </w:r>
      <w:r w:rsidR="003805E1" w:rsidRPr="001E2E5A">
        <w:rPr>
          <w:rFonts w:ascii="Times" w:hAnsi="Times"/>
          <w:noProof/>
          <w:color w:val="0D0D0D" w:themeColor="text1" w:themeTint="F2"/>
          <w:sz w:val="24"/>
          <w:szCs w:val="24"/>
        </w:rPr>
        <w:t xml:space="preserve"> </w:t>
      </w:r>
      <w:r w:rsidR="005A5C1C" w:rsidRPr="001E2E5A">
        <w:rPr>
          <w:rFonts w:ascii="Times" w:hAnsi="Times"/>
          <w:noProof/>
          <w:color w:val="0D0D0D" w:themeColor="text1" w:themeTint="F2"/>
          <w:sz w:val="24"/>
          <w:szCs w:val="24"/>
        </w:rPr>
        <w:t>it was not possible to study these patients separately</w:t>
      </w:r>
      <w:r w:rsidR="004C4848" w:rsidRPr="001E2E5A">
        <w:rPr>
          <w:rFonts w:ascii="Times" w:hAnsi="Times"/>
          <w:noProof/>
          <w:color w:val="0D0D0D" w:themeColor="text1" w:themeTint="F2"/>
          <w:sz w:val="24"/>
          <w:szCs w:val="24"/>
        </w:rPr>
        <w:t>.</w:t>
      </w:r>
    </w:p>
    <w:p w14:paraId="2B92965A" w14:textId="1A85D51B" w:rsidR="00102438" w:rsidRPr="001E2E5A" w:rsidRDefault="00FF3248" w:rsidP="00102438">
      <w:pPr>
        <w:spacing w:line="480" w:lineRule="auto"/>
        <w:jc w:val="both"/>
        <w:rPr>
          <w:rFonts w:ascii="Times" w:hAnsi="Times"/>
          <w:noProof/>
          <w:color w:val="0D0D0D" w:themeColor="text1" w:themeTint="F2"/>
          <w:sz w:val="24"/>
          <w:szCs w:val="24"/>
        </w:rPr>
      </w:pPr>
      <w:r w:rsidRPr="001E2E5A">
        <w:rPr>
          <w:rFonts w:ascii="Times" w:hAnsi="Times"/>
          <w:noProof/>
          <w:color w:val="0D0D0D" w:themeColor="text1" w:themeTint="F2"/>
          <w:sz w:val="24"/>
          <w:szCs w:val="24"/>
        </w:rPr>
        <w:tab/>
        <w:t>To identify cases of AML diagnosed during 1988–2011, w</w:t>
      </w:r>
      <w:r w:rsidR="003072BF" w:rsidRPr="001E2E5A">
        <w:rPr>
          <w:rFonts w:ascii="Times" w:hAnsi="Times"/>
          <w:noProof/>
          <w:color w:val="0D0D0D" w:themeColor="text1" w:themeTint="F2"/>
          <w:sz w:val="24"/>
          <w:szCs w:val="24"/>
        </w:rPr>
        <w:t>e used</w:t>
      </w:r>
      <w:r w:rsidRPr="001E2E5A">
        <w:rPr>
          <w:rFonts w:ascii="Times" w:hAnsi="Times"/>
          <w:noProof/>
          <w:color w:val="0D0D0D" w:themeColor="text1" w:themeTint="F2"/>
          <w:sz w:val="24"/>
          <w:szCs w:val="24"/>
        </w:rPr>
        <w:t xml:space="preserve"> the following</w:t>
      </w:r>
      <w:r w:rsidR="003072BF" w:rsidRPr="001E2E5A">
        <w:rPr>
          <w:rFonts w:ascii="Times" w:hAnsi="Times"/>
          <w:noProof/>
          <w:color w:val="0D0D0D" w:themeColor="text1" w:themeTint="F2"/>
          <w:sz w:val="24"/>
          <w:szCs w:val="24"/>
        </w:rPr>
        <w:t xml:space="preserve"> morphology codes from the </w:t>
      </w:r>
      <w:r w:rsidR="003072BF" w:rsidRPr="001E2E5A">
        <w:rPr>
          <w:rFonts w:ascii="Times" w:hAnsi="Times"/>
          <w:i/>
          <w:noProof/>
          <w:color w:val="0D0D0D" w:themeColor="text1" w:themeTint="F2"/>
          <w:sz w:val="24"/>
          <w:szCs w:val="24"/>
        </w:rPr>
        <w:t>International Classification of Diseases for Oncology</w:t>
      </w:r>
      <w:r w:rsidR="003072BF" w:rsidRPr="001E2E5A">
        <w:rPr>
          <w:rFonts w:ascii="Times" w:hAnsi="Times"/>
          <w:noProof/>
          <w:color w:val="0D0D0D" w:themeColor="text1" w:themeTint="F2"/>
          <w:sz w:val="24"/>
          <w:szCs w:val="24"/>
        </w:rPr>
        <w:t>, 3rd edition (ICD-O-3)</w:t>
      </w:r>
      <w:r w:rsidR="00D24F90" w:rsidRPr="001E2E5A">
        <w:rPr>
          <w:rFonts w:ascii="Times" w:hAnsi="Times"/>
          <w:noProof/>
          <w:color w:val="0D0D0D" w:themeColor="text1" w:themeTint="F2"/>
          <w:sz w:val="24"/>
          <w:szCs w:val="24"/>
        </w:rPr>
        <w:t xml:space="preserve"> </w:t>
      </w:r>
      <w:r w:rsidR="00091A87" w:rsidRPr="001E2E5A">
        <w:rPr>
          <w:rFonts w:ascii="Times" w:hAnsi="Times"/>
          <w:noProof/>
          <w:color w:val="0D0D0D" w:themeColor="text1" w:themeTint="F2"/>
          <w:sz w:val="24"/>
          <w:szCs w:val="24"/>
        </w:rPr>
        <w:fldChar w:fldCharType="begin"/>
      </w:r>
      <w:r w:rsidR="00D24F90" w:rsidRPr="001E2E5A">
        <w:rPr>
          <w:rFonts w:ascii="Times" w:hAnsi="Times"/>
          <w:noProof/>
          <w:color w:val="0D0D0D" w:themeColor="text1" w:themeTint="F2"/>
          <w:sz w:val="24"/>
          <w:szCs w:val="24"/>
        </w:rPr>
        <w:instrText xml:space="preserve"> ADDIN EN.CITE &lt;EndNote&gt;&lt;Cite&gt;&lt;Author&gt;World Health Organisation&lt;/Author&gt;&lt;Year&gt;2000&lt;/Year&gt;&lt;RecNum&gt;7316&lt;/RecNum&gt;&lt;DisplayText&gt;(World Health Organisation 2000)&lt;/DisplayText&gt;&lt;record&gt;&lt;rec-number&gt;7316&lt;/rec-number&gt;&lt;foreign-keys&gt;&lt;key app="EN" db-id="f2ds592swa5vvqes2savt50nwszdwx5f2esw"&gt;7316&lt;/key&gt;&lt;/foreign-keys&gt;&lt;ref-type name="Generic"&gt;13&lt;/ref-type&gt;&lt;contributors&gt;&lt;authors&gt;&lt;author&gt;World Health Organisation,&lt;/author&gt;&lt;/authors&gt;&lt;secondary-authors&gt;&lt;author&gt;Fritz, A.&lt;/author&gt;&lt;author&gt;Percy, C.&lt;/author&gt;&lt;author&gt;Jack, A.&lt;/author&gt;&lt;author&gt;Shanmugaratnam, K.&lt;/author&gt;&lt;author&gt;Sobin, L.&lt;/author&gt;&lt;author&gt;Parkin,D.M.&lt;/author&gt;&lt;author&gt;Sharon, W.&lt;/author&gt;&lt;/secondary-authors&gt;&lt;/contributors&gt;&lt;titles&gt;&lt;title&gt;International Classification of Diseases for Oncology, third edition&lt;/title&gt;&lt;/titles&gt;&lt;dates&gt;&lt;year&gt;2000&lt;/year&gt;&lt;/dates&gt;&lt;pub-location&gt;Geneva&lt;/pub-location&gt;&lt;publisher&gt;World Health Organization&lt;/publisher&gt;&lt;urls&gt;&lt;related-urls&gt;&lt;url&gt;http://www.who.int/classifications/icd/adaptations/oncology/en/&lt;/url&gt;&lt;/related-urls&gt;&lt;/urls&gt;&lt;/record&gt;&lt;/Cite&gt;&lt;/EndNote&gt;</w:instrText>
      </w:r>
      <w:r w:rsidR="00091A87" w:rsidRPr="001E2E5A">
        <w:rPr>
          <w:rFonts w:ascii="Times" w:hAnsi="Times"/>
          <w:noProof/>
          <w:color w:val="0D0D0D" w:themeColor="text1" w:themeTint="F2"/>
          <w:sz w:val="24"/>
          <w:szCs w:val="24"/>
        </w:rPr>
        <w:fldChar w:fldCharType="separate"/>
      </w:r>
      <w:r w:rsidR="00D24F90" w:rsidRPr="001E2E5A">
        <w:rPr>
          <w:rFonts w:ascii="Times" w:hAnsi="Times"/>
          <w:noProof/>
          <w:color w:val="0D0D0D" w:themeColor="text1" w:themeTint="F2"/>
          <w:sz w:val="24"/>
          <w:szCs w:val="24"/>
        </w:rPr>
        <w:t>(</w:t>
      </w:r>
      <w:hyperlink w:anchor="_ENREF_56" w:tooltip="World Health Organisation, 2000 #7316" w:history="1">
        <w:r w:rsidR="00A32A2B" w:rsidRPr="001E2E5A">
          <w:rPr>
            <w:rFonts w:ascii="Times" w:hAnsi="Times"/>
            <w:noProof/>
            <w:color w:val="0D0D0D" w:themeColor="text1" w:themeTint="F2"/>
            <w:sz w:val="24"/>
            <w:szCs w:val="24"/>
          </w:rPr>
          <w:t>World Health Organisation 2000</w:t>
        </w:r>
      </w:hyperlink>
      <w:r w:rsidR="00D24F90" w:rsidRPr="001E2E5A">
        <w:rPr>
          <w:rFonts w:ascii="Times" w:hAnsi="Times"/>
          <w:noProof/>
          <w:color w:val="0D0D0D" w:themeColor="text1" w:themeTint="F2"/>
          <w:sz w:val="24"/>
          <w:szCs w:val="24"/>
        </w:rPr>
        <w:t>)</w:t>
      </w:r>
      <w:r w:rsidR="00091A87" w:rsidRPr="001E2E5A">
        <w:rPr>
          <w:rFonts w:ascii="Times" w:hAnsi="Times"/>
          <w:noProof/>
          <w:color w:val="0D0D0D" w:themeColor="text1" w:themeTint="F2"/>
          <w:sz w:val="24"/>
          <w:szCs w:val="24"/>
        </w:rPr>
        <w:fldChar w:fldCharType="end"/>
      </w:r>
      <w:r w:rsidR="00596FD5" w:rsidRPr="001E2E5A">
        <w:rPr>
          <w:rFonts w:ascii="Times" w:hAnsi="Times"/>
          <w:noProof/>
          <w:color w:val="0D0D0D" w:themeColor="text1" w:themeTint="F2"/>
          <w:sz w:val="24"/>
          <w:szCs w:val="24"/>
        </w:rPr>
        <w:t xml:space="preserve">: 9840, 9861, 9867, 9870–9874, 9891, 9895–9898, 9910, 9920, </w:t>
      </w:r>
      <w:r w:rsidRPr="001E2E5A">
        <w:rPr>
          <w:rFonts w:ascii="Times" w:hAnsi="Times"/>
          <w:noProof/>
          <w:color w:val="0D0D0D" w:themeColor="text1" w:themeTint="F2"/>
          <w:sz w:val="24"/>
          <w:szCs w:val="24"/>
        </w:rPr>
        <w:t xml:space="preserve">and </w:t>
      </w:r>
      <w:r w:rsidR="00596FD5" w:rsidRPr="001E2E5A">
        <w:rPr>
          <w:rFonts w:ascii="Times" w:hAnsi="Times"/>
          <w:noProof/>
          <w:color w:val="0D0D0D" w:themeColor="text1" w:themeTint="F2"/>
          <w:sz w:val="24"/>
          <w:szCs w:val="24"/>
        </w:rPr>
        <w:t xml:space="preserve">9931. </w:t>
      </w:r>
      <w:r w:rsidR="00B91117" w:rsidRPr="001E2E5A">
        <w:rPr>
          <w:rFonts w:ascii="Times" w:hAnsi="Times"/>
          <w:noProof/>
          <w:color w:val="0D0D0D" w:themeColor="text1" w:themeTint="F2"/>
          <w:sz w:val="24"/>
          <w:szCs w:val="24"/>
        </w:rPr>
        <w:t>We excluded</w:t>
      </w:r>
      <w:r w:rsidR="00662066" w:rsidRPr="001E2E5A">
        <w:rPr>
          <w:rFonts w:ascii="Times" w:hAnsi="Times"/>
          <w:noProof/>
          <w:color w:val="0D0D0D" w:themeColor="text1" w:themeTint="F2"/>
          <w:sz w:val="24"/>
          <w:szCs w:val="24"/>
        </w:rPr>
        <w:t xml:space="preserve"> </w:t>
      </w:r>
      <w:r w:rsidR="00123F7F" w:rsidRPr="001E2E5A">
        <w:rPr>
          <w:rFonts w:ascii="Times" w:hAnsi="Times"/>
          <w:noProof/>
          <w:color w:val="0D0D0D" w:themeColor="text1" w:themeTint="F2"/>
          <w:sz w:val="24"/>
          <w:szCs w:val="24"/>
        </w:rPr>
        <w:t>patients</w:t>
      </w:r>
      <w:r w:rsidR="00045EF3" w:rsidRPr="001E2E5A">
        <w:rPr>
          <w:rFonts w:ascii="Times" w:hAnsi="Times"/>
          <w:noProof/>
          <w:color w:val="0D0D0D" w:themeColor="text1" w:themeTint="F2"/>
          <w:sz w:val="24"/>
          <w:szCs w:val="24"/>
        </w:rPr>
        <w:t xml:space="preserve"> </w:t>
      </w:r>
      <w:r w:rsidR="00B91117" w:rsidRPr="001E2E5A">
        <w:rPr>
          <w:rFonts w:ascii="Times" w:hAnsi="Times"/>
          <w:noProof/>
          <w:color w:val="0D0D0D" w:themeColor="text1" w:themeTint="F2"/>
          <w:sz w:val="24"/>
          <w:szCs w:val="24"/>
        </w:rPr>
        <w:t>diagnosed</w:t>
      </w:r>
      <w:r w:rsidR="00045EF3" w:rsidRPr="001E2E5A">
        <w:rPr>
          <w:rFonts w:ascii="Times" w:hAnsi="Times"/>
          <w:noProof/>
          <w:color w:val="0D0D0D" w:themeColor="text1" w:themeTint="F2"/>
          <w:sz w:val="24"/>
          <w:szCs w:val="24"/>
        </w:rPr>
        <w:t xml:space="preserve"> by autopsy </w:t>
      </w:r>
      <w:r w:rsidR="006F21EF" w:rsidRPr="001E2E5A">
        <w:rPr>
          <w:rFonts w:ascii="Times" w:hAnsi="Times"/>
          <w:noProof/>
          <w:color w:val="0D0D0D" w:themeColor="text1" w:themeTint="F2"/>
          <w:sz w:val="24"/>
          <w:szCs w:val="24"/>
        </w:rPr>
        <w:t xml:space="preserve">or </w:t>
      </w:r>
      <w:r w:rsidR="00B91117" w:rsidRPr="001E2E5A">
        <w:rPr>
          <w:rFonts w:ascii="Times" w:hAnsi="Times"/>
          <w:noProof/>
          <w:color w:val="0D0D0D" w:themeColor="text1" w:themeTint="F2"/>
          <w:sz w:val="24"/>
          <w:szCs w:val="24"/>
        </w:rPr>
        <w:t>death certificate only (</w:t>
      </w:r>
      <w:r w:rsidR="00B91117" w:rsidRPr="001E2E5A">
        <w:rPr>
          <w:rFonts w:ascii="Times" w:hAnsi="Times"/>
          <w:i/>
          <w:noProof/>
          <w:color w:val="0D0D0D" w:themeColor="text1" w:themeTint="F2"/>
          <w:sz w:val="24"/>
          <w:szCs w:val="24"/>
        </w:rPr>
        <w:t>n</w:t>
      </w:r>
      <w:r w:rsidR="00982524" w:rsidRPr="001E2E5A">
        <w:rPr>
          <w:rFonts w:ascii="Times" w:hAnsi="Times"/>
          <w:i/>
          <w:noProof/>
          <w:color w:val="0D0D0D" w:themeColor="text1" w:themeTint="F2"/>
          <w:sz w:val="24"/>
          <w:szCs w:val="24"/>
        </w:rPr>
        <w:t xml:space="preserve"> </w:t>
      </w:r>
      <w:r w:rsidR="00B91117" w:rsidRPr="001E2E5A">
        <w:rPr>
          <w:rFonts w:ascii="Times" w:hAnsi="Times"/>
          <w:noProof/>
          <w:color w:val="0D0D0D" w:themeColor="text1" w:themeTint="F2"/>
          <w:sz w:val="24"/>
          <w:szCs w:val="24"/>
        </w:rPr>
        <w:t>=</w:t>
      </w:r>
      <w:r w:rsidR="00982524" w:rsidRPr="001E2E5A">
        <w:rPr>
          <w:rFonts w:ascii="Times" w:hAnsi="Times"/>
          <w:noProof/>
          <w:color w:val="0D0D0D" w:themeColor="text1" w:themeTint="F2"/>
          <w:sz w:val="24"/>
          <w:szCs w:val="24"/>
        </w:rPr>
        <w:t xml:space="preserve"> </w:t>
      </w:r>
      <w:r w:rsidR="006F21EF" w:rsidRPr="001E2E5A">
        <w:rPr>
          <w:rFonts w:ascii="Times" w:hAnsi="Times"/>
          <w:noProof/>
          <w:color w:val="0D0D0D" w:themeColor="text1" w:themeTint="F2"/>
          <w:sz w:val="24"/>
          <w:szCs w:val="24"/>
        </w:rPr>
        <w:t>12</w:t>
      </w:r>
      <w:r w:rsidR="00B91117" w:rsidRPr="001E2E5A">
        <w:rPr>
          <w:rFonts w:ascii="Times" w:hAnsi="Times"/>
          <w:noProof/>
          <w:color w:val="0D0D0D" w:themeColor="text1" w:themeTint="F2"/>
          <w:sz w:val="24"/>
          <w:szCs w:val="24"/>
        </w:rPr>
        <w:t xml:space="preserve">), </w:t>
      </w:r>
      <w:r w:rsidR="00045EF3" w:rsidRPr="001E2E5A">
        <w:rPr>
          <w:rFonts w:ascii="Times" w:hAnsi="Times"/>
          <w:noProof/>
          <w:color w:val="0D0D0D" w:themeColor="text1" w:themeTint="F2"/>
          <w:sz w:val="24"/>
          <w:szCs w:val="24"/>
        </w:rPr>
        <w:t>pa</w:t>
      </w:r>
      <w:r w:rsidR="0077497B" w:rsidRPr="001E2E5A">
        <w:rPr>
          <w:rFonts w:ascii="Times" w:hAnsi="Times"/>
          <w:noProof/>
          <w:color w:val="0D0D0D" w:themeColor="text1" w:themeTint="F2"/>
          <w:sz w:val="24"/>
          <w:szCs w:val="24"/>
        </w:rPr>
        <w:t>tients of n</w:t>
      </w:r>
      <w:r w:rsidR="00B91117" w:rsidRPr="001E2E5A">
        <w:rPr>
          <w:rFonts w:ascii="Times" w:hAnsi="Times"/>
          <w:noProof/>
          <w:color w:val="0D0D0D" w:themeColor="text1" w:themeTint="F2"/>
          <w:sz w:val="24"/>
          <w:szCs w:val="24"/>
        </w:rPr>
        <w:t>on-Hispanic</w:t>
      </w:r>
      <w:r w:rsidR="00123F7F" w:rsidRPr="001E2E5A">
        <w:rPr>
          <w:rFonts w:ascii="Times" w:hAnsi="Times"/>
          <w:noProof/>
          <w:color w:val="0D0D0D" w:themeColor="text1" w:themeTint="F2"/>
          <w:sz w:val="24"/>
          <w:szCs w:val="24"/>
        </w:rPr>
        <w:t xml:space="preserve"> Amer</w:t>
      </w:r>
      <w:r w:rsidR="00B91117" w:rsidRPr="001E2E5A">
        <w:rPr>
          <w:rFonts w:ascii="Times" w:hAnsi="Times"/>
          <w:noProof/>
          <w:color w:val="0D0D0D" w:themeColor="text1" w:themeTint="F2"/>
          <w:sz w:val="24"/>
          <w:szCs w:val="24"/>
        </w:rPr>
        <w:t>ican Indian (</w:t>
      </w:r>
      <w:r w:rsidR="00B91117" w:rsidRPr="001E2E5A">
        <w:rPr>
          <w:rFonts w:ascii="Times" w:hAnsi="Times"/>
          <w:i/>
          <w:noProof/>
          <w:color w:val="0D0D0D" w:themeColor="text1" w:themeTint="F2"/>
          <w:sz w:val="24"/>
          <w:szCs w:val="24"/>
        </w:rPr>
        <w:t>n</w:t>
      </w:r>
      <w:r w:rsidR="00982524" w:rsidRPr="001E2E5A">
        <w:rPr>
          <w:rFonts w:ascii="Times" w:hAnsi="Times"/>
          <w:i/>
          <w:noProof/>
          <w:color w:val="0D0D0D" w:themeColor="text1" w:themeTint="F2"/>
          <w:sz w:val="24"/>
          <w:szCs w:val="24"/>
        </w:rPr>
        <w:t xml:space="preserve"> </w:t>
      </w:r>
      <w:r w:rsidR="00B91117" w:rsidRPr="001E2E5A">
        <w:rPr>
          <w:rFonts w:ascii="Times" w:hAnsi="Times"/>
          <w:noProof/>
          <w:color w:val="0D0D0D" w:themeColor="text1" w:themeTint="F2"/>
          <w:sz w:val="24"/>
          <w:szCs w:val="24"/>
        </w:rPr>
        <w:t>=</w:t>
      </w:r>
      <w:r w:rsidR="00982524" w:rsidRPr="001E2E5A">
        <w:rPr>
          <w:rFonts w:ascii="Times" w:hAnsi="Times"/>
          <w:noProof/>
          <w:color w:val="0D0D0D" w:themeColor="text1" w:themeTint="F2"/>
          <w:sz w:val="24"/>
          <w:szCs w:val="24"/>
        </w:rPr>
        <w:t xml:space="preserve"> </w:t>
      </w:r>
      <w:r w:rsidR="00B91117" w:rsidRPr="001E2E5A">
        <w:rPr>
          <w:rFonts w:ascii="Times" w:hAnsi="Times"/>
          <w:noProof/>
          <w:color w:val="0D0D0D" w:themeColor="text1" w:themeTint="F2"/>
          <w:sz w:val="24"/>
          <w:szCs w:val="24"/>
        </w:rPr>
        <w:t>20)</w:t>
      </w:r>
      <w:r w:rsidR="0077497B" w:rsidRPr="001E2E5A">
        <w:rPr>
          <w:rFonts w:ascii="Times" w:hAnsi="Times"/>
          <w:noProof/>
          <w:color w:val="0D0D0D" w:themeColor="text1" w:themeTint="F2"/>
          <w:sz w:val="24"/>
          <w:szCs w:val="24"/>
        </w:rPr>
        <w:t xml:space="preserve"> or</w:t>
      </w:r>
      <w:r w:rsidR="00B91117" w:rsidRPr="001E2E5A">
        <w:rPr>
          <w:rFonts w:ascii="Times" w:hAnsi="Times"/>
          <w:noProof/>
          <w:color w:val="0D0D0D" w:themeColor="text1" w:themeTint="F2"/>
          <w:sz w:val="24"/>
          <w:szCs w:val="24"/>
        </w:rPr>
        <w:t xml:space="preserve"> unknown (</w:t>
      </w:r>
      <w:r w:rsidR="00B91117" w:rsidRPr="001E2E5A">
        <w:rPr>
          <w:rFonts w:ascii="Times" w:hAnsi="Times"/>
          <w:i/>
          <w:noProof/>
          <w:color w:val="0D0D0D" w:themeColor="text1" w:themeTint="F2"/>
          <w:sz w:val="24"/>
          <w:szCs w:val="24"/>
        </w:rPr>
        <w:t>n</w:t>
      </w:r>
      <w:r w:rsidR="00982524" w:rsidRPr="001E2E5A">
        <w:rPr>
          <w:rFonts w:ascii="Times" w:hAnsi="Times"/>
          <w:i/>
          <w:noProof/>
          <w:color w:val="0D0D0D" w:themeColor="text1" w:themeTint="F2"/>
          <w:sz w:val="24"/>
          <w:szCs w:val="24"/>
        </w:rPr>
        <w:t xml:space="preserve"> </w:t>
      </w:r>
      <w:r w:rsidR="00B91117" w:rsidRPr="001E2E5A">
        <w:rPr>
          <w:rFonts w:ascii="Times" w:hAnsi="Times"/>
          <w:noProof/>
          <w:color w:val="0D0D0D" w:themeColor="text1" w:themeTint="F2"/>
          <w:sz w:val="24"/>
          <w:szCs w:val="24"/>
        </w:rPr>
        <w:t>=</w:t>
      </w:r>
      <w:r w:rsidR="00982524" w:rsidRPr="001E2E5A">
        <w:rPr>
          <w:rFonts w:ascii="Times" w:hAnsi="Times"/>
          <w:noProof/>
          <w:color w:val="0D0D0D" w:themeColor="text1" w:themeTint="F2"/>
          <w:sz w:val="24"/>
          <w:szCs w:val="24"/>
        </w:rPr>
        <w:t xml:space="preserve"> </w:t>
      </w:r>
      <w:r w:rsidR="00B91117" w:rsidRPr="001E2E5A">
        <w:rPr>
          <w:rFonts w:ascii="Times" w:hAnsi="Times"/>
          <w:noProof/>
          <w:color w:val="0D0D0D" w:themeColor="text1" w:themeTint="F2"/>
          <w:sz w:val="24"/>
          <w:szCs w:val="24"/>
        </w:rPr>
        <w:t>18) race/ethnicity</w:t>
      </w:r>
      <w:r w:rsidR="004A76FE" w:rsidRPr="001E2E5A">
        <w:rPr>
          <w:rFonts w:ascii="Times" w:hAnsi="Times"/>
          <w:noProof/>
          <w:color w:val="0D0D0D" w:themeColor="text1" w:themeTint="F2"/>
          <w:sz w:val="24"/>
          <w:szCs w:val="24"/>
        </w:rPr>
        <w:t>,</w:t>
      </w:r>
      <w:r w:rsidR="00B91117" w:rsidRPr="001E2E5A">
        <w:rPr>
          <w:rFonts w:ascii="Times" w:hAnsi="Times"/>
          <w:noProof/>
          <w:color w:val="0D0D0D" w:themeColor="text1" w:themeTint="F2"/>
          <w:sz w:val="24"/>
          <w:szCs w:val="24"/>
        </w:rPr>
        <w:t xml:space="preserve"> and patients </w:t>
      </w:r>
      <w:r w:rsidR="00982524" w:rsidRPr="001E2E5A">
        <w:rPr>
          <w:rFonts w:ascii="Times" w:hAnsi="Times"/>
          <w:noProof/>
          <w:color w:val="0D0D0D" w:themeColor="text1" w:themeTint="F2"/>
          <w:sz w:val="24"/>
          <w:szCs w:val="24"/>
        </w:rPr>
        <w:t xml:space="preserve">with a </w:t>
      </w:r>
      <w:r w:rsidR="00B91117" w:rsidRPr="001E2E5A">
        <w:rPr>
          <w:rFonts w:ascii="Times" w:hAnsi="Times"/>
          <w:noProof/>
          <w:color w:val="0D0D0D" w:themeColor="text1" w:themeTint="F2"/>
          <w:sz w:val="24"/>
          <w:szCs w:val="24"/>
        </w:rPr>
        <w:t>missing month of diagnosis (</w:t>
      </w:r>
      <w:r w:rsidR="00B91117" w:rsidRPr="001E2E5A">
        <w:rPr>
          <w:rFonts w:ascii="Times" w:hAnsi="Times"/>
          <w:i/>
          <w:noProof/>
          <w:color w:val="0D0D0D" w:themeColor="text1" w:themeTint="F2"/>
          <w:sz w:val="24"/>
          <w:szCs w:val="24"/>
        </w:rPr>
        <w:t>n</w:t>
      </w:r>
      <w:r w:rsidR="00982524" w:rsidRPr="001E2E5A">
        <w:rPr>
          <w:rFonts w:ascii="Times" w:hAnsi="Times"/>
          <w:i/>
          <w:noProof/>
          <w:color w:val="0D0D0D" w:themeColor="text1" w:themeTint="F2"/>
          <w:sz w:val="24"/>
          <w:szCs w:val="24"/>
        </w:rPr>
        <w:t xml:space="preserve"> </w:t>
      </w:r>
      <w:r w:rsidR="00B91117" w:rsidRPr="001E2E5A">
        <w:rPr>
          <w:rFonts w:ascii="Times" w:hAnsi="Times"/>
          <w:noProof/>
          <w:color w:val="0D0D0D" w:themeColor="text1" w:themeTint="F2"/>
          <w:sz w:val="24"/>
          <w:szCs w:val="24"/>
        </w:rPr>
        <w:t>=</w:t>
      </w:r>
      <w:r w:rsidR="00982524" w:rsidRPr="001E2E5A">
        <w:rPr>
          <w:rFonts w:ascii="Times" w:hAnsi="Times"/>
          <w:noProof/>
          <w:color w:val="0D0D0D" w:themeColor="text1" w:themeTint="F2"/>
          <w:sz w:val="24"/>
          <w:szCs w:val="24"/>
        </w:rPr>
        <w:t xml:space="preserve"> </w:t>
      </w:r>
      <w:r w:rsidR="00B91117" w:rsidRPr="001E2E5A">
        <w:rPr>
          <w:rFonts w:ascii="Times" w:hAnsi="Times"/>
          <w:noProof/>
          <w:color w:val="0D0D0D" w:themeColor="text1" w:themeTint="F2"/>
          <w:sz w:val="24"/>
          <w:szCs w:val="24"/>
        </w:rPr>
        <w:t>22)</w:t>
      </w:r>
      <w:r w:rsidR="00123F7F" w:rsidRPr="001E2E5A">
        <w:rPr>
          <w:rFonts w:ascii="Times" w:hAnsi="Times"/>
          <w:noProof/>
          <w:color w:val="0D0D0D" w:themeColor="text1" w:themeTint="F2"/>
          <w:sz w:val="24"/>
          <w:szCs w:val="24"/>
        </w:rPr>
        <w:t xml:space="preserve">. Patients </w:t>
      </w:r>
      <w:r w:rsidR="0077497B" w:rsidRPr="001E2E5A">
        <w:rPr>
          <w:rFonts w:ascii="Times" w:hAnsi="Times"/>
          <w:noProof/>
          <w:color w:val="0D0D0D" w:themeColor="text1" w:themeTint="F2"/>
          <w:sz w:val="24"/>
          <w:szCs w:val="24"/>
        </w:rPr>
        <w:t>who died o</w:t>
      </w:r>
      <w:r w:rsidR="00FC1E47" w:rsidRPr="001E2E5A">
        <w:rPr>
          <w:rFonts w:ascii="Times" w:hAnsi="Times"/>
          <w:noProof/>
          <w:color w:val="0D0D0D" w:themeColor="text1" w:themeTint="F2"/>
          <w:sz w:val="24"/>
          <w:szCs w:val="24"/>
        </w:rPr>
        <w:t>n the day of diagnosis</w:t>
      </w:r>
      <w:r w:rsidR="000A470C" w:rsidRPr="001E2E5A">
        <w:rPr>
          <w:rFonts w:ascii="Times" w:hAnsi="Times"/>
          <w:noProof/>
          <w:color w:val="0D0D0D" w:themeColor="text1" w:themeTint="F2"/>
          <w:sz w:val="24"/>
          <w:szCs w:val="24"/>
        </w:rPr>
        <w:t xml:space="preserve"> </w:t>
      </w:r>
      <w:r w:rsidR="00161C9B" w:rsidRPr="001E2E5A">
        <w:rPr>
          <w:rFonts w:ascii="Times" w:hAnsi="Times"/>
          <w:noProof/>
          <w:color w:val="0D0D0D" w:themeColor="text1" w:themeTint="F2"/>
          <w:sz w:val="24"/>
          <w:szCs w:val="24"/>
        </w:rPr>
        <w:t>(</w:t>
      </w:r>
      <w:r w:rsidR="00161C9B" w:rsidRPr="001E2E5A">
        <w:rPr>
          <w:rFonts w:ascii="Times" w:hAnsi="Times"/>
          <w:i/>
          <w:noProof/>
          <w:color w:val="0D0D0D" w:themeColor="text1" w:themeTint="F2"/>
          <w:sz w:val="24"/>
          <w:szCs w:val="24"/>
        </w:rPr>
        <w:t>n</w:t>
      </w:r>
      <w:r w:rsidR="00982524" w:rsidRPr="001E2E5A">
        <w:rPr>
          <w:rFonts w:ascii="Times" w:hAnsi="Times"/>
          <w:i/>
          <w:noProof/>
          <w:color w:val="0D0D0D" w:themeColor="text1" w:themeTint="F2"/>
          <w:sz w:val="24"/>
          <w:szCs w:val="24"/>
        </w:rPr>
        <w:t xml:space="preserve"> </w:t>
      </w:r>
      <w:r w:rsidR="00161C9B" w:rsidRPr="001E2E5A">
        <w:rPr>
          <w:rFonts w:ascii="Times" w:hAnsi="Times"/>
          <w:noProof/>
          <w:color w:val="0D0D0D" w:themeColor="text1" w:themeTint="F2"/>
          <w:sz w:val="24"/>
          <w:szCs w:val="24"/>
        </w:rPr>
        <w:t>=</w:t>
      </w:r>
      <w:r w:rsidR="00982524" w:rsidRPr="001E2E5A">
        <w:rPr>
          <w:rFonts w:ascii="Times" w:hAnsi="Times"/>
          <w:noProof/>
          <w:color w:val="0D0D0D" w:themeColor="text1" w:themeTint="F2"/>
          <w:sz w:val="24"/>
          <w:szCs w:val="24"/>
        </w:rPr>
        <w:t xml:space="preserve"> </w:t>
      </w:r>
      <w:r w:rsidR="00D33B6C" w:rsidRPr="001E2E5A">
        <w:rPr>
          <w:rFonts w:ascii="Times" w:hAnsi="Times"/>
          <w:noProof/>
          <w:color w:val="0D0D0D" w:themeColor="text1" w:themeTint="F2"/>
          <w:sz w:val="24"/>
          <w:szCs w:val="24"/>
        </w:rPr>
        <w:t xml:space="preserve">28) </w:t>
      </w:r>
      <w:r w:rsidR="00123F7F" w:rsidRPr="001E2E5A">
        <w:rPr>
          <w:rFonts w:ascii="Times" w:hAnsi="Times"/>
          <w:noProof/>
          <w:color w:val="0D0D0D" w:themeColor="text1" w:themeTint="F2"/>
          <w:sz w:val="24"/>
          <w:szCs w:val="24"/>
        </w:rPr>
        <w:t xml:space="preserve">were </w:t>
      </w:r>
      <w:r w:rsidR="00DF2A01" w:rsidRPr="001E2E5A">
        <w:rPr>
          <w:rFonts w:ascii="Times" w:hAnsi="Times"/>
          <w:noProof/>
          <w:color w:val="0D0D0D" w:themeColor="text1" w:themeTint="F2"/>
          <w:sz w:val="24"/>
          <w:szCs w:val="24"/>
        </w:rPr>
        <w:t>included</w:t>
      </w:r>
      <w:r w:rsidR="000A470C" w:rsidRPr="001E2E5A">
        <w:rPr>
          <w:rFonts w:ascii="Times" w:hAnsi="Times"/>
          <w:noProof/>
          <w:color w:val="0D0D0D" w:themeColor="text1" w:themeTint="F2"/>
          <w:sz w:val="24"/>
          <w:szCs w:val="24"/>
        </w:rPr>
        <w:t xml:space="preserve">. </w:t>
      </w:r>
      <w:r w:rsidR="00D33B6C" w:rsidRPr="001E2E5A">
        <w:rPr>
          <w:rFonts w:ascii="Times" w:hAnsi="Times"/>
          <w:noProof/>
          <w:color w:val="0D0D0D" w:themeColor="text1" w:themeTint="F2"/>
          <w:sz w:val="24"/>
          <w:szCs w:val="24"/>
        </w:rPr>
        <w:t xml:space="preserve">Of </w:t>
      </w:r>
      <w:r w:rsidR="0077497B" w:rsidRPr="001E2E5A">
        <w:rPr>
          <w:rFonts w:ascii="Times" w:hAnsi="Times"/>
          <w:noProof/>
          <w:color w:val="0D0D0D" w:themeColor="text1" w:themeTint="F2"/>
          <w:sz w:val="24"/>
          <w:szCs w:val="24"/>
        </w:rPr>
        <w:t>the 4</w:t>
      </w:r>
      <w:r w:rsidR="001473C0" w:rsidRPr="001E2E5A">
        <w:rPr>
          <w:rFonts w:ascii="Times" w:hAnsi="Times"/>
          <w:noProof/>
          <w:color w:val="0D0D0D" w:themeColor="text1" w:themeTint="F2"/>
          <w:sz w:val="24"/>
          <w:szCs w:val="24"/>
        </w:rPr>
        <w:t>007</w:t>
      </w:r>
      <w:r w:rsidR="00403523" w:rsidRPr="001E2E5A">
        <w:rPr>
          <w:rFonts w:ascii="Times" w:hAnsi="Times"/>
          <w:noProof/>
          <w:color w:val="0D0D0D" w:themeColor="text1" w:themeTint="F2"/>
          <w:sz w:val="24"/>
          <w:szCs w:val="24"/>
        </w:rPr>
        <w:t xml:space="preserve"> patients</w:t>
      </w:r>
      <w:r w:rsidR="0077497B" w:rsidRPr="001E2E5A">
        <w:rPr>
          <w:rFonts w:ascii="Times" w:hAnsi="Times"/>
          <w:noProof/>
          <w:color w:val="0D0D0D" w:themeColor="text1" w:themeTint="F2"/>
          <w:sz w:val="24"/>
          <w:szCs w:val="24"/>
        </w:rPr>
        <w:t xml:space="preserve"> reviewed, 3</w:t>
      </w:r>
      <w:r w:rsidR="00403523" w:rsidRPr="001E2E5A">
        <w:rPr>
          <w:rFonts w:ascii="Times" w:hAnsi="Times"/>
          <w:noProof/>
          <w:color w:val="0D0D0D" w:themeColor="text1" w:themeTint="F2"/>
          <w:sz w:val="24"/>
          <w:szCs w:val="24"/>
        </w:rPr>
        <w:t xml:space="preserve">935 </w:t>
      </w:r>
      <w:r w:rsidR="00B95D40" w:rsidRPr="001E2E5A">
        <w:rPr>
          <w:rFonts w:ascii="Times" w:hAnsi="Times"/>
          <w:noProof/>
          <w:color w:val="0D0D0D" w:themeColor="text1" w:themeTint="F2"/>
          <w:sz w:val="24"/>
          <w:szCs w:val="24"/>
        </w:rPr>
        <w:t xml:space="preserve">(98.2%) </w:t>
      </w:r>
      <w:r w:rsidR="00403523" w:rsidRPr="001E2E5A">
        <w:rPr>
          <w:rFonts w:ascii="Times" w:hAnsi="Times"/>
          <w:noProof/>
          <w:color w:val="0D0D0D" w:themeColor="text1" w:themeTint="F2"/>
          <w:sz w:val="24"/>
          <w:szCs w:val="24"/>
        </w:rPr>
        <w:t xml:space="preserve">were included in </w:t>
      </w:r>
      <w:r w:rsidR="005274B2" w:rsidRPr="001E2E5A">
        <w:rPr>
          <w:rFonts w:ascii="Times" w:hAnsi="Times"/>
          <w:noProof/>
          <w:color w:val="0D0D0D" w:themeColor="text1" w:themeTint="F2"/>
          <w:sz w:val="24"/>
          <w:szCs w:val="24"/>
        </w:rPr>
        <w:t xml:space="preserve">the </w:t>
      </w:r>
      <w:r w:rsidR="00403523" w:rsidRPr="001E2E5A">
        <w:rPr>
          <w:rFonts w:ascii="Times" w:hAnsi="Times"/>
          <w:noProof/>
          <w:color w:val="0D0D0D" w:themeColor="text1" w:themeTint="F2"/>
          <w:sz w:val="24"/>
          <w:szCs w:val="24"/>
        </w:rPr>
        <w:t xml:space="preserve">analyses. </w:t>
      </w:r>
      <w:r w:rsidR="00D33B6C" w:rsidRPr="001E2E5A">
        <w:rPr>
          <w:rFonts w:ascii="Times" w:hAnsi="Times"/>
          <w:noProof/>
          <w:color w:val="0D0D0D" w:themeColor="text1" w:themeTint="F2"/>
          <w:sz w:val="24"/>
          <w:szCs w:val="24"/>
        </w:rPr>
        <w:t xml:space="preserve">All </w:t>
      </w:r>
      <w:r w:rsidR="00137BB1" w:rsidRPr="001E2E5A">
        <w:rPr>
          <w:rFonts w:ascii="Times" w:hAnsi="Times"/>
          <w:noProof/>
          <w:color w:val="0D0D0D" w:themeColor="text1" w:themeTint="F2"/>
          <w:sz w:val="24"/>
          <w:szCs w:val="24"/>
        </w:rPr>
        <w:t xml:space="preserve">the </w:t>
      </w:r>
      <w:r w:rsidR="00D33B6C" w:rsidRPr="001E2E5A">
        <w:rPr>
          <w:rFonts w:ascii="Times" w:hAnsi="Times"/>
          <w:noProof/>
          <w:color w:val="0D0D0D" w:themeColor="text1" w:themeTint="F2"/>
          <w:sz w:val="24"/>
          <w:szCs w:val="24"/>
        </w:rPr>
        <w:t xml:space="preserve">patients were followed from the date of diagnosis until death, </w:t>
      </w:r>
      <w:r w:rsidR="00C66E94" w:rsidRPr="001E2E5A">
        <w:rPr>
          <w:rFonts w:ascii="Times" w:hAnsi="Times"/>
          <w:noProof/>
          <w:color w:val="0D0D0D" w:themeColor="text1" w:themeTint="F2"/>
          <w:sz w:val="24"/>
          <w:szCs w:val="24"/>
        </w:rPr>
        <w:t>lo</w:t>
      </w:r>
      <w:r w:rsidR="001473C0" w:rsidRPr="001E2E5A">
        <w:rPr>
          <w:rFonts w:ascii="Times" w:hAnsi="Times"/>
          <w:noProof/>
          <w:color w:val="0D0D0D" w:themeColor="text1" w:themeTint="F2"/>
          <w:sz w:val="24"/>
          <w:szCs w:val="24"/>
        </w:rPr>
        <w:t>ss to</w:t>
      </w:r>
      <w:r w:rsidR="00C66E94" w:rsidRPr="001E2E5A">
        <w:rPr>
          <w:rFonts w:ascii="Times" w:hAnsi="Times"/>
          <w:noProof/>
          <w:color w:val="0D0D0D" w:themeColor="text1" w:themeTint="F2"/>
          <w:sz w:val="24"/>
          <w:szCs w:val="24"/>
        </w:rPr>
        <w:t xml:space="preserve"> follow-up</w:t>
      </w:r>
      <w:r w:rsidR="00D33B6C" w:rsidRPr="001E2E5A">
        <w:rPr>
          <w:rFonts w:ascii="Times" w:hAnsi="Times"/>
          <w:noProof/>
          <w:color w:val="0D0D0D" w:themeColor="text1" w:themeTint="F2"/>
          <w:sz w:val="24"/>
          <w:szCs w:val="24"/>
        </w:rPr>
        <w:t xml:space="preserve">, or </w:t>
      </w:r>
      <w:r w:rsidR="0077497B" w:rsidRPr="001E2E5A">
        <w:rPr>
          <w:rFonts w:ascii="Times" w:hAnsi="Times"/>
          <w:noProof/>
          <w:color w:val="0D0D0D" w:themeColor="text1" w:themeTint="F2"/>
          <w:sz w:val="24"/>
          <w:szCs w:val="24"/>
        </w:rPr>
        <w:t xml:space="preserve">the </w:t>
      </w:r>
      <w:r w:rsidR="00D33B6C" w:rsidRPr="001E2E5A">
        <w:rPr>
          <w:rFonts w:ascii="Times" w:hAnsi="Times"/>
          <w:noProof/>
          <w:color w:val="0D0D0D" w:themeColor="text1" w:themeTint="F2"/>
          <w:sz w:val="24"/>
          <w:szCs w:val="24"/>
        </w:rPr>
        <w:t xml:space="preserve">end of </w:t>
      </w:r>
      <w:r w:rsidR="001473C0" w:rsidRPr="001E2E5A">
        <w:rPr>
          <w:rFonts w:ascii="Times" w:hAnsi="Times"/>
          <w:noProof/>
          <w:color w:val="0D0D0D" w:themeColor="text1" w:themeTint="F2"/>
          <w:sz w:val="24"/>
          <w:szCs w:val="24"/>
        </w:rPr>
        <w:t>the study (December 31, 2012),</w:t>
      </w:r>
      <w:r w:rsidR="00D33B6C" w:rsidRPr="001E2E5A">
        <w:rPr>
          <w:rFonts w:ascii="Times" w:hAnsi="Times"/>
          <w:noProof/>
          <w:color w:val="0D0D0D" w:themeColor="text1" w:themeTint="F2"/>
          <w:sz w:val="24"/>
          <w:szCs w:val="24"/>
        </w:rPr>
        <w:t xml:space="preserve"> whichever occurred</w:t>
      </w:r>
      <w:r w:rsidR="00C66E94" w:rsidRPr="001E2E5A">
        <w:rPr>
          <w:rFonts w:ascii="Times" w:hAnsi="Times"/>
          <w:noProof/>
          <w:color w:val="0D0D0D" w:themeColor="text1" w:themeTint="F2"/>
          <w:sz w:val="24"/>
          <w:szCs w:val="24"/>
        </w:rPr>
        <w:t xml:space="preserve"> first.</w:t>
      </w:r>
    </w:p>
    <w:p w14:paraId="66BED84F" w14:textId="77777777" w:rsidR="006B79BE" w:rsidRPr="001E2E5A" w:rsidRDefault="006B79BE" w:rsidP="00102438">
      <w:pPr>
        <w:spacing w:line="480" w:lineRule="auto"/>
        <w:jc w:val="both"/>
        <w:rPr>
          <w:rFonts w:ascii="Times" w:hAnsi="Times"/>
          <w:noProof/>
          <w:color w:val="0D0D0D" w:themeColor="text1" w:themeTint="F2"/>
          <w:sz w:val="24"/>
          <w:szCs w:val="24"/>
        </w:rPr>
      </w:pPr>
    </w:p>
    <w:p w14:paraId="319ECA45" w14:textId="77777777" w:rsidR="000971E0" w:rsidRPr="001E2E5A" w:rsidRDefault="000971E0" w:rsidP="00A60DF0">
      <w:pPr>
        <w:tabs>
          <w:tab w:val="left" w:pos="1560"/>
        </w:tabs>
        <w:spacing w:line="480" w:lineRule="auto"/>
        <w:jc w:val="both"/>
        <w:rPr>
          <w:rFonts w:ascii="Times" w:hAnsi="Times" w:cs="Helvetica"/>
          <w:b/>
          <w:noProof/>
          <w:sz w:val="24"/>
          <w:szCs w:val="24"/>
        </w:rPr>
      </w:pPr>
      <w:r w:rsidRPr="001E2E5A">
        <w:rPr>
          <w:rFonts w:ascii="Times" w:hAnsi="Times" w:cs="Helvetica"/>
          <w:b/>
          <w:noProof/>
          <w:sz w:val="24"/>
          <w:szCs w:val="24"/>
        </w:rPr>
        <w:t xml:space="preserve">Demographic and clinical variables </w:t>
      </w:r>
    </w:p>
    <w:p w14:paraId="49FAE66B" w14:textId="5A8A1DDE" w:rsidR="00D06879" w:rsidRPr="001E2E5A" w:rsidRDefault="002E56A7" w:rsidP="00A60DF0">
      <w:pPr>
        <w:tabs>
          <w:tab w:val="left" w:pos="1560"/>
        </w:tabs>
        <w:spacing w:line="480" w:lineRule="auto"/>
        <w:jc w:val="both"/>
        <w:rPr>
          <w:rFonts w:ascii="Times" w:hAnsi="Times" w:cs="Helvetica"/>
          <w:noProof/>
          <w:sz w:val="24"/>
          <w:szCs w:val="24"/>
        </w:rPr>
      </w:pPr>
      <w:r w:rsidRPr="001E2E5A">
        <w:rPr>
          <w:rFonts w:ascii="Times" w:hAnsi="Times"/>
          <w:noProof/>
          <w:color w:val="0D0D0D" w:themeColor="text1" w:themeTint="F2"/>
          <w:sz w:val="24"/>
          <w:szCs w:val="24"/>
        </w:rPr>
        <w:t xml:space="preserve">We examined </w:t>
      </w:r>
      <w:r w:rsidR="005274B2" w:rsidRPr="001E2E5A">
        <w:rPr>
          <w:rFonts w:ascii="Times" w:hAnsi="Times"/>
          <w:noProof/>
          <w:color w:val="0D0D0D" w:themeColor="text1" w:themeTint="F2"/>
          <w:sz w:val="24"/>
          <w:szCs w:val="24"/>
        </w:rPr>
        <w:t>early death</w:t>
      </w:r>
      <w:r w:rsidRPr="001E2E5A">
        <w:rPr>
          <w:rFonts w:ascii="Times" w:hAnsi="Times"/>
          <w:noProof/>
          <w:color w:val="0D0D0D" w:themeColor="text1" w:themeTint="F2"/>
          <w:sz w:val="24"/>
          <w:szCs w:val="24"/>
        </w:rPr>
        <w:t xml:space="preserve"> and </w:t>
      </w:r>
      <w:r w:rsidR="008106A4" w:rsidRPr="001E2E5A">
        <w:rPr>
          <w:rFonts w:ascii="Times" w:hAnsi="Times"/>
          <w:noProof/>
          <w:color w:val="0D0D0D" w:themeColor="text1" w:themeTint="F2"/>
          <w:sz w:val="24"/>
          <w:szCs w:val="24"/>
        </w:rPr>
        <w:t xml:space="preserve">survival </w:t>
      </w:r>
      <w:r w:rsidR="0077497B" w:rsidRPr="001E2E5A">
        <w:rPr>
          <w:rFonts w:ascii="Times" w:hAnsi="Times"/>
          <w:noProof/>
          <w:color w:val="0D0D0D" w:themeColor="text1" w:themeTint="F2"/>
          <w:sz w:val="24"/>
          <w:szCs w:val="24"/>
        </w:rPr>
        <w:t xml:space="preserve">with </w:t>
      </w:r>
      <w:r w:rsidR="00B03045" w:rsidRPr="001E2E5A">
        <w:rPr>
          <w:rFonts w:ascii="Times" w:hAnsi="Times"/>
          <w:noProof/>
          <w:color w:val="0D0D0D" w:themeColor="text1" w:themeTint="F2"/>
          <w:sz w:val="24"/>
          <w:szCs w:val="24"/>
        </w:rPr>
        <w:t xml:space="preserve">a comprehensive </w:t>
      </w:r>
      <w:r w:rsidR="00A338D1" w:rsidRPr="001E2E5A">
        <w:rPr>
          <w:rFonts w:ascii="Times" w:hAnsi="Times"/>
          <w:noProof/>
          <w:color w:val="0D0D0D" w:themeColor="text1" w:themeTint="F2"/>
          <w:sz w:val="24"/>
          <w:szCs w:val="24"/>
        </w:rPr>
        <w:t xml:space="preserve">set </w:t>
      </w:r>
      <w:r w:rsidR="0077497B" w:rsidRPr="001E2E5A">
        <w:rPr>
          <w:rFonts w:ascii="Times" w:hAnsi="Times"/>
          <w:noProof/>
          <w:color w:val="0D0D0D" w:themeColor="text1" w:themeTint="F2"/>
          <w:sz w:val="24"/>
          <w:szCs w:val="24"/>
        </w:rPr>
        <w:t>of variables in order to identif</w:t>
      </w:r>
      <w:r w:rsidR="00A338D1" w:rsidRPr="001E2E5A">
        <w:rPr>
          <w:rFonts w:ascii="Times" w:hAnsi="Times"/>
          <w:noProof/>
          <w:color w:val="0D0D0D" w:themeColor="text1" w:themeTint="F2"/>
          <w:sz w:val="24"/>
          <w:szCs w:val="24"/>
        </w:rPr>
        <w:t xml:space="preserve">y the main </w:t>
      </w:r>
      <w:r w:rsidR="006F21EF" w:rsidRPr="001E2E5A">
        <w:rPr>
          <w:rFonts w:ascii="Times" w:hAnsi="Times"/>
          <w:noProof/>
          <w:color w:val="0D0D0D" w:themeColor="text1" w:themeTint="F2"/>
          <w:sz w:val="24"/>
          <w:szCs w:val="24"/>
        </w:rPr>
        <w:t xml:space="preserve">factors associated with </w:t>
      </w:r>
      <w:r w:rsidR="00137BB1" w:rsidRPr="001E2E5A">
        <w:rPr>
          <w:rFonts w:ascii="Times" w:hAnsi="Times"/>
          <w:noProof/>
          <w:color w:val="0D0D0D" w:themeColor="text1" w:themeTint="F2"/>
          <w:sz w:val="24"/>
          <w:szCs w:val="24"/>
        </w:rPr>
        <w:t>poorer</w:t>
      </w:r>
      <w:r w:rsidR="00B03045" w:rsidRPr="001E2E5A">
        <w:rPr>
          <w:rFonts w:ascii="Times" w:hAnsi="Times"/>
          <w:noProof/>
          <w:color w:val="0D0D0D" w:themeColor="text1" w:themeTint="F2"/>
          <w:sz w:val="24"/>
          <w:szCs w:val="24"/>
        </w:rPr>
        <w:t xml:space="preserve"> prognosis among young </w:t>
      </w:r>
      <w:r w:rsidR="00DB2ED5" w:rsidRPr="001E2E5A">
        <w:rPr>
          <w:rFonts w:ascii="Times" w:hAnsi="Times"/>
          <w:noProof/>
          <w:color w:val="0D0D0D" w:themeColor="text1" w:themeTint="F2"/>
          <w:sz w:val="24"/>
          <w:szCs w:val="24"/>
        </w:rPr>
        <w:t>patients</w:t>
      </w:r>
      <w:r w:rsidR="00C446C4" w:rsidRPr="001E2E5A">
        <w:rPr>
          <w:rFonts w:ascii="Times" w:hAnsi="Times"/>
          <w:noProof/>
          <w:color w:val="0D0D0D" w:themeColor="text1" w:themeTint="F2"/>
          <w:sz w:val="24"/>
          <w:szCs w:val="24"/>
        </w:rPr>
        <w:t xml:space="preserve"> (≤</w:t>
      </w:r>
      <w:r w:rsidR="00137BB1" w:rsidRPr="001E2E5A">
        <w:rPr>
          <w:rFonts w:ascii="Times" w:hAnsi="Times"/>
          <w:noProof/>
          <w:color w:val="0D0D0D" w:themeColor="text1" w:themeTint="F2"/>
          <w:sz w:val="24"/>
          <w:szCs w:val="24"/>
        </w:rPr>
        <w:t xml:space="preserve"> </w:t>
      </w:r>
      <w:r w:rsidR="00C446C4" w:rsidRPr="001E2E5A">
        <w:rPr>
          <w:rFonts w:ascii="Times" w:hAnsi="Times"/>
          <w:noProof/>
          <w:color w:val="0D0D0D" w:themeColor="text1" w:themeTint="F2"/>
          <w:sz w:val="24"/>
          <w:szCs w:val="24"/>
        </w:rPr>
        <w:t>39 years</w:t>
      </w:r>
      <w:r w:rsidR="0077497B" w:rsidRPr="001E2E5A">
        <w:rPr>
          <w:rFonts w:ascii="Times" w:hAnsi="Times"/>
          <w:noProof/>
          <w:color w:val="0D0D0D" w:themeColor="text1" w:themeTint="F2"/>
          <w:sz w:val="24"/>
          <w:szCs w:val="24"/>
        </w:rPr>
        <w:t xml:space="preserve"> of age</w:t>
      </w:r>
      <w:r w:rsidR="00C446C4" w:rsidRPr="001E2E5A">
        <w:rPr>
          <w:rFonts w:ascii="Times" w:hAnsi="Times"/>
          <w:noProof/>
          <w:color w:val="0D0D0D" w:themeColor="text1" w:themeTint="F2"/>
          <w:sz w:val="24"/>
          <w:szCs w:val="24"/>
        </w:rPr>
        <w:t>)</w:t>
      </w:r>
      <w:r w:rsidR="00B03045" w:rsidRPr="001E2E5A">
        <w:rPr>
          <w:rFonts w:ascii="Times" w:hAnsi="Times"/>
          <w:noProof/>
          <w:color w:val="0D0D0D" w:themeColor="text1" w:themeTint="F2"/>
          <w:sz w:val="24"/>
          <w:szCs w:val="24"/>
        </w:rPr>
        <w:t>. Age is independent</w:t>
      </w:r>
      <w:r w:rsidR="006F21EF" w:rsidRPr="001E2E5A">
        <w:rPr>
          <w:rFonts w:ascii="Times" w:hAnsi="Times"/>
          <w:noProof/>
          <w:color w:val="0D0D0D" w:themeColor="text1" w:themeTint="F2"/>
          <w:sz w:val="24"/>
          <w:szCs w:val="24"/>
        </w:rPr>
        <w:t>ly</w:t>
      </w:r>
      <w:r w:rsidR="00B03045" w:rsidRPr="001E2E5A">
        <w:rPr>
          <w:rFonts w:ascii="Times" w:hAnsi="Times"/>
          <w:noProof/>
          <w:color w:val="0D0D0D" w:themeColor="text1" w:themeTint="F2"/>
          <w:sz w:val="24"/>
          <w:szCs w:val="24"/>
        </w:rPr>
        <w:t xml:space="preserve"> </w:t>
      </w:r>
      <w:r w:rsidR="006F21EF" w:rsidRPr="001E2E5A">
        <w:rPr>
          <w:rFonts w:ascii="Times" w:hAnsi="Times"/>
          <w:noProof/>
          <w:color w:val="0D0D0D" w:themeColor="text1" w:themeTint="F2"/>
          <w:sz w:val="24"/>
          <w:szCs w:val="24"/>
        </w:rPr>
        <w:t xml:space="preserve">associated with </w:t>
      </w:r>
      <w:r w:rsidR="00B03045" w:rsidRPr="001E2E5A">
        <w:rPr>
          <w:rFonts w:ascii="Times" w:hAnsi="Times"/>
          <w:noProof/>
          <w:color w:val="0D0D0D" w:themeColor="text1" w:themeTint="F2"/>
          <w:sz w:val="24"/>
          <w:szCs w:val="24"/>
        </w:rPr>
        <w:t>survival after AM</w:t>
      </w:r>
      <w:r w:rsidR="00A500AE" w:rsidRPr="001E2E5A">
        <w:rPr>
          <w:rFonts w:ascii="Times" w:hAnsi="Times"/>
          <w:noProof/>
          <w:color w:val="0D0D0D" w:themeColor="text1" w:themeTint="F2"/>
          <w:sz w:val="24"/>
          <w:szCs w:val="24"/>
        </w:rPr>
        <w:t>L</w:t>
      </w:r>
      <w:r w:rsidR="0077497B" w:rsidRPr="001E2E5A">
        <w:rPr>
          <w:rFonts w:ascii="Times" w:hAnsi="Times"/>
          <w:noProof/>
          <w:color w:val="0D0D0D" w:themeColor="text1" w:themeTint="F2"/>
          <w:sz w:val="24"/>
          <w:szCs w:val="24"/>
        </w:rPr>
        <w:t>,</w:t>
      </w:r>
      <w:r w:rsidR="00A500AE" w:rsidRPr="001E2E5A">
        <w:rPr>
          <w:rFonts w:ascii="Times" w:hAnsi="Times"/>
          <w:noProof/>
          <w:color w:val="0D0D0D" w:themeColor="text1" w:themeTint="F2"/>
          <w:sz w:val="24"/>
          <w:szCs w:val="24"/>
        </w:rPr>
        <w:t xml:space="preserve"> </w:t>
      </w:r>
      <w:r w:rsidR="00DB2ED5" w:rsidRPr="001E2E5A">
        <w:rPr>
          <w:rFonts w:ascii="Times" w:hAnsi="Times"/>
          <w:noProof/>
          <w:color w:val="0D0D0D" w:themeColor="text1" w:themeTint="F2"/>
          <w:sz w:val="24"/>
          <w:szCs w:val="24"/>
        </w:rPr>
        <w:t xml:space="preserve">and a </w:t>
      </w:r>
      <w:r w:rsidR="00B03045" w:rsidRPr="001E2E5A">
        <w:rPr>
          <w:rFonts w:ascii="Times" w:hAnsi="Times"/>
          <w:noProof/>
          <w:color w:val="0D0D0D" w:themeColor="text1" w:themeTint="F2"/>
          <w:sz w:val="24"/>
          <w:szCs w:val="24"/>
        </w:rPr>
        <w:t>progressive</w:t>
      </w:r>
      <w:r w:rsidR="00C5772E" w:rsidRPr="001E2E5A">
        <w:rPr>
          <w:rFonts w:ascii="Times" w:hAnsi="Times"/>
          <w:noProof/>
          <w:color w:val="0D0D0D" w:themeColor="text1" w:themeTint="F2"/>
          <w:sz w:val="24"/>
          <w:szCs w:val="24"/>
        </w:rPr>
        <w:t xml:space="preserve"> survival</w:t>
      </w:r>
      <w:r w:rsidR="00B03045" w:rsidRPr="001E2E5A">
        <w:rPr>
          <w:rFonts w:ascii="Times" w:hAnsi="Times"/>
          <w:noProof/>
          <w:color w:val="0D0D0D" w:themeColor="text1" w:themeTint="F2"/>
          <w:sz w:val="24"/>
          <w:szCs w:val="24"/>
        </w:rPr>
        <w:t xml:space="preserve"> </w:t>
      </w:r>
      <w:r w:rsidR="00B03045" w:rsidRPr="001E2E5A">
        <w:rPr>
          <w:rFonts w:ascii="Times" w:hAnsi="Times"/>
          <w:noProof/>
          <w:color w:val="0D0D0D" w:themeColor="text1" w:themeTint="F2"/>
          <w:sz w:val="24"/>
          <w:szCs w:val="24"/>
        </w:rPr>
        <w:lastRenderedPageBreak/>
        <w:t>decline</w:t>
      </w:r>
      <w:r w:rsidR="00DB2ED5" w:rsidRPr="001E2E5A">
        <w:rPr>
          <w:rFonts w:ascii="Times" w:hAnsi="Times"/>
          <w:noProof/>
          <w:color w:val="0D0D0D" w:themeColor="text1" w:themeTint="F2"/>
          <w:sz w:val="24"/>
          <w:szCs w:val="24"/>
        </w:rPr>
        <w:t xml:space="preserve"> is observed</w:t>
      </w:r>
      <w:r w:rsidR="00B03045" w:rsidRPr="001E2E5A">
        <w:rPr>
          <w:rFonts w:ascii="Times" w:hAnsi="Times"/>
          <w:noProof/>
          <w:color w:val="0D0D0D" w:themeColor="text1" w:themeTint="F2"/>
          <w:sz w:val="24"/>
          <w:szCs w:val="24"/>
        </w:rPr>
        <w:t xml:space="preserve"> from 10 years</w:t>
      </w:r>
      <w:r w:rsidR="00B1288E" w:rsidRPr="001E2E5A">
        <w:rPr>
          <w:rFonts w:ascii="Times" w:hAnsi="Times"/>
          <w:noProof/>
          <w:color w:val="0D0D0D" w:themeColor="text1" w:themeTint="F2"/>
          <w:sz w:val="24"/>
          <w:szCs w:val="24"/>
        </w:rPr>
        <w:t xml:space="preserve"> of age</w:t>
      </w:r>
      <w:r w:rsidR="00D903F1" w:rsidRPr="001E2E5A">
        <w:rPr>
          <w:rFonts w:ascii="Times" w:hAnsi="Times"/>
          <w:noProof/>
          <w:color w:val="0D0D0D" w:themeColor="text1" w:themeTint="F2"/>
          <w:sz w:val="24"/>
          <w:szCs w:val="24"/>
        </w:rPr>
        <w:t xml:space="preserve"> </w:t>
      </w:r>
      <w:r w:rsidR="00091A87" w:rsidRPr="001E2E5A">
        <w:rPr>
          <w:rFonts w:ascii="Times" w:hAnsi="Times"/>
          <w:noProof/>
          <w:color w:val="0D0D0D" w:themeColor="text1" w:themeTint="F2"/>
          <w:sz w:val="24"/>
          <w:szCs w:val="24"/>
        </w:rPr>
        <w:fldChar w:fldCharType="begin">
          <w:fldData xml:space="preserve">PEVuZE5vdGU+PENpdGU+PEF1dGhvcj5SYXp6b3VrPC9BdXRob3I+PFllYXI+MjAwNjwvWWVhcj48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</w:fldData>
        </w:fldChar>
      </w:r>
      <w:r w:rsidR="001B6542" w:rsidRPr="001E2E5A">
        <w:rPr>
          <w:rFonts w:ascii="Times" w:hAnsi="Times"/>
          <w:noProof/>
          <w:color w:val="0D0D0D" w:themeColor="text1" w:themeTint="F2"/>
          <w:sz w:val="24"/>
          <w:szCs w:val="24"/>
        </w:rPr>
        <w:instrText xml:space="preserve"> ADDIN EN.CITE </w:instrText>
      </w:r>
      <w:r w:rsidR="001B6542" w:rsidRPr="001E2E5A">
        <w:rPr>
          <w:rFonts w:ascii="Times" w:hAnsi="Times"/>
          <w:noProof/>
          <w:color w:val="0D0D0D" w:themeColor="text1" w:themeTint="F2"/>
          <w:sz w:val="24"/>
          <w:szCs w:val="24"/>
        </w:rPr>
        <w:fldChar w:fldCharType="begin">
          <w:fldData xml:space="preserve">PEVuZE5vdGU+PENpdGU+PEF1dGhvcj5SYXp6b3VrPC9BdXRob3I+PFllYXI+MjAwNjwvWWVhcj48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</w:fldData>
        </w:fldChar>
      </w:r>
      <w:r w:rsidR="001B6542" w:rsidRPr="001E2E5A">
        <w:rPr>
          <w:rFonts w:ascii="Times" w:hAnsi="Times"/>
          <w:noProof/>
          <w:color w:val="0D0D0D" w:themeColor="text1" w:themeTint="F2"/>
          <w:sz w:val="24"/>
          <w:szCs w:val="24"/>
        </w:rPr>
        <w:instrText xml:space="preserve"> ADDIN EN.CITE.DATA </w:instrText>
      </w:r>
      <w:r w:rsidR="001B6542" w:rsidRPr="001E2E5A">
        <w:rPr>
          <w:rFonts w:ascii="Times" w:hAnsi="Times"/>
          <w:noProof/>
          <w:color w:val="0D0D0D" w:themeColor="text1" w:themeTint="F2"/>
          <w:sz w:val="24"/>
          <w:szCs w:val="24"/>
        </w:rPr>
      </w:r>
      <w:r w:rsidR="001B6542" w:rsidRPr="001E2E5A">
        <w:rPr>
          <w:rFonts w:ascii="Times" w:hAnsi="Times"/>
          <w:noProof/>
          <w:color w:val="0D0D0D" w:themeColor="text1" w:themeTint="F2"/>
          <w:sz w:val="24"/>
          <w:szCs w:val="24"/>
        </w:rPr>
        <w:fldChar w:fldCharType="end"/>
      </w:r>
      <w:r w:rsidR="00091A87" w:rsidRPr="001E2E5A">
        <w:rPr>
          <w:rFonts w:ascii="Times" w:hAnsi="Times"/>
          <w:noProof/>
          <w:color w:val="0D0D0D" w:themeColor="text1" w:themeTint="F2"/>
          <w:sz w:val="24"/>
          <w:szCs w:val="24"/>
        </w:rPr>
      </w:r>
      <w:r w:rsidR="00091A87" w:rsidRPr="001E2E5A">
        <w:rPr>
          <w:rFonts w:ascii="Times" w:hAnsi="Times"/>
          <w:noProof/>
          <w:color w:val="0D0D0D" w:themeColor="text1" w:themeTint="F2"/>
          <w:sz w:val="24"/>
          <w:szCs w:val="24"/>
        </w:rPr>
        <w:fldChar w:fldCharType="separate"/>
      </w:r>
      <w:r w:rsidR="001B6542" w:rsidRPr="001E2E5A">
        <w:rPr>
          <w:rFonts w:ascii="Times" w:hAnsi="Times"/>
          <w:noProof/>
          <w:color w:val="0D0D0D" w:themeColor="text1" w:themeTint="F2"/>
          <w:sz w:val="24"/>
          <w:szCs w:val="24"/>
        </w:rPr>
        <w:t>(</w:t>
      </w:r>
      <w:hyperlink w:anchor="_ENREF_17" w:tooltip="Gatta, 2014 #7390" w:history="1">
        <w:r w:rsidR="00A32A2B" w:rsidRPr="001E2E5A">
          <w:rPr>
            <w:rFonts w:ascii="Times" w:hAnsi="Times"/>
            <w:noProof/>
            <w:color w:val="0D0D0D" w:themeColor="text1" w:themeTint="F2"/>
            <w:sz w:val="24"/>
            <w:szCs w:val="24"/>
          </w:rPr>
          <w:t>Gatta</w:t>
        </w:r>
        <w:r w:rsidR="00A32A2B" w:rsidRPr="001E2E5A">
          <w:rPr>
            <w:rFonts w:ascii="Times" w:hAnsi="Times"/>
            <w:i/>
            <w:noProof/>
            <w:color w:val="0D0D0D" w:themeColor="text1" w:themeTint="F2"/>
            <w:sz w:val="24"/>
            <w:szCs w:val="24"/>
          </w:rPr>
          <w:t>, et al</w:t>
        </w:r>
        <w:r w:rsidR="00A32A2B" w:rsidRPr="001E2E5A">
          <w:rPr>
            <w:rFonts w:ascii="Times" w:hAnsi="Times"/>
            <w:noProof/>
            <w:color w:val="0D0D0D" w:themeColor="text1" w:themeTint="F2"/>
            <w:sz w:val="24"/>
            <w:szCs w:val="24"/>
          </w:rPr>
          <w:t xml:space="preserve"> 2014</w:t>
        </w:r>
      </w:hyperlink>
      <w:r w:rsidR="001B6542" w:rsidRPr="001E2E5A">
        <w:rPr>
          <w:rFonts w:ascii="Times" w:hAnsi="Times"/>
          <w:noProof/>
          <w:color w:val="0D0D0D" w:themeColor="text1" w:themeTint="F2"/>
          <w:sz w:val="24"/>
          <w:szCs w:val="24"/>
        </w:rPr>
        <w:t xml:space="preserve">, </w:t>
      </w:r>
      <w:hyperlink w:anchor="_ENREF_25" w:tooltip="Horibe, 2001 #14863" w:history="1">
        <w:r w:rsidR="00A32A2B" w:rsidRPr="001E2E5A">
          <w:rPr>
            <w:rFonts w:ascii="Times" w:hAnsi="Times"/>
            <w:noProof/>
            <w:color w:val="0D0D0D" w:themeColor="text1" w:themeTint="F2"/>
            <w:sz w:val="24"/>
            <w:szCs w:val="24"/>
          </w:rPr>
          <w:t>Horibe</w:t>
        </w:r>
        <w:r w:rsidR="00A32A2B" w:rsidRPr="001E2E5A">
          <w:rPr>
            <w:rFonts w:ascii="Times" w:hAnsi="Times"/>
            <w:i/>
            <w:noProof/>
            <w:color w:val="0D0D0D" w:themeColor="text1" w:themeTint="F2"/>
            <w:sz w:val="24"/>
            <w:szCs w:val="24"/>
          </w:rPr>
          <w:t>, et al</w:t>
        </w:r>
        <w:r w:rsidR="00A32A2B" w:rsidRPr="001E2E5A">
          <w:rPr>
            <w:rFonts w:ascii="Times" w:hAnsi="Times"/>
            <w:noProof/>
            <w:color w:val="0D0D0D" w:themeColor="text1" w:themeTint="F2"/>
            <w:sz w:val="24"/>
            <w:szCs w:val="24"/>
          </w:rPr>
          <w:t xml:space="preserve"> 2001</w:t>
        </w:r>
      </w:hyperlink>
      <w:r w:rsidR="001B6542" w:rsidRPr="001E2E5A">
        <w:rPr>
          <w:rFonts w:ascii="Times" w:hAnsi="Times"/>
          <w:noProof/>
          <w:color w:val="0D0D0D" w:themeColor="text1" w:themeTint="F2"/>
          <w:sz w:val="24"/>
          <w:szCs w:val="24"/>
        </w:rPr>
        <w:t xml:space="preserve">, </w:t>
      </w:r>
      <w:hyperlink w:anchor="_ENREF_29" w:tooltip="Ofran, 2014 #7597" w:history="1">
        <w:r w:rsidR="00A32A2B" w:rsidRPr="001E2E5A">
          <w:rPr>
            <w:rFonts w:ascii="Times" w:hAnsi="Times"/>
            <w:noProof/>
            <w:color w:val="0D0D0D" w:themeColor="text1" w:themeTint="F2"/>
            <w:sz w:val="24"/>
            <w:szCs w:val="24"/>
          </w:rPr>
          <w:t>Ofran and Rowe 2014</w:t>
        </w:r>
      </w:hyperlink>
      <w:r w:rsidR="001B6542" w:rsidRPr="001E2E5A">
        <w:rPr>
          <w:rFonts w:ascii="Times" w:hAnsi="Times"/>
          <w:noProof/>
          <w:color w:val="0D0D0D" w:themeColor="text1" w:themeTint="F2"/>
          <w:sz w:val="24"/>
          <w:szCs w:val="24"/>
        </w:rPr>
        <w:t xml:space="preserve">, </w:t>
      </w:r>
      <w:hyperlink w:anchor="_ENREF_38" w:tooltip="Razzouk, 2006 #14861" w:history="1">
        <w:r w:rsidR="00A32A2B" w:rsidRPr="001E2E5A">
          <w:rPr>
            <w:rFonts w:ascii="Times" w:hAnsi="Times"/>
            <w:noProof/>
            <w:color w:val="0D0D0D" w:themeColor="text1" w:themeTint="F2"/>
            <w:sz w:val="24"/>
            <w:szCs w:val="24"/>
          </w:rPr>
          <w:t>Razzouk</w:t>
        </w:r>
        <w:r w:rsidR="00A32A2B" w:rsidRPr="001E2E5A">
          <w:rPr>
            <w:rFonts w:ascii="Times" w:hAnsi="Times"/>
            <w:i/>
            <w:noProof/>
            <w:color w:val="0D0D0D" w:themeColor="text1" w:themeTint="F2"/>
            <w:sz w:val="24"/>
            <w:szCs w:val="24"/>
          </w:rPr>
          <w:t>, et al</w:t>
        </w:r>
        <w:r w:rsidR="00A32A2B" w:rsidRPr="001E2E5A">
          <w:rPr>
            <w:rFonts w:ascii="Times" w:hAnsi="Times"/>
            <w:noProof/>
            <w:color w:val="0D0D0D" w:themeColor="text1" w:themeTint="F2"/>
            <w:sz w:val="24"/>
            <w:szCs w:val="24"/>
          </w:rPr>
          <w:t xml:space="preserve"> 2006</w:t>
        </w:r>
      </w:hyperlink>
      <w:r w:rsidR="001B6542" w:rsidRPr="001E2E5A">
        <w:rPr>
          <w:rFonts w:ascii="Times" w:hAnsi="Times"/>
          <w:noProof/>
          <w:color w:val="0D0D0D" w:themeColor="text1" w:themeTint="F2"/>
          <w:sz w:val="24"/>
          <w:szCs w:val="24"/>
        </w:rPr>
        <w:t xml:space="preserve">, </w:t>
      </w:r>
      <w:hyperlink w:anchor="_ENREF_53" w:tooltip="Walter, 2011 #14886" w:history="1">
        <w:r w:rsidR="00A32A2B" w:rsidRPr="001E2E5A">
          <w:rPr>
            <w:rFonts w:ascii="Times" w:hAnsi="Times"/>
            <w:noProof/>
            <w:color w:val="0D0D0D" w:themeColor="text1" w:themeTint="F2"/>
            <w:sz w:val="24"/>
            <w:szCs w:val="24"/>
          </w:rPr>
          <w:t>Walter</w:t>
        </w:r>
        <w:r w:rsidR="00A32A2B" w:rsidRPr="001E2E5A">
          <w:rPr>
            <w:rFonts w:ascii="Times" w:hAnsi="Times"/>
            <w:i/>
            <w:noProof/>
            <w:color w:val="0D0D0D" w:themeColor="text1" w:themeTint="F2"/>
            <w:sz w:val="24"/>
            <w:szCs w:val="24"/>
          </w:rPr>
          <w:t>, et al</w:t>
        </w:r>
        <w:r w:rsidR="00A32A2B" w:rsidRPr="001E2E5A">
          <w:rPr>
            <w:rFonts w:ascii="Times" w:hAnsi="Times"/>
            <w:noProof/>
            <w:color w:val="0D0D0D" w:themeColor="text1" w:themeTint="F2"/>
            <w:sz w:val="24"/>
            <w:szCs w:val="24"/>
          </w:rPr>
          <w:t xml:space="preserve"> 2011b</w:t>
        </w:r>
      </w:hyperlink>
      <w:r w:rsidR="001B6542" w:rsidRPr="001E2E5A">
        <w:rPr>
          <w:rFonts w:ascii="Times" w:hAnsi="Times"/>
          <w:noProof/>
          <w:color w:val="0D0D0D" w:themeColor="text1" w:themeTint="F2"/>
          <w:sz w:val="24"/>
          <w:szCs w:val="24"/>
        </w:rPr>
        <w:t>)</w:t>
      </w:r>
      <w:r w:rsidR="00091A87" w:rsidRPr="001E2E5A">
        <w:rPr>
          <w:rFonts w:ascii="Times" w:hAnsi="Times"/>
          <w:noProof/>
          <w:color w:val="0D0D0D" w:themeColor="text1" w:themeTint="F2"/>
          <w:sz w:val="24"/>
          <w:szCs w:val="24"/>
        </w:rPr>
        <w:fldChar w:fldCharType="end"/>
      </w:r>
      <w:r w:rsidR="00D903F1" w:rsidRPr="001E2E5A">
        <w:rPr>
          <w:rFonts w:ascii="Times" w:hAnsi="Times"/>
          <w:noProof/>
          <w:color w:val="0D0D0D" w:themeColor="text1" w:themeTint="F2"/>
          <w:sz w:val="24"/>
          <w:szCs w:val="24"/>
        </w:rPr>
        <w:t>.</w:t>
      </w:r>
      <w:r w:rsidR="00B03045" w:rsidRPr="001E2E5A">
        <w:rPr>
          <w:rFonts w:ascii="Times" w:hAnsi="Times"/>
          <w:noProof/>
          <w:color w:val="0D0D0D" w:themeColor="text1" w:themeTint="F2"/>
          <w:sz w:val="24"/>
          <w:szCs w:val="24"/>
        </w:rPr>
        <w:t xml:space="preserve"> </w:t>
      </w:r>
      <w:r w:rsidR="00DB2ED5" w:rsidRPr="001E2E5A">
        <w:rPr>
          <w:rFonts w:ascii="Times" w:hAnsi="Times"/>
          <w:noProof/>
          <w:color w:val="0D0D0D" w:themeColor="text1" w:themeTint="F2"/>
          <w:sz w:val="24"/>
          <w:szCs w:val="24"/>
        </w:rPr>
        <w:t xml:space="preserve">Based on these </w:t>
      </w:r>
      <w:r w:rsidR="006F21EF" w:rsidRPr="001E2E5A">
        <w:rPr>
          <w:rFonts w:ascii="Times" w:hAnsi="Times"/>
          <w:noProof/>
          <w:color w:val="0D0D0D" w:themeColor="text1" w:themeTint="F2"/>
          <w:sz w:val="24"/>
          <w:szCs w:val="24"/>
        </w:rPr>
        <w:t>observations</w:t>
      </w:r>
      <w:r w:rsidR="00DB2ED5" w:rsidRPr="001E2E5A">
        <w:rPr>
          <w:rFonts w:ascii="Times" w:hAnsi="Times"/>
          <w:noProof/>
          <w:color w:val="0D0D0D" w:themeColor="text1" w:themeTint="F2"/>
          <w:sz w:val="24"/>
          <w:szCs w:val="24"/>
        </w:rPr>
        <w:t xml:space="preserve">, </w:t>
      </w:r>
      <w:r w:rsidR="00B03045" w:rsidRPr="001E2E5A">
        <w:rPr>
          <w:rFonts w:ascii="Times" w:hAnsi="Times"/>
          <w:noProof/>
          <w:color w:val="0D0D0D" w:themeColor="text1" w:themeTint="F2"/>
          <w:sz w:val="24"/>
          <w:szCs w:val="24"/>
        </w:rPr>
        <w:t>we categorize</w:t>
      </w:r>
      <w:r w:rsidR="00C725A7" w:rsidRPr="001E2E5A">
        <w:rPr>
          <w:rFonts w:ascii="Times" w:hAnsi="Times"/>
          <w:noProof/>
          <w:color w:val="0D0D0D" w:themeColor="text1" w:themeTint="F2"/>
          <w:sz w:val="24"/>
          <w:szCs w:val="24"/>
        </w:rPr>
        <w:t>d</w:t>
      </w:r>
      <w:r w:rsidR="00B03045" w:rsidRPr="001E2E5A">
        <w:rPr>
          <w:rFonts w:ascii="Times" w:hAnsi="Times"/>
          <w:noProof/>
          <w:color w:val="0D0D0D" w:themeColor="text1" w:themeTint="F2"/>
          <w:sz w:val="24"/>
          <w:szCs w:val="24"/>
        </w:rPr>
        <w:t xml:space="preserve"> age</w:t>
      </w:r>
      <w:r w:rsidR="006A3566" w:rsidRPr="001E2E5A">
        <w:rPr>
          <w:rFonts w:ascii="Times" w:hAnsi="Times"/>
          <w:noProof/>
          <w:color w:val="0D0D0D" w:themeColor="text1" w:themeTint="F2"/>
          <w:sz w:val="24"/>
          <w:szCs w:val="24"/>
        </w:rPr>
        <w:t xml:space="preserve"> in 4 groups </w:t>
      </w:r>
      <w:r w:rsidR="00DB2ED5" w:rsidRPr="001E2E5A">
        <w:rPr>
          <w:rFonts w:ascii="Times" w:hAnsi="Times"/>
          <w:noProof/>
          <w:color w:val="0D0D0D" w:themeColor="text1" w:themeTint="F2"/>
          <w:sz w:val="24"/>
          <w:szCs w:val="24"/>
        </w:rPr>
        <w:t>(0–9, 10–19, 20–29</w:t>
      </w:r>
      <w:r w:rsidR="00C725A7" w:rsidRPr="001E2E5A">
        <w:rPr>
          <w:rFonts w:ascii="Times" w:hAnsi="Times"/>
          <w:noProof/>
          <w:color w:val="0D0D0D" w:themeColor="text1" w:themeTint="F2"/>
          <w:sz w:val="24"/>
          <w:szCs w:val="24"/>
        </w:rPr>
        <w:t>,</w:t>
      </w:r>
      <w:r w:rsidR="00DB2ED5" w:rsidRPr="001E2E5A">
        <w:rPr>
          <w:rFonts w:ascii="Times" w:hAnsi="Times"/>
          <w:noProof/>
          <w:color w:val="0D0D0D" w:themeColor="text1" w:themeTint="F2"/>
          <w:sz w:val="24"/>
          <w:szCs w:val="24"/>
        </w:rPr>
        <w:t xml:space="preserve"> and 30–39</w:t>
      </w:r>
      <w:r w:rsidR="006A3566" w:rsidRPr="001E2E5A">
        <w:rPr>
          <w:rFonts w:ascii="Times" w:hAnsi="Times"/>
          <w:noProof/>
          <w:color w:val="0D0D0D" w:themeColor="text1" w:themeTint="F2"/>
          <w:sz w:val="24"/>
          <w:szCs w:val="24"/>
        </w:rPr>
        <w:t xml:space="preserve"> years</w:t>
      </w:r>
      <w:r w:rsidR="00DB2ED5" w:rsidRPr="001E2E5A">
        <w:rPr>
          <w:rFonts w:ascii="Times" w:hAnsi="Times"/>
          <w:noProof/>
          <w:color w:val="0D0D0D" w:themeColor="text1" w:themeTint="F2"/>
          <w:sz w:val="24"/>
          <w:szCs w:val="24"/>
        </w:rPr>
        <w:t xml:space="preserve">). To evaluate trends in outcomes, we used </w:t>
      </w:r>
      <w:r w:rsidR="00C725A7" w:rsidRPr="001E2E5A">
        <w:rPr>
          <w:rFonts w:ascii="Times" w:hAnsi="Times"/>
          <w:noProof/>
          <w:color w:val="0D0D0D" w:themeColor="text1" w:themeTint="F2"/>
          <w:sz w:val="24"/>
          <w:szCs w:val="24"/>
        </w:rPr>
        <w:t xml:space="preserve">3 </w:t>
      </w:r>
      <w:r w:rsidR="00DB2ED5" w:rsidRPr="001E2E5A">
        <w:rPr>
          <w:rFonts w:ascii="Times" w:hAnsi="Times"/>
          <w:noProof/>
          <w:color w:val="0D0D0D" w:themeColor="text1" w:themeTint="F2"/>
          <w:sz w:val="24"/>
          <w:szCs w:val="24"/>
        </w:rPr>
        <w:t>calendar periods of diagnosis (</w:t>
      </w:r>
      <w:r w:rsidR="00DB2ED5" w:rsidRPr="001E2E5A">
        <w:rPr>
          <w:rFonts w:ascii="Times" w:hAnsi="Times" w:cs="Arial"/>
          <w:noProof/>
          <w:color w:val="0D0D0D" w:themeColor="text1" w:themeTint="F2"/>
          <w:sz w:val="24"/>
          <w:szCs w:val="24"/>
        </w:rPr>
        <w:t>1988–1995, 1996–2003, and 2004–2011)</w:t>
      </w:r>
      <w:r w:rsidR="006A3566" w:rsidRPr="001E2E5A">
        <w:rPr>
          <w:rFonts w:ascii="Times" w:hAnsi="Times" w:cs="Arial"/>
          <w:noProof/>
          <w:color w:val="0D0D0D" w:themeColor="text1" w:themeTint="F2"/>
          <w:sz w:val="24"/>
          <w:szCs w:val="24"/>
        </w:rPr>
        <w:t>. Race/ethnicity was classified in 4 groups [non–Hispanic white (white), non-Hispani</w:t>
      </w:r>
      <w:r w:rsidR="00C725A7" w:rsidRPr="001E2E5A">
        <w:rPr>
          <w:rFonts w:ascii="Times" w:hAnsi="Times" w:cs="Arial"/>
          <w:noProof/>
          <w:color w:val="0D0D0D" w:themeColor="text1" w:themeTint="F2"/>
          <w:sz w:val="24"/>
          <w:szCs w:val="24"/>
        </w:rPr>
        <w:t>c black (black), Hispanic, and n</w:t>
      </w:r>
      <w:r w:rsidR="006A3566" w:rsidRPr="001E2E5A">
        <w:rPr>
          <w:rFonts w:ascii="Times" w:hAnsi="Times" w:cs="Arial"/>
          <w:noProof/>
          <w:color w:val="0D0D0D" w:themeColor="text1" w:themeTint="F2"/>
          <w:sz w:val="24"/>
          <w:szCs w:val="24"/>
        </w:rPr>
        <w:t xml:space="preserve">on-Hispanic Asian/Pacific Islander (Asian)]. </w:t>
      </w:r>
      <w:r w:rsidR="009D5EEE" w:rsidRPr="001E2E5A">
        <w:rPr>
          <w:rFonts w:ascii="Times" w:hAnsi="Times" w:cs="Arial"/>
          <w:noProof/>
          <w:color w:val="0D0D0D" w:themeColor="text1" w:themeTint="F2"/>
          <w:sz w:val="24"/>
          <w:szCs w:val="24"/>
        </w:rPr>
        <w:t>Neighbourhood</w:t>
      </w:r>
      <w:r w:rsidR="00796203" w:rsidRPr="001E2E5A">
        <w:rPr>
          <w:rFonts w:ascii="Times" w:hAnsi="Times" w:cs="Arial"/>
          <w:noProof/>
          <w:color w:val="0D0D0D" w:themeColor="text1" w:themeTint="F2"/>
          <w:sz w:val="24"/>
          <w:szCs w:val="24"/>
        </w:rPr>
        <w:t xml:space="preserve"> SES was </w:t>
      </w:r>
      <w:r w:rsidR="00F65D6D" w:rsidRPr="001E2E5A">
        <w:rPr>
          <w:rFonts w:ascii="Times" w:hAnsi="Times" w:cs="Arial"/>
          <w:noProof/>
          <w:color w:val="0D0D0D" w:themeColor="text1" w:themeTint="F2"/>
          <w:sz w:val="24"/>
          <w:szCs w:val="24"/>
        </w:rPr>
        <w:t>divided in</w:t>
      </w:r>
      <w:r w:rsidR="006F21EF" w:rsidRPr="001E2E5A">
        <w:rPr>
          <w:rFonts w:ascii="Times" w:hAnsi="Times" w:cs="Arial"/>
          <w:noProof/>
          <w:color w:val="0D0D0D" w:themeColor="text1" w:themeTint="F2"/>
          <w:sz w:val="24"/>
          <w:szCs w:val="24"/>
        </w:rPr>
        <w:t xml:space="preserve">to </w:t>
      </w:r>
      <w:r w:rsidR="00F65D6D" w:rsidRPr="001E2E5A">
        <w:rPr>
          <w:rFonts w:ascii="Times" w:hAnsi="Times" w:cs="Arial"/>
          <w:noProof/>
          <w:color w:val="0D0D0D" w:themeColor="text1" w:themeTint="F2"/>
          <w:sz w:val="24"/>
          <w:szCs w:val="24"/>
        </w:rPr>
        <w:t>quintiles</w:t>
      </w:r>
      <w:r w:rsidR="004D4D69">
        <w:rPr>
          <w:rFonts w:ascii="Times" w:hAnsi="Times" w:cs="Arial"/>
          <w:noProof/>
          <w:color w:val="0D0D0D" w:themeColor="text1" w:themeTint="F2"/>
          <w:sz w:val="24"/>
          <w:szCs w:val="24"/>
        </w:rPr>
        <w:t xml:space="preserve"> </w:t>
      </w:r>
      <w:r w:rsidR="00C725A7" w:rsidRPr="001E2E5A">
        <w:rPr>
          <w:rFonts w:ascii="Times" w:hAnsi="Times" w:cs="Arial"/>
          <w:noProof/>
          <w:color w:val="0D0D0D" w:themeColor="text1" w:themeTint="F2"/>
          <w:sz w:val="24"/>
          <w:szCs w:val="24"/>
        </w:rPr>
        <w:t xml:space="preserve">by </w:t>
      </w:r>
      <w:r w:rsidR="00796203" w:rsidRPr="001E2E5A">
        <w:rPr>
          <w:rFonts w:ascii="Times" w:hAnsi="Times" w:cs="Arial"/>
          <w:noProof/>
          <w:color w:val="0D0D0D" w:themeColor="text1" w:themeTint="F2"/>
          <w:sz w:val="24"/>
          <w:szCs w:val="24"/>
        </w:rPr>
        <w:t>using a previous developed index</w:t>
      </w:r>
      <w:r w:rsidR="00D903F1" w:rsidRPr="001E2E5A">
        <w:rPr>
          <w:rFonts w:ascii="Times" w:hAnsi="Times" w:cs="Arial"/>
          <w:noProof/>
          <w:color w:val="0D0D0D" w:themeColor="text1" w:themeTint="F2"/>
          <w:sz w:val="24"/>
          <w:szCs w:val="24"/>
        </w:rPr>
        <w:t xml:space="preserve"> </w:t>
      </w:r>
      <w:r w:rsidR="00091A87" w:rsidRPr="001E2E5A">
        <w:rPr>
          <w:rFonts w:ascii="Times" w:hAnsi="Times" w:cs="Arial"/>
          <w:noProof/>
          <w:color w:val="0D0D0D" w:themeColor="text1" w:themeTint="F2"/>
          <w:sz w:val="24"/>
          <w:szCs w:val="24"/>
        </w:rPr>
        <w:fldChar w:fldCharType="begin"/>
      </w:r>
      <w:r w:rsidR="001B6542" w:rsidRPr="001E2E5A">
        <w:rPr>
          <w:rFonts w:ascii="Times" w:hAnsi="Times" w:cs="Arial"/>
          <w:noProof/>
          <w:color w:val="0D0D0D" w:themeColor="text1" w:themeTint="F2"/>
          <w:sz w:val="24"/>
          <w:szCs w:val="24"/>
        </w:rPr>
        <w:instrText xml:space="preserve"> ADDIN EN.CITE &lt;EndNote&gt;&lt;Cite&gt;&lt;Author&gt;Yost&lt;/Author&gt;&lt;Year&gt;2001&lt;/Year&gt;&lt;RecNum&gt;7565&lt;/RecNum&gt;&lt;DisplayText&gt;(Yost&lt;style face="italic"&gt;, et al&lt;/style&gt; 2001)&lt;/DisplayText&gt;&lt;record&gt;&lt;rec-number&gt;7565&lt;/rec-number&gt;&lt;foreign-keys&gt;&lt;key app="EN" db-id="f2ds592swa5vvqes2savt50nwszdwx5f2esw"&gt;7565&lt;/key&gt;&lt;/foreign-keys&gt;&lt;ref-type name="Journal Article"&gt;17&lt;/ref-type&gt;&lt;contributors&gt;&lt;authors&gt;&lt;author&gt;Yost, K.&lt;/author&gt;&lt;author&gt;Perkins, C.&lt;/author&gt;&lt;author&gt;Cohen, R.&lt;/author&gt;&lt;author&gt;Morris, C.&lt;/author&gt;&lt;author&gt;Wright, W.&lt;/author&gt;&lt;/authors&gt;&lt;/contributors&gt;&lt;auth-address&gt;Public Health Institute, Sacramento, CA 95815-4402, USA. kyost@ccr.ca.gov&lt;/auth-address&gt;&lt;titles&gt;&lt;title&gt;Socioeconomic status and breast cancer incidence in California for different race/ethnic groups&lt;/title&gt;&lt;secondary-title&gt;Cancer Causes Control&lt;/secondary-title&gt;&lt;alt-title&gt;Cancer causes &amp;amp; control : CCC&lt;/alt-title&gt;&lt;/titles&gt;&lt;periodical&gt;&lt;full-title&gt;Cancer Causes and Control&lt;/full-title&gt;&lt;abbr-1&gt;Cancer Causes Control&lt;/abbr-1&gt;&lt;abbr-2&gt;Cancer Causes Control&lt;/abbr-2&gt;&lt;abbr-3&gt;Cancer Causes &amp;amp; Control&lt;/abbr-3&gt;&lt;/periodical&gt;&lt;pages&gt;703-11&lt;/pages&gt;&lt;volume&gt;12&lt;/volume&gt;&lt;number&gt;8&lt;/number&gt;&lt;edition&gt;2001/09/20&lt;/edition&gt;&lt;keywords&gt;&lt;keyword&gt;Adolescent&lt;/keyword&gt;&lt;keyword&gt;Adult&lt;/keyword&gt;&lt;keyword&gt;Aged&lt;/keyword&gt;&lt;keyword&gt;Breast Neoplasms/ epidemiology/ethnology&lt;/keyword&gt;&lt;keyword&gt;California/epidemiology&lt;/keyword&gt;&lt;keyword&gt;Carcinoma/ epidemiology/ethnology&lt;/keyword&gt;&lt;keyword&gt;Ethnic Groups/ statistics &amp;amp; numerical data&lt;/keyword&gt;&lt;keyword&gt;Female&lt;/keyword&gt;&lt;keyword&gt;Humans&lt;/keyword&gt;&lt;keyword&gt;Incidence&lt;/keyword&gt;&lt;keyword&gt;Middle Aged&lt;/keyword&gt;&lt;keyword&gt;Risk Factors&lt;/keyword&gt;&lt;keyword&gt;Socioeconomic Factors&lt;/keyword&gt;&lt;/keywords&gt;&lt;dates&gt;&lt;year&gt;2001&lt;/year&gt;&lt;pub-dates&gt;&lt;date&gt;Oct&lt;/date&gt;&lt;/pub-dates&gt;&lt;/dates&gt;&lt;isbn&gt;0957-5243 (Print)&amp;#xD;0957-5243 (Linking)&lt;/isbn&gt;&lt;accession-num&gt;11562110&lt;/accession-num&gt;&lt;urls&gt;&lt;related-urls&gt;&lt;url&gt;http://rd.springer.com/article/10.1023/A:1011240019516&lt;/url&gt;&lt;/related-urls&gt;&lt;/urls&gt;&lt;remote-database-provider&gt;NLM&lt;/remote-database-provider&gt;&lt;language&gt;eng&lt;/language&gt;&lt;/record&gt;&lt;/Cite&gt;&lt;/EndNote&gt;</w:instrText>
      </w:r>
      <w:r w:rsidR="00091A87" w:rsidRPr="001E2E5A">
        <w:rPr>
          <w:rFonts w:ascii="Times" w:hAnsi="Times" w:cs="Arial"/>
          <w:noProof/>
          <w:color w:val="0D0D0D" w:themeColor="text1" w:themeTint="F2"/>
          <w:sz w:val="24"/>
          <w:szCs w:val="24"/>
        </w:rPr>
        <w:fldChar w:fldCharType="separate"/>
      </w:r>
      <w:r w:rsidR="001B6542" w:rsidRPr="001E2E5A">
        <w:rPr>
          <w:rFonts w:ascii="Times" w:hAnsi="Times" w:cs="Arial"/>
          <w:noProof/>
          <w:color w:val="0D0D0D" w:themeColor="text1" w:themeTint="F2"/>
          <w:sz w:val="24"/>
          <w:szCs w:val="24"/>
        </w:rPr>
        <w:t>(</w:t>
      </w:r>
      <w:hyperlink w:anchor="_ENREF_58" w:tooltip="Yost, 2001 #7565" w:history="1">
        <w:r w:rsidR="00A32A2B" w:rsidRPr="001E2E5A">
          <w:rPr>
            <w:rFonts w:ascii="Times" w:hAnsi="Times" w:cs="Arial"/>
            <w:noProof/>
            <w:color w:val="0D0D0D" w:themeColor="text1" w:themeTint="F2"/>
            <w:sz w:val="24"/>
            <w:szCs w:val="24"/>
          </w:rPr>
          <w:t>Yost</w:t>
        </w:r>
        <w:r w:rsidR="00A32A2B" w:rsidRPr="001E2E5A">
          <w:rPr>
            <w:rFonts w:ascii="Times" w:hAnsi="Times" w:cs="Arial"/>
            <w:i/>
            <w:noProof/>
            <w:color w:val="0D0D0D" w:themeColor="text1" w:themeTint="F2"/>
            <w:sz w:val="24"/>
            <w:szCs w:val="24"/>
          </w:rPr>
          <w:t>, et al</w:t>
        </w:r>
        <w:r w:rsidR="00A32A2B" w:rsidRPr="001E2E5A">
          <w:rPr>
            <w:rFonts w:ascii="Times" w:hAnsi="Times" w:cs="Arial"/>
            <w:noProof/>
            <w:color w:val="0D0D0D" w:themeColor="text1" w:themeTint="F2"/>
            <w:sz w:val="24"/>
            <w:szCs w:val="24"/>
          </w:rPr>
          <w:t xml:space="preserve"> 2001</w:t>
        </w:r>
      </w:hyperlink>
      <w:r w:rsidR="001B6542" w:rsidRPr="001E2E5A">
        <w:rPr>
          <w:rFonts w:ascii="Times" w:hAnsi="Times" w:cs="Arial"/>
          <w:noProof/>
          <w:color w:val="0D0D0D" w:themeColor="text1" w:themeTint="F2"/>
          <w:sz w:val="24"/>
          <w:szCs w:val="24"/>
        </w:rPr>
        <w:t>)</w:t>
      </w:r>
      <w:r w:rsidR="00091A87" w:rsidRPr="001E2E5A">
        <w:rPr>
          <w:rFonts w:ascii="Times" w:hAnsi="Times" w:cs="Arial"/>
          <w:noProof/>
          <w:color w:val="0D0D0D" w:themeColor="text1" w:themeTint="F2"/>
          <w:sz w:val="24"/>
          <w:szCs w:val="24"/>
        </w:rPr>
        <w:fldChar w:fldCharType="end"/>
      </w:r>
      <w:r w:rsidR="004D4D69">
        <w:rPr>
          <w:rFonts w:ascii="Times" w:hAnsi="Times" w:cs="Arial"/>
          <w:noProof/>
          <w:color w:val="0D0D0D" w:themeColor="text1" w:themeTint="F2"/>
          <w:sz w:val="24"/>
          <w:szCs w:val="24"/>
        </w:rPr>
        <w:t xml:space="preserve">, which </w:t>
      </w:r>
      <w:r w:rsidR="00C725A7" w:rsidRPr="001E2E5A">
        <w:rPr>
          <w:rFonts w:ascii="Times" w:hAnsi="Times" w:cs="Arial"/>
          <w:noProof/>
          <w:color w:val="0D0D0D" w:themeColor="text1" w:themeTint="F2"/>
          <w:sz w:val="24"/>
          <w:szCs w:val="24"/>
        </w:rPr>
        <w:t xml:space="preserve">is </w:t>
      </w:r>
      <w:r w:rsidR="006A3566" w:rsidRPr="001E2E5A">
        <w:rPr>
          <w:rFonts w:ascii="Times" w:hAnsi="Times" w:cs="Arial"/>
          <w:noProof/>
          <w:color w:val="0D0D0D" w:themeColor="text1" w:themeTint="F2"/>
          <w:sz w:val="24"/>
          <w:szCs w:val="24"/>
        </w:rPr>
        <w:t xml:space="preserve">based </w:t>
      </w:r>
      <w:r w:rsidR="00796203" w:rsidRPr="001E2E5A">
        <w:rPr>
          <w:rFonts w:ascii="Times" w:hAnsi="Times" w:cs="Arial"/>
          <w:noProof/>
          <w:color w:val="0D0D0D" w:themeColor="text1" w:themeTint="F2"/>
          <w:sz w:val="24"/>
          <w:szCs w:val="24"/>
        </w:rPr>
        <w:t xml:space="preserve">on </w:t>
      </w:r>
      <w:r w:rsidR="00F65D6D" w:rsidRPr="001E2E5A">
        <w:rPr>
          <w:rFonts w:ascii="Times" w:hAnsi="Times" w:cs="Arial"/>
          <w:noProof/>
          <w:color w:val="0D0D0D" w:themeColor="text1" w:themeTint="F2"/>
          <w:sz w:val="24"/>
          <w:szCs w:val="24"/>
        </w:rPr>
        <w:t>block-level census data,</w:t>
      </w:r>
      <w:r w:rsidR="00F65D6D" w:rsidRPr="001E2E5A">
        <w:rPr>
          <w:rFonts w:ascii="Times" w:hAnsi="Times" w:cs="Helvetica"/>
          <w:noProof/>
          <w:sz w:val="24"/>
          <w:szCs w:val="24"/>
        </w:rPr>
        <w:t xml:space="preserve"> </w:t>
      </w:r>
      <w:r w:rsidR="006F21EF" w:rsidRPr="001E2E5A">
        <w:rPr>
          <w:rFonts w:ascii="Times" w:hAnsi="Times" w:cs="Helvetica"/>
          <w:noProof/>
          <w:sz w:val="24"/>
          <w:szCs w:val="24"/>
        </w:rPr>
        <w:t xml:space="preserve">and is </w:t>
      </w:r>
      <w:r w:rsidR="006A3566" w:rsidRPr="001E2E5A">
        <w:rPr>
          <w:rFonts w:ascii="Times" w:hAnsi="Times" w:cs="Helvetica"/>
          <w:noProof/>
          <w:sz w:val="24"/>
          <w:szCs w:val="24"/>
        </w:rPr>
        <w:t xml:space="preserve">considered </w:t>
      </w:r>
      <w:r w:rsidR="00C725A7" w:rsidRPr="001E2E5A">
        <w:rPr>
          <w:rFonts w:ascii="Times" w:hAnsi="Times" w:cs="Helvetica"/>
          <w:noProof/>
          <w:sz w:val="24"/>
          <w:szCs w:val="24"/>
        </w:rPr>
        <w:t xml:space="preserve">an </w:t>
      </w:r>
      <w:r w:rsidR="006A3566" w:rsidRPr="001E2E5A">
        <w:rPr>
          <w:rFonts w:ascii="Times" w:hAnsi="Times" w:cs="Helvetica"/>
          <w:noProof/>
          <w:sz w:val="24"/>
          <w:szCs w:val="24"/>
        </w:rPr>
        <w:t xml:space="preserve">adequate surrogate to SES at </w:t>
      </w:r>
      <w:r w:rsidR="006F21EF" w:rsidRPr="001E2E5A">
        <w:rPr>
          <w:rFonts w:ascii="Times" w:hAnsi="Times" w:cs="Helvetica"/>
          <w:noProof/>
          <w:sz w:val="24"/>
          <w:szCs w:val="24"/>
        </w:rPr>
        <w:t xml:space="preserve">the </w:t>
      </w:r>
      <w:r w:rsidR="006A3566" w:rsidRPr="001E2E5A">
        <w:rPr>
          <w:rFonts w:ascii="Times" w:hAnsi="Times" w:cs="Helvetica"/>
          <w:noProof/>
          <w:sz w:val="24"/>
          <w:szCs w:val="24"/>
        </w:rPr>
        <w:t>individual level</w:t>
      </w:r>
      <w:r w:rsidR="00D903F1" w:rsidRPr="001E2E5A">
        <w:rPr>
          <w:rFonts w:ascii="Times" w:hAnsi="Times" w:cs="Arial"/>
          <w:noProof/>
          <w:color w:val="0D0D0D" w:themeColor="text1" w:themeTint="F2"/>
          <w:sz w:val="24"/>
          <w:szCs w:val="24"/>
        </w:rPr>
        <w:t xml:space="preserve"> </w:t>
      </w:r>
      <w:r w:rsidR="00324210" w:rsidRPr="001E2E5A">
        <w:rPr>
          <w:rFonts w:ascii="Times" w:hAnsi="Times" w:cs="Arial"/>
          <w:noProof/>
          <w:color w:val="0D0D0D" w:themeColor="text1" w:themeTint="F2"/>
          <w:sz w:val="24"/>
          <w:szCs w:val="24"/>
        </w:rPr>
        <w:fldChar w:fldCharType="begin">
          <w:fldData xml:space="preserve">PEVuZE5vdGU+PENpdGU+PEF1dGhvcj5UYW88L0F1dGhvcj48WWVhcj4yMDE0PC9ZZWFyPjxSZWNO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</w:fldData>
        </w:fldChar>
      </w:r>
      <w:r w:rsidR="001B6542" w:rsidRPr="001E2E5A">
        <w:rPr>
          <w:rFonts w:ascii="Times" w:hAnsi="Times" w:cs="Arial"/>
          <w:noProof/>
          <w:color w:val="0D0D0D" w:themeColor="text1" w:themeTint="F2"/>
          <w:sz w:val="24"/>
          <w:szCs w:val="24"/>
        </w:rPr>
        <w:instrText xml:space="preserve"> ADDIN EN.CITE </w:instrText>
      </w:r>
      <w:r w:rsidR="001B6542" w:rsidRPr="001E2E5A">
        <w:rPr>
          <w:rFonts w:ascii="Times" w:hAnsi="Times" w:cs="Arial"/>
          <w:noProof/>
          <w:color w:val="0D0D0D" w:themeColor="text1" w:themeTint="F2"/>
          <w:sz w:val="24"/>
          <w:szCs w:val="24"/>
        </w:rPr>
        <w:fldChar w:fldCharType="begin">
          <w:fldData xml:space="preserve">PEVuZE5vdGU+PENpdGU+PEF1dGhvcj5UYW88L0F1dGhvcj48WWVhcj4yMDE0PC9ZZWFyPjxSZWNO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</w:fldData>
        </w:fldChar>
      </w:r>
      <w:r w:rsidR="001B6542" w:rsidRPr="001E2E5A">
        <w:rPr>
          <w:rFonts w:ascii="Times" w:hAnsi="Times" w:cs="Arial"/>
          <w:noProof/>
          <w:color w:val="0D0D0D" w:themeColor="text1" w:themeTint="F2"/>
          <w:sz w:val="24"/>
          <w:szCs w:val="24"/>
        </w:rPr>
        <w:instrText xml:space="preserve"> ADDIN EN.CITE.DATA </w:instrText>
      </w:r>
      <w:r w:rsidR="001B6542" w:rsidRPr="001E2E5A">
        <w:rPr>
          <w:rFonts w:ascii="Times" w:hAnsi="Times" w:cs="Arial"/>
          <w:noProof/>
          <w:color w:val="0D0D0D" w:themeColor="text1" w:themeTint="F2"/>
          <w:sz w:val="24"/>
          <w:szCs w:val="24"/>
        </w:rPr>
      </w:r>
      <w:r w:rsidR="001B6542" w:rsidRPr="001E2E5A">
        <w:rPr>
          <w:rFonts w:ascii="Times" w:hAnsi="Times" w:cs="Arial"/>
          <w:noProof/>
          <w:color w:val="0D0D0D" w:themeColor="text1" w:themeTint="F2"/>
          <w:sz w:val="24"/>
          <w:szCs w:val="24"/>
        </w:rPr>
        <w:fldChar w:fldCharType="end"/>
      </w:r>
      <w:r w:rsidR="00324210" w:rsidRPr="001E2E5A">
        <w:rPr>
          <w:rFonts w:ascii="Times" w:hAnsi="Times" w:cs="Arial"/>
          <w:noProof/>
          <w:color w:val="0D0D0D" w:themeColor="text1" w:themeTint="F2"/>
          <w:sz w:val="24"/>
          <w:szCs w:val="24"/>
        </w:rPr>
      </w:r>
      <w:r w:rsidR="00324210" w:rsidRPr="001E2E5A">
        <w:rPr>
          <w:rFonts w:ascii="Times" w:hAnsi="Times" w:cs="Arial"/>
          <w:noProof/>
          <w:color w:val="0D0D0D" w:themeColor="text1" w:themeTint="F2"/>
          <w:sz w:val="24"/>
          <w:szCs w:val="24"/>
        </w:rPr>
        <w:fldChar w:fldCharType="separate"/>
      </w:r>
      <w:r w:rsidR="001B6542" w:rsidRPr="001E2E5A">
        <w:rPr>
          <w:rFonts w:ascii="Times" w:hAnsi="Times" w:cs="Arial"/>
          <w:noProof/>
          <w:color w:val="0D0D0D" w:themeColor="text1" w:themeTint="F2"/>
          <w:sz w:val="24"/>
          <w:szCs w:val="24"/>
        </w:rPr>
        <w:t>(</w:t>
      </w:r>
      <w:hyperlink w:anchor="_ENREF_18" w:tooltip="Glaser, 2014 #7541" w:history="1">
        <w:r w:rsidR="00A32A2B" w:rsidRPr="001E2E5A">
          <w:rPr>
            <w:rFonts w:ascii="Times" w:hAnsi="Times" w:cs="Arial"/>
            <w:noProof/>
            <w:color w:val="0D0D0D" w:themeColor="text1" w:themeTint="F2"/>
            <w:sz w:val="24"/>
            <w:szCs w:val="24"/>
          </w:rPr>
          <w:t>Glaser</w:t>
        </w:r>
        <w:r w:rsidR="00A32A2B" w:rsidRPr="001E2E5A">
          <w:rPr>
            <w:rFonts w:ascii="Times" w:hAnsi="Times" w:cs="Arial"/>
            <w:i/>
            <w:noProof/>
            <w:color w:val="0D0D0D" w:themeColor="text1" w:themeTint="F2"/>
            <w:sz w:val="24"/>
            <w:szCs w:val="24"/>
          </w:rPr>
          <w:t>, et al</w:t>
        </w:r>
        <w:r w:rsidR="00A32A2B" w:rsidRPr="001E2E5A">
          <w:rPr>
            <w:rFonts w:ascii="Times" w:hAnsi="Times" w:cs="Arial"/>
            <w:noProof/>
            <w:color w:val="0D0D0D" w:themeColor="text1" w:themeTint="F2"/>
            <w:sz w:val="24"/>
            <w:szCs w:val="24"/>
          </w:rPr>
          <w:t xml:space="preserve"> 2014</w:t>
        </w:r>
      </w:hyperlink>
      <w:r w:rsidR="0015021D" w:rsidRPr="001E2E5A">
        <w:rPr>
          <w:rFonts w:ascii="Times" w:hAnsi="Times" w:cs="Arial"/>
          <w:noProof/>
          <w:color w:val="0D0D0D" w:themeColor="text1" w:themeTint="F2"/>
          <w:sz w:val="24"/>
          <w:szCs w:val="24"/>
        </w:rPr>
        <w:t>;</w:t>
      </w:r>
      <w:r w:rsidR="001B6542" w:rsidRPr="001E2E5A">
        <w:rPr>
          <w:rFonts w:ascii="Times" w:hAnsi="Times" w:cs="Arial"/>
          <w:noProof/>
          <w:color w:val="0D0D0D" w:themeColor="text1" w:themeTint="F2"/>
          <w:sz w:val="24"/>
          <w:szCs w:val="24"/>
        </w:rPr>
        <w:t xml:space="preserve"> </w:t>
      </w:r>
      <w:hyperlink w:anchor="_ENREF_50" w:tooltip="Tao, 2014 #7540" w:history="1">
        <w:r w:rsidR="00A32A2B" w:rsidRPr="001E2E5A">
          <w:rPr>
            <w:rFonts w:ascii="Times" w:hAnsi="Times" w:cs="Arial"/>
            <w:noProof/>
            <w:color w:val="0D0D0D" w:themeColor="text1" w:themeTint="F2"/>
            <w:sz w:val="24"/>
            <w:szCs w:val="24"/>
          </w:rPr>
          <w:t>Tao</w:t>
        </w:r>
        <w:r w:rsidR="00A32A2B" w:rsidRPr="001E2E5A">
          <w:rPr>
            <w:rFonts w:ascii="Times" w:hAnsi="Times" w:cs="Arial"/>
            <w:i/>
            <w:noProof/>
            <w:color w:val="0D0D0D" w:themeColor="text1" w:themeTint="F2"/>
            <w:sz w:val="24"/>
            <w:szCs w:val="24"/>
          </w:rPr>
          <w:t>, et al</w:t>
        </w:r>
        <w:r w:rsidR="00A32A2B" w:rsidRPr="001E2E5A">
          <w:rPr>
            <w:rFonts w:ascii="Times" w:hAnsi="Times" w:cs="Arial"/>
            <w:noProof/>
            <w:color w:val="0D0D0D" w:themeColor="text1" w:themeTint="F2"/>
            <w:sz w:val="24"/>
            <w:szCs w:val="24"/>
          </w:rPr>
          <w:t xml:space="preserve"> 2014</w:t>
        </w:r>
      </w:hyperlink>
      <w:r w:rsidR="001B6542" w:rsidRPr="001E2E5A">
        <w:rPr>
          <w:rFonts w:ascii="Times" w:hAnsi="Times" w:cs="Arial"/>
          <w:noProof/>
          <w:color w:val="0D0D0D" w:themeColor="text1" w:themeTint="F2"/>
          <w:sz w:val="24"/>
          <w:szCs w:val="24"/>
        </w:rPr>
        <w:t>)</w:t>
      </w:r>
      <w:r w:rsidR="00324210" w:rsidRPr="001E2E5A">
        <w:rPr>
          <w:rFonts w:ascii="Times" w:hAnsi="Times" w:cs="Arial"/>
          <w:noProof/>
          <w:color w:val="0D0D0D" w:themeColor="text1" w:themeTint="F2"/>
          <w:sz w:val="24"/>
          <w:szCs w:val="24"/>
        </w:rPr>
        <w:fldChar w:fldCharType="end"/>
      </w:r>
      <w:r w:rsidR="00D903F1" w:rsidRPr="001E2E5A">
        <w:rPr>
          <w:rFonts w:ascii="Times" w:hAnsi="Times" w:cs="Arial"/>
          <w:noProof/>
          <w:color w:val="0D0D0D" w:themeColor="text1" w:themeTint="F2"/>
          <w:sz w:val="24"/>
          <w:szCs w:val="24"/>
        </w:rPr>
        <w:t>.</w:t>
      </w:r>
      <w:r w:rsidR="00796203" w:rsidRPr="001E2E5A">
        <w:rPr>
          <w:rFonts w:ascii="Times" w:hAnsi="Times"/>
          <w:noProof/>
          <w:color w:val="0D0D0D" w:themeColor="text1" w:themeTint="F2"/>
          <w:sz w:val="24"/>
          <w:szCs w:val="24"/>
        </w:rPr>
        <w:t xml:space="preserve"> </w:t>
      </w:r>
      <w:r w:rsidR="00C725A7" w:rsidRPr="001E2E5A">
        <w:rPr>
          <w:rFonts w:ascii="Times" w:hAnsi="Times"/>
          <w:noProof/>
          <w:color w:val="0D0D0D" w:themeColor="text1" w:themeTint="F2"/>
          <w:sz w:val="24"/>
          <w:szCs w:val="24"/>
        </w:rPr>
        <w:t>Patients’ h</w:t>
      </w:r>
      <w:r w:rsidR="00B54941" w:rsidRPr="001E2E5A">
        <w:rPr>
          <w:rFonts w:ascii="Times" w:hAnsi="Times"/>
          <w:noProof/>
          <w:color w:val="0D0D0D" w:themeColor="text1" w:themeTint="F2"/>
          <w:sz w:val="24"/>
          <w:szCs w:val="24"/>
        </w:rPr>
        <w:t>ealth insur</w:t>
      </w:r>
      <w:r w:rsidR="006F21EF" w:rsidRPr="001E2E5A">
        <w:rPr>
          <w:rFonts w:ascii="Times" w:hAnsi="Times"/>
          <w:noProof/>
          <w:color w:val="0D0D0D" w:themeColor="text1" w:themeTint="F2"/>
          <w:sz w:val="24"/>
          <w:szCs w:val="24"/>
        </w:rPr>
        <w:t>ance</w:t>
      </w:r>
      <w:r w:rsidR="00B54941" w:rsidRPr="001E2E5A">
        <w:rPr>
          <w:rFonts w:ascii="Times" w:hAnsi="Times"/>
          <w:noProof/>
          <w:color w:val="0D0D0D" w:themeColor="text1" w:themeTint="F2"/>
          <w:sz w:val="24"/>
          <w:szCs w:val="24"/>
        </w:rPr>
        <w:t xml:space="preserve"> </w:t>
      </w:r>
      <w:r w:rsidR="00C725A7" w:rsidRPr="001E2E5A">
        <w:rPr>
          <w:rFonts w:ascii="Times" w:hAnsi="Times"/>
          <w:noProof/>
          <w:color w:val="0D0D0D" w:themeColor="text1" w:themeTint="F2"/>
          <w:sz w:val="24"/>
          <w:szCs w:val="24"/>
        </w:rPr>
        <w:t xml:space="preserve">status </w:t>
      </w:r>
      <w:r w:rsidR="00DC2DA9" w:rsidRPr="001E2E5A">
        <w:rPr>
          <w:rFonts w:ascii="Times" w:hAnsi="Times"/>
          <w:noProof/>
          <w:color w:val="0D0D0D" w:themeColor="text1" w:themeTint="F2"/>
          <w:sz w:val="24"/>
          <w:szCs w:val="24"/>
        </w:rPr>
        <w:t xml:space="preserve">was routinely reported by </w:t>
      </w:r>
      <w:r w:rsidR="00C725A7" w:rsidRPr="001E2E5A">
        <w:rPr>
          <w:rFonts w:ascii="Times" w:hAnsi="Times"/>
          <w:noProof/>
          <w:color w:val="0D0D0D" w:themeColor="text1" w:themeTint="F2"/>
          <w:sz w:val="24"/>
          <w:szCs w:val="24"/>
        </w:rPr>
        <w:t xml:space="preserve">the </w:t>
      </w:r>
      <w:r w:rsidR="00DC2DA9" w:rsidRPr="001E2E5A">
        <w:rPr>
          <w:rFonts w:ascii="Times" w:hAnsi="Times"/>
          <w:noProof/>
          <w:color w:val="0D0D0D" w:themeColor="text1" w:themeTint="F2"/>
          <w:sz w:val="24"/>
          <w:szCs w:val="24"/>
        </w:rPr>
        <w:t xml:space="preserve">CCR from 1996 onwards and was categorized in </w:t>
      </w:r>
      <w:r w:rsidR="00C725A7" w:rsidRPr="001E2E5A">
        <w:rPr>
          <w:rFonts w:ascii="Times" w:hAnsi="Times"/>
          <w:noProof/>
          <w:color w:val="0D0D0D" w:themeColor="text1" w:themeTint="F2"/>
          <w:sz w:val="24"/>
          <w:szCs w:val="24"/>
        </w:rPr>
        <w:t xml:space="preserve">4 </w:t>
      </w:r>
      <w:r w:rsidR="00DC2DA9" w:rsidRPr="001E2E5A">
        <w:rPr>
          <w:rFonts w:ascii="Times" w:hAnsi="Times"/>
          <w:noProof/>
          <w:color w:val="0D0D0D" w:themeColor="text1" w:themeTint="F2"/>
          <w:sz w:val="24"/>
          <w:szCs w:val="24"/>
        </w:rPr>
        <w:t xml:space="preserve">groups </w:t>
      </w:r>
      <w:r w:rsidR="00B1288E" w:rsidRPr="001E2E5A">
        <w:rPr>
          <w:rFonts w:ascii="Times" w:hAnsi="Times"/>
          <w:noProof/>
          <w:color w:val="0D0D0D" w:themeColor="text1" w:themeTint="F2"/>
          <w:sz w:val="24"/>
          <w:szCs w:val="24"/>
        </w:rPr>
        <w:t>[</w:t>
      </w:r>
      <w:r w:rsidR="00DC2DA9" w:rsidRPr="001E2E5A">
        <w:rPr>
          <w:rFonts w:ascii="Times" w:hAnsi="Times" w:cs="Arial"/>
          <w:noProof/>
          <w:color w:val="0D0D0D" w:themeColor="text1" w:themeTint="F2"/>
          <w:sz w:val="24"/>
          <w:szCs w:val="24"/>
        </w:rPr>
        <w:t>uninsured, public</w:t>
      </w:r>
      <w:r w:rsidR="00C725A7" w:rsidRPr="001E2E5A">
        <w:rPr>
          <w:rFonts w:ascii="Times" w:hAnsi="Times" w:cs="Arial"/>
          <w:noProof/>
          <w:color w:val="0D0D0D" w:themeColor="text1" w:themeTint="F2"/>
          <w:sz w:val="24"/>
          <w:szCs w:val="24"/>
        </w:rPr>
        <w:t>ly insured, privately insured,</w:t>
      </w:r>
      <w:r w:rsidR="00DC2DA9" w:rsidRPr="001E2E5A">
        <w:rPr>
          <w:rFonts w:ascii="Times" w:hAnsi="Times" w:cs="Arial"/>
          <w:noProof/>
          <w:color w:val="0D0D0D" w:themeColor="text1" w:themeTint="F2"/>
          <w:sz w:val="24"/>
          <w:szCs w:val="24"/>
        </w:rPr>
        <w:t xml:space="preserve"> or unknown/</w:t>
      </w:r>
      <w:r w:rsidR="00B1288E" w:rsidRPr="001E2E5A">
        <w:rPr>
          <w:rFonts w:ascii="Times" w:hAnsi="Times" w:cs="Arial"/>
          <w:noProof/>
          <w:color w:val="0D0D0D" w:themeColor="text1" w:themeTint="F2"/>
          <w:sz w:val="24"/>
          <w:szCs w:val="24"/>
        </w:rPr>
        <w:t>not otherwise specified (</w:t>
      </w:r>
      <w:r w:rsidR="00DC2DA9" w:rsidRPr="001E2E5A">
        <w:rPr>
          <w:rFonts w:ascii="Times" w:hAnsi="Times" w:cs="Arial"/>
          <w:noProof/>
          <w:color w:val="0D0D0D" w:themeColor="text1" w:themeTint="F2"/>
          <w:sz w:val="24"/>
          <w:szCs w:val="24"/>
        </w:rPr>
        <w:t>NOS</w:t>
      </w:r>
      <w:r w:rsidR="00B1288E" w:rsidRPr="001E2E5A">
        <w:rPr>
          <w:rFonts w:ascii="Times" w:hAnsi="Times" w:cs="Arial"/>
          <w:noProof/>
          <w:color w:val="0D0D0D" w:themeColor="text1" w:themeTint="F2"/>
          <w:sz w:val="24"/>
          <w:szCs w:val="24"/>
        </w:rPr>
        <w:t>)]</w:t>
      </w:r>
      <w:r w:rsidR="00DC2DA9" w:rsidRPr="001E2E5A">
        <w:rPr>
          <w:rFonts w:ascii="Times" w:hAnsi="Times" w:cs="Arial"/>
          <w:noProof/>
          <w:color w:val="0D0D0D" w:themeColor="text1" w:themeTint="F2"/>
          <w:sz w:val="24"/>
          <w:szCs w:val="24"/>
        </w:rPr>
        <w:t xml:space="preserve">. Binary </w:t>
      </w:r>
      <w:r w:rsidR="00F204F1" w:rsidRPr="001E2E5A">
        <w:rPr>
          <w:rFonts w:ascii="Times" w:hAnsi="Times" w:cs="Arial"/>
          <w:noProof/>
          <w:color w:val="0D0D0D" w:themeColor="text1" w:themeTint="F2"/>
          <w:sz w:val="24"/>
          <w:szCs w:val="24"/>
        </w:rPr>
        <w:t>variables were sex (male/female</w:t>
      </w:r>
      <w:r w:rsidR="00DC2DA9" w:rsidRPr="001E2E5A">
        <w:rPr>
          <w:rFonts w:ascii="Times" w:hAnsi="Times" w:cs="Arial"/>
          <w:noProof/>
          <w:color w:val="0D0D0D" w:themeColor="text1" w:themeTint="F2"/>
          <w:sz w:val="24"/>
          <w:szCs w:val="24"/>
        </w:rPr>
        <w:t>)</w:t>
      </w:r>
      <w:r w:rsidR="009D5EEE" w:rsidRPr="001E2E5A">
        <w:rPr>
          <w:rFonts w:ascii="Times" w:hAnsi="Times" w:cs="Arial"/>
          <w:noProof/>
          <w:color w:val="0D0D0D" w:themeColor="text1" w:themeTint="F2"/>
          <w:sz w:val="24"/>
          <w:szCs w:val="24"/>
        </w:rPr>
        <w:t xml:space="preserve"> </w:t>
      </w:r>
      <w:r w:rsidR="00D7239B" w:rsidRPr="001E2E5A">
        <w:rPr>
          <w:rFonts w:ascii="Times" w:hAnsi="Times" w:cs="Arial"/>
          <w:noProof/>
          <w:color w:val="0D0D0D" w:themeColor="text1" w:themeTint="F2"/>
          <w:sz w:val="24"/>
          <w:szCs w:val="24"/>
        </w:rPr>
        <w:t>and</w:t>
      </w:r>
      <w:r w:rsidR="00DC2DA9" w:rsidRPr="001E2E5A">
        <w:rPr>
          <w:rFonts w:ascii="Times" w:hAnsi="Times" w:cs="Arial"/>
          <w:noProof/>
          <w:color w:val="0D0D0D" w:themeColor="text1" w:themeTint="F2"/>
          <w:sz w:val="24"/>
          <w:szCs w:val="24"/>
        </w:rPr>
        <w:t xml:space="preserve"> </w:t>
      </w:r>
      <w:r w:rsidR="00C446C4" w:rsidRPr="001E2E5A">
        <w:rPr>
          <w:rFonts w:ascii="Times" w:hAnsi="Times" w:cs="Arial"/>
          <w:noProof/>
          <w:color w:val="0D0D0D" w:themeColor="text1" w:themeTint="F2"/>
          <w:sz w:val="24"/>
          <w:szCs w:val="24"/>
        </w:rPr>
        <w:t>initial care at hospitals affiliated with</w:t>
      </w:r>
      <w:r w:rsidR="006F21EF" w:rsidRPr="001E2E5A">
        <w:rPr>
          <w:rFonts w:ascii="Times" w:hAnsi="Times" w:cs="Arial"/>
          <w:noProof/>
          <w:color w:val="0D0D0D" w:themeColor="text1" w:themeTint="F2"/>
          <w:sz w:val="24"/>
          <w:szCs w:val="24"/>
        </w:rPr>
        <w:t xml:space="preserve"> </w:t>
      </w:r>
      <w:r w:rsidR="00DC2DA9" w:rsidRPr="001E2E5A">
        <w:rPr>
          <w:rFonts w:ascii="Times" w:hAnsi="Times" w:cs="Arial"/>
          <w:noProof/>
          <w:color w:val="0D0D0D" w:themeColor="text1" w:themeTint="F2"/>
          <w:sz w:val="24"/>
          <w:szCs w:val="24"/>
        </w:rPr>
        <w:t>NCI</w:t>
      </w:r>
      <w:r w:rsidR="001A6696" w:rsidRPr="001E2E5A">
        <w:rPr>
          <w:rFonts w:ascii="Times" w:hAnsi="Times" w:cs="Arial"/>
          <w:noProof/>
          <w:color w:val="0D0D0D" w:themeColor="text1" w:themeTint="F2"/>
          <w:sz w:val="24"/>
          <w:szCs w:val="24"/>
        </w:rPr>
        <w:t xml:space="preserve">-designated cancer </w:t>
      </w:r>
      <w:r w:rsidR="00865163" w:rsidRPr="001E2E5A">
        <w:rPr>
          <w:rFonts w:ascii="Times" w:hAnsi="Times" w:cs="Arial"/>
          <w:noProof/>
          <w:color w:val="0D0D0D" w:themeColor="text1" w:themeTint="F2"/>
          <w:sz w:val="24"/>
          <w:szCs w:val="24"/>
        </w:rPr>
        <w:t>centers</w:t>
      </w:r>
      <w:r w:rsidR="00484A4B" w:rsidRPr="001E2E5A">
        <w:rPr>
          <w:rFonts w:ascii="Times" w:hAnsi="Times" w:cs="Arial"/>
          <w:noProof/>
          <w:color w:val="0D0D0D" w:themeColor="text1" w:themeTint="F2"/>
          <w:sz w:val="24"/>
          <w:szCs w:val="24"/>
        </w:rPr>
        <w:t xml:space="preserve"> </w:t>
      </w:r>
      <w:r w:rsidR="00686412" w:rsidRPr="001E2E5A">
        <w:rPr>
          <w:rFonts w:ascii="Times" w:hAnsi="Times" w:cs="Arial"/>
          <w:noProof/>
          <w:color w:val="0D0D0D" w:themeColor="text1" w:themeTint="F2"/>
          <w:sz w:val="24"/>
          <w:szCs w:val="24"/>
        </w:rPr>
        <w:t>(</w:t>
      </w:r>
      <w:r w:rsidR="00DC2DA9" w:rsidRPr="001E2E5A">
        <w:rPr>
          <w:rFonts w:ascii="Times" w:hAnsi="Times" w:cs="Arial"/>
          <w:noProof/>
          <w:color w:val="0D0D0D" w:themeColor="text1" w:themeTint="F2"/>
          <w:sz w:val="24"/>
          <w:szCs w:val="24"/>
        </w:rPr>
        <w:t>Y/N)</w:t>
      </w:r>
      <w:r w:rsidR="009E4B3D" w:rsidRPr="001E2E5A">
        <w:rPr>
          <w:rFonts w:ascii="Times" w:hAnsi="Times" w:cs="Arial"/>
          <w:noProof/>
          <w:color w:val="0D0D0D" w:themeColor="text1" w:themeTint="F2"/>
          <w:sz w:val="24"/>
          <w:szCs w:val="24"/>
        </w:rPr>
        <w:t xml:space="preserve">. </w:t>
      </w:r>
    </w:p>
    <w:p w14:paraId="67D9C033" w14:textId="3163A1C8" w:rsidR="00D7239B" w:rsidRPr="001E2E5A" w:rsidRDefault="00AF3ED2" w:rsidP="00D7239B">
      <w:pPr>
        <w:tabs>
          <w:tab w:val="left" w:pos="1560"/>
        </w:tabs>
        <w:spacing w:line="480" w:lineRule="auto"/>
        <w:jc w:val="both"/>
        <w:rPr>
          <w:rFonts w:ascii="Times" w:hAnsi="Times" w:cs="Helvetica"/>
          <w:noProof/>
          <w:sz w:val="24"/>
          <w:szCs w:val="24"/>
        </w:rPr>
      </w:pPr>
      <w:r w:rsidRPr="001E2E5A">
        <w:rPr>
          <w:rFonts w:ascii="Times" w:hAnsi="Times" w:cs="Arial"/>
          <w:noProof/>
          <w:color w:val="0D0D0D" w:themeColor="text1" w:themeTint="F2"/>
          <w:sz w:val="24"/>
          <w:szCs w:val="24"/>
        </w:rPr>
        <w:t>We provide</w:t>
      </w:r>
      <w:r w:rsidR="00D7239B" w:rsidRPr="001E2E5A">
        <w:rPr>
          <w:rFonts w:ascii="Times" w:hAnsi="Times" w:cs="Arial"/>
          <w:noProof/>
          <w:color w:val="0D0D0D" w:themeColor="text1" w:themeTint="F2"/>
          <w:sz w:val="24"/>
          <w:szCs w:val="24"/>
        </w:rPr>
        <w:t>d</w:t>
      </w:r>
      <w:r w:rsidRPr="001E2E5A">
        <w:rPr>
          <w:rFonts w:ascii="Times" w:hAnsi="Times" w:cs="Arial"/>
          <w:noProof/>
          <w:color w:val="0D0D0D" w:themeColor="text1" w:themeTint="F2"/>
          <w:sz w:val="24"/>
          <w:szCs w:val="24"/>
        </w:rPr>
        <w:t xml:space="preserve"> descriptive inf</w:t>
      </w:r>
      <w:r w:rsidR="009C4DA9" w:rsidRPr="001E2E5A">
        <w:rPr>
          <w:rFonts w:ascii="Times" w:hAnsi="Times" w:cs="Arial"/>
          <w:noProof/>
          <w:color w:val="0D0D0D" w:themeColor="text1" w:themeTint="F2"/>
          <w:sz w:val="24"/>
          <w:szCs w:val="24"/>
        </w:rPr>
        <w:t>orm</w:t>
      </w:r>
      <w:r w:rsidR="003C7587" w:rsidRPr="001E2E5A">
        <w:rPr>
          <w:rFonts w:ascii="Times" w:hAnsi="Times" w:cs="Arial"/>
          <w:noProof/>
          <w:color w:val="0D0D0D" w:themeColor="text1" w:themeTint="F2"/>
          <w:sz w:val="24"/>
          <w:szCs w:val="24"/>
        </w:rPr>
        <w:t>ation on chemotherapy</w:t>
      </w:r>
      <w:r w:rsidR="00D7239B" w:rsidRPr="001E2E5A">
        <w:rPr>
          <w:rFonts w:ascii="Times" w:hAnsi="Times" w:cs="Arial"/>
          <w:noProof/>
          <w:color w:val="0D0D0D" w:themeColor="text1" w:themeTint="F2"/>
          <w:sz w:val="24"/>
          <w:szCs w:val="24"/>
        </w:rPr>
        <w:t xml:space="preserve"> and HSCT</w:t>
      </w:r>
      <w:r w:rsidR="003C7587" w:rsidRPr="001E2E5A">
        <w:rPr>
          <w:rFonts w:ascii="Times" w:hAnsi="Times" w:cs="Arial"/>
          <w:noProof/>
          <w:color w:val="0D0D0D" w:themeColor="text1" w:themeTint="F2"/>
          <w:sz w:val="24"/>
          <w:szCs w:val="24"/>
        </w:rPr>
        <w:t xml:space="preserve">, </w:t>
      </w:r>
      <w:r w:rsidR="00D7239B" w:rsidRPr="001E2E5A">
        <w:rPr>
          <w:rFonts w:ascii="Times" w:hAnsi="Times" w:cs="Arial"/>
          <w:noProof/>
          <w:color w:val="0D0D0D" w:themeColor="text1" w:themeTint="F2"/>
          <w:sz w:val="24"/>
          <w:szCs w:val="24"/>
        </w:rPr>
        <w:t>that</w:t>
      </w:r>
      <w:r w:rsidR="003C7587" w:rsidRPr="001E2E5A">
        <w:rPr>
          <w:rFonts w:ascii="Times" w:hAnsi="Times" w:cs="Arial"/>
          <w:noProof/>
          <w:color w:val="0D0D0D" w:themeColor="text1" w:themeTint="F2"/>
          <w:sz w:val="24"/>
          <w:szCs w:val="24"/>
        </w:rPr>
        <w:t>, like</w:t>
      </w:r>
      <w:r w:rsidR="009C4DA9" w:rsidRPr="001E2E5A">
        <w:rPr>
          <w:rFonts w:ascii="Times" w:hAnsi="Times" w:cs="Arial"/>
          <w:noProof/>
          <w:color w:val="0D0D0D" w:themeColor="text1" w:themeTint="F2"/>
          <w:sz w:val="24"/>
          <w:szCs w:val="24"/>
        </w:rPr>
        <w:t xml:space="preserve"> all treatment data </w:t>
      </w:r>
      <w:r w:rsidR="00145B09" w:rsidRPr="001E2E5A">
        <w:rPr>
          <w:rFonts w:ascii="Times" w:hAnsi="Times" w:cs="Arial"/>
          <w:noProof/>
          <w:color w:val="0D0D0D" w:themeColor="text1" w:themeTint="F2"/>
          <w:sz w:val="24"/>
          <w:szCs w:val="24"/>
        </w:rPr>
        <w:t xml:space="preserve">collected </w:t>
      </w:r>
      <w:r w:rsidR="009C4DA9" w:rsidRPr="001E2E5A">
        <w:rPr>
          <w:rFonts w:ascii="Times" w:hAnsi="Times" w:cs="Arial"/>
          <w:noProof/>
          <w:color w:val="0D0D0D" w:themeColor="text1" w:themeTint="F2"/>
          <w:sz w:val="24"/>
          <w:szCs w:val="24"/>
        </w:rPr>
        <w:t xml:space="preserve">by the CCR, </w:t>
      </w:r>
      <w:r w:rsidR="001B4A21" w:rsidRPr="001E2E5A">
        <w:rPr>
          <w:rFonts w:ascii="Times" w:hAnsi="Times" w:cs="Arial"/>
          <w:noProof/>
          <w:color w:val="0D0D0D" w:themeColor="text1" w:themeTint="F2"/>
          <w:sz w:val="24"/>
          <w:szCs w:val="24"/>
        </w:rPr>
        <w:t>is</w:t>
      </w:r>
      <w:r w:rsidRPr="001E2E5A">
        <w:rPr>
          <w:rFonts w:ascii="Times" w:hAnsi="Times" w:cs="Arial"/>
          <w:noProof/>
          <w:color w:val="0D0D0D" w:themeColor="text1" w:themeTint="F2"/>
          <w:sz w:val="24"/>
          <w:szCs w:val="24"/>
        </w:rPr>
        <w:t xml:space="preserve"> limited to the first course of treatment, with no details on treatment regimens or intensity.</w:t>
      </w:r>
      <w:r w:rsidR="00D7239B" w:rsidRPr="001E2E5A">
        <w:rPr>
          <w:rFonts w:ascii="Times" w:hAnsi="Times" w:cs="Arial"/>
          <w:noProof/>
          <w:color w:val="0D0D0D" w:themeColor="text1" w:themeTint="F2"/>
          <w:sz w:val="24"/>
          <w:szCs w:val="24"/>
        </w:rPr>
        <w:t xml:space="preserve"> </w:t>
      </w:r>
      <w:r w:rsidR="00D7239B" w:rsidRPr="001E2E5A">
        <w:rPr>
          <w:rFonts w:ascii="Times" w:hAnsi="Times" w:cs="Helvetica"/>
          <w:noProof/>
          <w:sz w:val="24"/>
          <w:szCs w:val="24"/>
        </w:rPr>
        <w:t xml:space="preserve">Information on HSCT was routinely reported from 2003 onwards; however, it was also abstracted for patients diagnosed during 1996–2002, when available. </w:t>
      </w:r>
    </w:p>
    <w:p w14:paraId="5B4A18F2" w14:textId="77777777" w:rsidR="00C937FC" w:rsidRPr="001E2E5A" w:rsidRDefault="00C937FC" w:rsidP="00A60DF0">
      <w:pPr>
        <w:tabs>
          <w:tab w:val="left" w:pos="1560"/>
        </w:tabs>
        <w:spacing w:line="480" w:lineRule="auto"/>
        <w:jc w:val="both"/>
        <w:rPr>
          <w:rFonts w:ascii="Times" w:hAnsi="Times" w:cs="Arial"/>
          <w:noProof/>
          <w:color w:val="0D0D0D" w:themeColor="text1" w:themeTint="F2"/>
          <w:sz w:val="24"/>
          <w:szCs w:val="24"/>
        </w:rPr>
      </w:pPr>
    </w:p>
    <w:p w14:paraId="39667E7F" w14:textId="77777777" w:rsidR="004D2D97" w:rsidRPr="001E2E5A" w:rsidRDefault="00627405" w:rsidP="00A60DF0">
      <w:pPr>
        <w:spacing w:line="480" w:lineRule="auto"/>
        <w:jc w:val="both"/>
        <w:rPr>
          <w:rFonts w:ascii="Times" w:hAnsi="Times" w:cs="Helvetica"/>
          <w:b/>
          <w:noProof/>
          <w:sz w:val="24"/>
          <w:szCs w:val="24"/>
        </w:rPr>
      </w:pPr>
      <w:r w:rsidRPr="001E2E5A">
        <w:rPr>
          <w:rFonts w:ascii="Times" w:hAnsi="Times" w:cs="Helvetica"/>
          <w:b/>
          <w:noProof/>
          <w:sz w:val="24"/>
          <w:szCs w:val="24"/>
        </w:rPr>
        <w:t>Statistical analysis</w:t>
      </w:r>
    </w:p>
    <w:p w14:paraId="50E09238" w14:textId="3BBD3486" w:rsidR="00E76208" w:rsidRPr="007873F3" w:rsidRDefault="00F54B0A" w:rsidP="00A60DF0">
      <w:pPr>
        <w:spacing w:line="480" w:lineRule="auto"/>
        <w:jc w:val="both"/>
        <w:rPr>
          <w:rFonts w:ascii="Times" w:hAnsi="Times"/>
          <w:noProof/>
          <w:sz w:val="24"/>
          <w:szCs w:val="24"/>
        </w:rPr>
      </w:pPr>
      <w:r w:rsidRPr="001E2E5A">
        <w:rPr>
          <w:rFonts w:ascii="Times" w:hAnsi="Times"/>
          <w:noProof/>
          <w:sz w:val="24"/>
          <w:szCs w:val="24"/>
        </w:rPr>
        <w:t xml:space="preserve">Our analyses investigated how the following variables representing </w:t>
      </w:r>
      <w:r w:rsidRPr="001E2E5A">
        <w:rPr>
          <w:rFonts w:ascii="Times" w:hAnsi="Times"/>
          <w:noProof/>
          <w:color w:val="0D0D0D" w:themeColor="text1" w:themeTint="F2"/>
          <w:sz w:val="24"/>
          <w:szCs w:val="24"/>
        </w:rPr>
        <w:t>sociodemographic and clinical characteristics</w:t>
      </w:r>
      <w:r w:rsidRPr="001E2E5A">
        <w:rPr>
          <w:rFonts w:ascii="Times" w:hAnsi="Times"/>
          <w:noProof/>
          <w:sz w:val="24"/>
          <w:szCs w:val="24"/>
        </w:rPr>
        <w:t xml:space="preserve"> were associated with early death and overall survival: age at diagnosis, treatment period, sex, race/ethnicity, neighbourhood SES, health insurance status, and treatment facility. All of the variables considered had a priori hypothesized or previously observed</w:t>
      </w:r>
      <w:r w:rsidR="00D903F1" w:rsidRPr="001E2E5A">
        <w:rPr>
          <w:rFonts w:ascii="Times" w:hAnsi="Times"/>
          <w:noProof/>
          <w:sz w:val="24"/>
          <w:szCs w:val="24"/>
        </w:rPr>
        <w:t xml:space="preserve"> </w:t>
      </w:r>
      <w:r w:rsidR="00091A87" w:rsidRPr="001E2E5A">
        <w:rPr>
          <w:rFonts w:ascii="Times" w:hAnsi="Times"/>
          <w:noProof/>
          <w:sz w:val="24"/>
          <w:szCs w:val="24"/>
        </w:rPr>
        <w:fldChar w:fldCharType="begin">
          <w:fldData xml:space="preserve">PEVuZE5vdGU+PENpdGU+PEF1dGhvcj5CcmFkbGV5PC9BdXRob3I+PFllYXI+MjAxMTwvWWVhcj48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</w:fldData>
        </w:fldChar>
      </w:r>
      <w:r w:rsidR="00D24F90" w:rsidRPr="001E2E5A">
        <w:rPr>
          <w:rFonts w:ascii="Times" w:hAnsi="Times"/>
          <w:noProof/>
          <w:sz w:val="24"/>
          <w:szCs w:val="24"/>
        </w:rPr>
        <w:instrText xml:space="preserve"> ADDIN EN.CITE </w:instrText>
      </w:r>
      <w:r w:rsidR="00D24F90" w:rsidRPr="001E2E5A">
        <w:rPr>
          <w:rFonts w:ascii="Times" w:hAnsi="Times"/>
          <w:noProof/>
          <w:sz w:val="24"/>
          <w:szCs w:val="24"/>
        </w:rPr>
        <w:fldChar w:fldCharType="begin">
          <w:fldData xml:space="preserve">PEVuZE5vdGU+PENpdGU+PEF1dGhvcj5CcmFkbGV5PC9BdXRob3I+PFllYXI+MjAxMTwvWWVhcj48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</w:fldData>
        </w:fldChar>
      </w:r>
      <w:r w:rsidR="00D24F90" w:rsidRPr="001E2E5A">
        <w:rPr>
          <w:rFonts w:ascii="Times" w:hAnsi="Times"/>
          <w:noProof/>
          <w:sz w:val="24"/>
          <w:szCs w:val="24"/>
        </w:rPr>
        <w:instrText xml:space="preserve"> ADDIN EN.CITE.DATA </w:instrText>
      </w:r>
      <w:r w:rsidR="00D24F90" w:rsidRPr="001E2E5A">
        <w:rPr>
          <w:rFonts w:ascii="Times" w:hAnsi="Times"/>
          <w:noProof/>
          <w:sz w:val="24"/>
          <w:szCs w:val="24"/>
        </w:rPr>
      </w:r>
      <w:r w:rsidR="00D24F90" w:rsidRPr="001E2E5A">
        <w:rPr>
          <w:rFonts w:ascii="Times" w:hAnsi="Times"/>
          <w:noProof/>
          <w:sz w:val="24"/>
          <w:szCs w:val="24"/>
        </w:rPr>
        <w:fldChar w:fldCharType="end"/>
      </w:r>
      <w:r w:rsidR="00091A87" w:rsidRPr="001E2E5A">
        <w:rPr>
          <w:rFonts w:ascii="Times" w:hAnsi="Times"/>
          <w:noProof/>
          <w:sz w:val="24"/>
          <w:szCs w:val="24"/>
        </w:rPr>
      </w:r>
      <w:r w:rsidR="00091A87" w:rsidRPr="001E2E5A">
        <w:rPr>
          <w:rFonts w:ascii="Times" w:hAnsi="Times"/>
          <w:noProof/>
          <w:sz w:val="24"/>
          <w:szCs w:val="24"/>
        </w:rPr>
        <w:fldChar w:fldCharType="separate"/>
      </w:r>
      <w:r w:rsidR="00D24F90" w:rsidRPr="001E2E5A">
        <w:rPr>
          <w:rFonts w:ascii="Times" w:hAnsi="Times"/>
          <w:noProof/>
          <w:sz w:val="24"/>
          <w:szCs w:val="24"/>
        </w:rPr>
        <w:t>(</w:t>
      </w:r>
      <w:hyperlink w:anchor="_ENREF_6" w:tooltip="Bradley, 2011 #14853" w:history="1">
        <w:r w:rsidR="00A32A2B" w:rsidRPr="001E2E5A">
          <w:rPr>
            <w:rFonts w:ascii="Times" w:hAnsi="Times"/>
            <w:noProof/>
            <w:sz w:val="24"/>
            <w:szCs w:val="24"/>
          </w:rPr>
          <w:t>Bradley</w:t>
        </w:r>
        <w:r w:rsidR="00A32A2B" w:rsidRPr="001E2E5A">
          <w:rPr>
            <w:rFonts w:ascii="Times" w:hAnsi="Times"/>
            <w:i/>
            <w:noProof/>
            <w:sz w:val="24"/>
            <w:szCs w:val="24"/>
          </w:rPr>
          <w:t>, et al</w:t>
        </w:r>
        <w:r w:rsidR="00A32A2B" w:rsidRPr="001E2E5A">
          <w:rPr>
            <w:rFonts w:ascii="Times" w:hAnsi="Times"/>
            <w:noProof/>
            <w:sz w:val="24"/>
            <w:szCs w:val="24"/>
          </w:rPr>
          <w:t xml:space="preserve"> 2011</w:t>
        </w:r>
      </w:hyperlink>
      <w:r w:rsidR="00D24F90" w:rsidRPr="001E2E5A">
        <w:rPr>
          <w:rFonts w:ascii="Times" w:hAnsi="Times"/>
          <w:noProof/>
          <w:sz w:val="24"/>
          <w:szCs w:val="24"/>
        </w:rPr>
        <w:t xml:space="preserve">, </w:t>
      </w:r>
      <w:hyperlink w:anchor="_ENREF_30" w:tooltip="Patel, 2015 #14855" w:history="1">
        <w:r w:rsidR="00A32A2B" w:rsidRPr="001E2E5A">
          <w:rPr>
            <w:rFonts w:ascii="Times" w:hAnsi="Times"/>
            <w:noProof/>
            <w:sz w:val="24"/>
            <w:szCs w:val="24"/>
          </w:rPr>
          <w:t>Patel</w:t>
        </w:r>
        <w:r w:rsidR="00A32A2B" w:rsidRPr="001E2E5A">
          <w:rPr>
            <w:rFonts w:ascii="Times" w:hAnsi="Times"/>
            <w:i/>
            <w:noProof/>
            <w:sz w:val="24"/>
            <w:szCs w:val="24"/>
          </w:rPr>
          <w:t>, et al</w:t>
        </w:r>
        <w:r w:rsidR="00A32A2B" w:rsidRPr="001E2E5A">
          <w:rPr>
            <w:rFonts w:ascii="Times" w:hAnsi="Times"/>
            <w:noProof/>
            <w:sz w:val="24"/>
            <w:szCs w:val="24"/>
          </w:rPr>
          <w:t xml:space="preserve"> 2015</w:t>
        </w:r>
      </w:hyperlink>
      <w:r w:rsidR="00D24F90" w:rsidRPr="001E2E5A">
        <w:rPr>
          <w:rFonts w:ascii="Times" w:hAnsi="Times"/>
          <w:noProof/>
          <w:sz w:val="24"/>
          <w:szCs w:val="24"/>
        </w:rPr>
        <w:t xml:space="preserve">, </w:t>
      </w:r>
      <w:hyperlink w:anchor="_ENREF_32" w:tooltip="Percival, 2015 #7667" w:history="1">
        <w:r w:rsidR="00A32A2B" w:rsidRPr="001E2E5A">
          <w:rPr>
            <w:rFonts w:ascii="Times" w:hAnsi="Times"/>
            <w:noProof/>
            <w:sz w:val="24"/>
            <w:szCs w:val="24"/>
          </w:rPr>
          <w:t>Percival</w:t>
        </w:r>
        <w:r w:rsidR="00A32A2B" w:rsidRPr="001E2E5A">
          <w:rPr>
            <w:rFonts w:ascii="Times" w:hAnsi="Times"/>
            <w:i/>
            <w:noProof/>
            <w:sz w:val="24"/>
            <w:szCs w:val="24"/>
          </w:rPr>
          <w:t>, et al</w:t>
        </w:r>
        <w:r w:rsidR="00A32A2B" w:rsidRPr="001E2E5A">
          <w:rPr>
            <w:rFonts w:ascii="Times" w:hAnsi="Times"/>
            <w:noProof/>
            <w:sz w:val="24"/>
            <w:szCs w:val="24"/>
          </w:rPr>
          <w:t xml:space="preserve"> 2015</w:t>
        </w:r>
      </w:hyperlink>
      <w:r w:rsidR="00D24F90" w:rsidRPr="001E2E5A">
        <w:rPr>
          <w:rFonts w:ascii="Times" w:hAnsi="Times"/>
          <w:noProof/>
          <w:sz w:val="24"/>
          <w:szCs w:val="24"/>
        </w:rPr>
        <w:t xml:space="preserve">, </w:t>
      </w:r>
      <w:hyperlink w:anchor="_ENREF_37" w:tooltip="Pulte, 2013 #12034" w:history="1">
        <w:r w:rsidR="00A32A2B" w:rsidRPr="001E2E5A">
          <w:rPr>
            <w:rFonts w:ascii="Times" w:hAnsi="Times"/>
            <w:noProof/>
            <w:sz w:val="24"/>
            <w:szCs w:val="24"/>
          </w:rPr>
          <w:t>Pulte</w:t>
        </w:r>
        <w:r w:rsidR="00A32A2B" w:rsidRPr="001E2E5A">
          <w:rPr>
            <w:rFonts w:ascii="Times" w:hAnsi="Times"/>
            <w:i/>
            <w:noProof/>
            <w:sz w:val="24"/>
            <w:szCs w:val="24"/>
          </w:rPr>
          <w:t>, et al</w:t>
        </w:r>
        <w:r w:rsidR="00A32A2B" w:rsidRPr="001E2E5A">
          <w:rPr>
            <w:rFonts w:ascii="Times" w:hAnsi="Times"/>
            <w:noProof/>
            <w:sz w:val="24"/>
            <w:szCs w:val="24"/>
          </w:rPr>
          <w:t xml:space="preserve"> 2013</w:t>
        </w:r>
      </w:hyperlink>
      <w:r w:rsidR="00D24F90" w:rsidRPr="001E2E5A">
        <w:rPr>
          <w:rFonts w:ascii="Times" w:hAnsi="Times"/>
          <w:noProof/>
          <w:sz w:val="24"/>
          <w:szCs w:val="24"/>
        </w:rPr>
        <w:t xml:space="preserve">, </w:t>
      </w:r>
      <w:hyperlink w:anchor="_ENREF_52" w:tooltip="Walter, 2011 #10919" w:history="1">
        <w:r w:rsidR="00A32A2B" w:rsidRPr="001E2E5A">
          <w:rPr>
            <w:rFonts w:ascii="Times" w:hAnsi="Times"/>
            <w:noProof/>
            <w:sz w:val="24"/>
            <w:szCs w:val="24"/>
          </w:rPr>
          <w:t>Walter</w:t>
        </w:r>
        <w:r w:rsidR="00A32A2B" w:rsidRPr="001E2E5A">
          <w:rPr>
            <w:rFonts w:ascii="Times" w:hAnsi="Times"/>
            <w:i/>
            <w:noProof/>
            <w:sz w:val="24"/>
            <w:szCs w:val="24"/>
          </w:rPr>
          <w:t>, et al</w:t>
        </w:r>
        <w:r w:rsidR="00A32A2B" w:rsidRPr="001E2E5A">
          <w:rPr>
            <w:rFonts w:ascii="Times" w:hAnsi="Times"/>
            <w:noProof/>
            <w:sz w:val="24"/>
            <w:szCs w:val="24"/>
          </w:rPr>
          <w:t xml:space="preserve"> 2011a</w:t>
        </w:r>
      </w:hyperlink>
      <w:r w:rsidR="00D24F90" w:rsidRPr="001E2E5A">
        <w:rPr>
          <w:rFonts w:ascii="Times" w:hAnsi="Times"/>
          <w:noProof/>
          <w:sz w:val="24"/>
          <w:szCs w:val="24"/>
        </w:rPr>
        <w:t xml:space="preserve">, </w:t>
      </w:r>
      <w:hyperlink w:anchor="_ENREF_55" w:tooltip="Wolfson, 2012   #12872" w:history="1">
        <w:r w:rsidR="00A32A2B" w:rsidRPr="001E2E5A">
          <w:rPr>
            <w:rFonts w:ascii="Times" w:hAnsi="Times"/>
            <w:noProof/>
            <w:sz w:val="24"/>
            <w:szCs w:val="24"/>
          </w:rPr>
          <w:t>Wolfson</w:t>
        </w:r>
        <w:r w:rsidR="00A32A2B" w:rsidRPr="001E2E5A">
          <w:rPr>
            <w:rFonts w:ascii="Times" w:hAnsi="Times"/>
            <w:i/>
            <w:noProof/>
            <w:sz w:val="24"/>
            <w:szCs w:val="24"/>
          </w:rPr>
          <w:t>, et al</w:t>
        </w:r>
        <w:r w:rsidR="00A32A2B" w:rsidRPr="001E2E5A">
          <w:rPr>
            <w:rFonts w:ascii="Times" w:hAnsi="Times"/>
            <w:noProof/>
            <w:sz w:val="24"/>
            <w:szCs w:val="24"/>
          </w:rPr>
          <w:t xml:space="preserve"> 2012  </w:t>
        </w:r>
      </w:hyperlink>
      <w:r w:rsidR="00D24F90" w:rsidRPr="001E2E5A">
        <w:rPr>
          <w:rFonts w:ascii="Times" w:hAnsi="Times"/>
          <w:noProof/>
          <w:sz w:val="24"/>
          <w:szCs w:val="24"/>
        </w:rPr>
        <w:t>)</w:t>
      </w:r>
      <w:r w:rsidR="00091A87" w:rsidRPr="001E2E5A">
        <w:rPr>
          <w:rFonts w:ascii="Times" w:hAnsi="Times"/>
          <w:noProof/>
          <w:sz w:val="24"/>
          <w:szCs w:val="24"/>
        </w:rPr>
        <w:fldChar w:fldCharType="end"/>
      </w:r>
      <w:r w:rsidRPr="001E2E5A">
        <w:rPr>
          <w:rFonts w:ascii="Times" w:hAnsi="Times"/>
          <w:noProof/>
          <w:sz w:val="24"/>
          <w:szCs w:val="24"/>
        </w:rPr>
        <w:t xml:space="preserve"> associations with early death or survival.</w:t>
      </w:r>
      <w:r w:rsidR="00AB6ED2" w:rsidRPr="001E2E5A">
        <w:rPr>
          <w:rFonts w:ascii="Times" w:hAnsi="Times"/>
          <w:noProof/>
          <w:sz w:val="24"/>
          <w:szCs w:val="24"/>
        </w:rPr>
        <w:t xml:space="preserve"> </w:t>
      </w:r>
      <w:r w:rsidR="00AB6ED2" w:rsidRPr="007873F3">
        <w:rPr>
          <w:rFonts w:ascii="Times" w:hAnsi="Times"/>
          <w:noProof/>
          <w:sz w:val="24"/>
          <w:szCs w:val="24"/>
        </w:rPr>
        <w:t xml:space="preserve">We also </w:t>
      </w:r>
      <w:r w:rsidR="00AB6ED2" w:rsidRPr="007873F3">
        <w:rPr>
          <w:rFonts w:ascii="Times New Roman" w:hAnsi="Times New Roman" w:cs="Times New Roman"/>
          <w:noProof/>
          <w:sz w:val="24"/>
          <w:szCs w:val="24"/>
        </w:rPr>
        <w:t>hypothesized</w:t>
      </w:r>
      <w:r w:rsidR="00AB6ED2" w:rsidRPr="007873F3">
        <w:rPr>
          <w:rFonts w:ascii="Times" w:hAnsi="Times"/>
          <w:noProof/>
          <w:sz w:val="24"/>
          <w:szCs w:val="24"/>
        </w:rPr>
        <w:t xml:space="preserve"> </w:t>
      </w:r>
      <w:r w:rsidR="00AB6ED2" w:rsidRPr="007873F3">
        <w:rPr>
          <w:rFonts w:ascii="Times New Roman" w:hAnsi="Times New Roman" w:cs="Times New Roman"/>
          <w:noProof/>
          <w:sz w:val="24"/>
          <w:szCs w:val="24"/>
        </w:rPr>
        <w:t xml:space="preserve">that sociodemographic factors would have a greater impact on survival in older versus younger patients and </w:t>
      </w:r>
      <w:r w:rsidR="00AB6ED2" w:rsidRPr="007873F3">
        <w:rPr>
          <w:rFonts w:ascii="Times" w:hAnsi="Times"/>
          <w:noProof/>
          <w:sz w:val="24"/>
          <w:szCs w:val="24"/>
        </w:rPr>
        <w:t>investigated this hypothesis by analysing the hazard of death by age group.</w:t>
      </w:r>
    </w:p>
    <w:p w14:paraId="351E0BA2" w14:textId="77777777" w:rsidR="00F54B0A" w:rsidRPr="001E2E5A" w:rsidRDefault="00F54B0A" w:rsidP="00A60DF0">
      <w:pPr>
        <w:spacing w:line="480" w:lineRule="auto"/>
        <w:jc w:val="both"/>
        <w:rPr>
          <w:rFonts w:ascii="Times" w:hAnsi="Times"/>
          <w:noProof/>
          <w:sz w:val="24"/>
          <w:szCs w:val="24"/>
        </w:rPr>
      </w:pPr>
    </w:p>
    <w:p w14:paraId="2C0FAFFF" w14:textId="77777777" w:rsidR="004D2D97" w:rsidRPr="001E2E5A" w:rsidRDefault="004D2D97" w:rsidP="004D2D97">
      <w:pPr>
        <w:tabs>
          <w:tab w:val="left" w:pos="1560"/>
        </w:tabs>
        <w:spacing w:line="480" w:lineRule="auto"/>
        <w:jc w:val="both"/>
        <w:rPr>
          <w:rFonts w:ascii="Times" w:hAnsi="Times"/>
          <w:i/>
          <w:noProof/>
          <w:color w:val="0D0D0D" w:themeColor="text1" w:themeTint="F2"/>
          <w:sz w:val="24"/>
          <w:szCs w:val="24"/>
        </w:rPr>
      </w:pPr>
      <w:r w:rsidRPr="001E2E5A">
        <w:rPr>
          <w:rFonts w:ascii="Times" w:hAnsi="Times"/>
          <w:i/>
          <w:noProof/>
          <w:color w:val="0D0D0D" w:themeColor="text1" w:themeTint="F2"/>
          <w:sz w:val="24"/>
          <w:szCs w:val="24"/>
        </w:rPr>
        <w:t>Early death</w:t>
      </w:r>
    </w:p>
    <w:p w14:paraId="70DF85A7" w14:textId="457C7578" w:rsidR="004D2D97" w:rsidRPr="007873F3" w:rsidRDefault="008F26CF" w:rsidP="00C035F6">
      <w:pPr>
        <w:tabs>
          <w:tab w:val="left" w:pos="1560"/>
        </w:tabs>
        <w:spacing w:line="480" w:lineRule="auto"/>
        <w:jc w:val="both"/>
        <w:rPr>
          <w:rFonts w:ascii="Times" w:hAnsi="Times"/>
          <w:noProof/>
          <w:color w:val="0D0D0D" w:themeColor="text1" w:themeTint="F2"/>
          <w:sz w:val="24"/>
          <w:szCs w:val="24"/>
        </w:rPr>
      </w:pPr>
      <w:r w:rsidRPr="007873F3">
        <w:rPr>
          <w:rFonts w:ascii="Times" w:hAnsi="Times"/>
          <w:noProof/>
          <w:color w:val="0D0D0D" w:themeColor="text1" w:themeTint="F2"/>
          <w:sz w:val="24"/>
          <w:szCs w:val="24"/>
        </w:rPr>
        <w:t>C</w:t>
      </w:r>
      <w:r w:rsidR="00AB6ED2" w:rsidRPr="007873F3">
        <w:rPr>
          <w:rFonts w:ascii="Times" w:hAnsi="Times"/>
          <w:noProof/>
          <w:color w:val="0D0D0D" w:themeColor="text1" w:themeTint="F2"/>
          <w:sz w:val="24"/>
          <w:szCs w:val="24"/>
        </w:rPr>
        <w:t xml:space="preserve">hi-squared tests were used for testing whether early death differs among groups for each </w:t>
      </w:r>
      <w:r w:rsidR="00027778" w:rsidRPr="007873F3">
        <w:rPr>
          <w:rFonts w:ascii="Times" w:hAnsi="Times"/>
          <w:noProof/>
          <w:color w:val="0D0D0D" w:themeColor="text1" w:themeTint="F2"/>
          <w:sz w:val="24"/>
          <w:szCs w:val="24"/>
        </w:rPr>
        <w:t xml:space="preserve">covariate. The Kruskal-Wallis </w:t>
      </w:r>
      <w:r w:rsidRPr="007873F3">
        <w:rPr>
          <w:rFonts w:ascii="Times" w:hAnsi="Times"/>
          <w:noProof/>
          <w:color w:val="0D0D0D" w:themeColor="text1" w:themeTint="F2"/>
          <w:sz w:val="24"/>
          <w:szCs w:val="24"/>
        </w:rPr>
        <w:t xml:space="preserve">test </w:t>
      </w:r>
      <w:r w:rsidR="00027778" w:rsidRPr="007873F3">
        <w:rPr>
          <w:rFonts w:ascii="Times" w:hAnsi="Times"/>
          <w:noProof/>
          <w:color w:val="0D0D0D" w:themeColor="text1" w:themeTint="F2"/>
          <w:sz w:val="24"/>
          <w:szCs w:val="24"/>
        </w:rPr>
        <w:t xml:space="preserve">was also used for </w:t>
      </w:r>
      <w:r w:rsidR="00AB6ED2" w:rsidRPr="007873F3">
        <w:rPr>
          <w:rFonts w:ascii="Times" w:hAnsi="Times"/>
          <w:noProof/>
          <w:color w:val="0D0D0D" w:themeColor="text1" w:themeTint="F2"/>
          <w:sz w:val="24"/>
          <w:szCs w:val="24"/>
        </w:rPr>
        <w:t xml:space="preserve">ordinal </w:t>
      </w:r>
      <w:r w:rsidR="00027778" w:rsidRPr="007873F3">
        <w:rPr>
          <w:rFonts w:ascii="Times" w:hAnsi="Times"/>
          <w:noProof/>
          <w:color w:val="0D0D0D" w:themeColor="text1" w:themeTint="F2"/>
          <w:sz w:val="24"/>
          <w:szCs w:val="24"/>
        </w:rPr>
        <w:t>covariates (age group, neighborhoud SES and calendar period)</w:t>
      </w:r>
      <w:r w:rsidR="00AB6ED2" w:rsidRPr="007873F3">
        <w:rPr>
          <w:rFonts w:ascii="Times" w:hAnsi="Times"/>
          <w:noProof/>
          <w:color w:val="0D0D0D" w:themeColor="text1" w:themeTint="F2"/>
          <w:sz w:val="24"/>
          <w:szCs w:val="24"/>
        </w:rPr>
        <w:t>.</w:t>
      </w:r>
      <w:r w:rsidR="00AB6ED2" w:rsidRPr="001E2E5A">
        <w:rPr>
          <w:rFonts w:ascii="Times" w:hAnsi="Times"/>
          <w:noProof/>
          <w:color w:val="0D0D0D" w:themeColor="text1" w:themeTint="F2"/>
          <w:sz w:val="24"/>
          <w:szCs w:val="24"/>
        </w:rPr>
        <w:t xml:space="preserve"> </w:t>
      </w:r>
      <w:r w:rsidR="00BA1EAE" w:rsidRPr="001E2E5A">
        <w:rPr>
          <w:rFonts w:ascii="Times" w:hAnsi="Times"/>
          <w:noProof/>
          <w:color w:val="0D0D0D" w:themeColor="text1" w:themeTint="F2"/>
          <w:sz w:val="24"/>
          <w:szCs w:val="24"/>
        </w:rPr>
        <w:t xml:space="preserve">We </w:t>
      </w:r>
      <w:r w:rsidR="003B5E38" w:rsidRPr="001E2E5A">
        <w:rPr>
          <w:rFonts w:ascii="Times" w:hAnsi="Times"/>
          <w:noProof/>
          <w:color w:val="0D0D0D" w:themeColor="text1" w:themeTint="F2"/>
          <w:sz w:val="24"/>
          <w:szCs w:val="24"/>
        </w:rPr>
        <w:t xml:space="preserve">used multivariable logistic regression to </w:t>
      </w:r>
      <w:r w:rsidR="00BA1EAE" w:rsidRPr="001E2E5A">
        <w:rPr>
          <w:rFonts w:ascii="Times" w:hAnsi="Times"/>
          <w:noProof/>
          <w:color w:val="0D0D0D" w:themeColor="text1" w:themeTint="F2"/>
          <w:sz w:val="24"/>
          <w:szCs w:val="24"/>
        </w:rPr>
        <w:t xml:space="preserve">obtain </w:t>
      </w:r>
      <w:r w:rsidR="004D2D97" w:rsidRPr="001E2E5A">
        <w:rPr>
          <w:rFonts w:ascii="Times" w:hAnsi="Times"/>
          <w:noProof/>
          <w:color w:val="0D0D0D" w:themeColor="text1" w:themeTint="F2"/>
          <w:sz w:val="24"/>
          <w:szCs w:val="24"/>
        </w:rPr>
        <w:t>the odds ratios (OR</w:t>
      </w:r>
      <w:r w:rsidR="001A057E" w:rsidRPr="001E2E5A">
        <w:rPr>
          <w:rFonts w:ascii="Times" w:hAnsi="Times"/>
          <w:noProof/>
          <w:color w:val="0D0D0D" w:themeColor="text1" w:themeTint="F2"/>
          <w:sz w:val="24"/>
          <w:szCs w:val="24"/>
        </w:rPr>
        <w:t>s</w:t>
      </w:r>
      <w:r w:rsidR="004D2D97" w:rsidRPr="001E2E5A">
        <w:rPr>
          <w:rFonts w:ascii="Times" w:hAnsi="Times"/>
          <w:noProof/>
          <w:color w:val="0D0D0D" w:themeColor="text1" w:themeTint="F2"/>
          <w:sz w:val="24"/>
          <w:szCs w:val="24"/>
        </w:rPr>
        <w:t xml:space="preserve">) </w:t>
      </w:r>
      <w:r w:rsidR="00F54B0A" w:rsidRPr="001E2E5A">
        <w:rPr>
          <w:rFonts w:ascii="Times" w:hAnsi="Times"/>
          <w:noProof/>
          <w:color w:val="0D0D0D" w:themeColor="text1" w:themeTint="F2"/>
          <w:sz w:val="24"/>
          <w:szCs w:val="24"/>
        </w:rPr>
        <w:t>for</w:t>
      </w:r>
      <w:r w:rsidR="003B5E38" w:rsidRPr="001E2E5A">
        <w:rPr>
          <w:rFonts w:ascii="Times" w:hAnsi="Times"/>
          <w:noProof/>
          <w:color w:val="0D0D0D" w:themeColor="text1" w:themeTint="F2"/>
          <w:sz w:val="24"/>
          <w:szCs w:val="24"/>
        </w:rPr>
        <w:t xml:space="preserve"> early death</w:t>
      </w:r>
      <w:r w:rsidR="00F54B0A" w:rsidRPr="001E2E5A">
        <w:rPr>
          <w:rFonts w:ascii="Times" w:hAnsi="Times"/>
          <w:noProof/>
          <w:color w:val="0D0D0D" w:themeColor="text1" w:themeTint="F2"/>
          <w:sz w:val="24"/>
          <w:szCs w:val="24"/>
        </w:rPr>
        <w:t xml:space="preserve"> (death within 30 days of diagnosis)</w:t>
      </w:r>
      <w:r w:rsidR="003B5E38" w:rsidRPr="001E2E5A">
        <w:rPr>
          <w:rFonts w:ascii="Times" w:hAnsi="Times"/>
          <w:noProof/>
          <w:color w:val="0D0D0D" w:themeColor="text1" w:themeTint="F2"/>
          <w:sz w:val="24"/>
          <w:szCs w:val="24"/>
        </w:rPr>
        <w:t xml:space="preserve"> </w:t>
      </w:r>
      <w:r w:rsidR="004D2D97" w:rsidRPr="001E2E5A">
        <w:rPr>
          <w:rFonts w:ascii="Times" w:hAnsi="Times"/>
          <w:noProof/>
          <w:color w:val="0D0D0D" w:themeColor="text1" w:themeTint="F2"/>
          <w:sz w:val="24"/>
          <w:szCs w:val="24"/>
        </w:rPr>
        <w:t xml:space="preserve">and </w:t>
      </w:r>
      <w:r w:rsidR="00037F71" w:rsidRPr="001E2E5A">
        <w:rPr>
          <w:rFonts w:ascii="Times" w:hAnsi="Times"/>
          <w:noProof/>
          <w:color w:val="0D0D0D" w:themeColor="text1" w:themeTint="F2"/>
          <w:sz w:val="24"/>
          <w:szCs w:val="24"/>
        </w:rPr>
        <w:t xml:space="preserve">the </w:t>
      </w:r>
      <w:r w:rsidR="00662066" w:rsidRPr="001E2E5A">
        <w:rPr>
          <w:rFonts w:ascii="Times" w:hAnsi="Times"/>
          <w:noProof/>
          <w:color w:val="0D0D0D" w:themeColor="text1" w:themeTint="F2"/>
          <w:sz w:val="24"/>
          <w:szCs w:val="24"/>
        </w:rPr>
        <w:t xml:space="preserve">corresponding </w:t>
      </w:r>
      <w:r w:rsidR="004D2D97" w:rsidRPr="001E2E5A">
        <w:rPr>
          <w:rFonts w:ascii="Times" w:hAnsi="Times"/>
          <w:noProof/>
          <w:color w:val="0D0D0D" w:themeColor="text1" w:themeTint="F2"/>
          <w:sz w:val="24"/>
          <w:szCs w:val="24"/>
        </w:rPr>
        <w:t>95% confidence interval</w:t>
      </w:r>
      <w:r w:rsidR="00A70236" w:rsidRPr="001E2E5A">
        <w:rPr>
          <w:rFonts w:ascii="Times" w:hAnsi="Times"/>
          <w:noProof/>
          <w:color w:val="0D0D0D" w:themeColor="text1" w:themeTint="F2"/>
          <w:sz w:val="24"/>
          <w:szCs w:val="24"/>
        </w:rPr>
        <w:t>s</w:t>
      </w:r>
      <w:r w:rsidR="004D2D97" w:rsidRPr="001E2E5A">
        <w:rPr>
          <w:rFonts w:ascii="Times" w:hAnsi="Times"/>
          <w:noProof/>
          <w:color w:val="0D0D0D" w:themeColor="text1" w:themeTint="F2"/>
          <w:sz w:val="24"/>
          <w:szCs w:val="24"/>
        </w:rPr>
        <w:t xml:space="preserve"> (</w:t>
      </w:r>
      <w:r w:rsidR="00A70236" w:rsidRPr="001E2E5A">
        <w:rPr>
          <w:rFonts w:ascii="Times" w:hAnsi="Times"/>
          <w:noProof/>
          <w:color w:val="0D0D0D" w:themeColor="text1" w:themeTint="F2"/>
          <w:sz w:val="24"/>
          <w:szCs w:val="24"/>
        </w:rPr>
        <w:t xml:space="preserve">95% </w:t>
      </w:r>
      <w:r w:rsidR="00B22A0D" w:rsidRPr="001E2E5A">
        <w:rPr>
          <w:rFonts w:ascii="Times" w:hAnsi="Times"/>
          <w:noProof/>
          <w:color w:val="0D0D0D" w:themeColor="text1" w:themeTint="F2"/>
          <w:sz w:val="24"/>
          <w:szCs w:val="24"/>
        </w:rPr>
        <w:t>CIs)</w:t>
      </w:r>
      <w:r w:rsidR="00662066" w:rsidRPr="001E2E5A">
        <w:rPr>
          <w:rFonts w:ascii="Times" w:hAnsi="Times"/>
          <w:noProof/>
          <w:color w:val="0D0D0D" w:themeColor="text1" w:themeTint="F2"/>
          <w:sz w:val="24"/>
          <w:szCs w:val="24"/>
        </w:rPr>
        <w:t xml:space="preserve"> associated with </w:t>
      </w:r>
      <w:r w:rsidR="002819D0" w:rsidRPr="001E2E5A">
        <w:rPr>
          <w:rFonts w:ascii="Times" w:hAnsi="Times"/>
          <w:noProof/>
          <w:color w:val="0D0D0D" w:themeColor="text1" w:themeTint="F2"/>
          <w:sz w:val="24"/>
          <w:szCs w:val="24"/>
        </w:rPr>
        <w:t>socio</w:t>
      </w:r>
      <w:r w:rsidR="003B5E38" w:rsidRPr="001E2E5A">
        <w:rPr>
          <w:rFonts w:ascii="Times" w:hAnsi="Times"/>
          <w:noProof/>
          <w:color w:val="0D0D0D" w:themeColor="text1" w:themeTint="F2"/>
          <w:sz w:val="24"/>
          <w:szCs w:val="24"/>
        </w:rPr>
        <w:t xml:space="preserve">demographic and clinical characteristics. </w:t>
      </w:r>
      <w:r w:rsidR="00567B48" w:rsidRPr="007873F3">
        <w:rPr>
          <w:rFonts w:ascii="Times" w:hAnsi="Times"/>
          <w:noProof/>
          <w:color w:val="0D0D0D" w:themeColor="text1" w:themeTint="F2"/>
          <w:sz w:val="24"/>
          <w:szCs w:val="24"/>
        </w:rPr>
        <w:t xml:space="preserve">We used the likelihood </w:t>
      </w:r>
      <w:r w:rsidR="009C067A" w:rsidRPr="007873F3">
        <w:rPr>
          <w:rFonts w:ascii="Times" w:hAnsi="Times"/>
          <w:noProof/>
          <w:color w:val="0D0D0D" w:themeColor="text1" w:themeTint="F2"/>
          <w:sz w:val="24"/>
          <w:szCs w:val="24"/>
        </w:rPr>
        <w:t>ratio test</w:t>
      </w:r>
      <w:r w:rsidR="004834E8" w:rsidRPr="007873F3">
        <w:rPr>
          <w:rFonts w:ascii="Times" w:hAnsi="Times"/>
          <w:noProof/>
          <w:color w:val="0D0D0D" w:themeColor="text1" w:themeTint="F2"/>
          <w:sz w:val="24"/>
          <w:szCs w:val="24"/>
        </w:rPr>
        <w:t xml:space="preserve"> as an overall </w:t>
      </w:r>
      <w:r w:rsidR="009C067A" w:rsidRPr="007873F3">
        <w:rPr>
          <w:rFonts w:ascii="Times" w:hAnsi="Times"/>
          <w:noProof/>
          <w:color w:val="0D0D0D" w:themeColor="text1" w:themeTint="F2"/>
          <w:sz w:val="24"/>
          <w:szCs w:val="24"/>
        </w:rPr>
        <w:t>signif</w:t>
      </w:r>
      <w:r w:rsidR="00F36CFC" w:rsidRPr="007873F3">
        <w:rPr>
          <w:rFonts w:ascii="Times" w:hAnsi="Times"/>
          <w:noProof/>
          <w:color w:val="0D0D0D" w:themeColor="text1" w:themeTint="F2"/>
          <w:sz w:val="24"/>
          <w:szCs w:val="24"/>
        </w:rPr>
        <w:t>i</w:t>
      </w:r>
      <w:r w:rsidR="009C067A" w:rsidRPr="007873F3">
        <w:rPr>
          <w:rFonts w:ascii="Times" w:hAnsi="Times"/>
          <w:noProof/>
          <w:color w:val="0D0D0D" w:themeColor="text1" w:themeTint="F2"/>
          <w:sz w:val="24"/>
          <w:szCs w:val="24"/>
        </w:rPr>
        <w:t xml:space="preserve">cance </w:t>
      </w:r>
      <w:r w:rsidR="00F36CFC" w:rsidRPr="007873F3">
        <w:rPr>
          <w:rFonts w:ascii="Times" w:hAnsi="Times"/>
          <w:noProof/>
          <w:color w:val="0D0D0D" w:themeColor="text1" w:themeTint="F2"/>
          <w:sz w:val="24"/>
          <w:szCs w:val="24"/>
        </w:rPr>
        <w:t xml:space="preserve">test for the </w:t>
      </w:r>
      <w:r w:rsidR="000565FC" w:rsidRPr="007873F3">
        <w:rPr>
          <w:rFonts w:ascii="Times" w:hAnsi="Times"/>
          <w:noProof/>
          <w:color w:val="0D0D0D" w:themeColor="text1" w:themeTint="F2"/>
          <w:sz w:val="24"/>
          <w:szCs w:val="24"/>
        </w:rPr>
        <w:t xml:space="preserve">association </w:t>
      </w:r>
      <w:r w:rsidR="009C067A" w:rsidRPr="007873F3">
        <w:rPr>
          <w:rFonts w:ascii="Times" w:hAnsi="Times"/>
          <w:noProof/>
          <w:color w:val="0D0D0D" w:themeColor="text1" w:themeTint="F2"/>
          <w:sz w:val="24"/>
          <w:szCs w:val="24"/>
        </w:rPr>
        <w:t xml:space="preserve">of each </w:t>
      </w:r>
      <w:r w:rsidR="00F36CFC" w:rsidRPr="007873F3">
        <w:rPr>
          <w:rFonts w:ascii="Times" w:hAnsi="Times"/>
          <w:noProof/>
          <w:color w:val="0D0D0D" w:themeColor="text1" w:themeTint="F2"/>
          <w:sz w:val="24"/>
          <w:szCs w:val="24"/>
        </w:rPr>
        <w:t xml:space="preserve">independent </w:t>
      </w:r>
      <w:r w:rsidR="009C067A" w:rsidRPr="007873F3">
        <w:rPr>
          <w:rFonts w:ascii="Times" w:hAnsi="Times"/>
          <w:noProof/>
          <w:color w:val="0D0D0D" w:themeColor="text1" w:themeTint="F2"/>
          <w:sz w:val="24"/>
          <w:szCs w:val="24"/>
        </w:rPr>
        <w:t xml:space="preserve">variable </w:t>
      </w:r>
      <w:r w:rsidR="000565FC" w:rsidRPr="007873F3">
        <w:rPr>
          <w:rFonts w:ascii="Times" w:hAnsi="Times"/>
          <w:noProof/>
          <w:color w:val="0D0D0D" w:themeColor="text1" w:themeTint="F2"/>
          <w:sz w:val="24"/>
          <w:szCs w:val="24"/>
        </w:rPr>
        <w:t>with</w:t>
      </w:r>
      <w:r w:rsidR="00344EBD" w:rsidRPr="007873F3">
        <w:rPr>
          <w:rFonts w:ascii="Times" w:hAnsi="Times"/>
          <w:noProof/>
          <w:color w:val="0D0D0D" w:themeColor="text1" w:themeTint="F2"/>
          <w:sz w:val="24"/>
          <w:szCs w:val="24"/>
        </w:rPr>
        <w:t xml:space="preserve"> </w:t>
      </w:r>
      <w:r w:rsidR="009C067A" w:rsidRPr="007873F3">
        <w:rPr>
          <w:rFonts w:ascii="Times" w:hAnsi="Times"/>
          <w:noProof/>
          <w:color w:val="0D0D0D" w:themeColor="text1" w:themeTint="F2"/>
          <w:sz w:val="24"/>
          <w:szCs w:val="24"/>
        </w:rPr>
        <w:t>early death</w:t>
      </w:r>
      <w:r w:rsidR="004834E8" w:rsidRPr="007873F3">
        <w:rPr>
          <w:rFonts w:ascii="Times" w:hAnsi="Times"/>
          <w:noProof/>
          <w:color w:val="0D0D0D" w:themeColor="text1" w:themeTint="F2"/>
          <w:sz w:val="24"/>
          <w:szCs w:val="24"/>
        </w:rPr>
        <w:t>.</w:t>
      </w:r>
    </w:p>
    <w:p w14:paraId="64EAEDF1" w14:textId="77777777" w:rsidR="00EE5281" w:rsidRPr="001E2E5A" w:rsidRDefault="00EE5281" w:rsidP="00C035F6">
      <w:pPr>
        <w:tabs>
          <w:tab w:val="left" w:pos="1560"/>
        </w:tabs>
        <w:spacing w:line="480" w:lineRule="auto"/>
        <w:jc w:val="both"/>
        <w:rPr>
          <w:rFonts w:ascii="Times" w:hAnsi="Times"/>
          <w:i/>
          <w:noProof/>
          <w:color w:val="0D0D0D" w:themeColor="text1" w:themeTint="F2"/>
          <w:sz w:val="24"/>
          <w:szCs w:val="24"/>
        </w:rPr>
      </w:pPr>
    </w:p>
    <w:p w14:paraId="4A174477" w14:textId="77777777" w:rsidR="00CD3033" w:rsidRPr="001E2E5A" w:rsidRDefault="00CD3033" w:rsidP="00C035F6">
      <w:pPr>
        <w:tabs>
          <w:tab w:val="left" w:pos="1560"/>
        </w:tabs>
        <w:spacing w:line="480" w:lineRule="auto"/>
        <w:jc w:val="both"/>
        <w:rPr>
          <w:rFonts w:ascii="Times" w:hAnsi="Times"/>
          <w:i/>
          <w:noProof/>
          <w:color w:val="0D0D0D" w:themeColor="text1" w:themeTint="F2"/>
          <w:sz w:val="24"/>
          <w:szCs w:val="24"/>
        </w:rPr>
      </w:pPr>
      <w:r w:rsidRPr="001E2E5A">
        <w:rPr>
          <w:rFonts w:ascii="Times" w:hAnsi="Times"/>
          <w:i/>
          <w:noProof/>
          <w:color w:val="0D0D0D" w:themeColor="text1" w:themeTint="F2"/>
          <w:sz w:val="24"/>
          <w:szCs w:val="24"/>
        </w:rPr>
        <w:t xml:space="preserve">Survival </w:t>
      </w:r>
    </w:p>
    <w:p w14:paraId="4BFD9894" w14:textId="77777777" w:rsidR="00243202" w:rsidRDefault="00662066" w:rsidP="00C035F6">
      <w:pPr>
        <w:tabs>
          <w:tab w:val="left" w:pos="1560"/>
        </w:tabs>
        <w:spacing w:line="480" w:lineRule="auto"/>
        <w:jc w:val="both"/>
        <w:rPr>
          <w:rFonts w:ascii="Times" w:hAnsi="Times"/>
          <w:b/>
          <w:bCs/>
          <w:sz w:val="24"/>
          <w:szCs w:val="24"/>
        </w:rPr>
      </w:pPr>
      <w:r w:rsidRPr="001E2E5A">
        <w:rPr>
          <w:rFonts w:ascii="Times" w:hAnsi="Times"/>
          <w:noProof/>
          <w:color w:val="0D0D0D" w:themeColor="text1" w:themeTint="F2"/>
          <w:sz w:val="24"/>
          <w:szCs w:val="24"/>
        </w:rPr>
        <w:t>W</w:t>
      </w:r>
      <w:r w:rsidR="00FC32E6" w:rsidRPr="001E2E5A">
        <w:rPr>
          <w:rFonts w:ascii="Times" w:hAnsi="Times"/>
          <w:noProof/>
          <w:color w:val="0D0D0D" w:themeColor="text1" w:themeTint="F2"/>
          <w:sz w:val="24"/>
          <w:szCs w:val="24"/>
        </w:rPr>
        <w:t xml:space="preserve">e </w:t>
      </w:r>
      <w:r w:rsidR="00B75A03" w:rsidRPr="001E2E5A">
        <w:rPr>
          <w:rFonts w:ascii="Times" w:hAnsi="Times"/>
          <w:noProof/>
          <w:color w:val="0D0D0D" w:themeColor="text1" w:themeTint="F2"/>
          <w:sz w:val="24"/>
          <w:szCs w:val="24"/>
        </w:rPr>
        <w:t>estimate</w:t>
      </w:r>
      <w:r w:rsidR="007C0D7B" w:rsidRPr="001E2E5A">
        <w:rPr>
          <w:rFonts w:ascii="Times" w:hAnsi="Times"/>
          <w:noProof/>
          <w:color w:val="0D0D0D" w:themeColor="text1" w:themeTint="F2"/>
          <w:sz w:val="24"/>
          <w:szCs w:val="24"/>
        </w:rPr>
        <w:t xml:space="preserve">d </w:t>
      </w:r>
      <w:r w:rsidR="00037F71" w:rsidRPr="001E2E5A">
        <w:rPr>
          <w:rFonts w:ascii="Times" w:hAnsi="Times"/>
          <w:noProof/>
          <w:color w:val="0D0D0D" w:themeColor="text1" w:themeTint="F2"/>
          <w:sz w:val="24"/>
          <w:szCs w:val="24"/>
        </w:rPr>
        <w:t xml:space="preserve">the overall (all </w:t>
      </w:r>
      <w:r w:rsidR="00810A98" w:rsidRPr="001E2E5A">
        <w:rPr>
          <w:rFonts w:ascii="Times" w:hAnsi="Times"/>
          <w:noProof/>
          <w:color w:val="0D0D0D" w:themeColor="text1" w:themeTint="F2"/>
          <w:sz w:val="24"/>
          <w:szCs w:val="24"/>
        </w:rPr>
        <w:t>cause</w:t>
      </w:r>
      <w:r w:rsidR="00037F71" w:rsidRPr="001E2E5A">
        <w:rPr>
          <w:rFonts w:ascii="Times" w:hAnsi="Times"/>
          <w:noProof/>
          <w:color w:val="0D0D0D" w:themeColor="text1" w:themeTint="F2"/>
          <w:sz w:val="24"/>
          <w:szCs w:val="24"/>
        </w:rPr>
        <w:t>s</w:t>
      </w:r>
      <w:r w:rsidR="00810A98" w:rsidRPr="001E2E5A">
        <w:rPr>
          <w:rFonts w:ascii="Times" w:hAnsi="Times"/>
          <w:noProof/>
          <w:color w:val="0D0D0D" w:themeColor="text1" w:themeTint="F2"/>
          <w:sz w:val="24"/>
          <w:szCs w:val="24"/>
        </w:rPr>
        <w:t xml:space="preserve">) </w:t>
      </w:r>
      <w:r w:rsidR="007C0D7B" w:rsidRPr="001E2E5A">
        <w:rPr>
          <w:rFonts w:ascii="Times" w:hAnsi="Times"/>
          <w:noProof/>
          <w:color w:val="0D0D0D" w:themeColor="text1" w:themeTint="F2"/>
          <w:sz w:val="24"/>
          <w:szCs w:val="24"/>
        </w:rPr>
        <w:t xml:space="preserve">survival </w:t>
      </w:r>
      <w:r w:rsidR="000E34A6" w:rsidRPr="001E2E5A">
        <w:rPr>
          <w:rFonts w:ascii="Times" w:hAnsi="Times"/>
          <w:noProof/>
          <w:color w:val="0D0D0D" w:themeColor="text1" w:themeTint="F2"/>
          <w:sz w:val="24"/>
          <w:szCs w:val="24"/>
        </w:rPr>
        <w:t>at 1, 5</w:t>
      </w:r>
      <w:r w:rsidR="00037F71" w:rsidRPr="001E2E5A">
        <w:rPr>
          <w:rFonts w:ascii="Times" w:hAnsi="Times"/>
          <w:noProof/>
          <w:color w:val="0D0D0D" w:themeColor="text1" w:themeTint="F2"/>
          <w:sz w:val="24"/>
          <w:szCs w:val="24"/>
        </w:rPr>
        <w:t>,</w:t>
      </w:r>
      <w:r w:rsidR="000E34A6" w:rsidRPr="001E2E5A">
        <w:rPr>
          <w:rFonts w:ascii="Times" w:hAnsi="Times"/>
          <w:noProof/>
          <w:color w:val="0D0D0D" w:themeColor="text1" w:themeTint="F2"/>
          <w:sz w:val="24"/>
          <w:szCs w:val="24"/>
        </w:rPr>
        <w:t xml:space="preserve"> and 10 years </w:t>
      </w:r>
      <w:r w:rsidR="00037F71" w:rsidRPr="001E2E5A">
        <w:rPr>
          <w:rFonts w:ascii="Times" w:hAnsi="Times"/>
          <w:noProof/>
          <w:color w:val="0D0D0D" w:themeColor="text1" w:themeTint="F2"/>
          <w:sz w:val="24"/>
          <w:szCs w:val="24"/>
        </w:rPr>
        <w:t xml:space="preserve">by </w:t>
      </w:r>
      <w:r w:rsidR="000E34A6" w:rsidRPr="001E2E5A">
        <w:rPr>
          <w:rFonts w:ascii="Times" w:hAnsi="Times"/>
          <w:noProof/>
          <w:color w:val="0D0D0D" w:themeColor="text1" w:themeTint="F2"/>
          <w:sz w:val="24"/>
          <w:szCs w:val="24"/>
        </w:rPr>
        <w:t xml:space="preserve">using </w:t>
      </w:r>
      <w:r w:rsidR="00D06879" w:rsidRPr="001E2E5A">
        <w:rPr>
          <w:rFonts w:ascii="Times" w:hAnsi="Times"/>
          <w:noProof/>
          <w:color w:val="0D0D0D" w:themeColor="text1" w:themeTint="F2"/>
          <w:sz w:val="24"/>
          <w:szCs w:val="24"/>
        </w:rPr>
        <w:t>the</w:t>
      </w:r>
      <w:r w:rsidR="001D7088" w:rsidRPr="001E2E5A">
        <w:rPr>
          <w:rFonts w:ascii="Times" w:hAnsi="Times"/>
          <w:noProof/>
          <w:color w:val="0D0D0D" w:themeColor="text1" w:themeTint="F2"/>
          <w:sz w:val="24"/>
          <w:szCs w:val="24"/>
        </w:rPr>
        <w:t xml:space="preserve"> Kaplan-Meier method and tested</w:t>
      </w:r>
      <w:r w:rsidR="00D06879" w:rsidRPr="001E2E5A">
        <w:rPr>
          <w:rFonts w:ascii="Times" w:hAnsi="Times"/>
          <w:noProof/>
          <w:color w:val="0D0D0D" w:themeColor="text1" w:themeTint="F2"/>
          <w:sz w:val="24"/>
          <w:szCs w:val="24"/>
        </w:rPr>
        <w:t xml:space="preserve"> differenc</w:t>
      </w:r>
      <w:r w:rsidR="001D7088" w:rsidRPr="001E2E5A">
        <w:rPr>
          <w:rFonts w:ascii="Times" w:hAnsi="Times"/>
          <w:noProof/>
          <w:color w:val="0D0D0D" w:themeColor="text1" w:themeTint="F2"/>
          <w:sz w:val="24"/>
          <w:szCs w:val="24"/>
        </w:rPr>
        <w:t>es in survival across strata of</w:t>
      </w:r>
      <w:r w:rsidR="00D06879" w:rsidRPr="001E2E5A">
        <w:rPr>
          <w:rFonts w:ascii="Times" w:hAnsi="Times"/>
          <w:noProof/>
          <w:color w:val="0D0D0D" w:themeColor="text1" w:themeTint="F2"/>
          <w:sz w:val="24"/>
          <w:szCs w:val="24"/>
        </w:rPr>
        <w:t xml:space="preserve"> each </w:t>
      </w:r>
      <w:r w:rsidR="004834E8" w:rsidRPr="007873F3">
        <w:rPr>
          <w:rFonts w:ascii="Times" w:hAnsi="Times"/>
          <w:noProof/>
          <w:color w:val="0D0D0D" w:themeColor="text1" w:themeTint="F2"/>
          <w:sz w:val="24"/>
          <w:szCs w:val="24"/>
        </w:rPr>
        <w:t xml:space="preserve">variable </w:t>
      </w:r>
      <w:r w:rsidR="001D7088" w:rsidRPr="001E2E5A">
        <w:rPr>
          <w:rFonts w:ascii="Times" w:hAnsi="Times"/>
          <w:noProof/>
          <w:color w:val="0D0D0D" w:themeColor="text1" w:themeTint="F2"/>
          <w:sz w:val="24"/>
          <w:szCs w:val="24"/>
        </w:rPr>
        <w:t xml:space="preserve">with </w:t>
      </w:r>
      <w:r w:rsidR="00D06879" w:rsidRPr="001E2E5A">
        <w:rPr>
          <w:rFonts w:ascii="Times" w:hAnsi="Times"/>
          <w:noProof/>
          <w:color w:val="0D0D0D" w:themeColor="text1" w:themeTint="F2"/>
          <w:sz w:val="24"/>
          <w:szCs w:val="24"/>
        </w:rPr>
        <w:t>the log-rank test</w:t>
      </w:r>
      <w:r w:rsidR="008F26CF">
        <w:rPr>
          <w:rFonts w:ascii="Times" w:hAnsi="Times"/>
          <w:noProof/>
          <w:color w:val="0D0D0D" w:themeColor="text1" w:themeTint="F2"/>
          <w:sz w:val="24"/>
          <w:szCs w:val="24"/>
        </w:rPr>
        <w:t xml:space="preserve"> </w:t>
      </w:r>
      <w:r w:rsidR="008F26CF">
        <w:rPr>
          <w:rFonts w:ascii="Times" w:hAnsi="Times"/>
          <w:color w:val="0D0D0D" w:themeColor="text1" w:themeTint="F2"/>
          <w:sz w:val="24"/>
          <w:szCs w:val="24"/>
        </w:rPr>
        <w:t>(</w:t>
      </w:r>
      <w:r w:rsidR="00567B48" w:rsidRPr="007873F3">
        <w:rPr>
          <w:rFonts w:ascii="Times" w:hAnsi="Times"/>
          <w:color w:val="0D0D0D" w:themeColor="text1" w:themeTint="F2"/>
          <w:sz w:val="24"/>
          <w:szCs w:val="24"/>
        </w:rPr>
        <w:t>the log-rank test for trend</w:t>
      </w:r>
      <w:r w:rsidR="00027778" w:rsidRPr="007873F3">
        <w:rPr>
          <w:rFonts w:ascii="Times" w:hAnsi="Times"/>
          <w:color w:val="0D0D0D" w:themeColor="text1" w:themeTint="F2"/>
          <w:sz w:val="24"/>
          <w:szCs w:val="24"/>
        </w:rPr>
        <w:t xml:space="preserve"> </w:t>
      </w:r>
      <w:r w:rsidR="008F26CF" w:rsidRPr="007873F3">
        <w:rPr>
          <w:rFonts w:ascii="Times" w:hAnsi="Times"/>
          <w:color w:val="0D0D0D" w:themeColor="text1" w:themeTint="F2"/>
          <w:sz w:val="24"/>
          <w:szCs w:val="24"/>
        </w:rPr>
        <w:t xml:space="preserve">was also estimated </w:t>
      </w:r>
      <w:r w:rsidR="00027778" w:rsidRPr="007873F3">
        <w:rPr>
          <w:rFonts w:ascii="Times" w:hAnsi="Times"/>
          <w:color w:val="0D0D0D" w:themeColor="text1" w:themeTint="F2"/>
          <w:sz w:val="24"/>
          <w:szCs w:val="24"/>
        </w:rPr>
        <w:t>for ordinal variables</w:t>
      </w:r>
      <w:r w:rsidR="008F26CF">
        <w:rPr>
          <w:rFonts w:ascii="Times" w:hAnsi="Times"/>
          <w:b/>
          <w:color w:val="0D0D0D" w:themeColor="text1" w:themeTint="F2"/>
          <w:sz w:val="24"/>
          <w:szCs w:val="24"/>
        </w:rPr>
        <w:t>)</w:t>
      </w:r>
      <w:r w:rsidR="00960991">
        <w:rPr>
          <w:rFonts w:ascii="Times" w:hAnsi="Times"/>
          <w:color w:val="0D0D0D" w:themeColor="text1" w:themeTint="F2"/>
          <w:sz w:val="24"/>
          <w:szCs w:val="24"/>
        </w:rPr>
        <w:t>.</w:t>
      </w:r>
      <w:r w:rsidR="00D06879" w:rsidRPr="001E2E5A">
        <w:rPr>
          <w:rFonts w:ascii="Times" w:hAnsi="Times"/>
          <w:color w:val="0D0D0D" w:themeColor="text1" w:themeTint="F2"/>
          <w:sz w:val="24"/>
          <w:szCs w:val="24"/>
        </w:rPr>
        <w:t xml:space="preserve"> </w:t>
      </w:r>
      <w:r w:rsidR="00F01E2A" w:rsidRPr="001E2E5A">
        <w:rPr>
          <w:rFonts w:ascii="Times" w:hAnsi="Times"/>
          <w:bCs/>
          <w:sz w:val="24"/>
          <w:szCs w:val="24"/>
        </w:rPr>
        <w:t>Twenty-eight patients who died on the day of diagnosis were considered to have a survival time of 1 day.</w:t>
      </w:r>
      <w:r w:rsidR="00F01E2A" w:rsidRPr="001E2E5A">
        <w:rPr>
          <w:rFonts w:ascii="Times" w:hAnsi="Times"/>
          <w:b/>
          <w:bCs/>
          <w:sz w:val="24"/>
          <w:szCs w:val="24"/>
        </w:rPr>
        <w:t xml:space="preserve"> </w:t>
      </w:r>
    </w:p>
    <w:p w14:paraId="5E0EDBFF" w14:textId="2253AC10" w:rsidR="00336658" w:rsidRPr="007873F3" w:rsidRDefault="00C10EAD" w:rsidP="00C035F6">
      <w:pPr>
        <w:tabs>
          <w:tab w:val="left" w:pos="1560"/>
        </w:tabs>
        <w:spacing w:line="480" w:lineRule="auto"/>
        <w:jc w:val="both"/>
        <w:rPr>
          <w:rFonts w:ascii="Times" w:hAnsi="Times"/>
          <w:color w:val="0D0D0D" w:themeColor="text1" w:themeTint="F2"/>
          <w:sz w:val="24"/>
          <w:szCs w:val="24"/>
        </w:rPr>
      </w:pPr>
      <w:r w:rsidRPr="0015021D">
        <w:rPr>
          <w:rFonts w:ascii="Times" w:hAnsi="Times"/>
          <w:noProof/>
          <w:color w:val="0D0D0D" w:themeColor="text1" w:themeTint="F2"/>
          <w:sz w:val="24"/>
          <w:szCs w:val="24"/>
        </w:rPr>
        <w:t>The 5-year survival in the 3 calendar periods examined and the 10-year survival in 1988–1995 and 1996–2003 were estimated using the traditional cohort-based</w:t>
      </w:r>
      <w:r w:rsidR="007368CC">
        <w:rPr>
          <w:rFonts w:ascii="Times" w:hAnsi="Times"/>
          <w:noProof/>
          <w:color w:val="0D0D0D" w:themeColor="text1" w:themeTint="F2"/>
          <w:sz w:val="24"/>
          <w:szCs w:val="24"/>
        </w:rPr>
        <w:t xml:space="preserve"> approach</w:t>
      </w:r>
      <w:r w:rsidRPr="0015021D">
        <w:rPr>
          <w:rFonts w:ascii="Times" w:hAnsi="Times"/>
          <w:noProof/>
          <w:color w:val="0D0D0D" w:themeColor="text1" w:themeTint="F2"/>
          <w:sz w:val="24"/>
          <w:szCs w:val="24"/>
        </w:rPr>
        <w:t xml:space="preserve">, because most patients had been followed for at least 5 or 10 years, respectively, during these time periods. </w:t>
      </w:r>
      <w:r w:rsidR="00815942" w:rsidRPr="007873F3">
        <w:rPr>
          <w:rFonts w:ascii="Times" w:hAnsi="Times"/>
          <w:bCs/>
          <w:sz w:val="24"/>
          <w:szCs w:val="24"/>
        </w:rPr>
        <w:t>For patients</w:t>
      </w:r>
      <w:r w:rsidR="00243202" w:rsidRPr="007873F3">
        <w:rPr>
          <w:rFonts w:ascii="Times" w:hAnsi="Times"/>
          <w:bCs/>
          <w:sz w:val="24"/>
          <w:szCs w:val="24"/>
        </w:rPr>
        <w:t xml:space="preserve"> who had all been</w:t>
      </w:r>
      <w:r w:rsidR="00815942" w:rsidRPr="007873F3">
        <w:rPr>
          <w:rFonts w:ascii="Times" w:hAnsi="Times"/>
          <w:bCs/>
          <w:sz w:val="24"/>
          <w:szCs w:val="24"/>
        </w:rPr>
        <w:t xml:space="preserve"> followed up for at least</w:t>
      </w:r>
      <w:r w:rsidR="00243202" w:rsidRPr="007873F3">
        <w:rPr>
          <w:rFonts w:ascii="Times" w:hAnsi="Times"/>
          <w:bCs/>
          <w:sz w:val="24"/>
          <w:szCs w:val="24"/>
        </w:rPr>
        <w:t xml:space="preserve"> 10 years, the classical cohort approach provided survival estimates using all the observed follow-up data. For </w:t>
      </w:r>
      <w:r w:rsidR="00815942" w:rsidRPr="007873F3">
        <w:rPr>
          <w:rFonts w:ascii="Times" w:hAnsi="Times"/>
          <w:bCs/>
          <w:sz w:val="24"/>
          <w:szCs w:val="24"/>
        </w:rPr>
        <w:t>patients</w:t>
      </w:r>
      <w:r w:rsidR="00243202" w:rsidRPr="007873F3">
        <w:rPr>
          <w:rFonts w:ascii="Times" w:hAnsi="Times"/>
          <w:bCs/>
          <w:sz w:val="24"/>
          <w:szCs w:val="24"/>
        </w:rPr>
        <w:t xml:space="preserve"> with less tha</w:t>
      </w:r>
      <w:r w:rsidR="00336658" w:rsidRPr="007873F3">
        <w:rPr>
          <w:rFonts w:ascii="Times" w:hAnsi="Times"/>
          <w:bCs/>
          <w:sz w:val="24"/>
          <w:szCs w:val="24"/>
        </w:rPr>
        <w:t>n 5 (or</w:t>
      </w:r>
      <w:r w:rsidR="00243202" w:rsidRPr="007873F3">
        <w:rPr>
          <w:rFonts w:ascii="Times" w:hAnsi="Times"/>
          <w:bCs/>
          <w:sz w:val="24"/>
          <w:szCs w:val="24"/>
        </w:rPr>
        <w:t xml:space="preserve"> 10</w:t>
      </w:r>
      <w:r w:rsidR="00336658" w:rsidRPr="007873F3">
        <w:rPr>
          <w:rFonts w:ascii="Times" w:hAnsi="Times"/>
          <w:bCs/>
          <w:sz w:val="24"/>
          <w:szCs w:val="24"/>
        </w:rPr>
        <w:t>)</w:t>
      </w:r>
      <w:r w:rsidR="00243202" w:rsidRPr="007873F3">
        <w:rPr>
          <w:rFonts w:ascii="Times" w:hAnsi="Times"/>
          <w:bCs/>
          <w:sz w:val="24"/>
          <w:szCs w:val="24"/>
        </w:rPr>
        <w:t xml:space="preserve"> years of follow-up, we used the period appro</w:t>
      </w:r>
      <w:r w:rsidR="00D93E9D" w:rsidRPr="007873F3">
        <w:rPr>
          <w:rFonts w:ascii="Times" w:hAnsi="Times"/>
          <w:bCs/>
          <w:sz w:val="24"/>
          <w:szCs w:val="24"/>
        </w:rPr>
        <w:t>a</w:t>
      </w:r>
      <w:r w:rsidR="00243202" w:rsidRPr="007873F3">
        <w:rPr>
          <w:rFonts w:ascii="Times" w:hAnsi="Times"/>
          <w:bCs/>
          <w:sz w:val="24"/>
          <w:szCs w:val="24"/>
        </w:rPr>
        <w:t xml:space="preserve">ch </w:t>
      </w:r>
      <w:r w:rsidR="00336658" w:rsidRPr="007873F3">
        <w:rPr>
          <w:rFonts w:ascii="Times" w:hAnsi="Times"/>
          <w:bCs/>
          <w:sz w:val="24"/>
          <w:szCs w:val="24"/>
        </w:rPr>
        <w:t xml:space="preserve">(Brenner, </w:t>
      </w:r>
      <w:r w:rsidR="00336658" w:rsidRPr="007873F3">
        <w:rPr>
          <w:rFonts w:ascii="Times" w:hAnsi="Times"/>
          <w:bCs/>
          <w:i/>
          <w:sz w:val="24"/>
          <w:szCs w:val="24"/>
        </w:rPr>
        <w:t>et al</w:t>
      </w:r>
      <w:r w:rsidR="00336658" w:rsidRPr="007873F3">
        <w:rPr>
          <w:rFonts w:ascii="Times" w:hAnsi="Times"/>
          <w:bCs/>
          <w:sz w:val="24"/>
          <w:szCs w:val="24"/>
        </w:rPr>
        <w:t xml:space="preserve"> 2004)</w:t>
      </w:r>
      <w:r w:rsidR="00243202" w:rsidRPr="007873F3">
        <w:rPr>
          <w:rFonts w:ascii="Times" w:hAnsi="Times"/>
          <w:bCs/>
          <w:sz w:val="24"/>
          <w:szCs w:val="24"/>
        </w:rPr>
        <w:t xml:space="preserve"> to </w:t>
      </w:r>
      <w:r w:rsidR="00243202" w:rsidRPr="007873F3">
        <w:rPr>
          <w:rFonts w:ascii="Times" w:hAnsi="Times"/>
          <w:bCs/>
          <w:sz w:val="24"/>
          <w:szCs w:val="24"/>
        </w:rPr>
        <w:lastRenderedPageBreak/>
        <w:t xml:space="preserve">obtain a short-term prediction of their survival up to </w:t>
      </w:r>
      <w:r w:rsidR="00336658" w:rsidRPr="007873F3">
        <w:rPr>
          <w:rFonts w:ascii="Times" w:hAnsi="Times"/>
          <w:bCs/>
          <w:sz w:val="24"/>
          <w:szCs w:val="24"/>
        </w:rPr>
        <w:t xml:space="preserve">5 (or </w:t>
      </w:r>
      <w:r w:rsidR="00243202" w:rsidRPr="007873F3">
        <w:rPr>
          <w:rFonts w:ascii="Times" w:hAnsi="Times"/>
          <w:bCs/>
          <w:sz w:val="24"/>
          <w:szCs w:val="24"/>
        </w:rPr>
        <w:t>10</w:t>
      </w:r>
      <w:r w:rsidR="00336658" w:rsidRPr="007873F3">
        <w:rPr>
          <w:rFonts w:ascii="Times" w:hAnsi="Times"/>
          <w:bCs/>
          <w:sz w:val="24"/>
          <w:szCs w:val="24"/>
        </w:rPr>
        <w:t xml:space="preserve">) </w:t>
      </w:r>
      <w:r w:rsidR="00243202" w:rsidRPr="007873F3">
        <w:rPr>
          <w:rFonts w:ascii="Times" w:hAnsi="Times"/>
          <w:bCs/>
          <w:sz w:val="24"/>
          <w:szCs w:val="24"/>
        </w:rPr>
        <w:t>years after diagnosis on the assumption that their partial probabilities of survival will be the same as those observed during the most recent years for which follow-up data were available</w:t>
      </w:r>
      <w:r w:rsidR="00771DB3" w:rsidRPr="007873F3">
        <w:rPr>
          <w:rFonts w:ascii="Times" w:hAnsi="Times"/>
          <w:color w:val="0D0D0D" w:themeColor="text1" w:themeTint="F2"/>
          <w:sz w:val="24"/>
          <w:szCs w:val="24"/>
        </w:rPr>
        <w:t>.</w:t>
      </w:r>
    </w:p>
    <w:p w14:paraId="71603C7F" w14:textId="0E2C36BF" w:rsidR="00F47BFA" w:rsidRPr="001E2E5A" w:rsidRDefault="00037F71" w:rsidP="00D41278">
      <w:pPr>
        <w:tabs>
          <w:tab w:val="left" w:pos="1560"/>
        </w:tabs>
        <w:spacing w:line="480" w:lineRule="auto"/>
        <w:ind w:firstLine="720"/>
        <w:jc w:val="both"/>
        <w:rPr>
          <w:rFonts w:ascii="Times" w:hAnsi="Times"/>
          <w:noProof/>
          <w:sz w:val="24"/>
          <w:szCs w:val="24"/>
        </w:rPr>
      </w:pPr>
      <w:r w:rsidRPr="001E2E5A">
        <w:rPr>
          <w:rFonts w:ascii="Times" w:hAnsi="Times"/>
          <w:noProof/>
          <w:color w:val="0D0D0D" w:themeColor="text1" w:themeTint="F2"/>
          <w:sz w:val="24"/>
          <w:szCs w:val="24"/>
        </w:rPr>
        <w:t>We used multivariable Cox regression to obtain the hazard ratios (HRs) and correspo</w:t>
      </w:r>
      <w:r w:rsidR="009C067A" w:rsidRPr="001E2E5A">
        <w:rPr>
          <w:rFonts w:ascii="Times" w:hAnsi="Times"/>
          <w:noProof/>
          <w:color w:val="0D0D0D" w:themeColor="text1" w:themeTint="F2"/>
          <w:sz w:val="24"/>
          <w:szCs w:val="24"/>
        </w:rPr>
        <w:t xml:space="preserve">nding 95% CIs for each variable, and </w:t>
      </w:r>
      <w:r w:rsidR="009C067A" w:rsidRPr="007873F3">
        <w:rPr>
          <w:rFonts w:ascii="Times" w:hAnsi="Times"/>
          <w:noProof/>
          <w:color w:val="0D0D0D" w:themeColor="text1" w:themeTint="F2"/>
          <w:sz w:val="24"/>
          <w:szCs w:val="24"/>
        </w:rPr>
        <w:t xml:space="preserve">the likelihood ratio test </w:t>
      </w:r>
      <w:r w:rsidR="00977B45" w:rsidRPr="007873F3">
        <w:rPr>
          <w:rFonts w:ascii="Times" w:hAnsi="Times"/>
          <w:noProof/>
          <w:color w:val="0D0D0D" w:themeColor="text1" w:themeTint="F2"/>
          <w:sz w:val="24"/>
          <w:szCs w:val="24"/>
        </w:rPr>
        <w:t xml:space="preserve">as an overall significance test for the </w:t>
      </w:r>
      <w:r w:rsidR="000565FC" w:rsidRPr="007873F3">
        <w:rPr>
          <w:rFonts w:ascii="Times" w:hAnsi="Times"/>
          <w:noProof/>
          <w:color w:val="0D0D0D" w:themeColor="text1" w:themeTint="F2"/>
          <w:sz w:val="24"/>
          <w:szCs w:val="24"/>
        </w:rPr>
        <w:t xml:space="preserve">association </w:t>
      </w:r>
      <w:r w:rsidR="00977B45" w:rsidRPr="007873F3">
        <w:rPr>
          <w:rFonts w:ascii="Times" w:hAnsi="Times"/>
          <w:noProof/>
          <w:color w:val="0D0D0D" w:themeColor="text1" w:themeTint="F2"/>
          <w:sz w:val="24"/>
          <w:szCs w:val="24"/>
        </w:rPr>
        <w:t xml:space="preserve">of each independent variable </w:t>
      </w:r>
      <w:r w:rsidR="000565FC" w:rsidRPr="007873F3">
        <w:rPr>
          <w:rFonts w:ascii="Times" w:hAnsi="Times"/>
          <w:noProof/>
          <w:color w:val="0D0D0D" w:themeColor="text1" w:themeTint="F2"/>
          <w:sz w:val="24"/>
          <w:szCs w:val="24"/>
        </w:rPr>
        <w:t>with</w:t>
      </w:r>
      <w:r w:rsidR="009C067A" w:rsidRPr="007873F3">
        <w:rPr>
          <w:rFonts w:ascii="Times" w:hAnsi="Times"/>
          <w:noProof/>
          <w:color w:val="0D0D0D" w:themeColor="text1" w:themeTint="F2"/>
          <w:sz w:val="24"/>
          <w:szCs w:val="24"/>
        </w:rPr>
        <w:t xml:space="preserve"> survival.</w:t>
      </w:r>
      <w:r w:rsidR="009C067A" w:rsidRPr="001E2E5A">
        <w:rPr>
          <w:rFonts w:ascii="Times" w:hAnsi="Times"/>
          <w:b/>
          <w:noProof/>
          <w:color w:val="0D0D0D" w:themeColor="text1" w:themeTint="F2"/>
          <w:sz w:val="24"/>
          <w:szCs w:val="24"/>
        </w:rPr>
        <w:t xml:space="preserve"> </w:t>
      </w:r>
      <w:r w:rsidRPr="001E2E5A">
        <w:rPr>
          <w:rFonts w:ascii="Times" w:hAnsi="Times"/>
          <w:noProof/>
          <w:color w:val="0D0D0D" w:themeColor="text1" w:themeTint="F2"/>
          <w:sz w:val="24"/>
          <w:szCs w:val="24"/>
        </w:rPr>
        <w:t xml:space="preserve">The proportional hazard assumption, </w:t>
      </w:r>
      <w:r w:rsidR="0047157E" w:rsidRPr="001E2E5A">
        <w:rPr>
          <w:rFonts w:ascii="Times" w:hAnsi="Times"/>
          <w:noProof/>
          <w:color w:val="0D0D0D" w:themeColor="text1" w:themeTint="F2"/>
          <w:sz w:val="24"/>
          <w:szCs w:val="24"/>
        </w:rPr>
        <w:t xml:space="preserve">assessed </w:t>
      </w:r>
      <w:r w:rsidRPr="001E2E5A">
        <w:rPr>
          <w:rFonts w:ascii="Times" w:hAnsi="Times"/>
          <w:noProof/>
          <w:color w:val="0D0D0D" w:themeColor="text1" w:themeTint="F2"/>
          <w:sz w:val="24"/>
          <w:szCs w:val="24"/>
        </w:rPr>
        <w:t xml:space="preserve">by </w:t>
      </w:r>
      <w:r w:rsidR="0047157E" w:rsidRPr="001E2E5A">
        <w:rPr>
          <w:rFonts w:ascii="Times" w:hAnsi="Times"/>
          <w:noProof/>
          <w:color w:val="0D0D0D" w:themeColor="text1" w:themeTint="F2"/>
          <w:sz w:val="24"/>
          <w:szCs w:val="24"/>
        </w:rPr>
        <w:t xml:space="preserve">looking at </w:t>
      </w:r>
      <w:r w:rsidRPr="001E2E5A">
        <w:rPr>
          <w:rFonts w:ascii="Times" w:hAnsi="Times"/>
          <w:noProof/>
          <w:color w:val="0D0D0D" w:themeColor="text1" w:themeTint="F2"/>
          <w:sz w:val="24"/>
          <w:szCs w:val="24"/>
        </w:rPr>
        <w:t>Schoenfeld residuals, was met for all variables in the multivariable model.</w:t>
      </w:r>
      <w:r w:rsidR="00D7239B" w:rsidRPr="001E2E5A">
        <w:rPr>
          <w:rFonts w:ascii="Times" w:hAnsi="Times"/>
          <w:noProof/>
          <w:sz w:val="24"/>
          <w:szCs w:val="24"/>
        </w:rPr>
        <w:t xml:space="preserve"> </w:t>
      </w:r>
      <w:r w:rsidR="0047157E" w:rsidRPr="001E2E5A">
        <w:rPr>
          <w:rFonts w:ascii="Times" w:hAnsi="Times"/>
          <w:noProof/>
          <w:sz w:val="24"/>
          <w:szCs w:val="24"/>
        </w:rPr>
        <w:t>To investigate whether the association of survival with sociodemographic and clinical factors varied with age</w:t>
      </w:r>
      <w:r w:rsidR="00EE5281" w:rsidRPr="001E2E5A">
        <w:rPr>
          <w:rFonts w:ascii="Times" w:hAnsi="Times"/>
          <w:noProof/>
          <w:sz w:val="24"/>
          <w:szCs w:val="24"/>
        </w:rPr>
        <w:t>,</w:t>
      </w:r>
      <w:r w:rsidR="0047157E" w:rsidRPr="001E2E5A">
        <w:rPr>
          <w:rFonts w:ascii="Times" w:hAnsi="Times"/>
          <w:noProof/>
          <w:sz w:val="24"/>
          <w:szCs w:val="24"/>
        </w:rPr>
        <w:t xml:space="preserve"> we fitted separate Cox models by age group (0–9, 10–19, 20–29 and 30–39 years)</w:t>
      </w:r>
      <w:r w:rsidR="00EE5281" w:rsidRPr="001E2E5A">
        <w:rPr>
          <w:rFonts w:ascii="Times" w:hAnsi="Times"/>
          <w:noProof/>
          <w:sz w:val="24"/>
          <w:szCs w:val="24"/>
        </w:rPr>
        <w:t xml:space="preserve"> and </w:t>
      </w:r>
      <w:r w:rsidR="003C7A17" w:rsidRPr="001E2E5A">
        <w:rPr>
          <w:rFonts w:ascii="Times" w:hAnsi="Times"/>
          <w:noProof/>
          <w:sz w:val="24"/>
          <w:szCs w:val="24"/>
        </w:rPr>
        <w:t xml:space="preserve">tested for interactions between age </w:t>
      </w:r>
      <w:r w:rsidR="0035103A" w:rsidRPr="007873F3">
        <w:rPr>
          <w:rFonts w:ascii="Times" w:hAnsi="Times"/>
          <w:noProof/>
          <w:sz w:val="24"/>
          <w:szCs w:val="24"/>
        </w:rPr>
        <w:t xml:space="preserve">group </w:t>
      </w:r>
      <w:r w:rsidR="003C7A17" w:rsidRPr="001E2E5A">
        <w:rPr>
          <w:rFonts w:ascii="Times" w:hAnsi="Times"/>
          <w:noProof/>
          <w:sz w:val="24"/>
          <w:szCs w:val="24"/>
        </w:rPr>
        <w:t>and each variable</w:t>
      </w:r>
      <w:r w:rsidR="007401FA" w:rsidRPr="001E2E5A">
        <w:rPr>
          <w:rFonts w:ascii="Times" w:hAnsi="Times"/>
          <w:noProof/>
          <w:sz w:val="24"/>
          <w:szCs w:val="24"/>
        </w:rPr>
        <w:t xml:space="preserve"> </w:t>
      </w:r>
      <w:r w:rsidR="00182C5C" w:rsidRPr="001E2E5A">
        <w:rPr>
          <w:rFonts w:ascii="Times" w:hAnsi="Times"/>
          <w:noProof/>
          <w:sz w:val="24"/>
          <w:szCs w:val="24"/>
        </w:rPr>
        <w:t xml:space="preserve">using the </w:t>
      </w:r>
      <w:r w:rsidR="007401FA" w:rsidRPr="007873F3">
        <w:rPr>
          <w:rFonts w:ascii="Times" w:hAnsi="Times"/>
          <w:noProof/>
          <w:sz w:val="24"/>
          <w:szCs w:val="24"/>
        </w:rPr>
        <w:t>likelihood ratio test</w:t>
      </w:r>
      <w:r w:rsidR="00F01E2A" w:rsidRPr="001E2E5A">
        <w:rPr>
          <w:rFonts w:ascii="Times" w:hAnsi="Times"/>
          <w:noProof/>
          <w:sz w:val="24"/>
          <w:szCs w:val="24"/>
        </w:rPr>
        <w:t>.</w:t>
      </w:r>
      <w:r w:rsidR="00D41278" w:rsidRPr="001E2E5A">
        <w:rPr>
          <w:rFonts w:ascii="Times" w:hAnsi="Times"/>
          <w:noProof/>
          <w:sz w:val="24"/>
          <w:szCs w:val="24"/>
        </w:rPr>
        <w:t xml:space="preserve"> </w:t>
      </w:r>
      <w:r w:rsidR="00F47BFA" w:rsidRPr="001E2E5A">
        <w:rPr>
          <w:rFonts w:ascii="Times" w:hAnsi="Times"/>
          <w:noProof/>
          <w:color w:val="0D0D0D" w:themeColor="text1" w:themeTint="F2"/>
          <w:sz w:val="24"/>
          <w:szCs w:val="24"/>
        </w:rPr>
        <w:t xml:space="preserve">Statistical analyses were performed using Stata 13 software (StataCorp, College Station, TX), and a 2-sided </w:t>
      </w:r>
      <w:r w:rsidR="00F47BFA" w:rsidRPr="001E2E5A">
        <w:rPr>
          <w:rFonts w:ascii="Times" w:hAnsi="Times"/>
          <w:i/>
          <w:noProof/>
          <w:color w:val="0D0D0D" w:themeColor="text1" w:themeTint="F2"/>
          <w:sz w:val="24"/>
          <w:szCs w:val="24"/>
        </w:rPr>
        <w:t>P</w:t>
      </w:r>
      <w:r w:rsidR="00F47BFA" w:rsidRPr="001E2E5A">
        <w:rPr>
          <w:rFonts w:ascii="Times" w:hAnsi="Times"/>
          <w:noProof/>
          <w:color w:val="0D0D0D" w:themeColor="text1" w:themeTint="F2"/>
          <w:sz w:val="24"/>
          <w:szCs w:val="24"/>
        </w:rPr>
        <w:t xml:space="preserve"> value of less than 0.05 was considered statistically significant.</w:t>
      </w:r>
      <w:r w:rsidR="00F47BFA" w:rsidRPr="001E2E5A">
        <w:rPr>
          <w:rFonts w:ascii="Trebuchet MS" w:hAnsi="Trebuchet MS" w:cs="Times New Roman"/>
          <w:noProof/>
          <w:sz w:val="20"/>
          <w:szCs w:val="20"/>
        </w:rPr>
        <w:t xml:space="preserve"> </w:t>
      </w:r>
    </w:p>
    <w:p w14:paraId="348566BF" w14:textId="77777777" w:rsidR="0071669F" w:rsidRPr="001E2E5A" w:rsidRDefault="0071669F" w:rsidP="00A60DF0">
      <w:pPr>
        <w:spacing w:line="480" w:lineRule="auto"/>
        <w:jc w:val="both"/>
        <w:rPr>
          <w:rFonts w:ascii="Times" w:hAnsi="Times" w:cs="Helvetica"/>
          <w:b/>
          <w:noProof/>
          <w:sz w:val="24"/>
          <w:szCs w:val="24"/>
        </w:rPr>
      </w:pPr>
    </w:p>
    <w:p w14:paraId="6A8C1E66" w14:textId="0C4EDFA6" w:rsidR="004A1291" w:rsidRPr="001E2E5A" w:rsidRDefault="00C846ED" w:rsidP="00A60DF0">
      <w:pPr>
        <w:spacing w:line="480" w:lineRule="auto"/>
        <w:jc w:val="both"/>
        <w:rPr>
          <w:rFonts w:ascii="Times" w:hAnsi="Times" w:cs="Helvetica"/>
          <w:b/>
          <w:noProof/>
          <w:sz w:val="24"/>
          <w:szCs w:val="24"/>
        </w:rPr>
      </w:pPr>
      <w:r w:rsidRPr="001E2E5A">
        <w:rPr>
          <w:rFonts w:ascii="Times" w:hAnsi="Times" w:cs="Helvetica"/>
          <w:b/>
          <w:noProof/>
          <w:sz w:val="24"/>
          <w:szCs w:val="24"/>
        </w:rPr>
        <w:t>RESULTS</w:t>
      </w:r>
    </w:p>
    <w:p w14:paraId="64DDEF5A" w14:textId="77777777" w:rsidR="00875006" w:rsidRPr="001E2E5A" w:rsidRDefault="00A70236" w:rsidP="00A60DF0">
      <w:pPr>
        <w:spacing w:line="480" w:lineRule="auto"/>
        <w:jc w:val="both"/>
        <w:rPr>
          <w:rFonts w:ascii="Times" w:hAnsi="Times" w:cs="Helvetica"/>
          <w:b/>
          <w:noProof/>
          <w:sz w:val="24"/>
          <w:szCs w:val="24"/>
        </w:rPr>
      </w:pPr>
      <w:r w:rsidRPr="001E2E5A">
        <w:rPr>
          <w:rFonts w:ascii="Times" w:hAnsi="Times" w:cs="Helvetica"/>
          <w:b/>
          <w:noProof/>
          <w:sz w:val="24"/>
          <w:szCs w:val="24"/>
        </w:rPr>
        <w:t xml:space="preserve">Sociodemographic and clinical </w:t>
      </w:r>
      <w:r w:rsidR="000712F1" w:rsidRPr="001E2E5A">
        <w:rPr>
          <w:rFonts w:ascii="Times" w:hAnsi="Times" w:cs="Helvetica"/>
          <w:b/>
          <w:noProof/>
          <w:sz w:val="24"/>
          <w:szCs w:val="24"/>
        </w:rPr>
        <w:t>c</w:t>
      </w:r>
      <w:r w:rsidR="00646D96" w:rsidRPr="001E2E5A">
        <w:rPr>
          <w:rFonts w:ascii="Times" w:hAnsi="Times" w:cs="Helvetica"/>
          <w:b/>
          <w:noProof/>
          <w:sz w:val="24"/>
          <w:szCs w:val="24"/>
        </w:rPr>
        <w:t xml:space="preserve">haracteristics </w:t>
      </w:r>
    </w:p>
    <w:p w14:paraId="313437D9" w14:textId="1F0112CE" w:rsidR="00361EF6" w:rsidRPr="001E2E5A" w:rsidRDefault="00361EF6" w:rsidP="00A60DF0">
      <w:pPr>
        <w:spacing w:line="480" w:lineRule="auto"/>
        <w:jc w:val="both"/>
        <w:rPr>
          <w:rFonts w:ascii="Times" w:hAnsi="Times" w:cs="Helvetica"/>
          <w:noProof/>
          <w:sz w:val="24"/>
          <w:szCs w:val="24"/>
        </w:rPr>
      </w:pPr>
      <w:r w:rsidRPr="001E2E5A">
        <w:rPr>
          <w:rFonts w:ascii="Times" w:hAnsi="Times" w:cs="Helvetica"/>
          <w:noProof/>
          <w:sz w:val="24"/>
          <w:szCs w:val="24"/>
        </w:rPr>
        <w:t xml:space="preserve">Among </w:t>
      </w:r>
      <w:r w:rsidR="00F47BFA" w:rsidRPr="001E2E5A">
        <w:rPr>
          <w:rFonts w:ascii="Times" w:hAnsi="Times" w:cs="Helvetica"/>
          <w:noProof/>
          <w:sz w:val="24"/>
          <w:szCs w:val="24"/>
        </w:rPr>
        <w:t>3</w:t>
      </w:r>
      <w:r w:rsidR="005D706B" w:rsidRPr="001E2E5A">
        <w:rPr>
          <w:rFonts w:ascii="Times" w:hAnsi="Times" w:cs="Helvetica"/>
          <w:noProof/>
          <w:sz w:val="24"/>
          <w:szCs w:val="24"/>
        </w:rPr>
        <w:t>935</w:t>
      </w:r>
      <w:r w:rsidR="00A22B35" w:rsidRPr="001E2E5A">
        <w:rPr>
          <w:rFonts w:ascii="Times" w:hAnsi="Times" w:cs="Helvetica"/>
          <w:noProof/>
          <w:sz w:val="24"/>
          <w:szCs w:val="24"/>
        </w:rPr>
        <w:t xml:space="preserve"> patients</w:t>
      </w:r>
      <w:r w:rsidR="00053EF4" w:rsidRPr="001E2E5A">
        <w:rPr>
          <w:rFonts w:ascii="Times" w:hAnsi="Times" w:cs="Helvetica"/>
          <w:noProof/>
          <w:sz w:val="24"/>
          <w:szCs w:val="24"/>
        </w:rPr>
        <w:t>,</w:t>
      </w:r>
      <w:r w:rsidR="005D706B" w:rsidRPr="001E2E5A">
        <w:rPr>
          <w:rFonts w:ascii="Times" w:hAnsi="Times" w:cs="Helvetica"/>
          <w:noProof/>
          <w:sz w:val="24"/>
          <w:szCs w:val="24"/>
        </w:rPr>
        <w:t xml:space="preserve"> </w:t>
      </w:r>
      <w:r w:rsidR="00872C65" w:rsidRPr="001E2E5A">
        <w:rPr>
          <w:rFonts w:ascii="Times" w:hAnsi="Times" w:cs="Helvetica"/>
          <w:noProof/>
          <w:sz w:val="24"/>
          <w:szCs w:val="24"/>
        </w:rPr>
        <w:t>t</w:t>
      </w:r>
      <w:r w:rsidR="00CE4D90" w:rsidRPr="001E2E5A">
        <w:rPr>
          <w:rFonts w:ascii="Times" w:hAnsi="Times" w:cs="Helvetica"/>
          <w:noProof/>
          <w:sz w:val="24"/>
          <w:szCs w:val="24"/>
        </w:rPr>
        <w:t xml:space="preserve">he median age </w:t>
      </w:r>
      <w:r w:rsidR="00D92836" w:rsidRPr="001E2E5A">
        <w:rPr>
          <w:rFonts w:ascii="Times" w:hAnsi="Times" w:cs="Helvetica"/>
          <w:noProof/>
          <w:sz w:val="24"/>
          <w:szCs w:val="24"/>
        </w:rPr>
        <w:t xml:space="preserve">at diagnosis </w:t>
      </w:r>
      <w:r w:rsidR="00CE4D90" w:rsidRPr="001E2E5A">
        <w:rPr>
          <w:rFonts w:ascii="Times" w:hAnsi="Times" w:cs="Helvetica"/>
          <w:noProof/>
          <w:sz w:val="24"/>
          <w:szCs w:val="24"/>
        </w:rPr>
        <w:t>was 23</w:t>
      </w:r>
      <w:r w:rsidR="009B6507" w:rsidRPr="001E2E5A">
        <w:rPr>
          <w:rFonts w:ascii="Times" w:hAnsi="Times" w:cs="Helvetica"/>
          <w:noProof/>
          <w:sz w:val="24"/>
          <w:szCs w:val="24"/>
        </w:rPr>
        <w:t xml:space="preserve"> years</w:t>
      </w:r>
      <w:r w:rsidR="00E02F9C" w:rsidRPr="001E2E5A">
        <w:rPr>
          <w:rFonts w:ascii="Times" w:hAnsi="Times" w:cs="Helvetica"/>
          <w:noProof/>
          <w:sz w:val="24"/>
          <w:szCs w:val="24"/>
        </w:rPr>
        <w:t xml:space="preserve"> (</w:t>
      </w:r>
      <w:r w:rsidR="00F47BFA" w:rsidRPr="001E2E5A">
        <w:rPr>
          <w:rFonts w:ascii="Times" w:hAnsi="Times" w:cs="Helvetica"/>
          <w:noProof/>
          <w:sz w:val="24"/>
          <w:szCs w:val="24"/>
        </w:rPr>
        <w:t xml:space="preserve">range, </w:t>
      </w:r>
      <w:r w:rsidR="00257264" w:rsidRPr="001E2E5A">
        <w:rPr>
          <w:rFonts w:ascii="Times" w:hAnsi="Times" w:cs="Helvetica"/>
          <w:noProof/>
          <w:sz w:val="24"/>
          <w:szCs w:val="24"/>
        </w:rPr>
        <w:t>0–39</w:t>
      </w:r>
      <w:r w:rsidRPr="001E2E5A">
        <w:rPr>
          <w:rFonts w:ascii="Times" w:hAnsi="Times" w:cs="Helvetica"/>
          <w:noProof/>
          <w:sz w:val="24"/>
          <w:szCs w:val="24"/>
        </w:rPr>
        <w:t xml:space="preserve"> years</w:t>
      </w:r>
      <w:r w:rsidR="00E02F9C" w:rsidRPr="001E2E5A">
        <w:rPr>
          <w:rFonts w:ascii="Times" w:hAnsi="Times" w:cs="Helvetica"/>
          <w:noProof/>
          <w:sz w:val="24"/>
          <w:szCs w:val="24"/>
        </w:rPr>
        <w:t>)</w:t>
      </w:r>
      <w:r w:rsidR="00053EF4" w:rsidRPr="001E2E5A">
        <w:rPr>
          <w:rFonts w:ascii="Times" w:hAnsi="Times" w:cs="Helvetica"/>
          <w:noProof/>
          <w:sz w:val="24"/>
          <w:szCs w:val="24"/>
        </w:rPr>
        <w:t>,</w:t>
      </w:r>
      <w:r w:rsidR="009B6507" w:rsidRPr="001E2E5A">
        <w:rPr>
          <w:rFonts w:ascii="Times" w:hAnsi="Times" w:cs="Helvetica"/>
          <w:noProof/>
          <w:sz w:val="24"/>
          <w:szCs w:val="24"/>
        </w:rPr>
        <w:t xml:space="preserve"> </w:t>
      </w:r>
      <w:r w:rsidR="00053EF4" w:rsidRPr="001E2E5A">
        <w:rPr>
          <w:rFonts w:ascii="Times" w:hAnsi="Times" w:cs="Helvetica"/>
          <w:noProof/>
          <w:sz w:val="24"/>
          <w:szCs w:val="24"/>
        </w:rPr>
        <w:t xml:space="preserve">with a </w:t>
      </w:r>
      <w:r w:rsidR="00A22B35" w:rsidRPr="001E2E5A">
        <w:rPr>
          <w:rFonts w:ascii="Times" w:hAnsi="Times" w:cs="Helvetica"/>
          <w:noProof/>
          <w:sz w:val="24"/>
          <w:szCs w:val="24"/>
        </w:rPr>
        <w:t>s</w:t>
      </w:r>
      <w:r w:rsidR="00053EF4" w:rsidRPr="001E2E5A">
        <w:rPr>
          <w:rFonts w:ascii="Times" w:hAnsi="Times" w:cs="Helvetica"/>
          <w:noProof/>
          <w:sz w:val="24"/>
          <w:szCs w:val="24"/>
        </w:rPr>
        <w:t xml:space="preserve">light </w:t>
      </w:r>
      <w:r w:rsidR="00CE4D90" w:rsidRPr="001E2E5A">
        <w:rPr>
          <w:rFonts w:ascii="Times" w:hAnsi="Times" w:cs="Helvetica"/>
          <w:noProof/>
          <w:sz w:val="24"/>
          <w:szCs w:val="24"/>
        </w:rPr>
        <w:t xml:space="preserve">predominance of males </w:t>
      </w:r>
      <w:r w:rsidR="00053EF4" w:rsidRPr="001E2E5A">
        <w:rPr>
          <w:rFonts w:ascii="Times" w:hAnsi="Times" w:cs="Helvetica"/>
          <w:noProof/>
          <w:sz w:val="24"/>
          <w:szCs w:val="24"/>
        </w:rPr>
        <w:t>(53.5%)</w:t>
      </w:r>
      <w:r w:rsidR="00857078" w:rsidRPr="001E2E5A">
        <w:rPr>
          <w:rFonts w:ascii="Times" w:hAnsi="Times" w:cs="Helvetica"/>
          <w:noProof/>
          <w:sz w:val="24"/>
          <w:szCs w:val="24"/>
        </w:rPr>
        <w:t xml:space="preserve"> (Table </w:t>
      </w:r>
      <w:r w:rsidR="007F6943" w:rsidRPr="001E2E5A">
        <w:rPr>
          <w:rFonts w:ascii="Times" w:hAnsi="Times" w:cs="Helvetica"/>
          <w:noProof/>
          <w:sz w:val="24"/>
          <w:szCs w:val="24"/>
        </w:rPr>
        <w:t>I</w:t>
      </w:r>
      <w:r w:rsidR="00093DEC" w:rsidRPr="001E2E5A">
        <w:rPr>
          <w:rFonts w:ascii="Times" w:hAnsi="Times" w:cs="Helvetica"/>
          <w:noProof/>
          <w:sz w:val="24"/>
          <w:szCs w:val="24"/>
        </w:rPr>
        <w:t>)</w:t>
      </w:r>
      <w:r w:rsidR="00053EF4" w:rsidRPr="001E2E5A">
        <w:rPr>
          <w:rFonts w:ascii="Times" w:hAnsi="Times" w:cs="Helvetica"/>
          <w:noProof/>
          <w:sz w:val="24"/>
          <w:szCs w:val="24"/>
        </w:rPr>
        <w:t>.</w:t>
      </w:r>
      <w:r w:rsidR="00E02F9C" w:rsidRPr="001E2E5A">
        <w:rPr>
          <w:rFonts w:ascii="Times" w:hAnsi="Times" w:cs="Helvetica"/>
          <w:noProof/>
          <w:sz w:val="24"/>
          <w:szCs w:val="24"/>
        </w:rPr>
        <w:t xml:space="preserve"> </w:t>
      </w:r>
      <w:r w:rsidR="00F4553C" w:rsidRPr="001E2E5A">
        <w:rPr>
          <w:rFonts w:ascii="Times" w:hAnsi="Times" w:cs="Helvetica"/>
          <w:noProof/>
          <w:sz w:val="24"/>
          <w:szCs w:val="24"/>
        </w:rPr>
        <w:t xml:space="preserve">Most </w:t>
      </w:r>
      <w:r w:rsidR="001D2FA8" w:rsidRPr="001E2E5A">
        <w:rPr>
          <w:rFonts w:ascii="Times" w:hAnsi="Times" w:cs="Helvetica"/>
          <w:noProof/>
          <w:sz w:val="24"/>
          <w:szCs w:val="24"/>
        </w:rPr>
        <w:t>patients w</w:t>
      </w:r>
      <w:r w:rsidR="00F4553C" w:rsidRPr="001E2E5A">
        <w:rPr>
          <w:rFonts w:ascii="Times" w:hAnsi="Times" w:cs="Helvetica"/>
          <w:noProof/>
          <w:sz w:val="24"/>
          <w:szCs w:val="24"/>
        </w:rPr>
        <w:t>ere</w:t>
      </w:r>
      <w:r w:rsidR="001D2FA8" w:rsidRPr="001E2E5A">
        <w:rPr>
          <w:rFonts w:ascii="Times" w:hAnsi="Times" w:cs="Helvetica"/>
          <w:noProof/>
          <w:sz w:val="24"/>
          <w:szCs w:val="24"/>
        </w:rPr>
        <w:t xml:space="preserve"> white</w:t>
      </w:r>
      <w:r w:rsidR="004E27E3" w:rsidRPr="001E2E5A">
        <w:rPr>
          <w:rFonts w:ascii="Times" w:hAnsi="Times" w:cs="Helvetica"/>
          <w:noProof/>
          <w:sz w:val="24"/>
          <w:szCs w:val="24"/>
        </w:rPr>
        <w:t xml:space="preserve"> (41%)</w:t>
      </w:r>
      <w:r w:rsidR="00F4553C" w:rsidRPr="001E2E5A">
        <w:rPr>
          <w:rFonts w:ascii="Times" w:hAnsi="Times" w:cs="Helvetica"/>
          <w:noProof/>
          <w:sz w:val="24"/>
          <w:szCs w:val="24"/>
        </w:rPr>
        <w:t xml:space="preserve"> or </w:t>
      </w:r>
      <w:r w:rsidR="004E27E3" w:rsidRPr="001E2E5A">
        <w:rPr>
          <w:rFonts w:ascii="Times" w:hAnsi="Times" w:cs="Helvetica"/>
          <w:noProof/>
          <w:sz w:val="24"/>
          <w:szCs w:val="24"/>
        </w:rPr>
        <w:t>Hispanic (39%)</w:t>
      </w:r>
      <w:r w:rsidR="00F4553C" w:rsidRPr="001E2E5A">
        <w:rPr>
          <w:rFonts w:ascii="Times" w:hAnsi="Times" w:cs="Helvetica"/>
          <w:noProof/>
          <w:sz w:val="24"/>
          <w:szCs w:val="24"/>
        </w:rPr>
        <w:t xml:space="preserve"> </w:t>
      </w:r>
      <w:r w:rsidR="0016238D" w:rsidRPr="001E2E5A">
        <w:rPr>
          <w:rFonts w:ascii="Times" w:hAnsi="Times" w:cs="Helvetica"/>
          <w:noProof/>
          <w:sz w:val="24"/>
          <w:szCs w:val="24"/>
        </w:rPr>
        <w:t xml:space="preserve">and </w:t>
      </w:r>
      <w:r w:rsidR="00F47BFA" w:rsidRPr="001E2E5A">
        <w:rPr>
          <w:rFonts w:ascii="Times" w:hAnsi="Times" w:cs="Helvetica"/>
          <w:noProof/>
          <w:sz w:val="24"/>
          <w:szCs w:val="24"/>
        </w:rPr>
        <w:t xml:space="preserve">were </w:t>
      </w:r>
      <w:r w:rsidR="0016238D" w:rsidRPr="001E2E5A">
        <w:rPr>
          <w:rFonts w:ascii="Times" w:hAnsi="Times" w:cs="Helvetica"/>
          <w:noProof/>
          <w:sz w:val="24"/>
          <w:szCs w:val="24"/>
        </w:rPr>
        <w:t>treated</w:t>
      </w:r>
      <w:r w:rsidR="00053EF4" w:rsidRPr="001E2E5A">
        <w:rPr>
          <w:rFonts w:ascii="Times" w:hAnsi="Times" w:cs="Helvetica"/>
          <w:noProof/>
          <w:sz w:val="24"/>
          <w:szCs w:val="24"/>
        </w:rPr>
        <w:t xml:space="preserve"> at </w:t>
      </w:r>
      <w:r w:rsidR="003A081C" w:rsidRPr="001E2E5A">
        <w:rPr>
          <w:rFonts w:ascii="Times" w:hAnsi="Times" w:cs="Helvetica"/>
          <w:noProof/>
          <w:sz w:val="24"/>
          <w:szCs w:val="24"/>
        </w:rPr>
        <w:t>hospitals</w:t>
      </w:r>
      <w:r w:rsidR="00F47BFA" w:rsidRPr="001E2E5A">
        <w:rPr>
          <w:rFonts w:ascii="Times" w:hAnsi="Times" w:cs="Helvetica"/>
          <w:noProof/>
          <w:sz w:val="24"/>
          <w:szCs w:val="24"/>
        </w:rPr>
        <w:t xml:space="preserve"> that were</w:t>
      </w:r>
      <w:r w:rsidR="003A081C" w:rsidRPr="001E2E5A">
        <w:rPr>
          <w:rFonts w:ascii="Times" w:hAnsi="Times" w:cs="Helvetica"/>
          <w:noProof/>
          <w:sz w:val="24"/>
          <w:szCs w:val="24"/>
        </w:rPr>
        <w:t xml:space="preserve"> not affiliated with</w:t>
      </w:r>
      <w:r w:rsidR="00623703" w:rsidRPr="001E2E5A">
        <w:rPr>
          <w:rFonts w:ascii="Times" w:hAnsi="Times" w:cs="Helvetica"/>
          <w:noProof/>
          <w:sz w:val="24"/>
          <w:szCs w:val="24"/>
        </w:rPr>
        <w:t xml:space="preserve"> NCI-</w:t>
      </w:r>
      <w:r w:rsidR="007A45F8" w:rsidRPr="001E2E5A">
        <w:rPr>
          <w:rFonts w:ascii="Times" w:hAnsi="Times" w:cs="Helvetica"/>
          <w:noProof/>
          <w:sz w:val="24"/>
          <w:szCs w:val="24"/>
        </w:rPr>
        <w:t xml:space="preserve">designated cancer </w:t>
      </w:r>
      <w:r w:rsidR="00865163" w:rsidRPr="001E2E5A">
        <w:rPr>
          <w:rFonts w:ascii="Times" w:hAnsi="Times" w:cs="Helvetica"/>
          <w:noProof/>
          <w:sz w:val="24"/>
          <w:szCs w:val="24"/>
        </w:rPr>
        <w:t>cent</w:t>
      </w:r>
      <w:r w:rsidR="00E22122">
        <w:rPr>
          <w:rFonts w:ascii="Times" w:hAnsi="Times" w:cs="Helvetica"/>
          <w:noProof/>
          <w:sz w:val="24"/>
          <w:szCs w:val="24"/>
        </w:rPr>
        <w:t>re</w:t>
      </w:r>
      <w:r w:rsidR="00865163" w:rsidRPr="001E2E5A">
        <w:rPr>
          <w:rFonts w:ascii="Times" w:hAnsi="Times" w:cs="Helvetica"/>
          <w:noProof/>
          <w:sz w:val="24"/>
          <w:szCs w:val="24"/>
        </w:rPr>
        <w:t>s</w:t>
      </w:r>
      <w:r w:rsidR="003A081C" w:rsidRPr="001E2E5A">
        <w:rPr>
          <w:rFonts w:ascii="Times" w:hAnsi="Times" w:cs="Helvetica"/>
          <w:noProof/>
          <w:sz w:val="24"/>
          <w:szCs w:val="24"/>
        </w:rPr>
        <w:t xml:space="preserve"> </w:t>
      </w:r>
      <w:r w:rsidR="007B542C" w:rsidRPr="001E2E5A">
        <w:rPr>
          <w:rFonts w:ascii="Times" w:hAnsi="Times" w:cs="Helvetica"/>
          <w:noProof/>
          <w:sz w:val="24"/>
          <w:szCs w:val="24"/>
        </w:rPr>
        <w:t xml:space="preserve">(74%). </w:t>
      </w:r>
      <w:r w:rsidR="00070DCB" w:rsidRPr="001E2E5A">
        <w:rPr>
          <w:rFonts w:ascii="Times" w:hAnsi="Times" w:cs="Helvetica"/>
          <w:noProof/>
          <w:sz w:val="24"/>
          <w:szCs w:val="24"/>
        </w:rPr>
        <w:t xml:space="preserve">For patients diagnosed during 1996–2011, </w:t>
      </w:r>
      <w:r w:rsidR="007B542C" w:rsidRPr="001E2E5A">
        <w:rPr>
          <w:rFonts w:ascii="Times" w:hAnsi="Times" w:cs="Helvetica"/>
          <w:noProof/>
          <w:sz w:val="24"/>
          <w:szCs w:val="24"/>
        </w:rPr>
        <w:t xml:space="preserve">85% </w:t>
      </w:r>
      <w:r w:rsidR="00857797" w:rsidRPr="001E2E5A">
        <w:rPr>
          <w:rFonts w:ascii="Times" w:hAnsi="Times" w:cs="Helvetica"/>
          <w:noProof/>
          <w:sz w:val="24"/>
          <w:szCs w:val="24"/>
        </w:rPr>
        <w:t xml:space="preserve">had health insurance (46% </w:t>
      </w:r>
      <w:r w:rsidR="00F47BFA" w:rsidRPr="001E2E5A">
        <w:rPr>
          <w:rFonts w:ascii="Times" w:hAnsi="Times" w:cs="Helvetica"/>
          <w:noProof/>
          <w:sz w:val="24"/>
          <w:szCs w:val="24"/>
        </w:rPr>
        <w:t xml:space="preserve">had </w:t>
      </w:r>
      <w:r w:rsidR="007B542C" w:rsidRPr="001E2E5A">
        <w:rPr>
          <w:rFonts w:ascii="Times" w:hAnsi="Times" w:cs="Helvetica"/>
          <w:noProof/>
          <w:sz w:val="24"/>
          <w:szCs w:val="24"/>
        </w:rPr>
        <w:t>private</w:t>
      </w:r>
      <w:r w:rsidR="00F47BFA" w:rsidRPr="001E2E5A">
        <w:rPr>
          <w:rFonts w:ascii="Times" w:hAnsi="Times" w:cs="Helvetica"/>
          <w:noProof/>
          <w:sz w:val="24"/>
          <w:szCs w:val="24"/>
        </w:rPr>
        <w:t xml:space="preserve"> </w:t>
      </w:r>
      <w:r w:rsidR="00D23598" w:rsidRPr="001E2E5A">
        <w:rPr>
          <w:rFonts w:ascii="Times" w:hAnsi="Times" w:cs="Helvetica"/>
          <w:noProof/>
          <w:sz w:val="24"/>
          <w:szCs w:val="24"/>
        </w:rPr>
        <w:t>insurance</w:t>
      </w:r>
      <w:r w:rsidR="00857797" w:rsidRPr="001E2E5A">
        <w:rPr>
          <w:rFonts w:ascii="Times" w:hAnsi="Times" w:cs="Helvetica"/>
          <w:noProof/>
          <w:sz w:val="24"/>
          <w:szCs w:val="24"/>
        </w:rPr>
        <w:t xml:space="preserve"> and 39%</w:t>
      </w:r>
      <w:r w:rsidR="00F47BFA" w:rsidRPr="001E2E5A">
        <w:rPr>
          <w:rFonts w:ascii="Times" w:hAnsi="Times" w:cs="Helvetica"/>
          <w:noProof/>
          <w:sz w:val="24"/>
          <w:szCs w:val="24"/>
        </w:rPr>
        <w:t xml:space="preserve"> had</w:t>
      </w:r>
      <w:r w:rsidR="007B542C" w:rsidRPr="001E2E5A">
        <w:rPr>
          <w:rFonts w:ascii="Times" w:hAnsi="Times" w:cs="Helvetica"/>
          <w:noProof/>
          <w:sz w:val="24"/>
          <w:szCs w:val="24"/>
        </w:rPr>
        <w:t xml:space="preserve"> </w:t>
      </w:r>
      <w:r w:rsidR="00872C65" w:rsidRPr="001E2E5A">
        <w:rPr>
          <w:rFonts w:ascii="Times" w:hAnsi="Times" w:cs="Helvetica"/>
          <w:noProof/>
          <w:sz w:val="24"/>
          <w:szCs w:val="24"/>
        </w:rPr>
        <w:t>public insurance</w:t>
      </w:r>
      <w:r w:rsidR="00857797" w:rsidRPr="001E2E5A">
        <w:rPr>
          <w:rFonts w:ascii="Times" w:hAnsi="Times" w:cs="Helvetica"/>
          <w:noProof/>
          <w:sz w:val="24"/>
          <w:szCs w:val="24"/>
        </w:rPr>
        <w:t>)</w:t>
      </w:r>
      <w:r w:rsidR="00872C65" w:rsidRPr="001E2E5A">
        <w:rPr>
          <w:rFonts w:ascii="Times" w:hAnsi="Times" w:cs="Helvetica"/>
          <w:noProof/>
          <w:sz w:val="24"/>
          <w:szCs w:val="24"/>
        </w:rPr>
        <w:t>, 4% were uninsured</w:t>
      </w:r>
      <w:r w:rsidR="00D23598" w:rsidRPr="001E2E5A">
        <w:rPr>
          <w:rFonts w:ascii="Times" w:hAnsi="Times" w:cs="Helvetica"/>
          <w:noProof/>
          <w:sz w:val="24"/>
          <w:szCs w:val="24"/>
        </w:rPr>
        <w:t>,</w:t>
      </w:r>
      <w:r w:rsidR="00A22B35" w:rsidRPr="001E2E5A">
        <w:rPr>
          <w:rFonts w:ascii="Times" w:hAnsi="Times" w:cs="Helvetica"/>
          <w:noProof/>
          <w:sz w:val="24"/>
          <w:szCs w:val="24"/>
        </w:rPr>
        <w:t xml:space="preserve"> and 11% </w:t>
      </w:r>
      <w:r w:rsidR="00857797" w:rsidRPr="001E2E5A">
        <w:rPr>
          <w:rFonts w:ascii="Times" w:hAnsi="Times" w:cs="Helvetica"/>
          <w:noProof/>
          <w:sz w:val="24"/>
          <w:szCs w:val="24"/>
        </w:rPr>
        <w:t xml:space="preserve">had unknown </w:t>
      </w:r>
      <w:r w:rsidR="00764509" w:rsidRPr="007873F3">
        <w:rPr>
          <w:rFonts w:ascii="Times" w:hAnsi="Times" w:cs="Helvetica"/>
          <w:noProof/>
          <w:sz w:val="24"/>
          <w:szCs w:val="24"/>
        </w:rPr>
        <w:t>or not otherwise specified</w:t>
      </w:r>
      <w:r w:rsidR="00764509" w:rsidRPr="001E2E5A">
        <w:rPr>
          <w:rFonts w:ascii="Times" w:hAnsi="Times" w:cs="Helvetica"/>
          <w:noProof/>
          <w:sz w:val="24"/>
          <w:szCs w:val="24"/>
        </w:rPr>
        <w:t xml:space="preserve"> </w:t>
      </w:r>
      <w:r w:rsidR="00CE789A" w:rsidRPr="001E2E5A">
        <w:rPr>
          <w:rFonts w:ascii="Times" w:hAnsi="Times" w:cs="Helvetica"/>
          <w:noProof/>
          <w:sz w:val="24"/>
          <w:szCs w:val="24"/>
        </w:rPr>
        <w:t xml:space="preserve">health </w:t>
      </w:r>
      <w:r w:rsidR="00A22B35" w:rsidRPr="001E2E5A">
        <w:rPr>
          <w:rFonts w:ascii="Times" w:hAnsi="Times" w:cs="Helvetica"/>
          <w:noProof/>
          <w:sz w:val="24"/>
          <w:szCs w:val="24"/>
        </w:rPr>
        <w:t>insurance status</w:t>
      </w:r>
      <w:r w:rsidR="00093DEC" w:rsidRPr="001E2E5A">
        <w:rPr>
          <w:rFonts w:ascii="Times" w:hAnsi="Times" w:cs="Helvetica"/>
          <w:noProof/>
          <w:sz w:val="24"/>
          <w:szCs w:val="24"/>
        </w:rPr>
        <w:t>.</w:t>
      </w:r>
    </w:p>
    <w:p w14:paraId="3B4F45BE" w14:textId="5085577E" w:rsidR="004128B4" w:rsidRPr="001E2E5A" w:rsidRDefault="00D23598" w:rsidP="00EE5281">
      <w:pPr>
        <w:spacing w:line="480" w:lineRule="auto"/>
        <w:jc w:val="both"/>
        <w:rPr>
          <w:rFonts w:ascii="Times" w:hAnsi="Times" w:cs="Helvetica"/>
          <w:noProof/>
          <w:sz w:val="24"/>
          <w:szCs w:val="24"/>
        </w:rPr>
      </w:pPr>
      <w:r w:rsidRPr="001E2E5A">
        <w:rPr>
          <w:rFonts w:ascii="Times" w:hAnsi="Times" w:cs="Helvetica"/>
          <w:noProof/>
          <w:sz w:val="24"/>
          <w:szCs w:val="24"/>
        </w:rPr>
        <w:tab/>
      </w:r>
      <w:r w:rsidR="00EC3285" w:rsidRPr="001E2E5A">
        <w:rPr>
          <w:rFonts w:ascii="Times" w:hAnsi="Times" w:cs="Helvetica"/>
          <w:noProof/>
          <w:sz w:val="24"/>
          <w:szCs w:val="24"/>
        </w:rPr>
        <w:t>C</w:t>
      </w:r>
      <w:r w:rsidR="00DF2A01" w:rsidRPr="001E2E5A">
        <w:rPr>
          <w:rFonts w:ascii="Times" w:hAnsi="Times" w:cs="Helvetica"/>
          <w:noProof/>
          <w:sz w:val="24"/>
          <w:szCs w:val="24"/>
        </w:rPr>
        <w:t xml:space="preserve">hemotherapy was </w:t>
      </w:r>
      <w:r w:rsidR="00EC3285" w:rsidRPr="001E2E5A">
        <w:rPr>
          <w:rFonts w:ascii="Times" w:hAnsi="Times" w:cs="Helvetica"/>
          <w:noProof/>
          <w:sz w:val="24"/>
          <w:szCs w:val="24"/>
        </w:rPr>
        <w:t xml:space="preserve">administered </w:t>
      </w:r>
      <w:r w:rsidR="0098269A" w:rsidRPr="001E2E5A">
        <w:rPr>
          <w:rFonts w:ascii="Times" w:hAnsi="Times" w:cs="Helvetica"/>
          <w:noProof/>
          <w:sz w:val="24"/>
          <w:szCs w:val="24"/>
        </w:rPr>
        <w:t xml:space="preserve">to </w:t>
      </w:r>
      <w:r w:rsidR="00361EF6" w:rsidRPr="001E2E5A">
        <w:rPr>
          <w:rFonts w:ascii="Times" w:hAnsi="Times" w:cs="Helvetica"/>
          <w:noProof/>
          <w:sz w:val="24"/>
          <w:szCs w:val="24"/>
        </w:rPr>
        <w:t>93% of patients</w:t>
      </w:r>
      <w:r w:rsidR="00F4553C" w:rsidRPr="001E2E5A">
        <w:rPr>
          <w:rFonts w:ascii="Times" w:hAnsi="Times" w:cs="Helvetica"/>
          <w:noProof/>
          <w:sz w:val="24"/>
          <w:szCs w:val="24"/>
        </w:rPr>
        <w:t xml:space="preserve">; </w:t>
      </w:r>
      <w:r w:rsidR="003B490A" w:rsidRPr="001E2E5A">
        <w:rPr>
          <w:rFonts w:ascii="Times" w:hAnsi="Times" w:cs="Helvetica"/>
          <w:noProof/>
          <w:sz w:val="24"/>
          <w:szCs w:val="24"/>
        </w:rPr>
        <w:t xml:space="preserve">it </w:t>
      </w:r>
      <w:r w:rsidR="00EC3285" w:rsidRPr="001E2E5A">
        <w:rPr>
          <w:rFonts w:ascii="Times" w:hAnsi="Times" w:cs="Helvetica"/>
          <w:noProof/>
          <w:sz w:val="24"/>
          <w:szCs w:val="24"/>
        </w:rPr>
        <w:t>was recommended</w:t>
      </w:r>
      <w:r w:rsidR="00F4553C" w:rsidRPr="001E2E5A">
        <w:rPr>
          <w:rFonts w:ascii="Times" w:hAnsi="Times" w:cs="Helvetica"/>
          <w:noProof/>
          <w:sz w:val="24"/>
          <w:szCs w:val="24"/>
        </w:rPr>
        <w:t>,</w:t>
      </w:r>
      <w:r w:rsidR="00EC3285" w:rsidRPr="001E2E5A">
        <w:rPr>
          <w:rFonts w:ascii="Times" w:hAnsi="Times" w:cs="Helvetica"/>
          <w:noProof/>
          <w:sz w:val="24"/>
          <w:szCs w:val="24"/>
        </w:rPr>
        <w:t xml:space="preserve"> but no</w:t>
      </w:r>
      <w:r w:rsidR="00F4553C" w:rsidRPr="001E2E5A">
        <w:rPr>
          <w:rFonts w:ascii="Times" w:hAnsi="Times" w:cs="Helvetica"/>
          <w:noProof/>
          <w:sz w:val="24"/>
          <w:szCs w:val="24"/>
        </w:rPr>
        <w:t>t</w:t>
      </w:r>
      <w:r w:rsidR="00EC3285" w:rsidRPr="001E2E5A">
        <w:rPr>
          <w:rFonts w:ascii="Times" w:hAnsi="Times" w:cs="Helvetica"/>
          <w:noProof/>
          <w:sz w:val="24"/>
          <w:szCs w:val="24"/>
        </w:rPr>
        <w:t xml:space="preserve"> given</w:t>
      </w:r>
      <w:r w:rsidR="00F4553C" w:rsidRPr="001E2E5A">
        <w:rPr>
          <w:rFonts w:ascii="Times" w:hAnsi="Times" w:cs="Helvetica"/>
          <w:noProof/>
          <w:sz w:val="24"/>
          <w:szCs w:val="24"/>
        </w:rPr>
        <w:t xml:space="preserve">, to </w:t>
      </w:r>
      <w:r w:rsidR="00EC3285" w:rsidRPr="001E2E5A">
        <w:rPr>
          <w:rFonts w:ascii="Times" w:hAnsi="Times" w:cs="Helvetica"/>
          <w:noProof/>
          <w:sz w:val="24"/>
          <w:szCs w:val="24"/>
        </w:rPr>
        <w:t xml:space="preserve">2% </w:t>
      </w:r>
      <w:r w:rsidR="00F4553C" w:rsidRPr="001E2E5A">
        <w:rPr>
          <w:rFonts w:ascii="Times" w:hAnsi="Times" w:cs="Helvetica"/>
          <w:noProof/>
          <w:sz w:val="24"/>
          <w:szCs w:val="24"/>
        </w:rPr>
        <w:t>of patients</w:t>
      </w:r>
      <w:r w:rsidRPr="001E2E5A">
        <w:rPr>
          <w:rFonts w:ascii="Times" w:hAnsi="Times" w:cs="Helvetica"/>
          <w:noProof/>
          <w:sz w:val="24"/>
          <w:szCs w:val="24"/>
        </w:rPr>
        <w:t>,</w:t>
      </w:r>
      <w:r w:rsidR="00F4553C" w:rsidRPr="001E2E5A">
        <w:rPr>
          <w:rFonts w:ascii="Times" w:hAnsi="Times" w:cs="Helvetica"/>
          <w:noProof/>
          <w:sz w:val="24"/>
          <w:szCs w:val="24"/>
        </w:rPr>
        <w:t xml:space="preserve"> and </w:t>
      </w:r>
      <w:r w:rsidR="00EC3285" w:rsidRPr="001E2E5A">
        <w:rPr>
          <w:rFonts w:ascii="Times" w:hAnsi="Times" w:cs="Helvetica"/>
          <w:noProof/>
          <w:sz w:val="24"/>
          <w:szCs w:val="24"/>
        </w:rPr>
        <w:t>refused</w:t>
      </w:r>
      <w:r w:rsidR="00F4553C" w:rsidRPr="001E2E5A">
        <w:rPr>
          <w:rFonts w:ascii="Times" w:hAnsi="Times" w:cs="Helvetica"/>
          <w:noProof/>
          <w:sz w:val="24"/>
          <w:szCs w:val="24"/>
        </w:rPr>
        <w:t xml:space="preserve"> </w:t>
      </w:r>
      <w:r w:rsidR="00F47BFA" w:rsidRPr="001E2E5A">
        <w:rPr>
          <w:rFonts w:ascii="Times" w:hAnsi="Times" w:cs="Helvetica"/>
          <w:noProof/>
          <w:sz w:val="24"/>
          <w:szCs w:val="24"/>
        </w:rPr>
        <w:t xml:space="preserve">by </w:t>
      </w:r>
      <w:r w:rsidR="00F4553C" w:rsidRPr="001E2E5A">
        <w:rPr>
          <w:rFonts w:ascii="Times" w:hAnsi="Times" w:cs="Helvetica"/>
          <w:noProof/>
          <w:sz w:val="24"/>
          <w:szCs w:val="24"/>
        </w:rPr>
        <w:t>0.2%</w:t>
      </w:r>
      <w:r w:rsidR="004128B4" w:rsidRPr="001E2E5A">
        <w:rPr>
          <w:rFonts w:ascii="Times" w:hAnsi="Times" w:cs="Helvetica"/>
          <w:noProof/>
          <w:sz w:val="24"/>
          <w:szCs w:val="24"/>
        </w:rPr>
        <w:t xml:space="preserve"> of patients</w:t>
      </w:r>
      <w:r w:rsidR="00F47BFA" w:rsidRPr="001E2E5A">
        <w:rPr>
          <w:rFonts w:ascii="Times" w:hAnsi="Times" w:cs="Helvetica"/>
          <w:noProof/>
          <w:sz w:val="24"/>
          <w:szCs w:val="24"/>
        </w:rPr>
        <w:t xml:space="preserve"> </w:t>
      </w:r>
      <w:r w:rsidR="00616D5F" w:rsidRPr="001E2E5A">
        <w:rPr>
          <w:rFonts w:ascii="Times" w:hAnsi="Times" w:cs="Helvetica"/>
          <w:noProof/>
          <w:sz w:val="24"/>
          <w:szCs w:val="24"/>
        </w:rPr>
        <w:t>(</w:t>
      </w:r>
      <w:r w:rsidR="00F47BFA" w:rsidRPr="001E2E5A">
        <w:rPr>
          <w:rFonts w:ascii="Times" w:hAnsi="Times" w:cs="Helvetica"/>
          <w:noProof/>
          <w:sz w:val="24"/>
          <w:szCs w:val="24"/>
        </w:rPr>
        <w:t>or their families</w:t>
      </w:r>
      <w:r w:rsidR="00616D5F" w:rsidRPr="001E2E5A">
        <w:rPr>
          <w:rFonts w:ascii="Times" w:hAnsi="Times" w:cs="Helvetica"/>
          <w:noProof/>
          <w:sz w:val="24"/>
          <w:szCs w:val="24"/>
        </w:rPr>
        <w:t>)</w:t>
      </w:r>
      <w:r w:rsidR="000D0F1C" w:rsidRPr="001E2E5A">
        <w:rPr>
          <w:rFonts w:ascii="Times" w:hAnsi="Times" w:cs="Helvetica"/>
          <w:noProof/>
          <w:sz w:val="24"/>
          <w:szCs w:val="24"/>
        </w:rPr>
        <w:t xml:space="preserve">. </w:t>
      </w:r>
      <w:r w:rsidR="00872C65" w:rsidRPr="001E2E5A">
        <w:rPr>
          <w:rFonts w:ascii="Times" w:hAnsi="Times" w:cs="Helvetica"/>
          <w:noProof/>
          <w:sz w:val="24"/>
          <w:szCs w:val="24"/>
        </w:rPr>
        <w:t xml:space="preserve">A total of </w:t>
      </w:r>
      <w:r w:rsidR="00857797" w:rsidRPr="001E2E5A">
        <w:rPr>
          <w:rFonts w:ascii="Times" w:hAnsi="Times" w:cs="Helvetica"/>
          <w:noProof/>
          <w:sz w:val="24"/>
          <w:szCs w:val="24"/>
        </w:rPr>
        <w:t>690</w:t>
      </w:r>
      <w:r w:rsidR="00F47BFA" w:rsidRPr="001E2E5A">
        <w:rPr>
          <w:rFonts w:ascii="Times" w:hAnsi="Times" w:cs="Helvetica"/>
          <w:noProof/>
          <w:sz w:val="24"/>
          <w:szCs w:val="24"/>
        </w:rPr>
        <w:t xml:space="preserve"> patients</w:t>
      </w:r>
      <w:r w:rsidR="00857797" w:rsidRPr="001E2E5A">
        <w:rPr>
          <w:rFonts w:ascii="Times" w:hAnsi="Times" w:cs="Helvetica"/>
          <w:noProof/>
          <w:sz w:val="24"/>
          <w:szCs w:val="24"/>
        </w:rPr>
        <w:t xml:space="preserve"> (26%)</w:t>
      </w:r>
      <w:r w:rsidR="00D72A3C" w:rsidRPr="001E2E5A">
        <w:rPr>
          <w:rFonts w:ascii="Times" w:hAnsi="Times" w:cs="Helvetica"/>
          <w:noProof/>
          <w:sz w:val="24"/>
          <w:szCs w:val="24"/>
        </w:rPr>
        <w:t xml:space="preserve"> </w:t>
      </w:r>
      <w:r w:rsidR="00663EC3" w:rsidRPr="001E2E5A">
        <w:rPr>
          <w:rFonts w:ascii="Times" w:hAnsi="Times" w:cs="Helvetica"/>
          <w:noProof/>
          <w:sz w:val="24"/>
          <w:szCs w:val="24"/>
        </w:rPr>
        <w:t xml:space="preserve">received </w:t>
      </w:r>
      <w:r w:rsidR="00F86939" w:rsidRPr="001E2E5A">
        <w:rPr>
          <w:rFonts w:ascii="Times" w:hAnsi="Times" w:cs="Helvetica"/>
          <w:noProof/>
          <w:sz w:val="24"/>
          <w:szCs w:val="24"/>
        </w:rPr>
        <w:t>HSCT</w:t>
      </w:r>
      <w:r w:rsidR="00F47BFA" w:rsidRPr="001E2E5A">
        <w:rPr>
          <w:rFonts w:ascii="Times" w:hAnsi="Times" w:cs="Helvetica"/>
          <w:noProof/>
          <w:sz w:val="24"/>
          <w:szCs w:val="24"/>
        </w:rPr>
        <w:t>;</w:t>
      </w:r>
      <w:r w:rsidR="005E23D5" w:rsidRPr="001E2E5A">
        <w:rPr>
          <w:rFonts w:ascii="Times" w:hAnsi="Times" w:cs="Helvetica"/>
          <w:noProof/>
          <w:sz w:val="24"/>
          <w:szCs w:val="24"/>
        </w:rPr>
        <w:t xml:space="preserve"> 324 </w:t>
      </w:r>
      <w:r w:rsidR="00624677" w:rsidRPr="001E2E5A">
        <w:rPr>
          <w:rFonts w:ascii="Times" w:hAnsi="Times" w:cs="Helvetica"/>
          <w:noProof/>
          <w:sz w:val="24"/>
          <w:szCs w:val="24"/>
        </w:rPr>
        <w:t>(27</w:t>
      </w:r>
      <w:r w:rsidR="00594106" w:rsidRPr="001E2E5A">
        <w:rPr>
          <w:rFonts w:ascii="Times" w:hAnsi="Times" w:cs="Helvetica"/>
          <w:noProof/>
          <w:sz w:val="24"/>
          <w:szCs w:val="24"/>
        </w:rPr>
        <w:t xml:space="preserve">%) </w:t>
      </w:r>
      <w:r w:rsidR="0023407E" w:rsidRPr="001E2E5A">
        <w:rPr>
          <w:rFonts w:ascii="Times" w:hAnsi="Times" w:cs="Helvetica"/>
          <w:noProof/>
          <w:sz w:val="24"/>
          <w:szCs w:val="24"/>
        </w:rPr>
        <w:t xml:space="preserve">of </w:t>
      </w:r>
      <w:r w:rsidR="00F47BFA" w:rsidRPr="001E2E5A">
        <w:rPr>
          <w:rFonts w:ascii="Times" w:hAnsi="Times" w:cs="Helvetica"/>
          <w:noProof/>
          <w:sz w:val="24"/>
          <w:szCs w:val="24"/>
        </w:rPr>
        <w:t xml:space="preserve">those </w:t>
      </w:r>
      <w:r w:rsidR="0023407E" w:rsidRPr="001E2E5A">
        <w:rPr>
          <w:rFonts w:ascii="Times" w:hAnsi="Times" w:cs="Helvetica"/>
          <w:noProof/>
          <w:sz w:val="24"/>
          <w:szCs w:val="24"/>
        </w:rPr>
        <w:t xml:space="preserve">diagnosed </w:t>
      </w:r>
      <w:r w:rsidR="005E23D5" w:rsidRPr="001E2E5A">
        <w:rPr>
          <w:rFonts w:ascii="Times" w:hAnsi="Times" w:cs="Helvetica"/>
          <w:noProof/>
          <w:sz w:val="24"/>
          <w:szCs w:val="24"/>
        </w:rPr>
        <w:t xml:space="preserve">during </w:t>
      </w:r>
      <w:r w:rsidR="00D72A3C" w:rsidRPr="001E2E5A">
        <w:rPr>
          <w:rFonts w:ascii="Times" w:hAnsi="Times" w:cs="Helvetica"/>
          <w:noProof/>
          <w:sz w:val="24"/>
          <w:szCs w:val="24"/>
        </w:rPr>
        <w:t>1996–2003 and 366</w:t>
      </w:r>
      <w:r w:rsidR="004D3EC3" w:rsidRPr="001E2E5A">
        <w:rPr>
          <w:rFonts w:ascii="Times" w:hAnsi="Times" w:cs="Helvetica"/>
          <w:noProof/>
          <w:sz w:val="24"/>
          <w:szCs w:val="24"/>
        </w:rPr>
        <w:t xml:space="preserve"> </w:t>
      </w:r>
      <w:r w:rsidR="00624677" w:rsidRPr="001E2E5A">
        <w:rPr>
          <w:rFonts w:ascii="Times" w:hAnsi="Times" w:cs="Helvetica"/>
          <w:noProof/>
          <w:sz w:val="24"/>
          <w:szCs w:val="24"/>
        </w:rPr>
        <w:lastRenderedPageBreak/>
        <w:t>(30</w:t>
      </w:r>
      <w:r w:rsidR="00594106" w:rsidRPr="001E2E5A">
        <w:rPr>
          <w:rFonts w:ascii="Times" w:hAnsi="Times" w:cs="Helvetica"/>
          <w:noProof/>
          <w:sz w:val="24"/>
          <w:szCs w:val="24"/>
        </w:rPr>
        <w:t>%)</w:t>
      </w:r>
      <w:r w:rsidRPr="001E2E5A">
        <w:rPr>
          <w:rFonts w:ascii="Times" w:hAnsi="Times" w:cs="Helvetica"/>
          <w:noProof/>
          <w:sz w:val="24"/>
          <w:szCs w:val="24"/>
        </w:rPr>
        <w:t xml:space="preserve"> of those</w:t>
      </w:r>
      <w:r w:rsidR="00594106" w:rsidRPr="001E2E5A">
        <w:rPr>
          <w:rFonts w:ascii="Times" w:hAnsi="Times" w:cs="Helvetica"/>
          <w:noProof/>
          <w:sz w:val="24"/>
          <w:szCs w:val="24"/>
        </w:rPr>
        <w:t xml:space="preserve"> </w:t>
      </w:r>
      <w:r w:rsidR="0023407E" w:rsidRPr="001E2E5A">
        <w:rPr>
          <w:rFonts w:ascii="Times" w:hAnsi="Times" w:cs="Helvetica"/>
          <w:noProof/>
          <w:sz w:val="24"/>
          <w:szCs w:val="24"/>
        </w:rPr>
        <w:t xml:space="preserve">diagnosed </w:t>
      </w:r>
      <w:r w:rsidR="004D3EC3" w:rsidRPr="001E2E5A">
        <w:rPr>
          <w:rFonts w:ascii="Times" w:hAnsi="Times" w:cs="Helvetica"/>
          <w:noProof/>
          <w:sz w:val="24"/>
          <w:szCs w:val="24"/>
        </w:rPr>
        <w:t>during 2004–2011</w:t>
      </w:r>
      <w:r w:rsidR="00F1003C" w:rsidRPr="001E2E5A">
        <w:rPr>
          <w:rFonts w:ascii="Times" w:hAnsi="Times" w:cs="Helvetica"/>
          <w:noProof/>
          <w:sz w:val="24"/>
          <w:szCs w:val="24"/>
        </w:rPr>
        <w:t>.</w:t>
      </w:r>
      <w:r w:rsidR="006F4989" w:rsidRPr="001E2E5A">
        <w:rPr>
          <w:rFonts w:ascii="Times" w:hAnsi="Times" w:cs="Helvetica"/>
          <w:noProof/>
          <w:sz w:val="24"/>
          <w:szCs w:val="24"/>
        </w:rPr>
        <w:t xml:space="preserve"> </w:t>
      </w:r>
      <w:r w:rsidR="006679EA" w:rsidRPr="001E2E5A">
        <w:rPr>
          <w:rFonts w:ascii="Times" w:hAnsi="Times" w:cs="Helvetica"/>
          <w:noProof/>
          <w:sz w:val="24"/>
          <w:szCs w:val="24"/>
        </w:rPr>
        <w:t>Leuk</w:t>
      </w:r>
      <w:r w:rsidR="00C844D1" w:rsidRPr="001E2E5A">
        <w:rPr>
          <w:rFonts w:ascii="Times" w:hAnsi="Times" w:cs="Helvetica"/>
          <w:noProof/>
          <w:sz w:val="24"/>
          <w:szCs w:val="24"/>
        </w:rPr>
        <w:t>a</w:t>
      </w:r>
      <w:r w:rsidR="006679EA" w:rsidRPr="001E2E5A">
        <w:rPr>
          <w:rFonts w:ascii="Times" w:hAnsi="Times" w:cs="Helvetica"/>
          <w:noProof/>
          <w:sz w:val="24"/>
          <w:szCs w:val="24"/>
        </w:rPr>
        <w:t xml:space="preserve">emia was the cause of death in 88% of </w:t>
      </w:r>
      <w:r w:rsidR="00AD00FC" w:rsidRPr="001E2E5A">
        <w:rPr>
          <w:rFonts w:ascii="Times" w:hAnsi="Times" w:cs="Helvetica"/>
          <w:noProof/>
          <w:sz w:val="24"/>
          <w:szCs w:val="24"/>
        </w:rPr>
        <w:t xml:space="preserve">patients; </w:t>
      </w:r>
      <w:r w:rsidR="00F47153" w:rsidRPr="001E2E5A">
        <w:rPr>
          <w:rFonts w:ascii="Times" w:hAnsi="Times" w:cs="Helvetica"/>
          <w:noProof/>
          <w:sz w:val="24"/>
          <w:szCs w:val="24"/>
        </w:rPr>
        <w:t>a small percentage died of other (</w:t>
      </w:r>
      <w:r w:rsidR="006679EA" w:rsidRPr="001E2E5A">
        <w:rPr>
          <w:rFonts w:ascii="Times" w:hAnsi="Times" w:cs="Helvetica"/>
          <w:noProof/>
          <w:sz w:val="24"/>
          <w:szCs w:val="24"/>
        </w:rPr>
        <w:t>9%</w:t>
      </w:r>
      <w:r w:rsidR="00F47153" w:rsidRPr="001E2E5A">
        <w:rPr>
          <w:rFonts w:ascii="Times" w:hAnsi="Times" w:cs="Helvetica"/>
          <w:noProof/>
          <w:sz w:val="24"/>
          <w:szCs w:val="24"/>
        </w:rPr>
        <w:t xml:space="preserve">) </w:t>
      </w:r>
      <w:r w:rsidR="00AD00FC" w:rsidRPr="001E2E5A">
        <w:rPr>
          <w:rFonts w:ascii="Times" w:hAnsi="Times" w:cs="Helvetica"/>
          <w:noProof/>
          <w:sz w:val="24"/>
          <w:szCs w:val="24"/>
        </w:rPr>
        <w:t>or</w:t>
      </w:r>
      <w:r w:rsidR="004128B4" w:rsidRPr="001E2E5A">
        <w:rPr>
          <w:rFonts w:ascii="Times" w:hAnsi="Times" w:cs="Helvetica"/>
          <w:noProof/>
          <w:sz w:val="24"/>
          <w:szCs w:val="24"/>
        </w:rPr>
        <w:t xml:space="preserve"> unknown </w:t>
      </w:r>
      <w:r w:rsidR="00F47153" w:rsidRPr="001E2E5A">
        <w:rPr>
          <w:rFonts w:ascii="Times" w:hAnsi="Times" w:cs="Helvetica"/>
          <w:noProof/>
          <w:sz w:val="24"/>
          <w:szCs w:val="24"/>
        </w:rPr>
        <w:t xml:space="preserve">(3%) </w:t>
      </w:r>
      <w:r w:rsidR="004128B4" w:rsidRPr="001E2E5A">
        <w:rPr>
          <w:rFonts w:ascii="Times" w:hAnsi="Times" w:cs="Helvetica"/>
          <w:noProof/>
          <w:sz w:val="24"/>
          <w:szCs w:val="24"/>
        </w:rPr>
        <w:t>causes</w:t>
      </w:r>
      <w:r w:rsidR="00F47153" w:rsidRPr="001E2E5A">
        <w:rPr>
          <w:rFonts w:ascii="Times" w:hAnsi="Times" w:cs="Helvetica"/>
          <w:noProof/>
          <w:sz w:val="24"/>
          <w:szCs w:val="24"/>
        </w:rPr>
        <w:t xml:space="preserve">. </w:t>
      </w:r>
      <w:r w:rsidR="00DB6926" w:rsidRPr="001E2E5A">
        <w:rPr>
          <w:rFonts w:ascii="Times" w:hAnsi="Times" w:cs="Helvetica"/>
          <w:noProof/>
          <w:sz w:val="24"/>
          <w:szCs w:val="24"/>
        </w:rPr>
        <w:t xml:space="preserve">Of the deaths resulting from </w:t>
      </w:r>
      <w:r w:rsidR="00F47153" w:rsidRPr="001E2E5A">
        <w:rPr>
          <w:rFonts w:ascii="Times" w:hAnsi="Times" w:cs="Helvetica"/>
          <w:noProof/>
          <w:sz w:val="24"/>
          <w:szCs w:val="24"/>
        </w:rPr>
        <w:t xml:space="preserve">other causes, 3% were </w:t>
      </w:r>
      <w:r w:rsidR="00DB6926" w:rsidRPr="001E2E5A">
        <w:rPr>
          <w:rFonts w:ascii="Times" w:hAnsi="Times" w:cs="Helvetica"/>
          <w:noProof/>
          <w:sz w:val="24"/>
          <w:szCs w:val="24"/>
        </w:rPr>
        <w:t xml:space="preserve">caused by </w:t>
      </w:r>
      <w:r w:rsidR="00F47153" w:rsidRPr="001E2E5A">
        <w:rPr>
          <w:rFonts w:ascii="Times" w:hAnsi="Times" w:cs="Helvetica"/>
          <w:noProof/>
          <w:sz w:val="24"/>
          <w:szCs w:val="24"/>
        </w:rPr>
        <w:t>infections (</w:t>
      </w:r>
      <w:r w:rsidR="004128B4" w:rsidRPr="001E2E5A">
        <w:rPr>
          <w:rFonts w:ascii="Times" w:hAnsi="Times" w:cs="Helvetica"/>
          <w:noProof/>
          <w:sz w:val="24"/>
          <w:szCs w:val="24"/>
        </w:rPr>
        <w:t>data not shown).</w:t>
      </w:r>
    </w:p>
    <w:p w14:paraId="6B334F8E" w14:textId="77777777" w:rsidR="00977ECD" w:rsidRPr="001E2E5A" w:rsidRDefault="00977ECD" w:rsidP="00A60DF0">
      <w:pPr>
        <w:spacing w:line="480" w:lineRule="auto"/>
        <w:jc w:val="both"/>
        <w:rPr>
          <w:rFonts w:ascii="Times" w:hAnsi="Times" w:cs="Helvetica"/>
          <w:b/>
          <w:noProof/>
          <w:sz w:val="24"/>
          <w:szCs w:val="24"/>
        </w:rPr>
      </w:pPr>
    </w:p>
    <w:p w14:paraId="2A7FEA02" w14:textId="14502A55" w:rsidR="001A28C8" w:rsidRPr="001E2E5A" w:rsidRDefault="001A28C8" w:rsidP="00A60DF0">
      <w:pPr>
        <w:spacing w:line="480" w:lineRule="auto"/>
        <w:jc w:val="both"/>
        <w:rPr>
          <w:rFonts w:ascii="Times" w:hAnsi="Times" w:cs="Helvetica"/>
          <w:b/>
          <w:noProof/>
          <w:sz w:val="24"/>
          <w:szCs w:val="24"/>
        </w:rPr>
      </w:pPr>
      <w:r w:rsidRPr="001E2E5A">
        <w:rPr>
          <w:rFonts w:ascii="Times" w:hAnsi="Times" w:cs="Helvetica"/>
          <w:b/>
          <w:noProof/>
          <w:sz w:val="24"/>
          <w:szCs w:val="24"/>
        </w:rPr>
        <w:t>Early death</w:t>
      </w:r>
      <w:r w:rsidR="007D100F" w:rsidRPr="001E2E5A">
        <w:rPr>
          <w:rFonts w:ascii="Times" w:hAnsi="Times" w:cs="Helvetica"/>
          <w:b/>
          <w:noProof/>
          <w:sz w:val="24"/>
          <w:szCs w:val="24"/>
        </w:rPr>
        <w:t xml:space="preserve"> </w:t>
      </w:r>
    </w:p>
    <w:p w14:paraId="23AA786B" w14:textId="35E8C5B4" w:rsidR="005C2EC1" w:rsidRPr="001E2E5A" w:rsidRDefault="00283894" w:rsidP="00A60DF0">
      <w:pPr>
        <w:spacing w:line="480" w:lineRule="auto"/>
        <w:jc w:val="both"/>
        <w:rPr>
          <w:rFonts w:ascii="Times" w:hAnsi="Times" w:cs="Helvetica"/>
          <w:noProof/>
          <w:sz w:val="24"/>
          <w:szCs w:val="24"/>
        </w:rPr>
      </w:pPr>
      <w:r w:rsidRPr="001E2E5A">
        <w:rPr>
          <w:rFonts w:ascii="Times" w:hAnsi="Times" w:cs="Helvetica"/>
          <w:noProof/>
          <w:sz w:val="24"/>
          <w:szCs w:val="24"/>
        </w:rPr>
        <w:t>In total</w:t>
      </w:r>
      <w:r w:rsidR="0099352B" w:rsidRPr="001E2E5A">
        <w:rPr>
          <w:rFonts w:ascii="Times" w:hAnsi="Times" w:cs="Helvetica"/>
          <w:noProof/>
          <w:sz w:val="24"/>
          <w:szCs w:val="24"/>
        </w:rPr>
        <w:t xml:space="preserve">, </w:t>
      </w:r>
      <w:r w:rsidR="00731B2A" w:rsidRPr="001E2E5A">
        <w:rPr>
          <w:rFonts w:ascii="Times" w:hAnsi="Times" w:cs="Helvetica"/>
          <w:noProof/>
          <w:sz w:val="24"/>
          <w:szCs w:val="24"/>
        </w:rPr>
        <w:t xml:space="preserve">332 </w:t>
      </w:r>
      <w:r w:rsidR="00DB6926" w:rsidRPr="001E2E5A">
        <w:rPr>
          <w:rFonts w:ascii="Times" w:hAnsi="Times" w:cs="Helvetica"/>
          <w:noProof/>
          <w:sz w:val="24"/>
          <w:szCs w:val="24"/>
        </w:rPr>
        <w:t xml:space="preserve">patients </w:t>
      </w:r>
      <w:r w:rsidR="00731B2A" w:rsidRPr="001E2E5A">
        <w:rPr>
          <w:rFonts w:ascii="Times" w:hAnsi="Times" w:cs="Helvetica"/>
          <w:noProof/>
          <w:sz w:val="24"/>
          <w:szCs w:val="24"/>
        </w:rPr>
        <w:t>(8.4%)</w:t>
      </w:r>
      <w:r w:rsidR="00924CC0" w:rsidRPr="001E2E5A">
        <w:rPr>
          <w:rFonts w:ascii="Times" w:hAnsi="Times" w:cs="Helvetica"/>
          <w:noProof/>
          <w:sz w:val="24"/>
          <w:szCs w:val="24"/>
        </w:rPr>
        <w:t xml:space="preserve"> died</w:t>
      </w:r>
      <w:r w:rsidR="00731B2A" w:rsidRPr="001E2E5A">
        <w:rPr>
          <w:rFonts w:ascii="Times" w:hAnsi="Times" w:cs="Helvetica"/>
          <w:noProof/>
          <w:sz w:val="24"/>
          <w:szCs w:val="24"/>
        </w:rPr>
        <w:t xml:space="preserve"> </w:t>
      </w:r>
      <w:r w:rsidR="0099352B" w:rsidRPr="001E2E5A">
        <w:rPr>
          <w:rFonts w:ascii="Times" w:hAnsi="Times" w:cs="Helvetica"/>
          <w:noProof/>
          <w:sz w:val="24"/>
          <w:szCs w:val="24"/>
        </w:rPr>
        <w:t xml:space="preserve">within 30 </w:t>
      </w:r>
      <w:r w:rsidR="00731B2A" w:rsidRPr="001E2E5A">
        <w:rPr>
          <w:rFonts w:ascii="Times" w:hAnsi="Times" w:cs="Helvetica"/>
          <w:noProof/>
          <w:sz w:val="24"/>
          <w:szCs w:val="24"/>
        </w:rPr>
        <w:t>days</w:t>
      </w:r>
      <w:r w:rsidR="00924CC0" w:rsidRPr="001E2E5A">
        <w:rPr>
          <w:rFonts w:ascii="Times" w:hAnsi="Times" w:cs="Helvetica"/>
          <w:noProof/>
          <w:sz w:val="24"/>
          <w:szCs w:val="24"/>
        </w:rPr>
        <w:t xml:space="preserve"> of diagnosis</w:t>
      </w:r>
      <w:r w:rsidR="0099352B" w:rsidRPr="001E2E5A">
        <w:rPr>
          <w:rFonts w:ascii="Times" w:hAnsi="Times" w:cs="Helvetica"/>
          <w:noProof/>
          <w:sz w:val="24"/>
          <w:szCs w:val="24"/>
        </w:rPr>
        <w:t>.</w:t>
      </w:r>
      <w:r w:rsidR="00227B12" w:rsidRPr="001E2E5A">
        <w:rPr>
          <w:rFonts w:ascii="Times" w:hAnsi="Times" w:cs="Helvetica"/>
          <w:noProof/>
          <w:sz w:val="24"/>
          <w:szCs w:val="24"/>
        </w:rPr>
        <w:t xml:space="preserve"> </w:t>
      </w:r>
      <w:r w:rsidR="0099352B" w:rsidRPr="001E2E5A">
        <w:rPr>
          <w:rFonts w:ascii="Times" w:hAnsi="Times" w:cs="Helvetica"/>
          <w:noProof/>
          <w:sz w:val="24"/>
          <w:szCs w:val="24"/>
        </w:rPr>
        <w:t xml:space="preserve">There was </w:t>
      </w:r>
      <w:r w:rsidR="00BA2122" w:rsidRPr="001E2E5A">
        <w:rPr>
          <w:rFonts w:ascii="Times" w:hAnsi="Times" w:cs="Helvetica"/>
          <w:noProof/>
          <w:sz w:val="24"/>
          <w:szCs w:val="24"/>
        </w:rPr>
        <w:t xml:space="preserve">a trend towards </w:t>
      </w:r>
      <w:r w:rsidR="0099352B" w:rsidRPr="001E2E5A">
        <w:rPr>
          <w:rFonts w:ascii="Times" w:hAnsi="Times" w:cs="Helvetica"/>
          <w:noProof/>
          <w:sz w:val="24"/>
          <w:szCs w:val="24"/>
        </w:rPr>
        <w:t xml:space="preserve">a </w:t>
      </w:r>
      <w:r w:rsidR="00F91328" w:rsidRPr="001E2E5A">
        <w:rPr>
          <w:rFonts w:ascii="Times" w:hAnsi="Times" w:cs="Helvetica"/>
          <w:noProof/>
          <w:sz w:val="24"/>
          <w:szCs w:val="24"/>
        </w:rPr>
        <w:t>reduction</w:t>
      </w:r>
      <w:r w:rsidR="00724258" w:rsidRPr="001E2E5A">
        <w:rPr>
          <w:rFonts w:ascii="Times" w:hAnsi="Times" w:cs="Helvetica"/>
          <w:noProof/>
          <w:sz w:val="24"/>
          <w:szCs w:val="24"/>
        </w:rPr>
        <w:t xml:space="preserve"> in </w:t>
      </w:r>
      <w:r w:rsidR="00924CC0" w:rsidRPr="001E2E5A">
        <w:rPr>
          <w:rFonts w:ascii="Times" w:hAnsi="Times" w:cs="Helvetica"/>
          <w:noProof/>
          <w:sz w:val="24"/>
          <w:szCs w:val="24"/>
        </w:rPr>
        <w:t>early death</w:t>
      </w:r>
      <w:r w:rsidR="00267DB5" w:rsidRPr="001E2E5A">
        <w:rPr>
          <w:rFonts w:ascii="Times" w:hAnsi="Times" w:cs="Helvetica"/>
          <w:noProof/>
          <w:sz w:val="24"/>
          <w:szCs w:val="24"/>
        </w:rPr>
        <w:t xml:space="preserve"> over time</w:t>
      </w:r>
      <w:r w:rsidR="00BA2122" w:rsidRPr="001E2E5A">
        <w:rPr>
          <w:rFonts w:ascii="Times" w:hAnsi="Times" w:cs="Helvetica"/>
          <w:noProof/>
          <w:sz w:val="24"/>
          <w:szCs w:val="24"/>
        </w:rPr>
        <w:t>,</w:t>
      </w:r>
      <w:r w:rsidR="00924CC0" w:rsidRPr="001E2E5A">
        <w:rPr>
          <w:rFonts w:ascii="Times" w:hAnsi="Times" w:cs="Helvetica"/>
          <w:noProof/>
          <w:sz w:val="24"/>
          <w:szCs w:val="24"/>
        </w:rPr>
        <w:t xml:space="preserve"> </w:t>
      </w:r>
      <w:r w:rsidR="0099352B" w:rsidRPr="001E2E5A">
        <w:rPr>
          <w:rFonts w:ascii="Times" w:hAnsi="Times" w:cs="Helvetica"/>
          <w:noProof/>
          <w:sz w:val="24"/>
          <w:szCs w:val="24"/>
        </w:rPr>
        <w:t xml:space="preserve">from 9.7% in 1988–1995 to 8.6% in 1996–2003 to 7.1% </w:t>
      </w:r>
      <w:r w:rsidR="003F791A" w:rsidRPr="001E2E5A">
        <w:rPr>
          <w:rFonts w:ascii="Times" w:hAnsi="Times" w:cs="Helvetica"/>
          <w:noProof/>
          <w:sz w:val="24"/>
          <w:szCs w:val="24"/>
        </w:rPr>
        <w:t>in 2004</w:t>
      </w:r>
      <w:r w:rsidR="0099352B" w:rsidRPr="001E2E5A">
        <w:rPr>
          <w:rFonts w:ascii="Times" w:hAnsi="Times" w:cs="Helvetica"/>
          <w:noProof/>
          <w:sz w:val="24"/>
          <w:szCs w:val="24"/>
        </w:rPr>
        <w:t>–2011 (</w:t>
      </w:r>
      <w:r w:rsidR="0099352B" w:rsidRPr="001E2E5A">
        <w:rPr>
          <w:rFonts w:ascii="Times" w:hAnsi="Times" w:cs="Helvetica"/>
          <w:i/>
          <w:noProof/>
          <w:sz w:val="24"/>
          <w:szCs w:val="24"/>
        </w:rPr>
        <w:t>P</w:t>
      </w:r>
      <w:r w:rsidR="00DB6926" w:rsidRPr="001E2E5A">
        <w:rPr>
          <w:rFonts w:ascii="Times" w:hAnsi="Times" w:cs="Helvetica"/>
          <w:i/>
          <w:noProof/>
          <w:sz w:val="24"/>
          <w:szCs w:val="24"/>
        </w:rPr>
        <w:t xml:space="preserve"> </w:t>
      </w:r>
      <w:r w:rsidR="00CC1821" w:rsidRPr="001E2E5A">
        <w:rPr>
          <w:rFonts w:ascii="Times" w:hAnsi="Times" w:cs="Helvetica"/>
          <w:noProof/>
          <w:sz w:val="24"/>
          <w:szCs w:val="24"/>
        </w:rPr>
        <w:t>=</w:t>
      </w:r>
      <w:r w:rsidR="00DB6926" w:rsidRPr="001E2E5A">
        <w:rPr>
          <w:rFonts w:ascii="Times" w:hAnsi="Times" w:cs="Helvetica"/>
          <w:noProof/>
          <w:sz w:val="24"/>
          <w:szCs w:val="24"/>
        </w:rPr>
        <w:t xml:space="preserve"> </w:t>
      </w:r>
      <w:r w:rsidR="00CC1821" w:rsidRPr="001E2E5A">
        <w:rPr>
          <w:rFonts w:ascii="Times" w:hAnsi="Times" w:cs="Helvetica"/>
          <w:noProof/>
          <w:sz w:val="24"/>
          <w:szCs w:val="24"/>
        </w:rPr>
        <w:t>0.06</w:t>
      </w:r>
      <w:r w:rsidR="00DC296F" w:rsidRPr="001E2E5A">
        <w:rPr>
          <w:rFonts w:ascii="Times" w:hAnsi="Times" w:cs="Helvetica"/>
          <w:noProof/>
          <w:sz w:val="24"/>
          <w:szCs w:val="24"/>
        </w:rPr>
        <w:t>2</w:t>
      </w:r>
      <w:r w:rsidR="00924CC0" w:rsidRPr="001E2E5A">
        <w:rPr>
          <w:rFonts w:ascii="Times" w:hAnsi="Times" w:cs="Helvetica"/>
          <w:noProof/>
          <w:sz w:val="24"/>
          <w:szCs w:val="24"/>
        </w:rPr>
        <w:t>)</w:t>
      </w:r>
      <w:r w:rsidR="00857078" w:rsidRPr="001E2E5A">
        <w:rPr>
          <w:rFonts w:ascii="Times" w:hAnsi="Times" w:cs="Helvetica"/>
          <w:noProof/>
          <w:sz w:val="24"/>
          <w:szCs w:val="24"/>
        </w:rPr>
        <w:t xml:space="preserve"> (Table </w:t>
      </w:r>
      <w:r w:rsidR="007F6943" w:rsidRPr="001E2E5A">
        <w:rPr>
          <w:rFonts w:ascii="Times" w:hAnsi="Times" w:cs="Helvetica"/>
          <w:noProof/>
          <w:sz w:val="24"/>
          <w:szCs w:val="24"/>
        </w:rPr>
        <w:t>I</w:t>
      </w:r>
      <w:r w:rsidR="00857078" w:rsidRPr="001E2E5A">
        <w:rPr>
          <w:rFonts w:ascii="Times" w:hAnsi="Times" w:cs="Helvetica"/>
          <w:noProof/>
          <w:sz w:val="24"/>
          <w:szCs w:val="24"/>
        </w:rPr>
        <w:t>)</w:t>
      </w:r>
      <w:r w:rsidR="00924CC0" w:rsidRPr="001E2E5A">
        <w:rPr>
          <w:rFonts w:ascii="Times" w:hAnsi="Times" w:cs="Helvetica"/>
          <w:noProof/>
          <w:sz w:val="24"/>
          <w:szCs w:val="24"/>
        </w:rPr>
        <w:t>.</w:t>
      </w:r>
      <w:r w:rsidR="001B635E" w:rsidRPr="001E2E5A">
        <w:rPr>
          <w:rFonts w:ascii="Times" w:hAnsi="Times" w:cs="Helvetica"/>
          <w:noProof/>
          <w:sz w:val="24"/>
          <w:szCs w:val="24"/>
        </w:rPr>
        <w:t xml:space="preserve"> </w:t>
      </w:r>
      <w:r w:rsidR="0081423D" w:rsidRPr="001E2E5A">
        <w:rPr>
          <w:rFonts w:ascii="Times" w:hAnsi="Times" w:cs="Helvetica"/>
          <w:noProof/>
          <w:sz w:val="24"/>
          <w:szCs w:val="24"/>
        </w:rPr>
        <w:t xml:space="preserve">Overall, </w:t>
      </w:r>
      <w:r w:rsidR="00267DB5" w:rsidRPr="001E2E5A">
        <w:rPr>
          <w:rFonts w:ascii="Times" w:hAnsi="Times" w:cs="Helvetica"/>
          <w:noProof/>
          <w:sz w:val="24"/>
          <w:szCs w:val="24"/>
        </w:rPr>
        <w:t xml:space="preserve">in </w:t>
      </w:r>
      <w:r w:rsidR="00F65BBA" w:rsidRPr="001E2E5A">
        <w:rPr>
          <w:rFonts w:ascii="Times" w:hAnsi="Times" w:cs="Helvetica"/>
          <w:noProof/>
          <w:sz w:val="24"/>
          <w:szCs w:val="24"/>
        </w:rPr>
        <w:t xml:space="preserve">unadjusted </w:t>
      </w:r>
      <w:r w:rsidR="00267DB5" w:rsidRPr="001E2E5A">
        <w:rPr>
          <w:rFonts w:ascii="Times" w:hAnsi="Times" w:cs="Helvetica"/>
          <w:noProof/>
          <w:sz w:val="24"/>
          <w:szCs w:val="24"/>
        </w:rPr>
        <w:t xml:space="preserve">analyses, </w:t>
      </w:r>
      <w:r w:rsidR="00765295" w:rsidRPr="001E2E5A">
        <w:rPr>
          <w:rFonts w:ascii="Times" w:hAnsi="Times" w:cs="Helvetica"/>
          <w:noProof/>
          <w:sz w:val="24"/>
          <w:szCs w:val="24"/>
        </w:rPr>
        <w:t xml:space="preserve">early </w:t>
      </w:r>
      <w:r w:rsidR="00806174" w:rsidRPr="001E2E5A">
        <w:rPr>
          <w:rFonts w:ascii="Times" w:hAnsi="Times" w:cs="Helvetica"/>
          <w:noProof/>
          <w:sz w:val="24"/>
          <w:szCs w:val="24"/>
        </w:rPr>
        <w:t xml:space="preserve">death </w:t>
      </w:r>
      <w:r w:rsidR="0074234A" w:rsidRPr="001E2E5A">
        <w:rPr>
          <w:rFonts w:ascii="Times" w:hAnsi="Times" w:cs="Helvetica"/>
          <w:noProof/>
          <w:sz w:val="24"/>
          <w:szCs w:val="24"/>
        </w:rPr>
        <w:t xml:space="preserve">was </w:t>
      </w:r>
      <w:r w:rsidR="00A71D0A" w:rsidRPr="001E2E5A">
        <w:rPr>
          <w:rFonts w:ascii="Times" w:hAnsi="Times" w:cs="Helvetica"/>
          <w:noProof/>
          <w:sz w:val="24"/>
          <w:szCs w:val="24"/>
        </w:rPr>
        <w:t>strongly</w:t>
      </w:r>
      <w:r w:rsidR="00911C7A" w:rsidRPr="001E2E5A">
        <w:rPr>
          <w:rFonts w:ascii="Times" w:hAnsi="Times" w:cs="Helvetica"/>
          <w:noProof/>
          <w:sz w:val="24"/>
          <w:szCs w:val="24"/>
        </w:rPr>
        <w:t xml:space="preserve"> associated with </w:t>
      </w:r>
      <w:r w:rsidR="0074234A" w:rsidRPr="001E2E5A">
        <w:rPr>
          <w:rFonts w:ascii="Times" w:hAnsi="Times" w:cs="Helvetica"/>
          <w:noProof/>
          <w:sz w:val="24"/>
          <w:szCs w:val="24"/>
        </w:rPr>
        <w:t>age</w:t>
      </w:r>
      <w:r w:rsidR="00911C7A" w:rsidRPr="001E2E5A">
        <w:rPr>
          <w:rFonts w:ascii="Times" w:hAnsi="Times" w:cs="Helvetica"/>
          <w:noProof/>
          <w:sz w:val="24"/>
          <w:szCs w:val="24"/>
        </w:rPr>
        <w:t xml:space="preserve">, </w:t>
      </w:r>
      <w:r w:rsidR="00DE075A" w:rsidRPr="001E2E5A">
        <w:rPr>
          <w:rFonts w:ascii="Times" w:hAnsi="Times" w:cs="Helvetica"/>
          <w:noProof/>
          <w:sz w:val="24"/>
          <w:szCs w:val="24"/>
        </w:rPr>
        <w:t>hospital</w:t>
      </w:r>
      <w:r w:rsidR="00241EA5" w:rsidRPr="001E2E5A">
        <w:rPr>
          <w:rFonts w:ascii="Times" w:hAnsi="Times" w:cs="Helvetica"/>
          <w:noProof/>
          <w:sz w:val="24"/>
          <w:szCs w:val="24"/>
        </w:rPr>
        <w:t xml:space="preserve"> designation,</w:t>
      </w:r>
      <w:r w:rsidR="008C0B57" w:rsidRPr="001E2E5A">
        <w:rPr>
          <w:rFonts w:ascii="Times" w:hAnsi="Times" w:cs="Helvetica"/>
          <w:noProof/>
          <w:sz w:val="24"/>
          <w:szCs w:val="24"/>
        </w:rPr>
        <w:t xml:space="preserve"> </w:t>
      </w:r>
      <w:r w:rsidR="00DE075A" w:rsidRPr="001E2E5A">
        <w:rPr>
          <w:rFonts w:ascii="Times" w:hAnsi="Times" w:cs="Helvetica"/>
          <w:noProof/>
          <w:sz w:val="24"/>
          <w:szCs w:val="24"/>
        </w:rPr>
        <w:t>neighbo</w:t>
      </w:r>
      <w:r w:rsidR="006145F1" w:rsidRPr="001E2E5A">
        <w:rPr>
          <w:rFonts w:ascii="Times" w:hAnsi="Times" w:cs="Helvetica"/>
          <w:noProof/>
          <w:sz w:val="24"/>
          <w:szCs w:val="24"/>
        </w:rPr>
        <w:t>u</w:t>
      </w:r>
      <w:r w:rsidR="00DE075A" w:rsidRPr="001E2E5A">
        <w:rPr>
          <w:rFonts w:ascii="Times" w:hAnsi="Times" w:cs="Helvetica"/>
          <w:noProof/>
          <w:sz w:val="24"/>
          <w:szCs w:val="24"/>
        </w:rPr>
        <w:t xml:space="preserve">rhood </w:t>
      </w:r>
      <w:r w:rsidR="00856CFF" w:rsidRPr="001E2E5A">
        <w:rPr>
          <w:rFonts w:ascii="Times" w:hAnsi="Times" w:cs="Helvetica"/>
          <w:noProof/>
          <w:sz w:val="24"/>
          <w:szCs w:val="24"/>
        </w:rPr>
        <w:t>SES</w:t>
      </w:r>
      <w:r w:rsidR="00253E34" w:rsidRPr="001E2E5A">
        <w:rPr>
          <w:rFonts w:ascii="Times" w:hAnsi="Times" w:cs="Helvetica"/>
          <w:noProof/>
          <w:sz w:val="24"/>
          <w:szCs w:val="24"/>
        </w:rPr>
        <w:t>,</w:t>
      </w:r>
      <w:r w:rsidR="0081423D" w:rsidRPr="001E2E5A">
        <w:rPr>
          <w:rFonts w:ascii="Times" w:hAnsi="Times" w:cs="Helvetica"/>
          <w:noProof/>
          <w:sz w:val="24"/>
          <w:szCs w:val="24"/>
        </w:rPr>
        <w:t xml:space="preserve"> and</w:t>
      </w:r>
      <w:r w:rsidR="00D92836" w:rsidRPr="001E2E5A">
        <w:rPr>
          <w:rFonts w:ascii="Times" w:hAnsi="Times" w:cs="Helvetica"/>
          <w:noProof/>
          <w:sz w:val="24"/>
          <w:szCs w:val="24"/>
        </w:rPr>
        <w:t xml:space="preserve"> </w:t>
      </w:r>
      <w:r w:rsidR="0081423D" w:rsidRPr="001E2E5A">
        <w:rPr>
          <w:rFonts w:ascii="Times" w:hAnsi="Times" w:cs="Helvetica"/>
          <w:noProof/>
          <w:sz w:val="24"/>
          <w:szCs w:val="24"/>
        </w:rPr>
        <w:t>health insurance</w:t>
      </w:r>
      <w:r w:rsidR="00DB6926" w:rsidRPr="001E2E5A">
        <w:rPr>
          <w:rFonts w:ascii="Times" w:hAnsi="Times" w:cs="Helvetica"/>
          <w:noProof/>
          <w:sz w:val="24"/>
          <w:szCs w:val="24"/>
        </w:rPr>
        <w:t xml:space="preserve"> status</w:t>
      </w:r>
      <w:r w:rsidR="00267DB5" w:rsidRPr="001E2E5A">
        <w:rPr>
          <w:rFonts w:ascii="Times" w:hAnsi="Times" w:cs="Helvetica"/>
          <w:noProof/>
          <w:sz w:val="24"/>
          <w:szCs w:val="24"/>
        </w:rPr>
        <w:t xml:space="preserve"> (Table I)</w:t>
      </w:r>
      <w:r w:rsidR="00663EC3" w:rsidRPr="001E2E5A">
        <w:rPr>
          <w:rFonts w:ascii="Times" w:hAnsi="Times" w:cs="Helvetica"/>
          <w:noProof/>
          <w:sz w:val="24"/>
          <w:szCs w:val="24"/>
        </w:rPr>
        <w:t>. In multi</w:t>
      </w:r>
      <w:r w:rsidR="00BA2122" w:rsidRPr="001E2E5A">
        <w:rPr>
          <w:rFonts w:ascii="Times" w:hAnsi="Times" w:cs="Helvetica"/>
          <w:noProof/>
          <w:sz w:val="24"/>
          <w:szCs w:val="24"/>
        </w:rPr>
        <w:t xml:space="preserve">variable </w:t>
      </w:r>
      <w:r w:rsidR="00544D3E" w:rsidRPr="001E2E5A">
        <w:rPr>
          <w:rFonts w:ascii="Times" w:hAnsi="Times" w:cs="Helvetica"/>
          <w:noProof/>
          <w:sz w:val="24"/>
          <w:szCs w:val="24"/>
        </w:rPr>
        <w:t xml:space="preserve">analyses </w:t>
      </w:r>
      <w:r w:rsidR="00DC296F" w:rsidRPr="001E2E5A">
        <w:rPr>
          <w:rFonts w:ascii="Times" w:hAnsi="Times" w:cs="Helvetica"/>
          <w:noProof/>
          <w:sz w:val="24"/>
          <w:szCs w:val="24"/>
        </w:rPr>
        <w:t>in which all variables were mutually adjusted</w:t>
      </w:r>
      <w:r w:rsidR="00F05059" w:rsidRPr="001E2E5A">
        <w:rPr>
          <w:rFonts w:ascii="Times" w:hAnsi="Times" w:cs="Helvetica"/>
          <w:noProof/>
          <w:sz w:val="24"/>
          <w:szCs w:val="24"/>
        </w:rPr>
        <w:t xml:space="preserve"> (Table </w:t>
      </w:r>
      <w:r w:rsidR="007F6943" w:rsidRPr="001E2E5A">
        <w:rPr>
          <w:rFonts w:ascii="Times" w:hAnsi="Times" w:cs="Helvetica"/>
          <w:noProof/>
          <w:sz w:val="24"/>
          <w:szCs w:val="24"/>
        </w:rPr>
        <w:t>II</w:t>
      </w:r>
      <w:r w:rsidR="00F05059" w:rsidRPr="001E2E5A">
        <w:rPr>
          <w:rFonts w:ascii="Times" w:hAnsi="Times" w:cs="Helvetica"/>
          <w:noProof/>
          <w:sz w:val="24"/>
          <w:szCs w:val="24"/>
        </w:rPr>
        <w:t>)</w:t>
      </w:r>
      <w:r w:rsidR="00BA2122" w:rsidRPr="001E2E5A">
        <w:rPr>
          <w:rFonts w:ascii="Times" w:hAnsi="Times" w:cs="Helvetica"/>
          <w:noProof/>
          <w:sz w:val="24"/>
          <w:szCs w:val="24"/>
        </w:rPr>
        <w:t xml:space="preserve">, the </w:t>
      </w:r>
      <w:r w:rsidR="00241EA5" w:rsidRPr="001E2E5A">
        <w:rPr>
          <w:rFonts w:ascii="Times" w:hAnsi="Times" w:cs="Helvetica"/>
          <w:noProof/>
          <w:sz w:val="24"/>
          <w:szCs w:val="24"/>
        </w:rPr>
        <w:t xml:space="preserve">odds of early death </w:t>
      </w:r>
      <w:r w:rsidR="00F05059" w:rsidRPr="001E2E5A">
        <w:rPr>
          <w:rFonts w:ascii="Times" w:hAnsi="Times" w:cs="Helvetica"/>
          <w:noProof/>
          <w:sz w:val="24"/>
          <w:szCs w:val="24"/>
        </w:rPr>
        <w:t xml:space="preserve">increased progressively with age: the OR </w:t>
      </w:r>
      <w:r w:rsidR="00241EA5" w:rsidRPr="001E2E5A">
        <w:rPr>
          <w:rFonts w:ascii="Times" w:hAnsi="Times" w:cs="Helvetica"/>
          <w:noProof/>
          <w:sz w:val="24"/>
          <w:szCs w:val="24"/>
        </w:rPr>
        <w:t>for older patients (</w:t>
      </w:r>
      <w:r w:rsidR="00DB6926" w:rsidRPr="001E2E5A">
        <w:rPr>
          <w:rFonts w:ascii="Times" w:hAnsi="Times" w:cs="Helvetica"/>
          <w:noProof/>
          <w:sz w:val="24"/>
          <w:szCs w:val="24"/>
        </w:rPr>
        <w:t xml:space="preserve">aged </w:t>
      </w:r>
      <w:r w:rsidR="00232C3D" w:rsidRPr="001E2E5A">
        <w:rPr>
          <w:rFonts w:ascii="Times" w:hAnsi="Times" w:cs="Helvetica"/>
          <w:noProof/>
          <w:sz w:val="24"/>
          <w:szCs w:val="24"/>
        </w:rPr>
        <w:t xml:space="preserve">30 to </w:t>
      </w:r>
      <w:r w:rsidR="00DC296F" w:rsidRPr="001E2E5A">
        <w:rPr>
          <w:rFonts w:ascii="Times" w:hAnsi="Times" w:cs="Helvetica"/>
          <w:noProof/>
          <w:sz w:val="24"/>
          <w:szCs w:val="24"/>
        </w:rPr>
        <w:t xml:space="preserve">39 years) </w:t>
      </w:r>
      <w:r w:rsidR="00267DB5" w:rsidRPr="001E2E5A">
        <w:rPr>
          <w:rFonts w:ascii="Times" w:hAnsi="Times" w:cs="Helvetica"/>
          <w:noProof/>
          <w:sz w:val="24"/>
          <w:szCs w:val="24"/>
        </w:rPr>
        <w:t>was</w:t>
      </w:r>
      <w:r w:rsidR="00DC296F" w:rsidRPr="001E2E5A">
        <w:rPr>
          <w:rFonts w:ascii="Times" w:hAnsi="Times" w:cs="Helvetica"/>
          <w:noProof/>
          <w:sz w:val="24"/>
          <w:szCs w:val="24"/>
        </w:rPr>
        <w:t xml:space="preserve"> increased by 70% relative to </w:t>
      </w:r>
      <w:r w:rsidR="00267DB5" w:rsidRPr="001E2E5A">
        <w:rPr>
          <w:rFonts w:ascii="Times" w:hAnsi="Times" w:cs="Helvetica"/>
          <w:noProof/>
          <w:sz w:val="24"/>
          <w:szCs w:val="24"/>
        </w:rPr>
        <w:t xml:space="preserve">that </w:t>
      </w:r>
      <w:r w:rsidR="00DB6926" w:rsidRPr="001E2E5A">
        <w:rPr>
          <w:rFonts w:ascii="Times" w:hAnsi="Times" w:cs="Helvetica"/>
          <w:noProof/>
          <w:sz w:val="24"/>
          <w:szCs w:val="24"/>
        </w:rPr>
        <w:t xml:space="preserve">for </w:t>
      </w:r>
      <w:r w:rsidR="00DC296F" w:rsidRPr="001E2E5A">
        <w:rPr>
          <w:rFonts w:ascii="Times" w:hAnsi="Times" w:cs="Helvetica"/>
          <w:noProof/>
          <w:sz w:val="24"/>
          <w:szCs w:val="24"/>
        </w:rPr>
        <w:t xml:space="preserve">younger patients </w:t>
      </w:r>
      <w:r w:rsidR="00241EA5" w:rsidRPr="001E2E5A">
        <w:rPr>
          <w:rFonts w:ascii="Times" w:hAnsi="Times" w:cs="Helvetica"/>
          <w:noProof/>
          <w:sz w:val="24"/>
          <w:szCs w:val="24"/>
        </w:rPr>
        <w:t>(</w:t>
      </w:r>
      <w:r w:rsidR="00DB6926" w:rsidRPr="001E2E5A">
        <w:rPr>
          <w:rFonts w:ascii="Times" w:hAnsi="Times" w:cs="Helvetica"/>
          <w:noProof/>
          <w:sz w:val="24"/>
          <w:szCs w:val="24"/>
        </w:rPr>
        <w:t xml:space="preserve">aged </w:t>
      </w:r>
      <w:r w:rsidR="00232C3D" w:rsidRPr="001E2E5A">
        <w:rPr>
          <w:rFonts w:ascii="Times" w:hAnsi="Times" w:cs="Helvetica"/>
          <w:noProof/>
          <w:sz w:val="24"/>
          <w:szCs w:val="24"/>
        </w:rPr>
        <w:t xml:space="preserve">0 to </w:t>
      </w:r>
      <w:r w:rsidR="00CD5956" w:rsidRPr="001E2E5A">
        <w:rPr>
          <w:rFonts w:ascii="Times" w:hAnsi="Times" w:cs="Helvetica"/>
          <w:noProof/>
          <w:sz w:val="24"/>
          <w:szCs w:val="24"/>
        </w:rPr>
        <w:t xml:space="preserve">9 years) </w:t>
      </w:r>
      <w:r w:rsidR="00873590" w:rsidRPr="001E2E5A">
        <w:rPr>
          <w:rFonts w:ascii="Times" w:hAnsi="Times" w:cs="Helvetica"/>
          <w:noProof/>
          <w:sz w:val="24"/>
          <w:szCs w:val="24"/>
        </w:rPr>
        <w:t>(OR</w:t>
      </w:r>
      <w:r w:rsidR="00DB6926" w:rsidRPr="001E2E5A">
        <w:rPr>
          <w:rFonts w:ascii="Times" w:hAnsi="Times" w:cs="Helvetica"/>
          <w:noProof/>
          <w:sz w:val="24"/>
          <w:szCs w:val="24"/>
        </w:rPr>
        <w:t xml:space="preserve"> </w:t>
      </w:r>
      <w:r w:rsidR="00873590" w:rsidRPr="001E2E5A">
        <w:rPr>
          <w:rFonts w:ascii="Times" w:hAnsi="Times" w:cs="Helvetica"/>
          <w:noProof/>
          <w:sz w:val="24"/>
          <w:szCs w:val="24"/>
        </w:rPr>
        <w:t>=</w:t>
      </w:r>
      <w:r w:rsidR="00DB6926" w:rsidRPr="001E2E5A">
        <w:rPr>
          <w:rFonts w:ascii="Times" w:hAnsi="Times" w:cs="Helvetica"/>
          <w:noProof/>
          <w:sz w:val="24"/>
          <w:szCs w:val="24"/>
        </w:rPr>
        <w:t xml:space="preserve"> </w:t>
      </w:r>
      <w:r w:rsidR="00873590" w:rsidRPr="001E2E5A">
        <w:rPr>
          <w:rFonts w:ascii="Times" w:hAnsi="Times" w:cs="Helvetica"/>
          <w:noProof/>
          <w:sz w:val="24"/>
          <w:szCs w:val="24"/>
        </w:rPr>
        <w:t xml:space="preserve">1.70, 95% CI </w:t>
      </w:r>
      <w:r w:rsidR="00663EC3" w:rsidRPr="001E2E5A">
        <w:rPr>
          <w:rFonts w:ascii="Times" w:hAnsi="Times" w:cs="Helvetica"/>
          <w:noProof/>
          <w:sz w:val="24"/>
          <w:szCs w:val="24"/>
        </w:rPr>
        <w:t>1.22–</w:t>
      </w:r>
      <w:r w:rsidR="00873590" w:rsidRPr="001E2E5A">
        <w:rPr>
          <w:rFonts w:ascii="Times" w:hAnsi="Times" w:cs="Helvetica"/>
          <w:noProof/>
          <w:sz w:val="24"/>
          <w:szCs w:val="24"/>
        </w:rPr>
        <w:t xml:space="preserve">2.38). </w:t>
      </w:r>
      <w:r w:rsidR="00267DB5" w:rsidRPr="001E2E5A">
        <w:rPr>
          <w:rFonts w:ascii="Times" w:hAnsi="Times" w:cs="Helvetica"/>
          <w:noProof/>
          <w:sz w:val="24"/>
          <w:szCs w:val="24"/>
        </w:rPr>
        <w:t>P</w:t>
      </w:r>
      <w:r w:rsidR="00873590" w:rsidRPr="001E2E5A">
        <w:rPr>
          <w:rFonts w:ascii="Times" w:hAnsi="Times" w:cs="Helvetica"/>
          <w:noProof/>
          <w:sz w:val="24"/>
          <w:szCs w:val="24"/>
        </w:rPr>
        <w:t xml:space="preserve">atients treated at </w:t>
      </w:r>
      <w:r w:rsidR="003A081C" w:rsidRPr="001E2E5A">
        <w:rPr>
          <w:rFonts w:ascii="Times" w:hAnsi="Times" w:cs="Helvetica"/>
          <w:noProof/>
          <w:sz w:val="24"/>
          <w:szCs w:val="24"/>
        </w:rPr>
        <w:t xml:space="preserve">hospitals not affiliated with </w:t>
      </w:r>
      <w:r w:rsidR="00623703" w:rsidRPr="001E2E5A">
        <w:rPr>
          <w:rFonts w:ascii="Times" w:hAnsi="Times" w:cs="Helvetica"/>
          <w:noProof/>
          <w:sz w:val="24"/>
          <w:szCs w:val="24"/>
        </w:rPr>
        <w:t>NCI-</w:t>
      </w:r>
      <w:r w:rsidR="00267DB5" w:rsidRPr="001E2E5A">
        <w:rPr>
          <w:rFonts w:ascii="Times" w:hAnsi="Times" w:cs="Helvetica"/>
          <w:noProof/>
          <w:sz w:val="24"/>
          <w:szCs w:val="24"/>
        </w:rPr>
        <w:t xml:space="preserve">designated cancer </w:t>
      </w:r>
      <w:r w:rsidR="00865163" w:rsidRPr="001E2E5A">
        <w:rPr>
          <w:rFonts w:ascii="Times" w:hAnsi="Times" w:cs="Helvetica"/>
          <w:noProof/>
          <w:sz w:val="24"/>
          <w:szCs w:val="24"/>
        </w:rPr>
        <w:t>centr</w:t>
      </w:r>
      <w:r w:rsidR="00E22122">
        <w:rPr>
          <w:rFonts w:ascii="Times" w:hAnsi="Times" w:cs="Helvetica"/>
          <w:noProof/>
          <w:sz w:val="24"/>
          <w:szCs w:val="24"/>
        </w:rPr>
        <w:t>e</w:t>
      </w:r>
      <w:r w:rsidR="00865163" w:rsidRPr="001E2E5A">
        <w:rPr>
          <w:rFonts w:ascii="Times" w:hAnsi="Times" w:cs="Helvetica"/>
          <w:noProof/>
          <w:sz w:val="24"/>
          <w:szCs w:val="24"/>
        </w:rPr>
        <w:t>s</w:t>
      </w:r>
      <w:r w:rsidR="00267DB5" w:rsidRPr="001E2E5A">
        <w:rPr>
          <w:rFonts w:ascii="Times" w:hAnsi="Times" w:cs="Helvetica"/>
          <w:noProof/>
          <w:sz w:val="24"/>
          <w:szCs w:val="24"/>
        </w:rPr>
        <w:t xml:space="preserve"> had a higher risk of early death</w:t>
      </w:r>
      <w:r w:rsidR="003A081C" w:rsidRPr="001E2E5A">
        <w:rPr>
          <w:rFonts w:ascii="Times" w:hAnsi="Times" w:cs="Helvetica"/>
          <w:noProof/>
          <w:sz w:val="24"/>
          <w:szCs w:val="24"/>
        </w:rPr>
        <w:t xml:space="preserve"> </w:t>
      </w:r>
      <w:r w:rsidR="00BA2122" w:rsidRPr="001E2E5A">
        <w:rPr>
          <w:rFonts w:ascii="Times" w:hAnsi="Times" w:cs="Helvetica"/>
          <w:noProof/>
          <w:sz w:val="24"/>
          <w:szCs w:val="24"/>
        </w:rPr>
        <w:t xml:space="preserve">compared </w:t>
      </w:r>
      <w:r w:rsidR="00873590" w:rsidRPr="001E2E5A">
        <w:rPr>
          <w:rFonts w:ascii="Times" w:hAnsi="Times" w:cs="Helvetica"/>
          <w:noProof/>
          <w:sz w:val="24"/>
          <w:szCs w:val="24"/>
        </w:rPr>
        <w:t xml:space="preserve">with those treated at </w:t>
      </w:r>
      <w:r w:rsidR="003A081C" w:rsidRPr="001E2E5A">
        <w:rPr>
          <w:rFonts w:ascii="Times" w:hAnsi="Times" w:cs="Helvetica"/>
          <w:noProof/>
          <w:sz w:val="24"/>
          <w:szCs w:val="24"/>
        </w:rPr>
        <w:t>hospitals affiliated with</w:t>
      </w:r>
      <w:r w:rsidR="00623703" w:rsidRPr="001E2E5A">
        <w:rPr>
          <w:rFonts w:ascii="Times" w:hAnsi="Times" w:cs="Helvetica"/>
          <w:noProof/>
          <w:sz w:val="24"/>
          <w:szCs w:val="24"/>
        </w:rPr>
        <w:t xml:space="preserve"> </w:t>
      </w:r>
      <w:r w:rsidR="00DB6926" w:rsidRPr="001E2E5A">
        <w:rPr>
          <w:rFonts w:ascii="Times" w:hAnsi="Times" w:cs="Helvetica"/>
          <w:noProof/>
          <w:sz w:val="24"/>
          <w:szCs w:val="24"/>
        </w:rPr>
        <w:t xml:space="preserve">such </w:t>
      </w:r>
      <w:r w:rsidR="00865163" w:rsidRPr="001E2E5A">
        <w:rPr>
          <w:rFonts w:ascii="Times" w:hAnsi="Times" w:cs="Helvetica"/>
          <w:noProof/>
          <w:sz w:val="24"/>
          <w:szCs w:val="24"/>
        </w:rPr>
        <w:t>centr</w:t>
      </w:r>
      <w:r w:rsidR="00E22122">
        <w:rPr>
          <w:rFonts w:ascii="Times" w:hAnsi="Times" w:cs="Helvetica"/>
          <w:noProof/>
          <w:sz w:val="24"/>
          <w:szCs w:val="24"/>
        </w:rPr>
        <w:t>e</w:t>
      </w:r>
      <w:r w:rsidR="00865163" w:rsidRPr="001E2E5A">
        <w:rPr>
          <w:rFonts w:ascii="Times" w:hAnsi="Times" w:cs="Helvetica"/>
          <w:noProof/>
          <w:sz w:val="24"/>
          <w:szCs w:val="24"/>
        </w:rPr>
        <w:t>s</w:t>
      </w:r>
      <w:r w:rsidR="003A081C" w:rsidRPr="001E2E5A">
        <w:rPr>
          <w:rFonts w:ascii="Times" w:hAnsi="Times" w:cs="Helvetica"/>
          <w:noProof/>
          <w:sz w:val="24"/>
          <w:szCs w:val="24"/>
        </w:rPr>
        <w:t xml:space="preserve"> </w:t>
      </w:r>
      <w:r w:rsidR="00873590" w:rsidRPr="001E2E5A">
        <w:rPr>
          <w:rFonts w:ascii="Times" w:hAnsi="Times" w:cs="Helvetica"/>
          <w:noProof/>
          <w:sz w:val="24"/>
          <w:szCs w:val="24"/>
        </w:rPr>
        <w:t>(OR</w:t>
      </w:r>
      <w:r w:rsidR="00DB6926" w:rsidRPr="001E2E5A">
        <w:rPr>
          <w:rFonts w:ascii="Times" w:hAnsi="Times" w:cs="Helvetica"/>
          <w:noProof/>
          <w:sz w:val="24"/>
          <w:szCs w:val="24"/>
        </w:rPr>
        <w:t xml:space="preserve"> </w:t>
      </w:r>
      <w:r w:rsidR="00873590" w:rsidRPr="001E2E5A">
        <w:rPr>
          <w:rFonts w:ascii="Times" w:hAnsi="Times" w:cs="Helvetica"/>
          <w:noProof/>
          <w:sz w:val="24"/>
          <w:szCs w:val="24"/>
        </w:rPr>
        <w:t>=</w:t>
      </w:r>
      <w:r w:rsidR="00DB6926" w:rsidRPr="001E2E5A">
        <w:rPr>
          <w:rFonts w:ascii="Times" w:hAnsi="Times" w:cs="Helvetica"/>
          <w:noProof/>
          <w:sz w:val="24"/>
          <w:szCs w:val="24"/>
        </w:rPr>
        <w:t xml:space="preserve"> </w:t>
      </w:r>
      <w:r w:rsidR="00873590" w:rsidRPr="001E2E5A">
        <w:rPr>
          <w:rFonts w:ascii="Times" w:hAnsi="Times" w:cs="Helvetica"/>
          <w:noProof/>
          <w:sz w:val="24"/>
          <w:szCs w:val="24"/>
        </w:rPr>
        <w:t>1.75, 95% CI</w:t>
      </w:r>
      <w:r w:rsidR="00873590" w:rsidRPr="001E2E5A">
        <w:rPr>
          <w:rFonts w:ascii="Times" w:hAnsi="Times"/>
          <w:noProof/>
          <w:color w:val="0D0D0D" w:themeColor="text1" w:themeTint="F2"/>
          <w:sz w:val="24"/>
          <w:szCs w:val="24"/>
        </w:rPr>
        <w:t xml:space="preserve"> </w:t>
      </w:r>
      <w:r w:rsidR="0039318A" w:rsidRPr="001E2E5A">
        <w:rPr>
          <w:rFonts w:ascii="Times" w:hAnsi="Times"/>
          <w:noProof/>
          <w:color w:val="0D0D0D" w:themeColor="text1" w:themeTint="F2"/>
          <w:sz w:val="24"/>
          <w:szCs w:val="24"/>
        </w:rPr>
        <w:t>1.28–</w:t>
      </w:r>
      <w:r w:rsidR="00873590" w:rsidRPr="001E2E5A">
        <w:rPr>
          <w:rFonts w:ascii="Times" w:hAnsi="Times"/>
          <w:noProof/>
          <w:color w:val="0D0D0D" w:themeColor="text1" w:themeTint="F2"/>
          <w:sz w:val="24"/>
          <w:szCs w:val="24"/>
        </w:rPr>
        <w:t xml:space="preserve">2.39). </w:t>
      </w:r>
      <w:r w:rsidR="001D2F4E" w:rsidRPr="001E2E5A">
        <w:rPr>
          <w:rFonts w:ascii="Times" w:hAnsi="Times"/>
          <w:noProof/>
          <w:color w:val="0D0D0D" w:themeColor="text1" w:themeTint="F2"/>
          <w:sz w:val="24"/>
          <w:szCs w:val="24"/>
        </w:rPr>
        <w:t xml:space="preserve">Uninsured </w:t>
      </w:r>
      <w:r w:rsidR="000835E1" w:rsidRPr="001E2E5A">
        <w:rPr>
          <w:rFonts w:ascii="Times" w:hAnsi="Times"/>
          <w:noProof/>
          <w:color w:val="0D0D0D" w:themeColor="text1" w:themeTint="F2"/>
          <w:sz w:val="24"/>
          <w:szCs w:val="24"/>
        </w:rPr>
        <w:t>patients</w:t>
      </w:r>
      <w:r w:rsidR="001D2F4E" w:rsidRPr="001E2E5A">
        <w:rPr>
          <w:rFonts w:ascii="Times" w:hAnsi="Times"/>
          <w:noProof/>
          <w:color w:val="0D0D0D" w:themeColor="text1" w:themeTint="F2"/>
          <w:sz w:val="24"/>
          <w:szCs w:val="24"/>
        </w:rPr>
        <w:t xml:space="preserve"> diagnosed during </w:t>
      </w:r>
      <w:r w:rsidR="00AB58E0" w:rsidRPr="001E2E5A">
        <w:rPr>
          <w:rFonts w:ascii="Times" w:hAnsi="Times"/>
          <w:noProof/>
          <w:color w:val="0D0D0D" w:themeColor="text1" w:themeTint="F2"/>
          <w:sz w:val="24"/>
          <w:szCs w:val="24"/>
        </w:rPr>
        <w:t>1996</w:t>
      </w:r>
      <w:r w:rsidR="0048701E" w:rsidRPr="001E2E5A">
        <w:rPr>
          <w:rFonts w:ascii="Times" w:hAnsi="Times"/>
          <w:noProof/>
          <w:color w:val="0D0D0D" w:themeColor="text1" w:themeTint="F2"/>
          <w:sz w:val="24"/>
          <w:szCs w:val="24"/>
        </w:rPr>
        <w:t>–2011</w:t>
      </w:r>
      <w:r w:rsidR="00E85360" w:rsidRPr="001E2E5A">
        <w:rPr>
          <w:rFonts w:ascii="Times" w:hAnsi="Times"/>
          <w:noProof/>
          <w:color w:val="0D0D0D" w:themeColor="text1" w:themeTint="F2"/>
          <w:sz w:val="24"/>
          <w:szCs w:val="24"/>
        </w:rPr>
        <w:t xml:space="preserve"> had </w:t>
      </w:r>
      <w:r w:rsidR="00DB6926" w:rsidRPr="001E2E5A">
        <w:rPr>
          <w:rFonts w:ascii="Times" w:hAnsi="Times"/>
          <w:noProof/>
          <w:color w:val="0D0D0D" w:themeColor="text1" w:themeTint="F2"/>
          <w:sz w:val="24"/>
          <w:szCs w:val="24"/>
        </w:rPr>
        <w:t xml:space="preserve">an </w:t>
      </w:r>
      <w:r w:rsidR="00AB58E0" w:rsidRPr="001E2E5A">
        <w:rPr>
          <w:rFonts w:ascii="Times" w:hAnsi="Times"/>
          <w:noProof/>
          <w:color w:val="0D0D0D" w:themeColor="text1" w:themeTint="F2"/>
          <w:sz w:val="24"/>
          <w:szCs w:val="24"/>
        </w:rPr>
        <w:t xml:space="preserve">approximately </w:t>
      </w:r>
      <w:r w:rsidR="00E85360" w:rsidRPr="001E2E5A">
        <w:rPr>
          <w:rFonts w:ascii="Times" w:hAnsi="Times"/>
          <w:noProof/>
          <w:color w:val="0D0D0D" w:themeColor="text1" w:themeTint="F2"/>
          <w:sz w:val="24"/>
          <w:szCs w:val="24"/>
        </w:rPr>
        <w:t xml:space="preserve">3 times </w:t>
      </w:r>
      <w:r w:rsidR="00DB6926" w:rsidRPr="001E2E5A">
        <w:rPr>
          <w:rFonts w:ascii="Times" w:hAnsi="Times"/>
          <w:noProof/>
          <w:color w:val="0D0D0D" w:themeColor="text1" w:themeTint="F2"/>
          <w:sz w:val="24"/>
          <w:szCs w:val="24"/>
        </w:rPr>
        <w:t xml:space="preserve">greater risk </w:t>
      </w:r>
      <w:r w:rsidR="00E85360" w:rsidRPr="001E2E5A">
        <w:rPr>
          <w:rFonts w:ascii="Times" w:hAnsi="Times"/>
          <w:noProof/>
          <w:color w:val="0D0D0D" w:themeColor="text1" w:themeTint="F2"/>
          <w:sz w:val="24"/>
          <w:szCs w:val="24"/>
        </w:rPr>
        <w:t xml:space="preserve">of </w:t>
      </w:r>
      <w:r w:rsidR="00924CC0" w:rsidRPr="001E2E5A">
        <w:rPr>
          <w:rFonts w:ascii="Times" w:hAnsi="Times"/>
          <w:noProof/>
          <w:color w:val="0D0D0D" w:themeColor="text1" w:themeTint="F2"/>
          <w:sz w:val="24"/>
          <w:szCs w:val="24"/>
        </w:rPr>
        <w:t xml:space="preserve">early death </w:t>
      </w:r>
      <w:r w:rsidR="00E85360" w:rsidRPr="001E2E5A">
        <w:rPr>
          <w:rFonts w:ascii="Times" w:hAnsi="Times"/>
          <w:noProof/>
          <w:color w:val="0D0D0D" w:themeColor="text1" w:themeTint="F2"/>
          <w:sz w:val="24"/>
          <w:szCs w:val="24"/>
        </w:rPr>
        <w:t xml:space="preserve">than </w:t>
      </w:r>
      <w:r w:rsidR="00AB58E0" w:rsidRPr="001E2E5A">
        <w:rPr>
          <w:rFonts w:ascii="Times" w:hAnsi="Times"/>
          <w:noProof/>
          <w:color w:val="0D0D0D" w:themeColor="text1" w:themeTint="F2"/>
          <w:sz w:val="24"/>
          <w:szCs w:val="24"/>
        </w:rPr>
        <w:t>privately</w:t>
      </w:r>
      <w:r w:rsidR="00E85360" w:rsidRPr="001E2E5A">
        <w:rPr>
          <w:rFonts w:ascii="Times" w:hAnsi="Times"/>
          <w:noProof/>
          <w:color w:val="0D0D0D" w:themeColor="text1" w:themeTint="F2"/>
          <w:sz w:val="24"/>
          <w:szCs w:val="24"/>
        </w:rPr>
        <w:t xml:space="preserve"> </w:t>
      </w:r>
      <w:r w:rsidR="00AB58E0" w:rsidRPr="001E2E5A">
        <w:rPr>
          <w:rFonts w:ascii="Times" w:hAnsi="Times"/>
          <w:noProof/>
          <w:color w:val="0D0D0D" w:themeColor="text1" w:themeTint="F2"/>
          <w:sz w:val="24"/>
          <w:szCs w:val="24"/>
        </w:rPr>
        <w:t>insured</w:t>
      </w:r>
      <w:r w:rsidR="00E85360" w:rsidRPr="001E2E5A">
        <w:rPr>
          <w:rFonts w:ascii="Times" w:hAnsi="Times"/>
          <w:noProof/>
          <w:color w:val="0D0D0D" w:themeColor="text1" w:themeTint="F2"/>
          <w:sz w:val="24"/>
          <w:szCs w:val="24"/>
        </w:rPr>
        <w:t xml:space="preserve"> </w:t>
      </w:r>
      <w:r w:rsidR="00AB58E0" w:rsidRPr="001E2E5A">
        <w:rPr>
          <w:rFonts w:ascii="Times" w:hAnsi="Times"/>
          <w:noProof/>
          <w:color w:val="0D0D0D" w:themeColor="text1" w:themeTint="F2"/>
          <w:sz w:val="24"/>
          <w:szCs w:val="24"/>
        </w:rPr>
        <w:t xml:space="preserve">patients </w:t>
      </w:r>
      <w:r w:rsidR="001D2F4E" w:rsidRPr="001E2E5A">
        <w:rPr>
          <w:rFonts w:ascii="Times" w:hAnsi="Times"/>
          <w:noProof/>
          <w:color w:val="0D0D0D" w:themeColor="text1" w:themeTint="F2"/>
          <w:sz w:val="24"/>
          <w:szCs w:val="24"/>
        </w:rPr>
        <w:t>(</w:t>
      </w:r>
      <w:r w:rsidR="00E85360" w:rsidRPr="001E2E5A">
        <w:rPr>
          <w:rFonts w:ascii="Times" w:hAnsi="Times"/>
          <w:noProof/>
          <w:color w:val="0D0D0D" w:themeColor="text1" w:themeTint="F2"/>
          <w:sz w:val="24"/>
          <w:szCs w:val="24"/>
        </w:rPr>
        <w:t>OR</w:t>
      </w:r>
      <w:r w:rsidR="00DB6926" w:rsidRPr="001E2E5A">
        <w:rPr>
          <w:rFonts w:ascii="Times" w:hAnsi="Times"/>
          <w:noProof/>
          <w:color w:val="0D0D0D" w:themeColor="text1" w:themeTint="F2"/>
          <w:sz w:val="24"/>
          <w:szCs w:val="24"/>
        </w:rPr>
        <w:t xml:space="preserve"> </w:t>
      </w:r>
      <w:r w:rsidR="00E85360" w:rsidRPr="001E2E5A">
        <w:rPr>
          <w:rFonts w:ascii="Times" w:hAnsi="Times"/>
          <w:noProof/>
          <w:color w:val="0D0D0D" w:themeColor="text1" w:themeTint="F2"/>
          <w:sz w:val="24"/>
          <w:szCs w:val="24"/>
        </w:rPr>
        <w:t>=</w:t>
      </w:r>
      <w:r w:rsidR="00DB6926" w:rsidRPr="001E2E5A">
        <w:rPr>
          <w:rFonts w:ascii="Times" w:hAnsi="Times"/>
          <w:noProof/>
          <w:color w:val="0D0D0D" w:themeColor="text1" w:themeTint="F2"/>
          <w:sz w:val="24"/>
          <w:szCs w:val="24"/>
        </w:rPr>
        <w:t xml:space="preserve"> </w:t>
      </w:r>
      <w:r w:rsidR="001D2F4E" w:rsidRPr="001E2E5A">
        <w:rPr>
          <w:rFonts w:ascii="Times" w:hAnsi="Times"/>
          <w:noProof/>
          <w:color w:val="0D0D0D" w:themeColor="text1" w:themeTint="F2"/>
          <w:sz w:val="24"/>
          <w:szCs w:val="24"/>
        </w:rPr>
        <w:t xml:space="preserve">2.91, </w:t>
      </w:r>
      <w:r w:rsidR="00CD7A3D" w:rsidRPr="001E2E5A">
        <w:rPr>
          <w:rFonts w:ascii="Times" w:hAnsi="Times"/>
          <w:noProof/>
          <w:color w:val="0D0D0D" w:themeColor="text1" w:themeTint="F2"/>
          <w:sz w:val="24"/>
          <w:szCs w:val="24"/>
        </w:rPr>
        <w:t xml:space="preserve">95% CI </w:t>
      </w:r>
      <w:r w:rsidR="00AB58E0" w:rsidRPr="001E2E5A">
        <w:rPr>
          <w:rFonts w:ascii="Times" w:hAnsi="Times"/>
          <w:noProof/>
          <w:color w:val="0D0D0D" w:themeColor="text1" w:themeTint="F2"/>
          <w:sz w:val="24"/>
          <w:szCs w:val="24"/>
        </w:rPr>
        <w:t>1.65</w:t>
      </w:r>
      <w:r w:rsidR="00EC4DEC" w:rsidRPr="001E2E5A">
        <w:rPr>
          <w:rFonts w:ascii="Times" w:hAnsi="Times"/>
          <w:noProof/>
          <w:color w:val="0D0D0D" w:themeColor="text1" w:themeTint="F2"/>
          <w:sz w:val="24"/>
          <w:szCs w:val="24"/>
        </w:rPr>
        <w:t>–</w:t>
      </w:r>
      <w:r w:rsidR="00AB58E0" w:rsidRPr="001E2E5A">
        <w:rPr>
          <w:rFonts w:ascii="Times" w:hAnsi="Times"/>
          <w:noProof/>
          <w:color w:val="0D0D0D" w:themeColor="text1" w:themeTint="F2"/>
          <w:sz w:val="24"/>
          <w:szCs w:val="24"/>
        </w:rPr>
        <w:t>5.12</w:t>
      </w:r>
      <w:r w:rsidR="00E85360" w:rsidRPr="001E2E5A">
        <w:rPr>
          <w:rFonts w:ascii="Times" w:hAnsi="Times"/>
          <w:noProof/>
          <w:color w:val="0D0D0D" w:themeColor="text1" w:themeTint="F2"/>
          <w:sz w:val="24"/>
          <w:szCs w:val="24"/>
        </w:rPr>
        <w:t>)</w:t>
      </w:r>
      <w:r w:rsidR="00DB6926" w:rsidRPr="001E2E5A">
        <w:rPr>
          <w:rFonts w:ascii="Times" w:hAnsi="Times"/>
          <w:noProof/>
          <w:color w:val="0D0D0D" w:themeColor="text1" w:themeTint="F2"/>
          <w:sz w:val="24"/>
          <w:szCs w:val="24"/>
        </w:rPr>
        <w:t>;</w:t>
      </w:r>
      <w:r w:rsidR="00BA2122" w:rsidRPr="001E2E5A">
        <w:rPr>
          <w:rFonts w:ascii="Times" w:hAnsi="Times"/>
          <w:noProof/>
          <w:color w:val="0D0D0D" w:themeColor="text1" w:themeTint="F2"/>
          <w:sz w:val="24"/>
          <w:szCs w:val="24"/>
        </w:rPr>
        <w:t xml:space="preserve"> </w:t>
      </w:r>
      <w:r w:rsidR="00DB6926" w:rsidRPr="001E2E5A">
        <w:rPr>
          <w:rFonts w:ascii="Times" w:hAnsi="Times"/>
          <w:noProof/>
          <w:color w:val="0D0D0D" w:themeColor="text1" w:themeTint="F2"/>
          <w:sz w:val="24"/>
          <w:szCs w:val="24"/>
        </w:rPr>
        <w:t xml:space="preserve">there was no evidence of such </w:t>
      </w:r>
      <w:r w:rsidR="00F14028" w:rsidRPr="001E2E5A">
        <w:rPr>
          <w:rFonts w:ascii="Times" w:hAnsi="Times"/>
          <w:noProof/>
          <w:color w:val="0D0D0D" w:themeColor="text1" w:themeTint="F2"/>
          <w:sz w:val="24"/>
          <w:szCs w:val="24"/>
        </w:rPr>
        <w:t xml:space="preserve">a </w:t>
      </w:r>
      <w:r w:rsidR="00BA2122" w:rsidRPr="001E2E5A">
        <w:rPr>
          <w:rFonts w:ascii="Times" w:hAnsi="Times"/>
          <w:noProof/>
          <w:sz w:val="24"/>
          <w:szCs w:val="24"/>
        </w:rPr>
        <w:t xml:space="preserve">difference between </w:t>
      </w:r>
      <w:r w:rsidR="00DB6926" w:rsidRPr="001E2E5A">
        <w:rPr>
          <w:rFonts w:ascii="Times" w:hAnsi="Times"/>
          <w:noProof/>
          <w:sz w:val="24"/>
          <w:szCs w:val="24"/>
        </w:rPr>
        <w:t xml:space="preserve">publicly and privately insured patients </w:t>
      </w:r>
      <w:r w:rsidR="000D7E3D" w:rsidRPr="001E2E5A">
        <w:rPr>
          <w:rFonts w:ascii="Times" w:hAnsi="Times"/>
          <w:noProof/>
          <w:sz w:val="24"/>
          <w:szCs w:val="24"/>
        </w:rPr>
        <w:t>(</w:t>
      </w:r>
      <w:r w:rsidR="000D7E3D" w:rsidRPr="001E2E5A">
        <w:rPr>
          <w:rFonts w:ascii="Times" w:hAnsi="Times"/>
          <w:i/>
          <w:noProof/>
          <w:sz w:val="24"/>
          <w:szCs w:val="24"/>
        </w:rPr>
        <w:t>P</w:t>
      </w:r>
      <w:r w:rsidR="00DB6926" w:rsidRPr="001E2E5A">
        <w:rPr>
          <w:rFonts w:ascii="Times" w:hAnsi="Times"/>
          <w:i/>
          <w:noProof/>
          <w:sz w:val="24"/>
          <w:szCs w:val="24"/>
        </w:rPr>
        <w:t xml:space="preserve"> </w:t>
      </w:r>
      <w:r w:rsidR="000D7E3D" w:rsidRPr="001E2E5A">
        <w:rPr>
          <w:rFonts w:ascii="Times" w:hAnsi="Times"/>
          <w:noProof/>
          <w:sz w:val="24"/>
          <w:szCs w:val="24"/>
        </w:rPr>
        <w:t>=</w:t>
      </w:r>
      <w:r w:rsidR="00DB6926" w:rsidRPr="001E2E5A">
        <w:rPr>
          <w:rFonts w:ascii="Times" w:hAnsi="Times"/>
          <w:noProof/>
          <w:sz w:val="24"/>
          <w:szCs w:val="24"/>
        </w:rPr>
        <w:t xml:space="preserve"> </w:t>
      </w:r>
      <w:r w:rsidR="00626DB4" w:rsidRPr="001E2E5A">
        <w:rPr>
          <w:rFonts w:ascii="Times" w:hAnsi="Times"/>
          <w:noProof/>
          <w:sz w:val="24"/>
          <w:szCs w:val="24"/>
        </w:rPr>
        <w:t>0.84</w:t>
      </w:r>
      <w:r w:rsidR="000D7E3D" w:rsidRPr="001E2E5A">
        <w:rPr>
          <w:rFonts w:ascii="Times" w:hAnsi="Times"/>
          <w:noProof/>
          <w:sz w:val="24"/>
          <w:szCs w:val="24"/>
        </w:rPr>
        <w:t>9)</w:t>
      </w:r>
      <w:r w:rsidR="00AB58E0" w:rsidRPr="001E2E5A">
        <w:rPr>
          <w:rFonts w:ascii="Times" w:hAnsi="Times"/>
          <w:noProof/>
          <w:color w:val="0D0D0D" w:themeColor="text1" w:themeTint="F2"/>
          <w:sz w:val="24"/>
          <w:szCs w:val="24"/>
        </w:rPr>
        <w:t xml:space="preserve">. </w:t>
      </w:r>
      <w:r w:rsidR="00EF5580" w:rsidRPr="001E2E5A">
        <w:rPr>
          <w:rFonts w:ascii="Times" w:hAnsi="Times"/>
          <w:noProof/>
          <w:sz w:val="24"/>
          <w:szCs w:val="24"/>
        </w:rPr>
        <w:t xml:space="preserve">Patients living in the lowest SES </w:t>
      </w:r>
      <w:r w:rsidR="00714E4A" w:rsidRPr="001E2E5A">
        <w:rPr>
          <w:rFonts w:ascii="Times" w:hAnsi="Times"/>
          <w:noProof/>
          <w:sz w:val="24"/>
          <w:szCs w:val="24"/>
        </w:rPr>
        <w:t>neighbo</w:t>
      </w:r>
      <w:r w:rsidR="00F05059" w:rsidRPr="001E2E5A">
        <w:rPr>
          <w:rFonts w:ascii="Times" w:hAnsi="Times"/>
          <w:noProof/>
          <w:sz w:val="24"/>
          <w:szCs w:val="24"/>
        </w:rPr>
        <w:t>u</w:t>
      </w:r>
      <w:r w:rsidR="00714E4A" w:rsidRPr="001E2E5A">
        <w:rPr>
          <w:rFonts w:ascii="Times" w:hAnsi="Times"/>
          <w:noProof/>
          <w:sz w:val="24"/>
          <w:szCs w:val="24"/>
        </w:rPr>
        <w:t xml:space="preserve">rhoods </w:t>
      </w:r>
      <w:r w:rsidR="00EF5580" w:rsidRPr="001E2E5A">
        <w:rPr>
          <w:rFonts w:ascii="Times" w:hAnsi="Times"/>
          <w:noProof/>
          <w:sz w:val="24"/>
          <w:szCs w:val="24"/>
        </w:rPr>
        <w:t xml:space="preserve">had </w:t>
      </w:r>
      <w:r w:rsidR="00DB6926" w:rsidRPr="001E2E5A">
        <w:rPr>
          <w:rFonts w:ascii="Times" w:hAnsi="Times"/>
          <w:noProof/>
          <w:sz w:val="24"/>
          <w:szCs w:val="24"/>
        </w:rPr>
        <w:t xml:space="preserve">a </w:t>
      </w:r>
      <w:r w:rsidR="00EF5580" w:rsidRPr="001E2E5A">
        <w:rPr>
          <w:rFonts w:ascii="Times" w:hAnsi="Times"/>
          <w:noProof/>
          <w:sz w:val="24"/>
          <w:szCs w:val="24"/>
        </w:rPr>
        <w:t xml:space="preserve">significantly </w:t>
      </w:r>
      <w:r w:rsidR="00DB6926" w:rsidRPr="001E2E5A">
        <w:rPr>
          <w:rFonts w:ascii="Times" w:hAnsi="Times"/>
          <w:noProof/>
          <w:sz w:val="24"/>
          <w:szCs w:val="24"/>
        </w:rPr>
        <w:t xml:space="preserve">greater risk </w:t>
      </w:r>
      <w:r w:rsidR="00EF5580" w:rsidRPr="001E2E5A">
        <w:rPr>
          <w:rFonts w:ascii="Times" w:hAnsi="Times"/>
          <w:noProof/>
          <w:sz w:val="24"/>
          <w:szCs w:val="24"/>
        </w:rPr>
        <w:t>of early death than patients living in the highest SES</w:t>
      </w:r>
      <w:r w:rsidR="00714E4A" w:rsidRPr="001E2E5A">
        <w:rPr>
          <w:rFonts w:ascii="Times" w:hAnsi="Times"/>
          <w:noProof/>
          <w:sz w:val="24"/>
          <w:szCs w:val="24"/>
        </w:rPr>
        <w:t xml:space="preserve"> neighbo</w:t>
      </w:r>
      <w:r w:rsidR="006145F1" w:rsidRPr="001E2E5A">
        <w:rPr>
          <w:rFonts w:ascii="Times" w:hAnsi="Times"/>
          <w:noProof/>
          <w:sz w:val="24"/>
          <w:szCs w:val="24"/>
        </w:rPr>
        <w:t>u</w:t>
      </w:r>
      <w:r w:rsidR="00714E4A" w:rsidRPr="001E2E5A">
        <w:rPr>
          <w:rFonts w:ascii="Times" w:hAnsi="Times"/>
          <w:noProof/>
          <w:sz w:val="24"/>
          <w:szCs w:val="24"/>
        </w:rPr>
        <w:t>rhoods</w:t>
      </w:r>
      <w:r w:rsidR="00EF5580" w:rsidRPr="001E2E5A">
        <w:rPr>
          <w:rFonts w:ascii="Times" w:hAnsi="Times"/>
          <w:noProof/>
          <w:sz w:val="24"/>
          <w:szCs w:val="24"/>
        </w:rPr>
        <w:t xml:space="preserve"> </w:t>
      </w:r>
      <w:r w:rsidR="00EF5580" w:rsidRPr="001E2E5A">
        <w:rPr>
          <w:rFonts w:ascii="Times" w:hAnsi="Times" w:cs="Helvetica"/>
          <w:noProof/>
          <w:sz w:val="24"/>
          <w:szCs w:val="24"/>
        </w:rPr>
        <w:t>(OR</w:t>
      </w:r>
      <w:r w:rsidR="00DB6926" w:rsidRPr="001E2E5A">
        <w:rPr>
          <w:rFonts w:ascii="Times" w:hAnsi="Times" w:cs="Helvetica"/>
          <w:noProof/>
          <w:sz w:val="24"/>
          <w:szCs w:val="24"/>
        </w:rPr>
        <w:t xml:space="preserve"> </w:t>
      </w:r>
      <w:r w:rsidR="00EF5580" w:rsidRPr="001E2E5A">
        <w:rPr>
          <w:rFonts w:ascii="Times" w:hAnsi="Times" w:cs="Helvetica"/>
          <w:noProof/>
          <w:sz w:val="24"/>
          <w:szCs w:val="24"/>
        </w:rPr>
        <w:t>=</w:t>
      </w:r>
      <w:r w:rsidR="00DB6926" w:rsidRPr="001E2E5A">
        <w:rPr>
          <w:rFonts w:ascii="Times" w:hAnsi="Times" w:cs="Helvetica"/>
          <w:noProof/>
          <w:sz w:val="24"/>
          <w:szCs w:val="24"/>
        </w:rPr>
        <w:t xml:space="preserve"> </w:t>
      </w:r>
      <w:r w:rsidR="00EF5580" w:rsidRPr="001E2E5A">
        <w:rPr>
          <w:rFonts w:ascii="Times" w:hAnsi="Times" w:cs="Helvetica"/>
          <w:noProof/>
          <w:sz w:val="24"/>
          <w:szCs w:val="24"/>
        </w:rPr>
        <w:t>1.57, 95% CI 1.05</w:t>
      </w:r>
      <w:r w:rsidR="00EC4DEC" w:rsidRPr="001E2E5A">
        <w:rPr>
          <w:rFonts w:ascii="Times" w:hAnsi="Times" w:cs="Helvetica"/>
          <w:noProof/>
          <w:sz w:val="24"/>
          <w:szCs w:val="24"/>
        </w:rPr>
        <w:t>–</w:t>
      </w:r>
      <w:r w:rsidR="00EF5580" w:rsidRPr="001E2E5A">
        <w:rPr>
          <w:rFonts w:ascii="Times" w:hAnsi="Times" w:cs="Helvetica"/>
          <w:noProof/>
          <w:sz w:val="24"/>
          <w:szCs w:val="24"/>
        </w:rPr>
        <w:t>2.34)</w:t>
      </w:r>
      <w:r w:rsidR="00544D3E" w:rsidRPr="001E2E5A">
        <w:rPr>
          <w:rFonts w:ascii="Times" w:hAnsi="Times" w:cs="Helvetica"/>
          <w:noProof/>
          <w:sz w:val="24"/>
          <w:szCs w:val="24"/>
        </w:rPr>
        <w:t>.</w:t>
      </w:r>
    </w:p>
    <w:p w14:paraId="03B0DBEA" w14:textId="77777777" w:rsidR="009108CE" w:rsidRPr="001E2E5A" w:rsidRDefault="009108CE" w:rsidP="00A60DF0">
      <w:pPr>
        <w:spacing w:line="480" w:lineRule="auto"/>
        <w:jc w:val="both"/>
        <w:rPr>
          <w:rFonts w:ascii="Times" w:hAnsi="Times" w:cs="Helvetica"/>
          <w:noProof/>
          <w:sz w:val="24"/>
          <w:szCs w:val="24"/>
        </w:rPr>
      </w:pPr>
    </w:p>
    <w:p w14:paraId="5E992E04" w14:textId="77777777" w:rsidR="00E9255E" w:rsidRPr="001E2E5A" w:rsidRDefault="001A28C8" w:rsidP="00A60DF0">
      <w:pPr>
        <w:spacing w:line="480" w:lineRule="auto"/>
        <w:jc w:val="both"/>
        <w:rPr>
          <w:rFonts w:ascii="Times" w:hAnsi="Times" w:cs="Helvetica"/>
          <w:b/>
          <w:noProof/>
          <w:sz w:val="24"/>
          <w:szCs w:val="24"/>
        </w:rPr>
      </w:pPr>
      <w:r w:rsidRPr="001E2E5A">
        <w:rPr>
          <w:rFonts w:ascii="Times" w:hAnsi="Times" w:cs="Helvetica"/>
          <w:b/>
          <w:noProof/>
          <w:sz w:val="24"/>
          <w:szCs w:val="24"/>
        </w:rPr>
        <w:t>Survival</w:t>
      </w:r>
    </w:p>
    <w:p w14:paraId="427A1F83" w14:textId="2A531769" w:rsidR="00A74D59" w:rsidRPr="001E2E5A" w:rsidRDefault="006C589F" w:rsidP="00A60DF0">
      <w:pPr>
        <w:spacing w:line="480" w:lineRule="auto"/>
        <w:jc w:val="both"/>
        <w:rPr>
          <w:rFonts w:ascii="Times" w:hAnsi="Times"/>
          <w:noProof/>
          <w:sz w:val="24"/>
          <w:szCs w:val="24"/>
        </w:rPr>
      </w:pPr>
      <w:r w:rsidRPr="001E2E5A">
        <w:rPr>
          <w:rFonts w:ascii="Times" w:hAnsi="Times" w:cs="Helvetica"/>
          <w:noProof/>
          <w:sz w:val="24"/>
          <w:szCs w:val="24"/>
        </w:rPr>
        <w:t xml:space="preserve">Of </w:t>
      </w:r>
      <w:r w:rsidR="00DB6926" w:rsidRPr="001E2E5A">
        <w:rPr>
          <w:rFonts w:ascii="Times" w:hAnsi="Times" w:cs="Helvetica"/>
          <w:noProof/>
          <w:sz w:val="24"/>
          <w:szCs w:val="24"/>
        </w:rPr>
        <w:t>3</w:t>
      </w:r>
      <w:r w:rsidR="00E9255E" w:rsidRPr="001E2E5A">
        <w:rPr>
          <w:rFonts w:ascii="Times" w:hAnsi="Times" w:cs="Helvetica"/>
          <w:noProof/>
          <w:sz w:val="24"/>
          <w:szCs w:val="24"/>
        </w:rPr>
        <w:t>935 patients</w:t>
      </w:r>
      <w:r w:rsidR="00F202B8" w:rsidRPr="001E2E5A">
        <w:rPr>
          <w:rFonts w:ascii="Times" w:hAnsi="Times" w:cs="Helvetica"/>
          <w:noProof/>
          <w:sz w:val="24"/>
          <w:szCs w:val="24"/>
        </w:rPr>
        <w:t xml:space="preserve"> included in the analysis</w:t>
      </w:r>
      <w:r w:rsidR="00E9255E" w:rsidRPr="001E2E5A">
        <w:rPr>
          <w:rFonts w:ascii="Times" w:hAnsi="Times" w:cs="Helvetica"/>
          <w:noProof/>
          <w:sz w:val="24"/>
          <w:szCs w:val="24"/>
        </w:rPr>
        <w:t xml:space="preserve">, </w:t>
      </w:r>
      <w:r w:rsidR="00DB6926" w:rsidRPr="001E2E5A">
        <w:rPr>
          <w:rFonts w:ascii="Times" w:hAnsi="Times" w:cs="Helvetica"/>
          <w:noProof/>
          <w:sz w:val="24"/>
          <w:szCs w:val="24"/>
        </w:rPr>
        <w:t>2</w:t>
      </w:r>
      <w:r w:rsidR="00E9255E" w:rsidRPr="001E2E5A">
        <w:rPr>
          <w:rFonts w:ascii="Times" w:hAnsi="Times" w:cs="Helvetica"/>
          <w:noProof/>
          <w:sz w:val="24"/>
          <w:szCs w:val="24"/>
        </w:rPr>
        <w:t>272 (58%) died</w:t>
      </w:r>
      <w:r w:rsidR="005933F8" w:rsidRPr="001E2E5A">
        <w:rPr>
          <w:rFonts w:ascii="Times" w:hAnsi="Times" w:cs="Helvetica"/>
          <w:noProof/>
          <w:sz w:val="24"/>
          <w:szCs w:val="24"/>
        </w:rPr>
        <w:t xml:space="preserve"> over the course of follow-up</w:t>
      </w:r>
      <w:r w:rsidR="00E9255E" w:rsidRPr="001E2E5A">
        <w:rPr>
          <w:rFonts w:ascii="Times" w:hAnsi="Times" w:cs="Helvetica"/>
          <w:noProof/>
          <w:sz w:val="24"/>
          <w:szCs w:val="24"/>
        </w:rPr>
        <w:t xml:space="preserve">. </w:t>
      </w:r>
      <w:r w:rsidR="003D09CE" w:rsidRPr="007873F3">
        <w:rPr>
          <w:rFonts w:ascii="Times" w:hAnsi="Times" w:cs="Helvetica"/>
          <w:noProof/>
          <w:sz w:val="24"/>
          <w:szCs w:val="24"/>
        </w:rPr>
        <w:t xml:space="preserve">Approximately 93% of patients had confirmation of vital status within 18 months of </w:t>
      </w:r>
      <w:r w:rsidR="00DB6926" w:rsidRPr="007873F3">
        <w:rPr>
          <w:rFonts w:ascii="Times" w:hAnsi="Times" w:cs="Helvetica"/>
          <w:noProof/>
          <w:sz w:val="24"/>
          <w:szCs w:val="24"/>
        </w:rPr>
        <w:t xml:space="preserve">the </w:t>
      </w:r>
      <w:r w:rsidR="003D09CE" w:rsidRPr="007873F3">
        <w:rPr>
          <w:rFonts w:ascii="Times" w:hAnsi="Times" w:cs="Helvetica"/>
          <w:noProof/>
          <w:sz w:val="24"/>
          <w:szCs w:val="24"/>
        </w:rPr>
        <w:t>study end date</w:t>
      </w:r>
      <w:r w:rsidR="00FF5A2E" w:rsidRPr="007873F3">
        <w:rPr>
          <w:rFonts w:ascii="Times" w:hAnsi="Times" w:cs="Helvetica"/>
          <w:noProof/>
          <w:sz w:val="24"/>
          <w:szCs w:val="24"/>
        </w:rPr>
        <w:t xml:space="preserve">. </w:t>
      </w:r>
      <w:r w:rsidR="00DB6926" w:rsidRPr="007873F3">
        <w:rPr>
          <w:rFonts w:ascii="Times" w:hAnsi="Times" w:cs="Helvetica"/>
          <w:noProof/>
          <w:sz w:val="24"/>
          <w:szCs w:val="24"/>
        </w:rPr>
        <w:t xml:space="preserve">The </w:t>
      </w:r>
      <w:r w:rsidR="00FA361F" w:rsidRPr="007873F3">
        <w:rPr>
          <w:rFonts w:ascii="Times" w:hAnsi="Times" w:cs="Helvetica"/>
          <w:noProof/>
          <w:sz w:val="24"/>
          <w:szCs w:val="24"/>
        </w:rPr>
        <w:t>median</w:t>
      </w:r>
      <w:r w:rsidR="009869D3" w:rsidRPr="007873F3">
        <w:rPr>
          <w:rFonts w:ascii="Times" w:hAnsi="Times" w:cs="Helvetica"/>
          <w:noProof/>
          <w:sz w:val="24"/>
          <w:szCs w:val="24"/>
        </w:rPr>
        <w:t xml:space="preserve"> time to death for</w:t>
      </w:r>
      <w:r w:rsidR="00385741" w:rsidRPr="007873F3">
        <w:rPr>
          <w:rFonts w:ascii="Times" w:hAnsi="Times" w:cs="Helvetica"/>
          <w:noProof/>
          <w:sz w:val="24"/>
          <w:szCs w:val="24"/>
        </w:rPr>
        <w:t xml:space="preserve"> deceased patients was 0.9 year</w:t>
      </w:r>
      <w:r w:rsidR="00344EBD" w:rsidRPr="007873F3">
        <w:rPr>
          <w:rFonts w:ascii="Times" w:hAnsi="Times" w:cs="Helvetica"/>
          <w:noProof/>
          <w:sz w:val="24"/>
          <w:szCs w:val="24"/>
        </w:rPr>
        <w:t>s</w:t>
      </w:r>
      <w:r w:rsidR="009869D3" w:rsidRPr="007873F3">
        <w:rPr>
          <w:rFonts w:ascii="Times" w:hAnsi="Times" w:cs="Helvetica"/>
          <w:noProof/>
          <w:sz w:val="24"/>
          <w:szCs w:val="24"/>
        </w:rPr>
        <w:t>, the median</w:t>
      </w:r>
      <w:r w:rsidR="00FA361F" w:rsidRPr="007873F3">
        <w:rPr>
          <w:rFonts w:ascii="Times" w:hAnsi="Times" w:cs="Helvetica"/>
          <w:noProof/>
          <w:sz w:val="24"/>
          <w:szCs w:val="24"/>
        </w:rPr>
        <w:t xml:space="preserve"> </w:t>
      </w:r>
      <w:r w:rsidR="00722B9B" w:rsidRPr="007873F3">
        <w:rPr>
          <w:rFonts w:ascii="Times" w:hAnsi="Times" w:cs="Helvetica"/>
          <w:noProof/>
          <w:sz w:val="24"/>
          <w:szCs w:val="24"/>
        </w:rPr>
        <w:t xml:space="preserve">follow-up </w:t>
      </w:r>
      <w:r w:rsidR="009869D3" w:rsidRPr="007873F3">
        <w:rPr>
          <w:rFonts w:ascii="Times" w:hAnsi="Times" w:cs="Helvetica"/>
          <w:noProof/>
          <w:sz w:val="24"/>
          <w:szCs w:val="24"/>
        </w:rPr>
        <w:lastRenderedPageBreak/>
        <w:t xml:space="preserve">time for surviving patients was </w:t>
      </w:r>
      <w:r w:rsidR="00F25AA4" w:rsidRPr="007873F3">
        <w:rPr>
          <w:rFonts w:ascii="Times" w:hAnsi="Times" w:cs="Helvetica"/>
          <w:noProof/>
          <w:sz w:val="24"/>
          <w:szCs w:val="24"/>
        </w:rPr>
        <w:t>8.8</w:t>
      </w:r>
      <w:r w:rsidR="000D0F1C" w:rsidRPr="007873F3">
        <w:rPr>
          <w:rFonts w:ascii="Times" w:hAnsi="Times" w:cs="Helvetica"/>
          <w:noProof/>
          <w:sz w:val="24"/>
          <w:szCs w:val="24"/>
        </w:rPr>
        <w:t xml:space="preserve"> </w:t>
      </w:r>
      <w:r w:rsidR="00A6071B" w:rsidRPr="007873F3">
        <w:rPr>
          <w:rFonts w:ascii="Times" w:hAnsi="Times" w:cs="Helvetica"/>
          <w:noProof/>
          <w:sz w:val="24"/>
          <w:szCs w:val="24"/>
        </w:rPr>
        <w:t>years</w:t>
      </w:r>
      <w:r w:rsidR="006B2954" w:rsidRPr="007873F3">
        <w:rPr>
          <w:rFonts w:ascii="Times" w:hAnsi="Times" w:cs="Helvetica"/>
          <w:noProof/>
          <w:sz w:val="24"/>
          <w:szCs w:val="24"/>
        </w:rPr>
        <w:t>,</w:t>
      </w:r>
      <w:r w:rsidR="009869D3" w:rsidRPr="007873F3">
        <w:rPr>
          <w:rFonts w:ascii="Times" w:hAnsi="Times" w:cs="Helvetica"/>
          <w:noProof/>
          <w:sz w:val="24"/>
          <w:szCs w:val="24"/>
        </w:rPr>
        <w:t xml:space="preserve"> and the overall median follow-up time using reverse censoring</w:t>
      </w:r>
      <w:r w:rsidR="00A32A2B" w:rsidRPr="007873F3">
        <w:rPr>
          <w:rFonts w:ascii="Times" w:hAnsi="Times" w:cs="Helvetica"/>
          <w:noProof/>
          <w:sz w:val="24"/>
          <w:szCs w:val="24"/>
        </w:rPr>
        <w:t xml:space="preserve"> </w:t>
      </w:r>
      <w:r w:rsidR="00A32A2B" w:rsidRPr="007873F3">
        <w:rPr>
          <w:rFonts w:ascii="Times" w:hAnsi="Times" w:cs="Helvetica"/>
          <w:noProof/>
          <w:sz w:val="24"/>
          <w:szCs w:val="24"/>
        </w:rPr>
        <w:fldChar w:fldCharType="begin"/>
      </w:r>
      <w:r w:rsidR="00A32A2B" w:rsidRPr="007873F3">
        <w:rPr>
          <w:rFonts w:ascii="Times" w:hAnsi="Times" w:cs="Helvetica"/>
          <w:noProof/>
          <w:sz w:val="24"/>
          <w:szCs w:val="24"/>
        </w:rPr>
        <w:instrText xml:space="preserve"> ADDIN EN.CITE &lt;EndNote&gt;&lt;Cite&gt;&lt;Author&gt;Schemper&lt;/Author&gt;&lt;Year&gt;1996&lt;/Year&gt;&lt;RecNum&gt;15061&lt;/RecNum&gt;&lt;DisplayText&gt;(Schemper and Smith 1996)&lt;/DisplayText&gt;&lt;record&gt;&lt;rec-number&gt;15061&lt;/rec-number&gt;&lt;foreign-keys&gt;&lt;key app="EN" db-id="f2ds592swa5vvqes2savt50nwszdwx5f2esw"&gt;15061&lt;/key&gt;&lt;/foreign-keys&gt;&lt;ref-type name="Journal Article"&gt;17&lt;/ref-type&gt;&lt;contributors&gt;&lt;authors&gt;&lt;author&gt;Schemper, M.&lt;/author&gt;&lt;author&gt;Smith, T. L.&lt;/author&gt;&lt;/authors&gt;&lt;/contributors&gt;&lt;auth-address&gt;Department of Medical Computer Sciences, Vienna University, Austria.&lt;/auth-address&gt;&lt;titles&gt;&lt;title&gt;A note on quantifying follow-up in studies of failure time&lt;/title&gt;&lt;secondary-title&gt;Control Clin Trials&lt;/secondary-title&gt;&lt;alt-title&gt;Controlled clinical trials&lt;/alt-title&gt;&lt;/titles&gt;&lt;periodical&gt;&lt;full-title&gt;Controlled Clinical Trials&lt;/full-title&gt;&lt;abbr-1&gt;Control. Clin. Trials&lt;/abbr-1&gt;&lt;abbr-2&gt;Control Clin Trials&lt;/abbr-2&gt;&lt;/periodical&gt;&lt;alt-periodical&gt;&lt;full-title&gt;Controlled Clinical Trials&lt;/full-title&gt;&lt;abbr-1&gt;Control. Clin. Trials&lt;/abbr-1&gt;&lt;abbr-2&gt;Control Clin Trials&lt;/abbr-2&gt;&lt;/alt-periodical&gt;&lt;pages&gt;343-6&lt;/pages&gt;&lt;volume&gt;17&lt;/volume&gt;&lt;number&gt;4&lt;/number&gt;&lt;edition&gt;1996/08/01&lt;/edition&gt;&lt;keywords&gt;&lt;keyword&gt;Follow-Up Studies&lt;/keyword&gt;&lt;keyword&gt;Humans&lt;/keyword&gt;&lt;keyword&gt;Proportional Hazards Models&lt;/keyword&gt;&lt;keyword&gt;Research Design&lt;/keyword&gt;&lt;keyword&gt;Statistics, Nonparametric&lt;/keyword&gt;&lt;keyword&gt;Survival Analysis&lt;/keyword&gt;&lt;keyword&gt;Time Factors&lt;/keyword&gt;&lt;/keywords&gt;&lt;dates&gt;&lt;year&gt;1996&lt;/year&gt;&lt;pub-dates&gt;&lt;date&gt;Aug&lt;/date&gt;&lt;/pub-dates&gt;&lt;/dates&gt;&lt;isbn&gt;0197-2456 (Print)&amp;#xD;0197-2456 (Linking)&lt;/isbn&gt;&lt;accession-num&gt;8889347&lt;/accession-num&gt;&lt;urls&gt;&lt;/urls&gt;&lt;remote-database-provider&gt;NLM&lt;/remote-database-provider&gt;&lt;language&gt;eng&lt;/language&gt;&lt;/record&gt;&lt;/Cite&gt;&lt;/EndNote&gt;</w:instrText>
      </w:r>
      <w:r w:rsidR="00A32A2B" w:rsidRPr="007873F3">
        <w:rPr>
          <w:rFonts w:ascii="Times" w:hAnsi="Times" w:cs="Helvetica"/>
          <w:noProof/>
          <w:sz w:val="24"/>
          <w:szCs w:val="24"/>
        </w:rPr>
        <w:fldChar w:fldCharType="separate"/>
      </w:r>
      <w:r w:rsidR="00A32A2B" w:rsidRPr="007873F3">
        <w:rPr>
          <w:rFonts w:ascii="Times" w:hAnsi="Times" w:cs="Helvetica"/>
          <w:noProof/>
          <w:sz w:val="24"/>
          <w:szCs w:val="24"/>
        </w:rPr>
        <w:t>(</w:t>
      </w:r>
      <w:hyperlink w:anchor="_ENREF_45" w:tooltip="Schemper, 1996 #15061" w:history="1">
        <w:r w:rsidR="00A32A2B" w:rsidRPr="007873F3">
          <w:rPr>
            <w:rFonts w:ascii="Times" w:hAnsi="Times" w:cs="Helvetica"/>
            <w:noProof/>
            <w:sz w:val="24"/>
            <w:szCs w:val="24"/>
          </w:rPr>
          <w:t>Schemper and Smith 1996</w:t>
        </w:r>
      </w:hyperlink>
      <w:r w:rsidR="00A32A2B" w:rsidRPr="007873F3">
        <w:rPr>
          <w:rFonts w:ascii="Times" w:hAnsi="Times" w:cs="Helvetica"/>
          <w:noProof/>
          <w:sz w:val="24"/>
          <w:szCs w:val="24"/>
        </w:rPr>
        <w:t>)</w:t>
      </w:r>
      <w:r w:rsidR="00A32A2B" w:rsidRPr="007873F3">
        <w:rPr>
          <w:rFonts w:ascii="Times" w:hAnsi="Times" w:cs="Helvetica"/>
          <w:noProof/>
          <w:sz w:val="24"/>
          <w:szCs w:val="24"/>
        </w:rPr>
        <w:fldChar w:fldCharType="end"/>
      </w:r>
      <w:r w:rsidR="006F340D" w:rsidRPr="007873F3">
        <w:rPr>
          <w:rFonts w:ascii="Times" w:hAnsi="Times" w:cs="Helvetica"/>
          <w:noProof/>
          <w:sz w:val="24"/>
          <w:szCs w:val="24"/>
        </w:rPr>
        <w:t xml:space="preserve"> </w:t>
      </w:r>
      <w:r w:rsidR="009869D3" w:rsidRPr="007873F3">
        <w:rPr>
          <w:rFonts w:ascii="Times" w:hAnsi="Times" w:cs="Helvetica"/>
          <w:noProof/>
          <w:sz w:val="24"/>
          <w:szCs w:val="24"/>
        </w:rPr>
        <w:t>was 10</w:t>
      </w:r>
      <w:r w:rsidR="008442A8" w:rsidRPr="007873F3">
        <w:rPr>
          <w:rFonts w:ascii="Times" w:hAnsi="Times" w:cs="Helvetica"/>
          <w:noProof/>
          <w:sz w:val="24"/>
          <w:szCs w:val="24"/>
        </w:rPr>
        <w:t>.0</w:t>
      </w:r>
      <w:r w:rsidR="009869D3" w:rsidRPr="007873F3">
        <w:rPr>
          <w:rFonts w:ascii="Times" w:hAnsi="Times" w:cs="Helvetica"/>
          <w:noProof/>
          <w:sz w:val="24"/>
          <w:szCs w:val="24"/>
        </w:rPr>
        <w:t xml:space="preserve"> years</w:t>
      </w:r>
      <w:r w:rsidR="007B6C01" w:rsidRPr="007873F3">
        <w:rPr>
          <w:rFonts w:ascii="Times" w:hAnsi="Times" w:cs="Helvetica"/>
          <w:noProof/>
          <w:sz w:val="24"/>
          <w:szCs w:val="24"/>
        </w:rPr>
        <w:t>.</w:t>
      </w:r>
      <w:r w:rsidR="007B6C01" w:rsidRPr="001E2E5A">
        <w:rPr>
          <w:rFonts w:ascii="Times" w:hAnsi="Times" w:cs="Helvetica"/>
          <w:b/>
          <w:noProof/>
          <w:sz w:val="24"/>
          <w:szCs w:val="24"/>
        </w:rPr>
        <w:t xml:space="preserve"> </w:t>
      </w:r>
      <w:r w:rsidR="00722B9B" w:rsidRPr="001E2E5A">
        <w:rPr>
          <w:rFonts w:ascii="Times" w:hAnsi="Times" w:cs="Helvetica"/>
          <w:noProof/>
          <w:sz w:val="24"/>
          <w:szCs w:val="24"/>
        </w:rPr>
        <w:t>O</w:t>
      </w:r>
      <w:r w:rsidR="0016011C" w:rsidRPr="001E2E5A">
        <w:rPr>
          <w:rFonts w:ascii="Times" w:hAnsi="Times" w:cs="Helvetica"/>
          <w:noProof/>
          <w:sz w:val="24"/>
          <w:szCs w:val="24"/>
        </w:rPr>
        <w:t xml:space="preserve">verall </w:t>
      </w:r>
      <w:r w:rsidR="0061112D" w:rsidRPr="001E2E5A">
        <w:rPr>
          <w:rFonts w:ascii="Times" w:hAnsi="Times" w:cs="Helvetica"/>
          <w:noProof/>
          <w:sz w:val="24"/>
          <w:szCs w:val="24"/>
        </w:rPr>
        <w:t>survival improved s</w:t>
      </w:r>
      <w:r w:rsidR="004072D8" w:rsidRPr="001E2E5A">
        <w:rPr>
          <w:rFonts w:ascii="Times" w:hAnsi="Times" w:cs="Helvetica"/>
          <w:noProof/>
          <w:sz w:val="24"/>
          <w:szCs w:val="24"/>
        </w:rPr>
        <w:t>ubstantially</w:t>
      </w:r>
      <w:r w:rsidR="00267DB5" w:rsidRPr="001E2E5A">
        <w:rPr>
          <w:rFonts w:ascii="Times" w:hAnsi="Times" w:cs="Helvetica"/>
          <w:noProof/>
          <w:sz w:val="24"/>
          <w:szCs w:val="24"/>
        </w:rPr>
        <w:t xml:space="preserve"> over time</w:t>
      </w:r>
      <w:r w:rsidR="004072D8" w:rsidRPr="001E2E5A">
        <w:rPr>
          <w:rFonts w:ascii="Times" w:hAnsi="Times" w:cs="Helvetica"/>
          <w:noProof/>
          <w:sz w:val="24"/>
          <w:szCs w:val="24"/>
        </w:rPr>
        <w:t xml:space="preserve"> </w:t>
      </w:r>
      <w:r w:rsidR="0061112D" w:rsidRPr="001E2E5A">
        <w:rPr>
          <w:rFonts w:ascii="Times" w:hAnsi="Times" w:cs="Helvetica"/>
          <w:noProof/>
          <w:sz w:val="24"/>
          <w:szCs w:val="24"/>
        </w:rPr>
        <w:t>for all age</w:t>
      </w:r>
      <w:r w:rsidR="00942F78" w:rsidRPr="001E2E5A">
        <w:rPr>
          <w:rFonts w:ascii="Times" w:hAnsi="Times" w:cs="Helvetica"/>
          <w:noProof/>
          <w:sz w:val="24"/>
          <w:szCs w:val="24"/>
        </w:rPr>
        <w:t>s</w:t>
      </w:r>
      <w:r w:rsidR="0061112D" w:rsidRPr="001E2E5A">
        <w:rPr>
          <w:rFonts w:ascii="Times" w:hAnsi="Times" w:cs="Helvetica"/>
          <w:noProof/>
          <w:sz w:val="24"/>
          <w:szCs w:val="24"/>
        </w:rPr>
        <w:t xml:space="preserve"> a</w:t>
      </w:r>
      <w:r w:rsidR="002A6099" w:rsidRPr="001E2E5A">
        <w:rPr>
          <w:rFonts w:ascii="Times" w:hAnsi="Times" w:cs="Helvetica"/>
          <w:noProof/>
          <w:sz w:val="24"/>
          <w:szCs w:val="24"/>
        </w:rPr>
        <w:t>n</w:t>
      </w:r>
      <w:r w:rsidR="0061112D" w:rsidRPr="001E2E5A">
        <w:rPr>
          <w:rFonts w:ascii="Times" w:hAnsi="Times" w:cs="Helvetica"/>
          <w:noProof/>
          <w:sz w:val="24"/>
          <w:szCs w:val="24"/>
        </w:rPr>
        <w:t>d racial/ethnic group</w:t>
      </w:r>
      <w:r w:rsidR="0078340C" w:rsidRPr="001E2E5A">
        <w:rPr>
          <w:rFonts w:ascii="Times" w:hAnsi="Times" w:cs="Helvetica"/>
          <w:noProof/>
          <w:sz w:val="24"/>
          <w:szCs w:val="24"/>
        </w:rPr>
        <w:t>s</w:t>
      </w:r>
      <w:r w:rsidR="002A6099" w:rsidRPr="001E2E5A">
        <w:rPr>
          <w:rFonts w:ascii="Times" w:hAnsi="Times" w:cs="Helvetica"/>
          <w:noProof/>
          <w:sz w:val="24"/>
          <w:szCs w:val="24"/>
        </w:rPr>
        <w:t>.</w:t>
      </w:r>
      <w:r w:rsidR="00253E34" w:rsidRPr="001E2E5A">
        <w:rPr>
          <w:rFonts w:ascii="Times" w:hAnsi="Times" w:cs="Helvetica"/>
          <w:noProof/>
          <w:sz w:val="24"/>
          <w:szCs w:val="24"/>
        </w:rPr>
        <w:t xml:space="preserve"> </w:t>
      </w:r>
      <w:r w:rsidR="005A4290" w:rsidRPr="001E2E5A">
        <w:rPr>
          <w:rFonts w:ascii="Times" w:hAnsi="Times" w:cs="Helvetica"/>
          <w:noProof/>
          <w:sz w:val="24"/>
          <w:szCs w:val="24"/>
        </w:rPr>
        <w:t>Five</w:t>
      </w:r>
      <w:r w:rsidR="0078340C" w:rsidRPr="001E2E5A">
        <w:rPr>
          <w:rFonts w:ascii="Times" w:hAnsi="Times" w:cs="Helvetica"/>
          <w:noProof/>
          <w:sz w:val="24"/>
          <w:szCs w:val="24"/>
        </w:rPr>
        <w:t xml:space="preserve">-year survival increased from 32.9% </w:t>
      </w:r>
      <w:r w:rsidR="004072D8" w:rsidRPr="001E2E5A">
        <w:rPr>
          <w:rFonts w:ascii="Times" w:hAnsi="Times" w:cs="Helvetica"/>
          <w:noProof/>
          <w:sz w:val="24"/>
          <w:szCs w:val="24"/>
        </w:rPr>
        <w:t>(95% CI 30.3</w:t>
      </w:r>
      <w:r w:rsidR="00EC4DEC" w:rsidRPr="001E2E5A">
        <w:rPr>
          <w:rFonts w:ascii="Times" w:hAnsi="Times" w:cs="Helvetica"/>
          <w:noProof/>
          <w:sz w:val="24"/>
          <w:szCs w:val="24"/>
        </w:rPr>
        <w:t>–</w:t>
      </w:r>
      <w:r w:rsidR="004072D8" w:rsidRPr="001E2E5A">
        <w:rPr>
          <w:rFonts w:ascii="Times" w:hAnsi="Times" w:cs="Helvetica"/>
          <w:noProof/>
          <w:sz w:val="24"/>
          <w:szCs w:val="24"/>
        </w:rPr>
        <w:t xml:space="preserve">35.5) </w:t>
      </w:r>
      <w:r w:rsidR="0078340C" w:rsidRPr="001E2E5A">
        <w:rPr>
          <w:rFonts w:ascii="Times" w:hAnsi="Times" w:cs="Helvetica"/>
          <w:noProof/>
          <w:sz w:val="24"/>
          <w:szCs w:val="24"/>
        </w:rPr>
        <w:t xml:space="preserve">in 1988–1995 to </w:t>
      </w:r>
      <w:r w:rsidR="004072D8" w:rsidRPr="001E2E5A">
        <w:rPr>
          <w:rFonts w:ascii="Times" w:hAnsi="Times" w:cs="Helvetica"/>
          <w:noProof/>
          <w:sz w:val="24"/>
          <w:szCs w:val="24"/>
        </w:rPr>
        <w:t>50% (95% CI 47.0</w:t>
      </w:r>
      <w:r w:rsidR="00EC4DEC" w:rsidRPr="001E2E5A">
        <w:rPr>
          <w:rFonts w:ascii="Times" w:hAnsi="Times" w:cs="Helvetica"/>
          <w:noProof/>
          <w:sz w:val="24"/>
          <w:szCs w:val="24"/>
        </w:rPr>
        <w:t>–</w:t>
      </w:r>
      <w:r w:rsidR="004072D8" w:rsidRPr="001E2E5A">
        <w:rPr>
          <w:rFonts w:ascii="Times" w:hAnsi="Times" w:cs="Helvetica"/>
          <w:noProof/>
          <w:sz w:val="24"/>
          <w:szCs w:val="24"/>
        </w:rPr>
        <w:t>52.9)</w:t>
      </w:r>
      <w:r w:rsidR="005C3499" w:rsidRPr="001E2E5A">
        <w:rPr>
          <w:rFonts w:ascii="Times" w:hAnsi="Times" w:cs="Helvetica"/>
          <w:noProof/>
          <w:sz w:val="24"/>
          <w:szCs w:val="24"/>
        </w:rPr>
        <w:t xml:space="preserve"> </w:t>
      </w:r>
      <w:r w:rsidR="004072D8" w:rsidRPr="001E2E5A">
        <w:rPr>
          <w:rFonts w:ascii="Times" w:hAnsi="Times" w:cs="Helvetica"/>
          <w:noProof/>
          <w:sz w:val="24"/>
          <w:szCs w:val="24"/>
        </w:rPr>
        <w:t>in 2004</w:t>
      </w:r>
      <w:r w:rsidR="00EC4DEC" w:rsidRPr="001E2E5A">
        <w:rPr>
          <w:rFonts w:ascii="Times" w:hAnsi="Times" w:cs="Helvetica"/>
          <w:noProof/>
          <w:sz w:val="24"/>
          <w:szCs w:val="24"/>
        </w:rPr>
        <w:t>–</w:t>
      </w:r>
      <w:r w:rsidR="004072D8" w:rsidRPr="001E2E5A">
        <w:rPr>
          <w:rFonts w:ascii="Times" w:hAnsi="Times" w:cs="Helvetica"/>
          <w:noProof/>
          <w:sz w:val="24"/>
          <w:szCs w:val="24"/>
        </w:rPr>
        <w:t xml:space="preserve">2011 </w:t>
      </w:r>
      <w:r w:rsidR="00FE3333" w:rsidRPr="001E2E5A">
        <w:rPr>
          <w:rFonts w:ascii="Times" w:hAnsi="Times" w:cs="Helvetica"/>
          <w:noProof/>
          <w:sz w:val="24"/>
          <w:szCs w:val="24"/>
        </w:rPr>
        <w:t xml:space="preserve">(Table </w:t>
      </w:r>
      <w:r w:rsidR="007F6943" w:rsidRPr="001E2E5A">
        <w:rPr>
          <w:rFonts w:ascii="Times" w:hAnsi="Times" w:cs="Helvetica"/>
          <w:noProof/>
          <w:sz w:val="24"/>
          <w:szCs w:val="24"/>
        </w:rPr>
        <w:t>I</w:t>
      </w:r>
      <w:r w:rsidR="00834D45" w:rsidRPr="001E2E5A">
        <w:rPr>
          <w:rFonts w:ascii="Times" w:hAnsi="Times" w:cs="Helvetica"/>
          <w:noProof/>
          <w:sz w:val="24"/>
          <w:szCs w:val="24"/>
        </w:rPr>
        <w:t>).</w:t>
      </w:r>
      <w:r w:rsidR="00FE3333" w:rsidRPr="001E2E5A">
        <w:rPr>
          <w:rFonts w:ascii="Times" w:hAnsi="Times" w:cs="Helvetica"/>
          <w:noProof/>
          <w:sz w:val="24"/>
          <w:szCs w:val="24"/>
        </w:rPr>
        <w:t xml:space="preserve"> </w:t>
      </w:r>
      <w:r w:rsidR="003E54E3" w:rsidRPr="001E2E5A">
        <w:rPr>
          <w:rFonts w:ascii="Times" w:hAnsi="Times" w:cs="Helvetica"/>
          <w:noProof/>
          <w:sz w:val="24"/>
          <w:szCs w:val="24"/>
        </w:rPr>
        <w:t>Based on the log-rank test, t</w:t>
      </w:r>
      <w:r w:rsidR="00A74D59" w:rsidRPr="001E2E5A">
        <w:rPr>
          <w:rFonts w:ascii="Times" w:hAnsi="Times" w:cs="Helvetica"/>
          <w:noProof/>
          <w:sz w:val="24"/>
          <w:szCs w:val="24"/>
        </w:rPr>
        <w:t>here was evidence of an association between worse survival and older age at diagnosis (Fi</w:t>
      </w:r>
      <w:r w:rsidR="003E54E3" w:rsidRPr="001E2E5A">
        <w:rPr>
          <w:rFonts w:ascii="Times" w:hAnsi="Times" w:cs="Helvetica"/>
          <w:noProof/>
          <w:sz w:val="24"/>
          <w:szCs w:val="24"/>
        </w:rPr>
        <w:t xml:space="preserve">gure 1), black race/ethnicity, </w:t>
      </w:r>
      <w:r w:rsidR="00D41278" w:rsidRPr="001E2E5A">
        <w:rPr>
          <w:rFonts w:ascii="Times" w:hAnsi="Times" w:cs="Helvetica"/>
          <w:noProof/>
          <w:sz w:val="24"/>
          <w:szCs w:val="24"/>
        </w:rPr>
        <w:t>receipt of</w:t>
      </w:r>
      <w:r w:rsidR="000110EB" w:rsidRPr="001E2E5A">
        <w:rPr>
          <w:rFonts w:ascii="Times" w:hAnsi="Times" w:cs="Helvetica"/>
          <w:noProof/>
          <w:sz w:val="24"/>
          <w:szCs w:val="24"/>
        </w:rPr>
        <w:t xml:space="preserve"> initial care in </w:t>
      </w:r>
      <w:r w:rsidR="00A74D59" w:rsidRPr="001E2E5A">
        <w:rPr>
          <w:rFonts w:ascii="Times" w:hAnsi="Times" w:cs="Helvetica"/>
          <w:noProof/>
          <w:sz w:val="24"/>
          <w:szCs w:val="24"/>
        </w:rPr>
        <w:t>hospitals not affiliated</w:t>
      </w:r>
      <w:r w:rsidR="003E54E3" w:rsidRPr="001E2E5A">
        <w:rPr>
          <w:rFonts w:ascii="Times" w:hAnsi="Times" w:cs="Helvetica"/>
          <w:noProof/>
          <w:sz w:val="24"/>
          <w:szCs w:val="24"/>
        </w:rPr>
        <w:t xml:space="preserve"> with NCI</w:t>
      </w:r>
      <w:r w:rsidR="00A74D59" w:rsidRPr="001E2E5A">
        <w:rPr>
          <w:rFonts w:ascii="Times" w:hAnsi="Times" w:cs="Helvetica"/>
          <w:noProof/>
          <w:sz w:val="24"/>
          <w:szCs w:val="24"/>
        </w:rPr>
        <w:t xml:space="preserve">-designated cancer </w:t>
      </w:r>
      <w:r w:rsidR="00865163" w:rsidRPr="001E2E5A">
        <w:rPr>
          <w:rFonts w:ascii="Times" w:hAnsi="Times" w:cs="Helvetica"/>
          <w:noProof/>
          <w:sz w:val="24"/>
          <w:szCs w:val="24"/>
        </w:rPr>
        <w:t>centr</w:t>
      </w:r>
      <w:r w:rsidR="00E22122">
        <w:rPr>
          <w:rFonts w:ascii="Times" w:hAnsi="Times" w:cs="Helvetica"/>
          <w:noProof/>
          <w:sz w:val="24"/>
          <w:szCs w:val="24"/>
        </w:rPr>
        <w:t>e</w:t>
      </w:r>
      <w:r w:rsidR="00865163" w:rsidRPr="001E2E5A">
        <w:rPr>
          <w:rFonts w:ascii="Times" w:hAnsi="Times" w:cs="Helvetica"/>
          <w:noProof/>
          <w:sz w:val="24"/>
          <w:szCs w:val="24"/>
        </w:rPr>
        <w:t>s</w:t>
      </w:r>
      <w:r w:rsidR="000110EB" w:rsidRPr="001E2E5A">
        <w:rPr>
          <w:rFonts w:ascii="Times" w:hAnsi="Times" w:cs="Helvetica"/>
          <w:noProof/>
          <w:sz w:val="24"/>
          <w:szCs w:val="24"/>
        </w:rPr>
        <w:t>,</w:t>
      </w:r>
      <w:r w:rsidR="00A74D59" w:rsidRPr="001E2E5A">
        <w:rPr>
          <w:rFonts w:ascii="Times" w:hAnsi="Times" w:cs="Helvetica"/>
          <w:noProof/>
          <w:sz w:val="24"/>
          <w:szCs w:val="24"/>
        </w:rPr>
        <w:t xml:space="preserve"> and, for pati</w:t>
      </w:r>
      <w:r w:rsidR="00DF63C1" w:rsidRPr="001E2E5A">
        <w:rPr>
          <w:rFonts w:ascii="Times" w:hAnsi="Times" w:cs="Helvetica"/>
          <w:noProof/>
          <w:sz w:val="24"/>
          <w:szCs w:val="24"/>
        </w:rPr>
        <w:t>ent</w:t>
      </w:r>
      <w:r w:rsidR="00624C4A" w:rsidRPr="001E2E5A">
        <w:rPr>
          <w:rFonts w:ascii="Times" w:hAnsi="Times" w:cs="Helvetica"/>
          <w:noProof/>
          <w:sz w:val="24"/>
          <w:szCs w:val="24"/>
        </w:rPr>
        <w:t>s diagnosed during 1996–2011,</w:t>
      </w:r>
      <w:r w:rsidR="00A74D59" w:rsidRPr="001E2E5A">
        <w:rPr>
          <w:rFonts w:ascii="Times" w:hAnsi="Times" w:cs="Helvetica"/>
          <w:noProof/>
          <w:sz w:val="24"/>
          <w:szCs w:val="24"/>
        </w:rPr>
        <w:t xml:space="preserve"> </w:t>
      </w:r>
      <w:r w:rsidR="00624C4A" w:rsidRPr="001E2E5A">
        <w:rPr>
          <w:rFonts w:ascii="Times" w:hAnsi="Times" w:cs="Helvetica"/>
          <w:noProof/>
          <w:sz w:val="24"/>
          <w:szCs w:val="24"/>
        </w:rPr>
        <w:t xml:space="preserve">lack of health </w:t>
      </w:r>
      <w:r w:rsidR="000A14C0" w:rsidRPr="001E2E5A">
        <w:rPr>
          <w:rFonts w:ascii="Times" w:hAnsi="Times" w:cs="Helvetica"/>
          <w:noProof/>
          <w:sz w:val="24"/>
          <w:szCs w:val="24"/>
        </w:rPr>
        <w:t>insurance</w:t>
      </w:r>
      <w:r w:rsidR="00624C4A" w:rsidRPr="001E2E5A">
        <w:rPr>
          <w:rFonts w:ascii="Times" w:hAnsi="Times" w:cs="Helvetica"/>
          <w:noProof/>
          <w:sz w:val="24"/>
          <w:szCs w:val="24"/>
        </w:rPr>
        <w:t>.</w:t>
      </w:r>
      <w:r w:rsidR="00A74D59" w:rsidRPr="001E2E5A">
        <w:rPr>
          <w:rFonts w:ascii="Times" w:hAnsi="Times" w:cs="Helvetica"/>
          <w:noProof/>
          <w:sz w:val="24"/>
          <w:szCs w:val="24"/>
        </w:rPr>
        <w:t xml:space="preserve"> </w:t>
      </w:r>
      <w:r w:rsidR="00DF63C1" w:rsidRPr="001E2E5A">
        <w:rPr>
          <w:rFonts w:ascii="Times" w:hAnsi="Times" w:cs="Helvetica"/>
          <w:noProof/>
          <w:sz w:val="24"/>
          <w:szCs w:val="24"/>
        </w:rPr>
        <w:t xml:space="preserve">In </w:t>
      </w:r>
      <w:r w:rsidR="000110EB" w:rsidRPr="001E2E5A">
        <w:rPr>
          <w:rFonts w:ascii="Times" w:hAnsi="Times" w:cs="Helvetica"/>
          <w:noProof/>
          <w:sz w:val="24"/>
          <w:szCs w:val="24"/>
        </w:rPr>
        <w:t xml:space="preserve">a </w:t>
      </w:r>
      <w:r w:rsidR="00DF63C1" w:rsidRPr="001E2E5A">
        <w:rPr>
          <w:rFonts w:ascii="Times" w:hAnsi="Times"/>
          <w:noProof/>
          <w:sz w:val="24"/>
          <w:szCs w:val="24"/>
        </w:rPr>
        <w:t>multivariable</w:t>
      </w:r>
      <w:r w:rsidR="00E11D6D" w:rsidRPr="001E2E5A">
        <w:rPr>
          <w:rFonts w:ascii="Times" w:hAnsi="Times"/>
          <w:noProof/>
          <w:sz w:val="24"/>
          <w:szCs w:val="24"/>
        </w:rPr>
        <w:t xml:space="preserve"> Cox regression</w:t>
      </w:r>
      <w:r w:rsidR="00DF63C1" w:rsidRPr="001E2E5A">
        <w:rPr>
          <w:rFonts w:ascii="Times" w:hAnsi="Times"/>
          <w:noProof/>
          <w:sz w:val="24"/>
          <w:szCs w:val="24"/>
        </w:rPr>
        <w:t xml:space="preserve"> analysis</w:t>
      </w:r>
      <w:r w:rsidR="003C55AD" w:rsidRPr="001E2E5A">
        <w:rPr>
          <w:rFonts w:ascii="Times" w:hAnsi="Times"/>
          <w:noProof/>
          <w:sz w:val="24"/>
          <w:szCs w:val="24"/>
        </w:rPr>
        <w:t xml:space="preserve"> </w:t>
      </w:r>
      <w:r w:rsidR="005933F8" w:rsidRPr="001E2E5A">
        <w:rPr>
          <w:rFonts w:ascii="Times" w:hAnsi="Times" w:cs="Helvetica"/>
          <w:noProof/>
          <w:sz w:val="24"/>
          <w:szCs w:val="24"/>
        </w:rPr>
        <w:t xml:space="preserve">in which all variables were mutually adjusted </w:t>
      </w:r>
      <w:r w:rsidR="00CC2CD7" w:rsidRPr="001E2E5A">
        <w:rPr>
          <w:rFonts w:ascii="Times" w:hAnsi="Times"/>
          <w:noProof/>
          <w:sz w:val="24"/>
          <w:szCs w:val="24"/>
        </w:rPr>
        <w:t xml:space="preserve">(Table </w:t>
      </w:r>
      <w:r w:rsidR="007F6943" w:rsidRPr="001E2E5A">
        <w:rPr>
          <w:rFonts w:ascii="Times" w:hAnsi="Times"/>
          <w:noProof/>
          <w:sz w:val="24"/>
          <w:szCs w:val="24"/>
        </w:rPr>
        <w:t>III</w:t>
      </w:r>
      <w:r w:rsidR="00CC2CD7" w:rsidRPr="001E2E5A">
        <w:rPr>
          <w:rFonts w:ascii="Times" w:hAnsi="Times"/>
          <w:noProof/>
          <w:sz w:val="24"/>
          <w:szCs w:val="24"/>
        </w:rPr>
        <w:t>)</w:t>
      </w:r>
      <w:r w:rsidR="00DF63C1" w:rsidRPr="001E2E5A">
        <w:rPr>
          <w:rFonts w:ascii="Times" w:hAnsi="Times"/>
          <w:noProof/>
          <w:sz w:val="24"/>
          <w:szCs w:val="24"/>
        </w:rPr>
        <w:t xml:space="preserve">, we found </w:t>
      </w:r>
      <w:r w:rsidR="00C314CC" w:rsidRPr="001E2E5A">
        <w:rPr>
          <w:rFonts w:ascii="Times" w:hAnsi="Times"/>
          <w:noProof/>
          <w:sz w:val="24"/>
          <w:szCs w:val="24"/>
        </w:rPr>
        <w:t>an increased hazard of death for older patients</w:t>
      </w:r>
      <w:r w:rsidR="00253E34" w:rsidRPr="001E2E5A">
        <w:rPr>
          <w:rFonts w:ascii="Times" w:hAnsi="Times"/>
          <w:noProof/>
          <w:sz w:val="24"/>
          <w:szCs w:val="24"/>
        </w:rPr>
        <w:t xml:space="preserve"> compared with</w:t>
      </w:r>
      <w:r w:rsidR="000110EB" w:rsidRPr="001E2E5A">
        <w:rPr>
          <w:rFonts w:ascii="Times" w:hAnsi="Times"/>
          <w:noProof/>
          <w:sz w:val="24"/>
          <w:szCs w:val="24"/>
        </w:rPr>
        <w:t xml:space="preserve"> younger patients</w:t>
      </w:r>
      <w:r w:rsidR="00DA5A26" w:rsidRPr="001E2E5A">
        <w:rPr>
          <w:rFonts w:ascii="Times" w:hAnsi="Times"/>
          <w:noProof/>
          <w:sz w:val="24"/>
          <w:szCs w:val="24"/>
        </w:rPr>
        <w:t xml:space="preserve"> (</w:t>
      </w:r>
      <w:r w:rsidR="00663EC3" w:rsidRPr="001E2E5A">
        <w:rPr>
          <w:rFonts w:ascii="Times" w:hAnsi="Times"/>
          <w:noProof/>
          <w:sz w:val="24"/>
          <w:szCs w:val="24"/>
        </w:rPr>
        <w:t>3</w:t>
      </w:r>
      <w:r w:rsidR="004C42A3" w:rsidRPr="001E2E5A">
        <w:rPr>
          <w:rFonts w:ascii="Times" w:hAnsi="Times"/>
          <w:noProof/>
          <w:sz w:val="24"/>
          <w:szCs w:val="24"/>
        </w:rPr>
        <w:t xml:space="preserve">0 to </w:t>
      </w:r>
      <w:r w:rsidR="00DA5A26" w:rsidRPr="001E2E5A">
        <w:rPr>
          <w:rFonts w:ascii="Times" w:hAnsi="Times"/>
          <w:noProof/>
          <w:sz w:val="24"/>
          <w:szCs w:val="24"/>
        </w:rPr>
        <w:t>39</w:t>
      </w:r>
      <w:r w:rsidR="004C42A3" w:rsidRPr="001E2E5A">
        <w:rPr>
          <w:rFonts w:ascii="Times" w:hAnsi="Times"/>
          <w:noProof/>
          <w:sz w:val="24"/>
          <w:szCs w:val="24"/>
        </w:rPr>
        <w:t xml:space="preserve"> vs. 0 to </w:t>
      </w:r>
      <w:r w:rsidR="00C67925" w:rsidRPr="001E2E5A">
        <w:rPr>
          <w:rFonts w:ascii="Times" w:hAnsi="Times"/>
          <w:noProof/>
          <w:sz w:val="24"/>
          <w:szCs w:val="24"/>
        </w:rPr>
        <w:t>9 years</w:t>
      </w:r>
      <w:r w:rsidR="000110EB" w:rsidRPr="001E2E5A">
        <w:rPr>
          <w:rFonts w:ascii="Times" w:hAnsi="Times"/>
          <w:noProof/>
          <w:sz w:val="24"/>
          <w:szCs w:val="24"/>
        </w:rPr>
        <w:t xml:space="preserve"> of age</w:t>
      </w:r>
      <w:r w:rsidR="00C67925" w:rsidRPr="001E2E5A">
        <w:rPr>
          <w:rFonts w:ascii="Times" w:hAnsi="Times"/>
          <w:noProof/>
          <w:sz w:val="24"/>
          <w:szCs w:val="24"/>
        </w:rPr>
        <w:t xml:space="preserve">) </w:t>
      </w:r>
      <w:r w:rsidR="00DC45E1" w:rsidRPr="001E2E5A">
        <w:rPr>
          <w:rFonts w:ascii="Times" w:hAnsi="Times"/>
          <w:noProof/>
          <w:sz w:val="24"/>
          <w:szCs w:val="24"/>
        </w:rPr>
        <w:t>(</w:t>
      </w:r>
      <w:r w:rsidR="002C1A3D" w:rsidRPr="001E2E5A">
        <w:rPr>
          <w:rFonts w:ascii="Times" w:hAnsi="Times"/>
          <w:noProof/>
          <w:sz w:val="24"/>
          <w:szCs w:val="24"/>
        </w:rPr>
        <w:t>HR</w:t>
      </w:r>
      <w:r w:rsidR="000110EB" w:rsidRPr="001E2E5A">
        <w:rPr>
          <w:rFonts w:ascii="Times" w:hAnsi="Times"/>
          <w:noProof/>
          <w:sz w:val="24"/>
          <w:szCs w:val="24"/>
        </w:rPr>
        <w:t xml:space="preserve"> </w:t>
      </w:r>
      <w:r w:rsidR="002C1A3D" w:rsidRPr="001E2E5A">
        <w:rPr>
          <w:rFonts w:ascii="Times" w:hAnsi="Times"/>
          <w:noProof/>
          <w:sz w:val="24"/>
          <w:szCs w:val="24"/>
        </w:rPr>
        <w:t>=</w:t>
      </w:r>
      <w:r w:rsidR="000110EB" w:rsidRPr="001E2E5A">
        <w:rPr>
          <w:rFonts w:ascii="Times" w:hAnsi="Times"/>
          <w:noProof/>
          <w:sz w:val="24"/>
          <w:szCs w:val="24"/>
        </w:rPr>
        <w:t xml:space="preserve"> </w:t>
      </w:r>
      <w:r w:rsidR="008C210C" w:rsidRPr="001E2E5A">
        <w:rPr>
          <w:rFonts w:ascii="Times" w:hAnsi="Times"/>
          <w:noProof/>
          <w:sz w:val="24"/>
          <w:szCs w:val="24"/>
        </w:rPr>
        <w:t>1</w:t>
      </w:r>
      <w:r w:rsidR="00DC45E1" w:rsidRPr="001E2E5A">
        <w:rPr>
          <w:rFonts w:ascii="Times" w:hAnsi="Times"/>
          <w:noProof/>
          <w:sz w:val="24"/>
          <w:szCs w:val="24"/>
        </w:rPr>
        <w:t xml:space="preserve">.55, </w:t>
      </w:r>
      <w:r w:rsidR="00F74985" w:rsidRPr="001E2E5A">
        <w:rPr>
          <w:rFonts w:ascii="Times" w:hAnsi="Times"/>
          <w:noProof/>
          <w:sz w:val="24"/>
          <w:szCs w:val="24"/>
        </w:rPr>
        <w:t>95% CI 1.38–1.74</w:t>
      </w:r>
      <w:r w:rsidR="002C1A3D" w:rsidRPr="001E2E5A">
        <w:rPr>
          <w:rFonts w:ascii="Times" w:hAnsi="Times"/>
          <w:noProof/>
          <w:sz w:val="24"/>
          <w:szCs w:val="24"/>
        </w:rPr>
        <w:t>)</w:t>
      </w:r>
      <w:r w:rsidR="00663EC3" w:rsidRPr="001E2E5A">
        <w:rPr>
          <w:rFonts w:ascii="Times" w:hAnsi="Times"/>
          <w:noProof/>
          <w:sz w:val="24"/>
          <w:szCs w:val="24"/>
        </w:rPr>
        <w:t>,</w:t>
      </w:r>
      <w:r w:rsidR="000110EB" w:rsidRPr="001E2E5A">
        <w:rPr>
          <w:rFonts w:ascii="Times" w:hAnsi="Times"/>
          <w:noProof/>
          <w:sz w:val="24"/>
          <w:szCs w:val="24"/>
        </w:rPr>
        <w:t xml:space="preserve"> for</w:t>
      </w:r>
      <w:r w:rsidR="002C1A3D" w:rsidRPr="001E2E5A">
        <w:rPr>
          <w:rFonts w:ascii="Times" w:hAnsi="Times"/>
          <w:noProof/>
          <w:sz w:val="24"/>
          <w:szCs w:val="24"/>
        </w:rPr>
        <w:t xml:space="preserve"> </w:t>
      </w:r>
      <w:r w:rsidR="008C210C" w:rsidRPr="001E2E5A">
        <w:rPr>
          <w:rFonts w:ascii="Times" w:hAnsi="Times" w:cs="Arial"/>
          <w:noProof/>
          <w:sz w:val="24"/>
          <w:szCs w:val="24"/>
        </w:rPr>
        <w:t>black</w:t>
      </w:r>
      <w:r w:rsidR="00F74985" w:rsidRPr="001E2E5A">
        <w:rPr>
          <w:rFonts w:ascii="Times" w:hAnsi="Times" w:cs="Arial"/>
          <w:noProof/>
          <w:sz w:val="24"/>
          <w:szCs w:val="24"/>
        </w:rPr>
        <w:t xml:space="preserve"> </w:t>
      </w:r>
      <w:r w:rsidR="000110EB" w:rsidRPr="001E2E5A">
        <w:rPr>
          <w:rFonts w:ascii="Times" w:hAnsi="Times" w:cs="Arial"/>
          <w:noProof/>
          <w:sz w:val="24"/>
          <w:szCs w:val="24"/>
        </w:rPr>
        <w:t>pat</w:t>
      </w:r>
      <w:r w:rsidR="00253E34" w:rsidRPr="001E2E5A">
        <w:rPr>
          <w:rFonts w:ascii="Times" w:hAnsi="Times" w:cs="Arial"/>
          <w:noProof/>
          <w:sz w:val="24"/>
          <w:szCs w:val="24"/>
        </w:rPr>
        <w:t>ien</w:t>
      </w:r>
      <w:r w:rsidR="000110EB" w:rsidRPr="001E2E5A">
        <w:rPr>
          <w:rFonts w:ascii="Times" w:hAnsi="Times" w:cs="Arial"/>
          <w:noProof/>
          <w:sz w:val="24"/>
          <w:szCs w:val="24"/>
        </w:rPr>
        <w:t xml:space="preserve">ts </w:t>
      </w:r>
      <w:r w:rsidR="00DA5A26" w:rsidRPr="001E2E5A">
        <w:rPr>
          <w:rFonts w:ascii="Times" w:hAnsi="Times" w:cs="Arial"/>
          <w:noProof/>
          <w:sz w:val="24"/>
          <w:szCs w:val="24"/>
        </w:rPr>
        <w:t xml:space="preserve">compared with </w:t>
      </w:r>
      <w:r w:rsidR="00206AE6" w:rsidRPr="001E2E5A">
        <w:rPr>
          <w:rFonts w:ascii="Times" w:hAnsi="Times" w:cs="Arial"/>
          <w:noProof/>
          <w:sz w:val="24"/>
          <w:szCs w:val="24"/>
        </w:rPr>
        <w:t>white patients (</w:t>
      </w:r>
      <w:r w:rsidR="00BC3947" w:rsidRPr="001E2E5A">
        <w:rPr>
          <w:rFonts w:ascii="Times" w:hAnsi="Times" w:cs="Arial"/>
          <w:noProof/>
          <w:sz w:val="24"/>
          <w:szCs w:val="24"/>
        </w:rPr>
        <w:t>HR</w:t>
      </w:r>
      <w:r w:rsidR="000110EB" w:rsidRPr="001E2E5A">
        <w:rPr>
          <w:rFonts w:ascii="Times" w:hAnsi="Times" w:cs="Arial"/>
          <w:noProof/>
          <w:sz w:val="24"/>
          <w:szCs w:val="24"/>
        </w:rPr>
        <w:t xml:space="preserve"> </w:t>
      </w:r>
      <w:r w:rsidR="00BC3947" w:rsidRPr="001E2E5A">
        <w:rPr>
          <w:rFonts w:ascii="Times" w:hAnsi="Times" w:cs="Arial"/>
          <w:noProof/>
          <w:sz w:val="24"/>
          <w:szCs w:val="24"/>
        </w:rPr>
        <w:t>= 1.27</w:t>
      </w:r>
      <w:r w:rsidR="00206AE6" w:rsidRPr="001E2E5A">
        <w:rPr>
          <w:rFonts w:ascii="Times" w:hAnsi="Times" w:cs="Arial"/>
          <w:noProof/>
          <w:sz w:val="24"/>
          <w:szCs w:val="24"/>
        </w:rPr>
        <w:t xml:space="preserve">, </w:t>
      </w:r>
      <w:r w:rsidR="00F74985" w:rsidRPr="001E2E5A">
        <w:rPr>
          <w:rFonts w:ascii="Times" w:hAnsi="Times" w:cs="Arial"/>
          <w:noProof/>
          <w:sz w:val="24"/>
          <w:szCs w:val="24"/>
        </w:rPr>
        <w:t>95% CI 1.08</w:t>
      </w:r>
      <w:r w:rsidR="00EC4DEC" w:rsidRPr="001E2E5A">
        <w:rPr>
          <w:rFonts w:ascii="Times" w:hAnsi="Times" w:cs="Arial"/>
          <w:noProof/>
          <w:sz w:val="24"/>
          <w:szCs w:val="24"/>
        </w:rPr>
        <w:t>–</w:t>
      </w:r>
      <w:r w:rsidR="00F74985" w:rsidRPr="001E2E5A">
        <w:rPr>
          <w:rFonts w:ascii="Times" w:hAnsi="Times" w:cs="Arial"/>
          <w:noProof/>
          <w:sz w:val="24"/>
          <w:szCs w:val="24"/>
        </w:rPr>
        <w:t>1.49)</w:t>
      </w:r>
      <w:r w:rsidR="00253E34" w:rsidRPr="001E2E5A">
        <w:rPr>
          <w:rFonts w:ascii="Times" w:hAnsi="Times" w:cs="Arial"/>
          <w:noProof/>
          <w:sz w:val="24"/>
          <w:szCs w:val="24"/>
        </w:rPr>
        <w:t>,</w:t>
      </w:r>
      <w:r w:rsidR="002C1A3D" w:rsidRPr="001E2E5A">
        <w:rPr>
          <w:rFonts w:ascii="Times" w:hAnsi="Times" w:cs="Arial"/>
          <w:noProof/>
          <w:sz w:val="24"/>
          <w:szCs w:val="24"/>
        </w:rPr>
        <w:t xml:space="preserve"> and </w:t>
      </w:r>
      <w:r w:rsidR="000110EB" w:rsidRPr="001E2E5A">
        <w:rPr>
          <w:rFonts w:ascii="Times" w:hAnsi="Times" w:cs="Arial"/>
          <w:noProof/>
          <w:sz w:val="24"/>
          <w:szCs w:val="24"/>
        </w:rPr>
        <w:t xml:space="preserve">for </w:t>
      </w:r>
      <w:r w:rsidR="002C1A3D" w:rsidRPr="001E2E5A">
        <w:rPr>
          <w:rFonts w:ascii="Times" w:hAnsi="Times"/>
          <w:noProof/>
          <w:sz w:val="24"/>
          <w:szCs w:val="24"/>
        </w:rPr>
        <w:t xml:space="preserve">patients who </w:t>
      </w:r>
      <w:r w:rsidR="00A74D59" w:rsidRPr="001E2E5A">
        <w:rPr>
          <w:rFonts w:ascii="Times" w:hAnsi="Times"/>
          <w:noProof/>
          <w:sz w:val="24"/>
          <w:szCs w:val="24"/>
        </w:rPr>
        <w:t>received</w:t>
      </w:r>
      <w:r w:rsidR="00AB6667" w:rsidRPr="001E2E5A">
        <w:rPr>
          <w:rFonts w:ascii="Times" w:hAnsi="Times"/>
          <w:noProof/>
          <w:sz w:val="24"/>
          <w:szCs w:val="24"/>
        </w:rPr>
        <w:t xml:space="preserve"> initial care at </w:t>
      </w:r>
      <w:r w:rsidR="00623703" w:rsidRPr="001E2E5A">
        <w:rPr>
          <w:rFonts w:ascii="Times" w:hAnsi="Times"/>
          <w:noProof/>
          <w:sz w:val="24"/>
          <w:szCs w:val="24"/>
        </w:rPr>
        <w:t xml:space="preserve">hospitals not affiliated with </w:t>
      </w:r>
      <w:r w:rsidR="002C1A3D" w:rsidRPr="001E2E5A">
        <w:rPr>
          <w:rFonts w:ascii="Times" w:hAnsi="Times"/>
          <w:noProof/>
          <w:sz w:val="24"/>
          <w:szCs w:val="24"/>
        </w:rPr>
        <w:t>NCI</w:t>
      </w:r>
      <w:r w:rsidR="00C572AA" w:rsidRPr="001E2E5A">
        <w:rPr>
          <w:rFonts w:ascii="Times" w:hAnsi="Times"/>
          <w:noProof/>
          <w:sz w:val="24"/>
          <w:szCs w:val="24"/>
        </w:rPr>
        <w:t xml:space="preserve">-designated cancer </w:t>
      </w:r>
      <w:r w:rsidR="00865163" w:rsidRPr="001E2E5A">
        <w:rPr>
          <w:rFonts w:ascii="Times" w:hAnsi="Times"/>
          <w:noProof/>
          <w:sz w:val="24"/>
          <w:szCs w:val="24"/>
        </w:rPr>
        <w:t>centr</w:t>
      </w:r>
      <w:r w:rsidR="00E22122">
        <w:rPr>
          <w:rFonts w:ascii="Times" w:hAnsi="Times"/>
          <w:noProof/>
          <w:sz w:val="24"/>
          <w:szCs w:val="24"/>
        </w:rPr>
        <w:t>e</w:t>
      </w:r>
      <w:r w:rsidR="00865163" w:rsidRPr="001E2E5A">
        <w:rPr>
          <w:rFonts w:ascii="Times" w:hAnsi="Times"/>
          <w:noProof/>
          <w:sz w:val="24"/>
          <w:szCs w:val="24"/>
        </w:rPr>
        <w:t>s</w:t>
      </w:r>
      <w:r w:rsidR="000110EB" w:rsidRPr="001E2E5A">
        <w:rPr>
          <w:rFonts w:ascii="Times" w:hAnsi="Times"/>
          <w:noProof/>
          <w:sz w:val="24"/>
          <w:szCs w:val="24"/>
        </w:rPr>
        <w:t xml:space="preserve"> compared with those </w:t>
      </w:r>
      <w:r w:rsidR="00FE4126" w:rsidRPr="001E2E5A">
        <w:rPr>
          <w:rFonts w:ascii="Times" w:hAnsi="Times"/>
          <w:noProof/>
          <w:sz w:val="24"/>
          <w:szCs w:val="24"/>
        </w:rPr>
        <w:t xml:space="preserve">initially </w:t>
      </w:r>
      <w:r w:rsidR="000110EB" w:rsidRPr="001E2E5A">
        <w:rPr>
          <w:rFonts w:ascii="Times" w:hAnsi="Times"/>
          <w:noProof/>
          <w:sz w:val="24"/>
          <w:szCs w:val="24"/>
        </w:rPr>
        <w:t>treated at such facilities</w:t>
      </w:r>
      <w:r w:rsidR="00BF472D" w:rsidRPr="001E2E5A">
        <w:rPr>
          <w:rFonts w:ascii="Times" w:hAnsi="Times"/>
          <w:noProof/>
          <w:sz w:val="24"/>
          <w:szCs w:val="24"/>
        </w:rPr>
        <w:t xml:space="preserve"> </w:t>
      </w:r>
      <w:r w:rsidR="002C1A3D" w:rsidRPr="001E2E5A">
        <w:rPr>
          <w:rFonts w:ascii="Times" w:hAnsi="Times"/>
          <w:noProof/>
          <w:sz w:val="24"/>
          <w:szCs w:val="24"/>
        </w:rPr>
        <w:t>(HR</w:t>
      </w:r>
      <w:r w:rsidR="00FE4126" w:rsidRPr="001E2E5A">
        <w:rPr>
          <w:rFonts w:ascii="Times" w:hAnsi="Times"/>
          <w:noProof/>
          <w:sz w:val="24"/>
          <w:szCs w:val="24"/>
        </w:rPr>
        <w:t xml:space="preserve"> </w:t>
      </w:r>
      <w:r w:rsidR="002C1A3D" w:rsidRPr="001E2E5A">
        <w:rPr>
          <w:rFonts w:ascii="Times" w:hAnsi="Times"/>
          <w:noProof/>
          <w:sz w:val="24"/>
          <w:szCs w:val="24"/>
        </w:rPr>
        <w:t>=</w:t>
      </w:r>
      <w:r w:rsidR="00FE4126" w:rsidRPr="001E2E5A">
        <w:rPr>
          <w:rFonts w:ascii="Times" w:hAnsi="Times"/>
          <w:noProof/>
          <w:sz w:val="24"/>
          <w:szCs w:val="24"/>
        </w:rPr>
        <w:t xml:space="preserve"> </w:t>
      </w:r>
      <w:r w:rsidR="002C1A3D" w:rsidRPr="001E2E5A">
        <w:rPr>
          <w:rFonts w:ascii="Times" w:hAnsi="Times"/>
          <w:noProof/>
          <w:sz w:val="24"/>
          <w:szCs w:val="24"/>
        </w:rPr>
        <w:t xml:space="preserve">1.18, </w:t>
      </w:r>
      <w:r w:rsidR="00572334" w:rsidRPr="001E2E5A">
        <w:rPr>
          <w:rFonts w:ascii="Times" w:hAnsi="Times" w:cs="Helvetica"/>
          <w:noProof/>
          <w:sz w:val="24"/>
          <w:szCs w:val="24"/>
        </w:rPr>
        <w:t xml:space="preserve">95% CI </w:t>
      </w:r>
      <w:r w:rsidR="002C1A3D" w:rsidRPr="001E2E5A">
        <w:rPr>
          <w:rFonts w:ascii="Times" w:hAnsi="Times"/>
          <w:noProof/>
          <w:sz w:val="24"/>
          <w:szCs w:val="24"/>
        </w:rPr>
        <w:t>1.07–1.31)</w:t>
      </w:r>
      <w:r w:rsidR="00DA5A26" w:rsidRPr="001E2E5A">
        <w:rPr>
          <w:rFonts w:ascii="Times" w:hAnsi="Times" w:cs="Arial"/>
          <w:noProof/>
          <w:sz w:val="24"/>
          <w:szCs w:val="24"/>
        </w:rPr>
        <w:t xml:space="preserve">. For patients diagnosed during 1996–2011, the hazard of death </w:t>
      </w:r>
      <w:r w:rsidR="002C1A3D" w:rsidRPr="001E2E5A">
        <w:rPr>
          <w:rFonts w:ascii="Times" w:hAnsi="Times" w:cs="Arial"/>
          <w:noProof/>
          <w:sz w:val="24"/>
          <w:szCs w:val="24"/>
        </w:rPr>
        <w:t xml:space="preserve">was higher </w:t>
      </w:r>
      <w:r w:rsidR="00DA5A26" w:rsidRPr="001E2E5A">
        <w:rPr>
          <w:rFonts w:ascii="Times" w:hAnsi="Times" w:cs="Arial"/>
          <w:noProof/>
          <w:sz w:val="24"/>
          <w:szCs w:val="24"/>
        </w:rPr>
        <w:t xml:space="preserve">among </w:t>
      </w:r>
      <w:r w:rsidR="008C210C" w:rsidRPr="001E2E5A">
        <w:rPr>
          <w:rFonts w:ascii="Times" w:hAnsi="Times"/>
          <w:noProof/>
          <w:sz w:val="24"/>
          <w:szCs w:val="24"/>
        </w:rPr>
        <w:t>uninsured</w:t>
      </w:r>
      <w:r w:rsidR="00FE4126" w:rsidRPr="001E2E5A">
        <w:rPr>
          <w:rFonts w:ascii="Times" w:hAnsi="Times"/>
          <w:noProof/>
          <w:sz w:val="24"/>
          <w:szCs w:val="24"/>
        </w:rPr>
        <w:t xml:space="preserve"> patients than among </w:t>
      </w:r>
      <w:r w:rsidR="00BC3947" w:rsidRPr="001E2E5A">
        <w:rPr>
          <w:rFonts w:ascii="Times" w:hAnsi="Times"/>
          <w:noProof/>
          <w:sz w:val="24"/>
          <w:szCs w:val="24"/>
        </w:rPr>
        <w:t>privately insured</w:t>
      </w:r>
      <w:r w:rsidR="00DA5A26" w:rsidRPr="001E2E5A">
        <w:rPr>
          <w:rFonts w:ascii="Times" w:hAnsi="Times"/>
          <w:noProof/>
          <w:sz w:val="24"/>
          <w:szCs w:val="24"/>
        </w:rPr>
        <w:t xml:space="preserve"> patients</w:t>
      </w:r>
      <w:r w:rsidR="00BC3947" w:rsidRPr="001E2E5A">
        <w:rPr>
          <w:rFonts w:ascii="Times" w:hAnsi="Times"/>
          <w:noProof/>
          <w:sz w:val="24"/>
          <w:szCs w:val="24"/>
        </w:rPr>
        <w:t xml:space="preserve"> </w:t>
      </w:r>
      <w:r w:rsidR="008C210C" w:rsidRPr="001E2E5A">
        <w:rPr>
          <w:rFonts w:ascii="Times" w:hAnsi="Times"/>
          <w:noProof/>
          <w:sz w:val="24"/>
          <w:szCs w:val="24"/>
        </w:rPr>
        <w:t>(</w:t>
      </w:r>
      <w:r w:rsidR="00EC0B24" w:rsidRPr="001E2E5A">
        <w:rPr>
          <w:rFonts w:ascii="Times" w:hAnsi="Times"/>
          <w:noProof/>
          <w:sz w:val="24"/>
          <w:szCs w:val="24"/>
        </w:rPr>
        <w:t>HR</w:t>
      </w:r>
      <w:r w:rsidR="00FE4126" w:rsidRPr="001E2E5A">
        <w:rPr>
          <w:rFonts w:ascii="Times" w:hAnsi="Times"/>
          <w:noProof/>
          <w:sz w:val="24"/>
          <w:szCs w:val="24"/>
        </w:rPr>
        <w:t xml:space="preserve"> </w:t>
      </w:r>
      <w:r w:rsidR="002C1A3D" w:rsidRPr="001E2E5A">
        <w:rPr>
          <w:rFonts w:ascii="Times" w:hAnsi="Times"/>
          <w:noProof/>
          <w:sz w:val="24"/>
          <w:szCs w:val="24"/>
        </w:rPr>
        <w:t>=</w:t>
      </w:r>
      <w:r w:rsidR="00EC0B24" w:rsidRPr="001E2E5A">
        <w:rPr>
          <w:rFonts w:ascii="Times" w:hAnsi="Times"/>
          <w:noProof/>
          <w:sz w:val="24"/>
          <w:szCs w:val="24"/>
        </w:rPr>
        <w:t xml:space="preserve"> 1.34</w:t>
      </w:r>
      <w:r w:rsidR="00206AE6" w:rsidRPr="001E2E5A">
        <w:rPr>
          <w:rFonts w:ascii="Times" w:hAnsi="Times"/>
          <w:noProof/>
          <w:sz w:val="24"/>
          <w:szCs w:val="24"/>
        </w:rPr>
        <w:t xml:space="preserve">, </w:t>
      </w:r>
      <w:r w:rsidR="00572334" w:rsidRPr="001E2E5A">
        <w:rPr>
          <w:rFonts w:ascii="Times" w:hAnsi="Times" w:cs="Helvetica"/>
          <w:noProof/>
          <w:sz w:val="24"/>
          <w:szCs w:val="24"/>
        </w:rPr>
        <w:t xml:space="preserve">95% CI </w:t>
      </w:r>
      <w:r w:rsidR="00EC0B24" w:rsidRPr="001E2E5A">
        <w:rPr>
          <w:rFonts w:ascii="Times" w:hAnsi="Times"/>
          <w:noProof/>
          <w:sz w:val="24"/>
          <w:szCs w:val="24"/>
        </w:rPr>
        <w:t>1.01</w:t>
      </w:r>
      <w:r w:rsidR="00EC4DEC" w:rsidRPr="001E2E5A">
        <w:rPr>
          <w:rFonts w:ascii="Times" w:hAnsi="Times"/>
          <w:noProof/>
          <w:sz w:val="24"/>
          <w:szCs w:val="24"/>
        </w:rPr>
        <w:t>–</w:t>
      </w:r>
      <w:r w:rsidR="00EC0B24" w:rsidRPr="001E2E5A">
        <w:rPr>
          <w:rFonts w:ascii="Times" w:hAnsi="Times"/>
          <w:noProof/>
          <w:sz w:val="24"/>
          <w:szCs w:val="24"/>
        </w:rPr>
        <w:t>1.78</w:t>
      </w:r>
      <w:r w:rsidR="008C210C" w:rsidRPr="001E2E5A">
        <w:rPr>
          <w:rFonts w:ascii="Times" w:hAnsi="Times"/>
          <w:noProof/>
          <w:sz w:val="24"/>
          <w:szCs w:val="24"/>
        </w:rPr>
        <w:t>)</w:t>
      </w:r>
      <w:r w:rsidR="002B3B5F" w:rsidRPr="001E2E5A">
        <w:rPr>
          <w:rFonts w:ascii="Times" w:hAnsi="Times"/>
          <w:noProof/>
          <w:sz w:val="24"/>
          <w:szCs w:val="24"/>
        </w:rPr>
        <w:t xml:space="preserve">, with </w:t>
      </w:r>
      <w:r w:rsidR="002B3B5F" w:rsidRPr="001E2E5A">
        <w:rPr>
          <w:rFonts w:ascii="Times" w:hAnsi="Times"/>
          <w:noProof/>
          <w:color w:val="0D0D0D" w:themeColor="text1" w:themeTint="F2"/>
          <w:sz w:val="24"/>
          <w:szCs w:val="24"/>
        </w:rPr>
        <w:t xml:space="preserve">no evidence of a difference </w:t>
      </w:r>
      <w:r w:rsidR="00FE4126" w:rsidRPr="001E2E5A">
        <w:rPr>
          <w:rFonts w:ascii="Times" w:hAnsi="Times"/>
          <w:noProof/>
          <w:color w:val="0D0D0D" w:themeColor="text1" w:themeTint="F2"/>
          <w:sz w:val="24"/>
          <w:szCs w:val="24"/>
        </w:rPr>
        <w:t xml:space="preserve">in hazard </w:t>
      </w:r>
      <w:r w:rsidR="00DF63C1" w:rsidRPr="001E2E5A">
        <w:rPr>
          <w:rFonts w:ascii="Times" w:hAnsi="Times"/>
          <w:noProof/>
          <w:color w:val="0D0D0D" w:themeColor="text1" w:themeTint="F2"/>
          <w:sz w:val="24"/>
          <w:szCs w:val="24"/>
        </w:rPr>
        <w:t>between</w:t>
      </w:r>
      <w:r w:rsidR="00FE4126" w:rsidRPr="001E2E5A">
        <w:rPr>
          <w:rFonts w:ascii="Times" w:hAnsi="Times"/>
          <w:noProof/>
          <w:color w:val="0D0D0D" w:themeColor="text1" w:themeTint="F2"/>
          <w:sz w:val="24"/>
          <w:szCs w:val="24"/>
        </w:rPr>
        <w:t xml:space="preserve"> privately and publicly insured patients</w:t>
      </w:r>
      <w:r w:rsidR="00626DB4" w:rsidRPr="001E2E5A">
        <w:rPr>
          <w:rFonts w:ascii="Times" w:hAnsi="Times"/>
          <w:noProof/>
          <w:color w:val="0D0D0D" w:themeColor="text1" w:themeTint="F2"/>
          <w:sz w:val="24"/>
          <w:szCs w:val="24"/>
        </w:rPr>
        <w:t xml:space="preserve"> (</w:t>
      </w:r>
      <w:r w:rsidR="00626DB4" w:rsidRPr="001E2E5A">
        <w:rPr>
          <w:rFonts w:ascii="Times" w:hAnsi="Times"/>
          <w:i/>
          <w:noProof/>
          <w:color w:val="0D0D0D" w:themeColor="text1" w:themeTint="F2"/>
          <w:sz w:val="24"/>
          <w:szCs w:val="24"/>
        </w:rPr>
        <w:t>P</w:t>
      </w:r>
      <w:r w:rsidR="00626DB4" w:rsidRPr="001E2E5A">
        <w:rPr>
          <w:rFonts w:ascii="Times" w:hAnsi="Times"/>
          <w:noProof/>
          <w:color w:val="0D0D0D" w:themeColor="text1" w:themeTint="F2"/>
          <w:sz w:val="24"/>
          <w:szCs w:val="24"/>
        </w:rPr>
        <w:t xml:space="preserve"> = 0.429)</w:t>
      </w:r>
      <w:r w:rsidR="00DF63C1" w:rsidRPr="001E2E5A">
        <w:rPr>
          <w:rFonts w:ascii="Times" w:hAnsi="Times"/>
          <w:noProof/>
          <w:color w:val="0D0D0D" w:themeColor="text1" w:themeTint="F2"/>
          <w:sz w:val="24"/>
          <w:szCs w:val="24"/>
        </w:rPr>
        <w:t>.</w:t>
      </w:r>
      <w:r w:rsidR="002B3B5F" w:rsidRPr="001E2E5A">
        <w:rPr>
          <w:rFonts w:ascii="Times" w:hAnsi="Times"/>
          <w:noProof/>
          <w:color w:val="0D0D0D" w:themeColor="text1" w:themeTint="F2"/>
          <w:sz w:val="24"/>
          <w:szCs w:val="24"/>
        </w:rPr>
        <w:t xml:space="preserve"> </w:t>
      </w:r>
    </w:p>
    <w:p w14:paraId="301A1ACC" w14:textId="2E25AC3C" w:rsidR="00A75B83" w:rsidRPr="001E2E5A" w:rsidRDefault="00BC7168" w:rsidP="00A60DF0">
      <w:pPr>
        <w:spacing w:line="480" w:lineRule="auto"/>
        <w:jc w:val="both"/>
        <w:rPr>
          <w:rFonts w:ascii="Times" w:hAnsi="Times"/>
          <w:b/>
          <w:noProof/>
          <w:sz w:val="24"/>
          <w:szCs w:val="24"/>
        </w:rPr>
      </w:pPr>
      <w:r w:rsidRPr="001E2E5A">
        <w:rPr>
          <w:rFonts w:ascii="Times" w:hAnsi="Times"/>
          <w:noProof/>
          <w:sz w:val="24"/>
          <w:szCs w:val="24"/>
        </w:rPr>
        <w:tab/>
      </w:r>
      <w:r w:rsidR="00DE549F" w:rsidRPr="001E2E5A">
        <w:rPr>
          <w:rFonts w:ascii="Times" w:hAnsi="Times"/>
          <w:noProof/>
          <w:sz w:val="24"/>
          <w:szCs w:val="24"/>
        </w:rPr>
        <w:t xml:space="preserve">When </w:t>
      </w:r>
      <w:r w:rsidR="00F44E49" w:rsidRPr="001E2E5A">
        <w:rPr>
          <w:rFonts w:ascii="Times" w:hAnsi="Times"/>
          <w:noProof/>
          <w:sz w:val="24"/>
          <w:szCs w:val="24"/>
        </w:rPr>
        <w:t>we</w:t>
      </w:r>
      <w:r w:rsidR="00007791" w:rsidRPr="001E2E5A">
        <w:rPr>
          <w:rFonts w:ascii="Times" w:hAnsi="Times"/>
          <w:noProof/>
          <w:sz w:val="24"/>
          <w:szCs w:val="24"/>
        </w:rPr>
        <w:t xml:space="preserve"> </w:t>
      </w:r>
      <w:r w:rsidR="00E11D6D" w:rsidRPr="001E2E5A">
        <w:rPr>
          <w:rFonts w:ascii="Times" w:hAnsi="Times"/>
          <w:noProof/>
          <w:sz w:val="24"/>
          <w:szCs w:val="24"/>
        </w:rPr>
        <w:t xml:space="preserve">fitted separate </w:t>
      </w:r>
      <w:r w:rsidR="005D70DF" w:rsidRPr="001E2E5A">
        <w:rPr>
          <w:rFonts w:ascii="Times" w:hAnsi="Times"/>
          <w:noProof/>
          <w:sz w:val="24"/>
          <w:szCs w:val="24"/>
        </w:rPr>
        <w:t>Cox model</w:t>
      </w:r>
      <w:r w:rsidR="00F44E49" w:rsidRPr="001E2E5A">
        <w:rPr>
          <w:rFonts w:ascii="Times" w:hAnsi="Times"/>
          <w:noProof/>
          <w:sz w:val="24"/>
          <w:szCs w:val="24"/>
        </w:rPr>
        <w:t>s by age</w:t>
      </w:r>
      <w:r w:rsidR="005D70DF" w:rsidRPr="001E2E5A">
        <w:rPr>
          <w:rFonts w:ascii="Times" w:hAnsi="Times"/>
          <w:noProof/>
          <w:sz w:val="24"/>
          <w:szCs w:val="24"/>
        </w:rPr>
        <w:t xml:space="preserve"> </w:t>
      </w:r>
      <w:r w:rsidR="00582C70" w:rsidRPr="001E2E5A">
        <w:rPr>
          <w:rFonts w:ascii="Times" w:hAnsi="Times"/>
          <w:noProof/>
          <w:sz w:val="24"/>
          <w:szCs w:val="24"/>
        </w:rPr>
        <w:t xml:space="preserve">at diagnosis </w:t>
      </w:r>
      <w:r w:rsidR="00C67925" w:rsidRPr="001E2E5A">
        <w:rPr>
          <w:rFonts w:ascii="Times" w:hAnsi="Times"/>
          <w:noProof/>
          <w:sz w:val="24"/>
          <w:szCs w:val="24"/>
        </w:rPr>
        <w:t>(Table</w:t>
      </w:r>
      <w:r w:rsidR="00F44E49" w:rsidRPr="001E2E5A">
        <w:rPr>
          <w:rFonts w:ascii="Times" w:hAnsi="Times"/>
          <w:noProof/>
          <w:sz w:val="24"/>
          <w:szCs w:val="24"/>
        </w:rPr>
        <w:t>s</w:t>
      </w:r>
      <w:r w:rsidR="00C67925" w:rsidRPr="001E2E5A">
        <w:rPr>
          <w:rFonts w:ascii="Times" w:hAnsi="Times"/>
          <w:noProof/>
          <w:sz w:val="24"/>
          <w:szCs w:val="24"/>
        </w:rPr>
        <w:t xml:space="preserve"> </w:t>
      </w:r>
      <w:r w:rsidR="0076379B" w:rsidRPr="001E2E5A">
        <w:rPr>
          <w:rFonts w:ascii="Times" w:hAnsi="Times"/>
          <w:noProof/>
          <w:sz w:val="24"/>
          <w:szCs w:val="24"/>
        </w:rPr>
        <w:t xml:space="preserve">IV and </w:t>
      </w:r>
      <w:r w:rsidR="007F6943" w:rsidRPr="001E2E5A">
        <w:rPr>
          <w:rFonts w:ascii="Times" w:hAnsi="Times"/>
          <w:noProof/>
          <w:sz w:val="24"/>
          <w:szCs w:val="24"/>
        </w:rPr>
        <w:t>V</w:t>
      </w:r>
      <w:r w:rsidR="003E54E3" w:rsidRPr="001E2E5A">
        <w:rPr>
          <w:rFonts w:ascii="Times" w:hAnsi="Times"/>
          <w:noProof/>
          <w:sz w:val="24"/>
          <w:szCs w:val="24"/>
        </w:rPr>
        <w:t>)</w:t>
      </w:r>
      <w:r w:rsidR="00C67925" w:rsidRPr="001E2E5A">
        <w:rPr>
          <w:rFonts w:ascii="Times" w:hAnsi="Times"/>
          <w:noProof/>
          <w:sz w:val="24"/>
          <w:szCs w:val="24"/>
        </w:rPr>
        <w:t xml:space="preserve">, </w:t>
      </w:r>
      <w:r w:rsidR="00007791" w:rsidRPr="001E2E5A">
        <w:rPr>
          <w:rFonts w:ascii="Times" w:hAnsi="Times"/>
          <w:noProof/>
          <w:sz w:val="24"/>
          <w:szCs w:val="24"/>
        </w:rPr>
        <w:t xml:space="preserve">we observed that </w:t>
      </w:r>
      <w:r w:rsidR="005D70DF" w:rsidRPr="001E2E5A">
        <w:rPr>
          <w:rFonts w:ascii="Times" w:hAnsi="Times"/>
          <w:noProof/>
          <w:sz w:val="24"/>
          <w:szCs w:val="24"/>
        </w:rPr>
        <w:t xml:space="preserve">the association between </w:t>
      </w:r>
      <w:r w:rsidR="00007791" w:rsidRPr="001E2E5A">
        <w:rPr>
          <w:rFonts w:ascii="Times" w:hAnsi="Times"/>
          <w:noProof/>
          <w:sz w:val="24"/>
          <w:szCs w:val="24"/>
        </w:rPr>
        <w:t xml:space="preserve">the hazard of death </w:t>
      </w:r>
      <w:r w:rsidR="005D70DF" w:rsidRPr="001E2E5A">
        <w:rPr>
          <w:rFonts w:ascii="Times" w:hAnsi="Times"/>
          <w:noProof/>
          <w:sz w:val="24"/>
          <w:szCs w:val="24"/>
        </w:rPr>
        <w:t>and sociodemographic and clinical factors varied</w:t>
      </w:r>
      <w:r w:rsidR="004C42A3" w:rsidRPr="001E2E5A">
        <w:rPr>
          <w:rFonts w:ascii="Times" w:hAnsi="Times"/>
          <w:noProof/>
          <w:sz w:val="24"/>
          <w:szCs w:val="24"/>
        </w:rPr>
        <w:t xml:space="preserve"> by age group</w:t>
      </w:r>
      <w:r w:rsidR="005D70DF" w:rsidRPr="001E2E5A">
        <w:rPr>
          <w:rFonts w:ascii="Times" w:hAnsi="Times"/>
          <w:noProof/>
          <w:sz w:val="24"/>
          <w:szCs w:val="24"/>
        </w:rPr>
        <w:t xml:space="preserve">. </w:t>
      </w:r>
      <w:r w:rsidR="00F44E49" w:rsidRPr="001E2E5A">
        <w:rPr>
          <w:rFonts w:ascii="Times New Roman" w:hAnsi="Times New Roman" w:cs="Times New Roman"/>
          <w:noProof/>
          <w:sz w:val="24"/>
          <w:szCs w:val="24"/>
        </w:rPr>
        <w:t xml:space="preserve">Table </w:t>
      </w:r>
      <w:r w:rsidR="007F6943" w:rsidRPr="001E2E5A">
        <w:rPr>
          <w:rFonts w:ascii="Times New Roman" w:hAnsi="Times New Roman" w:cs="Times New Roman"/>
          <w:noProof/>
          <w:sz w:val="24"/>
          <w:szCs w:val="24"/>
        </w:rPr>
        <w:t>IV</w:t>
      </w:r>
      <w:r w:rsidR="00F44E49" w:rsidRPr="001E2E5A">
        <w:rPr>
          <w:rFonts w:ascii="Times New Roman" w:hAnsi="Times New Roman" w:cs="Times New Roman"/>
          <w:noProof/>
          <w:sz w:val="24"/>
          <w:szCs w:val="24"/>
        </w:rPr>
        <w:t xml:space="preserve"> presents Cox models for </w:t>
      </w:r>
      <w:r w:rsidRPr="001E2E5A">
        <w:rPr>
          <w:rFonts w:ascii="Times New Roman" w:hAnsi="Times New Roman" w:cs="Times New Roman"/>
          <w:noProof/>
          <w:sz w:val="24"/>
          <w:szCs w:val="24"/>
        </w:rPr>
        <w:t>the factors available during 1988–</w:t>
      </w:r>
      <w:r w:rsidR="00F44E49" w:rsidRPr="001E2E5A">
        <w:rPr>
          <w:rFonts w:ascii="Times New Roman" w:hAnsi="Times New Roman" w:cs="Times New Roman"/>
          <w:noProof/>
          <w:sz w:val="24"/>
          <w:szCs w:val="24"/>
        </w:rPr>
        <w:t xml:space="preserve">2011 (all variables except </w:t>
      </w:r>
      <w:r w:rsidR="007F6943" w:rsidRPr="001E2E5A">
        <w:rPr>
          <w:rFonts w:ascii="Times New Roman" w:hAnsi="Times New Roman" w:cs="Times New Roman"/>
          <w:noProof/>
          <w:sz w:val="24"/>
          <w:szCs w:val="24"/>
        </w:rPr>
        <w:t xml:space="preserve">health </w:t>
      </w:r>
      <w:r w:rsidR="00F44E49" w:rsidRPr="001E2E5A">
        <w:rPr>
          <w:rFonts w:ascii="Times New Roman" w:hAnsi="Times New Roman" w:cs="Times New Roman"/>
          <w:noProof/>
          <w:sz w:val="24"/>
          <w:szCs w:val="24"/>
        </w:rPr>
        <w:t xml:space="preserve">insurance </w:t>
      </w:r>
      <w:r w:rsidR="006529E9" w:rsidRPr="001E2E5A">
        <w:rPr>
          <w:rFonts w:ascii="Times New Roman" w:hAnsi="Times New Roman" w:cs="Times New Roman"/>
          <w:noProof/>
          <w:sz w:val="24"/>
          <w:szCs w:val="24"/>
        </w:rPr>
        <w:t>status</w:t>
      </w:r>
      <w:r w:rsidR="00E11D6D" w:rsidRPr="001E2E5A">
        <w:rPr>
          <w:rFonts w:ascii="Times New Roman" w:hAnsi="Times New Roman" w:cs="Times New Roman"/>
          <w:noProof/>
          <w:sz w:val="24"/>
          <w:szCs w:val="24"/>
        </w:rPr>
        <w:t>) by age group at diagnosis</w:t>
      </w:r>
      <w:r w:rsidR="00624684" w:rsidRPr="001E2E5A">
        <w:rPr>
          <w:rFonts w:ascii="Times New Roman" w:hAnsi="Times New Roman" w:cs="Times New Roman"/>
          <w:noProof/>
          <w:sz w:val="24"/>
          <w:szCs w:val="24"/>
        </w:rPr>
        <w:t>.</w:t>
      </w:r>
      <w:r w:rsidR="00E11D6D" w:rsidRPr="001E2E5A">
        <w:rPr>
          <w:rFonts w:ascii="Times New Roman" w:hAnsi="Times New Roman" w:cs="Times New Roman"/>
          <w:noProof/>
          <w:sz w:val="24"/>
          <w:szCs w:val="24"/>
        </w:rPr>
        <w:t xml:space="preserve"> </w:t>
      </w:r>
      <w:r w:rsidR="007F6943" w:rsidRPr="001E2E5A">
        <w:rPr>
          <w:rFonts w:ascii="Times New Roman" w:hAnsi="Times New Roman" w:cs="Times New Roman"/>
          <w:noProof/>
          <w:sz w:val="24"/>
          <w:szCs w:val="24"/>
        </w:rPr>
        <w:t>Table V</w:t>
      </w:r>
      <w:r w:rsidR="00F44E49" w:rsidRPr="001E2E5A">
        <w:rPr>
          <w:rFonts w:ascii="Times New Roman" w:hAnsi="Times New Roman" w:cs="Times New Roman"/>
          <w:noProof/>
          <w:sz w:val="24"/>
          <w:szCs w:val="24"/>
        </w:rPr>
        <w:t xml:space="preserve"> additionally includes </w:t>
      </w:r>
      <w:r w:rsidR="007F6943" w:rsidRPr="001E2E5A">
        <w:rPr>
          <w:rFonts w:ascii="Times New Roman" w:hAnsi="Times New Roman" w:cs="Times New Roman"/>
          <w:noProof/>
          <w:sz w:val="24"/>
          <w:szCs w:val="24"/>
        </w:rPr>
        <w:t xml:space="preserve">health </w:t>
      </w:r>
      <w:r w:rsidR="00F44E49" w:rsidRPr="001E2E5A">
        <w:rPr>
          <w:rFonts w:ascii="Times New Roman" w:hAnsi="Times New Roman" w:cs="Times New Roman"/>
          <w:noProof/>
          <w:sz w:val="24"/>
          <w:szCs w:val="24"/>
        </w:rPr>
        <w:t>insurance</w:t>
      </w:r>
      <w:r w:rsidRPr="001E2E5A">
        <w:rPr>
          <w:rFonts w:ascii="Times New Roman" w:hAnsi="Times New Roman" w:cs="Times New Roman"/>
          <w:noProof/>
          <w:sz w:val="24"/>
          <w:szCs w:val="24"/>
        </w:rPr>
        <w:t xml:space="preserve"> status</w:t>
      </w:r>
      <w:r w:rsidR="00F44E49" w:rsidRPr="001E2E5A">
        <w:rPr>
          <w:rFonts w:ascii="Times New Roman" w:hAnsi="Times New Roman" w:cs="Times New Roman"/>
          <w:noProof/>
          <w:sz w:val="24"/>
          <w:szCs w:val="24"/>
        </w:rPr>
        <w:t>, but is limited to patients dia</w:t>
      </w:r>
      <w:r w:rsidR="00266440" w:rsidRPr="001E2E5A">
        <w:rPr>
          <w:rFonts w:ascii="Times New Roman" w:hAnsi="Times New Roman" w:cs="Times New Roman"/>
          <w:noProof/>
          <w:sz w:val="24"/>
          <w:szCs w:val="24"/>
        </w:rPr>
        <w:t>gnosed during 1996–</w:t>
      </w:r>
      <w:r w:rsidR="00F44E49" w:rsidRPr="001E2E5A">
        <w:rPr>
          <w:rFonts w:ascii="Times New Roman" w:hAnsi="Times New Roman" w:cs="Times New Roman"/>
          <w:noProof/>
          <w:sz w:val="24"/>
          <w:szCs w:val="24"/>
        </w:rPr>
        <w:t xml:space="preserve">2011.  </w:t>
      </w:r>
      <w:r w:rsidR="005D70DF" w:rsidRPr="001E2E5A">
        <w:rPr>
          <w:rFonts w:ascii="Times" w:hAnsi="Times"/>
          <w:noProof/>
          <w:sz w:val="24"/>
          <w:szCs w:val="24"/>
        </w:rPr>
        <w:t xml:space="preserve">For patients </w:t>
      </w:r>
      <w:r w:rsidR="004C42A3" w:rsidRPr="001E2E5A">
        <w:rPr>
          <w:rFonts w:ascii="Times" w:hAnsi="Times"/>
          <w:noProof/>
          <w:sz w:val="24"/>
          <w:szCs w:val="24"/>
        </w:rPr>
        <w:t xml:space="preserve">aged 0 to </w:t>
      </w:r>
      <w:r w:rsidR="00C67925" w:rsidRPr="001E2E5A">
        <w:rPr>
          <w:rFonts w:ascii="Times" w:hAnsi="Times"/>
          <w:noProof/>
          <w:sz w:val="24"/>
          <w:szCs w:val="24"/>
        </w:rPr>
        <w:t>9 years</w:t>
      </w:r>
      <w:r w:rsidR="005D70DF" w:rsidRPr="001E2E5A">
        <w:rPr>
          <w:rFonts w:ascii="Times" w:hAnsi="Times"/>
          <w:noProof/>
          <w:sz w:val="24"/>
          <w:szCs w:val="24"/>
        </w:rPr>
        <w:t xml:space="preserve">, we </w:t>
      </w:r>
      <w:r w:rsidR="00007791" w:rsidRPr="001E2E5A">
        <w:rPr>
          <w:rFonts w:ascii="Times" w:hAnsi="Times"/>
          <w:noProof/>
          <w:sz w:val="24"/>
          <w:szCs w:val="24"/>
        </w:rPr>
        <w:t xml:space="preserve">found </w:t>
      </w:r>
      <w:r w:rsidR="005D70DF" w:rsidRPr="001E2E5A">
        <w:rPr>
          <w:rFonts w:ascii="Times" w:hAnsi="Times"/>
          <w:noProof/>
          <w:sz w:val="24"/>
          <w:szCs w:val="24"/>
        </w:rPr>
        <w:t>no association</w:t>
      </w:r>
      <w:r w:rsidR="00872052" w:rsidRPr="001E2E5A">
        <w:rPr>
          <w:rFonts w:ascii="Times" w:hAnsi="Times"/>
          <w:noProof/>
          <w:sz w:val="24"/>
          <w:szCs w:val="24"/>
        </w:rPr>
        <w:t xml:space="preserve"> bet</w:t>
      </w:r>
      <w:r w:rsidR="00376889" w:rsidRPr="001E2E5A">
        <w:rPr>
          <w:rFonts w:ascii="Times" w:hAnsi="Times"/>
          <w:noProof/>
          <w:sz w:val="24"/>
          <w:szCs w:val="24"/>
        </w:rPr>
        <w:t>ween the risk o</w:t>
      </w:r>
      <w:r w:rsidRPr="001E2E5A">
        <w:rPr>
          <w:rFonts w:ascii="Times" w:hAnsi="Times"/>
          <w:noProof/>
          <w:sz w:val="24"/>
          <w:szCs w:val="24"/>
        </w:rPr>
        <w:t>f death and sociodemographic or</w:t>
      </w:r>
      <w:r w:rsidR="00376889" w:rsidRPr="001E2E5A">
        <w:rPr>
          <w:rFonts w:ascii="Times" w:hAnsi="Times"/>
          <w:noProof/>
          <w:sz w:val="24"/>
          <w:szCs w:val="24"/>
        </w:rPr>
        <w:t xml:space="preserve"> clinical factors</w:t>
      </w:r>
      <w:r w:rsidR="00872052" w:rsidRPr="001E2E5A">
        <w:rPr>
          <w:rFonts w:ascii="Times" w:hAnsi="Times"/>
          <w:noProof/>
          <w:sz w:val="24"/>
          <w:szCs w:val="24"/>
        </w:rPr>
        <w:t xml:space="preserve">, whereas </w:t>
      </w:r>
      <w:r w:rsidR="00672469" w:rsidRPr="001E2E5A">
        <w:rPr>
          <w:rFonts w:ascii="Times" w:hAnsi="Times"/>
          <w:noProof/>
          <w:sz w:val="24"/>
          <w:szCs w:val="24"/>
        </w:rPr>
        <w:t>association</w:t>
      </w:r>
      <w:r w:rsidR="00376889" w:rsidRPr="001E2E5A">
        <w:rPr>
          <w:rFonts w:ascii="Times" w:hAnsi="Times"/>
          <w:noProof/>
          <w:sz w:val="24"/>
          <w:szCs w:val="24"/>
        </w:rPr>
        <w:t>s</w:t>
      </w:r>
      <w:r w:rsidR="00672469" w:rsidRPr="001E2E5A">
        <w:rPr>
          <w:rFonts w:ascii="Times" w:hAnsi="Times"/>
          <w:noProof/>
          <w:sz w:val="24"/>
          <w:szCs w:val="24"/>
        </w:rPr>
        <w:t xml:space="preserve"> </w:t>
      </w:r>
      <w:r w:rsidR="00376889" w:rsidRPr="001E2E5A">
        <w:rPr>
          <w:rFonts w:ascii="Times" w:hAnsi="Times"/>
          <w:noProof/>
          <w:sz w:val="24"/>
          <w:szCs w:val="24"/>
        </w:rPr>
        <w:t>were</w:t>
      </w:r>
      <w:r w:rsidR="00D31CA3" w:rsidRPr="001E2E5A">
        <w:rPr>
          <w:rFonts w:ascii="Times" w:hAnsi="Times"/>
          <w:noProof/>
          <w:sz w:val="24"/>
          <w:szCs w:val="24"/>
        </w:rPr>
        <w:t xml:space="preserve"> found </w:t>
      </w:r>
      <w:r w:rsidR="004C42A3" w:rsidRPr="001E2E5A">
        <w:rPr>
          <w:rFonts w:ascii="Times" w:hAnsi="Times"/>
          <w:noProof/>
          <w:sz w:val="24"/>
          <w:szCs w:val="24"/>
        </w:rPr>
        <w:t>with</w:t>
      </w:r>
      <w:r w:rsidR="00B045BB" w:rsidRPr="001E2E5A">
        <w:rPr>
          <w:rFonts w:ascii="Times" w:hAnsi="Times"/>
          <w:noProof/>
          <w:sz w:val="24"/>
          <w:szCs w:val="24"/>
        </w:rPr>
        <w:t xml:space="preserve"> advancing</w:t>
      </w:r>
      <w:r w:rsidR="00872052" w:rsidRPr="001E2E5A">
        <w:rPr>
          <w:rFonts w:ascii="Times" w:hAnsi="Times"/>
          <w:noProof/>
          <w:sz w:val="24"/>
          <w:szCs w:val="24"/>
        </w:rPr>
        <w:t xml:space="preserve"> age</w:t>
      </w:r>
      <w:r w:rsidR="007F6943" w:rsidRPr="001E2E5A">
        <w:rPr>
          <w:rFonts w:ascii="Times" w:hAnsi="Times"/>
          <w:noProof/>
          <w:sz w:val="24"/>
          <w:szCs w:val="24"/>
        </w:rPr>
        <w:t xml:space="preserve"> (Table IV</w:t>
      </w:r>
      <w:r w:rsidR="00F44E49" w:rsidRPr="001E2E5A">
        <w:rPr>
          <w:rFonts w:ascii="Times" w:hAnsi="Times"/>
          <w:noProof/>
          <w:sz w:val="24"/>
          <w:szCs w:val="24"/>
        </w:rPr>
        <w:t>)</w:t>
      </w:r>
      <w:r w:rsidR="00872052" w:rsidRPr="001E2E5A">
        <w:rPr>
          <w:rFonts w:ascii="Times" w:hAnsi="Times"/>
          <w:noProof/>
          <w:sz w:val="24"/>
          <w:szCs w:val="24"/>
        </w:rPr>
        <w:t>.</w:t>
      </w:r>
      <w:r w:rsidR="00D31CA3" w:rsidRPr="001E2E5A">
        <w:rPr>
          <w:rFonts w:ascii="Times" w:hAnsi="Times"/>
          <w:noProof/>
          <w:sz w:val="24"/>
          <w:szCs w:val="24"/>
        </w:rPr>
        <w:t xml:space="preserve"> Markedly</w:t>
      </w:r>
      <w:r w:rsidR="00872052" w:rsidRPr="001E2E5A">
        <w:rPr>
          <w:rFonts w:ascii="Times" w:hAnsi="Times"/>
          <w:noProof/>
          <w:sz w:val="24"/>
          <w:szCs w:val="24"/>
        </w:rPr>
        <w:t xml:space="preserve">, </w:t>
      </w:r>
      <w:r w:rsidR="004C42A3" w:rsidRPr="001E2E5A">
        <w:rPr>
          <w:rFonts w:ascii="Times" w:hAnsi="Times"/>
          <w:noProof/>
          <w:sz w:val="24"/>
          <w:szCs w:val="24"/>
        </w:rPr>
        <w:t xml:space="preserve">for patients aged 30 to </w:t>
      </w:r>
      <w:r w:rsidR="00990B2C" w:rsidRPr="001E2E5A">
        <w:rPr>
          <w:rFonts w:ascii="Times" w:hAnsi="Times"/>
          <w:noProof/>
          <w:sz w:val="24"/>
          <w:szCs w:val="24"/>
        </w:rPr>
        <w:t xml:space="preserve">39 years, the hazard of death was </w:t>
      </w:r>
      <w:r w:rsidR="00672469" w:rsidRPr="001E2E5A">
        <w:rPr>
          <w:rFonts w:ascii="Times" w:hAnsi="Times"/>
          <w:noProof/>
          <w:sz w:val="24"/>
          <w:szCs w:val="24"/>
        </w:rPr>
        <w:lastRenderedPageBreak/>
        <w:t xml:space="preserve">substantially </w:t>
      </w:r>
      <w:r w:rsidR="00990B2C" w:rsidRPr="001E2E5A">
        <w:rPr>
          <w:rFonts w:ascii="Times" w:hAnsi="Times"/>
          <w:noProof/>
          <w:sz w:val="24"/>
          <w:szCs w:val="24"/>
        </w:rPr>
        <w:t>higher among those who received initial care at hospitals not affiliated with NCI-de</w:t>
      </w:r>
      <w:r w:rsidR="00D31CA3" w:rsidRPr="001E2E5A">
        <w:rPr>
          <w:rFonts w:ascii="Times" w:hAnsi="Times"/>
          <w:noProof/>
          <w:sz w:val="24"/>
          <w:szCs w:val="24"/>
        </w:rPr>
        <w:t xml:space="preserve">signated cancer </w:t>
      </w:r>
      <w:r w:rsidR="00865163" w:rsidRPr="001E2E5A">
        <w:rPr>
          <w:rFonts w:ascii="Times" w:hAnsi="Times"/>
          <w:noProof/>
          <w:sz w:val="24"/>
          <w:szCs w:val="24"/>
        </w:rPr>
        <w:t>centr</w:t>
      </w:r>
      <w:r w:rsidR="00E22122">
        <w:rPr>
          <w:rFonts w:ascii="Times" w:hAnsi="Times"/>
          <w:noProof/>
          <w:sz w:val="24"/>
          <w:szCs w:val="24"/>
        </w:rPr>
        <w:t>e</w:t>
      </w:r>
      <w:r w:rsidR="00865163" w:rsidRPr="001E2E5A">
        <w:rPr>
          <w:rFonts w:ascii="Times" w:hAnsi="Times"/>
          <w:noProof/>
          <w:sz w:val="24"/>
          <w:szCs w:val="24"/>
        </w:rPr>
        <w:t>s</w:t>
      </w:r>
      <w:r w:rsidR="00D31CA3" w:rsidRPr="001E2E5A">
        <w:rPr>
          <w:rFonts w:ascii="Times" w:hAnsi="Times"/>
          <w:noProof/>
          <w:sz w:val="24"/>
          <w:szCs w:val="24"/>
        </w:rPr>
        <w:t xml:space="preserve"> (HR</w:t>
      </w:r>
      <w:r w:rsidR="00B045BB" w:rsidRPr="001E2E5A">
        <w:rPr>
          <w:rFonts w:ascii="Times" w:hAnsi="Times"/>
          <w:noProof/>
          <w:sz w:val="24"/>
          <w:szCs w:val="24"/>
        </w:rPr>
        <w:t xml:space="preserve"> </w:t>
      </w:r>
      <w:r w:rsidR="00D31CA3" w:rsidRPr="001E2E5A">
        <w:rPr>
          <w:rFonts w:ascii="Times" w:hAnsi="Times"/>
          <w:noProof/>
          <w:sz w:val="24"/>
          <w:szCs w:val="24"/>
        </w:rPr>
        <w:t>=</w:t>
      </w:r>
      <w:r w:rsidR="00B045BB" w:rsidRPr="001E2E5A">
        <w:rPr>
          <w:rFonts w:ascii="Times" w:hAnsi="Times"/>
          <w:noProof/>
          <w:sz w:val="24"/>
          <w:szCs w:val="24"/>
        </w:rPr>
        <w:t xml:space="preserve"> </w:t>
      </w:r>
      <w:r w:rsidR="00D31CA3" w:rsidRPr="001E2E5A">
        <w:rPr>
          <w:rFonts w:ascii="Times" w:hAnsi="Times"/>
          <w:noProof/>
          <w:sz w:val="24"/>
          <w:szCs w:val="24"/>
        </w:rPr>
        <w:t>1.31</w:t>
      </w:r>
      <w:r w:rsidR="00990B2C" w:rsidRPr="001E2E5A">
        <w:rPr>
          <w:rFonts w:ascii="Times" w:hAnsi="Times"/>
          <w:noProof/>
          <w:sz w:val="24"/>
          <w:szCs w:val="24"/>
        </w:rPr>
        <w:t xml:space="preserve">, </w:t>
      </w:r>
      <w:r w:rsidR="00990B2C" w:rsidRPr="001E2E5A">
        <w:rPr>
          <w:rFonts w:ascii="Times" w:hAnsi="Times" w:cs="Helvetica"/>
          <w:noProof/>
          <w:sz w:val="24"/>
          <w:szCs w:val="24"/>
        </w:rPr>
        <w:t xml:space="preserve">95% CI </w:t>
      </w:r>
      <w:r w:rsidR="00D31CA3" w:rsidRPr="001E2E5A">
        <w:rPr>
          <w:rFonts w:ascii="Times" w:hAnsi="Times"/>
          <w:noProof/>
          <w:sz w:val="24"/>
          <w:szCs w:val="24"/>
        </w:rPr>
        <w:t>1.08–1.5</w:t>
      </w:r>
      <w:r w:rsidR="00990B2C" w:rsidRPr="001E2E5A">
        <w:rPr>
          <w:rFonts w:ascii="Times" w:hAnsi="Times"/>
          <w:noProof/>
          <w:sz w:val="24"/>
          <w:szCs w:val="24"/>
        </w:rPr>
        <w:t>8)</w:t>
      </w:r>
      <w:r w:rsidR="007F6943" w:rsidRPr="001E2E5A">
        <w:rPr>
          <w:rFonts w:ascii="Times" w:hAnsi="Times"/>
          <w:noProof/>
          <w:sz w:val="24"/>
          <w:szCs w:val="24"/>
        </w:rPr>
        <w:t xml:space="preserve"> (Table IV</w:t>
      </w:r>
      <w:r w:rsidR="00F44E49" w:rsidRPr="001E2E5A">
        <w:rPr>
          <w:rFonts w:ascii="Times" w:hAnsi="Times"/>
          <w:noProof/>
          <w:sz w:val="24"/>
          <w:szCs w:val="24"/>
        </w:rPr>
        <w:t>)</w:t>
      </w:r>
      <w:r w:rsidR="00D31CA3" w:rsidRPr="001E2E5A">
        <w:rPr>
          <w:rFonts w:ascii="Times" w:hAnsi="Times"/>
          <w:noProof/>
          <w:sz w:val="24"/>
          <w:szCs w:val="24"/>
        </w:rPr>
        <w:t xml:space="preserve"> and, dur</w:t>
      </w:r>
      <w:r w:rsidR="00672469" w:rsidRPr="001E2E5A">
        <w:rPr>
          <w:rFonts w:ascii="Times" w:hAnsi="Times"/>
          <w:noProof/>
          <w:sz w:val="24"/>
          <w:szCs w:val="24"/>
        </w:rPr>
        <w:t>ing 1996–2011, among uninsured patients (HR</w:t>
      </w:r>
      <w:r w:rsidR="00B045BB" w:rsidRPr="001E2E5A">
        <w:rPr>
          <w:rFonts w:ascii="Times" w:hAnsi="Times"/>
          <w:noProof/>
          <w:sz w:val="24"/>
          <w:szCs w:val="24"/>
        </w:rPr>
        <w:t xml:space="preserve"> </w:t>
      </w:r>
      <w:r w:rsidR="00672469" w:rsidRPr="001E2E5A">
        <w:rPr>
          <w:rFonts w:ascii="Times" w:hAnsi="Times"/>
          <w:noProof/>
          <w:sz w:val="24"/>
          <w:szCs w:val="24"/>
        </w:rPr>
        <w:t>=</w:t>
      </w:r>
      <w:r w:rsidR="00B045BB" w:rsidRPr="001E2E5A">
        <w:rPr>
          <w:rFonts w:ascii="Times" w:hAnsi="Times"/>
          <w:noProof/>
          <w:sz w:val="24"/>
          <w:szCs w:val="24"/>
        </w:rPr>
        <w:t xml:space="preserve"> </w:t>
      </w:r>
      <w:r w:rsidR="00672469" w:rsidRPr="001E2E5A">
        <w:rPr>
          <w:rFonts w:ascii="Times" w:hAnsi="Times"/>
          <w:noProof/>
          <w:sz w:val="24"/>
          <w:szCs w:val="24"/>
        </w:rPr>
        <w:t>1.78, 95% CI 1.14–2.76)</w:t>
      </w:r>
      <w:r w:rsidR="007F6943" w:rsidRPr="001E2E5A">
        <w:rPr>
          <w:rFonts w:ascii="Times" w:hAnsi="Times"/>
          <w:noProof/>
          <w:sz w:val="24"/>
          <w:szCs w:val="24"/>
        </w:rPr>
        <w:t xml:space="preserve"> (Table V</w:t>
      </w:r>
      <w:r w:rsidR="00295CB0" w:rsidRPr="001E2E5A">
        <w:rPr>
          <w:rFonts w:ascii="Times" w:hAnsi="Times"/>
          <w:noProof/>
          <w:sz w:val="24"/>
          <w:szCs w:val="24"/>
        </w:rPr>
        <w:t>)</w:t>
      </w:r>
      <w:r w:rsidR="00672469" w:rsidRPr="001E2E5A">
        <w:rPr>
          <w:rFonts w:ascii="Times" w:hAnsi="Times"/>
          <w:noProof/>
          <w:sz w:val="24"/>
          <w:szCs w:val="24"/>
        </w:rPr>
        <w:t>. We also observed an increased risk of death among</w:t>
      </w:r>
      <w:r w:rsidR="00376889" w:rsidRPr="001E2E5A">
        <w:rPr>
          <w:rFonts w:ascii="Times" w:hAnsi="Times"/>
          <w:noProof/>
          <w:sz w:val="24"/>
          <w:szCs w:val="24"/>
        </w:rPr>
        <w:t xml:space="preserve"> black patients</w:t>
      </w:r>
      <w:r w:rsidR="00B045BB" w:rsidRPr="001E2E5A">
        <w:rPr>
          <w:rFonts w:ascii="Times" w:hAnsi="Times"/>
          <w:noProof/>
          <w:sz w:val="24"/>
          <w:szCs w:val="24"/>
        </w:rPr>
        <w:t xml:space="preserve">, particularly those aged 20 to </w:t>
      </w:r>
      <w:r w:rsidR="002E54E0" w:rsidRPr="001E2E5A">
        <w:rPr>
          <w:rFonts w:ascii="Times" w:hAnsi="Times"/>
          <w:noProof/>
          <w:sz w:val="24"/>
          <w:szCs w:val="24"/>
        </w:rPr>
        <w:t>29 years (HR</w:t>
      </w:r>
      <w:r w:rsidR="00B045BB" w:rsidRPr="001E2E5A">
        <w:rPr>
          <w:rFonts w:ascii="Times" w:hAnsi="Times"/>
          <w:noProof/>
          <w:sz w:val="24"/>
          <w:szCs w:val="24"/>
        </w:rPr>
        <w:t xml:space="preserve"> </w:t>
      </w:r>
      <w:r w:rsidR="002E54E0" w:rsidRPr="001E2E5A">
        <w:rPr>
          <w:rFonts w:ascii="Times" w:hAnsi="Times"/>
          <w:noProof/>
          <w:sz w:val="24"/>
          <w:szCs w:val="24"/>
        </w:rPr>
        <w:t>=</w:t>
      </w:r>
      <w:r w:rsidR="00B045BB" w:rsidRPr="001E2E5A">
        <w:rPr>
          <w:rFonts w:ascii="Times" w:hAnsi="Times"/>
          <w:noProof/>
          <w:sz w:val="24"/>
          <w:szCs w:val="24"/>
        </w:rPr>
        <w:t xml:space="preserve"> </w:t>
      </w:r>
      <w:r w:rsidR="002E54E0" w:rsidRPr="001E2E5A">
        <w:rPr>
          <w:rFonts w:ascii="Times" w:hAnsi="Times"/>
          <w:noProof/>
          <w:sz w:val="24"/>
          <w:szCs w:val="24"/>
        </w:rPr>
        <w:t>1.70, 95% CI 1.21–2.39)</w:t>
      </w:r>
      <w:r w:rsidR="007F6943" w:rsidRPr="001E2E5A">
        <w:rPr>
          <w:rFonts w:ascii="Times" w:hAnsi="Times"/>
          <w:noProof/>
          <w:sz w:val="24"/>
          <w:szCs w:val="24"/>
        </w:rPr>
        <w:t xml:space="preserve"> (Table IV</w:t>
      </w:r>
      <w:r w:rsidR="00F44E49" w:rsidRPr="001E2E5A">
        <w:rPr>
          <w:rFonts w:ascii="Times" w:hAnsi="Times"/>
          <w:noProof/>
          <w:sz w:val="24"/>
          <w:szCs w:val="24"/>
        </w:rPr>
        <w:t>)</w:t>
      </w:r>
      <w:r w:rsidR="002E54E0" w:rsidRPr="001E2E5A">
        <w:rPr>
          <w:rFonts w:ascii="Times" w:hAnsi="Times"/>
          <w:noProof/>
          <w:sz w:val="24"/>
          <w:szCs w:val="24"/>
        </w:rPr>
        <w:t>.</w:t>
      </w:r>
      <w:r w:rsidR="001212A9" w:rsidRPr="001E2E5A">
        <w:rPr>
          <w:rFonts w:ascii="Times" w:hAnsi="Times"/>
          <w:noProof/>
          <w:sz w:val="24"/>
          <w:szCs w:val="24"/>
        </w:rPr>
        <w:t xml:space="preserve"> </w:t>
      </w:r>
      <w:r w:rsidR="00624684" w:rsidRPr="001E2E5A">
        <w:rPr>
          <w:rFonts w:ascii="Times" w:hAnsi="Times"/>
          <w:noProof/>
          <w:sz w:val="24"/>
          <w:szCs w:val="24"/>
        </w:rPr>
        <w:t>However, despite observed difference</w:t>
      </w:r>
      <w:r w:rsidR="005A0E69" w:rsidRPr="001E2E5A">
        <w:rPr>
          <w:rFonts w:ascii="Times" w:hAnsi="Times"/>
          <w:noProof/>
          <w:sz w:val="24"/>
          <w:szCs w:val="24"/>
        </w:rPr>
        <w:t>s</w:t>
      </w:r>
      <w:r w:rsidR="00624684" w:rsidRPr="001E2E5A">
        <w:rPr>
          <w:rFonts w:ascii="Times" w:hAnsi="Times"/>
          <w:noProof/>
          <w:sz w:val="24"/>
          <w:szCs w:val="24"/>
        </w:rPr>
        <w:t xml:space="preserve"> in associations betw</w:t>
      </w:r>
      <w:r w:rsidR="005A0E69" w:rsidRPr="001E2E5A">
        <w:rPr>
          <w:rFonts w:ascii="Times" w:hAnsi="Times"/>
          <w:noProof/>
          <w:sz w:val="24"/>
          <w:szCs w:val="24"/>
        </w:rPr>
        <w:t>een the explanatory variables and</w:t>
      </w:r>
      <w:r w:rsidR="00624684" w:rsidRPr="001E2E5A">
        <w:rPr>
          <w:rFonts w:ascii="Times" w:hAnsi="Times"/>
          <w:noProof/>
          <w:sz w:val="24"/>
          <w:szCs w:val="24"/>
        </w:rPr>
        <w:t xml:space="preserve"> survival by age group, none of these were found to be statistically significant</w:t>
      </w:r>
      <w:r w:rsidR="009F2268" w:rsidRPr="001E2E5A">
        <w:rPr>
          <w:rFonts w:ascii="Times" w:hAnsi="Times"/>
          <w:noProof/>
          <w:sz w:val="24"/>
          <w:szCs w:val="24"/>
        </w:rPr>
        <w:t xml:space="preserve"> </w:t>
      </w:r>
      <w:r w:rsidR="00C3282A" w:rsidRPr="001E2E5A">
        <w:rPr>
          <w:rFonts w:ascii="Times" w:hAnsi="Times"/>
          <w:noProof/>
          <w:sz w:val="24"/>
          <w:szCs w:val="24"/>
        </w:rPr>
        <w:t xml:space="preserve">when </w:t>
      </w:r>
      <w:r w:rsidR="009F2268" w:rsidRPr="001E2E5A">
        <w:rPr>
          <w:rFonts w:ascii="Times" w:hAnsi="Times"/>
          <w:noProof/>
          <w:sz w:val="24"/>
          <w:szCs w:val="24"/>
        </w:rPr>
        <w:t xml:space="preserve">we </w:t>
      </w:r>
      <w:r w:rsidR="008B36B1" w:rsidRPr="001E2E5A">
        <w:rPr>
          <w:rFonts w:ascii="Times" w:hAnsi="Times"/>
          <w:noProof/>
          <w:sz w:val="24"/>
          <w:szCs w:val="24"/>
        </w:rPr>
        <w:t>tested for</w:t>
      </w:r>
      <w:r w:rsidR="005A0E69" w:rsidRPr="001E2E5A">
        <w:rPr>
          <w:rFonts w:ascii="Times" w:hAnsi="Times"/>
          <w:noProof/>
          <w:sz w:val="24"/>
          <w:szCs w:val="24"/>
        </w:rPr>
        <w:t xml:space="preserve"> </w:t>
      </w:r>
      <w:r w:rsidR="009F2268" w:rsidRPr="001E2E5A">
        <w:rPr>
          <w:rFonts w:ascii="Times" w:hAnsi="Times"/>
          <w:noProof/>
          <w:sz w:val="24"/>
          <w:szCs w:val="24"/>
        </w:rPr>
        <w:t>interactions between age</w:t>
      </w:r>
      <w:r w:rsidR="007401FA" w:rsidRPr="001E2E5A">
        <w:rPr>
          <w:rFonts w:ascii="Times" w:hAnsi="Times"/>
          <w:noProof/>
          <w:sz w:val="24"/>
          <w:szCs w:val="24"/>
        </w:rPr>
        <w:t xml:space="preserve"> </w:t>
      </w:r>
      <w:r w:rsidR="007401FA" w:rsidRPr="007873F3">
        <w:rPr>
          <w:rFonts w:ascii="Times" w:hAnsi="Times"/>
          <w:noProof/>
          <w:sz w:val="24"/>
          <w:szCs w:val="24"/>
        </w:rPr>
        <w:t>group</w:t>
      </w:r>
      <w:r w:rsidR="009F2268" w:rsidRPr="001E2E5A">
        <w:rPr>
          <w:rFonts w:ascii="Times" w:hAnsi="Times"/>
          <w:noProof/>
          <w:sz w:val="24"/>
          <w:szCs w:val="24"/>
        </w:rPr>
        <w:t xml:space="preserve"> and each variable</w:t>
      </w:r>
      <w:r w:rsidR="007401FA" w:rsidRPr="001E2E5A">
        <w:rPr>
          <w:rFonts w:ascii="Times" w:hAnsi="Times"/>
          <w:noProof/>
          <w:sz w:val="24"/>
          <w:szCs w:val="24"/>
        </w:rPr>
        <w:t xml:space="preserve">, </w:t>
      </w:r>
      <w:r w:rsidR="007401FA" w:rsidRPr="007873F3">
        <w:rPr>
          <w:rFonts w:ascii="Times" w:hAnsi="Times"/>
          <w:noProof/>
          <w:sz w:val="24"/>
          <w:szCs w:val="24"/>
        </w:rPr>
        <w:t>and the results should therefore be interpreted with caution.</w:t>
      </w:r>
      <w:r w:rsidR="007401FA" w:rsidRPr="001E2E5A">
        <w:rPr>
          <w:rFonts w:ascii="Times" w:hAnsi="Times"/>
          <w:b/>
          <w:noProof/>
          <w:sz w:val="24"/>
          <w:szCs w:val="24"/>
        </w:rPr>
        <w:t xml:space="preserve"> </w:t>
      </w:r>
    </w:p>
    <w:p w14:paraId="18DA05AF" w14:textId="77777777" w:rsidR="007401FA" w:rsidRPr="001E2E5A" w:rsidRDefault="007401FA" w:rsidP="00A60DF0">
      <w:pPr>
        <w:spacing w:line="480" w:lineRule="auto"/>
        <w:jc w:val="both"/>
        <w:rPr>
          <w:rFonts w:ascii="Times" w:hAnsi="Times"/>
          <w:noProof/>
        </w:rPr>
      </w:pPr>
    </w:p>
    <w:p w14:paraId="2746C648" w14:textId="71A39BAE" w:rsidR="00E22E84" w:rsidRPr="001E2E5A" w:rsidRDefault="00E65118" w:rsidP="00A60DF0">
      <w:pPr>
        <w:tabs>
          <w:tab w:val="left" w:pos="1560"/>
        </w:tabs>
        <w:spacing w:line="480" w:lineRule="auto"/>
        <w:jc w:val="both"/>
        <w:rPr>
          <w:rFonts w:ascii="Times" w:hAnsi="Times" w:cs="Helvetica"/>
          <w:b/>
          <w:noProof/>
          <w:sz w:val="24"/>
          <w:szCs w:val="24"/>
        </w:rPr>
      </w:pPr>
      <w:r w:rsidRPr="001E2E5A">
        <w:rPr>
          <w:rFonts w:ascii="Times" w:hAnsi="Times" w:cs="Helvetica"/>
          <w:b/>
          <w:noProof/>
          <w:sz w:val="24"/>
          <w:szCs w:val="24"/>
        </w:rPr>
        <w:t>DISCUSSION</w:t>
      </w:r>
    </w:p>
    <w:p w14:paraId="199714E3" w14:textId="78FBF028" w:rsidR="009F7E6C" w:rsidRPr="001E2E5A" w:rsidRDefault="00B045BB" w:rsidP="009F7E6C">
      <w:pPr>
        <w:pStyle w:val="Default"/>
        <w:spacing w:line="480" w:lineRule="auto"/>
        <w:jc w:val="both"/>
        <w:rPr>
          <w:rFonts w:ascii="Times" w:hAnsi="Times" w:cs="Helvetica"/>
          <w:noProof/>
          <w:lang w:val="en-GB"/>
        </w:rPr>
      </w:pPr>
      <w:r w:rsidRPr="001E2E5A">
        <w:rPr>
          <w:rFonts w:ascii="Times" w:hAnsi="Times" w:cs="Helvetica"/>
          <w:noProof/>
          <w:lang w:val="en-GB"/>
        </w:rPr>
        <w:t>Our study found</w:t>
      </w:r>
      <w:r w:rsidR="004E4925" w:rsidRPr="001E2E5A">
        <w:rPr>
          <w:rFonts w:ascii="Times" w:hAnsi="Times" w:cs="Helvetica"/>
          <w:noProof/>
          <w:lang w:val="en-GB"/>
        </w:rPr>
        <w:t xml:space="preserve"> evidence of</w:t>
      </w:r>
      <w:r w:rsidR="005267B1" w:rsidRPr="001E2E5A">
        <w:rPr>
          <w:rFonts w:ascii="Times" w:hAnsi="Times" w:cs="Helvetica"/>
          <w:noProof/>
          <w:lang w:val="en-GB"/>
        </w:rPr>
        <w:t xml:space="preserve"> a reduction in early death and </w:t>
      </w:r>
      <w:r w:rsidR="00543A84" w:rsidRPr="001E2E5A">
        <w:rPr>
          <w:rFonts w:ascii="Times" w:hAnsi="Times" w:cs="Helvetica"/>
          <w:noProof/>
          <w:lang w:val="en-GB"/>
        </w:rPr>
        <w:t>a</w:t>
      </w:r>
      <w:r w:rsidR="00DF2A01" w:rsidRPr="001E2E5A">
        <w:rPr>
          <w:rFonts w:ascii="Times" w:hAnsi="Times" w:cs="Helvetica"/>
          <w:noProof/>
          <w:lang w:val="en-GB"/>
        </w:rPr>
        <w:t>n</w:t>
      </w:r>
      <w:r w:rsidR="00543A84" w:rsidRPr="001E2E5A">
        <w:rPr>
          <w:rFonts w:ascii="Times" w:hAnsi="Times" w:cs="Helvetica"/>
          <w:noProof/>
          <w:lang w:val="en-GB"/>
        </w:rPr>
        <w:t xml:space="preserve"> </w:t>
      </w:r>
      <w:r w:rsidR="005267B1" w:rsidRPr="001E2E5A">
        <w:rPr>
          <w:rFonts w:ascii="Times" w:hAnsi="Times" w:cs="Helvetica"/>
          <w:noProof/>
          <w:lang w:val="en-GB"/>
        </w:rPr>
        <w:t xml:space="preserve">improvement in survival </w:t>
      </w:r>
      <w:r w:rsidR="007D5AD9" w:rsidRPr="001E2E5A">
        <w:rPr>
          <w:rFonts w:ascii="Times" w:hAnsi="Times" w:cs="Helvetica"/>
          <w:noProof/>
          <w:lang w:val="en-GB"/>
        </w:rPr>
        <w:t xml:space="preserve">after AML </w:t>
      </w:r>
      <w:r w:rsidR="00DF78AF" w:rsidRPr="001E2E5A">
        <w:rPr>
          <w:rFonts w:ascii="Times" w:hAnsi="Times" w:cs="Helvetica"/>
          <w:noProof/>
          <w:lang w:val="en-GB"/>
        </w:rPr>
        <w:t xml:space="preserve">over </w:t>
      </w:r>
      <w:r w:rsidR="009E29D7" w:rsidRPr="001E2E5A">
        <w:rPr>
          <w:rFonts w:ascii="Times" w:hAnsi="Times" w:cs="Helvetica"/>
          <w:noProof/>
          <w:lang w:val="en-GB"/>
        </w:rPr>
        <w:t xml:space="preserve">a </w:t>
      </w:r>
      <w:r w:rsidR="004E4925" w:rsidRPr="001E2E5A">
        <w:rPr>
          <w:rFonts w:ascii="Times" w:hAnsi="Times" w:cs="Helvetica"/>
          <w:noProof/>
          <w:lang w:val="en-GB"/>
        </w:rPr>
        <w:t>25</w:t>
      </w:r>
      <w:r w:rsidR="005267B1" w:rsidRPr="001E2E5A">
        <w:rPr>
          <w:rFonts w:ascii="Times" w:hAnsi="Times" w:cs="Helvetica"/>
          <w:noProof/>
          <w:lang w:val="en-GB"/>
        </w:rPr>
        <w:t>-year period</w:t>
      </w:r>
      <w:r w:rsidR="007D5AD9" w:rsidRPr="001E2E5A">
        <w:rPr>
          <w:rFonts w:ascii="Times" w:hAnsi="Times" w:cs="Helvetica"/>
          <w:noProof/>
          <w:lang w:val="en-GB"/>
        </w:rPr>
        <w:t xml:space="preserve"> for </w:t>
      </w:r>
      <w:r w:rsidR="007123B0" w:rsidRPr="001E2E5A">
        <w:rPr>
          <w:rFonts w:ascii="Times" w:hAnsi="Times" w:cs="Helvetica"/>
          <w:noProof/>
          <w:lang w:val="en-GB"/>
        </w:rPr>
        <w:t>patients</w:t>
      </w:r>
      <w:r w:rsidRPr="001E2E5A">
        <w:rPr>
          <w:rFonts w:ascii="Times" w:hAnsi="Times" w:cs="Helvetica"/>
          <w:noProof/>
          <w:lang w:val="en-GB"/>
        </w:rPr>
        <w:t xml:space="preserve"> of </w:t>
      </w:r>
      <w:r w:rsidR="007D5AD9" w:rsidRPr="001E2E5A">
        <w:rPr>
          <w:rFonts w:ascii="Times" w:hAnsi="Times" w:cs="Helvetica"/>
          <w:noProof/>
          <w:lang w:val="en-GB"/>
        </w:rPr>
        <w:t>all</w:t>
      </w:r>
      <w:r w:rsidR="00E26D78" w:rsidRPr="001E2E5A">
        <w:rPr>
          <w:rFonts w:ascii="Times" w:hAnsi="Times" w:cs="Helvetica"/>
          <w:noProof/>
          <w:lang w:val="en-GB"/>
        </w:rPr>
        <w:t xml:space="preserve"> age </w:t>
      </w:r>
      <w:r w:rsidR="007D5AD9" w:rsidRPr="001E2E5A">
        <w:rPr>
          <w:rFonts w:ascii="Times" w:hAnsi="Times" w:cs="Helvetica"/>
          <w:noProof/>
          <w:lang w:val="en-GB"/>
        </w:rPr>
        <w:t>and racial</w:t>
      </w:r>
      <w:r w:rsidR="005267B1" w:rsidRPr="001E2E5A">
        <w:rPr>
          <w:rFonts w:ascii="Times" w:hAnsi="Times" w:cs="Helvetica"/>
          <w:noProof/>
          <w:lang w:val="en-GB"/>
        </w:rPr>
        <w:t>/ethnic group</w:t>
      </w:r>
      <w:r w:rsidR="007D5AD9" w:rsidRPr="001E2E5A">
        <w:rPr>
          <w:rFonts w:ascii="Times" w:hAnsi="Times" w:cs="Helvetica"/>
          <w:noProof/>
          <w:lang w:val="en-GB"/>
        </w:rPr>
        <w:t>s</w:t>
      </w:r>
      <w:r w:rsidR="002233E2" w:rsidRPr="001E2E5A">
        <w:rPr>
          <w:rFonts w:ascii="Times" w:hAnsi="Times" w:cs="Helvetica"/>
          <w:noProof/>
          <w:lang w:val="en-GB"/>
        </w:rPr>
        <w:t xml:space="preserve"> in California</w:t>
      </w:r>
      <w:r w:rsidR="00CC1821" w:rsidRPr="001E2E5A">
        <w:rPr>
          <w:rFonts w:ascii="Times" w:hAnsi="Times" w:cs="Helvetica"/>
          <w:noProof/>
          <w:lang w:val="en-GB"/>
        </w:rPr>
        <w:t xml:space="preserve">. </w:t>
      </w:r>
      <w:r w:rsidR="004E3EB2" w:rsidRPr="001E2E5A">
        <w:rPr>
          <w:rFonts w:ascii="Times" w:hAnsi="Times" w:cs="Helvetica"/>
          <w:noProof/>
          <w:lang w:val="en-GB"/>
        </w:rPr>
        <w:t xml:space="preserve">Overall, </w:t>
      </w:r>
      <w:r w:rsidR="00BD6754" w:rsidRPr="001E2E5A">
        <w:rPr>
          <w:rFonts w:ascii="Times" w:hAnsi="Times" w:cs="Helvetica"/>
          <w:noProof/>
          <w:lang w:val="en-GB"/>
        </w:rPr>
        <w:t xml:space="preserve">early death and survival </w:t>
      </w:r>
      <w:r w:rsidR="002E59D9" w:rsidRPr="001E2E5A">
        <w:rPr>
          <w:rFonts w:ascii="Times" w:hAnsi="Times" w:cs="Helvetica"/>
          <w:noProof/>
          <w:lang w:val="en-GB"/>
        </w:rPr>
        <w:t xml:space="preserve">were associated </w:t>
      </w:r>
      <w:r w:rsidR="00BE372C" w:rsidRPr="001E2E5A">
        <w:rPr>
          <w:rFonts w:ascii="Times" w:hAnsi="Times" w:cs="Helvetica"/>
          <w:noProof/>
          <w:lang w:val="en-GB"/>
        </w:rPr>
        <w:t>with</w:t>
      </w:r>
      <w:r w:rsidR="00BD6754" w:rsidRPr="001E2E5A">
        <w:rPr>
          <w:rFonts w:ascii="Times" w:hAnsi="Times" w:cs="Helvetica"/>
          <w:noProof/>
          <w:lang w:val="en-GB"/>
        </w:rPr>
        <w:t xml:space="preserve"> several sociod</w:t>
      </w:r>
      <w:r w:rsidR="009E7FA6" w:rsidRPr="001E2E5A">
        <w:rPr>
          <w:rFonts w:ascii="Times" w:hAnsi="Times" w:cs="Helvetica"/>
          <w:noProof/>
          <w:lang w:val="en-GB"/>
        </w:rPr>
        <w:t>emographic and clinical factors,</w:t>
      </w:r>
      <w:r w:rsidR="00BD6754" w:rsidRPr="001E2E5A">
        <w:rPr>
          <w:rFonts w:ascii="Times" w:hAnsi="Times" w:cs="Helvetica"/>
          <w:noProof/>
          <w:lang w:val="en-GB"/>
        </w:rPr>
        <w:t xml:space="preserve"> </w:t>
      </w:r>
      <w:r w:rsidR="009F7E6C" w:rsidRPr="001E2E5A">
        <w:rPr>
          <w:rFonts w:ascii="Times" w:hAnsi="Times" w:cs="Helvetica"/>
          <w:noProof/>
          <w:lang w:val="en-GB"/>
        </w:rPr>
        <w:t>including</w:t>
      </w:r>
      <w:r w:rsidR="00122DEB" w:rsidRPr="001E2E5A">
        <w:rPr>
          <w:rFonts w:ascii="Times" w:hAnsi="Times" w:cs="Helvetica"/>
          <w:noProof/>
          <w:lang w:val="en-GB"/>
        </w:rPr>
        <w:t xml:space="preserve"> age</w:t>
      </w:r>
      <w:r w:rsidR="00990207">
        <w:rPr>
          <w:rFonts w:ascii="Times" w:hAnsi="Times" w:cs="Helvetica"/>
          <w:noProof/>
          <w:lang w:val="en-GB"/>
        </w:rPr>
        <w:t xml:space="preserve"> </w:t>
      </w:r>
      <w:r w:rsidR="00990207" w:rsidRPr="007873F3">
        <w:rPr>
          <w:rFonts w:ascii="Times" w:hAnsi="Times" w:cs="Helvetica"/>
          <w:noProof/>
          <w:lang w:val="en-GB"/>
        </w:rPr>
        <w:t>at diagnosis</w:t>
      </w:r>
      <w:r w:rsidR="00122DEB" w:rsidRPr="001E2E5A">
        <w:rPr>
          <w:rFonts w:ascii="Times" w:hAnsi="Times" w:cs="Helvetica"/>
          <w:noProof/>
          <w:lang w:val="en-GB"/>
        </w:rPr>
        <w:t>,</w:t>
      </w:r>
      <w:r w:rsidR="009F7E6C" w:rsidRPr="001E2E5A">
        <w:rPr>
          <w:rFonts w:ascii="Times" w:hAnsi="Times" w:cs="Helvetica"/>
          <w:noProof/>
          <w:lang w:val="en-GB"/>
        </w:rPr>
        <w:t xml:space="preserve"> race/ethnicity, neighbo</w:t>
      </w:r>
      <w:r w:rsidR="006145F1" w:rsidRPr="001E2E5A">
        <w:rPr>
          <w:rFonts w:ascii="Times" w:hAnsi="Times" w:cs="Helvetica"/>
          <w:noProof/>
          <w:lang w:val="en-GB"/>
        </w:rPr>
        <w:t>u</w:t>
      </w:r>
      <w:r w:rsidR="009F7E6C" w:rsidRPr="001E2E5A">
        <w:rPr>
          <w:rFonts w:ascii="Times" w:hAnsi="Times" w:cs="Helvetica"/>
          <w:noProof/>
          <w:lang w:val="en-GB"/>
        </w:rPr>
        <w:t>rhood SES</w:t>
      </w:r>
      <w:r w:rsidR="00820082" w:rsidRPr="001E2E5A">
        <w:rPr>
          <w:rFonts w:ascii="Times" w:hAnsi="Times" w:cs="Helvetica"/>
          <w:noProof/>
          <w:lang w:val="en-GB"/>
        </w:rPr>
        <w:t>,</w:t>
      </w:r>
      <w:r w:rsidR="009F7E6C" w:rsidRPr="001E2E5A">
        <w:rPr>
          <w:rFonts w:ascii="Times" w:hAnsi="Times" w:cs="Helvetica"/>
          <w:noProof/>
          <w:lang w:val="en-GB"/>
        </w:rPr>
        <w:t xml:space="preserve"> hospital designation,</w:t>
      </w:r>
      <w:r w:rsidR="00295CB0" w:rsidRPr="001E2E5A">
        <w:rPr>
          <w:rFonts w:ascii="Times" w:hAnsi="Times" w:cs="Helvetica"/>
          <w:noProof/>
          <w:lang w:val="en-GB"/>
        </w:rPr>
        <w:t xml:space="preserve"> and </w:t>
      </w:r>
      <w:r w:rsidR="009F7E6C" w:rsidRPr="001E2E5A">
        <w:rPr>
          <w:rFonts w:ascii="Times" w:hAnsi="Times" w:cs="Helvetica"/>
          <w:noProof/>
          <w:lang w:val="en-GB"/>
        </w:rPr>
        <w:t xml:space="preserve">health insurance </w:t>
      </w:r>
      <w:r w:rsidR="007123B0" w:rsidRPr="001E2E5A">
        <w:rPr>
          <w:rFonts w:ascii="Times" w:hAnsi="Times" w:cs="Helvetica"/>
          <w:noProof/>
          <w:lang w:val="en-GB"/>
        </w:rPr>
        <w:t>status</w:t>
      </w:r>
      <w:r w:rsidR="002E59D9" w:rsidRPr="001E2E5A">
        <w:rPr>
          <w:rFonts w:ascii="Times" w:hAnsi="Times" w:cs="Helvetica"/>
          <w:noProof/>
          <w:lang w:val="en-GB"/>
        </w:rPr>
        <w:t xml:space="preserve">. </w:t>
      </w:r>
      <w:r w:rsidR="009F7E6C" w:rsidRPr="001E2E5A">
        <w:rPr>
          <w:rFonts w:ascii="Times" w:hAnsi="Times" w:cs="Helvetica"/>
          <w:noProof/>
          <w:lang w:val="en-GB"/>
        </w:rPr>
        <w:t xml:space="preserve">Despite substantial improvements, approximately half of </w:t>
      </w:r>
      <w:r w:rsidRPr="001E2E5A">
        <w:rPr>
          <w:rFonts w:ascii="Times" w:hAnsi="Times" w:cs="Helvetica"/>
          <w:noProof/>
          <w:lang w:val="en-GB"/>
        </w:rPr>
        <w:t xml:space="preserve">the </w:t>
      </w:r>
      <w:r w:rsidR="007123B0" w:rsidRPr="001E2E5A">
        <w:rPr>
          <w:rFonts w:ascii="Times" w:hAnsi="Times" w:cs="Helvetica"/>
          <w:noProof/>
          <w:lang w:val="en-GB"/>
        </w:rPr>
        <w:t>patients</w:t>
      </w:r>
      <w:r w:rsidR="009F7E6C" w:rsidRPr="001E2E5A">
        <w:rPr>
          <w:rFonts w:ascii="Times" w:hAnsi="Times" w:cs="Helvetica"/>
          <w:noProof/>
          <w:lang w:val="en-GB"/>
        </w:rPr>
        <w:t xml:space="preserve"> died in the most recent treatment </w:t>
      </w:r>
      <w:r w:rsidRPr="001E2E5A">
        <w:rPr>
          <w:rFonts w:ascii="Times" w:hAnsi="Times" w:cs="Helvetica"/>
          <w:noProof/>
          <w:lang w:val="en-GB"/>
        </w:rPr>
        <w:t xml:space="preserve">period </w:t>
      </w:r>
      <w:r w:rsidR="009F7E6C" w:rsidRPr="001E2E5A">
        <w:rPr>
          <w:rFonts w:ascii="Times" w:hAnsi="Times" w:cs="Helvetica"/>
          <w:noProof/>
          <w:lang w:val="en-GB"/>
        </w:rPr>
        <w:t xml:space="preserve">(2004–2011). </w:t>
      </w:r>
    </w:p>
    <w:p w14:paraId="29A52D1B" w14:textId="20D0C20B" w:rsidR="00693D46" w:rsidRPr="001E2E5A" w:rsidRDefault="007123B0" w:rsidP="009F7E6C">
      <w:pPr>
        <w:pStyle w:val="Default"/>
        <w:spacing w:line="480" w:lineRule="auto"/>
        <w:jc w:val="both"/>
        <w:rPr>
          <w:rFonts w:ascii="Times" w:hAnsi="Times" w:cs="Helvetica"/>
          <w:noProof/>
          <w:lang w:val="en-GB"/>
        </w:rPr>
      </w:pPr>
      <w:r w:rsidRPr="001E2E5A">
        <w:rPr>
          <w:rFonts w:ascii="Times" w:hAnsi="Times" w:cs="Helvetica"/>
          <w:noProof/>
          <w:lang w:val="en-GB"/>
        </w:rPr>
        <w:tab/>
      </w:r>
      <w:r w:rsidR="00BD6754" w:rsidRPr="001E2E5A">
        <w:rPr>
          <w:rFonts w:ascii="Times" w:hAnsi="Times" w:cs="Helvetica"/>
          <w:noProof/>
          <w:lang w:val="en-GB"/>
        </w:rPr>
        <w:t xml:space="preserve">We found </w:t>
      </w:r>
      <w:r w:rsidR="00C2608C" w:rsidRPr="001E2E5A">
        <w:rPr>
          <w:rFonts w:ascii="Times" w:hAnsi="Times" w:cs="Helvetica"/>
          <w:noProof/>
          <w:lang w:val="en-GB"/>
        </w:rPr>
        <w:t>w</w:t>
      </w:r>
      <w:r w:rsidR="00A87EB9" w:rsidRPr="001E2E5A">
        <w:rPr>
          <w:rFonts w:ascii="Times" w:hAnsi="Times" w:cs="Helvetica"/>
          <w:noProof/>
          <w:lang w:val="en-GB"/>
        </w:rPr>
        <w:t xml:space="preserve">orse </w:t>
      </w:r>
      <w:r w:rsidR="00C2608C" w:rsidRPr="001E2E5A">
        <w:rPr>
          <w:rFonts w:ascii="Times" w:hAnsi="Times" w:cs="Helvetica"/>
          <w:noProof/>
          <w:lang w:val="en-GB"/>
        </w:rPr>
        <w:t xml:space="preserve">survival among </w:t>
      </w:r>
      <w:r w:rsidR="00A87EB9" w:rsidRPr="001E2E5A">
        <w:rPr>
          <w:rFonts w:ascii="Times" w:hAnsi="Times" w:cs="Helvetica"/>
          <w:noProof/>
          <w:lang w:val="en-GB"/>
        </w:rPr>
        <w:t xml:space="preserve">black </w:t>
      </w:r>
      <w:r w:rsidR="00B045BB" w:rsidRPr="001E2E5A">
        <w:rPr>
          <w:rFonts w:ascii="Times" w:hAnsi="Times" w:cs="Helvetica"/>
          <w:noProof/>
          <w:lang w:val="en-GB"/>
        </w:rPr>
        <w:t xml:space="preserve">patients than </w:t>
      </w:r>
      <w:r w:rsidR="00C2608C" w:rsidRPr="001E2E5A">
        <w:rPr>
          <w:rFonts w:ascii="Times" w:hAnsi="Times" w:cs="Helvetica"/>
          <w:noProof/>
          <w:lang w:val="en-GB"/>
        </w:rPr>
        <w:t xml:space="preserve">white </w:t>
      </w:r>
      <w:r w:rsidR="00A87EB9" w:rsidRPr="001E2E5A">
        <w:rPr>
          <w:rFonts w:ascii="Times" w:hAnsi="Times" w:cs="Helvetica"/>
          <w:noProof/>
          <w:lang w:val="en-GB"/>
        </w:rPr>
        <w:t>patie</w:t>
      </w:r>
      <w:r w:rsidR="004E3EB2" w:rsidRPr="001E2E5A">
        <w:rPr>
          <w:rFonts w:ascii="Times" w:hAnsi="Times" w:cs="Helvetica"/>
          <w:noProof/>
          <w:lang w:val="en-GB"/>
        </w:rPr>
        <w:t xml:space="preserve">nts, </w:t>
      </w:r>
      <w:r w:rsidR="00C2608C" w:rsidRPr="001E2E5A">
        <w:rPr>
          <w:rFonts w:ascii="Times" w:hAnsi="Times" w:cs="Helvetica"/>
          <w:noProof/>
          <w:lang w:val="en-GB"/>
        </w:rPr>
        <w:t>consistent with previous studies</w:t>
      </w:r>
      <w:r w:rsidR="00B045BB" w:rsidRPr="001E2E5A">
        <w:rPr>
          <w:rFonts w:ascii="Times" w:hAnsi="Times" w:cs="Helvetica"/>
          <w:noProof/>
          <w:lang w:val="en-GB"/>
        </w:rPr>
        <w:t xml:space="preserve"> of</w:t>
      </w:r>
      <w:r w:rsidR="00F81CB4" w:rsidRPr="001E2E5A">
        <w:rPr>
          <w:rFonts w:ascii="Times" w:hAnsi="Times" w:cs="Helvetica"/>
          <w:noProof/>
          <w:lang w:val="en-GB"/>
        </w:rPr>
        <w:t xml:space="preserve"> AML and </w:t>
      </w:r>
      <w:r w:rsidR="00CA1059" w:rsidRPr="001E2E5A">
        <w:rPr>
          <w:rFonts w:ascii="Times" w:hAnsi="Times" w:cs="Helvetica"/>
          <w:noProof/>
          <w:lang w:val="en-GB"/>
        </w:rPr>
        <w:t>acute lymphoblastic leuk</w:t>
      </w:r>
      <w:r w:rsidR="00C844D1" w:rsidRPr="001E2E5A">
        <w:rPr>
          <w:rFonts w:ascii="Times" w:hAnsi="Times" w:cs="Helvetica"/>
          <w:noProof/>
          <w:lang w:val="en-GB"/>
        </w:rPr>
        <w:t>a</w:t>
      </w:r>
      <w:r w:rsidR="00CA1059" w:rsidRPr="001E2E5A">
        <w:rPr>
          <w:rFonts w:ascii="Times" w:hAnsi="Times" w:cs="Helvetica"/>
          <w:noProof/>
          <w:lang w:val="en-GB"/>
        </w:rPr>
        <w:t>emia</w:t>
      </w:r>
      <w:r w:rsidR="00403D44" w:rsidRPr="001E2E5A">
        <w:rPr>
          <w:rFonts w:ascii="Times" w:hAnsi="Times" w:cs="Helvetica"/>
          <w:noProof/>
          <w:lang w:val="en-GB"/>
        </w:rPr>
        <w:t xml:space="preserve"> (ALL)</w:t>
      </w:r>
      <w:r w:rsidR="00485A0A" w:rsidRPr="001E2E5A">
        <w:rPr>
          <w:rFonts w:ascii="Times" w:hAnsi="Times" w:cs="Helvetica"/>
          <w:noProof/>
          <w:lang w:val="en-GB"/>
        </w:rPr>
        <w:t xml:space="preserve"> </w:t>
      </w:r>
      <w:r w:rsidR="00A87EB9" w:rsidRPr="001E2E5A">
        <w:rPr>
          <w:rFonts w:ascii="Times" w:hAnsi="Times" w:cs="Helvetica"/>
          <w:noProof/>
          <w:lang w:val="en-GB"/>
        </w:rPr>
        <w:fldChar w:fldCharType="begin">
          <w:fldData xml:space="preserve">PEVuZE5vdGU+PENpdGU+PEF1dGhvcj5QYXRlbDwvQXV0aG9yPjxZZWFyPjIwMTM8L1llYXI+PFJl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PEVuZE5vdGU+PENpdGU+PEF1dGhvcj5QYXRlbDwvQXV0aG9yPjxZZWFyPjIwMTM8L1llYXI+PFJl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A87EB9" w:rsidRPr="001E2E5A">
        <w:rPr>
          <w:rFonts w:ascii="Times" w:hAnsi="Times" w:cs="Helvetica"/>
          <w:noProof/>
          <w:lang w:val="en-GB"/>
        </w:rPr>
      </w:r>
      <w:r w:rsidR="00A87EB9" w:rsidRPr="001E2E5A">
        <w:rPr>
          <w:rFonts w:ascii="Times" w:hAnsi="Times" w:cs="Helvetica"/>
          <w:noProof/>
          <w:lang w:val="en-GB"/>
        </w:rPr>
        <w:fldChar w:fldCharType="separate"/>
      </w:r>
      <w:r w:rsidR="001B6542" w:rsidRPr="001E2E5A">
        <w:rPr>
          <w:rFonts w:ascii="Times" w:hAnsi="Times" w:cs="Helvetica"/>
          <w:noProof/>
          <w:lang w:val="en-GB"/>
        </w:rPr>
        <w:t>(</w:t>
      </w:r>
      <w:hyperlink w:anchor="_ENREF_3" w:tooltip="Aplenc, 2006 #7661" w:history="1">
        <w:r w:rsidR="00A32A2B" w:rsidRPr="001E2E5A">
          <w:rPr>
            <w:rFonts w:ascii="Times" w:hAnsi="Times" w:cs="Helvetica"/>
            <w:noProof/>
            <w:lang w:val="en-GB"/>
          </w:rPr>
          <w:t>Aplenc</w:t>
        </w:r>
        <w:r w:rsidR="00A32A2B" w:rsidRPr="001E2E5A">
          <w:rPr>
            <w:rFonts w:ascii="Times" w:hAnsi="Times" w:cs="Helvetica"/>
            <w:i/>
            <w:noProof/>
            <w:lang w:val="en-GB"/>
          </w:rPr>
          <w:t>, et al</w:t>
        </w:r>
        <w:r w:rsidR="00A32A2B" w:rsidRPr="001E2E5A">
          <w:rPr>
            <w:rFonts w:ascii="Times" w:hAnsi="Times" w:cs="Helvetica"/>
            <w:noProof/>
            <w:lang w:val="en-GB"/>
          </w:rPr>
          <w:t xml:space="preserve"> 2006</w:t>
        </w:r>
      </w:hyperlink>
      <w:r w:rsidR="006B7FE6" w:rsidRPr="001E2E5A">
        <w:rPr>
          <w:rFonts w:ascii="Times" w:hAnsi="Times" w:cs="Helvetica"/>
          <w:noProof/>
          <w:lang w:val="en-GB"/>
        </w:rPr>
        <w:t>;</w:t>
      </w:r>
      <w:r w:rsidR="001B6542" w:rsidRPr="001E2E5A">
        <w:rPr>
          <w:rFonts w:ascii="Times" w:hAnsi="Times" w:cs="Helvetica"/>
          <w:noProof/>
          <w:lang w:val="en-GB"/>
        </w:rPr>
        <w:t xml:space="preserve"> </w:t>
      </w:r>
      <w:hyperlink w:anchor="_ENREF_6" w:tooltip="Bradley, 2011 #14853" w:history="1">
        <w:r w:rsidR="00A32A2B" w:rsidRPr="001E2E5A">
          <w:rPr>
            <w:rFonts w:ascii="Times" w:hAnsi="Times" w:cs="Helvetica"/>
            <w:noProof/>
            <w:lang w:val="en-GB"/>
          </w:rPr>
          <w:t>Bradley</w:t>
        </w:r>
        <w:r w:rsidR="00A32A2B" w:rsidRPr="001E2E5A">
          <w:rPr>
            <w:rFonts w:ascii="Times" w:hAnsi="Times" w:cs="Helvetica"/>
            <w:i/>
            <w:noProof/>
            <w:lang w:val="en-GB"/>
          </w:rPr>
          <w:t>, et al</w:t>
        </w:r>
        <w:r w:rsidR="00A32A2B" w:rsidRPr="001E2E5A">
          <w:rPr>
            <w:rFonts w:ascii="Times" w:hAnsi="Times" w:cs="Helvetica"/>
            <w:noProof/>
            <w:lang w:val="en-GB"/>
          </w:rPr>
          <w:t xml:space="preserve"> 2011</w:t>
        </w:r>
      </w:hyperlink>
      <w:r w:rsidR="006B7FE6" w:rsidRPr="001E2E5A">
        <w:rPr>
          <w:rFonts w:ascii="Times" w:hAnsi="Times" w:cs="Helvetica"/>
          <w:noProof/>
          <w:lang w:val="en-GB"/>
        </w:rPr>
        <w:t>;</w:t>
      </w:r>
      <w:r w:rsidR="001B6542" w:rsidRPr="001E2E5A">
        <w:rPr>
          <w:rFonts w:ascii="Times" w:hAnsi="Times" w:cs="Helvetica"/>
          <w:noProof/>
          <w:lang w:val="en-GB"/>
        </w:rPr>
        <w:t xml:space="preserve"> </w:t>
      </w:r>
      <w:hyperlink w:anchor="_ENREF_11" w:tooltip="Byrne, 2011 #12695" w:history="1">
        <w:r w:rsidR="00A32A2B" w:rsidRPr="001E2E5A">
          <w:rPr>
            <w:rFonts w:ascii="Times" w:hAnsi="Times" w:cs="Helvetica"/>
            <w:noProof/>
            <w:lang w:val="en-GB"/>
          </w:rPr>
          <w:t>Byrne</w:t>
        </w:r>
        <w:r w:rsidR="00A32A2B" w:rsidRPr="001E2E5A">
          <w:rPr>
            <w:rFonts w:ascii="Times" w:hAnsi="Times" w:cs="Helvetica"/>
            <w:i/>
            <w:noProof/>
            <w:lang w:val="en-GB"/>
          </w:rPr>
          <w:t>, et al</w:t>
        </w:r>
        <w:r w:rsidR="00A32A2B" w:rsidRPr="001E2E5A">
          <w:rPr>
            <w:rFonts w:ascii="Times" w:hAnsi="Times" w:cs="Helvetica"/>
            <w:noProof/>
            <w:lang w:val="en-GB"/>
          </w:rPr>
          <w:t xml:space="preserve"> 2011</w:t>
        </w:r>
      </w:hyperlink>
      <w:r w:rsidR="006B7FE6" w:rsidRPr="001E2E5A">
        <w:rPr>
          <w:rFonts w:ascii="Times" w:hAnsi="Times" w:cs="Helvetica"/>
          <w:noProof/>
          <w:lang w:val="en-GB"/>
        </w:rPr>
        <w:t>;</w:t>
      </w:r>
      <w:r w:rsidR="001B6542" w:rsidRPr="001E2E5A">
        <w:rPr>
          <w:rFonts w:ascii="Times" w:hAnsi="Times" w:cs="Helvetica"/>
          <w:noProof/>
          <w:lang w:val="en-GB"/>
        </w:rPr>
        <w:t xml:space="preserve"> </w:t>
      </w:r>
      <w:hyperlink w:anchor="_ENREF_14" w:tooltip="Dores, 2012 #7600" w:history="1">
        <w:r w:rsidR="00A32A2B" w:rsidRPr="001E2E5A">
          <w:rPr>
            <w:rFonts w:ascii="Times" w:hAnsi="Times" w:cs="Helvetica"/>
            <w:noProof/>
            <w:lang w:val="en-GB"/>
          </w:rPr>
          <w:t>Dores</w:t>
        </w:r>
        <w:r w:rsidR="00A32A2B" w:rsidRPr="001E2E5A">
          <w:rPr>
            <w:rFonts w:ascii="Times" w:hAnsi="Times" w:cs="Helvetica"/>
            <w:i/>
            <w:noProof/>
            <w:lang w:val="en-GB"/>
          </w:rPr>
          <w:t>, et al</w:t>
        </w:r>
        <w:r w:rsidR="00A32A2B" w:rsidRPr="001E2E5A">
          <w:rPr>
            <w:rFonts w:ascii="Times" w:hAnsi="Times" w:cs="Helvetica"/>
            <w:noProof/>
            <w:lang w:val="en-GB"/>
          </w:rPr>
          <w:t xml:space="preserve"> 2012</w:t>
        </w:r>
      </w:hyperlink>
      <w:r w:rsidR="006B7FE6" w:rsidRPr="001E2E5A">
        <w:rPr>
          <w:rFonts w:ascii="Times" w:hAnsi="Times" w:cs="Helvetica"/>
          <w:noProof/>
          <w:lang w:val="en-GB"/>
        </w:rPr>
        <w:t>;</w:t>
      </w:r>
      <w:r w:rsidR="001B6542" w:rsidRPr="001E2E5A">
        <w:rPr>
          <w:rFonts w:ascii="Times" w:hAnsi="Times" w:cs="Helvetica"/>
          <w:noProof/>
          <w:lang w:val="en-GB"/>
        </w:rPr>
        <w:t xml:space="preserve"> </w:t>
      </w:r>
      <w:hyperlink w:anchor="_ENREF_31" w:tooltip="Patel, 2013 #7662" w:history="1">
        <w:r w:rsidR="00A32A2B" w:rsidRPr="001E2E5A">
          <w:rPr>
            <w:rFonts w:ascii="Times" w:hAnsi="Times" w:cs="Helvetica"/>
            <w:noProof/>
            <w:lang w:val="en-GB"/>
          </w:rPr>
          <w:t>Patel</w:t>
        </w:r>
        <w:r w:rsidR="00A32A2B" w:rsidRPr="001E2E5A">
          <w:rPr>
            <w:rFonts w:ascii="Times" w:hAnsi="Times" w:cs="Helvetica"/>
            <w:i/>
            <w:noProof/>
            <w:lang w:val="en-GB"/>
          </w:rPr>
          <w:t>, et al</w:t>
        </w:r>
        <w:r w:rsidR="00A32A2B" w:rsidRPr="001E2E5A">
          <w:rPr>
            <w:rFonts w:ascii="Times" w:hAnsi="Times" w:cs="Helvetica"/>
            <w:noProof/>
            <w:lang w:val="en-GB"/>
          </w:rPr>
          <w:t xml:space="preserve"> 2013</w:t>
        </w:r>
      </w:hyperlink>
      <w:r w:rsidR="006B7FE6" w:rsidRPr="001E2E5A">
        <w:rPr>
          <w:rFonts w:ascii="Times" w:hAnsi="Times" w:cs="Helvetica"/>
          <w:noProof/>
          <w:lang w:val="en-GB"/>
        </w:rPr>
        <w:t>;</w:t>
      </w:r>
      <w:r w:rsidR="001B6542" w:rsidRPr="001E2E5A">
        <w:rPr>
          <w:rFonts w:ascii="Times" w:hAnsi="Times" w:cs="Helvetica"/>
          <w:noProof/>
          <w:lang w:val="en-GB"/>
        </w:rPr>
        <w:t xml:space="preserve"> </w:t>
      </w:r>
      <w:hyperlink w:anchor="_ENREF_36" w:tooltip="Pulte, 2012 #14854" w:history="1">
        <w:r w:rsidR="00A32A2B" w:rsidRPr="001E2E5A">
          <w:rPr>
            <w:rFonts w:ascii="Times" w:hAnsi="Times" w:cs="Helvetica"/>
            <w:noProof/>
            <w:lang w:val="en-GB"/>
          </w:rPr>
          <w:t>Pulte</w:t>
        </w:r>
        <w:r w:rsidR="00A32A2B" w:rsidRPr="001E2E5A">
          <w:rPr>
            <w:rFonts w:ascii="Times" w:hAnsi="Times" w:cs="Helvetica"/>
            <w:i/>
            <w:noProof/>
            <w:lang w:val="en-GB"/>
          </w:rPr>
          <w:t>, et al</w:t>
        </w:r>
        <w:r w:rsidR="00A32A2B" w:rsidRPr="001E2E5A">
          <w:rPr>
            <w:rFonts w:ascii="Times" w:hAnsi="Times" w:cs="Helvetica"/>
            <w:noProof/>
            <w:lang w:val="en-GB"/>
          </w:rPr>
          <w:t xml:space="preserve"> 2012</w:t>
        </w:r>
      </w:hyperlink>
      <w:r w:rsidR="006B7FE6" w:rsidRPr="001E2E5A">
        <w:rPr>
          <w:rFonts w:ascii="Times" w:hAnsi="Times" w:cs="Helvetica"/>
          <w:noProof/>
          <w:lang w:val="en-GB"/>
        </w:rPr>
        <w:t>;</w:t>
      </w:r>
      <w:r w:rsidR="001B6542" w:rsidRPr="001E2E5A">
        <w:rPr>
          <w:rFonts w:ascii="Times" w:hAnsi="Times" w:cs="Helvetica"/>
          <w:noProof/>
          <w:lang w:val="en-GB"/>
        </w:rPr>
        <w:t xml:space="preserve"> </w:t>
      </w:r>
      <w:hyperlink w:anchor="_ENREF_37" w:tooltip="Pulte, 2013 #12034" w:history="1">
        <w:r w:rsidR="00A32A2B" w:rsidRPr="001E2E5A">
          <w:rPr>
            <w:rFonts w:ascii="Times" w:hAnsi="Times" w:cs="Helvetica"/>
            <w:noProof/>
            <w:lang w:val="en-GB"/>
          </w:rPr>
          <w:t>Pulte</w:t>
        </w:r>
        <w:r w:rsidR="00A32A2B" w:rsidRPr="001E2E5A">
          <w:rPr>
            <w:rFonts w:ascii="Times" w:hAnsi="Times" w:cs="Helvetica"/>
            <w:i/>
            <w:noProof/>
            <w:lang w:val="en-GB"/>
          </w:rPr>
          <w:t>, et al</w:t>
        </w:r>
        <w:r w:rsidR="00A32A2B" w:rsidRPr="001E2E5A">
          <w:rPr>
            <w:rFonts w:ascii="Times" w:hAnsi="Times" w:cs="Helvetica"/>
            <w:noProof/>
            <w:lang w:val="en-GB"/>
          </w:rPr>
          <w:t xml:space="preserve"> 2013</w:t>
        </w:r>
      </w:hyperlink>
      <w:r w:rsidR="006B7FE6" w:rsidRPr="001E2E5A">
        <w:rPr>
          <w:rFonts w:ascii="Times" w:hAnsi="Times" w:cs="Helvetica"/>
          <w:noProof/>
          <w:lang w:val="en-GB"/>
        </w:rPr>
        <w:t>;</w:t>
      </w:r>
      <w:r w:rsidR="001B6542" w:rsidRPr="001E2E5A">
        <w:rPr>
          <w:rFonts w:ascii="Times" w:hAnsi="Times" w:cs="Helvetica"/>
          <w:noProof/>
          <w:lang w:val="en-GB"/>
        </w:rPr>
        <w:t xml:space="preserve"> </w:t>
      </w:r>
      <w:hyperlink w:anchor="_ENREF_44" w:tooltip="Rubnitz, 2007 #14878" w:history="1">
        <w:r w:rsidR="00A32A2B" w:rsidRPr="001E2E5A">
          <w:rPr>
            <w:rFonts w:ascii="Times" w:hAnsi="Times" w:cs="Helvetica"/>
            <w:noProof/>
            <w:lang w:val="en-GB"/>
          </w:rPr>
          <w:t>Rubnitz</w:t>
        </w:r>
        <w:r w:rsidR="00A32A2B" w:rsidRPr="001E2E5A">
          <w:rPr>
            <w:rFonts w:ascii="Times" w:hAnsi="Times" w:cs="Helvetica"/>
            <w:i/>
            <w:noProof/>
            <w:lang w:val="en-GB"/>
          </w:rPr>
          <w:t>, et al</w:t>
        </w:r>
        <w:r w:rsidR="00A32A2B" w:rsidRPr="001E2E5A">
          <w:rPr>
            <w:rFonts w:ascii="Times" w:hAnsi="Times" w:cs="Helvetica"/>
            <w:noProof/>
            <w:lang w:val="en-GB"/>
          </w:rPr>
          <w:t xml:space="preserve"> 2007</w:t>
        </w:r>
      </w:hyperlink>
      <w:r w:rsidR="006B7FE6" w:rsidRPr="001E2E5A">
        <w:rPr>
          <w:rFonts w:ascii="Times" w:hAnsi="Times" w:cs="Helvetica"/>
          <w:noProof/>
          <w:lang w:val="en-GB"/>
        </w:rPr>
        <w:t>;</w:t>
      </w:r>
      <w:r w:rsidR="001B6542" w:rsidRPr="001E2E5A">
        <w:rPr>
          <w:rFonts w:ascii="Times" w:hAnsi="Times" w:cs="Helvetica"/>
          <w:noProof/>
          <w:lang w:val="en-GB"/>
        </w:rPr>
        <w:t xml:space="preserve"> </w:t>
      </w:r>
      <w:hyperlink w:anchor="_ENREF_48" w:tooltip="Sekeres, 2004 #14852" w:history="1">
        <w:r w:rsidR="00A32A2B" w:rsidRPr="001E2E5A">
          <w:rPr>
            <w:rFonts w:ascii="Times" w:hAnsi="Times" w:cs="Helvetica"/>
            <w:noProof/>
            <w:lang w:val="en-GB"/>
          </w:rPr>
          <w:t>Sekeres</w:t>
        </w:r>
        <w:r w:rsidR="00A32A2B" w:rsidRPr="001E2E5A">
          <w:rPr>
            <w:rFonts w:ascii="Times" w:hAnsi="Times" w:cs="Helvetica"/>
            <w:i/>
            <w:noProof/>
            <w:lang w:val="en-GB"/>
          </w:rPr>
          <w:t>, et al</w:t>
        </w:r>
        <w:r w:rsidR="00A32A2B" w:rsidRPr="001E2E5A">
          <w:rPr>
            <w:rFonts w:ascii="Times" w:hAnsi="Times" w:cs="Helvetica"/>
            <w:noProof/>
            <w:lang w:val="en-GB"/>
          </w:rPr>
          <w:t xml:space="preserve"> 2004</w:t>
        </w:r>
      </w:hyperlink>
      <w:r w:rsidR="001B6542" w:rsidRPr="001E2E5A">
        <w:rPr>
          <w:rFonts w:ascii="Times" w:hAnsi="Times" w:cs="Helvetica"/>
          <w:noProof/>
          <w:lang w:val="en-GB"/>
        </w:rPr>
        <w:t>)</w:t>
      </w:r>
      <w:r w:rsidR="00A87EB9" w:rsidRPr="001E2E5A">
        <w:rPr>
          <w:rFonts w:ascii="Times" w:hAnsi="Times" w:cs="Helvetica"/>
          <w:noProof/>
          <w:lang w:val="en-GB"/>
        </w:rPr>
        <w:fldChar w:fldCharType="end"/>
      </w:r>
      <w:r w:rsidR="00485A0A" w:rsidRPr="001E2E5A">
        <w:rPr>
          <w:rFonts w:ascii="Times" w:hAnsi="Times" w:cs="Helvetica"/>
          <w:noProof/>
          <w:lang w:val="en-GB"/>
        </w:rPr>
        <w:t>.</w:t>
      </w:r>
      <w:r w:rsidR="00927AAA" w:rsidRPr="001E2E5A">
        <w:rPr>
          <w:rFonts w:ascii="Times" w:hAnsi="Times" w:cs="Helvetica"/>
          <w:noProof/>
          <w:lang w:val="en-GB"/>
        </w:rPr>
        <w:t xml:space="preserve"> </w:t>
      </w:r>
      <w:r w:rsidR="00AD730C" w:rsidRPr="001E2E5A">
        <w:rPr>
          <w:rFonts w:ascii="Times" w:hAnsi="Times" w:cs="Helvetica"/>
          <w:noProof/>
          <w:lang w:val="en-GB"/>
        </w:rPr>
        <w:t>Results from several clinical trials at a single institution in the US showed survival in black children w</w:t>
      </w:r>
      <w:r w:rsidR="00B045BB" w:rsidRPr="001E2E5A">
        <w:rPr>
          <w:rFonts w:ascii="Times" w:hAnsi="Times" w:cs="Helvetica"/>
          <w:noProof/>
          <w:lang w:val="en-GB"/>
        </w:rPr>
        <w:t>ith AML to be similar to that in</w:t>
      </w:r>
      <w:r w:rsidR="00AD730C" w:rsidRPr="001E2E5A">
        <w:rPr>
          <w:rFonts w:ascii="Times" w:hAnsi="Times" w:cs="Helvetica"/>
          <w:noProof/>
          <w:lang w:val="en-GB"/>
        </w:rPr>
        <w:t xml:space="preserve"> white children</w:t>
      </w:r>
      <w:r w:rsidR="00485A0A" w:rsidRPr="001E2E5A">
        <w:rPr>
          <w:rFonts w:ascii="Times" w:hAnsi="Times" w:cs="Helvetica"/>
          <w:noProof/>
          <w:lang w:val="en-GB"/>
        </w:rPr>
        <w:t xml:space="preserve"> </w:t>
      </w:r>
      <w:r w:rsidR="00091A87" w:rsidRPr="001E2E5A">
        <w:rPr>
          <w:rFonts w:ascii="Times" w:hAnsi="Times" w:cs="Helvetica"/>
          <w:noProof/>
          <w:lang w:val="en-GB"/>
        </w:rPr>
        <w:fldChar w:fldCharType="begin">
          <w:fldData xml:space="preserve">PEVuZE5vdGU+PENpdGU+PEF1dGhvcj5SdWJuaXR6PC9BdXRob3I+PFllYXI+MjAwNzwvWWVhcj48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=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PEVuZE5vdGU+PENpdGU+PEF1dGhvcj5SdWJuaXR6PC9BdXRob3I+PFllYXI+MjAwNzwvWWVhcj48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=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091A87" w:rsidRPr="001E2E5A">
        <w:rPr>
          <w:rFonts w:ascii="Times" w:hAnsi="Times" w:cs="Helvetica"/>
          <w:noProof/>
          <w:lang w:val="en-GB"/>
        </w:rPr>
      </w:r>
      <w:r w:rsidR="00091A87" w:rsidRPr="001E2E5A">
        <w:rPr>
          <w:rFonts w:ascii="Times" w:hAnsi="Times" w:cs="Helvetica"/>
          <w:noProof/>
          <w:lang w:val="en-GB"/>
        </w:rPr>
        <w:fldChar w:fldCharType="separate"/>
      </w:r>
      <w:r w:rsidR="001B6542" w:rsidRPr="001E2E5A">
        <w:rPr>
          <w:rFonts w:ascii="Times" w:hAnsi="Times" w:cs="Helvetica"/>
          <w:noProof/>
          <w:lang w:val="en-GB"/>
        </w:rPr>
        <w:t>(</w:t>
      </w:r>
      <w:hyperlink w:anchor="_ENREF_44" w:tooltip="Rubnitz, 2007 #14878" w:history="1">
        <w:r w:rsidR="00A32A2B" w:rsidRPr="001E2E5A">
          <w:rPr>
            <w:rFonts w:ascii="Times" w:hAnsi="Times" w:cs="Helvetica"/>
            <w:noProof/>
            <w:lang w:val="en-GB"/>
          </w:rPr>
          <w:t>Rubnitz</w:t>
        </w:r>
        <w:r w:rsidR="00A32A2B" w:rsidRPr="001E2E5A">
          <w:rPr>
            <w:rFonts w:ascii="Times" w:hAnsi="Times" w:cs="Helvetica"/>
            <w:i/>
            <w:noProof/>
            <w:lang w:val="en-GB"/>
          </w:rPr>
          <w:t>, et al</w:t>
        </w:r>
        <w:r w:rsidR="00A32A2B" w:rsidRPr="001E2E5A">
          <w:rPr>
            <w:rFonts w:ascii="Times" w:hAnsi="Times" w:cs="Helvetica"/>
            <w:noProof/>
            <w:lang w:val="en-GB"/>
          </w:rPr>
          <w:t xml:space="preserve"> 2007</w:t>
        </w:r>
      </w:hyperlink>
      <w:r w:rsidR="001B6542" w:rsidRPr="001E2E5A">
        <w:rPr>
          <w:rFonts w:ascii="Times" w:hAnsi="Times" w:cs="Helvetica"/>
          <w:noProof/>
          <w:lang w:val="en-GB"/>
        </w:rPr>
        <w:t>)</w:t>
      </w:r>
      <w:r w:rsidR="00091A87" w:rsidRPr="001E2E5A">
        <w:rPr>
          <w:rFonts w:ascii="Times" w:hAnsi="Times" w:cs="Helvetica"/>
          <w:noProof/>
          <w:lang w:val="en-GB"/>
        </w:rPr>
        <w:fldChar w:fldCharType="end"/>
      </w:r>
      <w:r w:rsidR="00485A0A" w:rsidRPr="001E2E5A">
        <w:rPr>
          <w:rFonts w:ascii="Times" w:hAnsi="Times" w:cs="Helvetica"/>
          <w:noProof/>
          <w:lang w:val="en-GB"/>
        </w:rPr>
        <w:t>.</w:t>
      </w:r>
      <w:r w:rsidR="00AD730C" w:rsidRPr="001E2E5A">
        <w:rPr>
          <w:rFonts w:ascii="Times" w:hAnsi="Times" w:cs="Helvetica"/>
          <w:noProof/>
          <w:lang w:val="en-GB"/>
        </w:rPr>
        <w:t xml:space="preserve"> However, a recent trial </w:t>
      </w:r>
      <w:r w:rsidR="00934544" w:rsidRPr="001E2E5A">
        <w:rPr>
          <w:rFonts w:ascii="Times" w:hAnsi="Times" w:cs="Helvetica"/>
          <w:noProof/>
          <w:lang w:val="en-GB"/>
        </w:rPr>
        <w:t>at</w:t>
      </w:r>
      <w:r w:rsidR="00AB1BDF" w:rsidRPr="001E2E5A">
        <w:rPr>
          <w:rFonts w:ascii="Times" w:hAnsi="Times" w:cs="Helvetica"/>
          <w:noProof/>
          <w:lang w:val="en-GB"/>
        </w:rPr>
        <w:t xml:space="preserve"> the same</w:t>
      </w:r>
      <w:r w:rsidR="00674A43" w:rsidRPr="001E2E5A">
        <w:rPr>
          <w:rFonts w:ascii="Times" w:hAnsi="Times" w:cs="Helvetica"/>
          <w:noProof/>
          <w:lang w:val="en-GB"/>
        </w:rPr>
        <w:t xml:space="preserve"> institution showed </w:t>
      </w:r>
      <w:r w:rsidR="00AB1BDF" w:rsidRPr="001E2E5A">
        <w:rPr>
          <w:rFonts w:ascii="Times" w:hAnsi="Times" w:cs="Helvetica"/>
          <w:noProof/>
          <w:lang w:val="en-GB"/>
        </w:rPr>
        <w:t xml:space="preserve">a trend towards </w:t>
      </w:r>
      <w:r w:rsidR="00AD730C" w:rsidRPr="001E2E5A">
        <w:rPr>
          <w:rFonts w:ascii="Times" w:hAnsi="Times" w:cs="Helvetica"/>
          <w:noProof/>
          <w:lang w:val="en-GB"/>
        </w:rPr>
        <w:t>worse outcome</w:t>
      </w:r>
      <w:r w:rsidR="009F7E6C" w:rsidRPr="001E2E5A">
        <w:rPr>
          <w:rFonts w:ascii="Times" w:hAnsi="Times" w:cs="Helvetica"/>
          <w:noProof/>
          <w:lang w:val="en-GB"/>
        </w:rPr>
        <w:t>s</w:t>
      </w:r>
      <w:r w:rsidR="00AD730C" w:rsidRPr="001E2E5A">
        <w:rPr>
          <w:rFonts w:ascii="Times" w:hAnsi="Times" w:cs="Helvetica"/>
          <w:noProof/>
          <w:lang w:val="en-GB"/>
        </w:rPr>
        <w:t xml:space="preserve"> in black </w:t>
      </w:r>
      <w:r w:rsidR="00934544" w:rsidRPr="001E2E5A">
        <w:rPr>
          <w:rFonts w:ascii="Times" w:hAnsi="Times" w:cs="Helvetica"/>
          <w:noProof/>
          <w:lang w:val="en-GB"/>
        </w:rPr>
        <w:t xml:space="preserve">children </w:t>
      </w:r>
      <w:r w:rsidR="00AD730C" w:rsidRPr="001E2E5A">
        <w:rPr>
          <w:rFonts w:ascii="Times" w:hAnsi="Times" w:cs="Helvetica"/>
          <w:noProof/>
          <w:lang w:val="en-GB"/>
        </w:rPr>
        <w:t xml:space="preserve">compared to </w:t>
      </w:r>
      <w:r w:rsidR="00934544" w:rsidRPr="001E2E5A">
        <w:rPr>
          <w:rFonts w:ascii="Times" w:hAnsi="Times" w:cs="Helvetica"/>
          <w:noProof/>
          <w:lang w:val="en-GB"/>
        </w:rPr>
        <w:t xml:space="preserve">those in </w:t>
      </w:r>
      <w:r w:rsidR="00AD730C" w:rsidRPr="001E2E5A">
        <w:rPr>
          <w:rFonts w:ascii="Times" w:hAnsi="Times" w:cs="Helvetica"/>
          <w:noProof/>
          <w:lang w:val="en-GB"/>
        </w:rPr>
        <w:t>white and Hispanic children</w:t>
      </w:r>
      <w:r w:rsidR="00485A0A" w:rsidRPr="001E2E5A">
        <w:rPr>
          <w:rFonts w:ascii="Times" w:hAnsi="Times" w:cs="Helvetica"/>
          <w:noProof/>
          <w:lang w:val="en-GB"/>
        </w:rPr>
        <w:t xml:space="preserve"> </w:t>
      </w:r>
      <w:r w:rsidR="00091A87" w:rsidRPr="001E2E5A">
        <w:rPr>
          <w:rFonts w:ascii="Times" w:hAnsi="Times" w:cs="Helvetica"/>
          <w:noProof/>
          <w:lang w:val="en-GB"/>
        </w:rPr>
        <w:fldChar w:fldCharType="begin">
          <w:fldData xml:space="preserve">PEVuZE5vdGU+PENpdGU+PEF1dGhvcj5SdWJuaXR6PC9BdXRob3I+PFllYXI+MjAwNzwvWWVhcj48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=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PEVuZE5vdGU+PENpdGU+PEF1dGhvcj5SdWJuaXR6PC9BdXRob3I+PFllYXI+MjAwNzwvWWVhcj48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=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091A87" w:rsidRPr="001E2E5A">
        <w:rPr>
          <w:rFonts w:ascii="Times" w:hAnsi="Times" w:cs="Helvetica"/>
          <w:noProof/>
          <w:lang w:val="en-GB"/>
        </w:rPr>
      </w:r>
      <w:r w:rsidR="00091A87" w:rsidRPr="001E2E5A">
        <w:rPr>
          <w:rFonts w:ascii="Times" w:hAnsi="Times" w:cs="Helvetica"/>
          <w:noProof/>
          <w:lang w:val="en-GB"/>
        </w:rPr>
        <w:fldChar w:fldCharType="separate"/>
      </w:r>
      <w:r w:rsidR="001B6542" w:rsidRPr="001E2E5A">
        <w:rPr>
          <w:rFonts w:ascii="Times" w:hAnsi="Times" w:cs="Helvetica"/>
          <w:noProof/>
          <w:lang w:val="en-GB"/>
        </w:rPr>
        <w:t>(</w:t>
      </w:r>
      <w:hyperlink w:anchor="_ENREF_44" w:tooltip="Rubnitz, 2007 #14878" w:history="1">
        <w:r w:rsidR="00A32A2B" w:rsidRPr="001E2E5A">
          <w:rPr>
            <w:rFonts w:ascii="Times" w:hAnsi="Times" w:cs="Helvetica"/>
            <w:noProof/>
            <w:lang w:val="en-GB"/>
          </w:rPr>
          <w:t>Rubnitz</w:t>
        </w:r>
        <w:r w:rsidR="00A32A2B" w:rsidRPr="001E2E5A">
          <w:rPr>
            <w:rFonts w:ascii="Times" w:hAnsi="Times" w:cs="Helvetica"/>
            <w:i/>
            <w:noProof/>
            <w:lang w:val="en-GB"/>
          </w:rPr>
          <w:t>, et al</w:t>
        </w:r>
        <w:r w:rsidR="00A32A2B" w:rsidRPr="001E2E5A">
          <w:rPr>
            <w:rFonts w:ascii="Times" w:hAnsi="Times" w:cs="Helvetica"/>
            <w:noProof/>
            <w:lang w:val="en-GB"/>
          </w:rPr>
          <w:t xml:space="preserve"> 2007</w:t>
        </w:r>
      </w:hyperlink>
      <w:r w:rsidR="001B6542" w:rsidRPr="001E2E5A">
        <w:rPr>
          <w:rFonts w:ascii="Times" w:hAnsi="Times" w:cs="Helvetica"/>
          <w:noProof/>
          <w:lang w:val="en-GB"/>
        </w:rPr>
        <w:t>)</w:t>
      </w:r>
      <w:r w:rsidR="00091A87" w:rsidRPr="001E2E5A">
        <w:rPr>
          <w:rFonts w:ascii="Times" w:hAnsi="Times" w:cs="Helvetica"/>
          <w:noProof/>
          <w:lang w:val="en-GB"/>
        </w:rPr>
        <w:fldChar w:fldCharType="end"/>
      </w:r>
      <w:r w:rsidR="00485A0A" w:rsidRPr="001E2E5A">
        <w:rPr>
          <w:rFonts w:ascii="Times" w:hAnsi="Times" w:cs="Helvetica"/>
          <w:noProof/>
          <w:lang w:val="en-GB"/>
        </w:rPr>
        <w:t>.</w:t>
      </w:r>
      <w:r w:rsidR="00674A43" w:rsidRPr="001E2E5A">
        <w:rPr>
          <w:rFonts w:ascii="Times" w:hAnsi="Times" w:cs="Helvetica"/>
          <w:noProof/>
          <w:lang w:val="en-GB"/>
        </w:rPr>
        <w:t xml:space="preserve"> It is not yet clear what factors account</w:t>
      </w:r>
      <w:r w:rsidR="00934544" w:rsidRPr="001E2E5A">
        <w:rPr>
          <w:rFonts w:ascii="Times" w:hAnsi="Times" w:cs="Helvetica"/>
          <w:noProof/>
          <w:lang w:val="en-GB"/>
        </w:rPr>
        <w:t>ed</w:t>
      </w:r>
      <w:r w:rsidR="00674A43" w:rsidRPr="001E2E5A">
        <w:rPr>
          <w:rFonts w:ascii="Times" w:hAnsi="Times" w:cs="Helvetica"/>
          <w:noProof/>
          <w:lang w:val="en-GB"/>
        </w:rPr>
        <w:t xml:space="preserve"> for the </w:t>
      </w:r>
      <w:r w:rsidR="00934544" w:rsidRPr="001E2E5A">
        <w:rPr>
          <w:rFonts w:ascii="Times" w:hAnsi="Times" w:cs="Helvetica"/>
          <w:noProof/>
          <w:lang w:val="en-GB"/>
        </w:rPr>
        <w:t xml:space="preserve">disparities in </w:t>
      </w:r>
      <w:r w:rsidR="00674A43" w:rsidRPr="001E2E5A">
        <w:rPr>
          <w:rFonts w:ascii="Times" w:hAnsi="Times" w:cs="Helvetica"/>
          <w:noProof/>
          <w:lang w:val="en-GB"/>
        </w:rPr>
        <w:t>survival among black patients with AML</w:t>
      </w:r>
      <w:r w:rsidR="00AB1BDF" w:rsidRPr="001E2E5A">
        <w:rPr>
          <w:rFonts w:ascii="Times" w:hAnsi="Times" w:cs="Helvetica"/>
          <w:noProof/>
          <w:lang w:val="en-GB"/>
        </w:rPr>
        <w:t xml:space="preserve"> </w:t>
      </w:r>
      <w:r w:rsidR="00934544" w:rsidRPr="001E2E5A">
        <w:rPr>
          <w:rFonts w:ascii="Times" w:hAnsi="Times" w:cs="Helvetica"/>
          <w:noProof/>
          <w:lang w:val="en-GB"/>
        </w:rPr>
        <w:t xml:space="preserve">that were </w:t>
      </w:r>
      <w:r w:rsidR="00AB1BDF" w:rsidRPr="001E2E5A">
        <w:rPr>
          <w:rFonts w:ascii="Times" w:hAnsi="Times" w:cs="Helvetica"/>
          <w:noProof/>
          <w:lang w:val="en-GB"/>
        </w:rPr>
        <w:t xml:space="preserve">observed in our and other </w:t>
      </w:r>
      <w:r w:rsidR="00AB1BDF" w:rsidRPr="001E2E5A">
        <w:rPr>
          <w:rFonts w:ascii="Times" w:hAnsi="Times" w:cs="Helvetica"/>
          <w:noProof/>
          <w:lang w:val="en-GB"/>
        </w:rPr>
        <w:lastRenderedPageBreak/>
        <w:t>studies</w:t>
      </w:r>
      <w:r w:rsidR="00674A43" w:rsidRPr="001E2E5A">
        <w:rPr>
          <w:rFonts w:ascii="Times" w:hAnsi="Times" w:cs="Helvetica"/>
          <w:noProof/>
          <w:lang w:val="en-GB"/>
        </w:rPr>
        <w:t>.</w:t>
      </w:r>
      <w:r w:rsidR="00AD730C" w:rsidRPr="001E2E5A">
        <w:rPr>
          <w:rFonts w:ascii="Times" w:hAnsi="Times" w:cs="Helvetica"/>
          <w:noProof/>
          <w:lang w:val="en-GB"/>
        </w:rPr>
        <w:t xml:space="preserve"> </w:t>
      </w:r>
      <w:r w:rsidR="00EB134F" w:rsidRPr="001E2E5A">
        <w:rPr>
          <w:rFonts w:ascii="Times" w:hAnsi="Times" w:cs="Helvetica"/>
          <w:noProof/>
          <w:lang w:val="en-GB"/>
        </w:rPr>
        <w:t>Black race/ethnicity has been associated with both favo</w:t>
      </w:r>
      <w:r w:rsidR="003F084B" w:rsidRPr="001E2E5A">
        <w:rPr>
          <w:rFonts w:ascii="Times" w:hAnsi="Times" w:cs="Helvetica"/>
          <w:noProof/>
          <w:lang w:val="en-GB"/>
        </w:rPr>
        <w:t>u</w:t>
      </w:r>
      <w:r w:rsidR="00EB134F" w:rsidRPr="001E2E5A">
        <w:rPr>
          <w:rFonts w:ascii="Times" w:hAnsi="Times" w:cs="Helvetica"/>
          <w:noProof/>
          <w:lang w:val="en-GB"/>
        </w:rPr>
        <w:t>ra</w:t>
      </w:r>
      <w:r w:rsidR="00674A43" w:rsidRPr="001E2E5A">
        <w:rPr>
          <w:rFonts w:ascii="Times" w:hAnsi="Times" w:cs="Helvetica"/>
          <w:noProof/>
          <w:lang w:val="en-GB"/>
        </w:rPr>
        <w:t>ble and unfavo</w:t>
      </w:r>
      <w:r w:rsidR="003F084B" w:rsidRPr="001E2E5A">
        <w:rPr>
          <w:rFonts w:ascii="Times" w:hAnsi="Times" w:cs="Helvetica"/>
          <w:noProof/>
          <w:lang w:val="en-GB"/>
        </w:rPr>
        <w:t>u</w:t>
      </w:r>
      <w:r w:rsidR="00674A43" w:rsidRPr="001E2E5A">
        <w:rPr>
          <w:rFonts w:ascii="Times" w:hAnsi="Times" w:cs="Helvetica"/>
          <w:noProof/>
          <w:lang w:val="en-GB"/>
        </w:rPr>
        <w:t>rable cytogenetic subtypes</w:t>
      </w:r>
      <w:r w:rsidR="00485A0A" w:rsidRPr="001E2E5A">
        <w:rPr>
          <w:rFonts w:ascii="Times" w:hAnsi="Times" w:cs="Helvetica"/>
          <w:noProof/>
          <w:lang w:val="en-GB"/>
        </w:rPr>
        <w:t xml:space="preserve"> </w:t>
      </w:r>
      <w:r w:rsidR="00EB134F" w:rsidRPr="001E2E5A">
        <w:rPr>
          <w:rFonts w:ascii="Times" w:hAnsi="Times" w:cs="Helvetica"/>
          <w:noProof/>
          <w:lang w:val="en-GB"/>
        </w:rPr>
        <w:fldChar w:fldCharType="begin">
          <w:fldData xml:space="preserve">PEVuZE5vdGU+PENpdGU+PEF1dGhvcj5TZWtlcmVzPC9BdXRob3I+PFllYXI+MjAwNDwvWWVhcj48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PEVuZE5vdGU+PENpdGU+PEF1dGhvcj5TZWtlcmVzPC9BdXRob3I+PFllYXI+MjAwNDwvWWVhcj48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EB134F" w:rsidRPr="001E2E5A">
        <w:rPr>
          <w:rFonts w:ascii="Times" w:hAnsi="Times" w:cs="Helvetica"/>
          <w:noProof/>
          <w:lang w:val="en-GB"/>
        </w:rPr>
      </w:r>
      <w:r w:rsidR="00EB134F" w:rsidRPr="001E2E5A">
        <w:rPr>
          <w:rFonts w:ascii="Times" w:hAnsi="Times" w:cs="Helvetica"/>
          <w:noProof/>
          <w:lang w:val="en-GB"/>
        </w:rPr>
        <w:fldChar w:fldCharType="separate"/>
      </w:r>
      <w:r w:rsidR="001B6542" w:rsidRPr="001E2E5A">
        <w:rPr>
          <w:rFonts w:ascii="Times" w:hAnsi="Times" w:cs="Helvetica"/>
          <w:noProof/>
          <w:lang w:val="en-GB"/>
        </w:rPr>
        <w:t>(</w:t>
      </w:r>
      <w:hyperlink w:anchor="_ENREF_44" w:tooltip="Rubnitz, 2007 #14878" w:history="1">
        <w:r w:rsidR="00A32A2B" w:rsidRPr="001E2E5A">
          <w:rPr>
            <w:rFonts w:ascii="Times" w:hAnsi="Times" w:cs="Helvetica"/>
            <w:noProof/>
            <w:lang w:val="en-GB"/>
          </w:rPr>
          <w:t>Rubnitz</w:t>
        </w:r>
        <w:r w:rsidR="00A32A2B" w:rsidRPr="001E2E5A">
          <w:rPr>
            <w:rFonts w:ascii="Times" w:hAnsi="Times" w:cs="Helvetica"/>
            <w:i/>
            <w:noProof/>
            <w:lang w:val="en-GB"/>
          </w:rPr>
          <w:t>, et al</w:t>
        </w:r>
        <w:r w:rsidR="00A32A2B" w:rsidRPr="001E2E5A">
          <w:rPr>
            <w:rFonts w:ascii="Times" w:hAnsi="Times" w:cs="Helvetica"/>
            <w:noProof/>
            <w:lang w:val="en-GB"/>
          </w:rPr>
          <w:t xml:space="preserve"> 2007</w:t>
        </w:r>
      </w:hyperlink>
      <w:r w:rsidR="003F084B" w:rsidRPr="001E2E5A">
        <w:rPr>
          <w:rFonts w:ascii="Times" w:hAnsi="Times" w:cs="Helvetica"/>
          <w:noProof/>
          <w:lang w:val="en-GB"/>
        </w:rPr>
        <w:t>;</w:t>
      </w:r>
      <w:r w:rsidR="001B6542" w:rsidRPr="001E2E5A">
        <w:rPr>
          <w:rFonts w:ascii="Times" w:hAnsi="Times" w:cs="Helvetica"/>
          <w:noProof/>
          <w:lang w:val="en-GB"/>
        </w:rPr>
        <w:t xml:space="preserve"> </w:t>
      </w:r>
      <w:hyperlink w:anchor="_ENREF_48" w:tooltip="Sekeres, 2004 #14852" w:history="1">
        <w:r w:rsidR="00A32A2B" w:rsidRPr="001E2E5A">
          <w:rPr>
            <w:rFonts w:ascii="Times" w:hAnsi="Times" w:cs="Helvetica"/>
            <w:noProof/>
            <w:lang w:val="en-GB"/>
          </w:rPr>
          <w:t>Sekeres</w:t>
        </w:r>
        <w:r w:rsidR="00A32A2B" w:rsidRPr="001E2E5A">
          <w:rPr>
            <w:rFonts w:ascii="Times" w:hAnsi="Times" w:cs="Helvetica"/>
            <w:i/>
            <w:noProof/>
            <w:lang w:val="en-GB"/>
          </w:rPr>
          <w:t>, et al</w:t>
        </w:r>
        <w:r w:rsidR="00A32A2B" w:rsidRPr="001E2E5A">
          <w:rPr>
            <w:rFonts w:ascii="Times" w:hAnsi="Times" w:cs="Helvetica"/>
            <w:noProof/>
            <w:lang w:val="en-GB"/>
          </w:rPr>
          <w:t xml:space="preserve"> 2004</w:t>
        </w:r>
      </w:hyperlink>
      <w:r w:rsidR="001B6542" w:rsidRPr="001E2E5A">
        <w:rPr>
          <w:rFonts w:ascii="Times" w:hAnsi="Times" w:cs="Helvetica"/>
          <w:noProof/>
          <w:lang w:val="en-GB"/>
        </w:rPr>
        <w:t>)</w:t>
      </w:r>
      <w:r w:rsidR="00EB134F" w:rsidRPr="001E2E5A">
        <w:rPr>
          <w:rFonts w:ascii="Times" w:hAnsi="Times" w:cs="Helvetica"/>
          <w:noProof/>
          <w:lang w:val="en-GB"/>
        </w:rPr>
        <w:fldChar w:fldCharType="end"/>
      </w:r>
      <w:r w:rsidR="00485A0A" w:rsidRPr="001E2E5A">
        <w:rPr>
          <w:rFonts w:ascii="Times" w:hAnsi="Times" w:cs="Helvetica"/>
          <w:noProof/>
          <w:lang w:val="en-GB"/>
        </w:rPr>
        <w:t xml:space="preserve">. </w:t>
      </w:r>
      <w:r w:rsidR="00C837F3" w:rsidRPr="001E2E5A">
        <w:rPr>
          <w:rFonts w:ascii="Times" w:hAnsi="Times" w:cs="Helvetica"/>
          <w:noProof/>
          <w:lang w:val="en-GB"/>
        </w:rPr>
        <w:t>It is</w:t>
      </w:r>
      <w:r w:rsidR="00176E47" w:rsidRPr="001E2E5A">
        <w:rPr>
          <w:rFonts w:ascii="Times" w:hAnsi="Times" w:cs="Helvetica"/>
          <w:noProof/>
          <w:lang w:val="en-GB"/>
        </w:rPr>
        <w:t xml:space="preserve"> </w:t>
      </w:r>
      <w:r w:rsidR="00C837F3" w:rsidRPr="001E2E5A">
        <w:rPr>
          <w:rFonts w:ascii="Times" w:hAnsi="Times" w:cs="Helvetica"/>
          <w:noProof/>
          <w:lang w:val="en-GB"/>
        </w:rPr>
        <w:t xml:space="preserve">possible that pharmacogenetic differences between black and white patients contribute to </w:t>
      </w:r>
      <w:r w:rsidR="00403D44" w:rsidRPr="001E2E5A">
        <w:rPr>
          <w:rFonts w:ascii="Times" w:hAnsi="Times" w:cs="Helvetica"/>
          <w:noProof/>
          <w:lang w:val="en-GB"/>
        </w:rPr>
        <w:t>different</w:t>
      </w:r>
      <w:r w:rsidR="00502C29" w:rsidRPr="001E2E5A">
        <w:rPr>
          <w:rFonts w:ascii="Times" w:hAnsi="Times" w:cs="Helvetica"/>
          <w:noProof/>
          <w:lang w:val="en-GB"/>
        </w:rPr>
        <w:t xml:space="preserve"> </w:t>
      </w:r>
      <w:r w:rsidR="00C837F3" w:rsidRPr="001E2E5A">
        <w:rPr>
          <w:rFonts w:ascii="Times" w:hAnsi="Times" w:cs="Helvetica"/>
          <w:noProof/>
          <w:lang w:val="en-GB"/>
        </w:rPr>
        <w:t>response</w:t>
      </w:r>
      <w:r w:rsidR="00502C29" w:rsidRPr="001E2E5A">
        <w:rPr>
          <w:rFonts w:ascii="Times" w:hAnsi="Times" w:cs="Helvetica"/>
          <w:noProof/>
          <w:lang w:val="en-GB"/>
        </w:rPr>
        <w:t>s to chemotherapy</w:t>
      </w:r>
      <w:r w:rsidR="00485A0A" w:rsidRPr="001E2E5A">
        <w:rPr>
          <w:rFonts w:ascii="Times" w:hAnsi="Times" w:cs="Helvetica"/>
          <w:noProof/>
          <w:lang w:val="en-GB"/>
        </w:rPr>
        <w:t xml:space="preserve"> </w:t>
      </w:r>
      <w:r w:rsidR="00502C29" w:rsidRPr="001E2E5A">
        <w:rPr>
          <w:rFonts w:ascii="Times" w:hAnsi="Times" w:cs="Helvetica"/>
          <w:noProof/>
          <w:lang w:val="en-GB"/>
        </w:rPr>
        <w:fldChar w:fldCharType="begin">
          <w:fldData xml:space="preserve">PEVuZE5vdGU+PENpdGU+PEF1dGhvcj5QdWk8L0F1dGhvcj48WWVhcj4yMDA0PC9ZZWFyPjxSZWNO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PEVuZE5vdGU+PENpdGU+PEF1dGhvcj5QdWk8L0F1dGhvcj48WWVhcj4yMDA0PC9ZZWFyPjxSZWNO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502C29" w:rsidRPr="001E2E5A">
        <w:rPr>
          <w:rFonts w:ascii="Times" w:hAnsi="Times" w:cs="Helvetica"/>
          <w:noProof/>
          <w:lang w:val="en-GB"/>
        </w:rPr>
      </w:r>
      <w:r w:rsidR="00502C29" w:rsidRPr="001E2E5A">
        <w:rPr>
          <w:rFonts w:ascii="Times" w:hAnsi="Times" w:cs="Helvetica"/>
          <w:noProof/>
          <w:lang w:val="en-GB"/>
        </w:rPr>
        <w:fldChar w:fldCharType="separate"/>
      </w:r>
      <w:r w:rsidR="001B6542" w:rsidRPr="001E2E5A">
        <w:rPr>
          <w:rFonts w:ascii="Times" w:hAnsi="Times" w:cs="Helvetica"/>
          <w:noProof/>
          <w:lang w:val="en-GB"/>
        </w:rPr>
        <w:t>(</w:t>
      </w:r>
      <w:hyperlink w:anchor="_ENREF_34" w:tooltip="Pui, 2004 #7366" w:history="1">
        <w:r w:rsidR="00A32A2B" w:rsidRPr="001E2E5A">
          <w:rPr>
            <w:rFonts w:ascii="Times" w:hAnsi="Times" w:cs="Helvetica"/>
            <w:noProof/>
            <w:lang w:val="en-GB"/>
          </w:rPr>
          <w:t>Pui</w:t>
        </w:r>
        <w:r w:rsidR="00A32A2B" w:rsidRPr="001E2E5A">
          <w:rPr>
            <w:rFonts w:ascii="Times" w:hAnsi="Times" w:cs="Helvetica"/>
            <w:i/>
            <w:noProof/>
            <w:lang w:val="en-GB"/>
          </w:rPr>
          <w:t>, et al</w:t>
        </w:r>
        <w:r w:rsidR="00A32A2B" w:rsidRPr="001E2E5A">
          <w:rPr>
            <w:rFonts w:ascii="Times" w:hAnsi="Times" w:cs="Helvetica"/>
            <w:noProof/>
            <w:lang w:val="en-GB"/>
          </w:rPr>
          <w:t xml:space="preserve"> 2004</w:t>
        </w:r>
      </w:hyperlink>
      <w:r w:rsidR="003F084B" w:rsidRPr="001E2E5A">
        <w:rPr>
          <w:rFonts w:ascii="Times" w:hAnsi="Times" w:cs="Helvetica"/>
          <w:noProof/>
          <w:lang w:val="en-GB"/>
        </w:rPr>
        <w:t>;</w:t>
      </w:r>
      <w:r w:rsidR="001B6542" w:rsidRPr="001E2E5A">
        <w:rPr>
          <w:rFonts w:ascii="Times" w:hAnsi="Times" w:cs="Helvetica"/>
          <w:noProof/>
          <w:lang w:val="en-GB"/>
        </w:rPr>
        <w:t xml:space="preserve"> </w:t>
      </w:r>
      <w:hyperlink w:anchor="_ENREF_44" w:tooltip="Rubnitz, 2007 #14878" w:history="1">
        <w:r w:rsidR="00A32A2B" w:rsidRPr="001E2E5A">
          <w:rPr>
            <w:rFonts w:ascii="Times" w:hAnsi="Times" w:cs="Helvetica"/>
            <w:noProof/>
            <w:lang w:val="en-GB"/>
          </w:rPr>
          <w:t>Rubnitz</w:t>
        </w:r>
        <w:r w:rsidR="00A32A2B" w:rsidRPr="001E2E5A">
          <w:rPr>
            <w:rFonts w:ascii="Times" w:hAnsi="Times" w:cs="Helvetica"/>
            <w:i/>
            <w:noProof/>
            <w:lang w:val="en-GB"/>
          </w:rPr>
          <w:t>, et al</w:t>
        </w:r>
        <w:r w:rsidR="00A32A2B" w:rsidRPr="001E2E5A">
          <w:rPr>
            <w:rFonts w:ascii="Times" w:hAnsi="Times" w:cs="Helvetica"/>
            <w:noProof/>
            <w:lang w:val="en-GB"/>
          </w:rPr>
          <w:t xml:space="preserve"> 2007</w:t>
        </w:r>
      </w:hyperlink>
      <w:r w:rsidR="001B6542" w:rsidRPr="001E2E5A">
        <w:rPr>
          <w:rFonts w:ascii="Times" w:hAnsi="Times" w:cs="Helvetica"/>
          <w:noProof/>
          <w:lang w:val="en-GB"/>
        </w:rPr>
        <w:t>)</w:t>
      </w:r>
      <w:r w:rsidR="00502C29" w:rsidRPr="001E2E5A">
        <w:rPr>
          <w:rFonts w:ascii="Times" w:hAnsi="Times" w:cs="Helvetica"/>
          <w:noProof/>
          <w:lang w:val="en-GB"/>
        </w:rPr>
        <w:fldChar w:fldCharType="end"/>
      </w:r>
      <w:r w:rsidR="00485A0A" w:rsidRPr="001E2E5A">
        <w:rPr>
          <w:rFonts w:ascii="Times" w:hAnsi="Times" w:cs="Helvetica"/>
          <w:noProof/>
          <w:lang w:val="en-GB"/>
        </w:rPr>
        <w:t xml:space="preserve">. </w:t>
      </w:r>
      <w:r w:rsidR="00517C84" w:rsidRPr="001E2E5A">
        <w:rPr>
          <w:rFonts w:ascii="Times" w:hAnsi="Times" w:cs="Helvetica"/>
          <w:noProof/>
          <w:lang w:val="en-GB"/>
        </w:rPr>
        <w:t>Another possibility is that black patients have had less access to chemotherapy and/or HSCT</w:t>
      </w:r>
      <w:r w:rsidR="00C56EDE">
        <w:rPr>
          <w:rFonts w:ascii="Times" w:hAnsi="Times" w:cs="Helvetica"/>
          <w:noProof/>
          <w:lang w:val="en-GB"/>
        </w:rPr>
        <w:t>. A</w:t>
      </w:r>
      <w:r w:rsidR="00517C84" w:rsidRPr="001E2E5A">
        <w:rPr>
          <w:rFonts w:ascii="Times" w:hAnsi="Times" w:cs="Helvetica"/>
          <w:noProof/>
          <w:lang w:val="en-GB"/>
        </w:rPr>
        <w:t xml:space="preserve"> recent study using CCR data linked to hospital discharge data showed that the odds of receipt of HSCT and chemotherapy were lower among black than non-black patients</w:t>
      </w:r>
      <w:r w:rsidR="004037EB" w:rsidRPr="001E2E5A">
        <w:rPr>
          <w:rFonts w:ascii="Times" w:hAnsi="Times" w:cs="Helvetica"/>
          <w:noProof/>
          <w:lang w:val="en-GB"/>
        </w:rPr>
        <w:t xml:space="preserve"> </w:t>
      </w:r>
      <w:r w:rsidR="004037EB" w:rsidRPr="001E2E5A">
        <w:rPr>
          <w:rFonts w:ascii="Times" w:hAnsi="Times" w:cs="Helvetica"/>
          <w:noProof/>
          <w:lang w:val="en-GB"/>
        </w:rPr>
        <w:fldChar w:fldCharType="begin">
          <w:fldData xml:space="preserve">PEVuZE5vdGU+PENpdGU+PEF1dGhvcj5QYXRlbDwvQXV0aG9yPjxZZWFyPjIwMTU8L1llYXI+PFJl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</w:fldData>
        </w:fldChar>
      </w:r>
      <w:r w:rsidR="004037EB" w:rsidRPr="001E2E5A">
        <w:rPr>
          <w:rFonts w:ascii="Times" w:hAnsi="Times" w:cs="Helvetica"/>
          <w:noProof/>
          <w:lang w:val="en-GB"/>
        </w:rPr>
        <w:instrText xml:space="preserve"> ADDIN EN.CITE </w:instrText>
      </w:r>
      <w:r w:rsidR="004037EB" w:rsidRPr="001E2E5A">
        <w:rPr>
          <w:rFonts w:ascii="Times" w:hAnsi="Times" w:cs="Helvetica"/>
          <w:noProof/>
          <w:lang w:val="en-GB"/>
        </w:rPr>
        <w:fldChar w:fldCharType="begin">
          <w:fldData xml:space="preserve">PEVuZE5vdGU+PENpdGU+PEF1dGhvcj5QYXRlbDwvQXV0aG9yPjxZZWFyPjIwMTU8L1llYXI+PFJl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</w:fldData>
        </w:fldChar>
      </w:r>
      <w:r w:rsidR="004037EB" w:rsidRPr="001E2E5A">
        <w:rPr>
          <w:rFonts w:ascii="Times" w:hAnsi="Times" w:cs="Helvetica"/>
          <w:noProof/>
          <w:lang w:val="en-GB"/>
        </w:rPr>
        <w:instrText xml:space="preserve"> ADDIN EN.CITE.DATA </w:instrText>
      </w:r>
      <w:r w:rsidR="004037EB" w:rsidRPr="001E2E5A">
        <w:rPr>
          <w:rFonts w:ascii="Times" w:hAnsi="Times" w:cs="Helvetica"/>
          <w:noProof/>
          <w:lang w:val="en-GB"/>
        </w:rPr>
      </w:r>
      <w:r w:rsidR="004037EB" w:rsidRPr="001E2E5A">
        <w:rPr>
          <w:rFonts w:ascii="Times" w:hAnsi="Times" w:cs="Helvetica"/>
          <w:noProof/>
          <w:lang w:val="en-GB"/>
        </w:rPr>
        <w:fldChar w:fldCharType="end"/>
      </w:r>
      <w:r w:rsidR="004037EB" w:rsidRPr="001E2E5A">
        <w:rPr>
          <w:rFonts w:ascii="Times" w:hAnsi="Times" w:cs="Helvetica"/>
          <w:noProof/>
          <w:lang w:val="en-GB"/>
        </w:rPr>
      </w:r>
      <w:r w:rsidR="004037EB" w:rsidRPr="001E2E5A">
        <w:rPr>
          <w:rFonts w:ascii="Times" w:hAnsi="Times" w:cs="Helvetica"/>
          <w:noProof/>
          <w:lang w:val="en-GB"/>
        </w:rPr>
        <w:fldChar w:fldCharType="separate"/>
      </w:r>
      <w:r w:rsidR="004037EB" w:rsidRPr="001E2E5A">
        <w:rPr>
          <w:rFonts w:ascii="Times" w:hAnsi="Times" w:cs="Helvetica"/>
          <w:noProof/>
          <w:lang w:val="en-GB"/>
        </w:rPr>
        <w:t>(</w:t>
      </w:r>
      <w:hyperlink w:anchor="_ENREF_30" w:tooltip="Patel, 2015 #14855" w:history="1">
        <w:r w:rsidR="00A32A2B" w:rsidRPr="001E2E5A">
          <w:rPr>
            <w:rFonts w:ascii="Times" w:hAnsi="Times" w:cs="Helvetica"/>
            <w:noProof/>
            <w:lang w:val="en-GB"/>
          </w:rPr>
          <w:t>Patel</w:t>
        </w:r>
        <w:r w:rsidR="00A32A2B" w:rsidRPr="001E2E5A">
          <w:rPr>
            <w:rFonts w:ascii="Times" w:hAnsi="Times" w:cs="Helvetica"/>
            <w:i/>
            <w:noProof/>
            <w:lang w:val="en-GB"/>
          </w:rPr>
          <w:t>, et al</w:t>
        </w:r>
        <w:r w:rsidR="00A32A2B" w:rsidRPr="001E2E5A">
          <w:rPr>
            <w:rFonts w:ascii="Times" w:hAnsi="Times" w:cs="Helvetica"/>
            <w:noProof/>
            <w:lang w:val="en-GB"/>
          </w:rPr>
          <w:t xml:space="preserve"> 2015</w:t>
        </w:r>
      </w:hyperlink>
      <w:r w:rsidR="004037EB" w:rsidRPr="001E2E5A">
        <w:rPr>
          <w:rFonts w:ascii="Times" w:hAnsi="Times" w:cs="Helvetica"/>
          <w:noProof/>
          <w:lang w:val="en-GB"/>
        </w:rPr>
        <w:t>)</w:t>
      </w:r>
      <w:r w:rsidR="004037EB" w:rsidRPr="001E2E5A">
        <w:rPr>
          <w:rFonts w:ascii="Times" w:hAnsi="Times" w:cs="Helvetica"/>
          <w:noProof/>
          <w:lang w:val="en-GB"/>
        </w:rPr>
        <w:fldChar w:fldCharType="end"/>
      </w:r>
      <w:r w:rsidR="00F01727" w:rsidRPr="001E2E5A">
        <w:rPr>
          <w:rFonts w:ascii="Times" w:hAnsi="Times" w:cs="Helvetica"/>
          <w:noProof/>
          <w:lang w:val="en-GB"/>
        </w:rPr>
        <w:t>.</w:t>
      </w:r>
    </w:p>
    <w:p w14:paraId="33C1BFDB" w14:textId="2386999C" w:rsidR="002D5F81" w:rsidRPr="001E2E5A" w:rsidRDefault="003F084B" w:rsidP="009F7E6C">
      <w:pPr>
        <w:pStyle w:val="Default"/>
        <w:spacing w:line="480" w:lineRule="auto"/>
        <w:jc w:val="both"/>
        <w:rPr>
          <w:rFonts w:ascii="Times" w:hAnsi="Times" w:cs="Helvetica"/>
          <w:noProof/>
          <w:lang w:val="en-GB"/>
        </w:rPr>
      </w:pPr>
      <w:r w:rsidRPr="001E2E5A">
        <w:rPr>
          <w:rFonts w:ascii="Times" w:hAnsi="Times" w:cs="Helvetica"/>
          <w:noProof/>
          <w:lang w:val="en-GB"/>
        </w:rPr>
        <w:tab/>
      </w:r>
      <w:r w:rsidR="00A87EB9" w:rsidRPr="001E2E5A">
        <w:rPr>
          <w:rFonts w:ascii="Times" w:hAnsi="Times" w:cs="Helvetica"/>
          <w:noProof/>
          <w:lang w:val="en-GB"/>
        </w:rPr>
        <w:t xml:space="preserve">Interestingly, we </w:t>
      </w:r>
      <w:r w:rsidR="00934544" w:rsidRPr="001E2E5A">
        <w:rPr>
          <w:rFonts w:ascii="Times" w:hAnsi="Times" w:cs="Helvetica"/>
          <w:noProof/>
          <w:lang w:val="en-GB"/>
        </w:rPr>
        <w:t xml:space="preserve">found no </w:t>
      </w:r>
      <w:r w:rsidR="00A87EB9" w:rsidRPr="001E2E5A">
        <w:rPr>
          <w:rFonts w:ascii="Times" w:hAnsi="Times" w:cs="Helvetica"/>
          <w:noProof/>
          <w:lang w:val="en-GB"/>
        </w:rPr>
        <w:t xml:space="preserve">evidence of </w:t>
      </w:r>
      <w:r w:rsidR="00934544" w:rsidRPr="001E2E5A">
        <w:rPr>
          <w:rFonts w:ascii="Times" w:hAnsi="Times" w:cs="Helvetica"/>
          <w:noProof/>
          <w:lang w:val="en-GB"/>
        </w:rPr>
        <w:t xml:space="preserve">differences in </w:t>
      </w:r>
      <w:r w:rsidR="00A87EB9" w:rsidRPr="001E2E5A">
        <w:rPr>
          <w:rFonts w:ascii="Times" w:hAnsi="Times" w:cs="Helvetica"/>
          <w:noProof/>
          <w:lang w:val="en-GB"/>
        </w:rPr>
        <w:t>survival between Hispanic and white patients</w:t>
      </w:r>
      <w:r w:rsidR="00B86928" w:rsidRPr="001E2E5A">
        <w:rPr>
          <w:rFonts w:ascii="Times" w:hAnsi="Times" w:cs="Helvetica"/>
          <w:noProof/>
          <w:lang w:val="en-GB"/>
        </w:rPr>
        <w:t xml:space="preserve"> in any </w:t>
      </w:r>
      <w:r w:rsidR="009E7FA6" w:rsidRPr="001E2E5A">
        <w:rPr>
          <w:rFonts w:ascii="Times" w:hAnsi="Times" w:cs="Helvetica"/>
          <w:noProof/>
          <w:lang w:val="en-GB"/>
        </w:rPr>
        <w:t>age group</w:t>
      </w:r>
      <w:r w:rsidR="00A460EA" w:rsidRPr="001E2E5A">
        <w:rPr>
          <w:rFonts w:ascii="Times" w:hAnsi="Times" w:cs="Helvetica"/>
          <w:noProof/>
          <w:lang w:val="en-GB"/>
        </w:rPr>
        <w:t>. This</w:t>
      </w:r>
      <w:r w:rsidR="00507D68" w:rsidRPr="001E2E5A">
        <w:rPr>
          <w:rFonts w:ascii="Times" w:hAnsi="Times" w:cs="Helvetica"/>
          <w:noProof/>
          <w:lang w:val="en-GB"/>
        </w:rPr>
        <w:t xml:space="preserve"> </w:t>
      </w:r>
      <w:r w:rsidR="00A460EA" w:rsidRPr="001E2E5A">
        <w:rPr>
          <w:rFonts w:ascii="Times" w:hAnsi="Times" w:cs="Helvetica"/>
          <w:noProof/>
          <w:lang w:val="en-GB"/>
        </w:rPr>
        <w:t>differs</w:t>
      </w:r>
      <w:r w:rsidR="00507D68" w:rsidRPr="001E2E5A">
        <w:rPr>
          <w:rFonts w:ascii="Times" w:hAnsi="Times" w:cs="Helvetica"/>
          <w:noProof/>
          <w:lang w:val="en-GB"/>
        </w:rPr>
        <w:t xml:space="preserve"> from </w:t>
      </w:r>
      <w:r w:rsidR="00A460EA" w:rsidRPr="001E2E5A">
        <w:rPr>
          <w:rFonts w:ascii="Times" w:hAnsi="Times" w:cs="Helvetica"/>
          <w:noProof/>
          <w:lang w:val="en-GB"/>
        </w:rPr>
        <w:t xml:space="preserve">the </w:t>
      </w:r>
      <w:r w:rsidR="00A87EB9" w:rsidRPr="001E2E5A">
        <w:rPr>
          <w:rFonts w:ascii="Times" w:hAnsi="Times" w:cs="Helvetica"/>
          <w:noProof/>
          <w:lang w:val="en-GB"/>
        </w:rPr>
        <w:t>results of</w:t>
      </w:r>
      <w:r w:rsidR="00934544" w:rsidRPr="001E2E5A">
        <w:rPr>
          <w:rFonts w:ascii="Times" w:hAnsi="Times" w:cs="Helvetica"/>
          <w:noProof/>
          <w:lang w:val="en-GB"/>
        </w:rPr>
        <w:t xml:space="preserve"> 2</w:t>
      </w:r>
      <w:r w:rsidR="00A87EB9" w:rsidRPr="001E2E5A">
        <w:rPr>
          <w:rFonts w:ascii="Times" w:hAnsi="Times" w:cs="Helvetica"/>
          <w:noProof/>
          <w:lang w:val="en-GB"/>
        </w:rPr>
        <w:t xml:space="preserve"> consecutive clinical trials of </w:t>
      </w:r>
      <w:r w:rsidR="00F701C8" w:rsidRPr="001E2E5A">
        <w:rPr>
          <w:rFonts w:ascii="Times" w:hAnsi="Times" w:cs="Helvetica"/>
          <w:noProof/>
          <w:lang w:val="en-GB"/>
        </w:rPr>
        <w:t xml:space="preserve">the </w:t>
      </w:r>
      <w:r w:rsidR="00A87EB9" w:rsidRPr="001E2E5A">
        <w:rPr>
          <w:rFonts w:ascii="Times" w:hAnsi="Times" w:cs="Helvetica"/>
          <w:noProof/>
          <w:lang w:val="en-GB"/>
        </w:rPr>
        <w:t>Children’s Oncology Group</w:t>
      </w:r>
      <w:r w:rsidR="00B86928" w:rsidRPr="001E2E5A">
        <w:rPr>
          <w:rFonts w:ascii="Times" w:hAnsi="Times" w:cs="Helvetica"/>
          <w:noProof/>
          <w:lang w:val="en-GB"/>
        </w:rPr>
        <w:t xml:space="preserve"> </w:t>
      </w:r>
      <w:r w:rsidR="00507D68" w:rsidRPr="001E2E5A">
        <w:rPr>
          <w:rFonts w:ascii="Times" w:hAnsi="Times" w:cs="Helvetica"/>
          <w:noProof/>
          <w:lang w:val="en-GB"/>
        </w:rPr>
        <w:t xml:space="preserve">(patients </w:t>
      </w:r>
      <w:r w:rsidR="00B86928" w:rsidRPr="001E2E5A">
        <w:rPr>
          <w:rFonts w:ascii="Times" w:hAnsi="Times" w:cs="Helvetica"/>
          <w:noProof/>
          <w:lang w:val="en-GB"/>
        </w:rPr>
        <w:t>age</w:t>
      </w:r>
      <w:r w:rsidR="006B217A" w:rsidRPr="001E2E5A">
        <w:rPr>
          <w:rFonts w:ascii="Times" w:hAnsi="Times" w:cs="Helvetica"/>
          <w:noProof/>
          <w:lang w:val="en-GB"/>
        </w:rPr>
        <w:t>d</w:t>
      </w:r>
      <w:r w:rsidR="00232C3D" w:rsidRPr="001E2E5A">
        <w:rPr>
          <w:rFonts w:ascii="Times" w:hAnsi="Times" w:cs="Helvetica"/>
          <w:noProof/>
          <w:lang w:val="en-GB"/>
        </w:rPr>
        <w:t xml:space="preserve"> 0 to </w:t>
      </w:r>
      <w:r w:rsidR="00B86928" w:rsidRPr="001E2E5A">
        <w:rPr>
          <w:rFonts w:ascii="Times" w:hAnsi="Times" w:cs="Helvetica"/>
          <w:noProof/>
          <w:lang w:val="en-GB"/>
        </w:rPr>
        <w:t>21</w:t>
      </w:r>
      <w:r w:rsidR="006B217A" w:rsidRPr="001E2E5A">
        <w:rPr>
          <w:rFonts w:ascii="Times" w:hAnsi="Times" w:cs="Helvetica"/>
          <w:noProof/>
          <w:lang w:val="en-GB"/>
        </w:rPr>
        <w:t xml:space="preserve"> years</w:t>
      </w:r>
      <w:r w:rsidR="00507D68" w:rsidRPr="001E2E5A">
        <w:rPr>
          <w:rFonts w:ascii="Times" w:hAnsi="Times" w:cs="Helvetica"/>
          <w:noProof/>
          <w:lang w:val="en-GB"/>
        </w:rPr>
        <w:t>)</w:t>
      </w:r>
      <w:r w:rsidR="00485A0A" w:rsidRPr="001E2E5A">
        <w:rPr>
          <w:rFonts w:ascii="Times" w:hAnsi="Times" w:cs="Helvetica"/>
          <w:noProof/>
          <w:lang w:val="en-GB"/>
        </w:rPr>
        <w:t xml:space="preserve"> </w:t>
      </w:r>
      <w:r w:rsidR="00091A87" w:rsidRPr="001E2E5A">
        <w:rPr>
          <w:rFonts w:ascii="Times" w:hAnsi="Times" w:cs="Helvetica"/>
          <w:noProof/>
          <w:lang w:val="en-GB"/>
        </w:rPr>
        <w:fldChar w:fldCharType="begin">
          <w:fldData xml:space="preserve">PEVuZE5vdGU+PENpdGU+PEF1dGhvcj5BcGxlbmM8L0F1dGhvcj48WWVhcj4yMDA2PC9ZZWFyPjxS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PEVuZE5vdGU+PENpdGU+PEF1dGhvcj5BcGxlbmM8L0F1dGhvcj48WWVhcj4yMDA2PC9ZZWFyPjxS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091A87" w:rsidRPr="001E2E5A">
        <w:rPr>
          <w:rFonts w:ascii="Times" w:hAnsi="Times" w:cs="Helvetica"/>
          <w:noProof/>
          <w:lang w:val="en-GB"/>
        </w:rPr>
      </w:r>
      <w:r w:rsidR="00091A87" w:rsidRPr="001E2E5A">
        <w:rPr>
          <w:rFonts w:ascii="Times" w:hAnsi="Times" w:cs="Helvetica"/>
          <w:noProof/>
          <w:lang w:val="en-GB"/>
        </w:rPr>
        <w:fldChar w:fldCharType="separate"/>
      </w:r>
      <w:r w:rsidR="001B6542" w:rsidRPr="001E2E5A">
        <w:rPr>
          <w:rFonts w:ascii="Times" w:hAnsi="Times" w:cs="Helvetica"/>
          <w:noProof/>
          <w:lang w:val="en-GB"/>
        </w:rPr>
        <w:t>(</w:t>
      </w:r>
      <w:hyperlink w:anchor="_ENREF_3" w:tooltip="Aplenc, 2006 #7661" w:history="1">
        <w:r w:rsidR="00A32A2B" w:rsidRPr="001E2E5A">
          <w:rPr>
            <w:rFonts w:ascii="Times" w:hAnsi="Times" w:cs="Helvetica"/>
            <w:noProof/>
            <w:lang w:val="en-GB"/>
          </w:rPr>
          <w:t>Aplenc</w:t>
        </w:r>
        <w:r w:rsidR="00A32A2B" w:rsidRPr="001E2E5A">
          <w:rPr>
            <w:rFonts w:ascii="Times" w:hAnsi="Times" w:cs="Helvetica"/>
            <w:i/>
            <w:noProof/>
            <w:lang w:val="en-GB"/>
          </w:rPr>
          <w:t>, et al</w:t>
        </w:r>
        <w:r w:rsidR="00A32A2B" w:rsidRPr="001E2E5A">
          <w:rPr>
            <w:rFonts w:ascii="Times" w:hAnsi="Times" w:cs="Helvetica"/>
            <w:noProof/>
            <w:lang w:val="en-GB"/>
          </w:rPr>
          <w:t xml:space="preserve"> 2006</w:t>
        </w:r>
      </w:hyperlink>
      <w:r w:rsidR="001B6542" w:rsidRPr="001E2E5A">
        <w:rPr>
          <w:rFonts w:ascii="Times" w:hAnsi="Times" w:cs="Helvetica"/>
          <w:noProof/>
          <w:lang w:val="en-GB"/>
        </w:rPr>
        <w:t>)</w:t>
      </w:r>
      <w:r w:rsidR="00091A87" w:rsidRPr="001E2E5A">
        <w:rPr>
          <w:rFonts w:ascii="Times" w:hAnsi="Times" w:cs="Helvetica"/>
          <w:noProof/>
          <w:lang w:val="en-GB"/>
        </w:rPr>
        <w:fldChar w:fldCharType="end"/>
      </w:r>
      <w:r w:rsidR="00485A0A" w:rsidRPr="001E2E5A">
        <w:rPr>
          <w:rFonts w:ascii="Times" w:hAnsi="Times" w:cs="Helvetica"/>
          <w:noProof/>
          <w:lang w:val="en-GB"/>
        </w:rPr>
        <w:t>,</w:t>
      </w:r>
      <w:r w:rsidR="00A87EB9" w:rsidRPr="001E2E5A">
        <w:rPr>
          <w:rFonts w:ascii="Times" w:hAnsi="Times" w:cs="Helvetica"/>
          <w:noProof/>
          <w:lang w:val="en-GB"/>
        </w:rPr>
        <w:t xml:space="preserve"> but</w:t>
      </w:r>
      <w:r w:rsidR="003C5CA9" w:rsidRPr="001E2E5A">
        <w:rPr>
          <w:rFonts w:ascii="Times" w:hAnsi="Times" w:cs="Helvetica"/>
          <w:noProof/>
          <w:lang w:val="en-GB"/>
        </w:rPr>
        <w:t xml:space="preserve"> is</w:t>
      </w:r>
      <w:r w:rsidR="00A87EB9" w:rsidRPr="001E2E5A">
        <w:rPr>
          <w:rFonts w:ascii="Times" w:hAnsi="Times" w:cs="Helvetica"/>
          <w:noProof/>
          <w:lang w:val="en-GB"/>
        </w:rPr>
        <w:t xml:space="preserve"> </w:t>
      </w:r>
      <w:r w:rsidR="00934544" w:rsidRPr="001E2E5A">
        <w:rPr>
          <w:rFonts w:ascii="Times" w:hAnsi="Times" w:cs="Helvetica"/>
          <w:noProof/>
          <w:lang w:val="en-GB"/>
        </w:rPr>
        <w:t xml:space="preserve">consistent with </w:t>
      </w:r>
      <w:r w:rsidR="008A697C" w:rsidRPr="001E2E5A">
        <w:rPr>
          <w:rFonts w:ascii="Times" w:hAnsi="Times" w:cs="Helvetica"/>
          <w:noProof/>
          <w:lang w:val="en-GB"/>
        </w:rPr>
        <w:t xml:space="preserve">the </w:t>
      </w:r>
      <w:r w:rsidR="00934544" w:rsidRPr="001E2E5A">
        <w:rPr>
          <w:rFonts w:ascii="Times" w:hAnsi="Times" w:cs="Helvetica"/>
          <w:noProof/>
          <w:lang w:val="en-GB"/>
        </w:rPr>
        <w:t xml:space="preserve">population-based </w:t>
      </w:r>
      <w:r w:rsidR="00A87EB9" w:rsidRPr="001E2E5A">
        <w:rPr>
          <w:rFonts w:ascii="Times" w:hAnsi="Times" w:cs="Helvetica"/>
          <w:noProof/>
          <w:lang w:val="en-GB"/>
        </w:rPr>
        <w:t>study</w:t>
      </w:r>
      <w:r w:rsidR="008A697C" w:rsidRPr="001E2E5A">
        <w:rPr>
          <w:rFonts w:ascii="Times" w:hAnsi="Times" w:cs="Helvetica"/>
          <w:noProof/>
          <w:lang w:val="en-GB"/>
        </w:rPr>
        <w:t xml:space="preserve"> mentioned above</w:t>
      </w:r>
      <w:r w:rsidR="00485A0A" w:rsidRPr="001E2E5A">
        <w:rPr>
          <w:rFonts w:ascii="Times" w:hAnsi="Times" w:cs="Helvetica"/>
          <w:noProof/>
          <w:lang w:val="en-GB"/>
        </w:rPr>
        <w:t xml:space="preserve"> </w:t>
      </w:r>
      <w:r w:rsidR="00091A87" w:rsidRPr="001E2E5A">
        <w:rPr>
          <w:rFonts w:ascii="Times" w:hAnsi="Times" w:cs="Helvetica"/>
          <w:noProof/>
          <w:lang w:val="en-GB"/>
        </w:rPr>
        <w:fldChar w:fldCharType="begin">
          <w:fldData xml:space="preserve">PEVuZE5vdGU+PENpdGU+PEF1dGhvcj5QYXRlbDwvQXV0aG9yPjxZZWFyPjIwMTU8L1llYXI+PFJl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PEVuZE5vdGU+PENpdGU+PEF1dGhvcj5QYXRlbDwvQXV0aG9yPjxZZWFyPjIwMTU8L1llYXI+PFJl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091A87" w:rsidRPr="001E2E5A">
        <w:rPr>
          <w:rFonts w:ascii="Times" w:hAnsi="Times" w:cs="Helvetica"/>
          <w:noProof/>
          <w:lang w:val="en-GB"/>
        </w:rPr>
      </w:r>
      <w:r w:rsidR="00091A87" w:rsidRPr="001E2E5A">
        <w:rPr>
          <w:rFonts w:ascii="Times" w:hAnsi="Times" w:cs="Helvetica"/>
          <w:noProof/>
          <w:lang w:val="en-GB"/>
        </w:rPr>
        <w:fldChar w:fldCharType="separate"/>
      </w:r>
      <w:r w:rsidR="001B6542" w:rsidRPr="001E2E5A">
        <w:rPr>
          <w:rFonts w:ascii="Times" w:hAnsi="Times" w:cs="Helvetica"/>
          <w:noProof/>
          <w:lang w:val="en-GB"/>
        </w:rPr>
        <w:t>(</w:t>
      </w:r>
      <w:hyperlink w:anchor="_ENREF_30" w:tooltip="Patel, 2015 #14855" w:history="1">
        <w:r w:rsidR="00A32A2B" w:rsidRPr="001E2E5A">
          <w:rPr>
            <w:rFonts w:ascii="Times" w:hAnsi="Times" w:cs="Helvetica"/>
            <w:noProof/>
            <w:lang w:val="en-GB"/>
          </w:rPr>
          <w:t>Patel</w:t>
        </w:r>
        <w:r w:rsidR="00A32A2B" w:rsidRPr="001E2E5A">
          <w:rPr>
            <w:rFonts w:ascii="Times" w:hAnsi="Times" w:cs="Helvetica"/>
            <w:i/>
            <w:noProof/>
            <w:lang w:val="en-GB"/>
          </w:rPr>
          <w:t>, et al</w:t>
        </w:r>
        <w:r w:rsidR="00A32A2B" w:rsidRPr="001E2E5A">
          <w:rPr>
            <w:rFonts w:ascii="Times" w:hAnsi="Times" w:cs="Helvetica"/>
            <w:noProof/>
            <w:lang w:val="en-GB"/>
          </w:rPr>
          <w:t xml:space="preserve"> 2015</w:t>
        </w:r>
      </w:hyperlink>
      <w:r w:rsidR="001B6542" w:rsidRPr="001E2E5A">
        <w:rPr>
          <w:rFonts w:ascii="Times" w:hAnsi="Times" w:cs="Helvetica"/>
          <w:noProof/>
          <w:lang w:val="en-GB"/>
        </w:rPr>
        <w:t>)</w:t>
      </w:r>
      <w:r w:rsidR="00091A87" w:rsidRPr="001E2E5A">
        <w:rPr>
          <w:rFonts w:ascii="Times" w:hAnsi="Times" w:cs="Helvetica"/>
          <w:noProof/>
          <w:lang w:val="en-GB"/>
        </w:rPr>
        <w:fldChar w:fldCharType="end"/>
      </w:r>
      <w:r w:rsidR="00A87EB9" w:rsidRPr="001E2E5A">
        <w:rPr>
          <w:rFonts w:ascii="Times" w:hAnsi="Times" w:cs="Helvetica"/>
          <w:noProof/>
          <w:lang w:val="en-GB"/>
        </w:rPr>
        <w:t xml:space="preserve"> </w:t>
      </w:r>
      <w:r w:rsidR="00F701C8" w:rsidRPr="001E2E5A">
        <w:rPr>
          <w:rFonts w:ascii="Times" w:hAnsi="Times" w:cs="Helvetica"/>
          <w:noProof/>
          <w:lang w:val="en-GB"/>
        </w:rPr>
        <w:t xml:space="preserve">that found survival </w:t>
      </w:r>
      <w:r w:rsidR="00335122" w:rsidRPr="001E2E5A">
        <w:rPr>
          <w:rFonts w:ascii="Times" w:hAnsi="Times" w:cs="Helvetica"/>
          <w:noProof/>
          <w:lang w:val="en-GB"/>
        </w:rPr>
        <w:t xml:space="preserve">among Hispanics </w:t>
      </w:r>
      <w:r w:rsidR="00F701C8" w:rsidRPr="001E2E5A">
        <w:rPr>
          <w:rFonts w:ascii="Times" w:hAnsi="Times" w:cs="Helvetica"/>
          <w:noProof/>
          <w:lang w:val="en-GB"/>
        </w:rPr>
        <w:t xml:space="preserve">to be similar to that </w:t>
      </w:r>
      <w:r w:rsidR="00934544" w:rsidRPr="001E2E5A">
        <w:rPr>
          <w:rFonts w:ascii="Times" w:hAnsi="Times" w:cs="Helvetica"/>
          <w:noProof/>
          <w:lang w:val="en-GB"/>
        </w:rPr>
        <w:t xml:space="preserve">among </w:t>
      </w:r>
      <w:r w:rsidR="00F701C8" w:rsidRPr="001E2E5A">
        <w:rPr>
          <w:rFonts w:ascii="Times" w:hAnsi="Times" w:cs="Helvetica"/>
          <w:noProof/>
          <w:lang w:val="en-GB"/>
        </w:rPr>
        <w:t xml:space="preserve">white patients </w:t>
      </w:r>
      <w:r w:rsidR="00C2608C" w:rsidRPr="001E2E5A">
        <w:rPr>
          <w:rFonts w:ascii="Times" w:hAnsi="Times" w:cs="Helvetica"/>
          <w:noProof/>
          <w:lang w:val="en-GB"/>
        </w:rPr>
        <w:t xml:space="preserve">after adjustment for </w:t>
      </w:r>
      <w:r w:rsidR="00A87EB9" w:rsidRPr="001E2E5A">
        <w:rPr>
          <w:rFonts w:ascii="Times" w:hAnsi="Times" w:cs="Helvetica"/>
          <w:noProof/>
          <w:lang w:val="en-GB"/>
        </w:rPr>
        <w:t>age</w:t>
      </w:r>
      <w:r w:rsidR="006B217A" w:rsidRPr="001E2E5A">
        <w:rPr>
          <w:rFonts w:ascii="Times" w:hAnsi="Times" w:cs="Helvetica"/>
          <w:noProof/>
          <w:lang w:val="en-GB"/>
        </w:rPr>
        <w:t xml:space="preserve"> (all ages</w:t>
      </w:r>
      <w:r w:rsidR="00934544" w:rsidRPr="001E2E5A">
        <w:rPr>
          <w:rFonts w:ascii="Times" w:hAnsi="Times" w:cs="Helvetica"/>
          <w:noProof/>
          <w:lang w:val="en-GB"/>
        </w:rPr>
        <w:t xml:space="preserve"> </w:t>
      </w:r>
      <w:r w:rsidR="006B217A" w:rsidRPr="001E2E5A">
        <w:rPr>
          <w:rFonts w:ascii="Times" w:hAnsi="Times" w:cs="Helvetica"/>
          <w:noProof/>
          <w:lang w:val="en-GB"/>
        </w:rPr>
        <w:t>included)</w:t>
      </w:r>
      <w:r w:rsidR="00176E47" w:rsidRPr="001E2E5A">
        <w:rPr>
          <w:rFonts w:ascii="Times" w:hAnsi="Times" w:cs="Helvetica"/>
          <w:noProof/>
          <w:lang w:val="en-GB"/>
        </w:rPr>
        <w:t>,</w:t>
      </w:r>
      <w:r w:rsidR="00403D44" w:rsidRPr="001E2E5A">
        <w:rPr>
          <w:rFonts w:ascii="Times" w:hAnsi="Times" w:cs="Helvetica"/>
          <w:noProof/>
          <w:lang w:val="en-GB"/>
        </w:rPr>
        <w:t xml:space="preserve"> and </w:t>
      </w:r>
      <w:r w:rsidR="00176E47" w:rsidRPr="001E2E5A">
        <w:rPr>
          <w:rFonts w:ascii="Times" w:hAnsi="Times" w:cs="Helvetica"/>
          <w:noProof/>
          <w:lang w:val="en-GB"/>
        </w:rPr>
        <w:t xml:space="preserve">with </w:t>
      </w:r>
      <w:r w:rsidR="00403D44" w:rsidRPr="001E2E5A">
        <w:rPr>
          <w:rFonts w:ascii="Times" w:hAnsi="Times" w:cs="Helvetica"/>
          <w:noProof/>
          <w:lang w:val="en-GB"/>
        </w:rPr>
        <w:t xml:space="preserve">pediatric clinical trials </w:t>
      </w:r>
      <w:r w:rsidR="007048C9" w:rsidRPr="001E2E5A">
        <w:rPr>
          <w:rFonts w:ascii="Times" w:hAnsi="Times" w:cs="Helvetica"/>
          <w:noProof/>
          <w:lang w:val="en-GB"/>
        </w:rPr>
        <w:t xml:space="preserve">that showed </w:t>
      </w:r>
      <w:r w:rsidR="00403D44" w:rsidRPr="001E2E5A">
        <w:rPr>
          <w:rFonts w:ascii="Times" w:hAnsi="Times" w:cs="Helvetica"/>
          <w:noProof/>
          <w:lang w:val="en-GB"/>
        </w:rPr>
        <w:t>favo</w:t>
      </w:r>
      <w:r w:rsidR="009E4540">
        <w:rPr>
          <w:rFonts w:ascii="Times" w:hAnsi="Times" w:cs="Helvetica"/>
          <w:noProof/>
          <w:lang w:val="en-GB"/>
        </w:rPr>
        <w:t>u</w:t>
      </w:r>
      <w:r w:rsidR="00403D44" w:rsidRPr="001E2E5A">
        <w:rPr>
          <w:rFonts w:ascii="Times" w:hAnsi="Times" w:cs="Helvetica"/>
          <w:noProof/>
          <w:lang w:val="en-GB"/>
        </w:rPr>
        <w:t>rable outcome</w:t>
      </w:r>
      <w:r w:rsidR="00176E47" w:rsidRPr="001E2E5A">
        <w:rPr>
          <w:rFonts w:ascii="Times" w:hAnsi="Times" w:cs="Helvetica"/>
          <w:noProof/>
          <w:lang w:val="en-GB"/>
        </w:rPr>
        <w:t>s</w:t>
      </w:r>
      <w:r w:rsidR="007048C9" w:rsidRPr="001E2E5A">
        <w:rPr>
          <w:rFonts w:ascii="Times" w:hAnsi="Times" w:cs="Helvetica"/>
          <w:noProof/>
          <w:lang w:val="en-GB"/>
        </w:rPr>
        <w:t xml:space="preserve"> among Hispanic patients with AML</w:t>
      </w:r>
      <w:r w:rsidR="00485A0A" w:rsidRPr="001E2E5A">
        <w:rPr>
          <w:rFonts w:ascii="Times" w:hAnsi="Times" w:cs="Helvetica"/>
          <w:noProof/>
          <w:lang w:val="en-GB"/>
        </w:rPr>
        <w:t xml:space="preserve"> </w:t>
      </w:r>
      <w:r w:rsidR="00091A87" w:rsidRPr="001E2E5A">
        <w:rPr>
          <w:rFonts w:ascii="Times" w:hAnsi="Times" w:cs="Helvetica"/>
          <w:noProof/>
          <w:lang w:val="en-GB"/>
        </w:rPr>
        <w:fldChar w:fldCharType="begin">
          <w:fldData xml:space="preserve">PEVuZE5vdGU+PENpdGU+PEF1dGhvcj5SdWJuaXR6PC9BdXRob3I+PFllYXI+MjAwNzwvWWVhcj48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=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PEVuZE5vdGU+PENpdGU+PEF1dGhvcj5SdWJuaXR6PC9BdXRob3I+PFllYXI+MjAwNzwvWWVhcj48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=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091A87" w:rsidRPr="001E2E5A">
        <w:rPr>
          <w:rFonts w:ascii="Times" w:hAnsi="Times" w:cs="Helvetica"/>
          <w:noProof/>
          <w:lang w:val="en-GB"/>
        </w:rPr>
      </w:r>
      <w:r w:rsidR="00091A87" w:rsidRPr="001E2E5A">
        <w:rPr>
          <w:rFonts w:ascii="Times" w:hAnsi="Times" w:cs="Helvetica"/>
          <w:noProof/>
          <w:lang w:val="en-GB"/>
        </w:rPr>
        <w:fldChar w:fldCharType="separate"/>
      </w:r>
      <w:r w:rsidR="001B6542" w:rsidRPr="001E2E5A">
        <w:rPr>
          <w:rFonts w:ascii="Times" w:hAnsi="Times" w:cs="Helvetica"/>
          <w:noProof/>
          <w:lang w:val="en-GB"/>
        </w:rPr>
        <w:t>(</w:t>
      </w:r>
      <w:hyperlink w:anchor="_ENREF_44" w:tooltip="Rubnitz, 2007 #14878" w:history="1">
        <w:r w:rsidR="00A32A2B" w:rsidRPr="001E2E5A">
          <w:rPr>
            <w:rFonts w:ascii="Times" w:hAnsi="Times" w:cs="Helvetica"/>
            <w:noProof/>
            <w:lang w:val="en-GB"/>
          </w:rPr>
          <w:t>Rubnitz</w:t>
        </w:r>
        <w:r w:rsidR="00A32A2B" w:rsidRPr="001E2E5A">
          <w:rPr>
            <w:rFonts w:ascii="Times" w:hAnsi="Times" w:cs="Helvetica"/>
            <w:i/>
            <w:noProof/>
            <w:lang w:val="en-GB"/>
          </w:rPr>
          <w:t>, et al</w:t>
        </w:r>
        <w:r w:rsidR="00A32A2B" w:rsidRPr="001E2E5A">
          <w:rPr>
            <w:rFonts w:ascii="Times" w:hAnsi="Times" w:cs="Helvetica"/>
            <w:noProof/>
            <w:lang w:val="en-GB"/>
          </w:rPr>
          <w:t xml:space="preserve"> 2007</w:t>
        </w:r>
      </w:hyperlink>
      <w:r w:rsidR="001B6542" w:rsidRPr="001E2E5A">
        <w:rPr>
          <w:rFonts w:ascii="Times" w:hAnsi="Times" w:cs="Helvetica"/>
          <w:noProof/>
          <w:lang w:val="en-GB"/>
        </w:rPr>
        <w:t>)</w:t>
      </w:r>
      <w:r w:rsidR="00091A87" w:rsidRPr="001E2E5A">
        <w:rPr>
          <w:rFonts w:ascii="Times" w:hAnsi="Times" w:cs="Helvetica"/>
          <w:noProof/>
          <w:lang w:val="en-GB"/>
        </w:rPr>
        <w:fldChar w:fldCharType="end"/>
      </w:r>
      <w:r w:rsidR="00485A0A" w:rsidRPr="001E2E5A">
        <w:rPr>
          <w:rFonts w:ascii="Times" w:hAnsi="Times" w:cs="Helvetica"/>
          <w:noProof/>
          <w:lang w:val="en-GB"/>
        </w:rPr>
        <w:t>.</w:t>
      </w:r>
      <w:r w:rsidR="002E1339" w:rsidRPr="001E2E5A">
        <w:rPr>
          <w:rFonts w:ascii="Times" w:hAnsi="Times" w:cs="Helvetica"/>
          <w:noProof/>
          <w:lang w:val="en-GB"/>
        </w:rPr>
        <w:t xml:space="preserve"> </w:t>
      </w:r>
      <w:r w:rsidR="00F05617" w:rsidRPr="001E2E5A">
        <w:rPr>
          <w:rFonts w:ascii="Times" w:hAnsi="Times" w:cs="Helvetica"/>
          <w:noProof/>
          <w:lang w:val="en-GB"/>
        </w:rPr>
        <w:t>T</w:t>
      </w:r>
      <w:r w:rsidR="00176E47" w:rsidRPr="001E2E5A">
        <w:rPr>
          <w:rFonts w:ascii="Times" w:hAnsi="Times" w:cs="Helvetica"/>
          <w:noProof/>
          <w:lang w:val="en-GB"/>
        </w:rPr>
        <w:t xml:space="preserve">hese </w:t>
      </w:r>
      <w:r w:rsidR="00507D68" w:rsidRPr="001E2E5A">
        <w:rPr>
          <w:rFonts w:ascii="Times" w:hAnsi="Times" w:cs="Helvetica"/>
          <w:noProof/>
          <w:lang w:val="en-GB"/>
        </w:rPr>
        <w:t>observation</w:t>
      </w:r>
      <w:r w:rsidR="000D66AE" w:rsidRPr="001E2E5A">
        <w:rPr>
          <w:rFonts w:ascii="Times" w:hAnsi="Times" w:cs="Helvetica"/>
          <w:noProof/>
          <w:lang w:val="en-GB"/>
        </w:rPr>
        <w:t>s</w:t>
      </w:r>
      <w:r w:rsidR="001D1F44" w:rsidRPr="001E2E5A">
        <w:rPr>
          <w:rFonts w:ascii="Times" w:hAnsi="Times" w:cs="Helvetica"/>
          <w:noProof/>
          <w:lang w:val="en-GB"/>
        </w:rPr>
        <w:t xml:space="preserve"> contrast with</w:t>
      </w:r>
      <w:r w:rsidR="006C7F40" w:rsidRPr="001E2E5A">
        <w:rPr>
          <w:rFonts w:ascii="Times" w:hAnsi="Times" w:cs="Helvetica"/>
          <w:noProof/>
          <w:lang w:val="en-GB"/>
        </w:rPr>
        <w:t xml:space="preserve"> the worse survival</w:t>
      </w:r>
      <w:r w:rsidR="009946AD" w:rsidRPr="001E2E5A">
        <w:rPr>
          <w:rFonts w:ascii="Times" w:hAnsi="Times" w:cs="Helvetica"/>
          <w:noProof/>
          <w:lang w:val="en-GB"/>
        </w:rPr>
        <w:t xml:space="preserve"> observed among Hispanic children and adolescents with </w:t>
      </w:r>
      <w:r w:rsidR="007048C9" w:rsidRPr="001E2E5A">
        <w:rPr>
          <w:rFonts w:ascii="Times" w:hAnsi="Times" w:cs="Helvetica"/>
          <w:noProof/>
          <w:lang w:val="en-GB"/>
        </w:rPr>
        <w:t xml:space="preserve">ALL </w:t>
      </w:r>
      <w:r w:rsidR="00BE372C" w:rsidRPr="001E2E5A">
        <w:rPr>
          <w:rFonts w:ascii="Times" w:hAnsi="Times" w:cs="Helvetica"/>
          <w:noProof/>
          <w:lang w:val="en-GB"/>
        </w:rPr>
        <w:t>in the US</w:t>
      </w:r>
      <w:r w:rsidR="00485A0A" w:rsidRPr="001E2E5A">
        <w:rPr>
          <w:rFonts w:ascii="Times" w:hAnsi="Times" w:cs="Helvetica"/>
          <w:noProof/>
          <w:lang w:val="en-GB"/>
        </w:rPr>
        <w:t xml:space="preserve"> </w:t>
      </w:r>
      <w:r w:rsidR="00B23B9D" w:rsidRPr="001E2E5A">
        <w:rPr>
          <w:rFonts w:ascii="Times" w:hAnsi="Times" w:cs="Helvetica"/>
          <w:noProof/>
          <w:lang w:val="en-GB"/>
        </w:rPr>
        <w:fldChar w:fldCharType="begin">
          <w:fldData xml:space="preserve">PEVuZE5vdGU+PENpdGU+PEF1dGhvcj5QdWx0ZTwvQXV0aG9yPjxZZWFyPjIwMTM8L1llYXI+PFJl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</w:fldData>
        </w:fldChar>
      </w:r>
      <w:r w:rsidR="00D24F90" w:rsidRPr="001E2E5A">
        <w:rPr>
          <w:rFonts w:ascii="Times" w:hAnsi="Times" w:cs="Helvetica"/>
          <w:noProof/>
          <w:lang w:val="en-GB"/>
        </w:rPr>
        <w:instrText xml:space="preserve"> ADDIN EN.CITE </w:instrText>
      </w:r>
      <w:r w:rsidR="00D24F90" w:rsidRPr="001E2E5A">
        <w:rPr>
          <w:rFonts w:ascii="Times" w:hAnsi="Times" w:cs="Helvetica"/>
          <w:noProof/>
          <w:lang w:val="en-GB"/>
        </w:rPr>
        <w:fldChar w:fldCharType="begin">
          <w:fldData xml:space="preserve">PEVuZE5vdGU+PENpdGU+PEF1dGhvcj5QdWx0ZTwvQXV0aG9yPjxZZWFyPjIwMTM8L1llYXI+PFJl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</w:fldData>
        </w:fldChar>
      </w:r>
      <w:r w:rsidR="00D24F90" w:rsidRPr="001E2E5A">
        <w:rPr>
          <w:rFonts w:ascii="Times" w:hAnsi="Times" w:cs="Helvetica"/>
          <w:noProof/>
          <w:lang w:val="en-GB"/>
        </w:rPr>
        <w:instrText xml:space="preserve"> ADDIN EN.CITE.DATA </w:instrText>
      </w:r>
      <w:r w:rsidR="00D24F90" w:rsidRPr="001E2E5A">
        <w:rPr>
          <w:rFonts w:ascii="Times" w:hAnsi="Times" w:cs="Helvetica"/>
          <w:noProof/>
          <w:lang w:val="en-GB"/>
        </w:rPr>
      </w:r>
      <w:r w:rsidR="00D24F90" w:rsidRPr="001E2E5A">
        <w:rPr>
          <w:rFonts w:ascii="Times" w:hAnsi="Times" w:cs="Helvetica"/>
          <w:noProof/>
          <w:lang w:val="en-GB"/>
        </w:rPr>
        <w:fldChar w:fldCharType="end"/>
      </w:r>
      <w:r w:rsidR="00B23B9D" w:rsidRPr="001E2E5A">
        <w:rPr>
          <w:rFonts w:ascii="Times" w:hAnsi="Times" w:cs="Helvetica"/>
          <w:noProof/>
          <w:lang w:val="en-GB"/>
        </w:rPr>
      </w:r>
      <w:r w:rsidR="00B23B9D" w:rsidRPr="001E2E5A">
        <w:rPr>
          <w:rFonts w:ascii="Times" w:hAnsi="Times" w:cs="Helvetica"/>
          <w:noProof/>
          <w:lang w:val="en-GB"/>
        </w:rPr>
        <w:fldChar w:fldCharType="separate"/>
      </w:r>
      <w:r w:rsidR="00D24F90" w:rsidRPr="001E2E5A">
        <w:rPr>
          <w:rFonts w:ascii="Times" w:hAnsi="Times" w:cs="Helvetica"/>
          <w:noProof/>
          <w:lang w:val="en-GB"/>
        </w:rPr>
        <w:t>(</w:t>
      </w:r>
      <w:hyperlink w:anchor="_ENREF_1" w:tooltip="Abrahao, 2015 #12844" w:history="1">
        <w:r w:rsidR="00A32A2B" w:rsidRPr="001E2E5A">
          <w:rPr>
            <w:rFonts w:ascii="Times" w:hAnsi="Times" w:cs="Helvetica"/>
            <w:noProof/>
            <w:lang w:val="en-GB"/>
          </w:rPr>
          <w:t>Abrah</w:t>
        </w:r>
        <w:r w:rsidR="00990207">
          <w:rPr>
            <w:rFonts w:ascii="Times" w:hAnsi="Times" w:cs="Helvetica"/>
            <w:noProof/>
            <w:lang w:val="en-GB"/>
          </w:rPr>
          <w:t>ã</w:t>
        </w:r>
        <w:r w:rsidR="00A32A2B" w:rsidRPr="001E2E5A">
          <w:rPr>
            <w:rFonts w:ascii="Times" w:hAnsi="Times" w:cs="Helvetica"/>
            <w:noProof/>
            <w:lang w:val="en-GB"/>
          </w:rPr>
          <w:t>o</w:t>
        </w:r>
        <w:r w:rsidR="00A32A2B" w:rsidRPr="001E2E5A">
          <w:rPr>
            <w:rFonts w:ascii="Times" w:hAnsi="Times" w:cs="Helvetica"/>
            <w:i/>
            <w:noProof/>
            <w:lang w:val="en-GB"/>
          </w:rPr>
          <w:t>, et al</w:t>
        </w:r>
        <w:r w:rsidR="00A32A2B" w:rsidRPr="001E2E5A">
          <w:rPr>
            <w:rFonts w:ascii="Times" w:hAnsi="Times" w:cs="Helvetica"/>
            <w:noProof/>
            <w:lang w:val="en-GB"/>
          </w:rPr>
          <w:t xml:space="preserve"> 2015a</w:t>
        </w:r>
      </w:hyperlink>
      <w:r w:rsidRPr="001E2E5A">
        <w:rPr>
          <w:rFonts w:ascii="Times" w:hAnsi="Times" w:cs="Helvetica"/>
          <w:noProof/>
          <w:lang w:val="en-GB"/>
        </w:rPr>
        <w:t>;</w:t>
      </w:r>
      <w:r w:rsidR="00D24F90" w:rsidRPr="001E2E5A">
        <w:rPr>
          <w:rFonts w:ascii="Times" w:hAnsi="Times" w:cs="Helvetica"/>
          <w:noProof/>
          <w:lang w:val="en-GB"/>
        </w:rPr>
        <w:t xml:space="preserve"> </w:t>
      </w:r>
      <w:hyperlink w:anchor="_ENREF_19" w:tooltip="Goggins, 2012 #621" w:history="1">
        <w:r w:rsidR="00A32A2B" w:rsidRPr="001E2E5A">
          <w:rPr>
            <w:rFonts w:ascii="Times" w:hAnsi="Times" w:cs="Helvetica"/>
            <w:noProof/>
            <w:lang w:val="en-GB"/>
          </w:rPr>
          <w:t>Goggins and Lo 2012</w:t>
        </w:r>
      </w:hyperlink>
      <w:r w:rsidRPr="001E2E5A">
        <w:rPr>
          <w:rFonts w:ascii="Times" w:hAnsi="Times" w:cs="Helvetica"/>
          <w:noProof/>
          <w:lang w:val="en-GB"/>
        </w:rPr>
        <w:t>;</w:t>
      </w:r>
      <w:r w:rsidR="00D24F90" w:rsidRPr="001E2E5A">
        <w:rPr>
          <w:rFonts w:ascii="Times" w:hAnsi="Times" w:cs="Helvetica"/>
          <w:noProof/>
          <w:lang w:val="en-GB"/>
        </w:rPr>
        <w:t xml:space="preserve"> </w:t>
      </w:r>
      <w:hyperlink w:anchor="_ENREF_26" w:tooltip="Lim, 2014 #7571" w:history="1">
        <w:r w:rsidR="00A32A2B" w:rsidRPr="001E2E5A">
          <w:rPr>
            <w:rFonts w:ascii="Times" w:hAnsi="Times" w:cs="Helvetica"/>
            <w:noProof/>
            <w:lang w:val="en-GB"/>
          </w:rPr>
          <w:t>Lim</w:t>
        </w:r>
        <w:r w:rsidR="00A32A2B" w:rsidRPr="001E2E5A">
          <w:rPr>
            <w:rFonts w:ascii="Times" w:hAnsi="Times" w:cs="Helvetica"/>
            <w:i/>
            <w:noProof/>
            <w:lang w:val="en-GB"/>
          </w:rPr>
          <w:t>, et al</w:t>
        </w:r>
        <w:r w:rsidR="00A32A2B" w:rsidRPr="001E2E5A">
          <w:rPr>
            <w:rFonts w:ascii="Times" w:hAnsi="Times" w:cs="Helvetica"/>
            <w:noProof/>
            <w:lang w:val="en-GB"/>
          </w:rPr>
          <w:t xml:space="preserve"> 2014</w:t>
        </w:r>
      </w:hyperlink>
      <w:r w:rsidRPr="001E2E5A">
        <w:rPr>
          <w:rFonts w:ascii="Times" w:hAnsi="Times" w:cs="Helvetica"/>
          <w:noProof/>
          <w:lang w:val="en-GB"/>
        </w:rPr>
        <w:t>;</w:t>
      </w:r>
      <w:r w:rsidR="00D24F90" w:rsidRPr="001E2E5A">
        <w:rPr>
          <w:rFonts w:ascii="Times" w:hAnsi="Times" w:cs="Helvetica"/>
          <w:noProof/>
          <w:lang w:val="en-GB"/>
        </w:rPr>
        <w:t xml:space="preserve"> </w:t>
      </w:r>
      <w:hyperlink w:anchor="_ENREF_37" w:tooltip="Pulte, 2013 #12034" w:history="1">
        <w:r w:rsidR="00A32A2B" w:rsidRPr="001E2E5A">
          <w:rPr>
            <w:rFonts w:ascii="Times" w:hAnsi="Times" w:cs="Helvetica"/>
            <w:noProof/>
            <w:lang w:val="en-GB"/>
          </w:rPr>
          <w:t>Pulte</w:t>
        </w:r>
        <w:r w:rsidR="00A32A2B" w:rsidRPr="001E2E5A">
          <w:rPr>
            <w:rFonts w:ascii="Times" w:hAnsi="Times" w:cs="Helvetica"/>
            <w:i/>
            <w:noProof/>
            <w:lang w:val="en-GB"/>
          </w:rPr>
          <w:t>, et al</w:t>
        </w:r>
        <w:r w:rsidR="00A32A2B" w:rsidRPr="001E2E5A">
          <w:rPr>
            <w:rFonts w:ascii="Times" w:hAnsi="Times" w:cs="Helvetica"/>
            <w:noProof/>
            <w:lang w:val="en-GB"/>
          </w:rPr>
          <w:t xml:space="preserve"> 2013</w:t>
        </w:r>
      </w:hyperlink>
      <w:r w:rsidR="00D24F90" w:rsidRPr="001E2E5A">
        <w:rPr>
          <w:rFonts w:ascii="Times" w:hAnsi="Times" w:cs="Helvetica"/>
          <w:noProof/>
          <w:lang w:val="en-GB"/>
        </w:rPr>
        <w:t>)</w:t>
      </w:r>
      <w:r w:rsidR="00B23B9D" w:rsidRPr="001E2E5A">
        <w:rPr>
          <w:rFonts w:ascii="Times" w:hAnsi="Times" w:cs="Helvetica"/>
          <w:noProof/>
          <w:lang w:val="en-GB"/>
        </w:rPr>
        <w:fldChar w:fldCharType="end"/>
      </w:r>
      <w:r w:rsidR="00485A0A" w:rsidRPr="001E2E5A">
        <w:rPr>
          <w:rFonts w:ascii="Times" w:hAnsi="Times" w:cs="Helvetica"/>
          <w:noProof/>
          <w:lang w:val="en-GB"/>
        </w:rPr>
        <w:t>,</w:t>
      </w:r>
      <w:r w:rsidR="008A1265" w:rsidRPr="001E2E5A">
        <w:rPr>
          <w:rFonts w:ascii="Times" w:hAnsi="Times" w:cs="Helvetica"/>
          <w:noProof/>
          <w:lang w:val="en-GB"/>
        </w:rPr>
        <w:t xml:space="preserve"> </w:t>
      </w:r>
      <w:r w:rsidR="00E533E4" w:rsidRPr="001E2E5A">
        <w:rPr>
          <w:rFonts w:ascii="Times" w:hAnsi="Times" w:cs="Helvetica"/>
          <w:noProof/>
          <w:lang w:val="en-GB"/>
        </w:rPr>
        <w:t>and</w:t>
      </w:r>
      <w:r w:rsidR="00BE372C" w:rsidRPr="001E2E5A">
        <w:rPr>
          <w:rFonts w:ascii="Times" w:hAnsi="Times" w:cs="Helvetica"/>
          <w:noProof/>
          <w:lang w:val="en-GB"/>
        </w:rPr>
        <w:t xml:space="preserve"> suggest that </w:t>
      </w:r>
      <w:r w:rsidR="00343382" w:rsidRPr="001E2E5A">
        <w:rPr>
          <w:rFonts w:ascii="Times" w:hAnsi="Times" w:cs="Helvetica"/>
          <w:noProof/>
          <w:lang w:val="en-GB"/>
        </w:rPr>
        <w:t>unfavo</w:t>
      </w:r>
      <w:r w:rsidR="00830B82" w:rsidRPr="001E2E5A">
        <w:rPr>
          <w:rFonts w:ascii="Times" w:hAnsi="Times" w:cs="Helvetica"/>
          <w:noProof/>
          <w:lang w:val="en-GB"/>
        </w:rPr>
        <w:t>u</w:t>
      </w:r>
      <w:r w:rsidR="00343382" w:rsidRPr="001E2E5A">
        <w:rPr>
          <w:rFonts w:ascii="Times" w:hAnsi="Times" w:cs="Helvetica"/>
          <w:noProof/>
          <w:lang w:val="en-GB"/>
        </w:rPr>
        <w:t xml:space="preserve">rable biological characteristics </w:t>
      </w:r>
      <w:r w:rsidR="007048C9" w:rsidRPr="001E2E5A">
        <w:rPr>
          <w:rFonts w:ascii="Times" w:hAnsi="Times" w:cs="Helvetica"/>
          <w:noProof/>
          <w:lang w:val="en-GB"/>
        </w:rPr>
        <w:t xml:space="preserve">are </w:t>
      </w:r>
      <w:r w:rsidR="00BE372C" w:rsidRPr="001E2E5A">
        <w:rPr>
          <w:rFonts w:ascii="Times" w:hAnsi="Times" w:cs="Helvetica"/>
          <w:noProof/>
          <w:lang w:val="en-GB"/>
        </w:rPr>
        <w:t xml:space="preserve">associated with </w:t>
      </w:r>
      <w:r w:rsidR="009946AD" w:rsidRPr="001E2E5A">
        <w:rPr>
          <w:rFonts w:ascii="Times" w:hAnsi="Times" w:cs="Helvetica"/>
          <w:noProof/>
          <w:lang w:val="en-GB"/>
        </w:rPr>
        <w:t>survival after A</w:t>
      </w:r>
      <w:r w:rsidR="00F10FF0" w:rsidRPr="001E2E5A">
        <w:rPr>
          <w:rFonts w:ascii="Times" w:hAnsi="Times" w:cs="Helvetica"/>
          <w:noProof/>
          <w:lang w:val="en-GB"/>
        </w:rPr>
        <w:t>LL</w:t>
      </w:r>
      <w:r w:rsidR="00BE372C" w:rsidRPr="001E2E5A">
        <w:rPr>
          <w:rFonts w:ascii="Times" w:hAnsi="Times" w:cs="Helvetica"/>
          <w:noProof/>
          <w:lang w:val="en-GB"/>
        </w:rPr>
        <w:t>,</w:t>
      </w:r>
      <w:r w:rsidR="00485A0A" w:rsidRPr="001E2E5A">
        <w:rPr>
          <w:rFonts w:ascii="Times" w:hAnsi="Times" w:cs="Helvetica"/>
          <w:noProof/>
          <w:lang w:val="en-GB"/>
        </w:rPr>
        <w:t xml:space="preserve"> </w:t>
      </w:r>
      <w:r w:rsidR="00091A87" w:rsidRPr="001E2E5A">
        <w:rPr>
          <w:rFonts w:ascii="Times" w:hAnsi="Times" w:cs="Helvetica"/>
          <w:noProof/>
          <w:lang w:val="en-GB"/>
        </w:rPr>
        <w:fldChar w:fldCharType="begin"/>
      </w:r>
      <w:r w:rsidR="001B6542" w:rsidRPr="001E2E5A">
        <w:rPr>
          <w:rFonts w:ascii="Times" w:hAnsi="Times" w:cs="Helvetica"/>
          <w:noProof/>
          <w:lang w:val="en-GB"/>
        </w:rPr>
        <w:instrText xml:space="preserve"> ADDIN EN.CITE &lt;EndNote&gt;&lt;Cite&gt;&lt;Author&gt;Lim&lt;/Author&gt;&lt;Year&gt;2014&lt;/Year&gt;&lt;RecNum&gt;7571&lt;/RecNum&gt;&lt;DisplayText&gt;(Lim&lt;style face="italic"&gt;, et al&lt;/style&gt; 2014)&lt;/DisplayText&gt;&lt;record&gt;&lt;rec-number&gt;7571&lt;/rec-number&gt;&lt;foreign-keys&gt;&lt;key app="EN" db-id="f2ds592swa5vvqes2savt50nwszdwx5f2esw"&gt;7571&lt;/key&gt;&lt;/foreign-keys&gt;&lt;ref-type name="Journal Article"&gt;17&lt;/ref-type&gt;&lt;contributors&gt;&lt;authors&gt;&lt;author&gt;Lim, J. Y.&lt;/author&gt;&lt;author&gt;Bhatia, S.&lt;/author&gt;&lt;author&gt;Robison, L. L.&lt;/author&gt;&lt;author&gt;Yang, J. J.&lt;/author&gt;&lt;/authors&gt;&lt;/contributors&gt;&lt;auth-address&gt;Department of Pharmaceutical Sciences, St. Jude Children&amp;apos;s Research Hospital, Memphis, Tennessee; Department of Pediatrics, Yong Loo Lin School of Medicine, National University of Singapore, Singapore.&lt;/auth-address&gt;&lt;titles&gt;&lt;title&gt;Genomics of racial and ethnic disparities in childhood acute lymphoblastic leukemia&lt;/title&gt;&lt;secondary-title&gt;Cancer&lt;/secondary-title&gt;&lt;alt-title&gt;Cancer&lt;/alt-title&gt;&lt;/titles&gt;&lt;periodical&gt;&lt;full-title&gt;Cancer&lt;/full-title&gt;&lt;abbr-1&gt;Cancer&lt;/abbr-1&gt;&lt;abbr-2&gt;Cancer&lt;/abbr-2&gt;&lt;/periodical&gt;&lt;alt-periodical&gt;&lt;full-title&gt;Cancer&lt;/full-title&gt;&lt;abbr-1&gt;Cancer&lt;/abbr-1&gt;&lt;abbr-2&gt;Cancer&lt;/abbr-2&gt;&lt;/alt-periodical&gt;&lt;pages&gt;955-62&lt;/pages&gt;&lt;volume&gt;120&lt;/volume&gt;&lt;number&gt;7&lt;/number&gt;&lt;edition&gt;2014/01/03&lt;/edition&gt;&lt;keywords&gt;&lt;keyword&gt;Child&lt;/keyword&gt;&lt;keyword&gt;Ethnic Groups&lt;/keyword&gt;&lt;keyword&gt;Genomics/methods&lt;/keyword&gt;&lt;keyword&gt;Humans&lt;/keyword&gt;&lt;keyword&gt;Precursor Cell Lymphoblastic Leukemia-Lymphoma/ ethnology/ genetics&lt;/keyword&gt;&lt;keyword&gt;Survival Rate&lt;/keyword&gt;&lt;/keywords&gt;&lt;dates&gt;&lt;year&gt;2014&lt;/year&gt;&lt;pub-dates&gt;&lt;date&gt;Apr 1&lt;/date&gt;&lt;/pub-dates&gt;&lt;/dates&gt;&lt;isbn&gt;1097-0142 (Electronic)&amp;#xD;0008-543X (Linking)&lt;/isbn&gt;&lt;accession-num&gt;24382716&lt;/accession-num&gt;&lt;urls&gt;&lt;related-urls&gt;&lt;url&gt;http://onlinelibrary.wiley.com/doi/10.1002/cncr.28531/abstract&lt;/url&gt;&lt;/related-urls&gt;&lt;/urls&gt;&lt;custom2&gt;PMC4015138&lt;/custom2&gt;&lt;custom6&gt;Nihms548623&lt;/custom6&gt;&lt;electronic-resource-num&gt;10.1002/cncr.28531&lt;/electronic-resource-num&gt;&lt;remote-database-provider&gt;NLM&lt;/remote-database-provider&gt;&lt;language&gt;eng&lt;/language&gt;&lt;/record&gt;&lt;/Cite&gt;&lt;/EndNote&gt;</w:instrText>
      </w:r>
      <w:r w:rsidR="00091A87" w:rsidRPr="001E2E5A">
        <w:rPr>
          <w:rFonts w:ascii="Times" w:hAnsi="Times" w:cs="Helvetica"/>
          <w:noProof/>
          <w:lang w:val="en-GB"/>
        </w:rPr>
        <w:fldChar w:fldCharType="separate"/>
      </w:r>
      <w:r w:rsidR="001B6542" w:rsidRPr="001E2E5A">
        <w:rPr>
          <w:rFonts w:ascii="Times" w:hAnsi="Times" w:cs="Helvetica"/>
          <w:noProof/>
          <w:lang w:val="en-GB"/>
        </w:rPr>
        <w:t>(</w:t>
      </w:r>
      <w:hyperlink w:anchor="_ENREF_26" w:tooltip="Lim, 2014 #7571" w:history="1">
        <w:r w:rsidR="00A32A2B" w:rsidRPr="001E2E5A">
          <w:rPr>
            <w:rFonts w:ascii="Times" w:hAnsi="Times" w:cs="Helvetica"/>
            <w:noProof/>
            <w:lang w:val="en-GB"/>
          </w:rPr>
          <w:t>Lim</w:t>
        </w:r>
        <w:r w:rsidR="00A32A2B" w:rsidRPr="001E2E5A">
          <w:rPr>
            <w:rFonts w:ascii="Times" w:hAnsi="Times" w:cs="Helvetica"/>
            <w:i/>
            <w:noProof/>
            <w:lang w:val="en-GB"/>
          </w:rPr>
          <w:t>, et al</w:t>
        </w:r>
        <w:r w:rsidR="00A32A2B" w:rsidRPr="001E2E5A">
          <w:rPr>
            <w:rFonts w:ascii="Times" w:hAnsi="Times" w:cs="Helvetica"/>
            <w:noProof/>
            <w:lang w:val="en-GB"/>
          </w:rPr>
          <w:t xml:space="preserve"> 2014</w:t>
        </w:r>
      </w:hyperlink>
      <w:r w:rsidR="001B6542" w:rsidRPr="001E2E5A">
        <w:rPr>
          <w:rFonts w:ascii="Times" w:hAnsi="Times" w:cs="Helvetica"/>
          <w:noProof/>
          <w:lang w:val="en-GB"/>
        </w:rPr>
        <w:t>)</w:t>
      </w:r>
      <w:r w:rsidR="00091A87" w:rsidRPr="001E2E5A">
        <w:rPr>
          <w:rFonts w:ascii="Times" w:hAnsi="Times" w:cs="Helvetica"/>
          <w:noProof/>
          <w:lang w:val="en-GB"/>
        </w:rPr>
        <w:fldChar w:fldCharType="end"/>
      </w:r>
      <w:r w:rsidR="00F10FF0" w:rsidRPr="001E2E5A">
        <w:rPr>
          <w:rFonts w:ascii="Times" w:hAnsi="Times" w:cs="Helvetica"/>
          <w:noProof/>
          <w:lang w:val="en-GB"/>
        </w:rPr>
        <w:t xml:space="preserve"> but </w:t>
      </w:r>
      <w:r w:rsidR="00E533E4" w:rsidRPr="001E2E5A">
        <w:rPr>
          <w:rFonts w:ascii="Times" w:hAnsi="Times" w:cs="Helvetica"/>
          <w:noProof/>
          <w:lang w:val="en-GB"/>
        </w:rPr>
        <w:t xml:space="preserve">may not contribute, to the same extent, to </w:t>
      </w:r>
      <w:r w:rsidR="00BE372C" w:rsidRPr="001E2E5A">
        <w:rPr>
          <w:rFonts w:ascii="Times" w:hAnsi="Times" w:cs="Helvetica"/>
          <w:noProof/>
          <w:lang w:val="en-GB"/>
        </w:rPr>
        <w:t xml:space="preserve">the </w:t>
      </w:r>
      <w:r w:rsidR="00F278CD" w:rsidRPr="001E2E5A">
        <w:rPr>
          <w:rFonts w:ascii="Times" w:hAnsi="Times" w:cs="Helvetica"/>
          <w:noProof/>
          <w:lang w:val="en-GB"/>
        </w:rPr>
        <w:t xml:space="preserve">worse </w:t>
      </w:r>
      <w:r w:rsidR="00BE372C" w:rsidRPr="001E2E5A">
        <w:rPr>
          <w:rFonts w:ascii="Times" w:hAnsi="Times" w:cs="Helvetica"/>
          <w:noProof/>
          <w:lang w:val="en-GB"/>
        </w:rPr>
        <w:t>outcome</w:t>
      </w:r>
      <w:r w:rsidR="00E533E4" w:rsidRPr="001E2E5A">
        <w:rPr>
          <w:rFonts w:ascii="Times" w:hAnsi="Times" w:cs="Helvetica"/>
          <w:noProof/>
          <w:lang w:val="en-GB"/>
        </w:rPr>
        <w:t>s</w:t>
      </w:r>
      <w:r w:rsidR="00BE372C" w:rsidRPr="001E2E5A">
        <w:rPr>
          <w:rFonts w:ascii="Times" w:hAnsi="Times" w:cs="Helvetica"/>
          <w:noProof/>
          <w:lang w:val="en-GB"/>
        </w:rPr>
        <w:t xml:space="preserve"> </w:t>
      </w:r>
      <w:r w:rsidR="00E533E4" w:rsidRPr="001E2E5A">
        <w:rPr>
          <w:rFonts w:ascii="Times" w:hAnsi="Times" w:cs="Helvetica"/>
          <w:noProof/>
          <w:lang w:val="en-GB"/>
        </w:rPr>
        <w:t xml:space="preserve">after </w:t>
      </w:r>
      <w:r w:rsidR="00BE372C" w:rsidRPr="001E2E5A">
        <w:rPr>
          <w:rFonts w:ascii="Times" w:hAnsi="Times" w:cs="Helvetica"/>
          <w:noProof/>
          <w:lang w:val="en-GB"/>
        </w:rPr>
        <w:t>AML.</w:t>
      </w:r>
      <w:r w:rsidR="00176E47" w:rsidRPr="001E2E5A">
        <w:rPr>
          <w:rFonts w:ascii="Times" w:hAnsi="Times" w:cs="Helvetica"/>
          <w:noProof/>
          <w:lang w:val="en-GB"/>
        </w:rPr>
        <w:t xml:space="preserve"> In fact, </w:t>
      </w:r>
      <w:r w:rsidR="007048C9" w:rsidRPr="001E2E5A">
        <w:rPr>
          <w:rFonts w:ascii="Times" w:hAnsi="Times" w:cs="Helvetica"/>
          <w:noProof/>
          <w:lang w:val="en-GB"/>
        </w:rPr>
        <w:t>clinical trials have shown favo</w:t>
      </w:r>
      <w:r w:rsidR="00E90755">
        <w:rPr>
          <w:rFonts w:ascii="Times" w:hAnsi="Times" w:cs="Helvetica"/>
          <w:noProof/>
          <w:lang w:val="en-GB"/>
        </w:rPr>
        <w:t>u</w:t>
      </w:r>
      <w:r w:rsidR="007048C9" w:rsidRPr="001E2E5A">
        <w:rPr>
          <w:rFonts w:ascii="Times" w:hAnsi="Times" w:cs="Helvetica"/>
          <w:noProof/>
          <w:lang w:val="en-GB"/>
        </w:rPr>
        <w:t>rable cytogen</w:t>
      </w:r>
      <w:r w:rsidR="00934544" w:rsidRPr="001E2E5A">
        <w:rPr>
          <w:rFonts w:ascii="Times" w:hAnsi="Times" w:cs="Helvetica"/>
          <w:noProof/>
          <w:lang w:val="en-GB"/>
        </w:rPr>
        <w:t>e</w:t>
      </w:r>
      <w:r w:rsidR="007048C9" w:rsidRPr="001E2E5A">
        <w:rPr>
          <w:rFonts w:ascii="Times" w:hAnsi="Times" w:cs="Helvetica"/>
          <w:noProof/>
          <w:lang w:val="en-GB"/>
        </w:rPr>
        <w:t>tic characteristics among Hispanic children</w:t>
      </w:r>
      <w:r w:rsidR="00F278CD" w:rsidRPr="001E2E5A">
        <w:rPr>
          <w:rFonts w:ascii="Times" w:hAnsi="Times" w:cs="Helvetica"/>
          <w:noProof/>
          <w:lang w:val="en-GB"/>
        </w:rPr>
        <w:t xml:space="preserve"> with AML</w:t>
      </w:r>
      <w:r w:rsidR="00485A0A" w:rsidRPr="001E2E5A">
        <w:rPr>
          <w:rFonts w:ascii="Times" w:hAnsi="Times" w:cs="Helvetica"/>
          <w:noProof/>
          <w:lang w:val="en-GB"/>
        </w:rPr>
        <w:t xml:space="preserve"> </w:t>
      </w:r>
      <w:r w:rsidR="00091A87" w:rsidRPr="001E2E5A">
        <w:rPr>
          <w:rFonts w:ascii="Times" w:hAnsi="Times" w:cs="Helvetica"/>
          <w:noProof/>
          <w:lang w:val="en-GB"/>
        </w:rPr>
        <w:fldChar w:fldCharType="begin">
          <w:fldData xml:space="preserve">PEVuZE5vdGU+PENpdGU+PEF1dGhvcj5SdWJuaXR6PC9BdXRob3I+PFllYXI+MjAwNzwvWWVhcj48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=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PEVuZE5vdGU+PENpdGU+PEF1dGhvcj5SdWJuaXR6PC9BdXRob3I+PFllYXI+MjAwNzwvWWVhcj48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=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091A87" w:rsidRPr="001E2E5A">
        <w:rPr>
          <w:rFonts w:ascii="Times" w:hAnsi="Times" w:cs="Helvetica"/>
          <w:noProof/>
          <w:lang w:val="en-GB"/>
        </w:rPr>
      </w:r>
      <w:r w:rsidR="00091A87" w:rsidRPr="001E2E5A">
        <w:rPr>
          <w:rFonts w:ascii="Times" w:hAnsi="Times" w:cs="Helvetica"/>
          <w:noProof/>
          <w:lang w:val="en-GB"/>
        </w:rPr>
        <w:fldChar w:fldCharType="separate"/>
      </w:r>
      <w:r w:rsidR="001B6542" w:rsidRPr="001E2E5A">
        <w:rPr>
          <w:rFonts w:ascii="Times" w:hAnsi="Times" w:cs="Helvetica"/>
          <w:noProof/>
          <w:lang w:val="en-GB"/>
        </w:rPr>
        <w:t>(</w:t>
      </w:r>
      <w:hyperlink w:anchor="_ENREF_44" w:tooltip="Rubnitz, 2007 #14878" w:history="1">
        <w:r w:rsidR="00A32A2B" w:rsidRPr="001E2E5A">
          <w:rPr>
            <w:rFonts w:ascii="Times" w:hAnsi="Times" w:cs="Helvetica"/>
            <w:noProof/>
            <w:lang w:val="en-GB"/>
          </w:rPr>
          <w:t>Rubnitz</w:t>
        </w:r>
        <w:r w:rsidR="00A32A2B" w:rsidRPr="001E2E5A">
          <w:rPr>
            <w:rFonts w:ascii="Times" w:hAnsi="Times" w:cs="Helvetica"/>
            <w:i/>
            <w:noProof/>
            <w:lang w:val="en-GB"/>
          </w:rPr>
          <w:t>, et al</w:t>
        </w:r>
        <w:r w:rsidR="00A32A2B" w:rsidRPr="001E2E5A">
          <w:rPr>
            <w:rFonts w:ascii="Times" w:hAnsi="Times" w:cs="Helvetica"/>
            <w:noProof/>
            <w:lang w:val="en-GB"/>
          </w:rPr>
          <w:t xml:space="preserve"> 2007</w:t>
        </w:r>
      </w:hyperlink>
      <w:r w:rsidR="001B6542" w:rsidRPr="001E2E5A">
        <w:rPr>
          <w:rFonts w:ascii="Times" w:hAnsi="Times" w:cs="Helvetica"/>
          <w:noProof/>
          <w:lang w:val="en-GB"/>
        </w:rPr>
        <w:t>)</w:t>
      </w:r>
      <w:r w:rsidR="00091A87" w:rsidRPr="001E2E5A">
        <w:rPr>
          <w:rFonts w:ascii="Times" w:hAnsi="Times" w:cs="Helvetica"/>
          <w:noProof/>
          <w:lang w:val="en-GB"/>
        </w:rPr>
        <w:fldChar w:fldCharType="end"/>
      </w:r>
      <w:r w:rsidR="00485A0A" w:rsidRPr="001E2E5A">
        <w:rPr>
          <w:rFonts w:ascii="Times" w:hAnsi="Times" w:cs="Helvetica"/>
          <w:noProof/>
          <w:lang w:val="en-GB"/>
        </w:rPr>
        <w:t>.</w:t>
      </w:r>
    </w:p>
    <w:p w14:paraId="62A925F4" w14:textId="0919F7C4" w:rsidR="00121A24" w:rsidRPr="001E2E5A" w:rsidRDefault="009569F8" w:rsidP="00121A24">
      <w:pPr>
        <w:pStyle w:val="Default"/>
        <w:spacing w:line="480" w:lineRule="auto"/>
        <w:jc w:val="both"/>
        <w:rPr>
          <w:rFonts w:ascii="Times" w:hAnsi="Times" w:cs="Helvetica"/>
          <w:noProof/>
          <w:lang w:val="en-GB"/>
        </w:rPr>
      </w:pPr>
      <w:r w:rsidRPr="001E2E5A">
        <w:rPr>
          <w:rFonts w:ascii="Times" w:hAnsi="Times" w:cs="Helvetica"/>
          <w:noProof/>
          <w:lang w:val="en-GB"/>
        </w:rPr>
        <w:tab/>
      </w:r>
      <w:r w:rsidR="00121A24" w:rsidRPr="001E2E5A">
        <w:rPr>
          <w:rFonts w:ascii="Times" w:hAnsi="Times" w:cs="Helvetica"/>
          <w:noProof/>
          <w:lang w:val="en-GB"/>
        </w:rPr>
        <w:t>Clinical</w:t>
      </w:r>
      <w:r w:rsidR="00485A0A" w:rsidRPr="001E2E5A">
        <w:rPr>
          <w:rFonts w:ascii="Times" w:hAnsi="Times" w:cs="Helvetica"/>
          <w:noProof/>
          <w:lang w:val="en-GB"/>
        </w:rPr>
        <w:t xml:space="preserve"> </w:t>
      </w:r>
      <w:r w:rsidR="00091A87" w:rsidRPr="001E2E5A">
        <w:rPr>
          <w:rFonts w:ascii="Times" w:hAnsi="Times" w:cs="Helvetica"/>
          <w:noProof/>
          <w:lang w:val="en-GB"/>
        </w:rPr>
        <w:fldChar w:fldCharType="begin">
          <w:fldData xml:space="preserve">PEVuZE5vdGU+PENpdGU+PEF1dGhvcj5BcGxlbmM8L0F1dGhvcj48WWVhcj4yMDA2PC9ZZWFyPjxS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PEVuZE5vdGU+PENpdGU+PEF1dGhvcj5BcGxlbmM8L0F1dGhvcj48WWVhcj4yMDA2PC9ZZWFyPjxS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091A87" w:rsidRPr="001E2E5A">
        <w:rPr>
          <w:rFonts w:ascii="Times" w:hAnsi="Times" w:cs="Helvetica"/>
          <w:noProof/>
          <w:lang w:val="en-GB"/>
        </w:rPr>
      </w:r>
      <w:r w:rsidR="00091A87" w:rsidRPr="001E2E5A">
        <w:rPr>
          <w:rFonts w:ascii="Times" w:hAnsi="Times" w:cs="Helvetica"/>
          <w:noProof/>
          <w:lang w:val="en-GB"/>
        </w:rPr>
        <w:fldChar w:fldCharType="separate"/>
      </w:r>
      <w:r w:rsidR="001B6542" w:rsidRPr="001E2E5A">
        <w:rPr>
          <w:rFonts w:ascii="Times" w:hAnsi="Times" w:cs="Helvetica"/>
          <w:noProof/>
          <w:lang w:val="en-GB"/>
        </w:rPr>
        <w:t>(</w:t>
      </w:r>
      <w:hyperlink w:anchor="_ENREF_3" w:tooltip="Aplenc, 2006 #7661" w:history="1">
        <w:r w:rsidR="00A32A2B" w:rsidRPr="001E2E5A">
          <w:rPr>
            <w:rFonts w:ascii="Times" w:hAnsi="Times" w:cs="Helvetica"/>
            <w:noProof/>
            <w:lang w:val="en-GB"/>
          </w:rPr>
          <w:t>Aplenc</w:t>
        </w:r>
        <w:r w:rsidR="00A32A2B" w:rsidRPr="001E2E5A">
          <w:rPr>
            <w:rFonts w:ascii="Times" w:hAnsi="Times" w:cs="Helvetica"/>
            <w:i/>
            <w:noProof/>
            <w:lang w:val="en-GB"/>
          </w:rPr>
          <w:t>, et al</w:t>
        </w:r>
        <w:r w:rsidR="00A32A2B" w:rsidRPr="001E2E5A">
          <w:rPr>
            <w:rFonts w:ascii="Times" w:hAnsi="Times" w:cs="Helvetica"/>
            <w:noProof/>
            <w:lang w:val="en-GB"/>
          </w:rPr>
          <w:t xml:space="preserve"> 2006</w:t>
        </w:r>
      </w:hyperlink>
      <w:r w:rsidR="001B6542" w:rsidRPr="001E2E5A">
        <w:rPr>
          <w:rFonts w:ascii="Times" w:hAnsi="Times" w:cs="Helvetica"/>
          <w:noProof/>
          <w:lang w:val="en-GB"/>
        </w:rPr>
        <w:t>)</w:t>
      </w:r>
      <w:r w:rsidR="00091A87" w:rsidRPr="001E2E5A">
        <w:rPr>
          <w:rFonts w:ascii="Times" w:hAnsi="Times" w:cs="Helvetica"/>
          <w:noProof/>
          <w:lang w:val="en-GB"/>
        </w:rPr>
        <w:fldChar w:fldCharType="end"/>
      </w:r>
      <w:r w:rsidR="00121A24" w:rsidRPr="001E2E5A">
        <w:rPr>
          <w:rFonts w:ascii="Times" w:hAnsi="Times" w:cs="Helvetica"/>
          <w:noProof/>
          <w:lang w:val="en-GB"/>
        </w:rPr>
        <w:t xml:space="preserve"> and population-based studies</w:t>
      </w:r>
      <w:r w:rsidR="00485A0A" w:rsidRPr="001E2E5A">
        <w:rPr>
          <w:rFonts w:ascii="Times" w:hAnsi="Times" w:cs="Helvetica"/>
          <w:noProof/>
          <w:lang w:val="en-GB"/>
        </w:rPr>
        <w:t xml:space="preserve"> </w:t>
      </w:r>
      <w:r w:rsidR="00091A87" w:rsidRPr="001E2E5A">
        <w:rPr>
          <w:rFonts w:ascii="Times" w:hAnsi="Times" w:cs="Helvetica"/>
          <w:noProof/>
          <w:lang w:val="en-GB"/>
        </w:rPr>
        <w:fldChar w:fldCharType="begin">
          <w:fldData xml:space="preserve">PEVuZE5vdGU+PENpdGU+PEF1dGhvcj5QYXRlbDwvQXV0aG9yPjxZZWFyPjIwMTU8L1llYXI+PFJl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</w:fldData>
        </w:fldChar>
      </w:r>
      <w:r w:rsidR="001B6542" w:rsidRPr="001E2E5A">
        <w:rPr>
          <w:rFonts w:ascii="Times" w:hAnsi="Times" w:cs="Helvetica"/>
          <w:noProof/>
          <w:lang w:val="en-GB"/>
        </w:rPr>
        <w:instrText xml:space="preserve"> ADDIN EN.CITE </w:instrText>
      </w:r>
      <w:r w:rsidR="001B6542" w:rsidRPr="001E2E5A">
        <w:rPr>
          <w:rFonts w:ascii="Times" w:hAnsi="Times" w:cs="Helvetica"/>
          <w:noProof/>
          <w:lang w:val="en-GB"/>
        </w:rPr>
        <w:fldChar w:fldCharType="begin">
          <w:fldData xml:space="preserve">PEVuZE5vdGU+PENpdGU+PEF1dGhvcj5QYXRlbDwvQXV0aG9yPjxZZWFyPjIwMTU8L1llYXI+PFJl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</w:fldData>
        </w:fldChar>
      </w:r>
      <w:r w:rsidR="001B6542" w:rsidRPr="001E2E5A">
        <w:rPr>
          <w:rFonts w:ascii="Times" w:hAnsi="Times" w:cs="Helvetica"/>
          <w:noProof/>
          <w:lang w:val="en-GB"/>
        </w:rPr>
        <w:instrText xml:space="preserve"> ADDIN EN.CITE.DATA </w:instrText>
      </w:r>
      <w:r w:rsidR="001B6542" w:rsidRPr="001E2E5A">
        <w:rPr>
          <w:rFonts w:ascii="Times" w:hAnsi="Times" w:cs="Helvetica"/>
          <w:noProof/>
          <w:lang w:val="en-GB"/>
        </w:rPr>
      </w:r>
      <w:r w:rsidR="001B6542" w:rsidRPr="001E2E5A">
        <w:rPr>
          <w:rFonts w:ascii="Times" w:hAnsi="Times" w:cs="Helvetica"/>
          <w:noProof/>
          <w:lang w:val="en-GB"/>
        </w:rPr>
        <w:fldChar w:fldCharType="end"/>
      </w:r>
      <w:r w:rsidR="00091A87" w:rsidRPr="001E2E5A">
        <w:rPr>
          <w:rFonts w:ascii="Times" w:hAnsi="Times" w:cs="Helvetica"/>
          <w:noProof/>
          <w:lang w:val="en-GB"/>
        </w:rPr>
      </w:r>
      <w:r w:rsidR="00091A87" w:rsidRPr="001E2E5A">
        <w:rPr>
          <w:rFonts w:ascii="Times" w:hAnsi="Times" w:cs="Helvetica"/>
          <w:noProof/>
          <w:lang w:val="en-GB"/>
        </w:rPr>
        <w:fldChar w:fldCharType="separate"/>
      </w:r>
      <w:r w:rsidR="001B6542" w:rsidRPr="001E2E5A">
        <w:rPr>
          <w:rFonts w:ascii="Times" w:hAnsi="Times" w:cs="Helvetica"/>
          <w:noProof/>
          <w:lang w:val="en-GB"/>
        </w:rPr>
        <w:t>(</w:t>
      </w:r>
      <w:hyperlink w:anchor="_ENREF_30" w:tooltip="Patel, 2015 #14855" w:history="1">
        <w:r w:rsidR="00A32A2B" w:rsidRPr="001E2E5A">
          <w:rPr>
            <w:rFonts w:ascii="Times" w:hAnsi="Times" w:cs="Helvetica"/>
            <w:noProof/>
            <w:lang w:val="en-GB"/>
          </w:rPr>
          <w:t>Patel</w:t>
        </w:r>
        <w:r w:rsidR="00A32A2B" w:rsidRPr="001E2E5A">
          <w:rPr>
            <w:rFonts w:ascii="Times" w:hAnsi="Times" w:cs="Helvetica"/>
            <w:i/>
            <w:noProof/>
            <w:lang w:val="en-GB"/>
          </w:rPr>
          <w:t>, et al</w:t>
        </w:r>
        <w:r w:rsidR="00A32A2B" w:rsidRPr="001E2E5A">
          <w:rPr>
            <w:rFonts w:ascii="Times" w:hAnsi="Times" w:cs="Helvetica"/>
            <w:noProof/>
            <w:lang w:val="en-GB"/>
          </w:rPr>
          <w:t xml:space="preserve"> 2015</w:t>
        </w:r>
      </w:hyperlink>
      <w:r w:rsidR="001B6542" w:rsidRPr="001E2E5A">
        <w:rPr>
          <w:rFonts w:ascii="Times" w:hAnsi="Times" w:cs="Helvetica"/>
          <w:noProof/>
          <w:lang w:val="en-GB"/>
        </w:rPr>
        <w:t>)</w:t>
      </w:r>
      <w:r w:rsidR="00091A87" w:rsidRPr="001E2E5A">
        <w:rPr>
          <w:rFonts w:ascii="Times" w:hAnsi="Times" w:cs="Helvetica"/>
          <w:noProof/>
          <w:lang w:val="en-GB"/>
        </w:rPr>
        <w:fldChar w:fldCharType="end"/>
      </w:r>
      <w:r w:rsidR="00121A24" w:rsidRPr="001E2E5A">
        <w:rPr>
          <w:rFonts w:ascii="Times" w:hAnsi="Times" w:cs="Helvetica"/>
          <w:noProof/>
          <w:lang w:val="en-GB"/>
        </w:rPr>
        <w:t xml:space="preserve"> that looked at the association of race/ethnicity with survi</w:t>
      </w:r>
      <w:r w:rsidR="0038274E" w:rsidRPr="001E2E5A">
        <w:rPr>
          <w:rFonts w:ascii="Times" w:hAnsi="Times" w:cs="Helvetica"/>
          <w:noProof/>
          <w:lang w:val="en-GB"/>
        </w:rPr>
        <w:t xml:space="preserve">val lacked information on SES. </w:t>
      </w:r>
      <w:r w:rsidR="00121A24" w:rsidRPr="001E2E5A">
        <w:rPr>
          <w:rFonts w:ascii="Times" w:hAnsi="Times" w:cs="Helvetica"/>
          <w:noProof/>
          <w:lang w:val="en-GB"/>
        </w:rPr>
        <w:t>Our information on neighbo</w:t>
      </w:r>
      <w:r w:rsidR="006145F1" w:rsidRPr="001E2E5A">
        <w:rPr>
          <w:rFonts w:ascii="Times" w:hAnsi="Times" w:cs="Helvetica"/>
          <w:noProof/>
          <w:lang w:val="en-GB"/>
        </w:rPr>
        <w:t>u</w:t>
      </w:r>
      <w:r w:rsidR="00121A24" w:rsidRPr="001E2E5A">
        <w:rPr>
          <w:rFonts w:ascii="Times" w:hAnsi="Times" w:cs="Helvetica"/>
          <w:noProof/>
          <w:lang w:val="en-GB"/>
        </w:rPr>
        <w:t>rhood SES found a significant association between lower SE</w:t>
      </w:r>
      <w:r w:rsidR="002D5F81" w:rsidRPr="001E2E5A">
        <w:rPr>
          <w:rFonts w:ascii="Times" w:hAnsi="Times" w:cs="Helvetica"/>
          <w:noProof/>
          <w:lang w:val="en-GB"/>
        </w:rPr>
        <w:t>S and higher early death</w:t>
      </w:r>
      <w:r w:rsidR="006B217A" w:rsidRPr="001E2E5A">
        <w:rPr>
          <w:rFonts w:ascii="Times" w:hAnsi="Times" w:cs="Helvetica"/>
          <w:noProof/>
          <w:lang w:val="en-GB"/>
        </w:rPr>
        <w:t>, but the</w:t>
      </w:r>
      <w:r w:rsidR="000D2261" w:rsidRPr="001E2E5A">
        <w:rPr>
          <w:rFonts w:ascii="Times" w:hAnsi="Times" w:cs="Helvetica"/>
          <w:noProof/>
          <w:lang w:val="en-GB"/>
        </w:rPr>
        <w:t>re was no</w:t>
      </w:r>
      <w:r w:rsidR="00C80FF9" w:rsidRPr="001E2E5A">
        <w:rPr>
          <w:rFonts w:ascii="Times" w:hAnsi="Times" w:cs="Helvetica"/>
          <w:noProof/>
          <w:lang w:val="en-GB"/>
        </w:rPr>
        <w:t xml:space="preserve"> evidence of an</w:t>
      </w:r>
      <w:r w:rsidR="006B217A" w:rsidRPr="001E2E5A">
        <w:rPr>
          <w:rFonts w:ascii="Times" w:hAnsi="Times" w:cs="Helvetica"/>
          <w:noProof/>
          <w:lang w:val="en-GB"/>
        </w:rPr>
        <w:t xml:space="preserve"> </w:t>
      </w:r>
      <w:r w:rsidR="00121A24" w:rsidRPr="001E2E5A">
        <w:rPr>
          <w:rFonts w:ascii="Times" w:hAnsi="Times" w:cs="Helvetica"/>
          <w:noProof/>
          <w:lang w:val="en-GB"/>
        </w:rPr>
        <w:t xml:space="preserve">association between </w:t>
      </w:r>
      <w:r w:rsidR="003C5CA9" w:rsidRPr="001E2E5A">
        <w:rPr>
          <w:rFonts w:ascii="Times" w:hAnsi="Times" w:cs="Helvetica"/>
          <w:noProof/>
          <w:lang w:val="en-GB"/>
        </w:rPr>
        <w:t>neighbo</w:t>
      </w:r>
      <w:r w:rsidR="006145F1" w:rsidRPr="001E2E5A">
        <w:rPr>
          <w:rFonts w:ascii="Times" w:hAnsi="Times" w:cs="Helvetica"/>
          <w:noProof/>
          <w:lang w:val="en-GB"/>
        </w:rPr>
        <w:t>u</w:t>
      </w:r>
      <w:r w:rsidR="003C5CA9" w:rsidRPr="001E2E5A">
        <w:rPr>
          <w:rFonts w:ascii="Times" w:hAnsi="Times" w:cs="Helvetica"/>
          <w:noProof/>
          <w:lang w:val="en-GB"/>
        </w:rPr>
        <w:t xml:space="preserve">rhood </w:t>
      </w:r>
      <w:r w:rsidR="00121A24" w:rsidRPr="001E2E5A">
        <w:rPr>
          <w:rFonts w:ascii="Times" w:hAnsi="Times" w:cs="Helvetica"/>
          <w:noProof/>
          <w:lang w:val="en-GB"/>
        </w:rPr>
        <w:t>SES and survival</w:t>
      </w:r>
      <w:r w:rsidR="003C5CA9" w:rsidRPr="001E2E5A">
        <w:rPr>
          <w:rFonts w:ascii="Times" w:hAnsi="Times" w:cs="Helvetica"/>
          <w:noProof/>
          <w:lang w:val="en-GB"/>
        </w:rPr>
        <w:t>. This suggest</w:t>
      </w:r>
      <w:r w:rsidR="004A13E4" w:rsidRPr="001E2E5A">
        <w:rPr>
          <w:rFonts w:ascii="Times" w:hAnsi="Times" w:cs="Helvetica"/>
          <w:noProof/>
          <w:lang w:val="en-GB"/>
        </w:rPr>
        <w:t>s</w:t>
      </w:r>
      <w:r w:rsidR="003C5CA9" w:rsidRPr="001E2E5A">
        <w:rPr>
          <w:rFonts w:ascii="Times" w:hAnsi="Times" w:cs="Helvetica"/>
          <w:noProof/>
          <w:lang w:val="en-GB"/>
        </w:rPr>
        <w:t xml:space="preserve"> that</w:t>
      </w:r>
      <w:r w:rsidR="00CF79EC" w:rsidRPr="001E2E5A">
        <w:rPr>
          <w:rFonts w:ascii="Times" w:hAnsi="Times" w:cs="Helvetica"/>
          <w:noProof/>
          <w:lang w:val="en-GB"/>
        </w:rPr>
        <w:t xml:space="preserve"> some</w:t>
      </w:r>
      <w:r w:rsidR="009F2288" w:rsidRPr="001E2E5A">
        <w:rPr>
          <w:rFonts w:ascii="Times" w:hAnsi="Times" w:cs="Helvetica"/>
          <w:noProof/>
          <w:lang w:val="en-GB"/>
        </w:rPr>
        <w:t xml:space="preserve"> </w:t>
      </w:r>
      <w:r w:rsidR="003C5CA9" w:rsidRPr="001E2E5A">
        <w:rPr>
          <w:rFonts w:ascii="Times" w:hAnsi="Times" w:cs="Helvetica"/>
          <w:noProof/>
          <w:lang w:val="en-GB"/>
        </w:rPr>
        <w:t>patients</w:t>
      </w:r>
      <w:r w:rsidR="00CF79EC" w:rsidRPr="001E2E5A">
        <w:rPr>
          <w:rFonts w:ascii="Times" w:hAnsi="Times" w:cs="Helvetica"/>
          <w:noProof/>
          <w:lang w:val="en-GB"/>
        </w:rPr>
        <w:t xml:space="preserve"> with lower</w:t>
      </w:r>
      <w:r w:rsidR="009F2288" w:rsidRPr="001E2E5A">
        <w:rPr>
          <w:rFonts w:ascii="Times" w:hAnsi="Times" w:cs="Helvetica"/>
          <w:noProof/>
          <w:lang w:val="en-GB"/>
        </w:rPr>
        <w:t xml:space="preserve"> neighbo</w:t>
      </w:r>
      <w:r w:rsidR="006145F1" w:rsidRPr="001E2E5A">
        <w:rPr>
          <w:rFonts w:ascii="Times" w:hAnsi="Times" w:cs="Helvetica"/>
          <w:noProof/>
          <w:lang w:val="en-GB"/>
        </w:rPr>
        <w:t>u</w:t>
      </w:r>
      <w:r w:rsidR="009F2288" w:rsidRPr="001E2E5A">
        <w:rPr>
          <w:rFonts w:ascii="Times" w:hAnsi="Times" w:cs="Helvetica"/>
          <w:noProof/>
          <w:lang w:val="en-GB"/>
        </w:rPr>
        <w:t>rhood SES</w:t>
      </w:r>
      <w:r w:rsidR="004A13E4" w:rsidRPr="001E2E5A">
        <w:rPr>
          <w:rFonts w:ascii="Times" w:hAnsi="Times" w:cs="Helvetica"/>
          <w:noProof/>
          <w:lang w:val="en-GB"/>
        </w:rPr>
        <w:t xml:space="preserve"> </w:t>
      </w:r>
      <w:r w:rsidR="009F2288" w:rsidRPr="001E2E5A">
        <w:rPr>
          <w:rFonts w:ascii="Times" w:hAnsi="Times" w:cs="Helvetica"/>
          <w:noProof/>
          <w:lang w:val="en-GB"/>
        </w:rPr>
        <w:t xml:space="preserve">lacked </w:t>
      </w:r>
      <w:r w:rsidR="003C5CA9" w:rsidRPr="001E2E5A">
        <w:rPr>
          <w:rFonts w:ascii="Times" w:hAnsi="Times" w:cs="Helvetica"/>
          <w:noProof/>
          <w:lang w:val="en-GB"/>
        </w:rPr>
        <w:t xml:space="preserve">access </w:t>
      </w:r>
      <w:r w:rsidR="003C5CA9" w:rsidRPr="001E2E5A">
        <w:rPr>
          <w:rFonts w:ascii="Times" w:hAnsi="Times" w:cs="Helvetica"/>
          <w:noProof/>
          <w:lang w:val="en-GB"/>
        </w:rPr>
        <w:lastRenderedPageBreak/>
        <w:t xml:space="preserve">to optimal treatment during the </w:t>
      </w:r>
      <w:r w:rsidR="004A13E4" w:rsidRPr="001E2E5A">
        <w:rPr>
          <w:rFonts w:ascii="Times" w:hAnsi="Times" w:cs="Helvetica"/>
          <w:noProof/>
          <w:lang w:val="en-GB"/>
        </w:rPr>
        <w:t>cr</w:t>
      </w:r>
      <w:r w:rsidR="00892E8B" w:rsidRPr="001E2E5A">
        <w:rPr>
          <w:rFonts w:ascii="Times" w:hAnsi="Times" w:cs="Helvetica"/>
          <w:noProof/>
          <w:lang w:val="en-GB"/>
        </w:rPr>
        <w:t>itical initial day</w:t>
      </w:r>
      <w:r w:rsidR="00F278CD" w:rsidRPr="001E2E5A">
        <w:rPr>
          <w:rFonts w:ascii="Times" w:hAnsi="Times" w:cs="Helvetica"/>
          <w:noProof/>
          <w:lang w:val="en-GB"/>
        </w:rPr>
        <w:t>s after AML diagnosis</w:t>
      </w:r>
      <w:r w:rsidR="007A3438" w:rsidRPr="001E2E5A">
        <w:rPr>
          <w:rFonts w:ascii="Times" w:hAnsi="Times" w:cs="Helvetica"/>
          <w:noProof/>
          <w:lang w:val="en-GB"/>
        </w:rPr>
        <w:t>.</w:t>
      </w:r>
    </w:p>
    <w:p w14:paraId="3F06FBBF" w14:textId="6531DC5F" w:rsidR="00E36339" w:rsidRPr="001E2E5A" w:rsidRDefault="002827CB" w:rsidP="002827CB">
      <w:pPr>
        <w:tabs>
          <w:tab w:val="left" w:pos="709"/>
        </w:tabs>
        <w:spacing w:line="480" w:lineRule="auto"/>
        <w:jc w:val="both"/>
        <w:rPr>
          <w:rFonts w:ascii="Times" w:hAnsi="Times" w:cs="Helvetica"/>
          <w:noProof/>
          <w:sz w:val="24"/>
          <w:szCs w:val="24"/>
        </w:rPr>
      </w:pPr>
      <w:r w:rsidRPr="001E2E5A">
        <w:rPr>
          <w:rFonts w:ascii="Times" w:hAnsi="Times" w:cs="Helvetica"/>
          <w:noProof/>
          <w:sz w:val="24"/>
          <w:szCs w:val="24"/>
        </w:rPr>
        <w:tab/>
      </w:r>
      <w:r w:rsidR="00AA5560" w:rsidRPr="001E2E5A">
        <w:rPr>
          <w:rFonts w:ascii="Times" w:hAnsi="Times" w:cs="Helvetica"/>
          <w:noProof/>
          <w:sz w:val="24"/>
          <w:szCs w:val="24"/>
        </w:rPr>
        <w:t>Our findings</w:t>
      </w:r>
      <w:r w:rsidR="00D169B1" w:rsidRPr="001E2E5A">
        <w:rPr>
          <w:rFonts w:ascii="Times" w:hAnsi="Times" w:cs="Helvetica"/>
          <w:noProof/>
          <w:sz w:val="24"/>
          <w:szCs w:val="24"/>
        </w:rPr>
        <w:t xml:space="preserve"> showed</w:t>
      </w:r>
      <w:r w:rsidR="00AA5560" w:rsidRPr="001E2E5A">
        <w:rPr>
          <w:rFonts w:ascii="Times" w:hAnsi="Times" w:cs="Helvetica"/>
          <w:noProof/>
          <w:sz w:val="24"/>
          <w:szCs w:val="24"/>
        </w:rPr>
        <w:t xml:space="preserve"> </w:t>
      </w:r>
      <w:r w:rsidR="00D169B1" w:rsidRPr="001E2E5A">
        <w:rPr>
          <w:rFonts w:ascii="Times" w:hAnsi="Times" w:cs="Helvetica"/>
          <w:noProof/>
          <w:sz w:val="24"/>
          <w:szCs w:val="24"/>
        </w:rPr>
        <w:t xml:space="preserve">that </w:t>
      </w:r>
      <w:r w:rsidR="00AA5560" w:rsidRPr="001E2E5A">
        <w:rPr>
          <w:rFonts w:ascii="Times" w:hAnsi="Times" w:cs="Helvetica"/>
          <w:noProof/>
          <w:color w:val="000000"/>
          <w:sz w:val="24"/>
          <w:szCs w:val="24"/>
        </w:rPr>
        <w:t>s</w:t>
      </w:r>
      <w:r w:rsidR="00121A24" w:rsidRPr="001E2E5A">
        <w:rPr>
          <w:rFonts w:ascii="Times" w:hAnsi="Times" w:cs="Helvetica"/>
          <w:noProof/>
          <w:color w:val="000000"/>
          <w:sz w:val="24"/>
          <w:szCs w:val="24"/>
        </w:rPr>
        <w:t xml:space="preserve">urvival was </w:t>
      </w:r>
      <w:r w:rsidR="0038274E" w:rsidRPr="001E2E5A">
        <w:rPr>
          <w:rFonts w:ascii="Times" w:hAnsi="Times" w:cs="Helvetica"/>
          <w:noProof/>
          <w:color w:val="000000"/>
          <w:sz w:val="24"/>
          <w:szCs w:val="24"/>
        </w:rPr>
        <w:t xml:space="preserve">better </w:t>
      </w:r>
      <w:r w:rsidR="00D169B1" w:rsidRPr="001E2E5A">
        <w:rPr>
          <w:rFonts w:ascii="Times" w:hAnsi="Times" w:cs="Helvetica"/>
          <w:noProof/>
          <w:color w:val="000000"/>
          <w:sz w:val="24"/>
          <w:szCs w:val="24"/>
        </w:rPr>
        <w:t xml:space="preserve">among </w:t>
      </w:r>
      <w:r w:rsidR="00454F86" w:rsidRPr="001E2E5A">
        <w:rPr>
          <w:rFonts w:ascii="Times" w:hAnsi="Times" w:cs="Helvetica"/>
          <w:noProof/>
          <w:color w:val="000000"/>
          <w:sz w:val="24"/>
          <w:szCs w:val="24"/>
        </w:rPr>
        <w:t xml:space="preserve">patients aged 0 to </w:t>
      </w:r>
      <w:r w:rsidR="00FA6E58" w:rsidRPr="001E2E5A">
        <w:rPr>
          <w:rFonts w:ascii="Times" w:hAnsi="Times" w:cs="Helvetica"/>
          <w:noProof/>
          <w:color w:val="000000"/>
          <w:sz w:val="24"/>
          <w:szCs w:val="24"/>
        </w:rPr>
        <w:t xml:space="preserve">9 years and </w:t>
      </w:r>
      <w:r w:rsidRPr="001E2E5A">
        <w:rPr>
          <w:rFonts w:ascii="Times" w:hAnsi="Times" w:cs="Helvetica"/>
          <w:noProof/>
          <w:color w:val="000000"/>
          <w:sz w:val="24"/>
          <w:szCs w:val="24"/>
        </w:rPr>
        <w:t>there was no</w:t>
      </w:r>
      <w:r w:rsidR="00CA1787" w:rsidRPr="001E2E5A">
        <w:rPr>
          <w:rFonts w:ascii="Times" w:hAnsi="Times" w:cs="Helvetica"/>
          <w:noProof/>
          <w:color w:val="000000"/>
          <w:sz w:val="24"/>
          <w:szCs w:val="24"/>
        </w:rPr>
        <w:t xml:space="preserve"> evidence of increased</w:t>
      </w:r>
      <w:r w:rsidR="00D169B1" w:rsidRPr="001E2E5A">
        <w:rPr>
          <w:rFonts w:ascii="Times" w:hAnsi="Times" w:cs="Helvetica"/>
          <w:noProof/>
          <w:color w:val="000000"/>
          <w:sz w:val="24"/>
          <w:szCs w:val="24"/>
        </w:rPr>
        <w:t xml:space="preserve"> </w:t>
      </w:r>
      <w:r w:rsidR="00DB5D94" w:rsidRPr="001E2E5A">
        <w:rPr>
          <w:rFonts w:ascii="Times" w:hAnsi="Times" w:cs="Helvetica"/>
          <w:noProof/>
          <w:color w:val="000000"/>
          <w:sz w:val="24"/>
          <w:szCs w:val="24"/>
        </w:rPr>
        <w:t xml:space="preserve">hazard of death </w:t>
      </w:r>
      <w:r w:rsidR="00454F86" w:rsidRPr="001E2E5A">
        <w:rPr>
          <w:rFonts w:ascii="Times" w:hAnsi="Times" w:cs="Helvetica"/>
          <w:noProof/>
          <w:color w:val="000000"/>
          <w:sz w:val="24"/>
          <w:szCs w:val="24"/>
        </w:rPr>
        <w:t xml:space="preserve">associated with </w:t>
      </w:r>
      <w:r w:rsidR="00A3474C" w:rsidRPr="001E2E5A">
        <w:rPr>
          <w:rFonts w:ascii="Times" w:hAnsi="Times" w:cs="Helvetica"/>
          <w:noProof/>
          <w:color w:val="000000"/>
          <w:sz w:val="24"/>
          <w:szCs w:val="24"/>
        </w:rPr>
        <w:t>sociodemograph</w:t>
      </w:r>
      <w:r w:rsidR="0038274E" w:rsidRPr="001E2E5A">
        <w:rPr>
          <w:rFonts w:ascii="Times" w:hAnsi="Times" w:cs="Helvetica"/>
          <w:noProof/>
          <w:color w:val="000000"/>
          <w:sz w:val="24"/>
          <w:szCs w:val="24"/>
        </w:rPr>
        <w:t xml:space="preserve">ic </w:t>
      </w:r>
      <w:r w:rsidR="00F23F5B" w:rsidRPr="001E2E5A">
        <w:rPr>
          <w:rFonts w:ascii="Times" w:hAnsi="Times" w:cs="Helvetica"/>
          <w:noProof/>
          <w:color w:val="000000"/>
          <w:sz w:val="24"/>
          <w:szCs w:val="24"/>
        </w:rPr>
        <w:t xml:space="preserve">and clinical </w:t>
      </w:r>
      <w:r w:rsidR="005E3FE5" w:rsidRPr="001E2E5A">
        <w:rPr>
          <w:rFonts w:ascii="Times" w:hAnsi="Times" w:cs="Helvetica"/>
          <w:noProof/>
          <w:color w:val="000000"/>
          <w:sz w:val="24"/>
          <w:szCs w:val="24"/>
        </w:rPr>
        <w:t>charac</w:t>
      </w:r>
      <w:r w:rsidR="00CA1787" w:rsidRPr="001E2E5A">
        <w:rPr>
          <w:rFonts w:ascii="Times" w:hAnsi="Times" w:cs="Helvetica"/>
          <w:noProof/>
          <w:color w:val="000000"/>
          <w:sz w:val="24"/>
          <w:szCs w:val="24"/>
        </w:rPr>
        <w:t>teristic</w:t>
      </w:r>
      <w:r w:rsidR="00CF79EC" w:rsidRPr="001E2E5A">
        <w:rPr>
          <w:rFonts w:ascii="Times" w:hAnsi="Times" w:cs="Helvetica"/>
          <w:noProof/>
          <w:color w:val="000000"/>
          <w:sz w:val="24"/>
          <w:szCs w:val="24"/>
        </w:rPr>
        <w:t>s</w:t>
      </w:r>
      <w:r w:rsidR="00CA1787" w:rsidRPr="001E2E5A">
        <w:rPr>
          <w:rFonts w:ascii="Times" w:hAnsi="Times" w:cs="Helvetica"/>
          <w:noProof/>
          <w:color w:val="000000"/>
          <w:sz w:val="24"/>
          <w:szCs w:val="24"/>
        </w:rPr>
        <w:t xml:space="preserve"> in this age group</w:t>
      </w:r>
      <w:r w:rsidR="0038274E" w:rsidRPr="001E2E5A">
        <w:rPr>
          <w:rFonts w:ascii="Times" w:hAnsi="Times" w:cs="Helvetica"/>
          <w:noProof/>
          <w:color w:val="000000"/>
          <w:sz w:val="24"/>
          <w:szCs w:val="24"/>
        </w:rPr>
        <w:t>. However,</w:t>
      </w:r>
      <w:r w:rsidR="00335122" w:rsidRPr="001E2E5A">
        <w:rPr>
          <w:rFonts w:ascii="Times" w:hAnsi="Times" w:cs="Helvetica"/>
          <w:noProof/>
          <w:sz w:val="24"/>
          <w:szCs w:val="24"/>
        </w:rPr>
        <w:t xml:space="preserve"> </w:t>
      </w:r>
      <w:r w:rsidR="00CA1787" w:rsidRPr="001E2E5A">
        <w:rPr>
          <w:rFonts w:ascii="Times" w:hAnsi="Times" w:cs="Helvetica"/>
          <w:noProof/>
          <w:sz w:val="24"/>
          <w:szCs w:val="24"/>
        </w:rPr>
        <w:t>among older patie</w:t>
      </w:r>
      <w:r w:rsidR="00454F86" w:rsidRPr="001E2E5A">
        <w:rPr>
          <w:rFonts w:ascii="Times" w:hAnsi="Times" w:cs="Helvetica"/>
          <w:noProof/>
          <w:sz w:val="24"/>
          <w:szCs w:val="24"/>
        </w:rPr>
        <w:t xml:space="preserve">nts, particularly those aged 30 to </w:t>
      </w:r>
      <w:r w:rsidR="00CA1787" w:rsidRPr="001E2E5A">
        <w:rPr>
          <w:rFonts w:ascii="Times" w:hAnsi="Times" w:cs="Helvetica"/>
          <w:noProof/>
          <w:sz w:val="24"/>
          <w:szCs w:val="24"/>
        </w:rPr>
        <w:t xml:space="preserve">39 years, we observed an association between </w:t>
      </w:r>
      <w:r w:rsidR="00A460EA" w:rsidRPr="001E2E5A">
        <w:rPr>
          <w:rFonts w:ascii="Times" w:hAnsi="Times" w:cs="Helvetica"/>
          <w:noProof/>
          <w:sz w:val="24"/>
          <w:szCs w:val="24"/>
        </w:rPr>
        <w:t xml:space="preserve">increased risk of death </w:t>
      </w:r>
      <w:r w:rsidR="00CA1787" w:rsidRPr="001E2E5A">
        <w:rPr>
          <w:rFonts w:ascii="Times" w:hAnsi="Times" w:cs="Helvetica"/>
          <w:noProof/>
          <w:sz w:val="24"/>
          <w:szCs w:val="24"/>
        </w:rPr>
        <w:t xml:space="preserve">and </w:t>
      </w:r>
      <w:r w:rsidR="00CF79EC" w:rsidRPr="001E2E5A">
        <w:rPr>
          <w:rFonts w:ascii="Times" w:hAnsi="Times" w:cs="Helvetica"/>
          <w:noProof/>
          <w:sz w:val="24"/>
          <w:szCs w:val="24"/>
        </w:rPr>
        <w:t xml:space="preserve">several </w:t>
      </w:r>
      <w:r w:rsidR="00CA1787" w:rsidRPr="001E2E5A">
        <w:rPr>
          <w:rFonts w:ascii="Times" w:hAnsi="Times" w:cs="Helvetica"/>
          <w:noProof/>
          <w:sz w:val="24"/>
          <w:szCs w:val="24"/>
        </w:rPr>
        <w:t xml:space="preserve">sociodemographic </w:t>
      </w:r>
      <w:r w:rsidR="00C65E0C" w:rsidRPr="001E2E5A">
        <w:rPr>
          <w:rFonts w:ascii="Times" w:hAnsi="Times" w:cs="Helvetica"/>
          <w:noProof/>
          <w:sz w:val="24"/>
          <w:szCs w:val="24"/>
        </w:rPr>
        <w:t xml:space="preserve">and clinical </w:t>
      </w:r>
      <w:r w:rsidR="00CA1787" w:rsidRPr="001E2E5A">
        <w:rPr>
          <w:rFonts w:ascii="Times" w:hAnsi="Times" w:cs="Helvetica"/>
          <w:noProof/>
          <w:sz w:val="24"/>
          <w:szCs w:val="24"/>
        </w:rPr>
        <w:t>factors</w:t>
      </w:r>
      <w:r w:rsidR="00C65E0C" w:rsidRPr="001E2E5A">
        <w:rPr>
          <w:rFonts w:ascii="Times" w:hAnsi="Times" w:cs="Helvetica"/>
          <w:noProof/>
          <w:sz w:val="24"/>
          <w:szCs w:val="24"/>
        </w:rPr>
        <w:t xml:space="preserve">, including treatment at hospitals not </w:t>
      </w:r>
      <w:r w:rsidR="00F82B12" w:rsidRPr="001E2E5A">
        <w:rPr>
          <w:rFonts w:ascii="Times" w:hAnsi="Times" w:cs="Helvetica"/>
          <w:noProof/>
          <w:sz w:val="24"/>
          <w:szCs w:val="24"/>
        </w:rPr>
        <w:t xml:space="preserve">affiliated </w:t>
      </w:r>
      <w:r w:rsidR="00C65E0C" w:rsidRPr="001E2E5A">
        <w:rPr>
          <w:rFonts w:ascii="Times" w:hAnsi="Times" w:cs="Helvetica"/>
          <w:noProof/>
          <w:sz w:val="24"/>
          <w:szCs w:val="24"/>
        </w:rPr>
        <w:t xml:space="preserve">with </w:t>
      </w:r>
      <w:r w:rsidR="00830619" w:rsidRPr="001E2E5A">
        <w:rPr>
          <w:rFonts w:ascii="Times" w:hAnsi="Times" w:cs="Helvetica"/>
          <w:noProof/>
          <w:sz w:val="24"/>
          <w:szCs w:val="24"/>
        </w:rPr>
        <w:t xml:space="preserve">NCI-designated cancer </w:t>
      </w:r>
      <w:r w:rsidR="00865163" w:rsidRPr="001E2E5A">
        <w:rPr>
          <w:rFonts w:ascii="Times" w:hAnsi="Times" w:cs="Helvetica"/>
          <w:noProof/>
          <w:sz w:val="24"/>
          <w:szCs w:val="24"/>
        </w:rPr>
        <w:t>centr</w:t>
      </w:r>
      <w:r w:rsidR="00874062">
        <w:rPr>
          <w:rFonts w:ascii="Times" w:hAnsi="Times" w:cs="Helvetica"/>
          <w:noProof/>
          <w:sz w:val="24"/>
          <w:szCs w:val="24"/>
        </w:rPr>
        <w:t>e</w:t>
      </w:r>
      <w:r w:rsidR="00865163" w:rsidRPr="001E2E5A">
        <w:rPr>
          <w:rFonts w:ascii="Times" w:hAnsi="Times" w:cs="Helvetica"/>
          <w:noProof/>
          <w:sz w:val="24"/>
          <w:szCs w:val="24"/>
        </w:rPr>
        <w:t>s</w:t>
      </w:r>
      <w:r w:rsidR="00C65E0C" w:rsidRPr="001E2E5A">
        <w:rPr>
          <w:rFonts w:ascii="Times" w:hAnsi="Times" w:cs="Helvetica"/>
          <w:noProof/>
          <w:sz w:val="24"/>
          <w:szCs w:val="24"/>
        </w:rPr>
        <w:t xml:space="preserve">, lack of </w:t>
      </w:r>
      <w:r w:rsidR="00140C34" w:rsidRPr="001E2E5A">
        <w:rPr>
          <w:rFonts w:ascii="Times" w:hAnsi="Times" w:cs="Helvetica"/>
          <w:noProof/>
          <w:sz w:val="24"/>
          <w:szCs w:val="24"/>
        </w:rPr>
        <w:t xml:space="preserve">health </w:t>
      </w:r>
      <w:r w:rsidR="00C65E0C" w:rsidRPr="001E2E5A">
        <w:rPr>
          <w:rFonts w:ascii="Times" w:hAnsi="Times" w:cs="Helvetica"/>
          <w:noProof/>
          <w:sz w:val="24"/>
          <w:szCs w:val="24"/>
        </w:rPr>
        <w:t>insurance,</w:t>
      </w:r>
      <w:r w:rsidR="00295CB0" w:rsidRPr="001E2E5A">
        <w:rPr>
          <w:rFonts w:ascii="Times" w:hAnsi="Times" w:cs="Helvetica"/>
          <w:noProof/>
          <w:sz w:val="24"/>
          <w:szCs w:val="24"/>
        </w:rPr>
        <w:t xml:space="preserve"> and </w:t>
      </w:r>
      <w:r w:rsidR="006743CB" w:rsidRPr="001E2E5A">
        <w:rPr>
          <w:rFonts w:ascii="Times" w:hAnsi="Times" w:cs="Helvetica"/>
          <w:noProof/>
          <w:sz w:val="24"/>
          <w:szCs w:val="24"/>
        </w:rPr>
        <w:t>blac</w:t>
      </w:r>
      <w:r w:rsidR="005333FB" w:rsidRPr="001E2E5A">
        <w:rPr>
          <w:rFonts w:ascii="Times" w:hAnsi="Times" w:cs="Helvetica"/>
          <w:noProof/>
          <w:sz w:val="24"/>
          <w:szCs w:val="24"/>
        </w:rPr>
        <w:t>k race/ethnicity</w:t>
      </w:r>
      <w:r w:rsidR="00C65E0C" w:rsidRPr="001E2E5A">
        <w:rPr>
          <w:rFonts w:ascii="Times" w:hAnsi="Times" w:cs="Helvetica"/>
          <w:noProof/>
          <w:sz w:val="24"/>
          <w:szCs w:val="24"/>
        </w:rPr>
        <w:t xml:space="preserve">. </w:t>
      </w:r>
      <w:r w:rsidR="002F07BC" w:rsidRPr="001E2E5A">
        <w:rPr>
          <w:rFonts w:ascii="Times" w:hAnsi="Times" w:cs="Helvetica"/>
          <w:noProof/>
          <w:sz w:val="24"/>
          <w:szCs w:val="24"/>
        </w:rPr>
        <w:t xml:space="preserve">The diagnosis of AML in </w:t>
      </w:r>
      <w:r w:rsidR="00140C34" w:rsidRPr="001E2E5A">
        <w:rPr>
          <w:rFonts w:ascii="Times" w:hAnsi="Times" w:cs="Helvetica"/>
          <w:noProof/>
          <w:sz w:val="24"/>
          <w:szCs w:val="24"/>
        </w:rPr>
        <w:t>older patients may carry</w:t>
      </w:r>
      <w:r w:rsidR="002F07BC" w:rsidRPr="001E2E5A">
        <w:rPr>
          <w:rFonts w:ascii="Times" w:hAnsi="Times" w:cs="Helvetica"/>
          <w:noProof/>
          <w:sz w:val="24"/>
          <w:szCs w:val="24"/>
        </w:rPr>
        <w:t xml:space="preserve"> a </w:t>
      </w:r>
      <w:r w:rsidR="00140C34" w:rsidRPr="001E2E5A">
        <w:rPr>
          <w:rFonts w:ascii="Times" w:hAnsi="Times" w:cs="Helvetica"/>
          <w:noProof/>
          <w:sz w:val="24"/>
          <w:szCs w:val="24"/>
        </w:rPr>
        <w:t xml:space="preserve">worse </w:t>
      </w:r>
      <w:r w:rsidR="002F07BC" w:rsidRPr="001E2E5A">
        <w:rPr>
          <w:rFonts w:ascii="Times" w:hAnsi="Times" w:cs="Helvetica"/>
          <w:noProof/>
          <w:sz w:val="24"/>
          <w:szCs w:val="24"/>
        </w:rPr>
        <w:t xml:space="preserve">prognosis and likely </w:t>
      </w:r>
      <w:r w:rsidR="003522D4" w:rsidRPr="001E2E5A">
        <w:rPr>
          <w:rFonts w:ascii="Times" w:hAnsi="Times" w:cs="Helvetica"/>
          <w:noProof/>
          <w:sz w:val="24"/>
          <w:szCs w:val="24"/>
        </w:rPr>
        <w:t>require</w:t>
      </w:r>
      <w:r w:rsidR="002F07BC" w:rsidRPr="001E2E5A">
        <w:rPr>
          <w:rFonts w:ascii="Times" w:hAnsi="Times" w:cs="Helvetica"/>
          <w:noProof/>
          <w:sz w:val="24"/>
          <w:szCs w:val="24"/>
        </w:rPr>
        <w:t>s</w:t>
      </w:r>
      <w:r w:rsidR="003522D4" w:rsidRPr="001E2E5A">
        <w:rPr>
          <w:rFonts w:ascii="Times" w:hAnsi="Times" w:cs="Helvetica"/>
          <w:noProof/>
          <w:sz w:val="24"/>
          <w:szCs w:val="24"/>
        </w:rPr>
        <w:t xml:space="preserve"> more </w:t>
      </w:r>
      <w:r w:rsidR="002F07BC" w:rsidRPr="001E2E5A">
        <w:rPr>
          <w:rFonts w:ascii="Times" w:hAnsi="Times" w:cs="Helvetica"/>
          <w:noProof/>
          <w:sz w:val="24"/>
          <w:szCs w:val="24"/>
        </w:rPr>
        <w:t>intensive chemotherapy and</w:t>
      </w:r>
      <w:r w:rsidR="00B41F5C" w:rsidRPr="001E2E5A">
        <w:rPr>
          <w:rFonts w:ascii="Times" w:hAnsi="Times" w:cs="Helvetica"/>
          <w:noProof/>
          <w:sz w:val="24"/>
          <w:szCs w:val="24"/>
        </w:rPr>
        <w:t xml:space="preserve">, in some cases, </w:t>
      </w:r>
      <w:r w:rsidR="00CA3092" w:rsidRPr="001E2E5A">
        <w:rPr>
          <w:rFonts w:ascii="Times" w:hAnsi="Times" w:cs="Helvetica"/>
          <w:noProof/>
          <w:sz w:val="24"/>
          <w:szCs w:val="24"/>
        </w:rPr>
        <w:t>HSCT. Consequently</w:t>
      </w:r>
      <w:r w:rsidR="001068F3" w:rsidRPr="001E2E5A">
        <w:rPr>
          <w:rFonts w:ascii="Times" w:hAnsi="Times" w:cs="Helvetica"/>
          <w:noProof/>
          <w:sz w:val="24"/>
          <w:szCs w:val="24"/>
        </w:rPr>
        <w:t>, these patients</w:t>
      </w:r>
      <w:r w:rsidR="00CA3092" w:rsidRPr="001E2E5A">
        <w:rPr>
          <w:rFonts w:ascii="Times" w:hAnsi="Times" w:cs="Helvetica"/>
          <w:noProof/>
          <w:sz w:val="24"/>
          <w:szCs w:val="24"/>
        </w:rPr>
        <w:t xml:space="preserve"> </w:t>
      </w:r>
      <w:r w:rsidR="006756CE" w:rsidRPr="001E2E5A">
        <w:rPr>
          <w:rFonts w:ascii="Times" w:hAnsi="Times" w:cs="Helvetica"/>
          <w:noProof/>
          <w:sz w:val="24"/>
          <w:szCs w:val="24"/>
        </w:rPr>
        <w:t xml:space="preserve">possibly have a higher probability of </w:t>
      </w:r>
      <w:r w:rsidR="003522D4" w:rsidRPr="001E2E5A">
        <w:rPr>
          <w:rFonts w:ascii="Times" w:hAnsi="Times" w:cs="Helvetica"/>
          <w:noProof/>
          <w:sz w:val="24"/>
          <w:szCs w:val="24"/>
        </w:rPr>
        <w:t>treatment</w:t>
      </w:r>
      <w:r w:rsidR="00380C05" w:rsidRPr="001E2E5A">
        <w:rPr>
          <w:rFonts w:ascii="Times" w:hAnsi="Times" w:cs="Helvetica"/>
          <w:noProof/>
          <w:sz w:val="24"/>
          <w:szCs w:val="24"/>
        </w:rPr>
        <w:t xml:space="preserve">-related </w:t>
      </w:r>
      <w:r w:rsidR="003522D4" w:rsidRPr="001E2E5A">
        <w:rPr>
          <w:rFonts w:ascii="Times" w:hAnsi="Times" w:cs="Helvetica"/>
          <w:noProof/>
          <w:sz w:val="24"/>
          <w:szCs w:val="24"/>
        </w:rPr>
        <w:t xml:space="preserve">complications </w:t>
      </w:r>
      <w:r w:rsidR="000109E1" w:rsidRPr="001E2E5A">
        <w:rPr>
          <w:rFonts w:ascii="Times" w:hAnsi="Times" w:cs="Helvetica"/>
          <w:noProof/>
          <w:sz w:val="24"/>
          <w:szCs w:val="24"/>
        </w:rPr>
        <w:t>(</w:t>
      </w:r>
      <w:r w:rsidR="003522D4" w:rsidRPr="001E2E5A">
        <w:rPr>
          <w:rFonts w:ascii="Times" w:hAnsi="Times" w:cs="Helvetica"/>
          <w:noProof/>
          <w:sz w:val="24"/>
          <w:szCs w:val="24"/>
        </w:rPr>
        <w:t xml:space="preserve">mainly </w:t>
      </w:r>
      <w:r w:rsidR="000109E1" w:rsidRPr="001E2E5A">
        <w:rPr>
          <w:rFonts w:ascii="Times" w:hAnsi="Times" w:cs="Helvetica"/>
          <w:noProof/>
          <w:sz w:val="24"/>
          <w:szCs w:val="24"/>
        </w:rPr>
        <w:t>h</w:t>
      </w:r>
      <w:r w:rsidR="00E90755">
        <w:rPr>
          <w:rFonts w:ascii="Times" w:hAnsi="Times" w:cs="Helvetica"/>
          <w:noProof/>
          <w:sz w:val="24"/>
          <w:szCs w:val="24"/>
        </w:rPr>
        <w:t>a</w:t>
      </w:r>
      <w:r w:rsidR="000109E1" w:rsidRPr="001E2E5A">
        <w:rPr>
          <w:rFonts w:ascii="Times" w:hAnsi="Times" w:cs="Helvetica"/>
          <w:noProof/>
          <w:sz w:val="24"/>
          <w:szCs w:val="24"/>
        </w:rPr>
        <w:t xml:space="preserve">emorrhage and infection) </w:t>
      </w:r>
      <w:r w:rsidR="00140C34" w:rsidRPr="001E2E5A">
        <w:rPr>
          <w:rFonts w:ascii="Times" w:hAnsi="Times" w:cs="Helvetica"/>
          <w:noProof/>
          <w:sz w:val="24"/>
          <w:szCs w:val="24"/>
        </w:rPr>
        <w:t xml:space="preserve">requiring </w:t>
      </w:r>
      <w:r w:rsidR="003522D4" w:rsidRPr="001E2E5A">
        <w:rPr>
          <w:rFonts w:ascii="Times" w:hAnsi="Times" w:cs="Helvetica"/>
          <w:noProof/>
          <w:sz w:val="24"/>
          <w:szCs w:val="24"/>
        </w:rPr>
        <w:t xml:space="preserve">more aggressive </w:t>
      </w:r>
      <w:r w:rsidR="00454F86" w:rsidRPr="001E2E5A">
        <w:rPr>
          <w:rFonts w:ascii="Times" w:hAnsi="Times" w:cs="Helvetica"/>
          <w:noProof/>
          <w:sz w:val="24"/>
          <w:szCs w:val="24"/>
        </w:rPr>
        <w:t xml:space="preserve">treatment </w:t>
      </w:r>
      <w:r w:rsidR="003522D4" w:rsidRPr="001E2E5A">
        <w:rPr>
          <w:rFonts w:ascii="Times" w:hAnsi="Times" w:cs="Helvetica"/>
          <w:noProof/>
          <w:sz w:val="24"/>
          <w:szCs w:val="24"/>
        </w:rPr>
        <w:t xml:space="preserve">and long-term </w:t>
      </w:r>
      <w:r w:rsidR="000109E1" w:rsidRPr="001E2E5A">
        <w:rPr>
          <w:rFonts w:ascii="Times" w:hAnsi="Times" w:cs="Helvetica"/>
          <w:noProof/>
          <w:sz w:val="24"/>
          <w:szCs w:val="24"/>
        </w:rPr>
        <w:t xml:space="preserve">supportive care. </w:t>
      </w:r>
    </w:p>
    <w:p w14:paraId="10B1482D" w14:textId="291EE1A4" w:rsidR="00E36339" w:rsidRPr="001E2E5A" w:rsidRDefault="00454F86" w:rsidP="008E6E50">
      <w:pPr>
        <w:tabs>
          <w:tab w:val="left" w:pos="709"/>
        </w:tabs>
        <w:spacing w:line="480" w:lineRule="auto"/>
        <w:jc w:val="both"/>
        <w:rPr>
          <w:rFonts w:ascii="Times" w:hAnsi="Times" w:cs="Helvetica"/>
          <w:noProof/>
          <w:sz w:val="24"/>
          <w:szCs w:val="24"/>
        </w:rPr>
      </w:pPr>
      <w:r w:rsidRPr="001E2E5A">
        <w:rPr>
          <w:rFonts w:ascii="Times" w:hAnsi="Times" w:cs="Helvetica"/>
          <w:noProof/>
          <w:sz w:val="24"/>
          <w:szCs w:val="24"/>
        </w:rPr>
        <w:tab/>
      </w:r>
      <w:r w:rsidR="006A4689" w:rsidRPr="001E2E5A">
        <w:rPr>
          <w:rFonts w:ascii="Times" w:hAnsi="Times" w:cs="Helvetica"/>
          <w:noProof/>
          <w:sz w:val="24"/>
          <w:szCs w:val="24"/>
        </w:rPr>
        <w:t xml:space="preserve">Recent studies </w:t>
      </w:r>
      <w:r w:rsidR="00F23F5B" w:rsidRPr="001E2E5A">
        <w:rPr>
          <w:rFonts w:ascii="Times" w:hAnsi="Times" w:cs="Helvetica"/>
          <w:noProof/>
          <w:sz w:val="24"/>
          <w:szCs w:val="24"/>
        </w:rPr>
        <w:t xml:space="preserve">have shown </w:t>
      </w:r>
      <w:r w:rsidR="006A4689" w:rsidRPr="001E2E5A">
        <w:rPr>
          <w:rFonts w:ascii="Times" w:hAnsi="Times" w:cs="Helvetica"/>
          <w:noProof/>
          <w:sz w:val="24"/>
          <w:szCs w:val="24"/>
        </w:rPr>
        <w:t xml:space="preserve">that the biology of </w:t>
      </w:r>
      <w:r w:rsidR="005D7835" w:rsidRPr="001E2E5A">
        <w:rPr>
          <w:rFonts w:ascii="Times" w:hAnsi="Times" w:cs="Helvetica"/>
          <w:noProof/>
          <w:sz w:val="24"/>
          <w:szCs w:val="24"/>
        </w:rPr>
        <w:t xml:space="preserve">pediatric AML </w:t>
      </w:r>
      <w:r w:rsidR="006A4689" w:rsidRPr="001E2E5A">
        <w:rPr>
          <w:rFonts w:ascii="Times" w:hAnsi="Times" w:cs="Helvetica"/>
          <w:noProof/>
          <w:sz w:val="24"/>
          <w:szCs w:val="24"/>
        </w:rPr>
        <w:t>differs from that</w:t>
      </w:r>
      <w:r w:rsidR="005D7835" w:rsidRPr="001E2E5A">
        <w:rPr>
          <w:rFonts w:ascii="Times" w:hAnsi="Times" w:cs="Helvetica"/>
          <w:noProof/>
          <w:sz w:val="24"/>
          <w:szCs w:val="24"/>
        </w:rPr>
        <w:t xml:space="preserve"> of</w:t>
      </w:r>
      <w:r w:rsidR="000D588E" w:rsidRPr="001E2E5A">
        <w:rPr>
          <w:rFonts w:ascii="Times" w:hAnsi="Times" w:cs="Helvetica"/>
          <w:noProof/>
          <w:sz w:val="24"/>
          <w:szCs w:val="24"/>
        </w:rPr>
        <w:t xml:space="preserve"> adult AML</w:t>
      </w:r>
      <w:r w:rsidR="00D56DC6" w:rsidRPr="001E2E5A">
        <w:rPr>
          <w:rFonts w:ascii="Times" w:hAnsi="Times" w:cs="Helvetica"/>
          <w:noProof/>
          <w:sz w:val="24"/>
          <w:szCs w:val="24"/>
        </w:rPr>
        <w:t xml:space="preserve"> and that </w:t>
      </w:r>
      <w:r w:rsidR="00F23F5B" w:rsidRPr="001E2E5A">
        <w:rPr>
          <w:rFonts w:ascii="Times" w:hAnsi="Times" w:cs="Helvetica"/>
          <w:noProof/>
          <w:sz w:val="24"/>
          <w:szCs w:val="24"/>
        </w:rPr>
        <w:t xml:space="preserve">structural and numerical </w:t>
      </w:r>
      <w:r w:rsidR="006375F2" w:rsidRPr="001E2E5A">
        <w:rPr>
          <w:rFonts w:ascii="Times" w:hAnsi="Times" w:cs="Helvetica"/>
          <w:noProof/>
          <w:sz w:val="24"/>
          <w:szCs w:val="24"/>
        </w:rPr>
        <w:t xml:space="preserve">chromosome </w:t>
      </w:r>
      <w:r w:rsidR="006A4689" w:rsidRPr="001E2E5A">
        <w:rPr>
          <w:rFonts w:ascii="Times" w:hAnsi="Times" w:cs="Helvetica"/>
          <w:noProof/>
          <w:sz w:val="24"/>
          <w:szCs w:val="24"/>
        </w:rPr>
        <w:t>alterations</w:t>
      </w:r>
      <w:r w:rsidR="006375F2" w:rsidRPr="001E2E5A">
        <w:rPr>
          <w:rFonts w:ascii="Times" w:hAnsi="Times" w:cs="Helvetica"/>
          <w:noProof/>
          <w:sz w:val="24"/>
          <w:szCs w:val="24"/>
        </w:rPr>
        <w:t xml:space="preserve"> have prognostic implications</w:t>
      </w:r>
      <w:r w:rsidR="00485A0A"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PEVuZE5vdGU+PENpdGU+PEF1dGhvcj5UYXJsb2NrPC9BdXRob3I+PFllYXI+MjAxNTwvWWVhcj48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PEVuZE5vdGU+PENpdGU+PEF1dGhvcj5UYXJsb2NrPC9BdXRob3I+PFllYXI+MjAxNTwvWWVhcj48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20" w:tooltip="Grimwade, 1998 #14874" w:history="1">
        <w:r w:rsidR="00A32A2B" w:rsidRPr="001E2E5A">
          <w:rPr>
            <w:rFonts w:ascii="Times" w:hAnsi="Times" w:cs="Helvetica"/>
            <w:noProof/>
            <w:sz w:val="24"/>
            <w:szCs w:val="24"/>
          </w:rPr>
          <w:t>Grimwade</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1998</w:t>
        </w:r>
      </w:hyperlink>
      <w:r w:rsidR="003F084B"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22" w:tooltip="Harrison, 2010 #14873" w:history="1">
        <w:r w:rsidR="00A32A2B" w:rsidRPr="001E2E5A">
          <w:rPr>
            <w:rFonts w:ascii="Times" w:hAnsi="Times" w:cs="Helvetica"/>
            <w:noProof/>
            <w:sz w:val="24"/>
            <w:szCs w:val="24"/>
          </w:rPr>
          <w:t>Harrison</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2010</w:t>
        </w:r>
      </w:hyperlink>
      <w:r w:rsidR="003F084B"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51" w:tooltip="Tarlock, 2015 #14867" w:history="1">
        <w:r w:rsidR="00A32A2B" w:rsidRPr="001E2E5A">
          <w:rPr>
            <w:rFonts w:ascii="Times" w:hAnsi="Times" w:cs="Helvetica"/>
            <w:noProof/>
            <w:sz w:val="24"/>
            <w:szCs w:val="24"/>
          </w:rPr>
          <w:t>Tarlock and Meshinchi 2015</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485A0A" w:rsidRPr="001E2E5A">
        <w:rPr>
          <w:rFonts w:ascii="Times" w:hAnsi="Times" w:cs="Helvetica"/>
          <w:noProof/>
          <w:sz w:val="24"/>
          <w:szCs w:val="24"/>
        </w:rPr>
        <w:t>.</w:t>
      </w:r>
      <w:r w:rsidR="006A4689" w:rsidRPr="001E2E5A">
        <w:rPr>
          <w:rFonts w:ascii="Times" w:hAnsi="Times" w:cs="Helvetica"/>
          <w:noProof/>
          <w:sz w:val="24"/>
          <w:szCs w:val="24"/>
        </w:rPr>
        <w:t xml:space="preserve"> </w:t>
      </w:r>
      <w:r w:rsidR="008F3F78" w:rsidRPr="001E2E5A">
        <w:rPr>
          <w:rFonts w:ascii="Times" w:hAnsi="Times" w:cs="Helvetica"/>
          <w:noProof/>
          <w:sz w:val="24"/>
          <w:szCs w:val="24"/>
        </w:rPr>
        <w:t>For instance, c</w:t>
      </w:r>
      <w:r w:rsidR="00D56DC6" w:rsidRPr="001E2E5A">
        <w:rPr>
          <w:rFonts w:ascii="Times" w:hAnsi="Times" w:cs="Helvetica"/>
          <w:noProof/>
          <w:sz w:val="24"/>
          <w:szCs w:val="24"/>
        </w:rPr>
        <w:t>ore</w:t>
      </w:r>
      <w:r w:rsidR="00830B82" w:rsidRPr="001E2E5A">
        <w:rPr>
          <w:rFonts w:ascii="Times" w:hAnsi="Times" w:cs="Helvetica"/>
          <w:noProof/>
          <w:sz w:val="24"/>
          <w:szCs w:val="24"/>
        </w:rPr>
        <w:t>-</w:t>
      </w:r>
      <w:r w:rsidR="00D56DC6" w:rsidRPr="001E2E5A">
        <w:rPr>
          <w:rFonts w:ascii="Times" w:hAnsi="Times" w:cs="Helvetica"/>
          <w:noProof/>
          <w:sz w:val="24"/>
          <w:szCs w:val="24"/>
        </w:rPr>
        <w:t>binding factor AML [</w:t>
      </w:r>
      <w:r w:rsidR="00A71F11" w:rsidRPr="001E2E5A">
        <w:rPr>
          <w:rFonts w:ascii="Times" w:hAnsi="Times" w:cs="Helvetica"/>
          <w:noProof/>
          <w:sz w:val="24"/>
          <w:szCs w:val="24"/>
        </w:rPr>
        <w:t>CBF AML:</w:t>
      </w:r>
      <w:r w:rsidR="007E24B5" w:rsidRPr="001E2E5A">
        <w:rPr>
          <w:rFonts w:ascii="Times" w:hAnsi="Times" w:cs="Helvetica"/>
          <w:noProof/>
          <w:sz w:val="24"/>
          <w:szCs w:val="24"/>
        </w:rPr>
        <w:t xml:space="preserve"> t(8;21) and </w:t>
      </w:r>
      <w:r w:rsidR="00F366BF" w:rsidRPr="001E2E5A">
        <w:rPr>
          <w:rFonts w:ascii="Times" w:hAnsi="Times" w:cs="Helvetica"/>
          <w:noProof/>
          <w:sz w:val="24"/>
          <w:szCs w:val="24"/>
        </w:rPr>
        <w:t>inv</w:t>
      </w:r>
      <w:r w:rsidR="00AB21E7" w:rsidRPr="001E2E5A">
        <w:rPr>
          <w:rFonts w:ascii="Times" w:hAnsi="Times" w:cs="Helvetica"/>
          <w:noProof/>
          <w:sz w:val="24"/>
          <w:szCs w:val="24"/>
        </w:rPr>
        <w:t>(16)/t(16;16)]</w:t>
      </w:r>
      <w:r w:rsidR="007E24B5" w:rsidRPr="001E2E5A">
        <w:rPr>
          <w:rFonts w:ascii="Times" w:hAnsi="Times" w:cs="Helvetica"/>
          <w:noProof/>
          <w:sz w:val="24"/>
          <w:szCs w:val="24"/>
        </w:rPr>
        <w:t>,</w:t>
      </w:r>
      <w:r w:rsidR="00AB21E7" w:rsidRPr="001E2E5A">
        <w:rPr>
          <w:rFonts w:ascii="Times" w:hAnsi="Times" w:cs="Helvetica"/>
          <w:noProof/>
          <w:sz w:val="24"/>
          <w:szCs w:val="24"/>
        </w:rPr>
        <w:t xml:space="preserve"> </w:t>
      </w:r>
      <w:r w:rsidR="007E24B5" w:rsidRPr="001E2E5A">
        <w:rPr>
          <w:rFonts w:ascii="Times" w:hAnsi="Times" w:cs="Helvetica"/>
          <w:noProof/>
          <w:sz w:val="24"/>
          <w:szCs w:val="24"/>
        </w:rPr>
        <w:t>which has a favo</w:t>
      </w:r>
      <w:r w:rsidR="00830B82" w:rsidRPr="001E2E5A">
        <w:rPr>
          <w:rFonts w:ascii="Times" w:hAnsi="Times" w:cs="Helvetica"/>
          <w:noProof/>
          <w:sz w:val="24"/>
          <w:szCs w:val="24"/>
        </w:rPr>
        <w:t>u</w:t>
      </w:r>
      <w:r w:rsidR="007E24B5" w:rsidRPr="001E2E5A">
        <w:rPr>
          <w:rFonts w:ascii="Times" w:hAnsi="Times" w:cs="Helvetica"/>
          <w:noProof/>
          <w:sz w:val="24"/>
          <w:szCs w:val="24"/>
        </w:rPr>
        <w:t xml:space="preserve">rable prognosis, </w:t>
      </w:r>
      <w:r w:rsidR="00AB21E7" w:rsidRPr="001E2E5A">
        <w:rPr>
          <w:rFonts w:ascii="Times" w:hAnsi="Times" w:cs="Helvetica"/>
          <w:noProof/>
          <w:sz w:val="24"/>
          <w:szCs w:val="24"/>
        </w:rPr>
        <w:t>is more frequent in children</w:t>
      </w:r>
      <w:r w:rsidR="00DA1491" w:rsidRPr="001E2E5A">
        <w:rPr>
          <w:rFonts w:ascii="Times" w:hAnsi="Times" w:cs="Helvetica"/>
          <w:noProof/>
          <w:sz w:val="24"/>
          <w:szCs w:val="24"/>
        </w:rPr>
        <w:t xml:space="preserve"> </w:t>
      </w:r>
      <w:r w:rsidR="00DA1491" w:rsidRPr="001E2E5A">
        <w:rPr>
          <w:rFonts w:ascii="Times" w:hAnsi="Times" w:cs="Helvetica"/>
          <w:b/>
          <w:noProof/>
          <w:sz w:val="24"/>
          <w:szCs w:val="24"/>
        </w:rPr>
        <w:t>and adolescents</w:t>
      </w:r>
      <w:r w:rsidR="00AB21E7" w:rsidRPr="001E2E5A">
        <w:rPr>
          <w:rFonts w:ascii="Times" w:hAnsi="Times" w:cs="Helvetica"/>
          <w:noProof/>
          <w:sz w:val="24"/>
          <w:szCs w:val="24"/>
        </w:rPr>
        <w:t xml:space="preserve"> </w:t>
      </w:r>
      <w:r w:rsidR="00586A9A" w:rsidRPr="001E2E5A">
        <w:rPr>
          <w:rFonts w:ascii="Times" w:hAnsi="Times" w:cs="Helvetica"/>
          <w:noProof/>
          <w:sz w:val="24"/>
          <w:szCs w:val="24"/>
        </w:rPr>
        <w:t xml:space="preserve">than in </w:t>
      </w:r>
      <w:r w:rsidR="007E24B5" w:rsidRPr="001E2E5A">
        <w:rPr>
          <w:rFonts w:ascii="Times" w:hAnsi="Times" w:cs="Helvetica"/>
          <w:noProof/>
          <w:sz w:val="24"/>
          <w:szCs w:val="24"/>
        </w:rPr>
        <w:t>adults</w:t>
      </w:r>
      <w:r w:rsidR="00AB21E7" w:rsidRPr="001E2E5A">
        <w:rPr>
          <w:rFonts w:ascii="Times" w:hAnsi="Times" w:cs="Helvetica"/>
          <w:noProof/>
          <w:sz w:val="24"/>
          <w:szCs w:val="24"/>
        </w:rPr>
        <w:t>.</w:t>
      </w:r>
      <w:r w:rsidR="00896CEA" w:rsidRPr="001E2E5A">
        <w:rPr>
          <w:rFonts w:ascii="Times" w:hAnsi="Times" w:cs="Helvetica"/>
          <w:noProof/>
          <w:sz w:val="24"/>
          <w:szCs w:val="24"/>
        </w:rPr>
        <w:t xml:space="preserve"> In contrast</w:t>
      </w:r>
      <w:r w:rsidR="008F3F78" w:rsidRPr="001E2E5A">
        <w:rPr>
          <w:rFonts w:ascii="Times" w:hAnsi="Times" w:cs="Helvetica"/>
          <w:noProof/>
          <w:sz w:val="24"/>
          <w:szCs w:val="24"/>
        </w:rPr>
        <w:t xml:space="preserve">, </w:t>
      </w:r>
      <w:r w:rsidR="00A60B0B" w:rsidRPr="001E2E5A">
        <w:rPr>
          <w:rFonts w:ascii="Times" w:hAnsi="Times" w:cs="Helvetica"/>
          <w:noProof/>
          <w:sz w:val="24"/>
          <w:szCs w:val="24"/>
        </w:rPr>
        <w:t xml:space="preserve">abnormalities of </w:t>
      </w:r>
      <w:r w:rsidR="00067B1C" w:rsidRPr="001E2E5A">
        <w:rPr>
          <w:rFonts w:ascii="Times" w:hAnsi="Times" w:cs="Helvetica"/>
          <w:noProof/>
          <w:sz w:val="24"/>
          <w:szCs w:val="24"/>
        </w:rPr>
        <w:t>chromosomes 5</w:t>
      </w:r>
      <w:r w:rsidR="00A60B0B" w:rsidRPr="001E2E5A">
        <w:rPr>
          <w:rFonts w:ascii="Times" w:hAnsi="Times" w:cs="Helvetica"/>
          <w:noProof/>
          <w:sz w:val="24"/>
          <w:szCs w:val="24"/>
        </w:rPr>
        <w:t xml:space="preserve"> </w:t>
      </w:r>
      <w:r w:rsidR="00067B1C" w:rsidRPr="001E2E5A">
        <w:rPr>
          <w:rFonts w:ascii="Times" w:hAnsi="Times" w:cs="Helvetica"/>
          <w:noProof/>
          <w:sz w:val="24"/>
          <w:szCs w:val="24"/>
        </w:rPr>
        <w:t>and</w:t>
      </w:r>
      <w:r w:rsidR="00970C19" w:rsidRPr="001E2E5A">
        <w:rPr>
          <w:rFonts w:ascii="Times" w:hAnsi="Times" w:cs="Helvetica"/>
          <w:noProof/>
          <w:sz w:val="24"/>
          <w:szCs w:val="24"/>
        </w:rPr>
        <w:t xml:space="preserve"> 7 </w:t>
      </w:r>
      <w:r w:rsidR="00F366BF" w:rsidRPr="001E2E5A">
        <w:rPr>
          <w:rFonts w:ascii="Times" w:hAnsi="Times" w:cs="Helvetica"/>
          <w:noProof/>
          <w:sz w:val="24"/>
          <w:szCs w:val="24"/>
        </w:rPr>
        <w:t xml:space="preserve">are </w:t>
      </w:r>
      <w:r w:rsidR="00A60B0B" w:rsidRPr="001E2E5A">
        <w:rPr>
          <w:rFonts w:ascii="Times" w:hAnsi="Times" w:cs="Helvetica"/>
          <w:noProof/>
          <w:sz w:val="24"/>
          <w:szCs w:val="24"/>
        </w:rPr>
        <w:t xml:space="preserve">more </w:t>
      </w:r>
      <w:r w:rsidR="00F366BF" w:rsidRPr="001E2E5A">
        <w:rPr>
          <w:rFonts w:ascii="Times" w:hAnsi="Times" w:cs="Helvetica"/>
          <w:noProof/>
          <w:sz w:val="24"/>
          <w:szCs w:val="24"/>
        </w:rPr>
        <w:t xml:space="preserve">common in adults and </w:t>
      </w:r>
      <w:r w:rsidR="00775779" w:rsidRPr="001E2E5A">
        <w:rPr>
          <w:rFonts w:ascii="Times" w:hAnsi="Times" w:cs="Helvetica"/>
          <w:noProof/>
          <w:sz w:val="24"/>
          <w:szCs w:val="24"/>
        </w:rPr>
        <w:t xml:space="preserve">are associated with </w:t>
      </w:r>
      <w:r w:rsidR="005A4BA0" w:rsidRPr="001E2E5A">
        <w:rPr>
          <w:rFonts w:ascii="Times" w:hAnsi="Times" w:cs="Helvetica"/>
          <w:noProof/>
          <w:sz w:val="24"/>
          <w:szCs w:val="24"/>
        </w:rPr>
        <w:t xml:space="preserve">a </w:t>
      </w:r>
      <w:r w:rsidR="00775779" w:rsidRPr="001E2E5A">
        <w:rPr>
          <w:rFonts w:ascii="Times" w:hAnsi="Times" w:cs="Helvetica"/>
          <w:noProof/>
          <w:sz w:val="24"/>
          <w:szCs w:val="24"/>
        </w:rPr>
        <w:t xml:space="preserve">dismal </w:t>
      </w:r>
      <w:r w:rsidR="00F366BF" w:rsidRPr="001E2E5A">
        <w:rPr>
          <w:rFonts w:ascii="Times" w:hAnsi="Times" w:cs="Helvetica"/>
          <w:noProof/>
          <w:sz w:val="24"/>
          <w:szCs w:val="24"/>
        </w:rPr>
        <w:t>prognosis</w:t>
      </w:r>
      <w:r w:rsidR="00485A0A"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PEVuZE5vdGU+PENpdGU+PEF1dGhvcj5UYXJsb2NrPC9BdXRob3I+PFllYXI+MjAxNTwvWWVhcj48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PEVuZE5vdGU+PENpdGU+PEF1dGhvcj5UYXJsb2NrPC9BdXRob3I+PFllYXI+MjAxNTwvWWVhcj48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51" w:tooltip="Tarlock, 2015 #14867" w:history="1">
        <w:r w:rsidR="00A32A2B" w:rsidRPr="001E2E5A">
          <w:rPr>
            <w:rFonts w:ascii="Times" w:hAnsi="Times" w:cs="Helvetica"/>
            <w:noProof/>
            <w:sz w:val="24"/>
            <w:szCs w:val="24"/>
          </w:rPr>
          <w:t>Tarlock and Meshinchi 2015</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485A0A" w:rsidRPr="001E2E5A">
        <w:rPr>
          <w:rFonts w:ascii="Times" w:hAnsi="Times" w:cs="Helvetica"/>
          <w:noProof/>
          <w:sz w:val="24"/>
          <w:szCs w:val="24"/>
        </w:rPr>
        <w:t>.</w:t>
      </w:r>
      <w:r w:rsidR="00F366BF" w:rsidRPr="001E2E5A">
        <w:rPr>
          <w:rFonts w:ascii="Times" w:hAnsi="Times" w:cs="Helvetica"/>
          <w:noProof/>
          <w:sz w:val="24"/>
          <w:szCs w:val="24"/>
        </w:rPr>
        <w:t xml:space="preserve"> </w:t>
      </w:r>
      <w:r w:rsidR="003C27B5" w:rsidRPr="001E2E5A">
        <w:rPr>
          <w:rFonts w:ascii="Times" w:hAnsi="Times" w:cs="Helvetica"/>
          <w:noProof/>
          <w:sz w:val="24"/>
          <w:szCs w:val="24"/>
        </w:rPr>
        <w:t>Additionally</w:t>
      </w:r>
      <w:r w:rsidR="00775779" w:rsidRPr="001E2E5A">
        <w:rPr>
          <w:rFonts w:ascii="Times" w:hAnsi="Times" w:cs="Helvetica"/>
          <w:noProof/>
          <w:sz w:val="24"/>
          <w:szCs w:val="24"/>
        </w:rPr>
        <w:t>, somatic m</w:t>
      </w:r>
      <w:r w:rsidR="006A4689" w:rsidRPr="001E2E5A">
        <w:rPr>
          <w:rFonts w:ascii="Times" w:hAnsi="Times" w:cs="Helvetica"/>
          <w:noProof/>
          <w:sz w:val="24"/>
          <w:szCs w:val="24"/>
        </w:rPr>
        <w:t xml:space="preserve">utations in </w:t>
      </w:r>
      <w:r w:rsidR="00775779" w:rsidRPr="001E2E5A">
        <w:rPr>
          <w:rFonts w:ascii="Times" w:hAnsi="Times" w:cs="Helvetica"/>
          <w:noProof/>
          <w:sz w:val="24"/>
          <w:szCs w:val="24"/>
        </w:rPr>
        <w:t xml:space="preserve">selected genes such as </w:t>
      </w:r>
      <w:r w:rsidR="006A4689" w:rsidRPr="001E2E5A">
        <w:rPr>
          <w:rFonts w:ascii="Times" w:hAnsi="Times" w:cs="Helvetica"/>
          <w:i/>
          <w:noProof/>
          <w:sz w:val="24"/>
          <w:szCs w:val="24"/>
        </w:rPr>
        <w:t>FLT3</w:t>
      </w:r>
      <w:r w:rsidR="006A4689" w:rsidRPr="001E2E5A">
        <w:rPr>
          <w:rFonts w:ascii="Times" w:hAnsi="Times" w:cs="Helvetica"/>
          <w:noProof/>
          <w:sz w:val="24"/>
          <w:szCs w:val="24"/>
        </w:rPr>
        <w:t xml:space="preserve">, </w:t>
      </w:r>
      <w:r w:rsidR="006A4689" w:rsidRPr="001E2E5A">
        <w:rPr>
          <w:rFonts w:ascii="Times" w:hAnsi="Times" w:cs="Helvetica"/>
          <w:i/>
          <w:noProof/>
          <w:sz w:val="24"/>
          <w:szCs w:val="24"/>
        </w:rPr>
        <w:t>NPM1</w:t>
      </w:r>
      <w:r w:rsidR="00E00764" w:rsidRPr="001E2E5A">
        <w:rPr>
          <w:rFonts w:ascii="Times" w:hAnsi="Times" w:cs="Helvetica"/>
          <w:i/>
          <w:noProof/>
          <w:sz w:val="24"/>
          <w:szCs w:val="24"/>
        </w:rPr>
        <w:t>,</w:t>
      </w:r>
      <w:r w:rsidR="006A4689" w:rsidRPr="001E2E5A">
        <w:rPr>
          <w:rFonts w:ascii="Times" w:hAnsi="Times" w:cs="Helvetica"/>
          <w:noProof/>
          <w:sz w:val="24"/>
          <w:szCs w:val="24"/>
        </w:rPr>
        <w:t xml:space="preserve"> and </w:t>
      </w:r>
      <w:r w:rsidR="006A4689" w:rsidRPr="001E2E5A">
        <w:rPr>
          <w:rFonts w:ascii="Times" w:hAnsi="Times" w:cs="Helvetica"/>
          <w:i/>
          <w:noProof/>
          <w:sz w:val="24"/>
          <w:szCs w:val="24"/>
        </w:rPr>
        <w:t>CEBPA</w:t>
      </w:r>
      <w:r w:rsidR="006A4689" w:rsidRPr="001E2E5A">
        <w:rPr>
          <w:rFonts w:ascii="Times" w:hAnsi="Times" w:cs="Helvetica"/>
          <w:noProof/>
          <w:sz w:val="24"/>
          <w:szCs w:val="24"/>
        </w:rPr>
        <w:t xml:space="preserve"> are known to have prognostic clinical significance in pediatric </w:t>
      </w:r>
      <w:r w:rsidR="00970C19" w:rsidRPr="001E2E5A">
        <w:rPr>
          <w:rFonts w:ascii="Times" w:hAnsi="Times" w:cs="Helvetica"/>
          <w:noProof/>
          <w:sz w:val="24"/>
          <w:szCs w:val="24"/>
        </w:rPr>
        <w:t xml:space="preserve">and adult </w:t>
      </w:r>
      <w:r w:rsidR="006A4689" w:rsidRPr="001E2E5A">
        <w:rPr>
          <w:rFonts w:ascii="Times" w:hAnsi="Times" w:cs="Helvetica"/>
          <w:noProof/>
          <w:sz w:val="24"/>
          <w:szCs w:val="24"/>
        </w:rPr>
        <w:t>AML</w:t>
      </w:r>
      <w:r w:rsidR="005A4BA0" w:rsidRPr="001E2E5A">
        <w:rPr>
          <w:rFonts w:ascii="Times" w:hAnsi="Times" w:cs="Helvetica"/>
          <w:noProof/>
          <w:sz w:val="24"/>
          <w:szCs w:val="24"/>
        </w:rPr>
        <w:t xml:space="preserve">. </w:t>
      </w:r>
      <w:r w:rsidR="00E00764" w:rsidRPr="001E2E5A">
        <w:rPr>
          <w:rFonts w:ascii="Times" w:hAnsi="Times" w:cs="Helvetica"/>
          <w:noProof/>
          <w:sz w:val="24"/>
          <w:szCs w:val="24"/>
        </w:rPr>
        <w:t>Whereas</w:t>
      </w:r>
      <w:r w:rsidR="00775779" w:rsidRPr="001E2E5A">
        <w:rPr>
          <w:rFonts w:ascii="Times" w:hAnsi="Times" w:cs="Helvetica"/>
          <w:noProof/>
          <w:sz w:val="24"/>
          <w:szCs w:val="24"/>
        </w:rPr>
        <w:t xml:space="preserve"> </w:t>
      </w:r>
      <w:r w:rsidR="00192BE7" w:rsidRPr="001E2E5A">
        <w:rPr>
          <w:rFonts w:ascii="Times" w:hAnsi="Times" w:cs="Helvetica"/>
          <w:noProof/>
          <w:sz w:val="24"/>
          <w:szCs w:val="24"/>
        </w:rPr>
        <w:t xml:space="preserve">double </w:t>
      </w:r>
      <w:r w:rsidR="006A4689" w:rsidRPr="001E2E5A">
        <w:rPr>
          <w:rFonts w:ascii="Times" w:hAnsi="Times" w:cs="Helvetica"/>
          <w:i/>
          <w:noProof/>
          <w:sz w:val="24"/>
          <w:szCs w:val="24"/>
        </w:rPr>
        <w:t>CEBPA</w:t>
      </w:r>
      <w:r w:rsidR="006A4689" w:rsidRPr="001E2E5A">
        <w:rPr>
          <w:rFonts w:ascii="Times" w:hAnsi="Times" w:cs="Helvetica"/>
          <w:noProof/>
          <w:sz w:val="24"/>
          <w:szCs w:val="24"/>
        </w:rPr>
        <w:t xml:space="preserve"> and </w:t>
      </w:r>
      <w:r w:rsidR="00192BE7" w:rsidRPr="001E2E5A">
        <w:rPr>
          <w:rFonts w:ascii="Times" w:hAnsi="Times" w:cs="Helvetica"/>
          <w:noProof/>
          <w:sz w:val="24"/>
          <w:szCs w:val="24"/>
        </w:rPr>
        <w:t xml:space="preserve">isolated </w:t>
      </w:r>
      <w:r w:rsidR="006A4689" w:rsidRPr="001E2E5A">
        <w:rPr>
          <w:rFonts w:ascii="Times" w:hAnsi="Times" w:cs="Helvetica"/>
          <w:i/>
          <w:noProof/>
          <w:sz w:val="24"/>
          <w:szCs w:val="24"/>
        </w:rPr>
        <w:t>NPM1</w:t>
      </w:r>
      <w:r w:rsidR="006A4689" w:rsidRPr="001E2E5A">
        <w:rPr>
          <w:rFonts w:ascii="Times" w:hAnsi="Times" w:cs="Helvetica"/>
          <w:noProof/>
          <w:sz w:val="24"/>
          <w:szCs w:val="24"/>
        </w:rPr>
        <w:t xml:space="preserve"> mutations are associated with</w:t>
      </w:r>
      <w:r w:rsidR="00E00764" w:rsidRPr="001E2E5A">
        <w:rPr>
          <w:rFonts w:ascii="Times" w:hAnsi="Times" w:cs="Helvetica"/>
          <w:noProof/>
          <w:sz w:val="24"/>
          <w:szCs w:val="24"/>
        </w:rPr>
        <w:t xml:space="preserve"> a</w:t>
      </w:r>
      <w:r w:rsidR="006A4689" w:rsidRPr="001E2E5A">
        <w:rPr>
          <w:rFonts w:ascii="Times" w:hAnsi="Times" w:cs="Helvetica"/>
          <w:noProof/>
          <w:sz w:val="24"/>
          <w:szCs w:val="24"/>
        </w:rPr>
        <w:t xml:space="preserve"> reduced risk of relapse and better survival</w:t>
      </w:r>
      <w:r w:rsidR="00485A0A" w:rsidRPr="001E2E5A">
        <w:rPr>
          <w:rFonts w:ascii="Times" w:hAnsi="Times" w:cs="Helvetica"/>
          <w:noProof/>
          <w:sz w:val="24"/>
          <w:szCs w:val="24"/>
        </w:rPr>
        <w:t xml:space="preserve"> </w:t>
      </w:r>
      <w:r w:rsidR="006A4689" w:rsidRPr="001E2E5A">
        <w:rPr>
          <w:rFonts w:ascii="Times" w:hAnsi="Times" w:cs="Helvetica"/>
          <w:noProof/>
          <w:sz w:val="24"/>
          <w:szCs w:val="24"/>
        </w:rPr>
        <w:fldChar w:fldCharType="begin">
          <w:fldData xml:space="preserve">PEVuZE5vdGU+PENpdGU+PEF1dGhvcj5IbzwvQXV0aG9yPjxZZWFyPjIwMDk8L1llYXI+PFJlY051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PEVuZE5vdGU+PENpdGU+PEF1dGhvcj5IbzwvQXV0aG9yPjxZZWFyPjIwMDk8L1llYXI+PFJlY051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6A4689" w:rsidRPr="001E2E5A">
        <w:rPr>
          <w:rFonts w:ascii="Times" w:hAnsi="Times" w:cs="Helvetica"/>
          <w:noProof/>
          <w:sz w:val="24"/>
          <w:szCs w:val="24"/>
        </w:rPr>
      </w:r>
      <w:r w:rsidR="006A4689"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24" w:tooltip="Ho, 2009 #14870" w:history="1">
        <w:r w:rsidR="00A32A2B" w:rsidRPr="001E2E5A">
          <w:rPr>
            <w:rFonts w:ascii="Times" w:hAnsi="Times" w:cs="Helvetica"/>
            <w:noProof/>
            <w:sz w:val="24"/>
            <w:szCs w:val="24"/>
          </w:rPr>
          <w:t>Ho</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2009</w:t>
        </w:r>
      </w:hyperlink>
      <w:r w:rsidR="003F084B"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57" w:tooltip="Yoon, 2015 #14871" w:history="1">
        <w:r w:rsidR="00A32A2B" w:rsidRPr="001E2E5A">
          <w:rPr>
            <w:rFonts w:ascii="Times" w:hAnsi="Times" w:cs="Helvetica"/>
            <w:noProof/>
            <w:sz w:val="24"/>
            <w:szCs w:val="24"/>
          </w:rPr>
          <w:t>Yoon</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2015</w:t>
        </w:r>
      </w:hyperlink>
      <w:r w:rsidR="001B6542" w:rsidRPr="001E2E5A">
        <w:rPr>
          <w:rFonts w:ascii="Times" w:hAnsi="Times" w:cs="Helvetica"/>
          <w:noProof/>
          <w:sz w:val="24"/>
          <w:szCs w:val="24"/>
        </w:rPr>
        <w:t>)</w:t>
      </w:r>
      <w:r w:rsidR="006A4689" w:rsidRPr="001E2E5A">
        <w:rPr>
          <w:rFonts w:ascii="Times" w:hAnsi="Times" w:cs="Helvetica"/>
          <w:noProof/>
          <w:sz w:val="24"/>
          <w:szCs w:val="24"/>
        </w:rPr>
        <w:fldChar w:fldCharType="end"/>
      </w:r>
      <w:r w:rsidR="00485A0A" w:rsidRPr="001E2E5A">
        <w:rPr>
          <w:rFonts w:ascii="Times" w:hAnsi="Times" w:cs="Helvetica"/>
          <w:noProof/>
          <w:sz w:val="24"/>
          <w:szCs w:val="24"/>
        </w:rPr>
        <w:t>,</w:t>
      </w:r>
      <w:r w:rsidR="006A4689" w:rsidRPr="001E2E5A">
        <w:rPr>
          <w:rFonts w:ascii="Times" w:hAnsi="Times" w:cs="Helvetica"/>
          <w:noProof/>
          <w:sz w:val="24"/>
          <w:szCs w:val="24"/>
        </w:rPr>
        <w:t xml:space="preserve"> </w:t>
      </w:r>
      <w:r w:rsidR="00E00764" w:rsidRPr="001E2E5A">
        <w:rPr>
          <w:rFonts w:ascii="Times" w:hAnsi="Times" w:cs="Helvetica"/>
          <w:noProof/>
          <w:sz w:val="24"/>
          <w:szCs w:val="24"/>
        </w:rPr>
        <w:t xml:space="preserve">patients </w:t>
      </w:r>
      <w:r w:rsidR="00BE5645" w:rsidRPr="001E2E5A">
        <w:rPr>
          <w:rFonts w:ascii="Times" w:hAnsi="Times" w:cs="Helvetica"/>
          <w:noProof/>
          <w:sz w:val="24"/>
          <w:szCs w:val="24"/>
        </w:rPr>
        <w:t>with</w:t>
      </w:r>
      <w:r w:rsidR="001A5116" w:rsidRPr="001E2E5A">
        <w:rPr>
          <w:rFonts w:ascii="Times" w:hAnsi="Times" w:cs="Helvetica"/>
          <w:noProof/>
          <w:sz w:val="24"/>
          <w:szCs w:val="24"/>
        </w:rPr>
        <w:t xml:space="preserve"> internal tandem mutations of </w:t>
      </w:r>
      <w:r w:rsidR="001A5116" w:rsidRPr="001E2E5A">
        <w:rPr>
          <w:rFonts w:ascii="Times" w:hAnsi="Times" w:cs="Helvetica"/>
          <w:i/>
          <w:noProof/>
          <w:sz w:val="24"/>
          <w:szCs w:val="24"/>
        </w:rPr>
        <w:t>FLT3</w:t>
      </w:r>
      <w:r w:rsidR="001A5116" w:rsidRPr="001E2E5A">
        <w:rPr>
          <w:rFonts w:ascii="Times" w:hAnsi="Times" w:cs="Helvetica"/>
          <w:noProof/>
          <w:sz w:val="24"/>
          <w:szCs w:val="24"/>
        </w:rPr>
        <w:t xml:space="preserve"> (FLT3/ITD mutations</w:t>
      </w:r>
      <w:r w:rsidR="00FB7B6F" w:rsidRPr="001E2E5A">
        <w:rPr>
          <w:rFonts w:ascii="Times" w:hAnsi="Times" w:cs="Helvetica"/>
          <w:noProof/>
          <w:sz w:val="24"/>
          <w:szCs w:val="24"/>
        </w:rPr>
        <w:t>)</w:t>
      </w:r>
      <w:r w:rsidR="00BE5645" w:rsidRPr="001E2E5A">
        <w:rPr>
          <w:rFonts w:ascii="Times" w:hAnsi="Times" w:cs="Helvetica"/>
          <w:noProof/>
          <w:sz w:val="24"/>
          <w:szCs w:val="24"/>
        </w:rPr>
        <w:t xml:space="preserve"> </w:t>
      </w:r>
      <w:r w:rsidR="006A4689" w:rsidRPr="001E2E5A">
        <w:rPr>
          <w:rFonts w:ascii="Times" w:hAnsi="Times" w:cs="Helvetica"/>
          <w:noProof/>
          <w:sz w:val="24"/>
          <w:szCs w:val="24"/>
        </w:rPr>
        <w:t>have a higher ris</w:t>
      </w:r>
      <w:r w:rsidR="00BE5645" w:rsidRPr="001E2E5A">
        <w:rPr>
          <w:rFonts w:ascii="Times" w:hAnsi="Times" w:cs="Helvetica"/>
          <w:noProof/>
          <w:sz w:val="24"/>
          <w:szCs w:val="24"/>
        </w:rPr>
        <w:t>k of relapse and worse survival</w:t>
      </w:r>
      <w:r w:rsidR="006A4689" w:rsidRPr="001E2E5A">
        <w:rPr>
          <w:rFonts w:ascii="Times" w:hAnsi="Times" w:cs="Helvetica"/>
          <w:noProof/>
          <w:sz w:val="24"/>
          <w:szCs w:val="24"/>
        </w:rPr>
        <w:t xml:space="preserve"> and may benefit from receipt of </w:t>
      </w:r>
      <w:r w:rsidR="00F86939" w:rsidRPr="001E2E5A">
        <w:rPr>
          <w:rFonts w:ascii="Times" w:hAnsi="Times" w:cs="Helvetica"/>
          <w:noProof/>
          <w:sz w:val="24"/>
          <w:szCs w:val="24"/>
        </w:rPr>
        <w:t>HSCT</w:t>
      </w:r>
      <w:r w:rsidR="00485A0A"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PEVuZE5vdGU+PENpdGU+PEF1dGhvcj5TY2hsZW5rPC9BdXRob3I+PFllYXI+MjAwODwvWWVhcj48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PEVuZE5vdGU+PENpdGU+PEF1dGhvcj5TY2hsZW5rPC9BdXRob3I+PFllYXI+MjAwODwvWWVhcj48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46" w:tooltip="Schlenk, 2008 #14872" w:history="1">
        <w:r w:rsidR="00A32A2B" w:rsidRPr="001E2E5A">
          <w:rPr>
            <w:rFonts w:ascii="Times" w:hAnsi="Times" w:cs="Helvetica"/>
            <w:noProof/>
            <w:sz w:val="24"/>
            <w:szCs w:val="24"/>
          </w:rPr>
          <w:t>Schlenk</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2008</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485A0A" w:rsidRPr="001E2E5A">
        <w:rPr>
          <w:rFonts w:ascii="Times" w:hAnsi="Times" w:cs="Helvetica"/>
          <w:noProof/>
          <w:sz w:val="24"/>
          <w:szCs w:val="24"/>
        </w:rPr>
        <w:t>.</w:t>
      </w:r>
      <w:r w:rsidR="006A4689" w:rsidRPr="001E2E5A">
        <w:rPr>
          <w:rFonts w:ascii="Times" w:hAnsi="Times" w:cs="Helvetica"/>
          <w:noProof/>
          <w:sz w:val="24"/>
          <w:szCs w:val="24"/>
        </w:rPr>
        <w:t xml:space="preserve"> </w:t>
      </w:r>
      <w:r w:rsidR="00733FB3" w:rsidRPr="001E2E5A">
        <w:rPr>
          <w:rFonts w:ascii="Times" w:hAnsi="Times" w:cs="Helvetica"/>
          <w:noProof/>
          <w:sz w:val="24"/>
          <w:szCs w:val="24"/>
        </w:rPr>
        <w:t>A</w:t>
      </w:r>
      <w:r w:rsidR="00022FC0" w:rsidRPr="001E2E5A">
        <w:rPr>
          <w:rFonts w:ascii="Times" w:hAnsi="Times" w:cs="Helvetica"/>
          <w:noProof/>
          <w:sz w:val="24"/>
          <w:szCs w:val="24"/>
        </w:rPr>
        <w:t>dult</w:t>
      </w:r>
      <w:r w:rsidR="000D588E" w:rsidRPr="001E2E5A">
        <w:rPr>
          <w:rFonts w:ascii="Times" w:hAnsi="Times" w:cs="Helvetica"/>
          <w:noProof/>
          <w:sz w:val="24"/>
          <w:szCs w:val="24"/>
        </w:rPr>
        <w:t xml:space="preserve"> </w:t>
      </w:r>
      <w:r w:rsidR="00775779" w:rsidRPr="001E2E5A">
        <w:rPr>
          <w:rFonts w:ascii="Times" w:hAnsi="Times" w:cs="Helvetica"/>
          <w:noProof/>
          <w:sz w:val="24"/>
          <w:szCs w:val="24"/>
        </w:rPr>
        <w:t>AML</w:t>
      </w:r>
      <w:r w:rsidR="00733FB3" w:rsidRPr="001E2E5A">
        <w:rPr>
          <w:rFonts w:ascii="Times" w:hAnsi="Times" w:cs="Helvetica"/>
          <w:noProof/>
          <w:sz w:val="24"/>
          <w:szCs w:val="24"/>
        </w:rPr>
        <w:t xml:space="preserve"> </w:t>
      </w:r>
      <w:r w:rsidR="00775779" w:rsidRPr="001E2E5A">
        <w:rPr>
          <w:rFonts w:ascii="Times" w:hAnsi="Times" w:cs="Helvetica"/>
          <w:noProof/>
          <w:sz w:val="24"/>
          <w:szCs w:val="24"/>
        </w:rPr>
        <w:t xml:space="preserve">has </w:t>
      </w:r>
      <w:r w:rsidR="00733FB3" w:rsidRPr="001E2E5A">
        <w:rPr>
          <w:rFonts w:ascii="Times" w:hAnsi="Times" w:cs="Helvetica"/>
          <w:noProof/>
          <w:sz w:val="24"/>
          <w:szCs w:val="24"/>
        </w:rPr>
        <w:t>a higher prevalence of FLT3/ITD mutation</w:t>
      </w:r>
      <w:r w:rsidR="000D2261" w:rsidRPr="001E2E5A">
        <w:rPr>
          <w:rFonts w:ascii="Times" w:hAnsi="Times" w:cs="Helvetica"/>
          <w:noProof/>
          <w:sz w:val="24"/>
          <w:szCs w:val="24"/>
        </w:rPr>
        <w:t>s</w:t>
      </w:r>
      <w:r w:rsidR="00733FB3" w:rsidRPr="001E2E5A">
        <w:rPr>
          <w:rFonts w:ascii="Times" w:hAnsi="Times" w:cs="Helvetica"/>
          <w:noProof/>
          <w:sz w:val="24"/>
          <w:szCs w:val="24"/>
        </w:rPr>
        <w:t xml:space="preserve"> compared to </w:t>
      </w:r>
      <w:r w:rsidR="000D588E" w:rsidRPr="001E2E5A">
        <w:rPr>
          <w:rFonts w:ascii="Times" w:hAnsi="Times" w:cs="Helvetica"/>
          <w:noProof/>
          <w:sz w:val="24"/>
          <w:szCs w:val="24"/>
        </w:rPr>
        <w:t>pedia</w:t>
      </w:r>
      <w:r w:rsidR="00733FB3" w:rsidRPr="001E2E5A">
        <w:rPr>
          <w:rFonts w:ascii="Times" w:hAnsi="Times" w:cs="Helvetica"/>
          <w:noProof/>
          <w:sz w:val="24"/>
          <w:szCs w:val="24"/>
        </w:rPr>
        <w:t xml:space="preserve">tric </w:t>
      </w:r>
      <w:r w:rsidR="00775779" w:rsidRPr="001E2E5A">
        <w:rPr>
          <w:rFonts w:ascii="Times" w:hAnsi="Times" w:cs="Helvetica"/>
          <w:noProof/>
          <w:sz w:val="24"/>
          <w:szCs w:val="24"/>
        </w:rPr>
        <w:t xml:space="preserve">AML </w:t>
      </w:r>
      <w:r w:rsidR="00733FB3" w:rsidRPr="001E2E5A">
        <w:rPr>
          <w:rFonts w:ascii="Times" w:hAnsi="Times" w:cs="Helvetica"/>
          <w:noProof/>
          <w:sz w:val="24"/>
          <w:szCs w:val="24"/>
        </w:rPr>
        <w:t>(27% vs. 12%)</w:t>
      </w:r>
      <w:r w:rsidR="00485A0A"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PEVuZE5vdGU+PENpdGU+PEF1dGhvcj5UYXJsb2NrPC9BdXRob3I+PFllYXI+MjAxNTwvWWVhcj48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PEVuZE5vdGU+PENpdGU+PEF1dGhvcj5UYXJsb2NrPC9BdXRob3I+PFllYXI+MjAxNTwvWWVhcj48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51" w:tooltip="Tarlock, 2015 #14867" w:history="1">
        <w:r w:rsidR="00A32A2B" w:rsidRPr="001E2E5A">
          <w:rPr>
            <w:rFonts w:ascii="Times" w:hAnsi="Times" w:cs="Helvetica"/>
            <w:noProof/>
            <w:sz w:val="24"/>
            <w:szCs w:val="24"/>
          </w:rPr>
          <w:t>Tarlock and Meshinchi 2015</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485A0A" w:rsidRPr="001E2E5A">
        <w:rPr>
          <w:rFonts w:ascii="Times" w:hAnsi="Times" w:cs="Helvetica"/>
          <w:noProof/>
          <w:sz w:val="24"/>
          <w:szCs w:val="24"/>
        </w:rPr>
        <w:t>.</w:t>
      </w:r>
      <w:r w:rsidR="00733FB3" w:rsidRPr="001E2E5A">
        <w:rPr>
          <w:rFonts w:ascii="Times" w:hAnsi="Times" w:cs="Helvetica"/>
          <w:noProof/>
          <w:sz w:val="24"/>
          <w:szCs w:val="24"/>
        </w:rPr>
        <w:t xml:space="preserve"> </w:t>
      </w:r>
      <w:r w:rsidR="00F366BF" w:rsidRPr="001E2E5A">
        <w:rPr>
          <w:rFonts w:ascii="Times" w:hAnsi="Times" w:cs="Helvetica"/>
          <w:noProof/>
          <w:sz w:val="24"/>
          <w:szCs w:val="24"/>
        </w:rPr>
        <w:t>These</w:t>
      </w:r>
      <w:r w:rsidR="00037738" w:rsidRPr="001E2E5A">
        <w:rPr>
          <w:rFonts w:ascii="Times" w:hAnsi="Times" w:cs="Helvetica"/>
          <w:noProof/>
          <w:sz w:val="24"/>
          <w:szCs w:val="24"/>
        </w:rPr>
        <w:t xml:space="preserve"> </w:t>
      </w:r>
      <w:r w:rsidR="00067B1C" w:rsidRPr="001E2E5A">
        <w:rPr>
          <w:rFonts w:ascii="Times" w:hAnsi="Times" w:cs="Helvetica"/>
          <w:noProof/>
          <w:sz w:val="24"/>
          <w:szCs w:val="24"/>
        </w:rPr>
        <w:t xml:space="preserve">cytogenetic and </w:t>
      </w:r>
      <w:r w:rsidR="00067B1C" w:rsidRPr="001E2E5A">
        <w:rPr>
          <w:rFonts w:ascii="Times" w:hAnsi="Times" w:cs="Helvetica"/>
          <w:noProof/>
          <w:sz w:val="24"/>
          <w:szCs w:val="24"/>
        </w:rPr>
        <w:lastRenderedPageBreak/>
        <w:t xml:space="preserve">genomic </w:t>
      </w:r>
      <w:r w:rsidR="00F366BF" w:rsidRPr="001E2E5A">
        <w:rPr>
          <w:rFonts w:ascii="Times" w:hAnsi="Times" w:cs="Helvetica"/>
          <w:noProof/>
          <w:sz w:val="24"/>
          <w:szCs w:val="24"/>
        </w:rPr>
        <w:t>differences may</w:t>
      </w:r>
      <w:r w:rsidR="00037738" w:rsidRPr="001E2E5A">
        <w:rPr>
          <w:rFonts w:ascii="Times" w:hAnsi="Times" w:cs="Helvetica"/>
          <w:noProof/>
          <w:sz w:val="24"/>
          <w:szCs w:val="24"/>
        </w:rPr>
        <w:t>,</w:t>
      </w:r>
      <w:r w:rsidR="00F366BF" w:rsidRPr="001E2E5A">
        <w:rPr>
          <w:rFonts w:ascii="Times" w:hAnsi="Times" w:cs="Helvetica"/>
          <w:noProof/>
          <w:sz w:val="24"/>
          <w:szCs w:val="24"/>
        </w:rPr>
        <w:t xml:space="preserve"> in part</w:t>
      </w:r>
      <w:r w:rsidR="00037738" w:rsidRPr="001E2E5A">
        <w:rPr>
          <w:rFonts w:ascii="Times" w:hAnsi="Times" w:cs="Helvetica"/>
          <w:noProof/>
          <w:sz w:val="24"/>
          <w:szCs w:val="24"/>
        </w:rPr>
        <w:t>,</w:t>
      </w:r>
      <w:r w:rsidR="00F366BF" w:rsidRPr="001E2E5A">
        <w:rPr>
          <w:rFonts w:ascii="Times" w:hAnsi="Times" w:cs="Helvetica"/>
          <w:noProof/>
          <w:sz w:val="24"/>
          <w:szCs w:val="24"/>
        </w:rPr>
        <w:t xml:space="preserve"> </w:t>
      </w:r>
      <w:r w:rsidR="009940D1" w:rsidRPr="001E2E5A">
        <w:rPr>
          <w:rFonts w:ascii="Times" w:hAnsi="Times" w:cs="Helvetica"/>
          <w:noProof/>
          <w:sz w:val="24"/>
          <w:szCs w:val="24"/>
        </w:rPr>
        <w:t xml:space="preserve">account for </w:t>
      </w:r>
      <w:r w:rsidR="00F366BF" w:rsidRPr="001E2E5A">
        <w:rPr>
          <w:rFonts w:ascii="Times" w:hAnsi="Times" w:cs="Helvetica"/>
          <w:noProof/>
          <w:sz w:val="24"/>
          <w:szCs w:val="24"/>
        </w:rPr>
        <w:t xml:space="preserve">the </w:t>
      </w:r>
      <w:r w:rsidR="0029395F" w:rsidRPr="001E2E5A">
        <w:rPr>
          <w:rFonts w:ascii="Times" w:hAnsi="Times" w:cs="Helvetica"/>
          <w:noProof/>
          <w:sz w:val="24"/>
          <w:szCs w:val="24"/>
        </w:rPr>
        <w:t>inferior outcome</w:t>
      </w:r>
      <w:r w:rsidR="00067B1C" w:rsidRPr="001E2E5A">
        <w:rPr>
          <w:rFonts w:ascii="Times" w:hAnsi="Times" w:cs="Helvetica"/>
          <w:noProof/>
          <w:sz w:val="24"/>
          <w:szCs w:val="24"/>
        </w:rPr>
        <w:t>s</w:t>
      </w:r>
      <w:r w:rsidR="0029395F" w:rsidRPr="001E2E5A">
        <w:rPr>
          <w:rFonts w:ascii="Times" w:hAnsi="Times" w:cs="Helvetica"/>
          <w:noProof/>
          <w:sz w:val="24"/>
          <w:szCs w:val="24"/>
        </w:rPr>
        <w:t xml:space="preserve"> </w:t>
      </w:r>
      <w:r w:rsidR="00F366BF" w:rsidRPr="001E2E5A">
        <w:rPr>
          <w:rFonts w:ascii="Times" w:hAnsi="Times" w:cs="Helvetica"/>
          <w:noProof/>
          <w:sz w:val="24"/>
          <w:szCs w:val="24"/>
        </w:rPr>
        <w:t xml:space="preserve">we </w:t>
      </w:r>
      <w:r w:rsidR="00037738" w:rsidRPr="001E2E5A">
        <w:rPr>
          <w:rFonts w:ascii="Times" w:hAnsi="Times" w:cs="Helvetica"/>
          <w:noProof/>
          <w:sz w:val="24"/>
          <w:szCs w:val="24"/>
        </w:rPr>
        <w:t>observed among</w:t>
      </w:r>
      <w:r w:rsidR="0029395F" w:rsidRPr="001E2E5A">
        <w:rPr>
          <w:rFonts w:ascii="Times" w:hAnsi="Times" w:cs="Helvetica"/>
          <w:noProof/>
          <w:sz w:val="24"/>
          <w:szCs w:val="24"/>
        </w:rPr>
        <w:t xml:space="preserve"> older patients</w:t>
      </w:r>
      <w:r w:rsidR="009940D1" w:rsidRPr="001E2E5A">
        <w:rPr>
          <w:rFonts w:ascii="Times" w:hAnsi="Times" w:cs="Helvetica"/>
          <w:noProof/>
          <w:sz w:val="24"/>
          <w:szCs w:val="24"/>
        </w:rPr>
        <w:t xml:space="preserve"> and explain </w:t>
      </w:r>
      <w:r w:rsidR="00770BF2" w:rsidRPr="001E2E5A">
        <w:rPr>
          <w:rFonts w:ascii="Times" w:hAnsi="Times" w:cs="Helvetica"/>
          <w:noProof/>
          <w:sz w:val="24"/>
          <w:szCs w:val="24"/>
        </w:rPr>
        <w:t>the association</w:t>
      </w:r>
      <w:r w:rsidR="00E00764" w:rsidRPr="001E2E5A">
        <w:rPr>
          <w:rFonts w:ascii="Times" w:hAnsi="Times" w:cs="Helvetica"/>
          <w:noProof/>
          <w:sz w:val="24"/>
          <w:szCs w:val="24"/>
        </w:rPr>
        <w:t xml:space="preserve"> between</w:t>
      </w:r>
      <w:r w:rsidR="00770BF2" w:rsidRPr="001E2E5A">
        <w:rPr>
          <w:rFonts w:ascii="Times" w:hAnsi="Times" w:cs="Helvetica"/>
          <w:noProof/>
          <w:sz w:val="24"/>
          <w:szCs w:val="24"/>
        </w:rPr>
        <w:t xml:space="preserve"> worse survival and </w:t>
      </w:r>
      <w:r w:rsidR="009940D1" w:rsidRPr="001E2E5A">
        <w:rPr>
          <w:rFonts w:ascii="Times" w:hAnsi="Times" w:cs="Helvetica"/>
          <w:noProof/>
          <w:sz w:val="24"/>
          <w:szCs w:val="24"/>
        </w:rPr>
        <w:t>sociodemographic</w:t>
      </w:r>
      <w:r w:rsidR="00770BF2" w:rsidRPr="001E2E5A">
        <w:rPr>
          <w:rFonts w:ascii="Times" w:hAnsi="Times" w:cs="Helvetica"/>
          <w:noProof/>
          <w:sz w:val="24"/>
          <w:szCs w:val="24"/>
        </w:rPr>
        <w:t xml:space="preserve"> and clinical factors</w:t>
      </w:r>
      <w:r w:rsidR="009940D1" w:rsidRPr="001E2E5A">
        <w:rPr>
          <w:rFonts w:ascii="Times" w:hAnsi="Times" w:cs="Helvetica"/>
          <w:noProof/>
          <w:sz w:val="24"/>
          <w:szCs w:val="24"/>
        </w:rPr>
        <w:t xml:space="preserve">. </w:t>
      </w:r>
      <w:r w:rsidR="00E36339" w:rsidRPr="001E2E5A">
        <w:rPr>
          <w:rFonts w:ascii="Times" w:hAnsi="Times" w:cs="Helvetica"/>
          <w:noProof/>
          <w:sz w:val="24"/>
          <w:szCs w:val="24"/>
        </w:rPr>
        <w:t>Hence, interventions to improve timely access to high-quality complex therapy and optimal supportive care for all individuals with AML have the potential to reduce mortality and morbidity, particularly among higher</w:t>
      </w:r>
      <w:r w:rsidR="005A4BA0" w:rsidRPr="001E2E5A">
        <w:rPr>
          <w:rFonts w:ascii="Times" w:hAnsi="Times" w:cs="Helvetica"/>
          <w:noProof/>
          <w:sz w:val="24"/>
          <w:szCs w:val="24"/>
        </w:rPr>
        <w:t>-</w:t>
      </w:r>
      <w:r w:rsidR="00E36339" w:rsidRPr="001E2E5A">
        <w:rPr>
          <w:rFonts w:ascii="Times" w:hAnsi="Times" w:cs="Helvetica"/>
          <w:noProof/>
          <w:sz w:val="24"/>
          <w:szCs w:val="24"/>
        </w:rPr>
        <w:t>risk and minority patients.</w:t>
      </w:r>
    </w:p>
    <w:p w14:paraId="55D1E3D1" w14:textId="0FBB3998" w:rsidR="00706450" w:rsidRPr="001E2E5A" w:rsidRDefault="00E00764" w:rsidP="005A4BA0">
      <w:pPr>
        <w:tabs>
          <w:tab w:val="left" w:pos="709"/>
        </w:tabs>
        <w:spacing w:line="480" w:lineRule="auto"/>
        <w:jc w:val="both"/>
        <w:rPr>
          <w:rFonts w:ascii="Times" w:hAnsi="Times" w:cs="Helvetica"/>
          <w:noProof/>
          <w:sz w:val="24"/>
          <w:szCs w:val="24"/>
        </w:rPr>
      </w:pPr>
      <w:r w:rsidRPr="001E2E5A">
        <w:rPr>
          <w:rFonts w:ascii="Times" w:hAnsi="Times" w:cs="Helvetica"/>
          <w:noProof/>
          <w:sz w:val="24"/>
          <w:szCs w:val="24"/>
        </w:rPr>
        <w:tab/>
      </w:r>
      <w:r w:rsidR="006743CB" w:rsidRPr="001E2E5A">
        <w:rPr>
          <w:rFonts w:ascii="Times" w:hAnsi="Times" w:cs="Helvetica"/>
          <w:noProof/>
          <w:sz w:val="24"/>
          <w:szCs w:val="24"/>
        </w:rPr>
        <w:t xml:space="preserve">Other </w:t>
      </w:r>
      <w:r w:rsidR="00C51304" w:rsidRPr="001E2E5A">
        <w:rPr>
          <w:rFonts w:ascii="Times" w:hAnsi="Times" w:cs="Helvetica"/>
          <w:noProof/>
          <w:sz w:val="24"/>
          <w:szCs w:val="24"/>
        </w:rPr>
        <w:t xml:space="preserve">factors </w:t>
      </w:r>
      <w:r w:rsidR="00770BF2" w:rsidRPr="001E2E5A">
        <w:rPr>
          <w:rFonts w:ascii="Times" w:hAnsi="Times" w:cs="Helvetica"/>
          <w:noProof/>
          <w:sz w:val="24"/>
          <w:szCs w:val="24"/>
        </w:rPr>
        <w:t xml:space="preserve">that may </w:t>
      </w:r>
      <w:r w:rsidR="00C51304" w:rsidRPr="001E2E5A">
        <w:rPr>
          <w:rFonts w:ascii="Times" w:hAnsi="Times" w:cs="Helvetica"/>
          <w:noProof/>
          <w:sz w:val="24"/>
          <w:szCs w:val="24"/>
        </w:rPr>
        <w:t xml:space="preserve">contribute </w:t>
      </w:r>
      <w:r w:rsidR="00770BF2" w:rsidRPr="001E2E5A">
        <w:rPr>
          <w:rFonts w:ascii="Times" w:hAnsi="Times" w:cs="Helvetica"/>
          <w:noProof/>
          <w:sz w:val="24"/>
          <w:szCs w:val="24"/>
        </w:rPr>
        <w:t>to the worse outcome</w:t>
      </w:r>
      <w:r w:rsidR="00C51304" w:rsidRPr="001E2E5A">
        <w:rPr>
          <w:rFonts w:ascii="Times" w:hAnsi="Times" w:cs="Helvetica"/>
          <w:noProof/>
          <w:sz w:val="24"/>
          <w:szCs w:val="24"/>
        </w:rPr>
        <w:t>s</w:t>
      </w:r>
      <w:r w:rsidR="00770BF2" w:rsidRPr="001E2E5A">
        <w:rPr>
          <w:rFonts w:ascii="Times" w:hAnsi="Times" w:cs="Helvetica"/>
          <w:noProof/>
          <w:sz w:val="24"/>
          <w:szCs w:val="24"/>
        </w:rPr>
        <w:t xml:space="preserve"> among older patients </w:t>
      </w:r>
      <w:r w:rsidR="00C51304" w:rsidRPr="001E2E5A">
        <w:rPr>
          <w:rFonts w:ascii="Times" w:hAnsi="Times" w:cs="Helvetica"/>
          <w:noProof/>
          <w:sz w:val="24"/>
          <w:szCs w:val="24"/>
        </w:rPr>
        <w:t xml:space="preserve">with AML </w:t>
      </w:r>
      <w:r w:rsidR="003C27B5" w:rsidRPr="001E2E5A">
        <w:rPr>
          <w:rFonts w:ascii="Times" w:hAnsi="Times" w:cs="Helvetica"/>
          <w:noProof/>
          <w:sz w:val="24"/>
          <w:szCs w:val="24"/>
        </w:rPr>
        <w:t xml:space="preserve">include </w:t>
      </w:r>
      <w:r w:rsidR="007A0BBE" w:rsidRPr="001E2E5A">
        <w:rPr>
          <w:rFonts w:ascii="Times" w:hAnsi="Times" w:cs="Helvetica"/>
          <w:noProof/>
          <w:sz w:val="24"/>
          <w:szCs w:val="24"/>
        </w:rPr>
        <w:t xml:space="preserve">the </w:t>
      </w:r>
      <w:r w:rsidR="003C27B5" w:rsidRPr="001E2E5A">
        <w:rPr>
          <w:rFonts w:ascii="Times" w:hAnsi="Times" w:cs="Helvetica"/>
          <w:noProof/>
          <w:sz w:val="24"/>
          <w:szCs w:val="24"/>
        </w:rPr>
        <w:t xml:space="preserve">lower participation of </w:t>
      </w:r>
      <w:r w:rsidR="00331D13" w:rsidRPr="001E2E5A">
        <w:rPr>
          <w:rFonts w:ascii="Times" w:hAnsi="Times" w:cs="Helvetica"/>
          <w:noProof/>
          <w:sz w:val="24"/>
          <w:szCs w:val="24"/>
        </w:rPr>
        <w:t>adolescents and young adults i</w:t>
      </w:r>
      <w:r w:rsidR="006743CB" w:rsidRPr="001E2E5A">
        <w:rPr>
          <w:rFonts w:ascii="Times" w:hAnsi="Times" w:cs="Helvetica"/>
          <w:noProof/>
          <w:sz w:val="24"/>
          <w:szCs w:val="24"/>
        </w:rPr>
        <w:t xml:space="preserve">n clinical trials </w:t>
      </w:r>
      <w:r w:rsidR="003C27B5" w:rsidRPr="001E2E5A">
        <w:rPr>
          <w:rFonts w:ascii="Times" w:hAnsi="Times" w:cs="Helvetica"/>
          <w:noProof/>
          <w:sz w:val="24"/>
          <w:szCs w:val="24"/>
        </w:rPr>
        <w:t>or treatment</w:t>
      </w:r>
      <w:r w:rsidR="00331D13" w:rsidRPr="001E2E5A">
        <w:rPr>
          <w:rFonts w:ascii="Times" w:hAnsi="Times" w:cs="Helvetica"/>
          <w:noProof/>
          <w:sz w:val="24"/>
          <w:szCs w:val="24"/>
        </w:rPr>
        <w:t xml:space="preserve"> </w:t>
      </w:r>
      <w:r w:rsidR="00331D13" w:rsidRPr="001E2E5A">
        <w:rPr>
          <w:rFonts w:ascii="Times" w:hAnsi="Times"/>
          <w:noProof/>
          <w:sz w:val="24"/>
          <w:szCs w:val="24"/>
        </w:rPr>
        <w:t xml:space="preserve">at hospitals </w:t>
      </w:r>
      <w:r w:rsidR="007A0BBE" w:rsidRPr="001E2E5A">
        <w:rPr>
          <w:rFonts w:ascii="Times" w:hAnsi="Times"/>
          <w:noProof/>
          <w:sz w:val="24"/>
          <w:szCs w:val="24"/>
        </w:rPr>
        <w:t xml:space="preserve">that are </w:t>
      </w:r>
      <w:r w:rsidR="00331D13" w:rsidRPr="001E2E5A">
        <w:rPr>
          <w:rFonts w:ascii="Times" w:hAnsi="Times"/>
          <w:noProof/>
          <w:sz w:val="24"/>
          <w:szCs w:val="24"/>
        </w:rPr>
        <w:t xml:space="preserve">not affiliated </w:t>
      </w:r>
      <w:r w:rsidR="00830619" w:rsidRPr="001E2E5A">
        <w:rPr>
          <w:rFonts w:ascii="Times" w:hAnsi="Times"/>
          <w:noProof/>
          <w:sz w:val="24"/>
          <w:szCs w:val="24"/>
        </w:rPr>
        <w:t xml:space="preserve">with NCI-designated cancer </w:t>
      </w:r>
      <w:r w:rsidR="00865163" w:rsidRPr="001E2E5A">
        <w:rPr>
          <w:rFonts w:ascii="Times" w:hAnsi="Times"/>
          <w:noProof/>
          <w:sz w:val="24"/>
          <w:szCs w:val="24"/>
        </w:rPr>
        <w:t>centr</w:t>
      </w:r>
      <w:r w:rsidR="00874062">
        <w:rPr>
          <w:rFonts w:ascii="Times" w:hAnsi="Times"/>
          <w:noProof/>
          <w:sz w:val="24"/>
          <w:szCs w:val="24"/>
        </w:rPr>
        <w:t>e</w:t>
      </w:r>
      <w:r w:rsidR="00865163" w:rsidRPr="001E2E5A">
        <w:rPr>
          <w:rFonts w:ascii="Times" w:hAnsi="Times"/>
          <w:noProof/>
          <w:sz w:val="24"/>
          <w:szCs w:val="24"/>
        </w:rPr>
        <w:t>s</w:t>
      </w:r>
      <w:r w:rsidR="00037738" w:rsidRPr="001E2E5A">
        <w:rPr>
          <w:rFonts w:ascii="Times" w:hAnsi="Times"/>
          <w:noProof/>
          <w:sz w:val="24"/>
          <w:szCs w:val="24"/>
        </w:rPr>
        <w:t xml:space="preserve"> compared with</w:t>
      </w:r>
      <w:r w:rsidR="0029395F" w:rsidRPr="001E2E5A">
        <w:rPr>
          <w:rFonts w:ascii="Times" w:hAnsi="Times"/>
          <w:noProof/>
          <w:sz w:val="24"/>
          <w:szCs w:val="24"/>
        </w:rPr>
        <w:t xml:space="preserve"> </w:t>
      </w:r>
      <w:r w:rsidR="007A0BBE" w:rsidRPr="001E2E5A">
        <w:rPr>
          <w:rFonts w:ascii="Times" w:hAnsi="Times"/>
          <w:noProof/>
          <w:sz w:val="24"/>
          <w:szCs w:val="24"/>
        </w:rPr>
        <w:t xml:space="preserve">that of </w:t>
      </w:r>
      <w:r w:rsidR="0029395F" w:rsidRPr="001E2E5A">
        <w:rPr>
          <w:rFonts w:ascii="Times" w:hAnsi="Times"/>
          <w:noProof/>
          <w:sz w:val="24"/>
          <w:szCs w:val="24"/>
        </w:rPr>
        <w:t>pediatric patients</w:t>
      </w:r>
      <w:r w:rsidR="0060591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PEVuZE5vdGU+PENpdGU+PEF1dGhvcj5CbGV5ZXI8L0F1dGhvcj48WWVhcj4yMDA5PC9ZZWFyPjxS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PEVuZE5vdGU+PENpdGU+PEF1dGhvcj5CbGV5ZXI8L0F1dGhvcj48WWVhcj4yMDA5PC9ZZWFyPjxS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5" w:tooltip="Bleyer, 2009 #1805" w:history="1">
        <w:r w:rsidR="00A32A2B" w:rsidRPr="001E2E5A">
          <w:rPr>
            <w:rFonts w:ascii="Times" w:hAnsi="Times" w:cs="Helvetica"/>
            <w:noProof/>
            <w:sz w:val="24"/>
            <w:szCs w:val="24"/>
          </w:rPr>
          <w:t>Bleyer and Barr 2009</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60591D" w:rsidRPr="001E2E5A">
        <w:rPr>
          <w:rFonts w:ascii="Times" w:hAnsi="Times" w:cs="Helvetica"/>
          <w:noProof/>
          <w:sz w:val="24"/>
          <w:szCs w:val="24"/>
        </w:rPr>
        <w:t>.</w:t>
      </w:r>
      <w:r w:rsidR="007A0BBE" w:rsidRPr="001E2E5A">
        <w:rPr>
          <w:rFonts w:ascii="Times" w:hAnsi="Times" w:cs="Helvetica"/>
          <w:noProof/>
          <w:sz w:val="24"/>
          <w:szCs w:val="24"/>
        </w:rPr>
        <w:t xml:space="preserve"> We</w:t>
      </w:r>
      <w:r w:rsidR="005F0E17" w:rsidRPr="001E2E5A">
        <w:rPr>
          <w:rFonts w:ascii="Times" w:hAnsi="Times" w:cs="Helvetica"/>
          <w:noProof/>
          <w:sz w:val="24"/>
          <w:szCs w:val="24"/>
        </w:rPr>
        <w:t xml:space="preserve"> had</w:t>
      </w:r>
      <w:r w:rsidR="00331D13" w:rsidRPr="001E2E5A">
        <w:rPr>
          <w:rFonts w:ascii="Times" w:hAnsi="Times" w:cs="Helvetica"/>
          <w:noProof/>
          <w:sz w:val="24"/>
          <w:szCs w:val="24"/>
        </w:rPr>
        <w:t xml:space="preserve"> </w:t>
      </w:r>
      <w:r w:rsidR="007A0BBE" w:rsidRPr="001E2E5A">
        <w:rPr>
          <w:rFonts w:ascii="Times" w:hAnsi="Times" w:cs="Helvetica"/>
          <w:noProof/>
          <w:sz w:val="24"/>
          <w:szCs w:val="24"/>
        </w:rPr>
        <w:t xml:space="preserve">no </w:t>
      </w:r>
      <w:r w:rsidR="00331D13" w:rsidRPr="001E2E5A">
        <w:rPr>
          <w:rFonts w:ascii="Times" w:hAnsi="Times" w:cs="Helvetica"/>
          <w:noProof/>
          <w:sz w:val="24"/>
          <w:szCs w:val="24"/>
        </w:rPr>
        <w:t xml:space="preserve">information on </w:t>
      </w:r>
      <w:r w:rsidR="007A0BBE" w:rsidRPr="001E2E5A">
        <w:rPr>
          <w:rFonts w:ascii="Times" w:hAnsi="Times" w:cs="Helvetica"/>
          <w:noProof/>
          <w:sz w:val="24"/>
          <w:szCs w:val="24"/>
        </w:rPr>
        <w:t>patients</w:t>
      </w:r>
      <w:r w:rsidR="00596C01" w:rsidRPr="001E2E5A">
        <w:rPr>
          <w:rFonts w:ascii="Times" w:hAnsi="Times" w:cs="Helvetica"/>
          <w:noProof/>
          <w:sz w:val="24"/>
          <w:szCs w:val="24"/>
        </w:rPr>
        <w:t>’</w:t>
      </w:r>
      <w:r w:rsidR="007A0BBE" w:rsidRPr="001E2E5A">
        <w:rPr>
          <w:rFonts w:ascii="Times" w:hAnsi="Times" w:cs="Helvetica"/>
          <w:noProof/>
          <w:sz w:val="24"/>
          <w:szCs w:val="24"/>
        </w:rPr>
        <w:t xml:space="preserve"> </w:t>
      </w:r>
      <w:r w:rsidR="00596C01" w:rsidRPr="001E2E5A">
        <w:rPr>
          <w:rFonts w:ascii="Times" w:hAnsi="Times" w:cs="Helvetica"/>
          <w:noProof/>
          <w:sz w:val="24"/>
          <w:szCs w:val="24"/>
        </w:rPr>
        <w:t>clinical trial</w:t>
      </w:r>
      <w:r w:rsidR="00331D13" w:rsidRPr="001E2E5A">
        <w:rPr>
          <w:rFonts w:ascii="Times" w:hAnsi="Times" w:cs="Helvetica"/>
          <w:noProof/>
          <w:sz w:val="24"/>
          <w:szCs w:val="24"/>
        </w:rPr>
        <w:t xml:space="preserve"> enro</w:t>
      </w:r>
      <w:r w:rsidR="006743CB" w:rsidRPr="001E2E5A">
        <w:rPr>
          <w:rFonts w:ascii="Times" w:hAnsi="Times" w:cs="Helvetica"/>
          <w:noProof/>
          <w:sz w:val="24"/>
          <w:szCs w:val="24"/>
        </w:rPr>
        <w:t>l</w:t>
      </w:r>
      <w:r w:rsidR="00331D13" w:rsidRPr="001E2E5A">
        <w:rPr>
          <w:rFonts w:ascii="Times" w:hAnsi="Times" w:cs="Helvetica"/>
          <w:noProof/>
          <w:sz w:val="24"/>
          <w:szCs w:val="24"/>
        </w:rPr>
        <w:t xml:space="preserve">lment, but our </w:t>
      </w:r>
      <w:r w:rsidR="00DA0102" w:rsidRPr="001E2E5A">
        <w:rPr>
          <w:rFonts w:ascii="Times" w:hAnsi="Times" w:cs="Helvetica"/>
          <w:noProof/>
          <w:sz w:val="24"/>
          <w:szCs w:val="24"/>
        </w:rPr>
        <w:t xml:space="preserve">observations </w:t>
      </w:r>
      <w:r w:rsidR="00331D13" w:rsidRPr="001E2E5A">
        <w:rPr>
          <w:rFonts w:ascii="Times" w:hAnsi="Times" w:cs="Helvetica"/>
          <w:noProof/>
          <w:sz w:val="24"/>
          <w:szCs w:val="24"/>
        </w:rPr>
        <w:t xml:space="preserve">support </w:t>
      </w:r>
      <w:r w:rsidR="00DA0102" w:rsidRPr="001E2E5A">
        <w:rPr>
          <w:rFonts w:ascii="Times" w:hAnsi="Times" w:cs="Helvetica"/>
          <w:noProof/>
          <w:sz w:val="24"/>
          <w:szCs w:val="24"/>
        </w:rPr>
        <w:t xml:space="preserve">the results from </w:t>
      </w:r>
      <w:r w:rsidR="007A0BBE" w:rsidRPr="001E2E5A">
        <w:rPr>
          <w:rFonts w:ascii="Times" w:hAnsi="Times" w:cs="Helvetica"/>
          <w:noProof/>
          <w:sz w:val="24"/>
          <w:szCs w:val="24"/>
        </w:rPr>
        <w:t xml:space="preserve">a </w:t>
      </w:r>
      <w:r w:rsidR="00331D13" w:rsidRPr="001E2E5A">
        <w:rPr>
          <w:rFonts w:ascii="Times" w:hAnsi="Times" w:cs="Helvetica"/>
          <w:noProof/>
          <w:sz w:val="24"/>
          <w:szCs w:val="24"/>
        </w:rPr>
        <w:t>previous stud</w:t>
      </w:r>
      <w:r w:rsidR="0096748B" w:rsidRPr="001E2E5A">
        <w:rPr>
          <w:rFonts w:ascii="Times" w:hAnsi="Times" w:cs="Helvetica"/>
          <w:noProof/>
          <w:sz w:val="24"/>
          <w:szCs w:val="24"/>
        </w:rPr>
        <w:t>y</w:t>
      </w:r>
      <w:r w:rsidR="0060591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r>
      <w:r w:rsidR="00D24F90" w:rsidRPr="001E2E5A">
        <w:rPr>
          <w:rFonts w:ascii="Times" w:hAnsi="Times" w:cs="Helvetica"/>
          <w:noProof/>
          <w:sz w:val="24"/>
          <w:szCs w:val="24"/>
        </w:rPr>
        <w:instrText xml:space="preserve"> ADDIN EN.CITE &lt;EndNote&gt;&lt;Cite&gt;&lt;Author&gt;Wolfson&lt;/Author&gt;&lt;Year&gt;2012&lt;/Year&gt;&lt;RecNum&gt;12872&lt;/RecNum&gt;&lt;DisplayText&gt;(Wolfson&lt;style face="italic"&gt;, et al&lt;/style&gt; 2012  )&lt;/DisplayText&gt;&lt;record&gt;&lt;rec-number&gt;12872&lt;/rec-number&gt;&lt;foreign-keys&gt;&lt;key app="EN" db-id="f2ds592swa5vvqes2savt50nwszdwx5f2esw"&gt;12872&lt;/key&gt;&lt;/foreign-keys&gt;&lt;ref-type name="Conference Paper"&gt;47&lt;/ref-type&gt;&lt;contributors&gt;&lt;authors&gt;&lt;author&gt;Wolfson, JA.&lt;/author&gt;&lt;author&gt;Sun, C-L.&lt;/author&gt;&lt;author&gt;Kim, H.&lt;/author&gt;&lt;author&gt;et al.&lt;/author&gt;&lt;/authors&gt;&lt;/contributors&gt;&lt;titles&gt;&lt;title&gt;Evaluation of the effect of care at NCI comprehensive cancer centers (NCICCCs) on disparities in outcome within adolescents and young adults (AYAs) with cancer.&lt;/title&gt;&lt;secondary-title&gt;J Clin Oncol&lt;/secondary-title&gt;&lt;/titles&gt;&lt;periodical&gt;&lt;full-title&gt;Journal of Clinical Oncology&lt;/full-title&gt;&lt;abbr-1&gt;J. Clin. Oncol.&lt;/abbr-1&gt;&lt;abbr-2&gt;J Clin Oncol&lt;/abbr-2&gt;&lt;/periodical&gt;&lt;volume&gt;30&lt;/volume&gt;&lt;number&gt;609s&lt;/number&gt;&lt;dates&gt;&lt;year&gt;2012  &lt;/year&gt;&lt;/dates&gt;&lt;urls&gt;&lt;/urls&gt;&lt;/record&gt;&lt;/Cite&gt;&lt;/EndNote&gt;</w:instrText>
      </w:r>
      <w:r w:rsidR="00091A87" w:rsidRPr="001E2E5A">
        <w:rPr>
          <w:rFonts w:ascii="Times" w:hAnsi="Times" w:cs="Helvetica"/>
          <w:noProof/>
          <w:sz w:val="24"/>
          <w:szCs w:val="24"/>
        </w:rPr>
        <w:fldChar w:fldCharType="separate"/>
      </w:r>
      <w:r w:rsidR="00D24F90" w:rsidRPr="001E2E5A">
        <w:rPr>
          <w:rFonts w:ascii="Times" w:hAnsi="Times" w:cs="Helvetica"/>
          <w:noProof/>
          <w:sz w:val="24"/>
          <w:szCs w:val="24"/>
        </w:rPr>
        <w:t>(</w:t>
      </w:r>
      <w:hyperlink w:anchor="_ENREF_55" w:tooltip="Wolfson, 2012   #12872" w:history="1">
        <w:r w:rsidR="00A32A2B" w:rsidRPr="001E2E5A">
          <w:rPr>
            <w:rFonts w:ascii="Times" w:hAnsi="Times" w:cs="Helvetica"/>
            <w:noProof/>
            <w:sz w:val="24"/>
            <w:szCs w:val="24"/>
          </w:rPr>
          <w:t>Wolfson</w:t>
        </w:r>
        <w:r w:rsidR="00A32A2B" w:rsidRPr="001E2E5A">
          <w:rPr>
            <w:rFonts w:ascii="Times" w:hAnsi="Times" w:cs="Helvetica"/>
            <w:i/>
            <w:noProof/>
            <w:sz w:val="24"/>
            <w:szCs w:val="24"/>
          </w:rPr>
          <w:t>, et al</w:t>
        </w:r>
        <w:r w:rsidR="003F084B" w:rsidRPr="001E2E5A">
          <w:rPr>
            <w:rFonts w:ascii="Times" w:hAnsi="Times" w:cs="Helvetica"/>
            <w:noProof/>
            <w:sz w:val="24"/>
            <w:szCs w:val="24"/>
          </w:rPr>
          <w:t xml:space="preserve"> 2012</w:t>
        </w:r>
        <w:r w:rsidR="00A32A2B" w:rsidRPr="001E2E5A">
          <w:rPr>
            <w:rFonts w:ascii="Times" w:hAnsi="Times" w:cs="Helvetica"/>
            <w:noProof/>
            <w:sz w:val="24"/>
            <w:szCs w:val="24"/>
          </w:rPr>
          <w:t xml:space="preserve"> </w:t>
        </w:r>
      </w:hyperlink>
      <w:r w:rsidR="00D24F90" w:rsidRPr="001E2E5A">
        <w:rPr>
          <w:rFonts w:ascii="Times" w:hAnsi="Times" w:cs="Helvetica"/>
          <w:noProof/>
          <w:sz w:val="24"/>
          <w:szCs w:val="24"/>
        </w:rPr>
        <w:t>)</w:t>
      </w:r>
      <w:r w:rsidR="00091A87" w:rsidRPr="001E2E5A">
        <w:rPr>
          <w:rFonts w:ascii="Times" w:hAnsi="Times" w:cs="Helvetica"/>
          <w:noProof/>
          <w:sz w:val="24"/>
          <w:szCs w:val="24"/>
        </w:rPr>
        <w:fldChar w:fldCharType="end"/>
      </w:r>
      <w:r w:rsidR="00331D13" w:rsidRPr="001E2E5A">
        <w:rPr>
          <w:rFonts w:ascii="Times" w:hAnsi="Times" w:cs="Helvetica"/>
          <w:noProof/>
          <w:sz w:val="24"/>
          <w:szCs w:val="24"/>
        </w:rPr>
        <w:t xml:space="preserve"> showing that </w:t>
      </w:r>
      <w:r w:rsidR="00C77C12" w:rsidRPr="001E2E5A">
        <w:rPr>
          <w:rFonts w:ascii="Times" w:hAnsi="Times" w:cs="Helvetica"/>
          <w:noProof/>
          <w:sz w:val="24"/>
          <w:szCs w:val="24"/>
        </w:rPr>
        <w:t>adolescent</w:t>
      </w:r>
      <w:r w:rsidR="00331D13" w:rsidRPr="001E2E5A">
        <w:rPr>
          <w:rFonts w:ascii="Times" w:hAnsi="Times" w:cs="Helvetica"/>
          <w:noProof/>
          <w:sz w:val="24"/>
          <w:szCs w:val="24"/>
        </w:rPr>
        <w:t xml:space="preserve">s </w:t>
      </w:r>
      <w:r w:rsidR="00C77C12" w:rsidRPr="001E2E5A">
        <w:rPr>
          <w:rFonts w:ascii="Times" w:hAnsi="Times" w:cs="Helvetica"/>
          <w:noProof/>
          <w:sz w:val="24"/>
          <w:szCs w:val="24"/>
        </w:rPr>
        <w:t xml:space="preserve">and young adults </w:t>
      </w:r>
      <w:r w:rsidR="00331D13" w:rsidRPr="001E2E5A">
        <w:rPr>
          <w:rFonts w:ascii="Times" w:hAnsi="Times" w:cs="Helvetica"/>
          <w:noProof/>
          <w:sz w:val="24"/>
          <w:szCs w:val="24"/>
        </w:rPr>
        <w:t xml:space="preserve">with </w:t>
      </w:r>
      <w:r w:rsidR="00C77C12" w:rsidRPr="001E2E5A">
        <w:rPr>
          <w:rFonts w:ascii="Times" w:hAnsi="Times" w:cs="Helvetica"/>
          <w:noProof/>
          <w:sz w:val="24"/>
          <w:szCs w:val="24"/>
        </w:rPr>
        <w:t>cancer</w:t>
      </w:r>
      <w:r w:rsidR="007A0BBE" w:rsidRPr="001E2E5A">
        <w:rPr>
          <w:rFonts w:ascii="Times" w:hAnsi="Times" w:cs="Helvetica"/>
          <w:noProof/>
          <w:sz w:val="24"/>
          <w:szCs w:val="24"/>
        </w:rPr>
        <w:t xml:space="preserve"> who were</w:t>
      </w:r>
      <w:r w:rsidR="00C77C12" w:rsidRPr="001E2E5A">
        <w:rPr>
          <w:rFonts w:ascii="Times" w:hAnsi="Times" w:cs="Helvetica"/>
          <w:noProof/>
          <w:sz w:val="24"/>
          <w:szCs w:val="24"/>
        </w:rPr>
        <w:t xml:space="preserve"> </w:t>
      </w:r>
      <w:r w:rsidR="00331D13" w:rsidRPr="001E2E5A">
        <w:rPr>
          <w:rFonts w:ascii="Times" w:hAnsi="Times" w:cs="Helvetica"/>
          <w:noProof/>
          <w:sz w:val="24"/>
          <w:szCs w:val="24"/>
        </w:rPr>
        <w:t xml:space="preserve">treated at </w:t>
      </w:r>
      <w:r w:rsidR="00331D13" w:rsidRPr="001E2E5A">
        <w:rPr>
          <w:rFonts w:ascii="Times" w:hAnsi="Times"/>
          <w:noProof/>
          <w:sz w:val="24"/>
          <w:szCs w:val="24"/>
        </w:rPr>
        <w:t xml:space="preserve">hospitals affiliated with NCI-designated cancer </w:t>
      </w:r>
      <w:r w:rsidR="00865163" w:rsidRPr="001E2E5A">
        <w:rPr>
          <w:rFonts w:ascii="Times" w:hAnsi="Times"/>
          <w:noProof/>
          <w:sz w:val="24"/>
          <w:szCs w:val="24"/>
        </w:rPr>
        <w:t>cent</w:t>
      </w:r>
      <w:r w:rsidR="00020029">
        <w:rPr>
          <w:rFonts w:ascii="Times" w:hAnsi="Times"/>
          <w:noProof/>
          <w:sz w:val="24"/>
          <w:szCs w:val="24"/>
        </w:rPr>
        <w:t>r</w:t>
      </w:r>
      <w:r w:rsidR="00865163" w:rsidRPr="001E2E5A">
        <w:rPr>
          <w:rFonts w:ascii="Times" w:hAnsi="Times"/>
          <w:noProof/>
          <w:sz w:val="24"/>
          <w:szCs w:val="24"/>
        </w:rPr>
        <w:t>es</w:t>
      </w:r>
      <w:r w:rsidR="00331D13" w:rsidRPr="001E2E5A">
        <w:rPr>
          <w:rFonts w:ascii="Times" w:hAnsi="Times" w:cs="Helvetica"/>
          <w:noProof/>
          <w:sz w:val="24"/>
          <w:szCs w:val="24"/>
        </w:rPr>
        <w:t xml:space="preserve"> had better outcomes than those treated at </w:t>
      </w:r>
      <w:r w:rsidR="00331D13" w:rsidRPr="001E2E5A">
        <w:rPr>
          <w:rFonts w:ascii="Times" w:hAnsi="Times"/>
          <w:noProof/>
          <w:sz w:val="24"/>
          <w:szCs w:val="24"/>
        </w:rPr>
        <w:t xml:space="preserve">hospitals not affiliated with </w:t>
      </w:r>
      <w:r w:rsidR="007A0BBE" w:rsidRPr="001E2E5A">
        <w:rPr>
          <w:rFonts w:ascii="Times" w:hAnsi="Times"/>
          <w:noProof/>
          <w:sz w:val="24"/>
          <w:szCs w:val="24"/>
        </w:rPr>
        <w:t xml:space="preserve">such </w:t>
      </w:r>
      <w:r w:rsidR="00865163" w:rsidRPr="001E2E5A">
        <w:rPr>
          <w:rFonts w:ascii="Times" w:hAnsi="Times"/>
          <w:noProof/>
          <w:sz w:val="24"/>
          <w:szCs w:val="24"/>
        </w:rPr>
        <w:t>centr</w:t>
      </w:r>
      <w:r w:rsidR="00020029">
        <w:rPr>
          <w:rFonts w:ascii="Times" w:hAnsi="Times"/>
          <w:noProof/>
          <w:sz w:val="24"/>
          <w:szCs w:val="24"/>
        </w:rPr>
        <w:t>e</w:t>
      </w:r>
      <w:r w:rsidR="00865163" w:rsidRPr="001E2E5A">
        <w:rPr>
          <w:rFonts w:ascii="Times" w:hAnsi="Times"/>
          <w:noProof/>
          <w:sz w:val="24"/>
          <w:szCs w:val="24"/>
        </w:rPr>
        <w:t>s</w:t>
      </w:r>
      <w:r w:rsidR="00331D13" w:rsidRPr="001E2E5A">
        <w:rPr>
          <w:rFonts w:ascii="Times" w:hAnsi="Times" w:cs="Helvetica"/>
          <w:noProof/>
          <w:sz w:val="24"/>
          <w:szCs w:val="24"/>
        </w:rPr>
        <w:t xml:space="preserve">. </w:t>
      </w:r>
    </w:p>
    <w:p w14:paraId="026EE2EE" w14:textId="79C64230" w:rsidR="00D93194" w:rsidRPr="001E2E5A" w:rsidRDefault="00331D13" w:rsidP="005A4BA0">
      <w:pPr>
        <w:tabs>
          <w:tab w:val="left" w:pos="709"/>
        </w:tabs>
        <w:spacing w:line="480" w:lineRule="auto"/>
        <w:jc w:val="both"/>
        <w:rPr>
          <w:rFonts w:ascii="Times" w:hAnsi="Times" w:cs="Helvetica"/>
          <w:noProof/>
          <w:sz w:val="24"/>
          <w:szCs w:val="24"/>
        </w:rPr>
      </w:pPr>
      <w:r w:rsidRPr="001E2E5A">
        <w:rPr>
          <w:rFonts w:ascii="Times" w:hAnsi="Times" w:cs="Helvetica"/>
          <w:noProof/>
          <w:sz w:val="24"/>
          <w:szCs w:val="24"/>
        </w:rPr>
        <w:t xml:space="preserve">Moreover, </w:t>
      </w:r>
      <w:r w:rsidR="007A0BBE" w:rsidRPr="001E2E5A">
        <w:rPr>
          <w:rFonts w:ascii="Times" w:hAnsi="Times" w:cs="Helvetica"/>
          <w:noProof/>
          <w:sz w:val="24"/>
          <w:szCs w:val="24"/>
        </w:rPr>
        <w:t xml:space="preserve">we found </w:t>
      </w:r>
      <w:r w:rsidRPr="001E2E5A">
        <w:rPr>
          <w:rFonts w:ascii="Times" w:hAnsi="Times" w:cs="Helvetica"/>
          <w:noProof/>
          <w:sz w:val="24"/>
          <w:szCs w:val="24"/>
        </w:rPr>
        <w:t xml:space="preserve">evidence of increased early death and worse survival among uninsured patients compared to privately or publicly insured </w:t>
      </w:r>
      <w:r w:rsidR="00AD0ED3" w:rsidRPr="001E2E5A">
        <w:rPr>
          <w:rFonts w:ascii="Times" w:hAnsi="Times" w:cs="Helvetica"/>
          <w:noProof/>
          <w:sz w:val="24"/>
          <w:szCs w:val="24"/>
        </w:rPr>
        <w:t>patients</w:t>
      </w:r>
      <w:r w:rsidR="00DA0102" w:rsidRPr="001E2E5A">
        <w:rPr>
          <w:rFonts w:ascii="Times" w:hAnsi="Times" w:cs="Helvetica"/>
          <w:noProof/>
          <w:sz w:val="24"/>
          <w:szCs w:val="24"/>
        </w:rPr>
        <w:t>. These</w:t>
      </w:r>
      <w:r w:rsidRPr="001E2E5A">
        <w:rPr>
          <w:rFonts w:ascii="Times" w:hAnsi="Times" w:cs="Helvetica"/>
          <w:noProof/>
          <w:sz w:val="24"/>
          <w:szCs w:val="24"/>
        </w:rPr>
        <w:t xml:space="preserve"> </w:t>
      </w:r>
      <w:r w:rsidR="00591E7A" w:rsidRPr="001E2E5A">
        <w:rPr>
          <w:rFonts w:ascii="Times" w:hAnsi="Times" w:cs="Helvetica"/>
          <w:noProof/>
          <w:sz w:val="24"/>
          <w:szCs w:val="24"/>
        </w:rPr>
        <w:t>result</w:t>
      </w:r>
      <w:r w:rsidR="00DA0102" w:rsidRPr="001E2E5A">
        <w:rPr>
          <w:rFonts w:ascii="Times" w:hAnsi="Times" w:cs="Helvetica"/>
          <w:noProof/>
          <w:sz w:val="24"/>
          <w:szCs w:val="24"/>
        </w:rPr>
        <w:t>s</w:t>
      </w:r>
      <w:r w:rsidR="00591E7A" w:rsidRPr="001E2E5A">
        <w:rPr>
          <w:rFonts w:ascii="Times" w:hAnsi="Times" w:cs="Helvetica"/>
          <w:noProof/>
          <w:sz w:val="24"/>
          <w:szCs w:val="24"/>
        </w:rPr>
        <w:t xml:space="preserve"> </w:t>
      </w:r>
      <w:r w:rsidR="003D4FE5" w:rsidRPr="001E2E5A">
        <w:rPr>
          <w:rFonts w:ascii="Times" w:hAnsi="Times" w:cs="Helvetica"/>
          <w:noProof/>
          <w:sz w:val="24"/>
          <w:szCs w:val="24"/>
        </w:rPr>
        <w:t>agree</w:t>
      </w:r>
      <w:r w:rsidRPr="001E2E5A">
        <w:rPr>
          <w:rFonts w:ascii="Times" w:hAnsi="Times" w:cs="Helvetica"/>
          <w:noProof/>
          <w:sz w:val="24"/>
          <w:szCs w:val="24"/>
        </w:rPr>
        <w:t xml:space="preserve"> with recent studies that </w:t>
      </w:r>
      <w:r w:rsidR="007A0BBE" w:rsidRPr="001E2E5A">
        <w:rPr>
          <w:rFonts w:ascii="Times" w:hAnsi="Times" w:cs="Helvetica"/>
          <w:noProof/>
          <w:sz w:val="24"/>
          <w:szCs w:val="24"/>
        </w:rPr>
        <w:t xml:space="preserve">showed </w:t>
      </w:r>
      <w:r w:rsidR="00CE789A" w:rsidRPr="001E2E5A">
        <w:rPr>
          <w:rFonts w:ascii="Times" w:hAnsi="Times" w:cs="Helvetica"/>
          <w:noProof/>
          <w:sz w:val="24"/>
          <w:szCs w:val="24"/>
        </w:rPr>
        <w:t xml:space="preserve">health </w:t>
      </w:r>
      <w:r w:rsidRPr="001E2E5A">
        <w:rPr>
          <w:rFonts w:ascii="Times" w:hAnsi="Times" w:cs="Helvetica"/>
          <w:noProof/>
          <w:sz w:val="24"/>
          <w:szCs w:val="24"/>
        </w:rPr>
        <w:t>insurance status to be independently associated with the risk of death</w:t>
      </w:r>
      <w:r w:rsidR="0060591D" w:rsidRPr="001E2E5A">
        <w:rPr>
          <w:rFonts w:ascii="Times" w:hAnsi="Times" w:cs="Helvetica"/>
          <w:noProof/>
          <w:sz w:val="24"/>
          <w:szCs w:val="24"/>
        </w:rPr>
        <w:t xml:space="preserve"> </w:t>
      </w:r>
      <w:r w:rsidRPr="001E2E5A">
        <w:rPr>
          <w:rFonts w:ascii="Times" w:hAnsi="Times" w:cs="Helvetica"/>
          <w:noProof/>
          <w:sz w:val="24"/>
          <w:szCs w:val="24"/>
        </w:rPr>
        <w:fldChar w:fldCharType="begin">
          <w:fldData xml:space="preserve">PEVuZE5vdGU+PENpdGU+PEF1dGhvcj5Sb3NlbmJlcmc8L0F1dGhvcj48WWVhcj4yMDE0PC9ZZWFy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PEVuZE5vdGU+PENpdGU+PEF1dGhvcj5Sb3NlbmJlcmc8L0F1dGhvcj48WWVhcj4yMDE0PC9ZZWFy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Pr="001E2E5A">
        <w:rPr>
          <w:rFonts w:ascii="Times" w:hAnsi="Times" w:cs="Helvetica"/>
          <w:noProof/>
          <w:sz w:val="24"/>
          <w:szCs w:val="24"/>
        </w:rPr>
      </w:r>
      <w:r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6" w:tooltip="Bradley, 2011 #14853" w:history="1">
        <w:r w:rsidR="00A32A2B" w:rsidRPr="001E2E5A">
          <w:rPr>
            <w:rFonts w:ascii="Times" w:hAnsi="Times" w:cs="Helvetica"/>
            <w:noProof/>
            <w:sz w:val="24"/>
            <w:szCs w:val="24"/>
          </w:rPr>
          <w:t>Bradley</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2011</w:t>
        </w:r>
      </w:hyperlink>
      <w:r w:rsidR="003F084B"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41" w:tooltip="Robbins, 2014 #12886" w:history="1">
        <w:r w:rsidR="00A32A2B" w:rsidRPr="001E2E5A">
          <w:rPr>
            <w:rFonts w:ascii="Times" w:hAnsi="Times" w:cs="Helvetica"/>
            <w:noProof/>
            <w:sz w:val="24"/>
            <w:szCs w:val="24"/>
          </w:rPr>
          <w:t>Robbins</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2014</w:t>
        </w:r>
      </w:hyperlink>
      <w:r w:rsidR="003F084B" w:rsidRPr="001E2E5A">
        <w:rPr>
          <w:rFonts w:ascii="Times" w:hAnsi="Times" w:cs="Helvetica"/>
          <w:noProof/>
          <w:sz w:val="24"/>
          <w:szCs w:val="24"/>
        </w:rPr>
        <w:t>;</w:t>
      </w:r>
      <w:r w:rsidR="001B6542" w:rsidRPr="001E2E5A">
        <w:rPr>
          <w:rFonts w:ascii="Times" w:hAnsi="Times" w:cs="Helvetica"/>
          <w:noProof/>
          <w:sz w:val="24"/>
          <w:szCs w:val="24"/>
        </w:rPr>
        <w:t xml:space="preserve"> </w:t>
      </w:r>
      <w:hyperlink w:anchor="_ENREF_42" w:tooltip="Rosenberg, 2014 #7637" w:history="1">
        <w:r w:rsidR="00A32A2B" w:rsidRPr="001E2E5A">
          <w:rPr>
            <w:rFonts w:ascii="Times" w:hAnsi="Times" w:cs="Helvetica"/>
            <w:noProof/>
            <w:sz w:val="24"/>
            <w:szCs w:val="24"/>
          </w:rPr>
          <w:t>Rosenberg</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2014</w:t>
        </w:r>
      </w:hyperlink>
      <w:r w:rsidR="001B6542" w:rsidRPr="001E2E5A">
        <w:rPr>
          <w:rFonts w:ascii="Times" w:hAnsi="Times" w:cs="Helvetica"/>
          <w:noProof/>
          <w:sz w:val="24"/>
          <w:szCs w:val="24"/>
        </w:rPr>
        <w:t>)</w:t>
      </w:r>
      <w:r w:rsidRPr="001E2E5A">
        <w:rPr>
          <w:rFonts w:ascii="Times" w:hAnsi="Times" w:cs="Helvetica"/>
          <w:noProof/>
          <w:sz w:val="24"/>
          <w:szCs w:val="24"/>
        </w:rPr>
        <w:fldChar w:fldCharType="end"/>
      </w:r>
      <w:r w:rsidR="0060591D" w:rsidRPr="001E2E5A">
        <w:rPr>
          <w:rFonts w:ascii="Times" w:hAnsi="Times" w:cs="Helvetica"/>
          <w:noProof/>
          <w:sz w:val="24"/>
          <w:szCs w:val="24"/>
        </w:rPr>
        <w:t>,</w:t>
      </w:r>
      <w:r w:rsidRPr="001E2E5A">
        <w:rPr>
          <w:rFonts w:ascii="Times" w:hAnsi="Times" w:cs="Helvetica"/>
          <w:noProof/>
          <w:sz w:val="24"/>
          <w:szCs w:val="24"/>
        </w:rPr>
        <w:t xml:space="preserve"> and </w:t>
      </w:r>
      <w:r w:rsidR="00596C01" w:rsidRPr="001E2E5A">
        <w:rPr>
          <w:rFonts w:ascii="Times" w:hAnsi="Times" w:cs="Helvetica"/>
          <w:noProof/>
          <w:sz w:val="24"/>
          <w:szCs w:val="24"/>
        </w:rPr>
        <w:t>highlight</w:t>
      </w:r>
      <w:r w:rsidRPr="001E2E5A">
        <w:rPr>
          <w:rFonts w:ascii="Times" w:hAnsi="Times" w:cs="Helvetica"/>
          <w:noProof/>
          <w:sz w:val="24"/>
          <w:szCs w:val="24"/>
        </w:rPr>
        <w:t xml:space="preserve"> the importance of health systems that </w:t>
      </w:r>
      <w:r w:rsidR="00596C01" w:rsidRPr="001E2E5A">
        <w:rPr>
          <w:rFonts w:ascii="Times" w:hAnsi="Times" w:cs="Helvetica"/>
          <w:noProof/>
          <w:sz w:val="24"/>
          <w:szCs w:val="24"/>
        </w:rPr>
        <w:t>provide</w:t>
      </w:r>
      <w:r w:rsidR="00240309" w:rsidRPr="001E2E5A">
        <w:rPr>
          <w:rFonts w:ascii="Times" w:hAnsi="Times" w:cs="Helvetica"/>
          <w:noProof/>
          <w:sz w:val="24"/>
          <w:szCs w:val="24"/>
        </w:rPr>
        <w:t xml:space="preserve"> </w:t>
      </w:r>
      <w:r w:rsidRPr="001E2E5A">
        <w:rPr>
          <w:rFonts w:ascii="Times" w:hAnsi="Times" w:cs="Helvetica"/>
          <w:noProof/>
          <w:sz w:val="24"/>
          <w:szCs w:val="24"/>
        </w:rPr>
        <w:t xml:space="preserve">timely access to </w:t>
      </w:r>
      <w:r w:rsidR="00AD0ED3" w:rsidRPr="001E2E5A">
        <w:rPr>
          <w:rFonts w:ascii="Times" w:hAnsi="Times" w:cs="Helvetica"/>
          <w:noProof/>
          <w:sz w:val="24"/>
          <w:szCs w:val="24"/>
        </w:rPr>
        <w:t xml:space="preserve">adequate treatment </w:t>
      </w:r>
      <w:r w:rsidR="00240309" w:rsidRPr="001E2E5A">
        <w:rPr>
          <w:rFonts w:ascii="Times" w:hAnsi="Times" w:cs="Helvetica"/>
          <w:noProof/>
          <w:sz w:val="24"/>
          <w:szCs w:val="24"/>
        </w:rPr>
        <w:t>(</w:t>
      </w:r>
      <w:r w:rsidR="00A87EB9" w:rsidRPr="001E2E5A">
        <w:rPr>
          <w:rFonts w:ascii="Times" w:hAnsi="Times" w:cs="Helvetica"/>
          <w:noProof/>
          <w:sz w:val="24"/>
          <w:szCs w:val="24"/>
        </w:rPr>
        <w:t>chemotherapy and</w:t>
      </w:r>
      <w:r w:rsidR="00AD0ED3" w:rsidRPr="001E2E5A">
        <w:rPr>
          <w:rFonts w:ascii="Times" w:hAnsi="Times" w:cs="Helvetica"/>
          <w:noProof/>
          <w:sz w:val="24"/>
          <w:szCs w:val="24"/>
        </w:rPr>
        <w:t>, when recommended</w:t>
      </w:r>
      <w:r w:rsidR="00C462E6" w:rsidRPr="001E2E5A">
        <w:rPr>
          <w:rFonts w:ascii="Times" w:hAnsi="Times" w:cs="Helvetica"/>
          <w:noProof/>
          <w:sz w:val="24"/>
          <w:szCs w:val="24"/>
        </w:rPr>
        <w:t>, HSCT</w:t>
      </w:r>
      <w:r w:rsidR="00240309" w:rsidRPr="001E2E5A">
        <w:rPr>
          <w:rFonts w:ascii="Times" w:hAnsi="Times" w:cs="Helvetica"/>
          <w:noProof/>
          <w:sz w:val="24"/>
          <w:szCs w:val="24"/>
        </w:rPr>
        <w:t xml:space="preserve">) </w:t>
      </w:r>
      <w:r w:rsidR="00284CD3" w:rsidRPr="001E2E5A">
        <w:rPr>
          <w:rFonts w:ascii="Times" w:hAnsi="Times" w:cs="Helvetica"/>
          <w:noProof/>
          <w:sz w:val="24"/>
          <w:szCs w:val="24"/>
        </w:rPr>
        <w:t>and optimal suppo</w:t>
      </w:r>
      <w:r w:rsidR="009A5904" w:rsidRPr="001E2E5A">
        <w:rPr>
          <w:rFonts w:ascii="Times" w:hAnsi="Times" w:cs="Helvetica"/>
          <w:noProof/>
          <w:sz w:val="24"/>
          <w:szCs w:val="24"/>
        </w:rPr>
        <w:t>rtive care, including prophylaxis and control of invasive fungal infection.</w:t>
      </w:r>
    </w:p>
    <w:p w14:paraId="65B2A2A2" w14:textId="31D0C5F9" w:rsidR="006D3196" w:rsidRPr="001E2E5A" w:rsidRDefault="00596C01" w:rsidP="00596C01">
      <w:pPr>
        <w:tabs>
          <w:tab w:val="left" w:pos="709"/>
        </w:tabs>
        <w:spacing w:line="480" w:lineRule="auto"/>
        <w:jc w:val="both"/>
        <w:rPr>
          <w:rFonts w:ascii="Times" w:hAnsi="Times" w:cs="Helvetica"/>
          <w:noProof/>
          <w:sz w:val="24"/>
          <w:szCs w:val="24"/>
        </w:rPr>
      </w:pPr>
      <w:r w:rsidRPr="001E2E5A">
        <w:rPr>
          <w:rFonts w:ascii="Times" w:hAnsi="Times" w:cs="Helvetica"/>
          <w:noProof/>
          <w:sz w:val="24"/>
          <w:szCs w:val="24"/>
        </w:rPr>
        <w:tab/>
      </w:r>
      <w:r w:rsidR="00D93194" w:rsidRPr="001E2E5A">
        <w:rPr>
          <w:rFonts w:ascii="Times" w:hAnsi="Times" w:cs="Helvetica"/>
          <w:noProof/>
          <w:sz w:val="24"/>
          <w:szCs w:val="24"/>
        </w:rPr>
        <w:t xml:space="preserve">Intensive chemotherapy regimens, improvements in supportive care, development of risk-adapted treatment strategies (through cytogenetic studies and early response to treatment </w:t>
      </w:r>
      <w:r w:rsidR="007A0BBE" w:rsidRPr="001E2E5A">
        <w:rPr>
          <w:rFonts w:ascii="Times" w:hAnsi="Times" w:cs="Helvetica"/>
          <w:noProof/>
          <w:sz w:val="24"/>
          <w:szCs w:val="24"/>
        </w:rPr>
        <w:t xml:space="preserve">as </w:t>
      </w:r>
      <w:r w:rsidR="00D93194" w:rsidRPr="001E2E5A">
        <w:rPr>
          <w:rFonts w:ascii="Times" w:hAnsi="Times" w:cs="Helvetica"/>
          <w:noProof/>
          <w:sz w:val="24"/>
          <w:szCs w:val="24"/>
        </w:rPr>
        <w:t xml:space="preserve">measured by minimal residual disease), and </w:t>
      </w:r>
      <w:r w:rsidR="007A0BBE" w:rsidRPr="001E2E5A">
        <w:rPr>
          <w:rFonts w:ascii="Times" w:hAnsi="Times" w:cs="Helvetica"/>
          <w:noProof/>
          <w:sz w:val="24"/>
          <w:szCs w:val="24"/>
        </w:rPr>
        <w:t xml:space="preserve">provision of </w:t>
      </w:r>
      <w:r w:rsidR="00D93194" w:rsidRPr="001E2E5A">
        <w:rPr>
          <w:rFonts w:ascii="Times" w:hAnsi="Times" w:cs="Helvetica"/>
          <w:noProof/>
          <w:sz w:val="24"/>
          <w:szCs w:val="24"/>
        </w:rPr>
        <w:t xml:space="preserve">HSCT to a greater number of high-risk patients are considered the primary causes </w:t>
      </w:r>
      <w:r w:rsidR="007A0BBE" w:rsidRPr="001E2E5A">
        <w:rPr>
          <w:rFonts w:ascii="Times" w:hAnsi="Times" w:cs="Helvetica"/>
          <w:noProof/>
          <w:sz w:val="24"/>
          <w:szCs w:val="24"/>
        </w:rPr>
        <w:t xml:space="preserve">of </w:t>
      </w:r>
      <w:r w:rsidR="00D93194" w:rsidRPr="001E2E5A">
        <w:rPr>
          <w:rFonts w:ascii="Times" w:hAnsi="Times" w:cs="Helvetica"/>
          <w:noProof/>
          <w:sz w:val="24"/>
          <w:szCs w:val="24"/>
        </w:rPr>
        <w:t>better outcomes in AML, rather than novel therapeutic agents</w:t>
      </w:r>
      <w:r w:rsidR="0060591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PEVuZE5vdGU+PENpdGU+PEF1dGhvcj5GZXJyYXJhPC9BdXRob3I+PFllYXI+MjAxMzwvWWVhcj48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PEVuZE5vdGU+PENpdGU+PEF1dGhvcj5GZXJyYXJhPC9BdXRob3I+PFllYXI+MjAxMzwvWWVhcj48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16" w:tooltip="Ferrara, 2013 #12855" w:history="1">
        <w:r w:rsidR="00A32A2B" w:rsidRPr="001E2E5A">
          <w:rPr>
            <w:rFonts w:ascii="Times" w:hAnsi="Times" w:cs="Helvetica"/>
            <w:noProof/>
            <w:sz w:val="24"/>
            <w:szCs w:val="24"/>
          </w:rPr>
          <w:t>Ferrara and Schiffer 2013</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60591D" w:rsidRPr="001E2E5A">
        <w:rPr>
          <w:rFonts w:ascii="Times" w:hAnsi="Times" w:cs="Helvetica"/>
          <w:noProof/>
          <w:sz w:val="24"/>
          <w:szCs w:val="24"/>
        </w:rPr>
        <w:t>.</w:t>
      </w:r>
      <w:r w:rsidR="00F24F71" w:rsidRPr="001E2E5A">
        <w:rPr>
          <w:rFonts w:ascii="Times" w:hAnsi="Times" w:cs="Helvetica"/>
          <w:noProof/>
          <w:sz w:val="24"/>
          <w:szCs w:val="24"/>
        </w:rPr>
        <w:t xml:space="preserve"> Although </w:t>
      </w:r>
      <w:r w:rsidR="006B4D03" w:rsidRPr="001E2E5A">
        <w:rPr>
          <w:rFonts w:ascii="Times" w:hAnsi="Times" w:cs="Helvetica"/>
          <w:noProof/>
          <w:sz w:val="24"/>
          <w:szCs w:val="24"/>
        </w:rPr>
        <w:t>improvement</w:t>
      </w:r>
      <w:r w:rsidR="003D4FE5" w:rsidRPr="001E2E5A">
        <w:rPr>
          <w:rFonts w:ascii="Times" w:hAnsi="Times" w:cs="Helvetica"/>
          <w:noProof/>
          <w:sz w:val="24"/>
          <w:szCs w:val="24"/>
        </w:rPr>
        <w:t>s</w:t>
      </w:r>
      <w:r w:rsidR="006B4D03" w:rsidRPr="001E2E5A">
        <w:rPr>
          <w:rFonts w:ascii="Times" w:hAnsi="Times" w:cs="Helvetica"/>
          <w:noProof/>
          <w:sz w:val="24"/>
          <w:szCs w:val="24"/>
        </w:rPr>
        <w:t xml:space="preserve"> in </w:t>
      </w:r>
      <w:r w:rsidR="00F86939" w:rsidRPr="001E2E5A">
        <w:rPr>
          <w:rFonts w:ascii="Times" w:hAnsi="Times" w:cs="Helvetica"/>
          <w:noProof/>
          <w:sz w:val="24"/>
          <w:szCs w:val="24"/>
        </w:rPr>
        <w:t>HSCT</w:t>
      </w:r>
      <w:r w:rsidR="00F06A83" w:rsidRPr="001E2E5A">
        <w:rPr>
          <w:rFonts w:ascii="Times" w:hAnsi="Times" w:cs="Helvetica"/>
          <w:noProof/>
          <w:sz w:val="24"/>
          <w:szCs w:val="24"/>
        </w:rPr>
        <w:t xml:space="preserve"> </w:t>
      </w:r>
      <w:r w:rsidR="003D4FE5" w:rsidRPr="001E2E5A">
        <w:rPr>
          <w:rFonts w:ascii="Times" w:hAnsi="Times" w:cs="Helvetica"/>
          <w:noProof/>
          <w:sz w:val="24"/>
          <w:szCs w:val="24"/>
        </w:rPr>
        <w:t>have</w:t>
      </w:r>
      <w:r w:rsidR="000306A9" w:rsidRPr="001E2E5A">
        <w:rPr>
          <w:rFonts w:ascii="Times" w:hAnsi="Times" w:cs="Helvetica"/>
          <w:noProof/>
          <w:sz w:val="24"/>
          <w:szCs w:val="24"/>
        </w:rPr>
        <w:t xml:space="preserve"> </w:t>
      </w:r>
      <w:r w:rsidR="000306A9" w:rsidRPr="001E2E5A">
        <w:rPr>
          <w:rFonts w:ascii="Times" w:hAnsi="Times" w:cs="Helvetica"/>
          <w:noProof/>
          <w:sz w:val="24"/>
          <w:szCs w:val="24"/>
        </w:rPr>
        <w:lastRenderedPageBreak/>
        <w:t xml:space="preserve">led to </w:t>
      </w:r>
      <w:r w:rsidR="007A0BBE" w:rsidRPr="001E2E5A">
        <w:rPr>
          <w:rFonts w:ascii="Times" w:hAnsi="Times" w:cs="Helvetica"/>
          <w:noProof/>
          <w:sz w:val="24"/>
          <w:szCs w:val="24"/>
        </w:rPr>
        <w:t xml:space="preserve">a </w:t>
      </w:r>
      <w:r w:rsidR="000306A9" w:rsidRPr="001E2E5A">
        <w:rPr>
          <w:rFonts w:ascii="Times" w:hAnsi="Times" w:cs="Helvetica"/>
          <w:noProof/>
          <w:sz w:val="24"/>
          <w:szCs w:val="24"/>
        </w:rPr>
        <w:t>significant decrease</w:t>
      </w:r>
      <w:r w:rsidR="003D4FE5" w:rsidRPr="001E2E5A">
        <w:rPr>
          <w:rFonts w:ascii="Times" w:hAnsi="Times" w:cs="Helvetica"/>
          <w:noProof/>
          <w:sz w:val="24"/>
          <w:szCs w:val="24"/>
        </w:rPr>
        <w:t xml:space="preserve"> in transplant-related </w:t>
      </w:r>
      <w:r w:rsidR="006B4D03" w:rsidRPr="001E2E5A">
        <w:rPr>
          <w:rFonts w:ascii="Times" w:hAnsi="Times" w:cs="Helvetica"/>
          <w:noProof/>
          <w:sz w:val="24"/>
          <w:szCs w:val="24"/>
        </w:rPr>
        <w:t xml:space="preserve">morbidity and mortality </w:t>
      </w:r>
      <w:r w:rsidR="007A0BBE" w:rsidRPr="001E2E5A">
        <w:rPr>
          <w:rFonts w:ascii="Times" w:hAnsi="Times" w:cs="Helvetica"/>
          <w:noProof/>
          <w:sz w:val="24"/>
          <w:szCs w:val="24"/>
        </w:rPr>
        <w:t xml:space="preserve">in patients with </w:t>
      </w:r>
      <w:r w:rsidR="006B4D03" w:rsidRPr="001E2E5A">
        <w:rPr>
          <w:rFonts w:ascii="Times" w:hAnsi="Times" w:cs="Helvetica"/>
          <w:noProof/>
          <w:sz w:val="24"/>
          <w:szCs w:val="24"/>
        </w:rPr>
        <w:t>AML</w:t>
      </w:r>
      <w:r w:rsidR="0060591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PEVuZE5vdGU+PENpdGU+PEF1dGhvcj5GZXJyYXJhPC9BdXRob3I+PFllYXI+MjAxMzwvWWVhcj48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PEVuZE5vdGU+PENpdGU+PEF1dGhvcj5GZXJyYXJhPC9BdXRob3I+PFllYXI+MjAxMzwvWWVhcj48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16" w:tooltip="Ferrara, 2013 #12855" w:history="1">
        <w:r w:rsidR="00A32A2B" w:rsidRPr="001E2E5A">
          <w:rPr>
            <w:rFonts w:ascii="Times" w:hAnsi="Times" w:cs="Helvetica"/>
            <w:noProof/>
            <w:sz w:val="24"/>
            <w:szCs w:val="24"/>
          </w:rPr>
          <w:t>Ferrara and Schiffer 2013</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60591D" w:rsidRPr="001E2E5A">
        <w:rPr>
          <w:rFonts w:ascii="Times" w:hAnsi="Times" w:cs="Helvetica"/>
          <w:noProof/>
          <w:sz w:val="24"/>
          <w:szCs w:val="24"/>
        </w:rPr>
        <w:t>,</w:t>
      </w:r>
      <w:r w:rsidR="00E36339" w:rsidRPr="001E2E5A">
        <w:rPr>
          <w:rFonts w:ascii="Times" w:hAnsi="Times" w:cs="Helvetica"/>
          <w:noProof/>
          <w:sz w:val="24"/>
          <w:szCs w:val="24"/>
        </w:rPr>
        <w:t xml:space="preserve"> </w:t>
      </w:r>
      <w:r w:rsidR="007A0BBE" w:rsidRPr="001E2E5A">
        <w:rPr>
          <w:rFonts w:ascii="Times" w:hAnsi="Times" w:cs="Helvetica"/>
          <w:noProof/>
          <w:sz w:val="24"/>
          <w:szCs w:val="24"/>
        </w:rPr>
        <w:t xml:space="preserve">the </w:t>
      </w:r>
      <w:r w:rsidR="007D1A81" w:rsidRPr="001E2E5A">
        <w:rPr>
          <w:rFonts w:ascii="Times" w:hAnsi="Times" w:cs="Helvetica"/>
          <w:noProof/>
          <w:sz w:val="24"/>
          <w:szCs w:val="24"/>
        </w:rPr>
        <w:t xml:space="preserve">role </w:t>
      </w:r>
      <w:r w:rsidR="007A0BBE" w:rsidRPr="001E2E5A">
        <w:rPr>
          <w:rFonts w:ascii="Times" w:hAnsi="Times" w:cs="Helvetica"/>
          <w:noProof/>
          <w:sz w:val="24"/>
          <w:szCs w:val="24"/>
        </w:rPr>
        <w:t xml:space="preserve">of HSCT </w:t>
      </w:r>
      <w:r w:rsidR="007D1A81" w:rsidRPr="001E2E5A">
        <w:rPr>
          <w:rFonts w:ascii="Times" w:hAnsi="Times" w:cs="Helvetica"/>
          <w:noProof/>
          <w:sz w:val="24"/>
          <w:szCs w:val="24"/>
        </w:rPr>
        <w:t>remains controversial.</w:t>
      </w:r>
      <w:r w:rsidR="006B4D03" w:rsidRPr="001E2E5A">
        <w:rPr>
          <w:rFonts w:ascii="Times" w:hAnsi="Times" w:cs="Helvetica"/>
          <w:noProof/>
          <w:sz w:val="24"/>
          <w:szCs w:val="24"/>
        </w:rPr>
        <w:t xml:space="preserve"> </w:t>
      </w:r>
      <w:r w:rsidR="006D3196" w:rsidRPr="001E2E5A">
        <w:rPr>
          <w:rFonts w:ascii="Times" w:hAnsi="Times" w:cs="Helvetica"/>
          <w:noProof/>
          <w:sz w:val="24"/>
          <w:szCs w:val="24"/>
        </w:rPr>
        <w:t xml:space="preserve">With the progress in the use of chemotherapy and </w:t>
      </w:r>
      <w:r w:rsidR="007A0BBE" w:rsidRPr="001E2E5A">
        <w:rPr>
          <w:rFonts w:ascii="Times" w:hAnsi="Times" w:cs="Helvetica"/>
          <w:noProof/>
          <w:sz w:val="24"/>
          <w:szCs w:val="24"/>
        </w:rPr>
        <w:t xml:space="preserve">the </w:t>
      </w:r>
      <w:r w:rsidR="006D3196" w:rsidRPr="001E2E5A">
        <w:rPr>
          <w:rFonts w:ascii="Times" w:hAnsi="Times" w:cs="Helvetica"/>
          <w:noProof/>
          <w:sz w:val="24"/>
          <w:szCs w:val="24"/>
        </w:rPr>
        <w:t xml:space="preserve">improvement in risk assessment </w:t>
      </w:r>
      <w:r w:rsidR="00036CDC" w:rsidRPr="001E2E5A">
        <w:rPr>
          <w:rFonts w:ascii="Times" w:hAnsi="Times" w:cs="Helvetica"/>
          <w:noProof/>
          <w:sz w:val="24"/>
          <w:szCs w:val="24"/>
        </w:rPr>
        <w:t xml:space="preserve">over </w:t>
      </w:r>
      <w:r w:rsidR="006D3196" w:rsidRPr="001E2E5A">
        <w:rPr>
          <w:rFonts w:ascii="Times" w:hAnsi="Times" w:cs="Helvetica"/>
          <w:noProof/>
          <w:sz w:val="24"/>
          <w:szCs w:val="24"/>
        </w:rPr>
        <w:t xml:space="preserve">the last 25 years, </w:t>
      </w:r>
      <w:r w:rsidR="00F86939" w:rsidRPr="001E2E5A">
        <w:rPr>
          <w:rFonts w:ascii="Times" w:hAnsi="Times" w:cs="Helvetica"/>
          <w:noProof/>
          <w:sz w:val="24"/>
          <w:szCs w:val="24"/>
        </w:rPr>
        <w:t>HSCT</w:t>
      </w:r>
      <w:r w:rsidR="00062331" w:rsidRPr="001E2E5A">
        <w:rPr>
          <w:rFonts w:ascii="Times" w:hAnsi="Times" w:cs="Helvetica"/>
          <w:noProof/>
          <w:sz w:val="24"/>
          <w:szCs w:val="24"/>
        </w:rPr>
        <w:t xml:space="preserve"> </w:t>
      </w:r>
      <w:r w:rsidR="006D3196" w:rsidRPr="001E2E5A">
        <w:rPr>
          <w:rFonts w:ascii="Times" w:hAnsi="Times" w:cs="Helvetica"/>
          <w:noProof/>
          <w:sz w:val="24"/>
          <w:szCs w:val="24"/>
        </w:rPr>
        <w:t xml:space="preserve">in first remission is not recommended for </w:t>
      </w:r>
      <w:r w:rsidR="009B5F63" w:rsidRPr="001E2E5A">
        <w:rPr>
          <w:rFonts w:ascii="Times" w:hAnsi="Times" w:cs="Helvetica"/>
          <w:noProof/>
          <w:sz w:val="24"/>
          <w:szCs w:val="24"/>
        </w:rPr>
        <w:t xml:space="preserve">patients with </w:t>
      </w:r>
      <w:r w:rsidR="00A71F11" w:rsidRPr="001E2E5A">
        <w:rPr>
          <w:rFonts w:ascii="Times" w:hAnsi="Times" w:cs="Helvetica"/>
          <w:noProof/>
          <w:sz w:val="24"/>
          <w:szCs w:val="24"/>
        </w:rPr>
        <w:t xml:space="preserve">AML </w:t>
      </w:r>
      <w:r w:rsidR="00036CDC" w:rsidRPr="001E2E5A">
        <w:rPr>
          <w:rFonts w:ascii="Times" w:hAnsi="Times" w:cs="Helvetica"/>
          <w:noProof/>
          <w:sz w:val="24"/>
          <w:szCs w:val="24"/>
        </w:rPr>
        <w:t xml:space="preserve">that has a </w:t>
      </w:r>
      <w:r w:rsidR="006A4689" w:rsidRPr="001E2E5A">
        <w:rPr>
          <w:rFonts w:ascii="Times" w:hAnsi="Times" w:cs="Helvetica"/>
          <w:noProof/>
          <w:sz w:val="24"/>
          <w:szCs w:val="24"/>
        </w:rPr>
        <w:t>favo</w:t>
      </w:r>
      <w:r w:rsidR="00925263" w:rsidRPr="001E2E5A">
        <w:rPr>
          <w:rFonts w:ascii="Times" w:hAnsi="Times" w:cs="Helvetica"/>
          <w:noProof/>
          <w:sz w:val="24"/>
          <w:szCs w:val="24"/>
        </w:rPr>
        <w:t>u</w:t>
      </w:r>
      <w:r w:rsidR="006A4689" w:rsidRPr="001E2E5A">
        <w:rPr>
          <w:rFonts w:ascii="Times" w:hAnsi="Times" w:cs="Helvetica"/>
          <w:noProof/>
          <w:sz w:val="24"/>
          <w:szCs w:val="24"/>
        </w:rPr>
        <w:t>rable prognosis</w:t>
      </w:r>
      <w:r w:rsidR="00A71F11" w:rsidRPr="001E2E5A">
        <w:rPr>
          <w:rFonts w:ascii="Times" w:hAnsi="Times" w:cs="Helvetica"/>
          <w:noProof/>
          <w:sz w:val="24"/>
          <w:szCs w:val="24"/>
        </w:rPr>
        <w:t xml:space="preserve"> (CBF AML)</w:t>
      </w:r>
      <w:r w:rsidR="00925263"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PEVuZE5vdGU+PENpdGU+PEF1dGhvcj5DYXJwZW50ZXI8L0F1dGhvcj48WWVhcj4yMDEyPC9ZZWFy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PEVuZE5vdGU+PENpdGU+PEF1dGhvcj5DYXJwZW50ZXI8L0F1dGhvcj48WWVhcj4yMDEyPC9ZZWFy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12" w:tooltip="Carpenter, 2012 #12245" w:history="1">
        <w:r w:rsidR="00A32A2B" w:rsidRPr="001E2E5A">
          <w:rPr>
            <w:rFonts w:ascii="Times" w:hAnsi="Times" w:cs="Helvetica"/>
            <w:noProof/>
            <w:sz w:val="24"/>
            <w:szCs w:val="24"/>
          </w:rPr>
          <w:t>Carpenter</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2012</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925263" w:rsidRPr="001E2E5A">
        <w:rPr>
          <w:rFonts w:ascii="Times" w:hAnsi="Times" w:cs="Helvetica"/>
          <w:noProof/>
          <w:sz w:val="24"/>
          <w:szCs w:val="24"/>
        </w:rPr>
        <w:t>,</w:t>
      </w:r>
      <w:r w:rsidR="00062331" w:rsidRPr="001E2E5A">
        <w:rPr>
          <w:rFonts w:ascii="Times" w:hAnsi="Times" w:cs="Helvetica"/>
          <w:noProof/>
          <w:sz w:val="24"/>
          <w:szCs w:val="24"/>
        </w:rPr>
        <w:t xml:space="preserve"> </w:t>
      </w:r>
      <w:r w:rsidR="00D0292A" w:rsidRPr="001E2E5A">
        <w:rPr>
          <w:rFonts w:ascii="Times" w:hAnsi="Times" w:cs="Helvetica"/>
          <w:noProof/>
          <w:sz w:val="24"/>
          <w:szCs w:val="24"/>
        </w:rPr>
        <w:t xml:space="preserve">and </w:t>
      </w:r>
      <w:r w:rsidR="00036CDC" w:rsidRPr="001E2E5A">
        <w:rPr>
          <w:rFonts w:ascii="Times" w:hAnsi="Times" w:cs="Helvetica"/>
          <w:noProof/>
          <w:sz w:val="24"/>
          <w:szCs w:val="24"/>
        </w:rPr>
        <w:t xml:space="preserve">the use of HSCT </w:t>
      </w:r>
      <w:r w:rsidR="006D3196" w:rsidRPr="001E2E5A">
        <w:rPr>
          <w:rFonts w:ascii="Times" w:hAnsi="Times" w:cs="Helvetica"/>
          <w:noProof/>
          <w:sz w:val="24"/>
          <w:szCs w:val="24"/>
        </w:rPr>
        <w:t>may</w:t>
      </w:r>
      <w:r w:rsidR="00062331" w:rsidRPr="001E2E5A">
        <w:rPr>
          <w:rFonts w:ascii="Times" w:hAnsi="Times" w:cs="Helvetica"/>
          <w:noProof/>
          <w:sz w:val="24"/>
          <w:szCs w:val="24"/>
        </w:rPr>
        <w:t xml:space="preserve"> </w:t>
      </w:r>
      <w:r w:rsidR="006D3196" w:rsidRPr="001E2E5A">
        <w:rPr>
          <w:rFonts w:ascii="Times" w:hAnsi="Times" w:cs="Helvetica"/>
          <w:noProof/>
          <w:sz w:val="24"/>
          <w:szCs w:val="24"/>
        </w:rPr>
        <w:t xml:space="preserve">be </w:t>
      </w:r>
      <w:r w:rsidR="003D4FE5" w:rsidRPr="001E2E5A">
        <w:rPr>
          <w:rFonts w:ascii="Times" w:hAnsi="Times" w:cs="Helvetica"/>
          <w:noProof/>
          <w:sz w:val="24"/>
          <w:szCs w:val="24"/>
        </w:rPr>
        <w:t xml:space="preserve">limited to </w:t>
      </w:r>
      <w:r w:rsidR="006D3196" w:rsidRPr="001E2E5A">
        <w:rPr>
          <w:rFonts w:ascii="Times" w:hAnsi="Times" w:cs="Helvetica"/>
          <w:noProof/>
          <w:sz w:val="24"/>
          <w:szCs w:val="24"/>
        </w:rPr>
        <w:t>intermediate-risk patients</w:t>
      </w:r>
      <w:r w:rsidR="00E159D4" w:rsidRPr="001E2E5A">
        <w:rPr>
          <w:rFonts w:ascii="Times" w:hAnsi="Times" w:cs="Helvetica"/>
          <w:noProof/>
          <w:sz w:val="24"/>
          <w:szCs w:val="24"/>
        </w:rPr>
        <w:t xml:space="preserve"> </w:t>
      </w:r>
      <w:r w:rsidR="00036CDC" w:rsidRPr="001E2E5A">
        <w:rPr>
          <w:rFonts w:ascii="Times" w:hAnsi="Times" w:cs="Helvetica"/>
          <w:noProof/>
          <w:sz w:val="24"/>
          <w:szCs w:val="24"/>
        </w:rPr>
        <w:t xml:space="preserve">who experience </w:t>
      </w:r>
      <w:r w:rsidR="00E159D4" w:rsidRPr="001E2E5A">
        <w:rPr>
          <w:rFonts w:ascii="Times" w:hAnsi="Times" w:cs="Helvetica"/>
          <w:noProof/>
          <w:sz w:val="24"/>
          <w:szCs w:val="24"/>
        </w:rPr>
        <w:t xml:space="preserve">relapse after </w:t>
      </w:r>
      <w:r w:rsidR="00036CDC" w:rsidRPr="001E2E5A">
        <w:rPr>
          <w:rFonts w:ascii="Times" w:hAnsi="Times" w:cs="Helvetica"/>
          <w:noProof/>
          <w:sz w:val="24"/>
          <w:szCs w:val="24"/>
        </w:rPr>
        <w:t xml:space="preserve">undergoing </w:t>
      </w:r>
      <w:r w:rsidR="00E159D4" w:rsidRPr="001E2E5A">
        <w:rPr>
          <w:rFonts w:ascii="Times" w:hAnsi="Times" w:cs="Helvetica"/>
          <w:noProof/>
          <w:sz w:val="24"/>
          <w:szCs w:val="24"/>
        </w:rPr>
        <w:t>initial therapy</w:t>
      </w:r>
      <w:r w:rsidR="0060591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PEVuZE5vdGU+PENpdGU+PEF1dGhvcj5CdXJuZXR0PC9BdXRob3I+PFllYXI+MjAxMzwvWWVhcj48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=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PEVuZE5vdGU+PENpdGU+PEF1dGhvcj5CdXJuZXR0PC9BdXRob3I+PFllYXI+MjAxMzwvWWVhcj48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=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10" w:tooltip="Burnett, 2013 #11851" w:history="1">
        <w:r w:rsidR="00A32A2B" w:rsidRPr="001E2E5A">
          <w:rPr>
            <w:rFonts w:ascii="Times" w:hAnsi="Times" w:cs="Helvetica"/>
            <w:noProof/>
            <w:sz w:val="24"/>
            <w:szCs w:val="24"/>
          </w:rPr>
          <w:t>Burnett</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2013</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60591D" w:rsidRPr="001E2E5A">
        <w:rPr>
          <w:rFonts w:ascii="Times" w:hAnsi="Times" w:cs="Helvetica"/>
          <w:noProof/>
          <w:sz w:val="24"/>
          <w:szCs w:val="24"/>
        </w:rPr>
        <w:t>.</w:t>
      </w:r>
      <w:r w:rsidR="003259FB" w:rsidRPr="001E2E5A">
        <w:rPr>
          <w:rFonts w:ascii="Times" w:hAnsi="Times" w:cs="Helvetica"/>
          <w:noProof/>
          <w:sz w:val="24"/>
          <w:szCs w:val="24"/>
        </w:rPr>
        <w:t xml:space="preserve"> </w:t>
      </w:r>
    </w:p>
    <w:p w14:paraId="30BD0343" w14:textId="532F86D0" w:rsidR="00034A7A" w:rsidRPr="001E2E5A" w:rsidRDefault="009B5F63" w:rsidP="00034A7A">
      <w:pPr>
        <w:tabs>
          <w:tab w:val="left" w:pos="709"/>
        </w:tabs>
        <w:spacing w:line="480" w:lineRule="auto"/>
        <w:contextualSpacing/>
        <w:jc w:val="both"/>
        <w:rPr>
          <w:rFonts w:ascii="Times" w:hAnsi="Times" w:cs="Helvetica"/>
          <w:i/>
          <w:noProof/>
          <w:sz w:val="24"/>
          <w:szCs w:val="24"/>
        </w:rPr>
      </w:pPr>
      <w:r w:rsidRPr="001E2E5A">
        <w:rPr>
          <w:rFonts w:ascii="Times" w:hAnsi="Times" w:cs="Helvetica"/>
          <w:noProof/>
          <w:sz w:val="24"/>
          <w:szCs w:val="24"/>
        </w:rPr>
        <w:tab/>
      </w:r>
      <w:r w:rsidR="00577591" w:rsidRPr="001E2E5A">
        <w:rPr>
          <w:rFonts w:ascii="Times" w:hAnsi="Times" w:cs="Helvetica"/>
          <w:noProof/>
          <w:sz w:val="24"/>
          <w:szCs w:val="24"/>
        </w:rPr>
        <w:t xml:space="preserve">Because </w:t>
      </w:r>
      <w:r w:rsidR="00C00F61" w:rsidRPr="001E2E5A">
        <w:rPr>
          <w:rFonts w:ascii="Times" w:hAnsi="Times" w:cs="Helvetica"/>
          <w:noProof/>
          <w:sz w:val="24"/>
          <w:szCs w:val="24"/>
        </w:rPr>
        <w:t>AML is a complex disease characterized by morphological and cytogenetic heterogeneity</w:t>
      </w:r>
      <w:r w:rsidR="00577591" w:rsidRPr="001E2E5A">
        <w:rPr>
          <w:rFonts w:ascii="Times" w:hAnsi="Times" w:cs="Helvetica"/>
          <w:noProof/>
          <w:sz w:val="24"/>
          <w:szCs w:val="24"/>
        </w:rPr>
        <w:t>, we</w:t>
      </w:r>
      <w:r w:rsidR="00F06634" w:rsidRPr="001E2E5A">
        <w:rPr>
          <w:rFonts w:ascii="Times" w:hAnsi="Times" w:cs="Helvetica"/>
          <w:noProof/>
          <w:sz w:val="24"/>
          <w:szCs w:val="24"/>
        </w:rPr>
        <w:t xml:space="preserve"> believe that multiple factors </w:t>
      </w:r>
      <w:r w:rsidR="004362EB" w:rsidRPr="001E2E5A">
        <w:rPr>
          <w:rFonts w:ascii="Times" w:hAnsi="Times" w:cs="Helvetica"/>
          <w:noProof/>
          <w:sz w:val="24"/>
          <w:szCs w:val="24"/>
        </w:rPr>
        <w:t xml:space="preserve">may have </w:t>
      </w:r>
      <w:r w:rsidR="00F06634" w:rsidRPr="001E2E5A">
        <w:rPr>
          <w:rFonts w:ascii="Times" w:hAnsi="Times" w:cs="Helvetica"/>
          <w:noProof/>
          <w:sz w:val="24"/>
          <w:szCs w:val="24"/>
        </w:rPr>
        <w:t>contribute</w:t>
      </w:r>
      <w:r w:rsidR="00577591" w:rsidRPr="001E2E5A">
        <w:rPr>
          <w:rFonts w:ascii="Times" w:hAnsi="Times" w:cs="Helvetica"/>
          <w:noProof/>
          <w:sz w:val="24"/>
          <w:szCs w:val="24"/>
        </w:rPr>
        <w:t>d</w:t>
      </w:r>
      <w:r w:rsidR="00F06634" w:rsidRPr="001E2E5A">
        <w:rPr>
          <w:rFonts w:ascii="Times" w:hAnsi="Times" w:cs="Helvetica"/>
          <w:noProof/>
          <w:sz w:val="24"/>
          <w:szCs w:val="24"/>
        </w:rPr>
        <w:t xml:space="preserve"> to</w:t>
      </w:r>
      <w:r w:rsidR="00EB7AB7" w:rsidRPr="001E2E5A">
        <w:rPr>
          <w:rFonts w:ascii="Times" w:hAnsi="Times" w:cs="Helvetica"/>
          <w:noProof/>
          <w:sz w:val="24"/>
          <w:szCs w:val="24"/>
        </w:rPr>
        <w:t xml:space="preserve"> the</w:t>
      </w:r>
      <w:r w:rsidR="004362EB" w:rsidRPr="001E2E5A">
        <w:rPr>
          <w:rFonts w:ascii="Times" w:hAnsi="Times" w:cs="Helvetica"/>
          <w:noProof/>
          <w:sz w:val="24"/>
          <w:szCs w:val="24"/>
        </w:rPr>
        <w:t xml:space="preserve"> lower</w:t>
      </w:r>
      <w:r w:rsidR="00F06634" w:rsidRPr="001E2E5A">
        <w:rPr>
          <w:rFonts w:ascii="Times" w:hAnsi="Times" w:cs="Helvetica"/>
          <w:noProof/>
          <w:sz w:val="24"/>
          <w:szCs w:val="24"/>
        </w:rPr>
        <w:t xml:space="preserve"> survival we observed</w:t>
      </w:r>
      <w:r w:rsidR="008B2CC5" w:rsidRPr="001E2E5A">
        <w:rPr>
          <w:rFonts w:ascii="Times" w:hAnsi="Times" w:cs="Helvetica"/>
          <w:noProof/>
          <w:sz w:val="24"/>
          <w:szCs w:val="24"/>
        </w:rPr>
        <w:t xml:space="preserve"> among older patients and those of black race/ethnicity</w:t>
      </w:r>
      <w:r w:rsidR="00F06634" w:rsidRPr="001E2E5A">
        <w:rPr>
          <w:rFonts w:ascii="Times" w:hAnsi="Times" w:cs="Helvetica"/>
          <w:noProof/>
          <w:sz w:val="24"/>
          <w:szCs w:val="24"/>
        </w:rPr>
        <w:t xml:space="preserve">. </w:t>
      </w:r>
      <w:r w:rsidR="00BB5B86" w:rsidRPr="001E2E5A">
        <w:rPr>
          <w:rFonts w:ascii="Times" w:hAnsi="Times" w:cs="Helvetica"/>
          <w:noProof/>
          <w:sz w:val="24"/>
          <w:szCs w:val="24"/>
        </w:rPr>
        <w:t>F</w:t>
      </w:r>
      <w:r w:rsidR="00F06634" w:rsidRPr="001E2E5A">
        <w:rPr>
          <w:rFonts w:ascii="Times" w:hAnsi="Times" w:cs="Helvetica"/>
          <w:noProof/>
          <w:sz w:val="24"/>
          <w:szCs w:val="24"/>
        </w:rPr>
        <w:t xml:space="preserve">urther improvements </w:t>
      </w:r>
      <w:r w:rsidR="00C90291" w:rsidRPr="001E2E5A">
        <w:rPr>
          <w:rFonts w:ascii="Times" w:hAnsi="Times" w:cs="Helvetica"/>
          <w:noProof/>
          <w:sz w:val="24"/>
          <w:szCs w:val="24"/>
        </w:rPr>
        <w:t>in disease outcome</w:t>
      </w:r>
      <w:r w:rsidR="005A7277" w:rsidRPr="001E2E5A">
        <w:rPr>
          <w:rFonts w:ascii="Times" w:hAnsi="Times" w:cs="Helvetica"/>
          <w:noProof/>
          <w:sz w:val="24"/>
          <w:szCs w:val="24"/>
        </w:rPr>
        <w:t>s</w:t>
      </w:r>
      <w:r w:rsidR="00C90291" w:rsidRPr="001E2E5A">
        <w:rPr>
          <w:rFonts w:ascii="Times" w:hAnsi="Times" w:cs="Helvetica"/>
          <w:noProof/>
          <w:sz w:val="24"/>
          <w:szCs w:val="24"/>
        </w:rPr>
        <w:t xml:space="preserve"> </w:t>
      </w:r>
      <w:r w:rsidR="00036CDC" w:rsidRPr="001E2E5A">
        <w:rPr>
          <w:rFonts w:ascii="Times" w:hAnsi="Times" w:cs="Helvetica"/>
          <w:noProof/>
          <w:sz w:val="24"/>
          <w:szCs w:val="24"/>
        </w:rPr>
        <w:t xml:space="preserve">will </w:t>
      </w:r>
      <w:r w:rsidR="00B376B6" w:rsidRPr="001E2E5A">
        <w:rPr>
          <w:rFonts w:ascii="Times" w:hAnsi="Times" w:cs="Helvetica"/>
          <w:noProof/>
          <w:sz w:val="24"/>
          <w:szCs w:val="24"/>
        </w:rPr>
        <w:t xml:space="preserve">also </w:t>
      </w:r>
      <w:r w:rsidR="00036CDC" w:rsidRPr="001E2E5A">
        <w:rPr>
          <w:rFonts w:ascii="Times" w:hAnsi="Times" w:cs="Helvetica"/>
          <w:noProof/>
          <w:sz w:val="24"/>
          <w:szCs w:val="24"/>
        </w:rPr>
        <w:t>require</w:t>
      </w:r>
      <w:r w:rsidR="00C90291" w:rsidRPr="001E2E5A">
        <w:rPr>
          <w:rFonts w:ascii="Times" w:hAnsi="Times" w:cs="Helvetica"/>
          <w:noProof/>
          <w:sz w:val="24"/>
          <w:szCs w:val="24"/>
        </w:rPr>
        <w:t xml:space="preserve"> </w:t>
      </w:r>
      <w:r w:rsidR="00F70346" w:rsidRPr="001E2E5A">
        <w:rPr>
          <w:rFonts w:ascii="Times" w:hAnsi="Times" w:cs="Helvetica"/>
          <w:noProof/>
          <w:sz w:val="24"/>
          <w:szCs w:val="24"/>
        </w:rPr>
        <w:t xml:space="preserve">the development of </w:t>
      </w:r>
      <w:r w:rsidR="00053081" w:rsidRPr="001E2E5A">
        <w:rPr>
          <w:rFonts w:ascii="Times" w:hAnsi="Times" w:cs="Helvetica"/>
          <w:noProof/>
          <w:sz w:val="24"/>
          <w:szCs w:val="24"/>
        </w:rPr>
        <w:t xml:space="preserve">more effective and less toxic agents </w:t>
      </w:r>
      <w:r w:rsidR="00C90291" w:rsidRPr="001E2E5A">
        <w:rPr>
          <w:rFonts w:ascii="Times" w:hAnsi="Times" w:cs="Helvetica"/>
          <w:noProof/>
          <w:sz w:val="24"/>
          <w:szCs w:val="24"/>
        </w:rPr>
        <w:t>for each subt</w:t>
      </w:r>
      <w:r w:rsidR="00BC759A" w:rsidRPr="001E2E5A">
        <w:rPr>
          <w:rFonts w:ascii="Times" w:hAnsi="Times" w:cs="Helvetica"/>
          <w:noProof/>
          <w:sz w:val="24"/>
          <w:szCs w:val="24"/>
        </w:rPr>
        <w:t xml:space="preserve">ype of </w:t>
      </w:r>
      <w:r w:rsidR="00036CDC" w:rsidRPr="001E2E5A">
        <w:rPr>
          <w:rFonts w:ascii="Times" w:hAnsi="Times" w:cs="Helvetica"/>
          <w:noProof/>
          <w:sz w:val="24"/>
          <w:szCs w:val="24"/>
        </w:rPr>
        <w:t xml:space="preserve">the </w:t>
      </w:r>
      <w:r w:rsidR="00BC759A" w:rsidRPr="001E2E5A">
        <w:rPr>
          <w:rFonts w:ascii="Times" w:hAnsi="Times" w:cs="Helvetica"/>
          <w:noProof/>
          <w:sz w:val="24"/>
          <w:szCs w:val="24"/>
        </w:rPr>
        <w:t xml:space="preserve">disease (precision </w:t>
      </w:r>
      <w:r w:rsidR="00C90291" w:rsidRPr="001E2E5A">
        <w:rPr>
          <w:rFonts w:ascii="Times" w:hAnsi="Times" w:cs="Helvetica"/>
          <w:noProof/>
          <w:sz w:val="24"/>
          <w:szCs w:val="24"/>
        </w:rPr>
        <w:t>medicine)</w:t>
      </w:r>
      <w:r w:rsidR="0060591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r>
      <w:r w:rsidR="001B6542" w:rsidRPr="001E2E5A">
        <w:rPr>
          <w:rFonts w:ascii="Times" w:hAnsi="Times" w:cs="Helvetica"/>
          <w:noProof/>
          <w:sz w:val="24"/>
          <w:szCs w:val="24"/>
        </w:rPr>
        <w:instrText xml:space="preserve"> ADDIN EN.CITE &lt;EndNote&gt;&lt;Cite&gt;&lt;Author&gt;Rubnitz&lt;/Author&gt;&lt;Year&gt;2012&lt;/Year&gt;&lt;RecNum&gt;12019&lt;/RecNum&gt;&lt;DisplayText&gt;(Rubnitz and Inaba 2012)&lt;/DisplayText&gt;&lt;record&gt;&lt;rec-number&gt;12019&lt;/rec-number&gt;&lt;foreign-keys&gt;&lt;key app="EN" db-id="f2ds592swa5vvqes2savt50nwszdwx5f2esw"&gt;12019&lt;/key&gt;&lt;/foreign-keys&gt;&lt;ref-type name="Journal Article"&gt;17&lt;/ref-type&gt;&lt;contributors&gt;&lt;authors&gt;&lt;author&gt;Rubnitz, J. E.&lt;/author&gt;&lt;author&gt;Inaba, H.&lt;/author&gt;&lt;/authors&gt;&lt;/contributors&gt;&lt;auth-address&gt;Department of Oncology, St. Jude Children&amp;apos;s Research Hospital, Memphis, TN 38105, USA. rubnitz@stjude.org&lt;/auth-address&gt;&lt;titles&gt;&lt;title&gt;Childhood acute myeloid leukaemia&lt;/title&gt;&lt;secondary-title&gt;Br J Haematol&lt;/secondary-title&gt;&lt;alt-title&gt;British journal of haematology&lt;/alt-title&gt;&lt;/titles&gt;&lt;periodical&gt;&lt;full-title&gt;British Journal of Haematology&lt;/full-title&gt;&lt;abbr-1&gt;Br. J. Haematol.&lt;/abbr-1&gt;&lt;abbr-2&gt;Br J Haematol&lt;/abbr-2&gt;&lt;/periodical&gt;&lt;alt-periodical&gt;&lt;full-title&gt;British Journal of Haematology&lt;/full-title&gt;&lt;abbr-1&gt;Br. J. Haematol.&lt;/abbr-1&gt;&lt;abbr-2&gt;Br J Haematol&lt;/abbr-2&gt;&lt;/alt-periodical&gt;&lt;pages&gt;259-76&lt;/pages&gt;&lt;volume&gt;159&lt;/volume&gt;&lt;number&gt;3&lt;/number&gt;&lt;edition&gt;2012/09/13&lt;/edition&gt;&lt;keywords&gt;&lt;keyword&gt;Adolescent&lt;/keyword&gt;&lt;keyword&gt;Child&lt;/keyword&gt;&lt;keyword&gt;Child, Preschool&lt;/keyword&gt;&lt;keyword&gt;Humans&lt;/keyword&gt;&lt;keyword&gt;Leukemia, Myeloid, Acute/ genetics/mortality/ therapy&lt;/keyword&gt;&lt;keyword&gt;Prognosis&lt;/keyword&gt;&lt;keyword&gt;Young Adult&lt;/keyword&gt;&lt;/keywords&gt;&lt;dates&gt;&lt;year&gt;2012&lt;/year&gt;&lt;pub-dates&gt;&lt;date&gt;Nov&lt;/date&gt;&lt;/pub-dates&gt;&lt;/dates&gt;&lt;isbn&gt;1365-2141 (Electronic)&amp;#xD;0007-1048 (Linking)&lt;/isbn&gt;&lt;accession-num&gt;22966788&lt;/accession-num&gt;&lt;urls&gt;&lt;related-urls&gt;&lt;url&gt;http://onlinelibrary.wiley.com/store/10.1111/bjh.12040/asset/bjh12040.pdf?v=1&amp;amp;t=i887kuxh&amp;amp;s=db9b0032d6cd908c97b950021b7ef907f98d4142&lt;/url&gt;&lt;/related-urls&gt;&lt;/urls&gt;&lt;custom2&gt;PMC3468705&lt;/custom2&gt;&lt;custom6&gt;Nihms402028&lt;/custom6&gt;&lt;electronic-resource-num&gt;10.1111/bjh.12040&lt;/electronic-resource-num&gt;&lt;remote-database-provider&gt;NLM&lt;/remote-database-provider&gt;&lt;language&gt;eng&lt;/language&gt;&lt;/record&gt;&lt;/Cite&gt;&lt;/EndNote&gt;</w:instrText>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43" w:tooltip="Rubnitz, 2012 #12019" w:history="1">
        <w:r w:rsidR="00A32A2B" w:rsidRPr="001E2E5A">
          <w:rPr>
            <w:rFonts w:ascii="Times" w:hAnsi="Times" w:cs="Helvetica"/>
            <w:noProof/>
            <w:sz w:val="24"/>
            <w:szCs w:val="24"/>
          </w:rPr>
          <w:t>Rubnitz and Inaba 2012</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60591D" w:rsidRPr="001E2E5A">
        <w:rPr>
          <w:rFonts w:ascii="Times" w:hAnsi="Times" w:cs="Helvetica"/>
          <w:noProof/>
          <w:sz w:val="24"/>
          <w:szCs w:val="24"/>
        </w:rPr>
        <w:t>.</w:t>
      </w:r>
      <w:r w:rsidR="00053081" w:rsidRPr="001E2E5A">
        <w:rPr>
          <w:rFonts w:ascii="Times" w:hAnsi="Times" w:cs="Helvetica"/>
          <w:noProof/>
          <w:sz w:val="24"/>
          <w:szCs w:val="24"/>
        </w:rPr>
        <w:t xml:space="preserve"> </w:t>
      </w:r>
      <w:r w:rsidR="00D47D32" w:rsidRPr="001E2E5A">
        <w:rPr>
          <w:rFonts w:ascii="Times" w:hAnsi="Times" w:cs="Helvetica"/>
          <w:noProof/>
          <w:sz w:val="24"/>
          <w:szCs w:val="24"/>
        </w:rPr>
        <w:t>Conventional genetic and</w:t>
      </w:r>
      <w:r w:rsidR="00036CDC" w:rsidRPr="001E2E5A">
        <w:rPr>
          <w:rFonts w:ascii="Times" w:hAnsi="Times" w:cs="Helvetica"/>
          <w:noProof/>
          <w:sz w:val="24"/>
          <w:szCs w:val="24"/>
        </w:rPr>
        <w:t>,</w:t>
      </w:r>
      <w:r w:rsidR="00D47D32" w:rsidRPr="001E2E5A">
        <w:rPr>
          <w:rFonts w:ascii="Times" w:hAnsi="Times" w:cs="Helvetica"/>
          <w:noProof/>
          <w:sz w:val="24"/>
          <w:szCs w:val="24"/>
        </w:rPr>
        <w:t xml:space="preserve"> more recently</w:t>
      </w:r>
      <w:r w:rsidR="00036CDC" w:rsidRPr="001E2E5A">
        <w:rPr>
          <w:rFonts w:ascii="Times" w:hAnsi="Times" w:cs="Helvetica"/>
          <w:noProof/>
          <w:sz w:val="24"/>
          <w:szCs w:val="24"/>
        </w:rPr>
        <w:t>,</w:t>
      </w:r>
      <w:r w:rsidR="00D47D32" w:rsidRPr="001E2E5A">
        <w:rPr>
          <w:rFonts w:ascii="Times" w:hAnsi="Times" w:cs="Helvetica"/>
          <w:noProof/>
          <w:sz w:val="24"/>
          <w:szCs w:val="24"/>
        </w:rPr>
        <w:t xml:space="preserve"> g</w:t>
      </w:r>
      <w:r w:rsidR="00C90291" w:rsidRPr="001E2E5A">
        <w:rPr>
          <w:rFonts w:ascii="Times" w:hAnsi="Times" w:cs="Helvetica"/>
          <w:noProof/>
          <w:sz w:val="24"/>
          <w:szCs w:val="24"/>
        </w:rPr>
        <w:t xml:space="preserve">enomic studies </w:t>
      </w:r>
      <w:r w:rsidR="00347D65" w:rsidRPr="001E2E5A">
        <w:rPr>
          <w:rFonts w:ascii="Times" w:hAnsi="Times" w:cs="Helvetica"/>
          <w:noProof/>
          <w:sz w:val="24"/>
          <w:szCs w:val="24"/>
        </w:rPr>
        <w:t>have played a ke</w:t>
      </w:r>
      <w:r w:rsidR="00036CDC" w:rsidRPr="001E2E5A">
        <w:rPr>
          <w:rFonts w:ascii="Times" w:hAnsi="Times" w:cs="Helvetica"/>
          <w:noProof/>
          <w:sz w:val="24"/>
          <w:szCs w:val="24"/>
        </w:rPr>
        <w:t xml:space="preserve">y role in advancing the cure for </w:t>
      </w:r>
      <w:r w:rsidR="00347D65" w:rsidRPr="001E2E5A">
        <w:rPr>
          <w:rFonts w:ascii="Times" w:hAnsi="Times" w:cs="Helvetica"/>
          <w:noProof/>
          <w:sz w:val="24"/>
          <w:szCs w:val="24"/>
        </w:rPr>
        <w:t>ALL over</w:t>
      </w:r>
      <w:r w:rsidR="00036CDC" w:rsidRPr="001E2E5A">
        <w:rPr>
          <w:rFonts w:ascii="Times" w:hAnsi="Times" w:cs="Helvetica"/>
          <w:noProof/>
          <w:sz w:val="24"/>
          <w:szCs w:val="24"/>
        </w:rPr>
        <w:t xml:space="preserve"> a period </w:t>
      </w:r>
      <w:r w:rsidRPr="001E2E5A">
        <w:rPr>
          <w:rFonts w:ascii="Times" w:hAnsi="Times" w:cs="Helvetica"/>
          <w:noProof/>
          <w:sz w:val="24"/>
          <w:szCs w:val="24"/>
        </w:rPr>
        <w:t>of</w:t>
      </w:r>
      <w:r w:rsidR="00347D65" w:rsidRPr="001E2E5A">
        <w:rPr>
          <w:rFonts w:ascii="Times" w:hAnsi="Times" w:cs="Helvetica"/>
          <w:noProof/>
          <w:sz w:val="24"/>
          <w:szCs w:val="24"/>
        </w:rPr>
        <w:t xml:space="preserve"> almost 30 years</w:t>
      </w:r>
      <w:r w:rsidR="0060591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fldData xml:space="preserve">PEVuZE5vdGU+PENpdGU+PEF1dGhvcj5FdmFuczwvQXV0aG9yPjxZZWFyPjIwMTM8L1llYXI+PFJl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=
</w:fldData>
        </w:fldChar>
      </w:r>
      <w:r w:rsidR="001B6542" w:rsidRPr="001E2E5A">
        <w:rPr>
          <w:rFonts w:ascii="Times" w:hAnsi="Times" w:cs="Helvetica"/>
          <w:noProof/>
          <w:sz w:val="24"/>
          <w:szCs w:val="24"/>
        </w:rPr>
        <w:instrText xml:space="preserve"> ADDIN EN.CITE </w:instrText>
      </w:r>
      <w:r w:rsidR="001B6542" w:rsidRPr="001E2E5A">
        <w:rPr>
          <w:rFonts w:ascii="Times" w:hAnsi="Times" w:cs="Helvetica"/>
          <w:noProof/>
          <w:sz w:val="24"/>
          <w:szCs w:val="24"/>
        </w:rPr>
        <w:fldChar w:fldCharType="begin">
          <w:fldData xml:space="preserve">PEVuZE5vdGU+PENpdGU+PEF1dGhvcj5FdmFuczwvQXV0aG9yPjxZZWFyPjIwMTM8L1llYXI+PFJl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=
</w:fldData>
        </w:fldChar>
      </w:r>
      <w:r w:rsidR="001B6542" w:rsidRPr="001E2E5A">
        <w:rPr>
          <w:rFonts w:ascii="Times" w:hAnsi="Times" w:cs="Helvetica"/>
          <w:noProof/>
          <w:sz w:val="24"/>
          <w:szCs w:val="24"/>
        </w:rPr>
        <w:instrText xml:space="preserve"> ADDIN EN.CITE.DATA </w:instrText>
      </w:r>
      <w:r w:rsidR="001B6542" w:rsidRPr="001E2E5A">
        <w:rPr>
          <w:rFonts w:ascii="Times" w:hAnsi="Times" w:cs="Helvetica"/>
          <w:noProof/>
          <w:sz w:val="24"/>
          <w:szCs w:val="24"/>
        </w:rPr>
      </w:r>
      <w:r w:rsidR="001B6542" w:rsidRPr="001E2E5A">
        <w:rPr>
          <w:rFonts w:ascii="Times" w:hAnsi="Times" w:cs="Helvetica"/>
          <w:noProof/>
          <w:sz w:val="24"/>
          <w:szCs w:val="24"/>
        </w:rPr>
        <w:fldChar w:fldCharType="end"/>
      </w:r>
      <w:r w:rsidR="00091A87" w:rsidRPr="001E2E5A">
        <w:rPr>
          <w:rFonts w:ascii="Times" w:hAnsi="Times" w:cs="Helvetica"/>
          <w:noProof/>
          <w:sz w:val="24"/>
          <w:szCs w:val="24"/>
        </w:rPr>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15" w:tooltip="Evans, 2013 #12870" w:history="1">
        <w:r w:rsidR="00A32A2B" w:rsidRPr="001E2E5A">
          <w:rPr>
            <w:rFonts w:ascii="Times" w:hAnsi="Times" w:cs="Helvetica"/>
            <w:noProof/>
            <w:sz w:val="24"/>
            <w:szCs w:val="24"/>
          </w:rPr>
          <w:t>Evans</w:t>
        </w:r>
        <w:r w:rsidR="00A32A2B" w:rsidRPr="001E2E5A">
          <w:rPr>
            <w:rFonts w:ascii="Times" w:hAnsi="Times" w:cs="Helvetica"/>
            <w:i/>
            <w:noProof/>
            <w:sz w:val="24"/>
            <w:szCs w:val="24"/>
          </w:rPr>
          <w:t>, et al</w:t>
        </w:r>
        <w:r w:rsidR="00A32A2B" w:rsidRPr="001E2E5A">
          <w:rPr>
            <w:rFonts w:ascii="Times" w:hAnsi="Times" w:cs="Helvetica"/>
            <w:noProof/>
            <w:sz w:val="24"/>
            <w:szCs w:val="24"/>
          </w:rPr>
          <w:t xml:space="preserve"> 2013</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60591D" w:rsidRPr="001E2E5A">
        <w:rPr>
          <w:rFonts w:ascii="Times" w:hAnsi="Times" w:cs="Helvetica"/>
          <w:noProof/>
          <w:sz w:val="24"/>
          <w:szCs w:val="24"/>
        </w:rPr>
        <w:t>,</w:t>
      </w:r>
      <w:r w:rsidR="00347D65" w:rsidRPr="001E2E5A">
        <w:rPr>
          <w:rFonts w:ascii="Times" w:hAnsi="Times" w:cs="Helvetica"/>
          <w:noProof/>
          <w:sz w:val="24"/>
          <w:szCs w:val="24"/>
        </w:rPr>
        <w:t xml:space="preserve"> </w:t>
      </w:r>
      <w:r w:rsidR="00053081" w:rsidRPr="001E2E5A">
        <w:rPr>
          <w:rFonts w:ascii="Times" w:hAnsi="Times" w:cs="Helvetica"/>
          <w:noProof/>
          <w:sz w:val="24"/>
          <w:szCs w:val="24"/>
        </w:rPr>
        <w:t>and the same benefit is expected for AML.</w:t>
      </w:r>
      <w:r w:rsidR="00196BE1" w:rsidRPr="001E2E5A">
        <w:rPr>
          <w:rFonts w:ascii="Times" w:hAnsi="Times" w:cs="Helvetica"/>
          <w:noProof/>
          <w:sz w:val="24"/>
          <w:szCs w:val="24"/>
        </w:rPr>
        <w:t xml:space="preserve"> </w:t>
      </w:r>
      <w:r w:rsidR="005A2910" w:rsidRPr="001E2E5A">
        <w:rPr>
          <w:rFonts w:ascii="Times" w:hAnsi="Times" w:cs="Helvetica"/>
          <w:noProof/>
          <w:sz w:val="24"/>
          <w:szCs w:val="24"/>
        </w:rPr>
        <w:t xml:space="preserve">In the </w:t>
      </w:r>
      <w:r w:rsidR="00F1003C" w:rsidRPr="001E2E5A">
        <w:rPr>
          <w:rFonts w:ascii="Times" w:hAnsi="Times" w:cs="Helvetica"/>
          <w:noProof/>
          <w:sz w:val="24"/>
          <w:szCs w:val="24"/>
        </w:rPr>
        <w:t xml:space="preserve">new </w:t>
      </w:r>
      <w:r w:rsidR="005A2910" w:rsidRPr="001E2E5A">
        <w:rPr>
          <w:rFonts w:ascii="Times" w:hAnsi="Times" w:cs="Helvetica"/>
          <w:noProof/>
          <w:sz w:val="24"/>
          <w:szCs w:val="24"/>
        </w:rPr>
        <w:t>era of basket trials (</w:t>
      </w:r>
      <w:r w:rsidR="005A2910" w:rsidRPr="001E2E5A">
        <w:rPr>
          <w:rFonts w:ascii="Times" w:eastAsia="Times New Roman" w:hAnsi="Times" w:cs="Times New Roman"/>
          <w:noProof/>
          <w:sz w:val="24"/>
          <w:szCs w:val="24"/>
        </w:rPr>
        <w:t xml:space="preserve">clinical trial design based on the hypothesis that the presence of a molecular marker predicts response to a targeted therapy </w:t>
      </w:r>
      <w:r w:rsidR="00A9205E" w:rsidRPr="001E2E5A">
        <w:rPr>
          <w:rFonts w:ascii="Times" w:eastAsia="Times New Roman" w:hAnsi="Times" w:cs="Times New Roman"/>
          <w:noProof/>
          <w:sz w:val="24"/>
          <w:szCs w:val="24"/>
        </w:rPr>
        <w:t xml:space="preserve">regardless of </w:t>
      </w:r>
      <w:r w:rsidR="005A2910" w:rsidRPr="001E2E5A">
        <w:rPr>
          <w:rFonts w:ascii="Times" w:eastAsia="Times New Roman" w:hAnsi="Times" w:cs="Times New Roman"/>
          <w:noProof/>
          <w:sz w:val="24"/>
          <w:szCs w:val="24"/>
        </w:rPr>
        <w:t>tumo</w:t>
      </w:r>
      <w:r w:rsidR="006145F1" w:rsidRPr="001E2E5A">
        <w:rPr>
          <w:rFonts w:ascii="Times" w:eastAsia="Times New Roman" w:hAnsi="Times" w:cs="Times New Roman"/>
          <w:noProof/>
          <w:sz w:val="24"/>
          <w:szCs w:val="24"/>
        </w:rPr>
        <w:t>u</w:t>
      </w:r>
      <w:r w:rsidR="005A2910" w:rsidRPr="001E2E5A">
        <w:rPr>
          <w:rFonts w:ascii="Times" w:eastAsia="Times New Roman" w:hAnsi="Times" w:cs="Times New Roman"/>
          <w:noProof/>
          <w:sz w:val="24"/>
          <w:szCs w:val="24"/>
        </w:rPr>
        <w:t>r histology</w:t>
      </w:r>
      <w:r w:rsidR="0060591D" w:rsidRPr="001E2E5A">
        <w:rPr>
          <w:rFonts w:ascii="Times" w:eastAsia="Times New Roman" w:hAnsi="Times" w:cs="Times New Roman"/>
          <w:noProof/>
          <w:sz w:val="24"/>
          <w:szCs w:val="24"/>
        </w:rPr>
        <w:t xml:space="preserve"> </w:t>
      </w:r>
      <w:r w:rsidR="00091A87" w:rsidRPr="001E2E5A">
        <w:rPr>
          <w:rFonts w:ascii="Times" w:eastAsia="Times New Roman" w:hAnsi="Times" w:cs="Times New Roman"/>
          <w:noProof/>
          <w:sz w:val="24"/>
          <w:szCs w:val="24"/>
        </w:rPr>
        <w:fldChar w:fldCharType="begin">
          <w:fldData xml:space="preserve">PEVuZE5vdGU+PENpdGU+PEF1dGhvcj5SZWRpZzwvQXV0aG9yPjxZZWFyPjIwMTU8L1llYXI+PFJl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</w:fldData>
        </w:fldChar>
      </w:r>
      <w:r w:rsidR="001B6542" w:rsidRPr="001E2E5A">
        <w:rPr>
          <w:rFonts w:ascii="Times" w:eastAsia="Times New Roman" w:hAnsi="Times" w:cs="Times New Roman"/>
          <w:noProof/>
          <w:sz w:val="24"/>
          <w:szCs w:val="24"/>
        </w:rPr>
        <w:instrText xml:space="preserve"> ADDIN EN.CITE </w:instrText>
      </w:r>
      <w:r w:rsidR="001B6542" w:rsidRPr="001E2E5A">
        <w:rPr>
          <w:rFonts w:ascii="Times" w:eastAsia="Times New Roman" w:hAnsi="Times" w:cs="Times New Roman"/>
          <w:noProof/>
          <w:sz w:val="24"/>
          <w:szCs w:val="24"/>
        </w:rPr>
        <w:fldChar w:fldCharType="begin">
          <w:fldData xml:space="preserve">PEVuZE5vdGU+PENpdGU+PEF1dGhvcj5SZWRpZzwvQXV0aG9yPjxZZWFyPjIwMTU8L1llYXI+PFJl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</w:fldData>
        </w:fldChar>
      </w:r>
      <w:r w:rsidR="001B6542" w:rsidRPr="001E2E5A">
        <w:rPr>
          <w:rFonts w:ascii="Times" w:eastAsia="Times New Roman" w:hAnsi="Times" w:cs="Times New Roman"/>
          <w:noProof/>
          <w:sz w:val="24"/>
          <w:szCs w:val="24"/>
        </w:rPr>
        <w:instrText xml:space="preserve"> ADDIN EN.CITE.DATA </w:instrText>
      </w:r>
      <w:r w:rsidR="001B6542" w:rsidRPr="001E2E5A">
        <w:rPr>
          <w:rFonts w:ascii="Times" w:eastAsia="Times New Roman" w:hAnsi="Times" w:cs="Times New Roman"/>
          <w:noProof/>
          <w:sz w:val="24"/>
          <w:szCs w:val="24"/>
        </w:rPr>
      </w:r>
      <w:r w:rsidR="001B6542" w:rsidRPr="001E2E5A">
        <w:rPr>
          <w:rFonts w:ascii="Times" w:eastAsia="Times New Roman" w:hAnsi="Times" w:cs="Times New Roman"/>
          <w:noProof/>
          <w:sz w:val="24"/>
          <w:szCs w:val="24"/>
        </w:rPr>
        <w:fldChar w:fldCharType="end"/>
      </w:r>
      <w:r w:rsidR="00091A87" w:rsidRPr="001E2E5A">
        <w:rPr>
          <w:rFonts w:ascii="Times" w:eastAsia="Times New Roman" w:hAnsi="Times" w:cs="Times New Roman"/>
          <w:noProof/>
          <w:sz w:val="24"/>
          <w:szCs w:val="24"/>
        </w:rPr>
      </w:r>
      <w:r w:rsidR="00091A87" w:rsidRPr="001E2E5A">
        <w:rPr>
          <w:rFonts w:ascii="Times" w:eastAsia="Times New Roman" w:hAnsi="Times" w:cs="Times New Roman"/>
          <w:noProof/>
          <w:sz w:val="24"/>
          <w:szCs w:val="24"/>
        </w:rPr>
        <w:fldChar w:fldCharType="separate"/>
      </w:r>
      <w:r w:rsidR="001B6542" w:rsidRPr="001E2E5A">
        <w:rPr>
          <w:rFonts w:ascii="Times" w:eastAsia="Times New Roman" w:hAnsi="Times" w:cs="Times New Roman"/>
          <w:noProof/>
          <w:sz w:val="24"/>
          <w:szCs w:val="24"/>
        </w:rPr>
        <w:t>(</w:t>
      </w:r>
      <w:hyperlink w:anchor="_ENREF_39" w:tooltip="Redig, 2015 #14889" w:history="1">
        <w:r w:rsidR="00A32A2B" w:rsidRPr="001E2E5A">
          <w:rPr>
            <w:rFonts w:ascii="Times" w:eastAsia="Times New Roman" w:hAnsi="Times" w:cs="Times New Roman"/>
            <w:noProof/>
            <w:sz w:val="24"/>
            <w:szCs w:val="24"/>
          </w:rPr>
          <w:t>Redig and Janne 2015</w:t>
        </w:r>
      </w:hyperlink>
      <w:r w:rsidR="001B6542" w:rsidRPr="001E2E5A">
        <w:rPr>
          <w:rFonts w:ascii="Times" w:eastAsia="Times New Roman" w:hAnsi="Times" w:cs="Times New Roman"/>
          <w:noProof/>
          <w:sz w:val="24"/>
          <w:szCs w:val="24"/>
        </w:rPr>
        <w:t>)</w:t>
      </w:r>
      <w:r w:rsidR="00091A87" w:rsidRPr="001E2E5A">
        <w:rPr>
          <w:rFonts w:ascii="Times" w:eastAsia="Times New Roman" w:hAnsi="Times" w:cs="Times New Roman"/>
          <w:noProof/>
          <w:sz w:val="24"/>
          <w:szCs w:val="24"/>
        </w:rPr>
        <w:fldChar w:fldCharType="end"/>
      </w:r>
      <w:r w:rsidR="00672177" w:rsidRPr="001E2E5A">
        <w:rPr>
          <w:rFonts w:ascii="Times" w:eastAsia="Times New Roman" w:hAnsi="Times" w:cs="Times New Roman"/>
          <w:noProof/>
          <w:sz w:val="24"/>
          <w:szCs w:val="24"/>
        </w:rPr>
        <w:t xml:space="preserve"> and </w:t>
      </w:r>
      <w:r w:rsidR="00C317D1" w:rsidRPr="001E2E5A">
        <w:rPr>
          <w:rFonts w:ascii="Times" w:hAnsi="Times" w:cs="Helvetica"/>
          <w:noProof/>
          <w:sz w:val="24"/>
          <w:szCs w:val="24"/>
        </w:rPr>
        <w:t>big data infrastructure</w:t>
      </w:r>
      <w:r w:rsidR="009A5904" w:rsidRPr="001E2E5A">
        <w:rPr>
          <w:rFonts w:ascii="Times" w:hAnsi="Times" w:cs="Helvetica"/>
          <w:noProof/>
          <w:sz w:val="24"/>
          <w:szCs w:val="24"/>
        </w:rPr>
        <w:t xml:space="preserve"> (including access to electronic medical records and linkage of cancer registry data with insurance </w:t>
      </w:r>
      <w:r w:rsidR="009E633D" w:rsidRPr="001E2E5A">
        <w:rPr>
          <w:rFonts w:ascii="Times" w:hAnsi="Times" w:cs="Helvetica"/>
          <w:noProof/>
          <w:sz w:val="24"/>
          <w:szCs w:val="24"/>
        </w:rPr>
        <w:t xml:space="preserve">claims </w:t>
      </w:r>
      <w:r w:rsidR="009A5904" w:rsidRPr="001E2E5A">
        <w:rPr>
          <w:rFonts w:ascii="Times" w:hAnsi="Times" w:cs="Helvetica"/>
          <w:noProof/>
          <w:sz w:val="24"/>
          <w:szCs w:val="24"/>
        </w:rPr>
        <w:t>information</w:t>
      </w:r>
      <w:r w:rsidR="009E633D" w:rsidRPr="001E2E5A">
        <w:rPr>
          <w:rFonts w:ascii="Times" w:hAnsi="Times" w:cs="Helvetica"/>
          <w:noProof/>
          <w:sz w:val="24"/>
          <w:szCs w:val="24"/>
        </w:rPr>
        <w:t>)</w:t>
      </w:r>
      <w:r w:rsidR="0060591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r>
      <w:r w:rsidR="001B6542" w:rsidRPr="001E2E5A">
        <w:rPr>
          <w:rFonts w:ascii="Times" w:hAnsi="Times" w:cs="Helvetica"/>
          <w:noProof/>
          <w:sz w:val="24"/>
          <w:szCs w:val="24"/>
        </w:rPr>
        <w:instrText xml:space="preserve"> ADDIN EN.CITE &lt;EndNote&gt;&lt;Cite&gt;&lt;Author&gt;Meyer&lt;/Author&gt;&lt;Year&gt;2015&lt;/Year&gt;&lt;RecNum&gt;14890&lt;/RecNum&gt;&lt;DisplayText&gt;(Meyer and Basch 2015)&lt;/DisplayText&gt;&lt;record&gt;&lt;rec-number&gt;14890&lt;/rec-number&gt;&lt;foreign-keys&gt;&lt;key app="EN" db-id="f2ds592swa5vvqes2savt50nwszdwx5f2esw"&gt;14890&lt;/key&gt;&lt;/foreign-keys&gt;&lt;ref-type name="Journal Article"&gt;17&lt;/ref-type&gt;&lt;contributors&gt;&lt;authors&gt;&lt;author&gt;Meyer, A. M.&lt;/author&gt;&lt;author&gt;Basch, E.&lt;/author&gt;&lt;/authors&gt;&lt;/contributors&gt;&lt;auth-address&gt;The University of North Carolina at Chapel Hill, Chapel Hill, NC meyera@email.unc.edu.&amp;#xD;The University of North Carolina at Chapel Hill, Chapel Hill, NC.&lt;/auth-address&gt;&lt;titles&gt;&lt;title&gt;Big data infrastructure for cancer outcomes research: implications for the practicing oncologist&lt;/title&gt;&lt;secondary-title&gt;J Oncol Pract&lt;/secondary-title&gt;&lt;alt-title&gt;Journal of oncology practice / American Society of Clinical Oncology&lt;/alt-title&gt;&lt;/titles&gt;&lt;periodical&gt;&lt;full-title&gt;Journal of Oncology Practice&lt;/full-title&gt;&lt;abbr-1&gt;J. Oncol. Pract.&lt;/abbr-1&gt;&lt;abbr-2&gt;J Oncol Pract&lt;/abbr-2&gt;&lt;/periodical&gt;&lt;pages&gt;207-8&lt;/pages&gt;&lt;volume&gt;11&lt;/volume&gt;&lt;number&gt;3&lt;/number&gt;&lt;edition&gt;2015/04/16&lt;/edition&gt;&lt;dates&gt;&lt;year&gt;2015&lt;/year&gt;&lt;pub-dates&gt;&lt;date&gt;May&lt;/date&gt;&lt;/pub-dates&gt;&lt;/dates&gt;&lt;isbn&gt;1935-469X (Electronic)&amp;#xD;1554-7477 (Linking)&lt;/isbn&gt;&lt;accession-num&gt;25873058&lt;/accession-num&gt;&lt;urls&gt;&lt;/urls&gt;&lt;electronic-resource-num&gt;10.1200/jop.2015.004432&lt;/electronic-resource-num&gt;&lt;remote-database-provider&gt;NLM&lt;/remote-database-provider&gt;&lt;language&gt;eng&lt;/language&gt;&lt;/record&gt;&lt;/Cite&gt;&lt;/EndNote&gt;</w:instrText>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27" w:tooltip="Meyer, 2015 #14890" w:history="1">
        <w:r w:rsidR="00A32A2B" w:rsidRPr="001E2E5A">
          <w:rPr>
            <w:rFonts w:ascii="Times" w:hAnsi="Times" w:cs="Helvetica"/>
            <w:noProof/>
            <w:sz w:val="24"/>
            <w:szCs w:val="24"/>
          </w:rPr>
          <w:t>Meyer and Basch 2015</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672177" w:rsidRPr="001E2E5A">
        <w:rPr>
          <w:rFonts w:ascii="Times" w:eastAsia="Times New Roman" w:hAnsi="Times" w:cs="Times New Roman"/>
          <w:noProof/>
          <w:sz w:val="24"/>
          <w:szCs w:val="24"/>
        </w:rPr>
        <w:t xml:space="preserve">, </w:t>
      </w:r>
      <w:r w:rsidR="005A2910" w:rsidRPr="001E2E5A">
        <w:rPr>
          <w:rFonts w:ascii="Times" w:eastAsia="Times New Roman" w:hAnsi="Times" w:cs="Times New Roman"/>
          <w:noProof/>
          <w:sz w:val="24"/>
          <w:szCs w:val="24"/>
        </w:rPr>
        <w:t>national and international collaborations are</w:t>
      </w:r>
      <w:r w:rsidR="002F1ED3" w:rsidRPr="001E2E5A">
        <w:rPr>
          <w:rFonts w:ascii="Times" w:eastAsia="Times New Roman" w:hAnsi="Times" w:cs="Times New Roman"/>
          <w:noProof/>
          <w:sz w:val="24"/>
          <w:szCs w:val="24"/>
        </w:rPr>
        <w:t xml:space="preserve"> fundamental</w:t>
      </w:r>
      <w:r w:rsidR="003D0BAC" w:rsidRPr="001E2E5A">
        <w:rPr>
          <w:rFonts w:ascii="Times" w:eastAsia="Times New Roman" w:hAnsi="Times" w:cs="Times New Roman"/>
          <w:noProof/>
          <w:sz w:val="24"/>
          <w:szCs w:val="24"/>
        </w:rPr>
        <w:t xml:space="preserve"> to </w:t>
      </w:r>
      <w:r w:rsidR="002C60B5" w:rsidRPr="001E2E5A">
        <w:rPr>
          <w:rFonts w:ascii="Times" w:eastAsia="Times New Roman" w:hAnsi="Times" w:cs="Times New Roman"/>
          <w:noProof/>
          <w:sz w:val="24"/>
          <w:szCs w:val="24"/>
        </w:rPr>
        <w:t>help to answer questions regarding treatment efficacy, toxicity and long-term survival.</w:t>
      </w:r>
    </w:p>
    <w:p w14:paraId="47BBF78A" w14:textId="51296C17" w:rsidR="009F76C8" w:rsidRPr="001E2E5A" w:rsidRDefault="005A2910" w:rsidP="005A2910">
      <w:pPr>
        <w:tabs>
          <w:tab w:val="left" w:pos="709"/>
        </w:tabs>
        <w:spacing w:line="480" w:lineRule="auto"/>
        <w:jc w:val="both"/>
        <w:rPr>
          <w:rFonts w:ascii="Times" w:hAnsi="Times" w:cs="Helvetica"/>
          <w:noProof/>
          <w:sz w:val="24"/>
          <w:szCs w:val="24"/>
        </w:rPr>
      </w:pPr>
      <w:r w:rsidRPr="001E2E5A">
        <w:rPr>
          <w:rFonts w:ascii="Times" w:hAnsi="Times" w:cs="Helvetica"/>
          <w:noProof/>
          <w:sz w:val="24"/>
          <w:szCs w:val="24"/>
        </w:rPr>
        <w:tab/>
      </w:r>
      <w:r w:rsidR="00EE4D28" w:rsidRPr="001E2E5A">
        <w:rPr>
          <w:rFonts w:ascii="Times" w:hAnsi="Times" w:cs="Helvetica"/>
          <w:noProof/>
          <w:sz w:val="24"/>
          <w:szCs w:val="24"/>
        </w:rPr>
        <w:t xml:space="preserve">Our study has several limitations. </w:t>
      </w:r>
      <w:r w:rsidR="00627F07" w:rsidRPr="001E2E5A">
        <w:rPr>
          <w:rFonts w:ascii="Times" w:hAnsi="Times" w:cs="Helvetica"/>
          <w:noProof/>
          <w:sz w:val="24"/>
          <w:szCs w:val="24"/>
        </w:rPr>
        <w:t xml:space="preserve">Hospital </w:t>
      </w:r>
      <w:r w:rsidR="00A821E3" w:rsidRPr="001E2E5A">
        <w:rPr>
          <w:rFonts w:ascii="Times" w:hAnsi="Times"/>
          <w:noProof/>
          <w:color w:val="0D0D0D" w:themeColor="text1" w:themeTint="F2"/>
          <w:sz w:val="24"/>
          <w:szCs w:val="24"/>
        </w:rPr>
        <w:t xml:space="preserve">designation </w:t>
      </w:r>
      <w:r w:rsidR="00036CDC" w:rsidRPr="001E2E5A">
        <w:rPr>
          <w:rFonts w:ascii="Times" w:hAnsi="Times"/>
          <w:noProof/>
          <w:color w:val="0D0D0D" w:themeColor="text1" w:themeTint="F2"/>
          <w:sz w:val="24"/>
          <w:szCs w:val="24"/>
        </w:rPr>
        <w:t xml:space="preserve">was </w:t>
      </w:r>
      <w:r w:rsidR="00215455" w:rsidRPr="001E2E5A">
        <w:rPr>
          <w:rFonts w:ascii="Times" w:hAnsi="Times"/>
          <w:noProof/>
          <w:color w:val="0D0D0D" w:themeColor="text1" w:themeTint="F2"/>
          <w:sz w:val="24"/>
          <w:szCs w:val="24"/>
        </w:rPr>
        <w:t>limited to</w:t>
      </w:r>
      <w:r w:rsidR="00A821E3" w:rsidRPr="001E2E5A">
        <w:rPr>
          <w:rFonts w:ascii="Times" w:hAnsi="Times"/>
          <w:noProof/>
          <w:color w:val="0D0D0D" w:themeColor="text1" w:themeTint="F2"/>
          <w:sz w:val="24"/>
          <w:szCs w:val="24"/>
        </w:rPr>
        <w:t xml:space="preserve"> the location of care at the first reporting facility</w:t>
      </w:r>
      <w:r w:rsidR="00215455" w:rsidRPr="001E2E5A">
        <w:rPr>
          <w:rFonts w:ascii="Times" w:hAnsi="Times"/>
          <w:noProof/>
          <w:color w:val="0D0D0D" w:themeColor="text1" w:themeTint="F2"/>
          <w:sz w:val="24"/>
          <w:szCs w:val="24"/>
        </w:rPr>
        <w:t>, so it is possible that some patients</w:t>
      </w:r>
      <w:r w:rsidR="00036CDC" w:rsidRPr="001E2E5A">
        <w:rPr>
          <w:rFonts w:ascii="Times" w:hAnsi="Times"/>
          <w:noProof/>
          <w:color w:val="0D0D0D" w:themeColor="text1" w:themeTint="F2"/>
          <w:sz w:val="24"/>
          <w:szCs w:val="24"/>
        </w:rPr>
        <w:t xml:space="preserve"> who were</w:t>
      </w:r>
      <w:r w:rsidR="00A821E3" w:rsidRPr="001E2E5A">
        <w:rPr>
          <w:rFonts w:ascii="Times" w:hAnsi="Times"/>
          <w:noProof/>
          <w:color w:val="0D0D0D" w:themeColor="text1" w:themeTint="F2"/>
          <w:sz w:val="24"/>
          <w:szCs w:val="24"/>
        </w:rPr>
        <w:t xml:space="preserve"> initially treated at one type of facility were subsequently treated at another.</w:t>
      </w:r>
      <w:r w:rsidR="008D7324" w:rsidRPr="001E2E5A">
        <w:rPr>
          <w:rFonts w:ascii="Times" w:hAnsi="Times"/>
          <w:noProof/>
          <w:color w:val="0D0D0D" w:themeColor="text1" w:themeTint="F2"/>
          <w:sz w:val="24"/>
          <w:szCs w:val="24"/>
        </w:rPr>
        <w:t xml:space="preserve"> Nevertheless</w:t>
      </w:r>
      <w:r w:rsidR="00215455" w:rsidRPr="001E2E5A">
        <w:rPr>
          <w:rFonts w:ascii="Times" w:hAnsi="Times"/>
          <w:noProof/>
          <w:color w:val="0D0D0D" w:themeColor="text1" w:themeTint="F2"/>
          <w:sz w:val="24"/>
          <w:szCs w:val="24"/>
        </w:rPr>
        <w:t>, t</w:t>
      </w:r>
      <w:r w:rsidR="00215455" w:rsidRPr="001E2E5A">
        <w:rPr>
          <w:rFonts w:ascii="Times" w:hAnsi="Times" w:cs="Helvetica"/>
          <w:noProof/>
          <w:sz w:val="24"/>
          <w:szCs w:val="24"/>
        </w:rPr>
        <w:t>he majority of our patients (</w:t>
      </w:r>
      <w:r w:rsidR="00627F07" w:rsidRPr="001E2E5A">
        <w:rPr>
          <w:rFonts w:ascii="Times" w:hAnsi="Times" w:cs="Helvetica"/>
          <w:noProof/>
          <w:sz w:val="24"/>
          <w:szCs w:val="24"/>
        </w:rPr>
        <w:t>90</w:t>
      </w:r>
      <w:r w:rsidR="00215455" w:rsidRPr="001E2E5A">
        <w:rPr>
          <w:rFonts w:ascii="Times" w:hAnsi="Times" w:cs="Helvetica"/>
          <w:noProof/>
          <w:sz w:val="24"/>
          <w:szCs w:val="24"/>
        </w:rPr>
        <w:t xml:space="preserve">%) </w:t>
      </w:r>
      <w:r w:rsidR="005B6554" w:rsidRPr="001E2E5A">
        <w:rPr>
          <w:rFonts w:ascii="Times" w:hAnsi="Times" w:cs="Helvetica"/>
          <w:noProof/>
          <w:sz w:val="24"/>
          <w:szCs w:val="24"/>
        </w:rPr>
        <w:t xml:space="preserve">received </w:t>
      </w:r>
      <w:r w:rsidR="00215455" w:rsidRPr="001E2E5A">
        <w:rPr>
          <w:rFonts w:ascii="Times" w:hAnsi="Times" w:cs="Helvetica"/>
          <w:noProof/>
          <w:sz w:val="24"/>
          <w:szCs w:val="24"/>
        </w:rPr>
        <w:t>at least part of their treatment at the reporting hospital.</w:t>
      </w:r>
      <w:r w:rsidR="004C728D" w:rsidRPr="001E2E5A">
        <w:rPr>
          <w:rFonts w:ascii="Times" w:hAnsi="Times" w:cs="Helvetica"/>
          <w:noProof/>
          <w:sz w:val="24"/>
          <w:szCs w:val="24"/>
        </w:rPr>
        <w:t xml:space="preserve"> </w:t>
      </w:r>
      <w:r w:rsidR="005B6554" w:rsidRPr="001E2E5A">
        <w:rPr>
          <w:rFonts w:ascii="Times" w:hAnsi="Times" w:cs="Helvetica"/>
          <w:noProof/>
          <w:sz w:val="24"/>
          <w:szCs w:val="24"/>
        </w:rPr>
        <w:t xml:space="preserve">The </w:t>
      </w:r>
      <w:r w:rsidR="00E971AF" w:rsidRPr="001E2E5A">
        <w:rPr>
          <w:rFonts w:ascii="Times" w:hAnsi="Times" w:cs="Helvetica"/>
          <w:noProof/>
          <w:sz w:val="24"/>
          <w:szCs w:val="24"/>
        </w:rPr>
        <w:t>CCR</w:t>
      </w:r>
      <w:r w:rsidR="004C728D" w:rsidRPr="001E2E5A">
        <w:rPr>
          <w:rFonts w:ascii="Times" w:hAnsi="Times" w:cs="Helvetica"/>
          <w:noProof/>
          <w:sz w:val="24"/>
          <w:szCs w:val="24"/>
        </w:rPr>
        <w:t xml:space="preserve">, like the majority of population-based </w:t>
      </w:r>
      <w:r w:rsidR="00FE685A" w:rsidRPr="001E2E5A">
        <w:rPr>
          <w:rFonts w:ascii="Times" w:hAnsi="Times" w:cs="Helvetica"/>
          <w:noProof/>
          <w:sz w:val="24"/>
          <w:szCs w:val="24"/>
        </w:rPr>
        <w:t xml:space="preserve">cancer </w:t>
      </w:r>
      <w:r w:rsidR="004C728D" w:rsidRPr="001E2E5A">
        <w:rPr>
          <w:rFonts w:ascii="Times" w:hAnsi="Times" w:cs="Helvetica"/>
          <w:noProof/>
          <w:sz w:val="24"/>
          <w:szCs w:val="24"/>
        </w:rPr>
        <w:t>registries,</w:t>
      </w:r>
      <w:r w:rsidR="00E971AF" w:rsidRPr="001E2E5A">
        <w:rPr>
          <w:rFonts w:ascii="Times" w:hAnsi="Times" w:cs="Helvetica"/>
          <w:noProof/>
          <w:sz w:val="24"/>
          <w:szCs w:val="24"/>
        </w:rPr>
        <w:t xml:space="preserve"> do</w:t>
      </w:r>
      <w:r w:rsidR="00637DE3" w:rsidRPr="001E2E5A">
        <w:rPr>
          <w:rFonts w:ascii="Times" w:hAnsi="Times" w:cs="Helvetica"/>
          <w:noProof/>
          <w:sz w:val="24"/>
          <w:szCs w:val="24"/>
        </w:rPr>
        <w:t>e</w:t>
      </w:r>
      <w:r w:rsidR="00E971AF" w:rsidRPr="001E2E5A">
        <w:rPr>
          <w:rFonts w:ascii="Times" w:hAnsi="Times" w:cs="Helvetica"/>
          <w:noProof/>
          <w:sz w:val="24"/>
          <w:szCs w:val="24"/>
        </w:rPr>
        <w:t xml:space="preserve">s not </w:t>
      </w:r>
      <w:r w:rsidR="005B6554" w:rsidRPr="001E2E5A">
        <w:rPr>
          <w:rFonts w:ascii="Times" w:hAnsi="Times" w:cs="Helvetica"/>
          <w:noProof/>
          <w:sz w:val="24"/>
          <w:szCs w:val="24"/>
        </w:rPr>
        <w:t xml:space="preserve">collect </w:t>
      </w:r>
      <w:r w:rsidR="00E971AF" w:rsidRPr="001E2E5A">
        <w:rPr>
          <w:rFonts w:ascii="Times" w:hAnsi="Times" w:cs="Helvetica"/>
          <w:noProof/>
          <w:sz w:val="24"/>
          <w:szCs w:val="24"/>
        </w:rPr>
        <w:t>information</w:t>
      </w:r>
      <w:r w:rsidR="00637DE3" w:rsidRPr="001E2E5A">
        <w:rPr>
          <w:rFonts w:ascii="Times" w:hAnsi="Times" w:cs="Helvetica"/>
          <w:noProof/>
          <w:sz w:val="24"/>
          <w:szCs w:val="24"/>
        </w:rPr>
        <w:t xml:space="preserve"> on</w:t>
      </w:r>
      <w:r w:rsidR="00E971AF" w:rsidRPr="001E2E5A">
        <w:rPr>
          <w:rFonts w:ascii="Times" w:hAnsi="Times" w:cs="Helvetica"/>
          <w:noProof/>
          <w:sz w:val="24"/>
          <w:szCs w:val="24"/>
        </w:rPr>
        <w:t xml:space="preserve"> </w:t>
      </w:r>
      <w:r w:rsidR="005B6554" w:rsidRPr="001E2E5A">
        <w:rPr>
          <w:rFonts w:ascii="Times" w:hAnsi="Times" w:cs="Helvetica"/>
          <w:noProof/>
          <w:sz w:val="24"/>
          <w:szCs w:val="24"/>
        </w:rPr>
        <w:lastRenderedPageBreak/>
        <w:t xml:space="preserve">patients’ </w:t>
      </w:r>
      <w:r w:rsidR="0031233C" w:rsidRPr="001E2E5A">
        <w:rPr>
          <w:rFonts w:ascii="Times" w:hAnsi="Times" w:cs="Helvetica"/>
          <w:noProof/>
          <w:sz w:val="24"/>
          <w:szCs w:val="24"/>
        </w:rPr>
        <w:t xml:space="preserve">performance status, </w:t>
      </w:r>
      <w:r w:rsidR="00761E6B" w:rsidRPr="001E2E5A">
        <w:rPr>
          <w:rFonts w:ascii="Times" w:hAnsi="Times" w:cs="Helvetica"/>
          <w:noProof/>
          <w:sz w:val="24"/>
          <w:szCs w:val="24"/>
        </w:rPr>
        <w:t xml:space="preserve">baseline cytogenetic </w:t>
      </w:r>
      <w:r w:rsidR="00637DE3" w:rsidRPr="001E2E5A">
        <w:rPr>
          <w:rFonts w:ascii="Times" w:hAnsi="Times" w:cs="Helvetica"/>
          <w:noProof/>
          <w:sz w:val="24"/>
          <w:szCs w:val="24"/>
        </w:rPr>
        <w:t>risk assessment</w:t>
      </w:r>
      <w:r w:rsidR="00C0546A" w:rsidRPr="001E2E5A">
        <w:rPr>
          <w:rFonts w:ascii="Times" w:hAnsi="Times" w:cs="Helvetica"/>
          <w:noProof/>
          <w:sz w:val="24"/>
          <w:szCs w:val="24"/>
        </w:rPr>
        <w:t xml:space="preserve"> or </w:t>
      </w:r>
      <w:r w:rsidR="0031233C" w:rsidRPr="001E2E5A">
        <w:rPr>
          <w:rFonts w:ascii="Times" w:hAnsi="Times" w:cs="Helvetica"/>
          <w:noProof/>
          <w:sz w:val="24"/>
          <w:szCs w:val="24"/>
        </w:rPr>
        <w:t>relapse</w:t>
      </w:r>
      <w:r w:rsidR="004C728D" w:rsidRPr="001E2E5A">
        <w:rPr>
          <w:rFonts w:ascii="Times" w:hAnsi="Times" w:cs="Helvetica"/>
          <w:noProof/>
          <w:sz w:val="24"/>
          <w:szCs w:val="24"/>
        </w:rPr>
        <w:t>.</w:t>
      </w:r>
      <w:r w:rsidR="00C0546A" w:rsidRPr="001E2E5A">
        <w:rPr>
          <w:rFonts w:ascii="Times" w:hAnsi="Times" w:cs="Helvetica"/>
          <w:noProof/>
          <w:sz w:val="24"/>
          <w:szCs w:val="24"/>
        </w:rPr>
        <w:t xml:space="preserve"> </w:t>
      </w:r>
      <w:r w:rsidR="003D0BAC" w:rsidRPr="001E2E5A">
        <w:rPr>
          <w:rFonts w:ascii="Times" w:hAnsi="Times" w:cs="Helvetica"/>
          <w:noProof/>
          <w:sz w:val="24"/>
          <w:szCs w:val="24"/>
        </w:rPr>
        <w:t>Without these additional data</w:t>
      </w:r>
      <w:r w:rsidR="00CE77DE" w:rsidRPr="001E2E5A">
        <w:rPr>
          <w:rFonts w:ascii="Times" w:hAnsi="Times" w:cs="Helvetica"/>
          <w:noProof/>
          <w:sz w:val="24"/>
          <w:szCs w:val="24"/>
        </w:rPr>
        <w:t>,</w:t>
      </w:r>
      <w:r w:rsidR="00741201" w:rsidRPr="001E2E5A">
        <w:rPr>
          <w:rFonts w:ascii="Times" w:hAnsi="Times" w:cs="Helvetica"/>
          <w:noProof/>
          <w:sz w:val="24"/>
          <w:szCs w:val="24"/>
        </w:rPr>
        <w:t xml:space="preserve"> it </w:t>
      </w:r>
      <w:r w:rsidR="00634411" w:rsidRPr="001E2E5A">
        <w:rPr>
          <w:rFonts w:ascii="Times" w:hAnsi="Times" w:cs="Helvetica"/>
          <w:noProof/>
          <w:sz w:val="24"/>
          <w:szCs w:val="24"/>
        </w:rPr>
        <w:t>was</w:t>
      </w:r>
      <w:r w:rsidR="00CE77DE" w:rsidRPr="001E2E5A">
        <w:rPr>
          <w:rFonts w:ascii="Times" w:hAnsi="Times" w:cs="Helvetica"/>
          <w:noProof/>
          <w:sz w:val="24"/>
          <w:szCs w:val="24"/>
        </w:rPr>
        <w:t xml:space="preserve"> </w:t>
      </w:r>
      <w:r w:rsidR="00741201" w:rsidRPr="001E2E5A">
        <w:rPr>
          <w:rFonts w:ascii="Times" w:hAnsi="Times" w:cs="Helvetica"/>
          <w:noProof/>
          <w:sz w:val="24"/>
          <w:szCs w:val="24"/>
        </w:rPr>
        <w:t>not possible to</w:t>
      </w:r>
      <w:r w:rsidR="00CE77DE" w:rsidRPr="001E2E5A">
        <w:rPr>
          <w:rFonts w:ascii="Times" w:hAnsi="Times" w:cs="Helvetica"/>
          <w:noProof/>
          <w:sz w:val="24"/>
          <w:szCs w:val="24"/>
        </w:rPr>
        <w:t xml:space="preserve"> clearly investigate </w:t>
      </w:r>
      <w:r w:rsidR="00741201" w:rsidRPr="001E2E5A">
        <w:rPr>
          <w:rFonts w:ascii="Times" w:hAnsi="Times" w:cs="Helvetica"/>
          <w:noProof/>
          <w:sz w:val="24"/>
          <w:szCs w:val="24"/>
        </w:rPr>
        <w:t>wh</w:t>
      </w:r>
      <w:r w:rsidR="00034A7A" w:rsidRPr="001E2E5A">
        <w:rPr>
          <w:rFonts w:ascii="Times" w:hAnsi="Times" w:cs="Helvetica"/>
          <w:noProof/>
          <w:sz w:val="24"/>
          <w:szCs w:val="24"/>
        </w:rPr>
        <w:t>e</w:t>
      </w:r>
      <w:r w:rsidR="00741201" w:rsidRPr="001E2E5A">
        <w:rPr>
          <w:rFonts w:ascii="Times" w:hAnsi="Times" w:cs="Helvetica"/>
          <w:noProof/>
          <w:sz w:val="24"/>
          <w:szCs w:val="24"/>
        </w:rPr>
        <w:t>ther the</w:t>
      </w:r>
      <w:r w:rsidR="00034A7A" w:rsidRPr="001E2E5A">
        <w:rPr>
          <w:rFonts w:ascii="Times" w:hAnsi="Times" w:cs="Helvetica"/>
          <w:noProof/>
          <w:sz w:val="24"/>
          <w:szCs w:val="24"/>
        </w:rPr>
        <w:t>re was an</w:t>
      </w:r>
      <w:r w:rsidR="00741201" w:rsidRPr="001E2E5A">
        <w:rPr>
          <w:rFonts w:ascii="Times" w:hAnsi="Times" w:cs="Helvetica"/>
          <w:noProof/>
          <w:sz w:val="24"/>
          <w:szCs w:val="24"/>
        </w:rPr>
        <w:t xml:space="preserve"> association </w:t>
      </w:r>
      <w:r w:rsidR="00CE77DE" w:rsidRPr="001E2E5A">
        <w:rPr>
          <w:rFonts w:ascii="Times" w:hAnsi="Times" w:cs="Helvetica"/>
          <w:noProof/>
          <w:sz w:val="24"/>
          <w:szCs w:val="24"/>
        </w:rPr>
        <w:t xml:space="preserve">between the </w:t>
      </w:r>
      <w:r w:rsidR="00741201" w:rsidRPr="001E2E5A">
        <w:rPr>
          <w:rFonts w:ascii="Times" w:hAnsi="Times" w:cs="Helvetica"/>
          <w:noProof/>
          <w:sz w:val="24"/>
          <w:szCs w:val="24"/>
        </w:rPr>
        <w:t>receipt of HSCT and survival</w:t>
      </w:r>
      <w:r w:rsidR="003D0BAC" w:rsidRPr="001E2E5A">
        <w:rPr>
          <w:rFonts w:ascii="Times" w:hAnsi="Times" w:cs="Helvetica"/>
          <w:noProof/>
          <w:sz w:val="24"/>
          <w:szCs w:val="24"/>
        </w:rPr>
        <w:t>.</w:t>
      </w:r>
      <w:r w:rsidRPr="001E2E5A">
        <w:rPr>
          <w:rFonts w:ascii="Times" w:hAnsi="Times" w:cs="Helvetica"/>
          <w:noProof/>
          <w:sz w:val="24"/>
          <w:szCs w:val="24"/>
        </w:rPr>
        <w:t xml:space="preserve"> </w:t>
      </w:r>
      <w:r w:rsidR="002F1ED3" w:rsidRPr="001E2E5A">
        <w:rPr>
          <w:rFonts w:ascii="Times" w:hAnsi="Times" w:cs="Helvetica"/>
          <w:noProof/>
          <w:sz w:val="24"/>
          <w:szCs w:val="24"/>
        </w:rPr>
        <w:t>Although supplementary</w:t>
      </w:r>
      <w:r w:rsidR="0049171B" w:rsidRPr="001E2E5A">
        <w:rPr>
          <w:rFonts w:ascii="Times" w:hAnsi="Times" w:cs="Helvetica"/>
          <w:noProof/>
          <w:sz w:val="24"/>
          <w:szCs w:val="24"/>
        </w:rPr>
        <w:t xml:space="preserve"> </w:t>
      </w:r>
      <w:r w:rsidR="00C776E5" w:rsidRPr="001E2E5A">
        <w:rPr>
          <w:rFonts w:ascii="Times" w:hAnsi="Times" w:cs="Helvetica"/>
          <w:noProof/>
          <w:sz w:val="24"/>
          <w:szCs w:val="24"/>
        </w:rPr>
        <w:t>c</w:t>
      </w:r>
      <w:r w:rsidR="00FE685A" w:rsidRPr="001E2E5A">
        <w:rPr>
          <w:rFonts w:ascii="Times" w:hAnsi="Times" w:cs="Helvetica"/>
          <w:noProof/>
          <w:sz w:val="24"/>
          <w:szCs w:val="24"/>
        </w:rPr>
        <w:t xml:space="preserve">linical </w:t>
      </w:r>
      <w:r w:rsidR="00637DE3" w:rsidRPr="001E2E5A">
        <w:rPr>
          <w:rFonts w:ascii="Times" w:hAnsi="Times" w:cs="Helvetica"/>
          <w:noProof/>
          <w:sz w:val="24"/>
          <w:szCs w:val="24"/>
        </w:rPr>
        <w:t xml:space="preserve">information would </w:t>
      </w:r>
      <w:r w:rsidR="00851E73" w:rsidRPr="001E2E5A">
        <w:rPr>
          <w:rFonts w:ascii="Times" w:hAnsi="Times" w:cs="Helvetica"/>
          <w:noProof/>
          <w:sz w:val="24"/>
          <w:szCs w:val="24"/>
        </w:rPr>
        <w:t>have</w:t>
      </w:r>
      <w:r w:rsidR="00637DE3" w:rsidRPr="001E2E5A">
        <w:rPr>
          <w:rFonts w:ascii="Times" w:hAnsi="Times" w:cs="Helvetica"/>
          <w:noProof/>
          <w:sz w:val="24"/>
          <w:szCs w:val="24"/>
        </w:rPr>
        <w:t xml:space="preserve"> contribute</w:t>
      </w:r>
      <w:r w:rsidR="00851E73" w:rsidRPr="001E2E5A">
        <w:rPr>
          <w:rFonts w:ascii="Times" w:hAnsi="Times" w:cs="Helvetica"/>
          <w:noProof/>
          <w:sz w:val="24"/>
          <w:szCs w:val="24"/>
        </w:rPr>
        <w:t xml:space="preserve">d additional important findings </w:t>
      </w:r>
      <w:r w:rsidR="000C1604" w:rsidRPr="001E2E5A">
        <w:rPr>
          <w:rFonts w:ascii="Times" w:hAnsi="Times" w:cs="Helvetica"/>
          <w:noProof/>
          <w:sz w:val="24"/>
          <w:szCs w:val="24"/>
        </w:rPr>
        <w:t>and explained some of</w:t>
      </w:r>
      <w:r w:rsidR="00A84194" w:rsidRPr="001E2E5A">
        <w:rPr>
          <w:rFonts w:ascii="Times" w:hAnsi="Times" w:cs="Helvetica"/>
          <w:noProof/>
          <w:sz w:val="24"/>
          <w:szCs w:val="24"/>
        </w:rPr>
        <w:t xml:space="preserve"> the variability of our results</w:t>
      </w:r>
      <w:r w:rsidR="00725E3C" w:rsidRPr="001E2E5A">
        <w:rPr>
          <w:rFonts w:ascii="Times" w:hAnsi="Times" w:cs="Helvetica"/>
          <w:noProof/>
          <w:sz w:val="24"/>
          <w:szCs w:val="24"/>
        </w:rPr>
        <w:t>,</w:t>
      </w:r>
      <w:r w:rsidR="00CE77DE" w:rsidRPr="001E2E5A">
        <w:rPr>
          <w:rFonts w:ascii="Times" w:hAnsi="Times" w:cs="Helvetica"/>
          <w:noProof/>
          <w:sz w:val="24"/>
          <w:szCs w:val="24"/>
        </w:rPr>
        <w:t xml:space="preserve"> </w:t>
      </w:r>
      <w:r w:rsidR="000733BC" w:rsidRPr="001E2E5A">
        <w:rPr>
          <w:rFonts w:ascii="Times" w:hAnsi="Times" w:cs="Helvetica"/>
          <w:noProof/>
          <w:sz w:val="24"/>
          <w:szCs w:val="24"/>
        </w:rPr>
        <w:t>our</w:t>
      </w:r>
      <w:r w:rsidR="00851E73" w:rsidRPr="001E2E5A">
        <w:rPr>
          <w:rFonts w:ascii="Times" w:hAnsi="Times" w:cs="Helvetica"/>
          <w:noProof/>
          <w:sz w:val="24"/>
          <w:szCs w:val="24"/>
        </w:rPr>
        <w:t xml:space="preserve"> study </w:t>
      </w:r>
      <w:r w:rsidR="00E26740" w:rsidRPr="001E2E5A">
        <w:rPr>
          <w:rFonts w:ascii="Times" w:hAnsi="Times" w:cs="Helvetica"/>
          <w:noProof/>
          <w:sz w:val="24"/>
          <w:szCs w:val="24"/>
        </w:rPr>
        <w:t>provide</w:t>
      </w:r>
      <w:r w:rsidR="00725E3C" w:rsidRPr="001E2E5A">
        <w:rPr>
          <w:rFonts w:ascii="Times" w:hAnsi="Times" w:cs="Helvetica"/>
          <w:noProof/>
          <w:sz w:val="24"/>
          <w:szCs w:val="24"/>
        </w:rPr>
        <w:t>d</w:t>
      </w:r>
      <w:r w:rsidR="00E26740" w:rsidRPr="001E2E5A">
        <w:rPr>
          <w:rFonts w:ascii="Times" w:hAnsi="Times" w:cs="Helvetica"/>
          <w:noProof/>
          <w:sz w:val="24"/>
          <w:szCs w:val="24"/>
        </w:rPr>
        <w:t xml:space="preserve"> </w:t>
      </w:r>
      <w:r w:rsidR="008D7324" w:rsidRPr="001E2E5A">
        <w:rPr>
          <w:rFonts w:ascii="Times" w:hAnsi="Times" w:cs="Helvetica"/>
          <w:noProof/>
          <w:sz w:val="24"/>
          <w:szCs w:val="24"/>
        </w:rPr>
        <w:t>relevant</w:t>
      </w:r>
      <w:r w:rsidR="00E26740" w:rsidRPr="001E2E5A">
        <w:rPr>
          <w:rFonts w:ascii="Times" w:hAnsi="Times" w:cs="Helvetica"/>
          <w:noProof/>
          <w:sz w:val="24"/>
          <w:szCs w:val="24"/>
        </w:rPr>
        <w:t xml:space="preserve"> information </w:t>
      </w:r>
      <w:r w:rsidR="00E56698" w:rsidRPr="001E2E5A">
        <w:rPr>
          <w:rFonts w:ascii="Times" w:hAnsi="Times" w:cs="Helvetica"/>
          <w:noProof/>
          <w:sz w:val="24"/>
          <w:szCs w:val="24"/>
        </w:rPr>
        <w:t>on survival and early death</w:t>
      </w:r>
      <w:r w:rsidR="00A84194" w:rsidRPr="001E2E5A">
        <w:rPr>
          <w:rFonts w:ascii="Times" w:hAnsi="Times" w:cs="Helvetica"/>
          <w:noProof/>
          <w:sz w:val="24"/>
          <w:szCs w:val="24"/>
        </w:rPr>
        <w:t xml:space="preserve"> over </w:t>
      </w:r>
      <w:r w:rsidR="005B6554" w:rsidRPr="001E2E5A">
        <w:rPr>
          <w:rFonts w:ascii="Times" w:hAnsi="Times" w:cs="Helvetica"/>
          <w:noProof/>
          <w:sz w:val="24"/>
          <w:szCs w:val="24"/>
        </w:rPr>
        <w:t xml:space="preserve">a </w:t>
      </w:r>
      <w:r w:rsidR="00A84194" w:rsidRPr="001E2E5A">
        <w:rPr>
          <w:rFonts w:ascii="Times" w:hAnsi="Times" w:cs="Helvetica"/>
          <w:noProof/>
          <w:sz w:val="24"/>
          <w:szCs w:val="24"/>
        </w:rPr>
        <w:t>25-year period</w:t>
      </w:r>
      <w:r w:rsidR="003D0BAC" w:rsidRPr="001E2E5A">
        <w:rPr>
          <w:rFonts w:ascii="Times" w:hAnsi="Times" w:cs="Helvetica"/>
          <w:noProof/>
          <w:sz w:val="24"/>
          <w:szCs w:val="24"/>
        </w:rPr>
        <w:t xml:space="preserve"> in </w:t>
      </w:r>
      <w:r w:rsidR="00CE77DE" w:rsidRPr="001E2E5A">
        <w:rPr>
          <w:rFonts w:ascii="Times" w:hAnsi="Times" w:cs="Helvetica"/>
          <w:noProof/>
          <w:sz w:val="24"/>
          <w:szCs w:val="24"/>
        </w:rPr>
        <w:t xml:space="preserve">the most </w:t>
      </w:r>
      <w:r w:rsidR="009F76C8" w:rsidRPr="001E2E5A">
        <w:rPr>
          <w:rFonts w:ascii="Times" w:hAnsi="Times" w:cs="Helvetica"/>
          <w:noProof/>
          <w:sz w:val="24"/>
          <w:szCs w:val="24"/>
        </w:rPr>
        <w:t>populous</w:t>
      </w:r>
      <w:r w:rsidR="00BF2B6E" w:rsidRPr="001E2E5A">
        <w:rPr>
          <w:rFonts w:ascii="Times" w:hAnsi="Times" w:cs="Helvetica"/>
          <w:noProof/>
          <w:sz w:val="24"/>
          <w:szCs w:val="24"/>
        </w:rPr>
        <w:t xml:space="preserve"> </w:t>
      </w:r>
      <w:r w:rsidR="009F76C8" w:rsidRPr="001E2E5A">
        <w:rPr>
          <w:rFonts w:ascii="Times" w:hAnsi="Times" w:cs="Helvetica"/>
          <w:noProof/>
          <w:sz w:val="24"/>
          <w:szCs w:val="24"/>
        </w:rPr>
        <w:t>and racial/ethnic</w:t>
      </w:r>
      <w:r w:rsidR="00BF2B6E" w:rsidRPr="001E2E5A">
        <w:rPr>
          <w:rFonts w:ascii="Times" w:hAnsi="Times" w:cs="Helvetica"/>
          <w:noProof/>
          <w:sz w:val="24"/>
          <w:szCs w:val="24"/>
        </w:rPr>
        <w:t>ally</w:t>
      </w:r>
      <w:r w:rsidR="009F76C8" w:rsidRPr="001E2E5A">
        <w:rPr>
          <w:rFonts w:ascii="Times" w:hAnsi="Times" w:cs="Helvetica"/>
          <w:noProof/>
          <w:sz w:val="24"/>
          <w:szCs w:val="24"/>
        </w:rPr>
        <w:t xml:space="preserve"> diverse </w:t>
      </w:r>
      <w:r w:rsidR="003F199B" w:rsidRPr="001E2E5A">
        <w:rPr>
          <w:rFonts w:ascii="Times" w:hAnsi="Times" w:cs="Helvetica"/>
          <w:noProof/>
          <w:sz w:val="24"/>
          <w:szCs w:val="24"/>
        </w:rPr>
        <w:t>state of</w:t>
      </w:r>
      <w:r w:rsidR="00CE77DE" w:rsidRPr="001E2E5A">
        <w:rPr>
          <w:rFonts w:ascii="Times" w:hAnsi="Times" w:cs="Helvetica"/>
          <w:noProof/>
          <w:sz w:val="24"/>
          <w:szCs w:val="24"/>
        </w:rPr>
        <w:t xml:space="preserve"> the United States,</w:t>
      </w:r>
      <w:r w:rsidR="006B2634" w:rsidRPr="001E2E5A">
        <w:rPr>
          <w:rFonts w:ascii="Times" w:hAnsi="Times" w:cs="Helvetica"/>
          <w:noProof/>
          <w:sz w:val="24"/>
          <w:szCs w:val="24"/>
        </w:rPr>
        <w:t xml:space="preserve"> using high-quality</w:t>
      </w:r>
      <w:r w:rsidR="00E97232" w:rsidRPr="001E2E5A">
        <w:rPr>
          <w:rFonts w:ascii="Times" w:hAnsi="Times" w:cs="Helvetica"/>
          <w:noProof/>
          <w:sz w:val="24"/>
          <w:szCs w:val="24"/>
        </w:rPr>
        <w:t xml:space="preserve"> </w:t>
      </w:r>
      <w:r w:rsidR="00CE77DE" w:rsidRPr="001E2E5A">
        <w:rPr>
          <w:rFonts w:ascii="Times" w:hAnsi="Times" w:cs="Helvetica"/>
          <w:noProof/>
          <w:sz w:val="24"/>
          <w:szCs w:val="24"/>
        </w:rPr>
        <w:t>data.</w:t>
      </w:r>
      <w:r w:rsidR="002847AC" w:rsidRPr="001E2E5A">
        <w:rPr>
          <w:rFonts w:ascii="Times" w:hAnsi="Times" w:cs="Helvetica"/>
          <w:noProof/>
          <w:sz w:val="24"/>
          <w:szCs w:val="24"/>
        </w:rPr>
        <w:t xml:space="preserve"> </w:t>
      </w:r>
      <w:r w:rsidR="00866634" w:rsidRPr="001E2E5A">
        <w:rPr>
          <w:rFonts w:ascii="Times" w:hAnsi="Times" w:cs="Helvetica"/>
          <w:noProof/>
          <w:sz w:val="24"/>
          <w:szCs w:val="24"/>
        </w:rPr>
        <w:t xml:space="preserve">We </w:t>
      </w:r>
      <w:r w:rsidR="005B6554" w:rsidRPr="001E2E5A">
        <w:rPr>
          <w:rFonts w:ascii="Times" w:hAnsi="Times" w:cs="Helvetica"/>
          <w:noProof/>
          <w:sz w:val="24"/>
          <w:szCs w:val="24"/>
        </w:rPr>
        <w:t xml:space="preserve">have </w:t>
      </w:r>
      <w:r w:rsidR="00866634" w:rsidRPr="001E2E5A">
        <w:rPr>
          <w:rFonts w:ascii="Times" w:hAnsi="Times" w:cs="Helvetica"/>
          <w:noProof/>
          <w:sz w:val="24"/>
          <w:szCs w:val="24"/>
        </w:rPr>
        <w:t xml:space="preserve">also provided important information on </w:t>
      </w:r>
      <w:r w:rsidR="008D7324" w:rsidRPr="001E2E5A">
        <w:rPr>
          <w:rFonts w:ascii="Times" w:hAnsi="Times" w:cs="Helvetica"/>
          <w:noProof/>
          <w:sz w:val="24"/>
          <w:szCs w:val="24"/>
        </w:rPr>
        <w:t>factors that may have influence</w:t>
      </w:r>
      <w:r w:rsidR="004362EB" w:rsidRPr="001E2E5A">
        <w:rPr>
          <w:rFonts w:ascii="Times" w:hAnsi="Times" w:cs="Helvetica"/>
          <w:noProof/>
          <w:sz w:val="24"/>
          <w:szCs w:val="24"/>
        </w:rPr>
        <w:t>d</w:t>
      </w:r>
      <w:r w:rsidR="008D7324" w:rsidRPr="001E2E5A">
        <w:rPr>
          <w:rFonts w:ascii="Times" w:hAnsi="Times" w:cs="Helvetica"/>
          <w:noProof/>
          <w:sz w:val="24"/>
          <w:szCs w:val="24"/>
        </w:rPr>
        <w:t xml:space="preserve"> </w:t>
      </w:r>
      <w:r w:rsidR="00866634" w:rsidRPr="001E2E5A">
        <w:rPr>
          <w:rFonts w:ascii="Times" w:hAnsi="Times" w:cs="Helvetica"/>
          <w:noProof/>
          <w:sz w:val="24"/>
          <w:szCs w:val="24"/>
        </w:rPr>
        <w:t xml:space="preserve">AML </w:t>
      </w:r>
      <w:r w:rsidR="008D7324" w:rsidRPr="001E2E5A">
        <w:rPr>
          <w:rFonts w:ascii="Times" w:hAnsi="Times" w:cs="Helvetica"/>
          <w:noProof/>
          <w:sz w:val="24"/>
          <w:szCs w:val="24"/>
        </w:rPr>
        <w:t>outcomes</w:t>
      </w:r>
      <w:r w:rsidR="009F76C8" w:rsidRPr="001E2E5A">
        <w:rPr>
          <w:rFonts w:ascii="Times" w:hAnsi="Times" w:cs="Helvetica"/>
          <w:noProof/>
          <w:sz w:val="24"/>
          <w:szCs w:val="24"/>
        </w:rPr>
        <w:t xml:space="preserve">. </w:t>
      </w:r>
      <w:r w:rsidR="004E3EB2" w:rsidRPr="001E2E5A">
        <w:rPr>
          <w:rFonts w:ascii="Times" w:hAnsi="Times" w:cs="Helvetica"/>
          <w:noProof/>
          <w:sz w:val="24"/>
          <w:szCs w:val="24"/>
        </w:rPr>
        <w:t xml:space="preserve">To our knowledge, this is the first population-based study to </w:t>
      </w:r>
      <w:r w:rsidR="00D96306" w:rsidRPr="001E2E5A">
        <w:rPr>
          <w:rFonts w:ascii="Times" w:hAnsi="Times" w:cs="Helvetica"/>
          <w:noProof/>
          <w:sz w:val="24"/>
          <w:szCs w:val="24"/>
        </w:rPr>
        <w:t xml:space="preserve">consider </w:t>
      </w:r>
      <w:r w:rsidR="004E3EB2" w:rsidRPr="001E2E5A">
        <w:rPr>
          <w:rFonts w:ascii="Times" w:hAnsi="Times" w:cs="Helvetica"/>
          <w:noProof/>
          <w:sz w:val="24"/>
          <w:szCs w:val="24"/>
        </w:rPr>
        <w:t xml:space="preserve">the association between </w:t>
      </w:r>
      <w:r w:rsidR="00866634" w:rsidRPr="001E2E5A">
        <w:rPr>
          <w:rFonts w:ascii="Times" w:hAnsi="Times" w:cs="Helvetica"/>
          <w:noProof/>
          <w:sz w:val="24"/>
          <w:szCs w:val="24"/>
        </w:rPr>
        <w:t>neighbo</w:t>
      </w:r>
      <w:r w:rsidR="006145F1" w:rsidRPr="001E2E5A">
        <w:rPr>
          <w:rFonts w:ascii="Times" w:hAnsi="Times" w:cs="Helvetica"/>
          <w:noProof/>
          <w:sz w:val="24"/>
          <w:szCs w:val="24"/>
        </w:rPr>
        <w:t>u</w:t>
      </w:r>
      <w:r w:rsidR="00866634" w:rsidRPr="001E2E5A">
        <w:rPr>
          <w:rFonts w:ascii="Times" w:hAnsi="Times" w:cs="Helvetica"/>
          <w:noProof/>
          <w:sz w:val="24"/>
          <w:szCs w:val="24"/>
        </w:rPr>
        <w:t xml:space="preserve">rhood </w:t>
      </w:r>
      <w:r w:rsidR="004E3EB2" w:rsidRPr="001E2E5A">
        <w:rPr>
          <w:rFonts w:ascii="Times" w:hAnsi="Times" w:cs="Helvetica"/>
          <w:noProof/>
          <w:sz w:val="24"/>
          <w:szCs w:val="24"/>
        </w:rPr>
        <w:t xml:space="preserve">SES and outcomes </w:t>
      </w:r>
      <w:r w:rsidR="00866634" w:rsidRPr="001E2E5A">
        <w:rPr>
          <w:rFonts w:ascii="Times" w:hAnsi="Times" w:cs="Helvetica"/>
          <w:noProof/>
          <w:sz w:val="24"/>
          <w:szCs w:val="24"/>
        </w:rPr>
        <w:t>(survival and early death) and</w:t>
      </w:r>
      <w:r w:rsidR="00D96306" w:rsidRPr="001E2E5A">
        <w:rPr>
          <w:rFonts w:ascii="Times" w:hAnsi="Times" w:cs="Helvetica"/>
          <w:noProof/>
          <w:sz w:val="24"/>
          <w:szCs w:val="24"/>
        </w:rPr>
        <w:t xml:space="preserve"> to</w:t>
      </w:r>
      <w:r w:rsidR="00866634" w:rsidRPr="001E2E5A">
        <w:rPr>
          <w:rFonts w:ascii="Times" w:hAnsi="Times" w:cs="Helvetica"/>
          <w:noProof/>
          <w:sz w:val="24"/>
          <w:szCs w:val="24"/>
        </w:rPr>
        <w:t xml:space="preserve"> </w:t>
      </w:r>
      <w:r w:rsidR="00D96306" w:rsidRPr="001E2E5A">
        <w:rPr>
          <w:rFonts w:ascii="Times" w:hAnsi="Times" w:cs="Helvetica"/>
          <w:noProof/>
          <w:sz w:val="24"/>
          <w:szCs w:val="24"/>
        </w:rPr>
        <w:t xml:space="preserve">identify </w:t>
      </w:r>
      <w:r w:rsidR="00866634" w:rsidRPr="001E2E5A">
        <w:rPr>
          <w:rFonts w:ascii="Times" w:hAnsi="Times" w:cs="Helvetica"/>
          <w:noProof/>
          <w:sz w:val="24"/>
          <w:szCs w:val="24"/>
        </w:rPr>
        <w:t xml:space="preserve">associations of several </w:t>
      </w:r>
      <w:r w:rsidR="00D96306" w:rsidRPr="001E2E5A">
        <w:rPr>
          <w:rFonts w:ascii="Times" w:hAnsi="Times" w:cs="Helvetica"/>
          <w:noProof/>
          <w:sz w:val="24"/>
          <w:szCs w:val="24"/>
        </w:rPr>
        <w:t>socio</w:t>
      </w:r>
      <w:r w:rsidR="00866634" w:rsidRPr="001E2E5A">
        <w:rPr>
          <w:rFonts w:ascii="Times" w:hAnsi="Times" w:cs="Helvetica"/>
          <w:noProof/>
          <w:sz w:val="24"/>
          <w:szCs w:val="24"/>
        </w:rPr>
        <w:t xml:space="preserve">demographic and clinical factors </w:t>
      </w:r>
      <w:r w:rsidR="0049171B" w:rsidRPr="001E2E5A">
        <w:rPr>
          <w:rFonts w:ascii="Times" w:hAnsi="Times" w:cs="Helvetica"/>
          <w:noProof/>
          <w:sz w:val="24"/>
          <w:szCs w:val="24"/>
        </w:rPr>
        <w:t xml:space="preserve">with survival, </w:t>
      </w:r>
      <w:r w:rsidR="005B6554" w:rsidRPr="001E2E5A">
        <w:rPr>
          <w:rFonts w:ascii="Times" w:hAnsi="Times" w:cs="Helvetica"/>
          <w:noProof/>
          <w:sz w:val="24"/>
          <w:szCs w:val="24"/>
        </w:rPr>
        <w:t xml:space="preserve">both </w:t>
      </w:r>
      <w:r w:rsidR="00D96306" w:rsidRPr="001E2E5A">
        <w:rPr>
          <w:rFonts w:ascii="Times" w:hAnsi="Times" w:cs="Helvetica"/>
          <w:noProof/>
          <w:sz w:val="24"/>
          <w:szCs w:val="24"/>
        </w:rPr>
        <w:t>overall</w:t>
      </w:r>
      <w:r w:rsidR="0049171B" w:rsidRPr="001E2E5A">
        <w:rPr>
          <w:rFonts w:ascii="Times" w:hAnsi="Times" w:cs="Helvetica"/>
          <w:noProof/>
          <w:sz w:val="24"/>
          <w:szCs w:val="24"/>
        </w:rPr>
        <w:t xml:space="preserve"> and</w:t>
      </w:r>
      <w:r w:rsidR="00D96306" w:rsidRPr="001E2E5A">
        <w:rPr>
          <w:rFonts w:ascii="Times" w:hAnsi="Times" w:cs="Helvetica"/>
          <w:noProof/>
          <w:sz w:val="24"/>
          <w:szCs w:val="24"/>
        </w:rPr>
        <w:t xml:space="preserve"> </w:t>
      </w:r>
      <w:r w:rsidR="00636337" w:rsidRPr="001E2E5A">
        <w:rPr>
          <w:rFonts w:ascii="Times" w:hAnsi="Times" w:cs="Helvetica"/>
          <w:noProof/>
          <w:sz w:val="24"/>
          <w:szCs w:val="24"/>
        </w:rPr>
        <w:t>stratified</w:t>
      </w:r>
      <w:r w:rsidR="00D96306" w:rsidRPr="001E2E5A">
        <w:rPr>
          <w:rFonts w:ascii="Times" w:hAnsi="Times" w:cs="Helvetica"/>
          <w:noProof/>
          <w:sz w:val="24"/>
          <w:szCs w:val="24"/>
        </w:rPr>
        <w:t xml:space="preserve"> </w:t>
      </w:r>
      <w:r w:rsidR="00DF16F7" w:rsidRPr="001E2E5A">
        <w:rPr>
          <w:rFonts w:ascii="Times" w:hAnsi="Times" w:cs="Helvetica"/>
          <w:noProof/>
          <w:sz w:val="24"/>
          <w:szCs w:val="24"/>
        </w:rPr>
        <w:t>by</w:t>
      </w:r>
      <w:r w:rsidR="005B6554" w:rsidRPr="001E2E5A">
        <w:rPr>
          <w:rFonts w:ascii="Times" w:hAnsi="Times" w:cs="Helvetica"/>
          <w:noProof/>
          <w:sz w:val="24"/>
          <w:szCs w:val="24"/>
        </w:rPr>
        <w:t xml:space="preserve"> age group</w:t>
      </w:r>
      <w:r w:rsidR="00C53CD2" w:rsidRPr="001E2E5A">
        <w:rPr>
          <w:rFonts w:ascii="Times" w:hAnsi="Times" w:cs="Helvetica"/>
          <w:noProof/>
          <w:sz w:val="24"/>
          <w:szCs w:val="24"/>
        </w:rPr>
        <w:t xml:space="preserve"> among children, adolescents</w:t>
      </w:r>
      <w:r w:rsidR="00672177" w:rsidRPr="001E2E5A">
        <w:rPr>
          <w:rFonts w:ascii="Times" w:hAnsi="Times" w:cs="Helvetica"/>
          <w:noProof/>
          <w:sz w:val="24"/>
          <w:szCs w:val="24"/>
        </w:rPr>
        <w:t xml:space="preserve"> </w:t>
      </w:r>
      <w:r w:rsidR="00C53CD2" w:rsidRPr="001E2E5A">
        <w:rPr>
          <w:rFonts w:ascii="Times" w:hAnsi="Times" w:cs="Helvetica"/>
          <w:noProof/>
          <w:sz w:val="24"/>
          <w:szCs w:val="24"/>
        </w:rPr>
        <w:t>and young adults with AML.</w:t>
      </w:r>
      <w:r w:rsidR="00122DEB" w:rsidRPr="001E2E5A">
        <w:rPr>
          <w:rFonts w:ascii="Times" w:hAnsi="Times" w:cs="Helvetica"/>
          <w:noProof/>
          <w:sz w:val="24"/>
          <w:szCs w:val="24"/>
        </w:rPr>
        <w:t xml:space="preserve"> </w:t>
      </w:r>
      <w:r w:rsidR="00725E3C" w:rsidRPr="001E2E5A">
        <w:rPr>
          <w:rFonts w:ascii="Times" w:hAnsi="Times" w:cs="Helvetica"/>
          <w:noProof/>
          <w:sz w:val="24"/>
          <w:szCs w:val="24"/>
        </w:rPr>
        <w:t xml:space="preserve">Whereas clinical trials are </w:t>
      </w:r>
      <w:r w:rsidR="00733364" w:rsidRPr="001E2E5A">
        <w:rPr>
          <w:rFonts w:ascii="Times" w:hAnsi="Times" w:cs="Helvetica"/>
          <w:noProof/>
          <w:sz w:val="24"/>
          <w:szCs w:val="24"/>
        </w:rPr>
        <w:t xml:space="preserve">essential </w:t>
      </w:r>
      <w:r w:rsidR="002F020F" w:rsidRPr="001E2E5A">
        <w:rPr>
          <w:rFonts w:ascii="Times" w:hAnsi="Times" w:cs="Helvetica"/>
          <w:noProof/>
          <w:sz w:val="24"/>
          <w:szCs w:val="24"/>
        </w:rPr>
        <w:t>to develop guideline</w:t>
      </w:r>
      <w:r w:rsidR="002F1ED3" w:rsidRPr="001E2E5A">
        <w:rPr>
          <w:rFonts w:ascii="Times" w:hAnsi="Times" w:cs="Helvetica"/>
          <w:noProof/>
          <w:sz w:val="24"/>
          <w:szCs w:val="24"/>
        </w:rPr>
        <w:t>s for the</w:t>
      </w:r>
      <w:r w:rsidR="007074EC" w:rsidRPr="001E2E5A">
        <w:rPr>
          <w:rFonts w:ascii="Times" w:hAnsi="Times" w:cs="Helvetica"/>
          <w:noProof/>
          <w:sz w:val="24"/>
          <w:szCs w:val="24"/>
        </w:rPr>
        <w:t xml:space="preserve"> best therapeutic regimen</w:t>
      </w:r>
      <w:r w:rsidR="002F1ED3" w:rsidRPr="001E2E5A">
        <w:rPr>
          <w:rFonts w:ascii="Times" w:hAnsi="Times" w:cs="Helvetica"/>
          <w:noProof/>
          <w:sz w:val="24"/>
          <w:szCs w:val="24"/>
        </w:rPr>
        <w:t xml:space="preserve"> </w:t>
      </w:r>
      <w:r w:rsidR="002F020F" w:rsidRPr="001E2E5A">
        <w:rPr>
          <w:rFonts w:ascii="Times" w:hAnsi="Times" w:cs="Helvetica"/>
          <w:noProof/>
          <w:sz w:val="24"/>
          <w:szCs w:val="24"/>
        </w:rPr>
        <w:t>(better efficacy with less toxicity)</w:t>
      </w:r>
      <w:r w:rsidR="007074EC" w:rsidRPr="001E2E5A">
        <w:rPr>
          <w:rFonts w:ascii="Times" w:hAnsi="Times" w:cs="Helvetica"/>
          <w:noProof/>
          <w:sz w:val="24"/>
          <w:szCs w:val="24"/>
        </w:rPr>
        <w:t xml:space="preserve">, </w:t>
      </w:r>
      <w:r w:rsidR="002F020F" w:rsidRPr="001E2E5A">
        <w:rPr>
          <w:rFonts w:ascii="Times" w:hAnsi="Times" w:cs="Helvetica"/>
          <w:noProof/>
          <w:sz w:val="24"/>
          <w:szCs w:val="24"/>
        </w:rPr>
        <w:t xml:space="preserve">they </w:t>
      </w:r>
      <w:r w:rsidR="00725E3C" w:rsidRPr="001E2E5A">
        <w:rPr>
          <w:rFonts w:ascii="Times" w:hAnsi="Times" w:cs="Helvetica"/>
          <w:noProof/>
          <w:sz w:val="24"/>
          <w:szCs w:val="24"/>
        </w:rPr>
        <w:t>provide data in less than 3% of the cancer population</w:t>
      </w:r>
      <w:r w:rsidR="0060591D" w:rsidRPr="001E2E5A">
        <w:rPr>
          <w:rFonts w:ascii="Times" w:hAnsi="Times" w:cs="Helvetica"/>
          <w:noProof/>
          <w:sz w:val="24"/>
          <w:szCs w:val="24"/>
        </w:rPr>
        <w:t xml:space="preserve"> </w:t>
      </w:r>
      <w:r w:rsidR="00091A87" w:rsidRPr="001E2E5A">
        <w:rPr>
          <w:rFonts w:ascii="Times" w:hAnsi="Times" w:cs="Helvetica"/>
          <w:noProof/>
          <w:sz w:val="24"/>
          <w:szCs w:val="24"/>
        </w:rPr>
        <w:fldChar w:fldCharType="begin"/>
      </w:r>
      <w:r w:rsidR="001B6542" w:rsidRPr="001E2E5A">
        <w:rPr>
          <w:rFonts w:ascii="Times" w:hAnsi="Times" w:cs="Helvetica"/>
          <w:noProof/>
          <w:sz w:val="24"/>
          <w:szCs w:val="24"/>
        </w:rPr>
        <w:instrText xml:space="preserve"> ADDIN EN.CITE &lt;EndNote&gt;&lt;Cite&gt;&lt;Author&gt;Meyer&lt;/Author&gt;&lt;Year&gt;2015&lt;/Year&gt;&lt;RecNum&gt;14890&lt;/RecNum&gt;&lt;DisplayText&gt;(Meyer and Basch 2015)&lt;/DisplayText&gt;&lt;record&gt;&lt;rec-number&gt;14890&lt;/rec-number&gt;&lt;foreign-keys&gt;&lt;key app="EN" db-id="f2ds592swa5vvqes2savt50nwszdwx5f2esw"&gt;14890&lt;/key&gt;&lt;/foreign-keys&gt;&lt;ref-type name="Journal Article"&gt;17&lt;/ref-type&gt;&lt;contributors&gt;&lt;authors&gt;&lt;author&gt;Meyer, A. M.&lt;/author&gt;&lt;author&gt;Basch, E.&lt;/author&gt;&lt;/authors&gt;&lt;/contributors&gt;&lt;auth-address&gt;The University of North Carolina at Chapel Hill, Chapel Hill, NC meyera@email.unc.edu.&amp;#xD;The University of North Carolina at Chapel Hill, Chapel Hill, NC.&lt;/auth-address&gt;&lt;titles&gt;&lt;title&gt;Big data infrastructure for cancer outcomes research: implications for the practicing oncologist&lt;/title&gt;&lt;secondary-title&gt;J Oncol Pract&lt;/secondary-title&gt;&lt;alt-title&gt;Journal of oncology practice / American Society of Clinical Oncology&lt;/alt-title&gt;&lt;/titles&gt;&lt;periodical&gt;&lt;full-title&gt;Journal of Oncology Practice&lt;/full-title&gt;&lt;abbr-1&gt;J. Oncol. Pract.&lt;/abbr-1&gt;&lt;abbr-2&gt;J Oncol Pract&lt;/abbr-2&gt;&lt;/periodical&gt;&lt;pages&gt;207-8&lt;/pages&gt;&lt;volume&gt;11&lt;/volume&gt;&lt;number&gt;3&lt;/number&gt;&lt;edition&gt;2015/04/16&lt;/edition&gt;&lt;dates&gt;&lt;year&gt;2015&lt;/year&gt;&lt;pub-dates&gt;&lt;date&gt;May&lt;/date&gt;&lt;/pub-dates&gt;&lt;/dates&gt;&lt;isbn&gt;1935-469X (Electronic)&amp;#xD;1554-7477 (Linking)&lt;/isbn&gt;&lt;accession-num&gt;25873058&lt;/accession-num&gt;&lt;urls&gt;&lt;/urls&gt;&lt;electronic-resource-num&gt;10.1200/jop.2015.004432&lt;/electronic-resource-num&gt;&lt;remote-database-provider&gt;NLM&lt;/remote-database-provider&gt;&lt;language&gt;eng&lt;/language&gt;&lt;/record&gt;&lt;/Cite&gt;&lt;/EndNote&gt;</w:instrText>
      </w:r>
      <w:r w:rsidR="00091A87" w:rsidRPr="001E2E5A">
        <w:rPr>
          <w:rFonts w:ascii="Times" w:hAnsi="Times" w:cs="Helvetica"/>
          <w:noProof/>
          <w:sz w:val="24"/>
          <w:szCs w:val="24"/>
        </w:rPr>
        <w:fldChar w:fldCharType="separate"/>
      </w:r>
      <w:r w:rsidR="001B6542" w:rsidRPr="001E2E5A">
        <w:rPr>
          <w:rFonts w:ascii="Times" w:hAnsi="Times" w:cs="Helvetica"/>
          <w:noProof/>
          <w:sz w:val="24"/>
          <w:szCs w:val="24"/>
        </w:rPr>
        <w:t>(</w:t>
      </w:r>
      <w:hyperlink w:anchor="_ENREF_27" w:tooltip="Meyer, 2015 #14890" w:history="1">
        <w:r w:rsidR="00A32A2B" w:rsidRPr="001E2E5A">
          <w:rPr>
            <w:rFonts w:ascii="Times" w:hAnsi="Times" w:cs="Helvetica"/>
            <w:noProof/>
            <w:sz w:val="24"/>
            <w:szCs w:val="24"/>
          </w:rPr>
          <w:t>Meyer and Basch 2015</w:t>
        </w:r>
      </w:hyperlink>
      <w:r w:rsidR="001B6542" w:rsidRPr="001E2E5A">
        <w:rPr>
          <w:rFonts w:ascii="Times" w:hAnsi="Times" w:cs="Helvetica"/>
          <w:noProof/>
          <w:sz w:val="24"/>
          <w:szCs w:val="24"/>
        </w:rPr>
        <w:t>)</w:t>
      </w:r>
      <w:r w:rsidR="00091A87" w:rsidRPr="001E2E5A">
        <w:rPr>
          <w:rFonts w:ascii="Times" w:hAnsi="Times" w:cs="Helvetica"/>
          <w:noProof/>
          <w:sz w:val="24"/>
          <w:szCs w:val="24"/>
        </w:rPr>
        <w:fldChar w:fldCharType="end"/>
      </w:r>
      <w:r w:rsidR="0060591D" w:rsidRPr="001E2E5A">
        <w:rPr>
          <w:rFonts w:ascii="Times" w:hAnsi="Times" w:cs="Helvetica"/>
          <w:noProof/>
          <w:sz w:val="24"/>
          <w:szCs w:val="24"/>
        </w:rPr>
        <w:t>,</w:t>
      </w:r>
      <w:r w:rsidR="00192BE7" w:rsidRPr="001E2E5A">
        <w:rPr>
          <w:rFonts w:ascii="Times" w:hAnsi="Times" w:cs="Helvetica"/>
          <w:noProof/>
          <w:sz w:val="24"/>
          <w:szCs w:val="24"/>
        </w:rPr>
        <w:t xml:space="preserve"> although </w:t>
      </w:r>
      <w:r w:rsidR="00BD750E" w:rsidRPr="001E2E5A">
        <w:rPr>
          <w:rFonts w:ascii="Times" w:hAnsi="Times" w:cs="Helvetica"/>
          <w:noProof/>
          <w:sz w:val="24"/>
          <w:szCs w:val="24"/>
        </w:rPr>
        <w:t>this</w:t>
      </w:r>
      <w:r w:rsidR="00192BE7" w:rsidRPr="001E2E5A">
        <w:rPr>
          <w:rFonts w:ascii="Times" w:hAnsi="Times" w:cs="Helvetica"/>
          <w:noProof/>
          <w:sz w:val="24"/>
          <w:szCs w:val="24"/>
        </w:rPr>
        <w:t xml:space="preserve"> proportion is</w:t>
      </w:r>
      <w:r w:rsidR="006B2F5E" w:rsidRPr="001E2E5A">
        <w:rPr>
          <w:rFonts w:ascii="Times" w:hAnsi="Times" w:cs="Helvetica"/>
          <w:noProof/>
          <w:sz w:val="24"/>
          <w:szCs w:val="24"/>
        </w:rPr>
        <w:t xml:space="preserve"> usually</w:t>
      </w:r>
      <w:r w:rsidR="00192BE7" w:rsidRPr="001E2E5A">
        <w:rPr>
          <w:rFonts w:ascii="Times" w:hAnsi="Times" w:cs="Helvetica"/>
          <w:noProof/>
          <w:sz w:val="24"/>
          <w:szCs w:val="24"/>
        </w:rPr>
        <w:t xml:space="preserve"> higher among paediatric patients. In addition, clinical trials </w:t>
      </w:r>
      <w:r w:rsidR="006B2F5E" w:rsidRPr="001E2E5A">
        <w:rPr>
          <w:rFonts w:ascii="Times" w:hAnsi="Times" w:cs="Helvetica"/>
          <w:noProof/>
          <w:sz w:val="24"/>
          <w:szCs w:val="24"/>
        </w:rPr>
        <w:t>commonly</w:t>
      </w:r>
      <w:r w:rsidR="00192BE7" w:rsidRPr="001E2E5A">
        <w:rPr>
          <w:rFonts w:ascii="Times" w:hAnsi="Times" w:cs="Helvetica"/>
          <w:noProof/>
          <w:sz w:val="24"/>
          <w:szCs w:val="24"/>
        </w:rPr>
        <w:t xml:space="preserve"> re</w:t>
      </w:r>
      <w:r w:rsidR="007074EC" w:rsidRPr="001E2E5A">
        <w:rPr>
          <w:rFonts w:ascii="Times" w:hAnsi="Times" w:cs="Helvetica"/>
          <w:noProof/>
          <w:sz w:val="24"/>
          <w:szCs w:val="24"/>
        </w:rPr>
        <w:t xml:space="preserve">port </w:t>
      </w:r>
      <w:r w:rsidR="00733364" w:rsidRPr="001E2E5A">
        <w:rPr>
          <w:rFonts w:ascii="Times" w:hAnsi="Times" w:cs="Helvetica"/>
          <w:noProof/>
          <w:sz w:val="24"/>
          <w:szCs w:val="24"/>
        </w:rPr>
        <w:t xml:space="preserve">relatively </w:t>
      </w:r>
      <w:r w:rsidR="002F020F" w:rsidRPr="001E2E5A">
        <w:rPr>
          <w:rFonts w:ascii="Times" w:hAnsi="Times" w:cs="Helvetica"/>
          <w:noProof/>
          <w:sz w:val="24"/>
          <w:szCs w:val="24"/>
        </w:rPr>
        <w:t>short outcomes (</w:t>
      </w:r>
      <w:r w:rsidR="00733364" w:rsidRPr="001E2E5A">
        <w:rPr>
          <w:rFonts w:ascii="Times" w:hAnsi="Times" w:cs="Helvetica"/>
          <w:noProof/>
          <w:sz w:val="24"/>
          <w:szCs w:val="24"/>
        </w:rPr>
        <w:t>i.e.</w:t>
      </w:r>
      <w:r w:rsidR="006B2F5E" w:rsidRPr="001E2E5A">
        <w:rPr>
          <w:rFonts w:ascii="Times" w:hAnsi="Times" w:cs="Helvetica"/>
          <w:noProof/>
          <w:sz w:val="24"/>
          <w:szCs w:val="24"/>
        </w:rPr>
        <w:t>,</w:t>
      </w:r>
      <w:r w:rsidR="00192BE7" w:rsidRPr="001E2E5A">
        <w:rPr>
          <w:rFonts w:ascii="Times" w:hAnsi="Times" w:cs="Helvetica"/>
          <w:noProof/>
          <w:sz w:val="24"/>
          <w:szCs w:val="24"/>
        </w:rPr>
        <w:t xml:space="preserve"> </w:t>
      </w:r>
      <w:r w:rsidR="002F020F" w:rsidRPr="001E2E5A">
        <w:rPr>
          <w:rFonts w:ascii="Times" w:hAnsi="Times" w:cs="Helvetica"/>
          <w:noProof/>
          <w:sz w:val="24"/>
          <w:szCs w:val="24"/>
        </w:rPr>
        <w:t>event-free survival and 1</w:t>
      </w:r>
      <w:r w:rsidR="007074EC" w:rsidRPr="001E2E5A">
        <w:rPr>
          <w:rFonts w:ascii="Times" w:hAnsi="Times" w:cs="Helvetica"/>
          <w:noProof/>
          <w:sz w:val="24"/>
          <w:szCs w:val="24"/>
        </w:rPr>
        <w:t xml:space="preserve"> to 5 year</w:t>
      </w:r>
      <w:r w:rsidR="00733364" w:rsidRPr="001E2E5A">
        <w:rPr>
          <w:rFonts w:ascii="Times" w:hAnsi="Times" w:cs="Helvetica"/>
          <w:noProof/>
          <w:sz w:val="24"/>
          <w:szCs w:val="24"/>
        </w:rPr>
        <w:t>s</w:t>
      </w:r>
      <w:r w:rsidR="007074EC" w:rsidRPr="001E2E5A">
        <w:rPr>
          <w:rFonts w:ascii="Times" w:hAnsi="Times" w:cs="Helvetica"/>
          <w:noProof/>
          <w:sz w:val="24"/>
          <w:szCs w:val="24"/>
        </w:rPr>
        <w:t xml:space="preserve"> </w:t>
      </w:r>
      <w:r w:rsidR="002F020F" w:rsidRPr="001E2E5A">
        <w:rPr>
          <w:rFonts w:ascii="Times" w:hAnsi="Times" w:cs="Helvetica"/>
          <w:noProof/>
          <w:sz w:val="24"/>
          <w:szCs w:val="24"/>
        </w:rPr>
        <w:t>overall survival). Our study included up to 10 years</w:t>
      </w:r>
      <w:r w:rsidR="00C0546A" w:rsidRPr="001E2E5A">
        <w:rPr>
          <w:rFonts w:ascii="Times" w:hAnsi="Times" w:cs="Helvetica"/>
          <w:noProof/>
          <w:sz w:val="24"/>
          <w:szCs w:val="24"/>
        </w:rPr>
        <w:t xml:space="preserve"> of</w:t>
      </w:r>
      <w:r w:rsidR="003D0BAC" w:rsidRPr="001E2E5A">
        <w:rPr>
          <w:rFonts w:ascii="Times" w:hAnsi="Times" w:cs="Helvetica"/>
          <w:noProof/>
          <w:sz w:val="24"/>
          <w:szCs w:val="24"/>
        </w:rPr>
        <w:t xml:space="preserve"> survival estimates on virtually all patients in California</w:t>
      </w:r>
      <w:r w:rsidR="007074EC" w:rsidRPr="001E2E5A">
        <w:rPr>
          <w:rFonts w:ascii="Times" w:hAnsi="Times" w:cs="Helvetica"/>
          <w:noProof/>
          <w:sz w:val="24"/>
          <w:szCs w:val="24"/>
        </w:rPr>
        <w:t xml:space="preserve">, </w:t>
      </w:r>
      <w:r w:rsidR="006B2F5E" w:rsidRPr="001E2E5A">
        <w:rPr>
          <w:rFonts w:ascii="Times" w:hAnsi="Times" w:cs="Helvetica"/>
          <w:noProof/>
          <w:sz w:val="24"/>
          <w:szCs w:val="24"/>
        </w:rPr>
        <w:t>important</w:t>
      </w:r>
      <w:r w:rsidR="007074EC" w:rsidRPr="001E2E5A">
        <w:rPr>
          <w:rFonts w:ascii="Times" w:hAnsi="Times" w:cs="Helvetica"/>
          <w:noProof/>
          <w:sz w:val="24"/>
          <w:szCs w:val="24"/>
        </w:rPr>
        <w:t xml:space="preserve"> </w:t>
      </w:r>
      <w:r w:rsidR="003D0BAC" w:rsidRPr="001E2E5A">
        <w:rPr>
          <w:rFonts w:ascii="Times" w:hAnsi="Times" w:cs="Helvetica"/>
          <w:noProof/>
          <w:sz w:val="24"/>
          <w:szCs w:val="24"/>
        </w:rPr>
        <w:t xml:space="preserve">information </w:t>
      </w:r>
      <w:r w:rsidR="007074EC" w:rsidRPr="001E2E5A">
        <w:rPr>
          <w:rFonts w:ascii="Times" w:hAnsi="Times" w:cs="Helvetica"/>
          <w:noProof/>
          <w:sz w:val="24"/>
          <w:szCs w:val="24"/>
        </w:rPr>
        <w:t>to evaluate long-term outcomes</w:t>
      </w:r>
      <w:r w:rsidR="003D0BAC" w:rsidRPr="001E2E5A">
        <w:rPr>
          <w:rFonts w:ascii="Times" w:hAnsi="Times" w:cs="Helvetica"/>
          <w:noProof/>
          <w:sz w:val="24"/>
          <w:szCs w:val="24"/>
        </w:rPr>
        <w:t xml:space="preserve"> and excess mortality </w:t>
      </w:r>
      <w:r w:rsidR="00733364" w:rsidRPr="001E2E5A">
        <w:rPr>
          <w:rFonts w:ascii="Times" w:hAnsi="Times" w:cs="Helvetica"/>
          <w:noProof/>
          <w:sz w:val="24"/>
          <w:szCs w:val="24"/>
        </w:rPr>
        <w:t>after treatment</w:t>
      </w:r>
      <w:r w:rsidR="007074EC" w:rsidRPr="001E2E5A">
        <w:rPr>
          <w:rFonts w:ascii="Times" w:hAnsi="Times" w:cs="Helvetica"/>
          <w:noProof/>
          <w:sz w:val="24"/>
          <w:szCs w:val="24"/>
        </w:rPr>
        <w:t>.</w:t>
      </w:r>
    </w:p>
    <w:p w14:paraId="3164ED93" w14:textId="66B9FC74" w:rsidR="000D7961" w:rsidRPr="001E2E5A" w:rsidRDefault="002847AC" w:rsidP="000D7961">
      <w:pPr>
        <w:spacing w:line="480" w:lineRule="auto"/>
        <w:contextualSpacing/>
        <w:jc w:val="both"/>
        <w:rPr>
          <w:rFonts w:ascii="Times" w:hAnsi="Times" w:cs="Helvetica"/>
          <w:noProof/>
          <w:sz w:val="24"/>
          <w:szCs w:val="24"/>
        </w:rPr>
      </w:pPr>
      <w:r w:rsidRPr="001E2E5A">
        <w:rPr>
          <w:rFonts w:ascii="Times" w:hAnsi="Times" w:cs="Helvetica"/>
          <w:noProof/>
          <w:sz w:val="24"/>
          <w:szCs w:val="24"/>
        </w:rPr>
        <w:tab/>
      </w:r>
      <w:r w:rsidR="00700E50" w:rsidRPr="001E2E5A">
        <w:rPr>
          <w:rFonts w:ascii="Times" w:hAnsi="Times" w:cs="Helvetica"/>
          <w:noProof/>
          <w:sz w:val="24"/>
          <w:szCs w:val="24"/>
        </w:rPr>
        <w:t>In</w:t>
      </w:r>
      <w:r w:rsidR="008D7324" w:rsidRPr="001E2E5A">
        <w:rPr>
          <w:rFonts w:ascii="Times" w:hAnsi="Times" w:cs="Helvetica"/>
          <w:noProof/>
          <w:sz w:val="24"/>
          <w:szCs w:val="24"/>
        </w:rPr>
        <w:t xml:space="preserve"> conclusion</w:t>
      </w:r>
      <w:r w:rsidR="00700E50" w:rsidRPr="001E2E5A">
        <w:rPr>
          <w:rFonts w:ascii="Times" w:hAnsi="Times" w:cs="Helvetica"/>
          <w:noProof/>
          <w:sz w:val="24"/>
          <w:szCs w:val="24"/>
        </w:rPr>
        <w:t>, s</w:t>
      </w:r>
      <w:r w:rsidR="009F76C8" w:rsidRPr="001E2E5A">
        <w:rPr>
          <w:rFonts w:ascii="Times" w:hAnsi="Times" w:cs="Helvetica"/>
          <w:noProof/>
          <w:sz w:val="24"/>
          <w:szCs w:val="24"/>
        </w:rPr>
        <w:t>urvival af</w:t>
      </w:r>
      <w:r w:rsidR="009A5394" w:rsidRPr="001E2E5A">
        <w:rPr>
          <w:rFonts w:ascii="Times" w:hAnsi="Times" w:cs="Helvetica"/>
          <w:noProof/>
          <w:sz w:val="24"/>
          <w:szCs w:val="24"/>
        </w:rPr>
        <w:t>ter AML</w:t>
      </w:r>
      <w:r w:rsidR="008D7324" w:rsidRPr="001E2E5A">
        <w:rPr>
          <w:rFonts w:ascii="Times" w:hAnsi="Times" w:cs="Helvetica"/>
          <w:noProof/>
          <w:sz w:val="24"/>
          <w:szCs w:val="24"/>
        </w:rPr>
        <w:t xml:space="preserve"> increased over time </w:t>
      </w:r>
      <w:r w:rsidR="00EB7AB7" w:rsidRPr="001E2E5A">
        <w:rPr>
          <w:rFonts w:ascii="Times" w:hAnsi="Times" w:cs="Helvetica"/>
          <w:noProof/>
          <w:sz w:val="24"/>
          <w:szCs w:val="24"/>
        </w:rPr>
        <w:t>among children, adolescents and young adults,</w:t>
      </w:r>
      <w:r w:rsidR="009F76C8" w:rsidRPr="001E2E5A">
        <w:rPr>
          <w:rFonts w:ascii="Times" w:hAnsi="Times" w:cs="Helvetica"/>
          <w:noProof/>
          <w:sz w:val="24"/>
          <w:szCs w:val="24"/>
        </w:rPr>
        <w:t xml:space="preserve"> but </w:t>
      </w:r>
      <w:r w:rsidR="009A5394" w:rsidRPr="001E2E5A">
        <w:rPr>
          <w:rFonts w:ascii="Times" w:hAnsi="Times" w:cs="Helvetica"/>
          <w:noProof/>
          <w:sz w:val="24"/>
          <w:szCs w:val="24"/>
        </w:rPr>
        <w:t>5-year survival was</w:t>
      </w:r>
      <w:r w:rsidR="009F76C8" w:rsidRPr="001E2E5A">
        <w:rPr>
          <w:rFonts w:ascii="Times" w:hAnsi="Times" w:cs="Helvetica"/>
          <w:noProof/>
          <w:sz w:val="24"/>
          <w:szCs w:val="24"/>
        </w:rPr>
        <w:t xml:space="preserve"> still only</w:t>
      </w:r>
      <w:r w:rsidR="008F4126" w:rsidRPr="001E2E5A">
        <w:rPr>
          <w:rFonts w:ascii="Times" w:hAnsi="Times" w:cs="Helvetica"/>
          <w:noProof/>
          <w:sz w:val="24"/>
          <w:szCs w:val="24"/>
        </w:rPr>
        <w:t xml:space="preserve"> </w:t>
      </w:r>
      <w:r w:rsidR="009F76C8" w:rsidRPr="001E2E5A">
        <w:rPr>
          <w:rFonts w:ascii="Times" w:hAnsi="Times" w:cs="Helvetica"/>
          <w:noProof/>
          <w:sz w:val="24"/>
          <w:szCs w:val="24"/>
        </w:rPr>
        <w:t>50%</w:t>
      </w:r>
      <w:r w:rsidR="00EB7AB7" w:rsidRPr="001E2E5A">
        <w:rPr>
          <w:rFonts w:ascii="Times" w:hAnsi="Times" w:cs="Helvetica"/>
          <w:noProof/>
          <w:sz w:val="24"/>
          <w:szCs w:val="24"/>
        </w:rPr>
        <w:t xml:space="preserve"> or </w:t>
      </w:r>
      <w:r w:rsidR="00BF2B6E" w:rsidRPr="001E2E5A">
        <w:rPr>
          <w:rFonts w:ascii="Times" w:hAnsi="Times" w:cs="Helvetica"/>
          <w:noProof/>
          <w:sz w:val="24"/>
          <w:szCs w:val="24"/>
        </w:rPr>
        <w:t xml:space="preserve">less </w:t>
      </w:r>
      <w:r w:rsidR="009F76C8" w:rsidRPr="001E2E5A">
        <w:rPr>
          <w:rFonts w:ascii="Times" w:hAnsi="Times" w:cs="Helvetica"/>
          <w:noProof/>
          <w:sz w:val="24"/>
          <w:szCs w:val="24"/>
        </w:rPr>
        <w:t>in the most recent treatment</w:t>
      </w:r>
      <w:r w:rsidRPr="001E2E5A">
        <w:rPr>
          <w:rFonts w:ascii="Times" w:hAnsi="Times" w:cs="Helvetica"/>
          <w:noProof/>
          <w:sz w:val="24"/>
          <w:szCs w:val="24"/>
        </w:rPr>
        <w:t xml:space="preserve"> period</w:t>
      </w:r>
      <w:r w:rsidR="00037EB9" w:rsidRPr="001E2E5A">
        <w:rPr>
          <w:rFonts w:ascii="Times" w:hAnsi="Times" w:cs="Helvetica"/>
          <w:noProof/>
          <w:sz w:val="24"/>
          <w:szCs w:val="24"/>
        </w:rPr>
        <w:t xml:space="preserve"> (2004–2011)</w:t>
      </w:r>
      <w:r w:rsidR="009F76C8" w:rsidRPr="001E2E5A">
        <w:rPr>
          <w:rFonts w:ascii="Times" w:hAnsi="Times" w:cs="Helvetica"/>
          <w:noProof/>
          <w:sz w:val="24"/>
          <w:szCs w:val="24"/>
        </w:rPr>
        <w:t xml:space="preserve">. We identified subgroups with </w:t>
      </w:r>
      <w:r w:rsidR="005B6554" w:rsidRPr="001E2E5A">
        <w:rPr>
          <w:rFonts w:ascii="Times" w:hAnsi="Times" w:cs="Helvetica"/>
          <w:noProof/>
          <w:sz w:val="24"/>
          <w:szCs w:val="24"/>
        </w:rPr>
        <w:t xml:space="preserve">a </w:t>
      </w:r>
      <w:r w:rsidR="009F76C8" w:rsidRPr="001E2E5A">
        <w:rPr>
          <w:rFonts w:ascii="Times" w:hAnsi="Times" w:cs="Helvetica"/>
          <w:noProof/>
          <w:sz w:val="24"/>
          <w:szCs w:val="24"/>
        </w:rPr>
        <w:t>higher risk of death from the disease, including</w:t>
      </w:r>
      <w:r w:rsidR="005B6554" w:rsidRPr="001E2E5A">
        <w:rPr>
          <w:rFonts w:ascii="Times" w:hAnsi="Times" w:cs="Helvetica"/>
          <w:noProof/>
          <w:sz w:val="24"/>
          <w:szCs w:val="24"/>
        </w:rPr>
        <w:t xml:space="preserve"> those aged 10 to </w:t>
      </w:r>
      <w:r w:rsidR="00DE0258" w:rsidRPr="001E2E5A">
        <w:rPr>
          <w:rFonts w:ascii="Times" w:hAnsi="Times" w:cs="Helvetica"/>
          <w:noProof/>
          <w:sz w:val="24"/>
          <w:szCs w:val="24"/>
        </w:rPr>
        <w:t>3</w:t>
      </w:r>
      <w:r w:rsidR="00BF2B6E" w:rsidRPr="001E2E5A">
        <w:rPr>
          <w:rFonts w:ascii="Times" w:hAnsi="Times" w:cs="Helvetica"/>
          <w:noProof/>
          <w:sz w:val="24"/>
          <w:szCs w:val="24"/>
        </w:rPr>
        <w:t>9</w:t>
      </w:r>
      <w:r w:rsidR="00DE0258" w:rsidRPr="001E2E5A">
        <w:rPr>
          <w:rFonts w:ascii="Times" w:hAnsi="Times" w:cs="Helvetica"/>
          <w:noProof/>
          <w:sz w:val="24"/>
          <w:szCs w:val="24"/>
        </w:rPr>
        <w:t xml:space="preserve"> years</w:t>
      </w:r>
      <w:r w:rsidR="009F76C8" w:rsidRPr="001E2E5A">
        <w:rPr>
          <w:rFonts w:ascii="Times" w:hAnsi="Times" w:cs="Helvetica"/>
          <w:noProof/>
          <w:sz w:val="24"/>
          <w:szCs w:val="24"/>
        </w:rPr>
        <w:t xml:space="preserve">, uninsured </w:t>
      </w:r>
      <w:r w:rsidR="008D7324" w:rsidRPr="001E2E5A">
        <w:rPr>
          <w:rFonts w:ascii="Times" w:hAnsi="Times" w:cs="Helvetica"/>
          <w:noProof/>
          <w:sz w:val="24"/>
          <w:szCs w:val="24"/>
        </w:rPr>
        <w:t>patients,</w:t>
      </w:r>
      <w:r w:rsidR="009F76C8" w:rsidRPr="001E2E5A">
        <w:rPr>
          <w:rFonts w:ascii="Times" w:hAnsi="Times" w:cs="Helvetica"/>
          <w:noProof/>
          <w:sz w:val="24"/>
          <w:szCs w:val="24"/>
        </w:rPr>
        <w:t xml:space="preserve"> those </w:t>
      </w:r>
      <w:r w:rsidR="00902E79" w:rsidRPr="001E2E5A">
        <w:rPr>
          <w:rFonts w:ascii="Times" w:hAnsi="Times" w:cs="Helvetica"/>
          <w:noProof/>
          <w:sz w:val="24"/>
          <w:szCs w:val="24"/>
        </w:rPr>
        <w:t>who received in</w:t>
      </w:r>
      <w:r w:rsidR="001B1530" w:rsidRPr="001E2E5A">
        <w:rPr>
          <w:rFonts w:ascii="Times" w:hAnsi="Times" w:cs="Helvetica"/>
          <w:noProof/>
          <w:sz w:val="24"/>
          <w:szCs w:val="24"/>
        </w:rPr>
        <w:t>i</w:t>
      </w:r>
      <w:r w:rsidR="00902E79" w:rsidRPr="001E2E5A">
        <w:rPr>
          <w:rFonts w:ascii="Times" w:hAnsi="Times" w:cs="Helvetica"/>
          <w:noProof/>
          <w:sz w:val="24"/>
          <w:szCs w:val="24"/>
        </w:rPr>
        <w:t xml:space="preserve">tial care </w:t>
      </w:r>
      <w:r w:rsidR="009F76C8" w:rsidRPr="001E2E5A">
        <w:rPr>
          <w:rFonts w:ascii="Times" w:hAnsi="Times" w:cs="Helvetica"/>
          <w:noProof/>
          <w:sz w:val="24"/>
          <w:szCs w:val="24"/>
        </w:rPr>
        <w:t xml:space="preserve">at </w:t>
      </w:r>
      <w:r w:rsidR="00902E79" w:rsidRPr="001E2E5A">
        <w:rPr>
          <w:rFonts w:ascii="Times" w:hAnsi="Times"/>
          <w:noProof/>
          <w:sz w:val="24"/>
          <w:szCs w:val="24"/>
        </w:rPr>
        <w:t xml:space="preserve">hospitals not affiliated with NCI-designated cancer </w:t>
      </w:r>
      <w:r w:rsidR="00865163" w:rsidRPr="001E2E5A">
        <w:rPr>
          <w:rFonts w:ascii="Times" w:hAnsi="Times"/>
          <w:noProof/>
          <w:sz w:val="24"/>
          <w:szCs w:val="24"/>
        </w:rPr>
        <w:t>centr</w:t>
      </w:r>
      <w:r w:rsidR="00170020">
        <w:rPr>
          <w:rFonts w:ascii="Times" w:hAnsi="Times"/>
          <w:noProof/>
          <w:sz w:val="24"/>
          <w:szCs w:val="24"/>
        </w:rPr>
        <w:t>e</w:t>
      </w:r>
      <w:r w:rsidR="00865163" w:rsidRPr="001E2E5A">
        <w:rPr>
          <w:rFonts w:ascii="Times" w:hAnsi="Times"/>
          <w:noProof/>
          <w:sz w:val="24"/>
          <w:szCs w:val="24"/>
        </w:rPr>
        <w:t>s</w:t>
      </w:r>
      <w:r w:rsidR="005B6554" w:rsidRPr="001E2E5A">
        <w:rPr>
          <w:rFonts w:ascii="Times" w:hAnsi="Times"/>
          <w:noProof/>
          <w:sz w:val="24"/>
          <w:szCs w:val="24"/>
        </w:rPr>
        <w:t>,</w:t>
      </w:r>
      <w:r w:rsidR="00902E79" w:rsidRPr="001E2E5A">
        <w:rPr>
          <w:rFonts w:ascii="Times" w:hAnsi="Times" w:cs="Helvetica"/>
          <w:noProof/>
          <w:sz w:val="24"/>
          <w:szCs w:val="24"/>
        </w:rPr>
        <w:t xml:space="preserve"> </w:t>
      </w:r>
      <w:r w:rsidR="009F76C8" w:rsidRPr="001E2E5A">
        <w:rPr>
          <w:rFonts w:ascii="Times" w:hAnsi="Times" w:cs="Helvetica"/>
          <w:noProof/>
          <w:sz w:val="24"/>
          <w:szCs w:val="24"/>
        </w:rPr>
        <w:t xml:space="preserve">and </w:t>
      </w:r>
      <w:r w:rsidR="005B6554" w:rsidRPr="001E2E5A">
        <w:rPr>
          <w:rFonts w:ascii="Times" w:hAnsi="Times" w:cs="Helvetica"/>
          <w:noProof/>
          <w:sz w:val="24"/>
          <w:szCs w:val="24"/>
        </w:rPr>
        <w:t xml:space="preserve">those </w:t>
      </w:r>
      <w:r w:rsidR="008D7324" w:rsidRPr="001E2E5A">
        <w:rPr>
          <w:rFonts w:ascii="Times" w:hAnsi="Times" w:cs="Helvetica"/>
          <w:noProof/>
          <w:sz w:val="24"/>
          <w:szCs w:val="24"/>
        </w:rPr>
        <w:t xml:space="preserve">of </w:t>
      </w:r>
      <w:r w:rsidR="009F76C8" w:rsidRPr="001E2E5A">
        <w:rPr>
          <w:rFonts w:ascii="Times" w:hAnsi="Times" w:cs="Helvetica"/>
          <w:noProof/>
          <w:sz w:val="24"/>
          <w:szCs w:val="24"/>
        </w:rPr>
        <w:t>black race</w:t>
      </w:r>
      <w:r w:rsidR="00BF2B6E" w:rsidRPr="001E2E5A">
        <w:rPr>
          <w:rFonts w:ascii="Times" w:hAnsi="Times" w:cs="Helvetica"/>
          <w:noProof/>
          <w:sz w:val="24"/>
          <w:szCs w:val="24"/>
        </w:rPr>
        <w:t>/ethnicity</w:t>
      </w:r>
      <w:r w:rsidR="009F76C8" w:rsidRPr="001E2E5A">
        <w:rPr>
          <w:rFonts w:ascii="Times" w:hAnsi="Times" w:cs="Helvetica"/>
          <w:noProof/>
          <w:sz w:val="24"/>
          <w:szCs w:val="24"/>
        </w:rPr>
        <w:t xml:space="preserve">. </w:t>
      </w:r>
      <w:r w:rsidR="00DE4559" w:rsidRPr="001E2E5A">
        <w:rPr>
          <w:rFonts w:ascii="Times" w:hAnsi="Times" w:cs="Helvetica"/>
          <w:noProof/>
          <w:sz w:val="24"/>
          <w:szCs w:val="24"/>
        </w:rPr>
        <w:t>At the population-based level, s</w:t>
      </w:r>
      <w:r w:rsidR="00CA3A9F" w:rsidRPr="001E2E5A">
        <w:rPr>
          <w:rFonts w:ascii="Times" w:hAnsi="Times" w:cs="Helvetica"/>
          <w:noProof/>
          <w:sz w:val="24"/>
          <w:szCs w:val="24"/>
        </w:rPr>
        <w:t>trategies t</w:t>
      </w:r>
      <w:r w:rsidR="00BF2B6E" w:rsidRPr="001E2E5A">
        <w:rPr>
          <w:rFonts w:ascii="Times" w:hAnsi="Times" w:cs="Helvetica"/>
          <w:noProof/>
          <w:sz w:val="24"/>
          <w:szCs w:val="24"/>
        </w:rPr>
        <w:t xml:space="preserve">o address the high burden of </w:t>
      </w:r>
      <w:r w:rsidR="00736640" w:rsidRPr="001E2E5A">
        <w:rPr>
          <w:rFonts w:ascii="Times" w:hAnsi="Times" w:cs="Helvetica"/>
          <w:noProof/>
          <w:sz w:val="24"/>
          <w:szCs w:val="24"/>
        </w:rPr>
        <w:t>AML</w:t>
      </w:r>
      <w:r w:rsidR="00CA3A9F" w:rsidRPr="001E2E5A">
        <w:rPr>
          <w:rFonts w:ascii="Times" w:hAnsi="Times" w:cs="Helvetica"/>
          <w:noProof/>
          <w:sz w:val="24"/>
          <w:szCs w:val="24"/>
        </w:rPr>
        <w:t>,</w:t>
      </w:r>
      <w:r w:rsidR="00736640" w:rsidRPr="001E2E5A">
        <w:rPr>
          <w:rFonts w:ascii="Times" w:hAnsi="Times" w:cs="Helvetica"/>
          <w:noProof/>
          <w:sz w:val="24"/>
          <w:szCs w:val="24"/>
        </w:rPr>
        <w:t xml:space="preserve"> especially </w:t>
      </w:r>
      <w:r w:rsidR="00736640" w:rsidRPr="001E2E5A">
        <w:rPr>
          <w:rFonts w:ascii="Times" w:hAnsi="Times" w:cs="Helvetica"/>
          <w:noProof/>
          <w:sz w:val="24"/>
          <w:szCs w:val="24"/>
        </w:rPr>
        <w:lastRenderedPageBreak/>
        <w:t>among adolescents and young adults,</w:t>
      </w:r>
      <w:r w:rsidR="00BF2B6E" w:rsidRPr="001E2E5A">
        <w:rPr>
          <w:rFonts w:ascii="Times" w:hAnsi="Times" w:cs="Helvetica"/>
          <w:noProof/>
          <w:sz w:val="24"/>
          <w:szCs w:val="24"/>
        </w:rPr>
        <w:t xml:space="preserve"> may include</w:t>
      </w:r>
      <w:r w:rsidR="00CE2C2F" w:rsidRPr="001E2E5A">
        <w:rPr>
          <w:rFonts w:ascii="Times" w:hAnsi="Times" w:cs="Helvetica"/>
          <w:noProof/>
          <w:sz w:val="24"/>
          <w:szCs w:val="24"/>
        </w:rPr>
        <w:t xml:space="preserve"> </w:t>
      </w:r>
      <w:r w:rsidR="00BF2B6E" w:rsidRPr="001E2E5A">
        <w:rPr>
          <w:rFonts w:ascii="Times" w:hAnsi="Times" w:cs="Helvetica"/>
          <w:noProof/>
          <w:sz w:val="24"/>
          <w:szCs w:val="24"/>
        </w:rPr>
        <w:t>wider insurance coverage</w:t>
      </w:r>
      <w:r w:rsidR="00034A7A" w:rsidRPr="001E2E5A">
        <w:rPr>
          <w:rFonts w:ascii="Times" w:hAnsi="Times" w:cs="Helvetica"/>
          <w:noProof/>
          <w:sz w:val="24"/>
          <w:szCs w:val="24"/>
        </w:rPr>
        <w:t xml:space="preserve"> and</w:t>
      </w:r>
      <w:r w:rsidR="00BF2B6E" w:rsidRPr="001E2E5A">
        <w:rPr>
          <w:rFonts w:ascii="Times" w:hAnsi="Times" w:cs="Helvetica"/>
          <w:noProof/>
          <w:sz w:val="24"/>
          <w:szCs w:val="24"/>
        </w:rPr>
        <w:t xml:space="preserve"> treatment at speciali</w:t>
      </w:r>
      <w:r w:rsidR="00170020">
        <w:rPr>
          <w:rFonts w:ascii="Times" w:hAnsi="Times" w:cs="Helvetica"/>
          <w:noProof/>
          <w:sz w:val="24"/>
          <w:szCs w:val="24"/>
        </w:rPr>
        <w:t>s</w:t>
      </w:r>
      <w:r w:rsidR="00BF2B6E" w:rsidRPr="001E2E5A">
        <w:rPr>
          <w:rFonts w:ascii="Times" w:hAnsi="Times" w:cs="Helvetica"/>
          <w:noProof/>
          <w:sz w:val="24"/>
          <w:szCs w:val="24"/>
        </w:rPr>
        <w:t xml:space="preserve">ed cancer </w:t>
      </w:r>
      <w:r w:rsidR="00865163" w:rsidRPr="001E2E5A">
        <w:rPr>
          <w:rFonts w:ascii="Times" w:hAnsi="Times" w:cs="Helvetica"/>
          <w:noProof/>
          <w:sz w:val="24"/>
          <w:szCs w:val="24"/>
        </w:rPr>
        <w:t>cent</w:t>
      </w:r>
      <w:r w:rsidR="001E2E5A">
        <w:rPr>
          <w:rFonts w:ascii="Times" w:hAnsi="Times" w:cs="Helvetica"/>
          <w:noProof/>
          <w:sz w:val="24"/>
          <w:szCs w:val="24"/>
        </w:rPr>
        <w:t>r</w:t>
      </w:r>
      <w:r w:rsidR="00865163" w:rsidRPr="001E2E5A">
        <w:rPr>
          <w:rFonts w:ascii="Times" w:hAnsi="Times" w:cs="Helvetica"/>
          <w:noProof/>
          <w:sz w:val="24"/>
          <w:szCs w:val="24"/>
        </w:rPr>
        <w:t>ers</w:t>
      </w:r>
      <w:r w:rsidR="000D7961" w:rsidRPr="001E2E5A">
        <w:rPr>
          <w:rFonts w:ascii="Times" w:hAnsi="Times" w:cs="Helvetica"/>
          <w:noProof/>
          <w:sz w:val="24"/>
          <w:szCs w:val="24"/>
        </w:rPr>
        <w:t>.</w:t>
      </w:r>
    </w:p>
    <w:p w14:paraId="5FBACDEE" w14:textId="77777777" w:rsidR="005F79E5" w:rsidRPr="0015021D" w:rsidRDefault="005F79E5" w:rsidP="00311467">
      <w:pPr>
        <w:spacing w:line="480" w:lineRule="auto"/>
        <w:contextualSpacing/>
        <w:jc w:val="both"/>
        <w:rPr>
          <w:rFonts w:ascii="Times" w:hAnsi="Times" w:cs="Helvetica"/>
          <w:noProof/>
          <w:sz w:val="24"/>
          <w:szCs w:val="24"/>
        </w:rPr>
      </w:pPr>
    </w:p>
    <w:p w14:paraId="4D930BDE" w14:textId="77777777" w:rsidR="00037EB9" w:rsidRPr="0015021D" w:rsidRDefault="00037EB9" w:rsidP="00037EB9">
      <w:pPr>
        <w:tabs>
          <w:tab w:val="left" w:pos="1560"/>
        </w:tabs>
        <w:spacing w:line="480" w:lineRule="auto"/>
        <w:jc w:val="both"/>
        <w:rPr>
          <w:rFonts w:ascii="Times" w:hAnsi="Times"/>
          <w:b/>
          <w:noProof/>
          <w:color w:val="0D0D0D" w:themeColor="text1" w:themeTint="F2"/>
          <w:sz w:val="24"/>
          <w:szCs w:val="24"/>
        </w:rPr>
      </w:pPr>
      <w:r w:rsidRPr="0015021D">
        <w:rPr>
          <w:rFonts w:ascii="Times" w:hAnsi="Times"/>
          <w:b/>
          <w:noProof/>
          <w:color w:val="0D0D0D" w:themeColor="text1" w:themeTint="F2"/>
          <w:sz w:val="24"/>
          <w:szCs w:val="24"/>
        </w:rPr>
        <w:t>ACKNOWLEDGEMENTS</w:t>
      </w:r>
    </w:p>
    <w:p w14:paraId="27A6E9FC" w14:textId="2C0BA7B2" w:rsidR="0016101E" w:rsidRPr="0015021D" w:rsidRDefault="005264C9" w:rsidP="0016101E">
      <w:pPr>
        <w:tabs>
          <w:tab w:val="left" w:pos="1560"/>
          <w:tab w:val="left" w:pos="3053"/>
        </w:tabs>
        <w:spacing w:line="480" w:lineRule="auto"/>
        <w:jc w:val="both"/>
        <w:rPr>
          <w:rFonts w:ascii="Times" w:hAnsi="Times"/>
          <w:noProof/>
          <w:color w:val="0D0D0D" w:themeColor="text1" w:themeTint="F2"/>
          <w:sz w:val="24"/>
          <w:szCs w:val="24"/>
        </w:rPr>
      </w:pPr>
      <w:r w:rsidRPr="0015021D">
        <w:rPr>
          <w:rFonts w:ascii="Times" w:hAnsi="Times"/>
          <w:noProof/>
          <w:color w:val="0D0D0D" w:themeColor="text1" w:themeTint="F2"/>
          <w:sz w:val="24"/>
          <w:szCs w:val="24"/>
        </w:rPr>
        <w:t>The authors thank Shawky Matta (CPIC) for cancer registry expertise, and</w:t>
      </w:r>
      <w:r w:rsidR="00E66BBE" w:rsidRPr="0015021D">
        <w:rPr>
          <w:rFonts w:ascii="Times" w:hAnsi="Times"/>
          <w:noProof/>
          <w:color w:val="0D0D0D" w:themeColor="text1" w:themeTint="F2"/>
          <w:sz w:val="24"/>
          <w:szCs w:val="24"/>
        </w:rPr>
        <w:t xml:space="preserve"> Keith A. Laycock</w:t>
      </w:r>
      <w:r w:rsidR="001A5116" w:rsidRPr="0015021D">
        <w:rPr>
          <w:rFonts w:ascii="Times" w:hAnsi="Times" w:cs="Helvetica"/>
          <w:i/>
          <w:noProof/>
          <w:sz w:val="24"/>
          <w:szCs w:val="24"/>
        </w:rPr>
        <w:t xml:space="preserve"> </w:t>
      </w:r>
      <w:r w:rsidRPr="0015021D">
        <w:rPr>
          <w:rFonts w:ascii="Times" w:hAnsi="Times"/>
          <w:noProof/>
          <w:color w:val="0D0D0D" w:themeColor="text1" w:themeTint="F2"/>
          <w:sz w:val="24"/>
          <w:szCs w:val="24"/>
        </w:rPr>
        <w:t>(St. Jude) for expert review of the manuscript</w:t>
      </w:r>
      <w:r w:rsidR="00133CF6" w:rsidRPr="0015021D">
        <w:rPr>
          <w:rFonts w:ascii="Times" w:hAnsi="Times"/>
          <w:noProof/>
          <w:color w:val="0D0D0D" w:themeColor="text1" w:themeTint="F2"/>
          <w:sz w:val="24"/>
          <w:szCs w:val="24"/>
        </w:rPr>
        <w:t xml:space="preserve">. </w:t>
      </w:r>
      <w:r w:rsidR="00133CF6" w:rsidRPr="0015021D">
        <w:rPr>
          <w:rFonts w:ascii="Times" w:eastAsia="MS Mincho" w:hAnsi="Times" w:cs="Arial"/>
          <w:noProof/>
          <w:color w:val="0D0D0D" w:themeColor="text1" w:themeTint="F2"/>
          <w:sz w:val="24"/>
          <w:szCs w:val="24"/>
        </w:rPr>
        <w:t xml:space="preserve">This work was supported by Children with Cancer UK (RA); Cancer Center Support (CORE) Grant P30 CA021765–30 from the National Institutes of Health (NIH) (RCR), and ALSAC (RCR); </w:t>
      </w:r>
      <w:r w:rsidR="00133CF6" w:rsidRPr="0015021D">
        <w:rPr>
          <w:rFonts w:ascii="Times" w:hAnsi="Times"/>
          <w:noProof/>
          <w:color w:val="0D0D0D" w:themeColor="text1" w:themeTint="F2"/>
          <w:sz w:val="24"/>
          <w:szCs w:val="24"/>
          <w:lang w:eastAsia="zh-CN"/>
        </w:rPr>
        <w:t xml:space="preserve">and the California Department of Public Health as part of the mandated statewide cancer reporting program (California Health and Safety Code Section 103885) and </w:t>
      </w:r>
      <w:r w:rsidR="00133CF6" w:rsidRPr="0015021D">
        <w:rPr>
          <w:rFonts w:ascii="Times" w:hAnsi="Times"/>
          <w:bCs/>
          <w:noProof/>
          <w:color w:val="0D0D0D" w:themeColor="text1" w:themeTint="F2"/>
          <w:sz w:val="24"/>
          <w:szCs w:val="24"/>
          <w:lang w:eastAsia="zh-CN"/>
        </w:rPr>
        <w:t xml:space="preserve">the </w:t>
      </w:r>
      <w:r w:rsidR="00133CF6" w:rsidRPr="0015021D">
        <w:rPr>
          <w:rFonts w:ascii="Times" w:hAnsi="Times"/>
          <w:noProof/>
          <w:color w:val="0D0D0D" w:themeColor="text1" w:themeTint="F2"/>
          <w:sz w:val="24"/>
          <w:szCs w:val="24"/>
          <w:lang w:eastAsia="zh-CN"/>
        </w:rPr>
        <w:t xml:space="preserve">Surveillance, Epidemiology and End Results (SEER) program of the National Cancer Institute (NCI) under </w:t>
      </w:r>
      <w:r w:rsidR="00133CF6" w:rsidRPr="0015021D">
        <w:rPr>
          <w:rFonts w:ascii="Times" w:hAnsi="Times" w:cs="Arial"/>
          <w:noProof/>
          <w:color w:val="0D0D0D" w:themeColor="text1" w:themeTint="F2"/>
          <w:sz w:val="24"/>
          <w:szCs w:val="24"/>
        </w:rPr>
        <w:t>contracts HHSN261201000140C awarded to the Cancer Prevention Institute of California (THMK, DYL), HHSN261201000035C awarded to the University of Southern California, and HHSN261201000034C awarded to the Public Health Institute; and the by Center for Disease Control and Prevention’s National Program of Cancer Registries, under agreements U55/CCR921930–02 awarded to the Public Health Institute and U58DP003862–01 awarded to the California Department of Public Health. The ideas and opinions expressed herein are those of the authors, and endorsement by the State of California Department of Public Health, the NCI, the Centers for Disease Control and Prevention, or their contractors and subcontractors is neither intended nor should be inferred.</w:t>
      </w:r>
    </w:p>
    <w:p w14:paraId="5ED19EAC" w14:textId="77777777" w:rsidR="0016101E" w:rsidRPr="0015021D" w:rsidRDefault="0016101E" w:rsidP="0016101E">
      <w:pPr>
        <w:tabs>
          <w:tab w:val="left" w:pos="1560"/>
          <w:tab w:val="left" w:pos="3053"/>
        </w:tabs>
        <w:spacing w:line="480" w:lineRule="auto"/>
        <w:jc w:val="both"/>
        <w:rPr>
          <w:rFonts w:ascii="Times" w:hAnsi="Times"/>
          <w:noProof/>
          <w:color w:val="0D0D0D" w:themeColor="text1" w:themeTint="F2"/>
          <w:sz w:val="24"/>
          <w:szCs w:val="24"/>
        </w:rPr>
      </w:pPr>
    </w:p>
    <w:p w14:paraId="7CAED624" w14:textId="783AB1D3" w:rsidR="008060BF" w:rsidRPr="0015021D" w:rsidRDefault="0016101E" w:rsidP="0016101E">
      <w:pPr>
        <w:tabs>
          <w:tab w:val="left" w:pos="1560"/>
          <w:tab w:val="left" w:pos="3053"/>
        </w:tabs>
        <w:spacing w:line="480" w:lineRule="auto"/>
        <w:jc w:val="both"/>
        <w:rPr>
          <w:rFonts w:ascii="Times" w:hAnsi="Times"/>
          <w:noProof/>
          <w:color w:val="0D0D0D" w:themeColor="text1" w:themeTint="F2"/>
          <w:sz w:val="24"/>
          <w:szCs w:val="24"/>
        </w:rPr>
      </w:pPr>
      <w:r w:rsidRPr="0015021D">
        <w:rPr>
          <w:rFonts w:ascii="Times" w:hAnsi="Times"/>
          <w:b/>
          <w:bCs/>
          <w:caps/>
          <w:noProof/>
          <w:color w:val="0D0D0D" w:themeColor="text1" w:themeTint="F2"/>
          <w:sz w:val="24"/>
          <w:szCs w:val="24"/>
        </w:rPr>
        <w:t>Conflict of Interest disclosure</w:t>
      </w:r>
      <w:r w:rsidRPr="0015021D">
        <w:rPr>
          <w:rFonts w:ascii="Times" w:hAnsi="Times"/>
          <w:noProof/>
          <w:color w:val="0D0D0D" w:themeColor="text1" w:themeTint="F2"/>
          <w:sz w:val="24"/>
          <w:szCs w:val="24"/>
        </w:rPr>
        <w:t xml:space="preserve">: </w:t>
      </w:r>
      <w:r w:rsidRPr="0015021D">
        <w:rPr>
          <w:rFonts w:ascii="Times" w:hAnsi="Times" w:cs="Arial"/>
          <w:bCs/>
          <w:noProof/>
          <w:color w:val="0D0D0D" w:themeColor="text1" w:themeTint="F2"/>
          <w:sz w:val="24"/>
          <w:szCs w:val="24"/>
        </w:rPr>
        <w:t>The authors declare no conflict of interests</w:t>
      </w:r>
      <w:r w:rsidRPr="0015021D">
        <w:rPr>
          <w:rFonts w:ascii="Times" w:hAnsi="Times"/>
          <w:noProof/>
          <w:color w:val="0D0D0D" w:themeColor="text1" w:themeTint="F2"/>
          <w:sz w:val="24"/>
          <w:szCs w:val="24"/>
        </w:rPr>
        <w:t xml:space="preserve"> </w:t>
      </w:r>
      <w:r w:rsidR="007476D1" w:rsidRPr="0015021D">
        <w:rPr>
          <w:rFonts w:ascii="Times" w:hAnsi="Times"/>
          <w:noProof/>
          <w:color w:val="0D0D0D" w:themeColor="text1" w:themeTint="F2"/>
          <w:sz w:val="24"/>
          <w:szCs w:val="24"/>
        </w:rPr>
        <w:br w:type="page"/>
      </w:r>
      <w:r w:rsidR="008060BF" w:rsidRPr="0015021D">
        <w:rPr>
          <w:rFonts w:ascii="Times" w:hAnsi="Times" w:cs="Arial"/>
          <w:b/>
          <w:noProof/>
          <w:color w:val="0D0D0D" w:themeColor="text1" w:themeTint="F2"/>
          <w:sz w:val="24"/>
          <w:szCs w:val="24"/>
        </w:rPr>
        <w:lastRenderedPageBreak/>
        <w:t>AUTHOR CONTRIBUTIONS</w:t>
      </w:r>
    </w:p>
    <w:p w14:paraId="0E666BF4" w14:textId="7AE3CE63" w:rsidR="00F8699E" w:rsidRPr="0015021D" w:rsidRDefault="008060BF" w:rsidP="0016101E">
      <w:pPr>
        <w:tabs>
          <w:tab w:val="left" w:pos="1560"/>
        </w:tabs>
        <w:spacing w:line="480" w:lineRule="auto"/>
        <w:jc w:val="both"/>
        <w:rPr>
          <w:rStyle w:val="tx2"/>
          <w:rFonts w:ascii="Times" w:hAnsi="Times" w:cs="Times New Roman"/>
          <w:noProof/>
          <w:sz w:val="24"/>
          <w:szCs w:val="24"/>
          <w:bdr w:val="none" w:sz="0" w:space="0" w:color="auto" w:frame="1"/>
        </w:rPr>
      </w:pPr>
      <w:r w:rsidRPr="0015021D">
        <w:rPr>
          <w:rStyle w:val="tx2"/>
          <w:rFonts w:ascii="Times" w:hAnsi="Times" w:cs="Times New Roman"/>
          <w:noProof/>
          <w:color w:val="3B4045"/>
          <w:sz w:val="24"/>
          <w:szCs w:val="24"/>
          <w:bdr w:val="none" w:sz="0" w:space="0" w:color="auto" w:frame="1"/>
        </w:rPr>
        <w:t xml:space="preserve">R Abrahão, RC Ribeiro and THM Keegan designed the study, and R Abrahão led the writing and review of the manuscript. R Abrahão performed the statistical analyses and RH Keogh and DY </w:t>
      </w:r>
      <w:r w:rsidRPr="0015021D">
        <w:rPr>
          <w:rStyle w:val="tx2"/>
          <w:rFonts w:ascii="Times" w:hAnsi="Times" w:cs="Times New Roman"/>
          <w:noProof/>
          <w:sz w:val="24"/>
          <w:szCs w:val="24"/>
          <w:bdr w:val="none" w:sz="0" w:space="0" w:color="auto" w:frame="1"/>
        </w:rPr>
        <w:t xml:space="preserve">Lichtensztajn </w:t>
      </w:r>
      <w:r w:rsidRPr="0015021D">
        <w:rPr>
          <w:rFonts w:ascii="Times" w:hAnsi="Times"/>
          <w:noProof/>
          <w:sz w:val="24"/>
          <w:szCs w:val="24"/>
        </w:rPr>
        <w:t xml:space="preserve">advised on and reviewed the statistical analyses. RH Keogh, </w:t>
      </w:r>
      <w:r w:rsidRPr="0015021D">
        <w:rPr>
          <w:rStyle w:val="tx2"/>
          <w:rFonts w:ascii="Times" w:hAnsi="Times" w:cs="Times New Roman"/>
          <w:noProof/>
          <w:sz w:val="24"/>
          <w:szCs w:val="24"/>
          <w:bdr w:val="none" w:sz="0" w:space="0" w:color="auto" w:frame="1"/>
        </w:rPr>
        <w:t xml:space="preserve">RC Ribeiro, </w:t>
      </w:r>
      <w:r w:rsidRPr="0015021D">
        <w:rPr>
          <w:rStyle w:val="tx2"/>
          <w:rFonts w:ascii="Times" w:hAnsi="Times" w:cs="Times New Roman"/>
          <w:noProof/>
          <w:color w:val="3B4045"/>
          <w:sz w:val="24"/>
          <w:szCs w:val="24"/>
          <w:bdr w:val="none" w:sz="0" w:space="0" w:color="auto" w:frame="1"/>
        </w:rPr>
        <w:t xml:space="preserve">DY </w:t>
      </w:r>
      <w:r w:rsidRPr="0015021D">
        <w:rPr>
          <w:rStyle w:val="tx2"/>
          <w:rFonts w:ascii="Times" w:hAnsi="Times" w:cs="Times New Roman"/>
          <w:noProof/>
          <w:sz w:val="24"/>
          <w:szCs w:val="24"/>
          <w:bdr w:val="none" w:sz="0" w:space="0" w:color="auto" w:frame="1"/>
        </w:rPr>
        <w:t>Lichtensztajn,</w:t>
      </w:r>
      <w:r w:rsidRPr="0015021D">
        <w:rPr>
          <w:rStyle w:val="tx2"/>
          <w:rFonts w:ascii="Times" w:hAnsi="Times" w:cs="Times New Roman"/>
          <w:noProof/>
          <w:color w:val="C0504D" w:themeColor="accent2"/>
          <w:sz w:val="24"/>
          <w:szCs w:val="24"/>
          <w:bdr w:val="none" w:sz="0" w:space="0" w:color="auto" w:frame="1"/>
        </w:rPr>
        <w:t xml:space="preserve"> </w:t>
      </w:r>
      <w:r w:rsidRPr="0015021D">
        <w:rPr>
          <w:rFonts w:ascii="Times" w:hAnsi="Times"/>
          <w:noProof/>
          <w:color w:val="0D0D0D" w:themeColor="text1" w:themeTint="F2"/>
          <w:sz w:val="24"/>
          <w:szCs w:val="24"/>
        </w:rPr>
        <w:t xml:space="preserve">R Marcos-Gragera, </w:t>
      </w:r>
      <w:r w:rsidRPr="0015021D">
        <w:rPr>
          <w:rFonts w:ascii="Times" w:hAnsi="Times" w:cs="Arial"/>
          <w:noProof/>
          <w:color w:val="0D0D0D" w:themeColor="text1" w:themeTint="F2"/>
          <w:sz w:val="24"/>
          <w:szCs w:val="24"/>
        </w:rPr>
        <w:t>BC Medeiros,</w:t>
      </w:r>
      <w:r w:rsidRPr="0015021D">
        <w:rPr>
          <w:rFonts w:ascii="Times" w:hAnsi="Times"/>
          <w:noProof/>
          <w:color w:val="0D0D0D" w:themeColor="text1" w:themeTint="F2"/>
          <w:sz w:val="24"/>
          <w:szCs w:val="24"/>
        </w:rPr>
        <w:t xml:space="preserve"> MP Coleman</w:t>
      </w:r>
      <w:r w:rsidRPr="0015021D">
        <w:rPr>
          <w:rStyle w:val="tx2"/>
          <w:rFonts w:ascii="Times" w:hAnsi="Times" w:cs="Times New Roman"/>
          <w:noProof/>
          <w:color w:val="C0504D" w:themeColor="accent2"/>
          <w:sz w:val="24"/>
          <w:szCs w:val="24"/>
          <w:bdr w:val="none" w:sz="0" w:space="0" w:color="auto" w:frame="1"/>
        </w:rPr>
        <w:t xml:space="preserve"> </w:t>
      </w:r>
      <w:r w:rsidRPr="0015021D">
        <w:rPr>
          <w:rStyle w:val="tx2"/>
          <w:rFonts w:ascii="Times" w:hAnsi="Times" w:cs="Times New Roman"/>
          <w:noProof/>
          <w:sz w:val="24"/>
          <w:szCs w:val="24"/>
          <w:bdr w:val="none" w:sz="0" w:space="0" w:color="auto" w:frame="1"/>
        </w:rPr>
        <w:t>and THM Keegan</w:t>
      </w:r>
      <w:r w:rsidRPr="0015021D">
        <w:rPr>
          <w:rStyle w:val="tx2"/>
          <w:rFonts w:ascii="Times" w:hAnsi="Times" w:cs="Times New Roman"/>
          <w:noProof/>
          <w:color w:val="C0504D" w:themeColor="accent2"/>
          <w:sz w:val="24"/>
          <w:szCs w:val="24"/>
          <w:bdr w:val="none" w:sz="0" w:space="0" w:color="auto" w:frame="1"/>
        </w:rPr>
        <w:t xml:space="preserve"> </w:t>
      </w:r>
      <w:r w:rsidRPr="0015021D">
        <w:rPr>
          <w:rStyle w:val="tx2"/>
          <w:rFonts w:ascii="Times" w:hAnsi="Times" w:cs="Times New Roman"/>
          <w:noProof/>
          <w:sz w:val="24"/>
          <w:szCs w:val="24"/>
          <w:bdr w:val="none" w:sz="0" w:space="0" w:color="auto" w:frame="1"/>
        </w:rPr>
        <w:t>participated in the interpretation of data and drafting and critical review of the manuscript. All authors read and approved the final manuscript.</w:t>
      </w:r>
      <w:r w:rsidR="006C6939" w:rsidRPr="0015021D">
        <w:rPr>
          <w:rStyle w:val="tx2"/>
          <w:rFonts w:ascii="Times" w:hAnsi="Times" w:cs="Times New Roman"/>
          <w:noProof/>
          <w:sz w:val="24"/>
          <w:szCs w:val="24"/>
          <w:bdr w:val="none" w:sz="0" w:space="0" w:color="auto" w:frame="1"/>
        </w:rPr>
        <w:t xml:space="preserve"> R Abrah</w:t>
      </w:r>
      <w:r w:rsidR="00990207">
        <w:rPr>
          <w:rStyle w:val="tx2"/>
          <w:rFonts w:ascii="Times" w:hAnsi="Times" w:cs="Times New Roman"/>
          <w:noProof/>
          <w:sz w:val="24"/>
          <w:szCs w:val="24"/>
          <w:bdr w:val="none" w:sz="0" w:space="0" w:color="auto" w:frame="1"/>
        </w:rPr>
        <w:t>ã</w:t>
      </w:r>
      <w:r w:rsidR="006C6939" w:rsidRPr="0015021D">
        <w:rPr>
          <w:rStyle w:val="tx2"/>
          <w:rFonts w:ascii="Times" w:hAnsi="Times" w:cs="Times New Roman"/>
          <w:noProof/>
          <w:sz w:val="24"/>
          <w:szCs w:val="24"/>
          <w:bdr w:val="none" w:sz="0" w:space="0" w:color="auto" w:frame="1"/>
        </w:rPr>
        <w:t xml:space="preserve">o </w:t>
      </w:r>
      <w:r w:rsidR="005B6371" w:rsidRPr="0015021D">
        <w:rPr>
          <w:rStyle w:val="tx2"/>
          <w:rFonts w:ascii="Times" w:hAnsi="Times" w:cs="Times New Roman"/>
          <w:noProof/>
          <w:sz w:val="24"/>
          <w:szCs w:val="24"/>
          <w:bdr w:val="none" w:sz="0" w:space="0" w:color="auto" w:frame="1"/>
        </w:rPr>
        <w:t>had full access to all of the data in the study and take</w:t>
      </w:r>
      <w:r w:rsidR="004C5446">
        <w:rPr>
          <w:rStyle w:val="tx2"/>
          <w:rFonts w:ascii="Times" w:hAnsi="Times" w:cs="Times New Roman"/>
          <w:noProof/>
          <w:sz w:val="24"/>
          <w:szCs w:val="24"/>
          <w:bdr w:val="none" w:sz="0" w:space="0" w:color="auto" w:frame="1"/>
        </w:rPr>
        <w:t>s</w:t>
      </w:r>
      <w:r w:rsidR="005B6371" w:rsidRPr="0015021D">
        <w:rPr>
          <w:rStyle w:val="tx2"/>
          <w:rFonts w:ascii="Times" w:hAnsi="Times" w:cs="Times New Roman"/>
          <w:noProof/>
          <w:sz w:val="24"/>
          <w:szCs w:val="24"/>
          <w:bdr w:val="none" w:sz="0" w:space="0" w:color="auto" w:frame="1"/>
        </w:rPr>
        <w:t xml:space="preserve"> responsibility for the dec</w:t>
      </w:r>
      <w:r w:rsidR="00A9757F" w:rsidRPr="0015021D">
        <w:rPr>
          <w:rStyle w:val="tx2"/>
          <w:rFonts w:ascii="Times" w:hAnsi="Times" w:cs="Times New Roman"/>
          <w:noProof/>
          <w:sz w:val="24"/>
          <w:szCs w:val="24"/>
          <w:bdr w:val="none" w:sz="0" w:space="0" w:color="auto" w:frame="1"/>
        </w:rPr>
        <w:t xml:space="preserve">ision to submit the manuscript </w:t>
      </w:r>
      <w:r w:rsidR="005B6371" w:rsidRPr="0015021D">
        <w:rPr>
          <w:rStyle w:val="tx2"/>
          <w:rFonts w:ascii="Times" w:hAnsi="Times" w:cs="Times New Roman"/>
          <w:noProof/>
          <w:sz w:val="24"/>
          <w:szCs w:val="24"/>
          <w:bdr w:val="none" w:sz="0" w:space="0" w:color="auto" w:frame="1"/>
        </w:rPr>
        <w:t>for publication.</w:t>
      </w:r>
    </w:p>
    <w:p w14:paraId="7BFE43F5" w14:textId="68AA84B2" w:rsidR="000E716F" w:rsidRPr="0015021D" w:rsidRDefault="00F8699E" w:rsidP="009108CE">
      <w:pPr>
        <w:rPr>
          <w:rFonts w:ascii="Times" w:hAnsi="Times" w:cs="Times New Roman"/>
          <w:noProof/>
          <w:sz w:val="24"/>
          <w:szCs w:val="24"/>
          <w:bdr w:val="none" w:sz="0" w:space="0" w:color="auto" w:frame="1"/>
        </w:rPr>
      </w:pPr>
      <w:r w:rsidRPr="0015021D">
        <w:rPr>
          <w:rStyle w:val="tx2"/>
          <w:rFonts w:ascii="Times" w:hAnsi="Times" w:cs="Times New Roman"/>
          <w:noProof/>
          <w:sz w:val="24"/>
          <w:szCs w:val="24"/>
          <w:bdr w:val="none" w:sz="0" w:space="0" w:color="auto" w:frame="1"/>
        </w:rPr>
        <w:br w:type="page"/>
      </w:r>
    </w:p>
    <w:p w14:paraId="3F295293" w14:textId="77777777" w:rsidR="00037EB9" w:rsidRPr="0015021D" w:rsidRDefault="00037EB9" w:rsidP="00037EB9">
      <w:pPr>
        <w:spacing w:line="480" w:lineRule="auto"/>
        <w:jc w:val="both"/>
        <w:rPr>
          <w:rFonts w:ascii="Times" w:hAnsi="Times" w:cs="Times New Roman"/>
          <w:b/>
          <w:noProof/>
          <w:sz w:val="24"/>
          <w:szCs w:val="24"/>
        </w:rPr>
      </w:pPr>
      <w:r w:rsidRPr="0015021D">
        <w:rPr>
          <w:rFonts w:ascii="Times" w:hAnsi="Times" w:cs="Times New Roman"/>
          <w:b/>
          <w:noProof/>
          <w:sz w:val="24"/>
          <w:szCs w:val="24"/>
        </w:rPr>
        <w:lastRenderedPageBreak/>
        <w:t>REFERENCES</w:t>
      </w:r>
    </w:p>
    <w:p w14:paraId="6142EF4E" w14:textId="472F77C9" w:rsidR="00A32A2B" w:rsidRPr="00862DC3" w:rsidRDefault="00037EB9" w:rsidP="0092084F">
      <w:pPr>
        <w:spacing w:after="240" w:line="480" w:lineRule="auto"/>
        <w:ind w:left="720" w:hanging="720"/>
        <w:jc w:val="both"/>
        <w:rPr>
          <w:rFonts w:ascii="Times" w:hAnsi="Times" w:cs="Times New Roman"/>
          <w:noProof/>
          <w:sz w:val="24"/>
          <w:szCs w:val="24"/>
        </w:rPr>
      </w:pPr>
      <w:r w:rsidRPr="00862DC3">
        <w:rPr>
          <w:rFonts w:ascii="Times" w:hAnsi="Times" w:cs="Times New Roman"/>
          <w:sz w:val="24"/>
          <w:szCs w:val="24"/>
        </w:rPr>
        <w:fldChar w:fldCharType="begin"/>
      </w:r>
      <w:r w:rsidRPr="00862DC3">
        <w:rPr>
          <w:rFonts w:ascii="Times" w:hAnsi="Times" w:cs="Times New Roman"/>
          <w:sz w:val="24"/>
          <w:szCs w:val="24"/>
        </w:rPr>
        <w:instrText xml:space="preserve"> ADDIN EN.REFLIST </w:instrText>
      </w:r>
      <w:r w:rsidRPr="00862DC3">
        <w:rPr>
          <w:rFonts w:ascii="Times" w:hAnsi="Times" w:cs="Times New Roman"/>
          <w:sz w:val="24"/>
          <w:szCs w:val="24"/>
        </w:rPr>
        <w:fldChar w:fldCharType="separate"/>
      </w:r>
      <w:bookmarkStart w:id="0" w:name="_ENREF_1"/>
      <w:r w:rsidR="00A32A2B" w:rsidRPr="00862DC3">
        <w:rPr>
          <w:rFonts w:ascii="Times" w:hAnsi="Times" w:cs="Times New Roman"/>
          <w:noProof/>
          <w:sz w:val="24"/>
          <w:szCs w:val="24"/>
        </w:rPr>
        <w:t>Abrah</w:t>
      </w:r>
      <w:r w:rsidR="00990207">
        <w:rPr>
          <w:rFonts w:ascii="Times" w:hAnsi="Times" w:cs="Times New Roman"/>
          <w:noProof/>
          <w:sz w:val="24"/>
          <w:szCs w:val="24"/>
        </w:rPr>
        <w:t>ã</w:t>
      </w:r>
      <w:r w:rsidR="00A32A2B" w:rsidRPr="00862DC3">
        <w:rPr>
          <w:rFonts w:ascii="Times" w:hAnsi="Times" w:cs="Times New Roman"/>
          <w:noProof/>
          <w:sz w:val="24"/>
          <w:szCs w:val="24"/>
        </w:rPr>
        <w:t xml:space="preserve">o, R., Lichtensztajn, D.Y., Ribeiro, R.C., Marina, N.M., Keogh, R.H., Marcos-Gragera, R., Glaser, S.L. &amp; Keegan, T.H. (2015a) Racial/ethnic and socioeconomic disparities in survival among children with acute lymphoblastic leukemia in California, 1988-2011: A population-based observational study. </w:t>
      </w:r>
      <w:r w:rsidR="00A32A2B" w:rsidRPr="00862DC3">
        <w:rPr>
          <w:rFonts w:ascii="Times" w:hAnsi="Times" w:cs="Times New Roman"/>
          <w:i/>
          <w:noProof/>
          <w:sz w:val="24"/>
          <w:szCs w:val="24"/>
        </w:rPr>
        <w:t>Pediatric Blood &amp; Cancer</w:t>
      </w:r>
      <w:r w:rsidR="00A32A2B" w:rsidRPr="00862DC3">
        <w:rPr>
          <w:rFonts w:ascii="Times" w:hAnsi="Times" w:cs="Times New Roman"/>
          <w:noProof/>
          <w:sz w:val="24"/>
          <w:szCs w:val="24"/>
        </w:rPr>
        <w:t>.</w:t>
      </w:r>
      <w:bookmarkEnd w:id="0"/>
    </w:p>
    <w:p w14:paraId="704A6609" w14:textId="79A87E66" w:rsidR="00A32A2B" w:rsidRPr="00862DC3" w:rsidRDefault="00A32A2B" w:rsidP="0092084F">
      <w:pPr>
        <w:spacing w:after="240" w:line="480" w:lineRule="auto"/>
        <w:ind w:left="720" w:hanging="720"/>
        <w:jc w:val="both"/>
        <w:rPr>
          <w:rFonts w:ascii="Times" w:hAnsi="Times" w:cs="Times New Roman"/>
          <w:noProof/>
          <w:sz w:val="24"/>
          <w:szCs w:val="24"/>
        </w:rPr>
      </w:pPr>
      <w:bookmarkStart w:id="1" w:name="_ENREF_2"/>
      <w:r w:rsidRPr="00862DC3">
        <w:rPr>
          <w:rFonts w:ascii="Times" w:hAnsi="Times" w:cs="Times New Roman"/>
          <w:noProof/>
          <w:sz w:val="24"/>
          <w:szCs w:val="24"/>
        </w:rPr>
        <w:t>Abrah</w:t>
      </w:r>
      <w:r w:rsidR="00990207">
        <w:rPr>
          <w:rFonts w:ascii="Times" w:hAnsi="Times" w:cs="Times New Roman"/>
          <w:noProof/>
          <w:sz w:val="24"/>
          <w:szCs w:val="24"/>
        </w:rPr>
        <w:t>ã</w:t>
      </w:r>
      <w:r w:rsidRPr="00862DC3">
        <w:rPr>
          <w:rFonts w:ascii="Times" w:hAnsi="Times" w:cs="Times New Roman"/>
          <w:noProof/>
          <w:sz w:val="24"/>
          <w:szCs w:val="24"/>
        </w:rPr>
        <w:t xml:space="preserve">o, R., Ribeiro, R.C., Medeiros, B.C., Keogh, R.H. &amp; Keegan, T.H. (2015b) Disparities in early death and survival in children, adolescents and young adults with acute promyelocytic leukemia in California. </w:t>
      </w:r>
      <w:r w:rsidRPr="00862DC3">
        <w:rPr>
          <w:rFonts w:ascii="Times" w:hAnsi="Times" w:cs="Times New Roman"/>
          <w:i/>
          <w:noProof/>
          <w:sz w:val="24"/>
          <w:szCs w:val="24"/>
        </w:rPr>
        <w:t>Cancer</w:t>
      </w:r>
      <w:r w:rsidRPr="00862DC3">
        <w:rPr>
          <w:rFonts w:ascii="Times" w:hAnsi="Times" w:cs="Times New Roman"/>
          <w:noProof/>
          <w:sz w:val="24"/>
          <w:szCs w:val="24"/>
        </w:rPr>
        <w:t>.</w:t>
      </w:r>
      <w:bookmarkEnd w:id="1"/>
    </w:p>
    <w:p w14:paraId="2A0571E9"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 w:name="_ENREF_3"/>
      <w:r w:rsidRPr="00862DC3">
        <w:rPr>
          <w:rFonts w:ascii="Times" w:hAnsi="Times" w:cs="Times New Roman"/>
          <w:noProof/>
          <w:sz w:val="24"/>
          <w:szCs w:val="24"/>
        </w:rPr>
        <w:t xml:space="preserve">Aplenc, R., Alonzo, T.A., Gerbing, R.B., Smith, F.O., Meshinchi, S., Ross, J.A., Perentesis, J., Woods, W.G., Lange, B.J. &amp; Davies, S.M. (2006) Ethnicity and survival in childhood acute myeloid leukemia: a report from the Children's Oncology Group. </w:t>
      </w:r>
      <w:r w:rsidRPr="00862DC3">
        <w:rPr>
          <w:rFonts w:ascii="Times" w:hAnsi="Times" w:cs="Times New Roman"/>
          <w:i/>
          <w:noProof/>
          <w:sz w:val="24"/>
          <w:szCs w:val="24"/>
        </w:rPr>
        <w:t xml:space="preserve">Blood, </w:t>
      </w:r>
      <w:r w:rsidRPr="00862DC3">
        <w:rPr>
          <w:rFonts w:ascii="Times" w:hAnsi="Times" w:cs="Times New Roman"/>
          <w:b/>
          <w:noProof/>
          <w:sz w:val="24"/>
          <w:szCs w:val="24"/>
        </w:rPr>
        <w:t xml:space="preserve">108, </w:t>
      </w:r>
      <w:r w:rsidRPr="00862DC3">
        <w:rPr>
          <w:rFonts w:ascii="Times" w:hAnsi="Times" w:cs="Times New Roman"/>
          <w:noProof/>
          <w:sz w:val="24"/>
          <w:szCs w:val="24"/>
        </w:rPr>
        <w:t>74-80.</w:t>
      </w:r>
      <w:bookmarkEnd w:id="2"/>
    </w:p>
    <w:p w14:paraId="631C410A"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 w:name="_ENREF_4"/>
      <w:r w:rsidRPr="00862DC3">
        <w:rPr>
          <w:rFonts w:ascii="Times" w:hAnsi="Times" w:cs="Times New Roman"/>
          <w:noProof/>
          <w:sz w:val="24"/>
          <w:szCs w:val="24"/>
        </w:rPr>
        <w:t xml:space="preserve">Appelbaum, F.R., Gundacker, H., Head, D.R., Slovak, M.L., Willman, C.L., Godwin, J.E., Anderson, J.E. &amp; Petersdorf, S.H. (2006) Age and acute myeloid leukemia. </w:t>
      </w:r>
      <w:r w:rsidRPr="00862DC3">
        <w:rPr>
          <w:rFonts w:ascii="Times" w:hAnsi="Times" w:cs="Times New Roman"/>
          <w:i/>
          <w:noProof/>
          <w:sz w:val="24"/>
          <w:szCs w:val="24"/>
        </w:rPr>
        <w:t xml:space="preserve">Blood, </w:t>
      </w:r>
      <w:r w:rsidRPr="00862DC3">
        <w:rPr>
          <w:rFonts w:ascii="Times" w:hAnsi="Times" w:cs="Times New Roman"/>
          <w:b/>
          <w:noProof/>
          <w:sz w:val="24"/>
          <w:szCs w:val="24"/>
        </w:rPr>
        <w:t xml:space="preserve">107, </w:t>
      </w:r>
      <w:r w:rsidRPr="00862DC3">
        <w:rPr>
          <w:rFonts w:ascii="Times" w:hAnsi="Times" w:cs="Times New Roman"/>
          <w:noProof/>
          <w:sz w:val="24"/>
          <w:szCs w:val="24"/>
        </w:rPr>
        <w:t>3481-3485.</w:t>
      </w:r>
      <w:bookmarkEnd w:id="3"/>
    </w:p>
    <w:p w14:paraId="013091EE"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 w:name="_ENREF_5"/>
      <w:r w:rsidRPr="00862DC3">
        <w:rPr>
          <w:rFonts w:ascii="Times" w:hAnsi="Times" w:cs="Times New Roman"/>
          <w:noProof/>
          <w:sz w:val="24"/>
          <w:szCs w:val="24"/>
        </w:rPr>
        <w:t xml:space="preserve">Bleyer, A. &amp; Barr, R. (2009) Cancer in Young Adults 20 to 39 Years of Age: Overview. </w:t>
      </w:r>
      <w:r w:rsidRPr="00862DC3">
        <w:rPr>
          <w:rFonts w:ascii="Times" w:hAnsi="Times" w:cs="Times New Roman"/>
          <w:i/>
          <w:noProof/>
          <w:sz w:val="24"/>
          <w:szCs w:val="24"/>
        </w:rPr>
        <w:t xml:space="preserve">Seminars in Oncology, </w:t>
      </w:r>
      <w:r w:rsidRPr="00862DC3">
        <w:rPr>
          <w:rFonts w:ascii="Times" w:hAnsi="Times" w:cs="Times New Roman"/>
          <w:b/>
          <w:noProof/>
          <w:sz w:val="24"/>
          <w:szCs w:val="24"/>
        </w:rPr>
        <w:t xml:space="preserve">36, </w:t>
      </w:r>
      <w:r w:rsidRPr="00862DC3">
        <w:rPr>
          <w:rFonts w:ascii="Times" w:hAnsi="Times" w:cs="Times New Roman"/>
          <w:noProof/>
          <w:sz w:val="24"/>
          <w:szCs w:val="24"/>
        </w:rPr>
        <w:t>194-206.</w:t>
      </w:r>
      <w:bookmarkEnd w:id="4"/>
    </w:p>
    <w:p w14:paraId="2285ED73"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5" w:name="_ENREF_6"/>
      <w:r w:rsidRPr="00862DC3">
        <w:rPr>
          <w:rFonts w:ascii="Times" w:hAnsi="Times" w:cs="Times New Roman"/>
          <w:noProof/>
          <w:sz w:val="24"/>
          <w:szCs w:val="24"/>
        </w:rPr>
        <w:t xml:space="preserve">Bradley, C.J., Dahman, B., Jin, Y., Shickle, L.M. &amp; Ginder, G.D. (2011) Acute myeloid leukemia: how the uninsured fare. </w:t>
      </w:r>
      <w:r w:rsidRPr="00862DC3">
        <w:rPr>
          <w:rFonts w:ascii="Times" w:hAnsi="Times" w:cs="Times New Roman"/>
          <w:i/>
          <w:noProof/>
          <w:sz w:val="24"/>
          <w:szCs w:val="24"/>
        </w:rPr>
        <w:t xml:space="preserve">Cancer, </w:t>
      </w:r>
      <w:r w:rsidRPr="00862DC3">
        <w:rPr>
          <w:rFonts w:ascii="Times" w:hAnsi="Times" w:cs="Times New Roman"/>
          <w:b/>
          <w:noProof/>
          <w:sz w:val="24"/>
          <w:szCs w:val="24"/>
        </w:rPr>
        <w:t xml:space="preserve">117, </w:t>
      </w:r>
      <w:r w:rsidRPr="00862DC3">
        <w:rPr>
          <w:rFonts w:ascii="Times" w:hAnsi="Times" w:cs="Times New Roman"/>
          <w:noProof/>
          <w:sz w:val="24"/>
          <w:szCs w:val="24"/>
        </w:rPr>
        <w:t>4772-4778.</w:t>
      </w:r>
      <w:bookmarkEnd w:id="5"/>
    </w:p>
    <w:p w14:paraId="34934287"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6" w:name="_ENREF_7"/>
      <w:r w:rsidRPr="00862DC3">
        <w:rPr>
          <w:rFonts w:ascii="Times" w:hAnsi="Times" w:cs="Times New Roman"/>
          <w:noProof/>
          <w:sz w:val="24"/>
          <w:szCs w:val="24"/>
        </w:rPr>
        <w:t xml:space="preserve">Brenner, H. &amp; Gefeller, O. (1996) An alternative approach to monitoring cancer patient survival. </w:t>
      </w:r>
      <w:r w:rsidRPr="00862DC3">
        <w:rPr>
          <w:rFonts w:ascii="Times" w:hAnsi="Times" w:cs="Times New Roman"/>
          <w:i/>
          <w:noProof/>
          <w:sz w:val="24"/>
          <w:szCs w:val="24"/>
        </w:rPr>
        <w:t xml:space="preserve">Cancer, </w:t>
      </w:r>
      <w:r w:rsidRPr="00862DC3">
        <w:rPr>
          <w:rFonts w:ascii="Times" w:hAnsi="Times" w:cs="Times New Roman"/>
          <w:b/>
          <w:noProof/>
          <w:sz w:val="24"/>
          <w:szCs w:val="24"/>
        </w:rPr>
        <w:t xml:space="preserve">78, </w:t>
      </w:r>
      <w:r w:rsidRPr="00862DC3">
        <w:rPr>
          <w:rFonts w:ascii="Times" w:hAnsi="Times" w:cs="Times New Roman"/>
          <w:noProof/>
          <w:sz w:val="24"/>
          <w:szCs w:val="24"/>
        </w:rPr>
        <w:t>2004-2010.</w:t>
      </w:r>
      <w:bookmarkEnd w:id="6"/>
    </w:p>
    <w:p w14:paraId="74AC9D50"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7" w:name="_ENREF_8"/>
      <w:r w:rsidRPr="00862DC3">
        <w:rPr>
          <w:rFonts w:ascii="Times" w:hAnsi="Times" w:cs="Times New Roman"/>
          <w:noProof/>
          <w:sz w:val="24"/>
          <w:szCs w:val="24"/>
        </w:rPr>
        <w:lastRenderedPageBreak/>
        <w:t xml:space="preserve">Brenner, H., Gefeller, O. &amp; Hakulinen, T. (2004) Period analysis for 'up-to-date' cancer survival data: theory, empirical evaluation, computational realisation and applications. </w:t>
      </w:r>
      <w:r w:rsidRPr="00862DC3">
        <w:rPr>
          <w:rFonts w:ascii="Times" w:hAnsi="Times" w:cs="Times New Roman"/>
          <w:i/>
          <w:noProof/>
          <w:sz w:val="24"/>
          <w:szCs w:val="24"/>
        </w:rPr>
        <w:t xml:space="preserve">EJC, </w:t>
      </w:r>
      <w:r w:rsidRPr="00862DC3">
        <w:rPr>
          <w:rFonts w:ascii="Times" w:hAnsi="Times" w:cs="Times New Roman"/>
          <w:b/>
          <w:noProof/>
          <w:sz w:val="24"/>
          <w:szCs w:val="24"/>
        </w:rPr>
        <w:t xml:space="preserve">40, </w:t>
      </w:r>
      <w:r w:rsidRPr="00862DC3">
        <w:rPr>
          <w:rFonts w:ascii="Times" w:hAnsi="Times" w:cs="Times New Roman"/>
          <w:noProof/>
          <w:sz w:val="24"/>
          <w:szCs w:val="24"/>
        </w:rPr>
        <w:t>326-335.</w:t>
      </w:r>
      <w:bookmarkEnd w:id="7"/>
    </w:p>
    <w:p w14:paraId="57938B97"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8" w:name="_ENREF_9"/>
      <w:r w:rsidRPr="00862DC3">
        <w:rPr>
          <w:rFonts w:ascii="Times" w:hAnsi="Times" w:cs="Times New Roman"/>
          <w:noProof/>
          <w:sz w:val="24"/>
          <w:szCs w:val="24"/>
        </w:rPr>
        <w:t xml:space="preserve">Burnett, A.K. (2005) The treatment of AML: current status and novel approaches. </w:t>
      </w:r>
      <w:r w:rsidRPr="00862DC3">
        <w:rPr>
          <w:rFonts w:ascii="Times" w:hAnsi="Times" w:cs="Times New Roman"/>
          <w:i/>
          <w:noProof/>
          <w:sz w:val="24"/>
          <w:szCs w:val="24"/>
        </w:rPr>
        <w:t xml:space="preserve">Hematology (Amsterdam, Netherlands), </w:t>
      </w:r>
      <w:r w:rsidRPr="00862DC3">
        <w:rPr>
          <w:rFonts w:ascii="Times" w:hAnsi="Times" w:cs="Times New Roman"/>
          <w:b/>
          <w:noProof/>
          <w:sz w:val="24"/>
          <w:szCs w:val="24"/>
        </w:rPr>
        <w:t xml:space="preserve">10 Suppl 1, </w:t>
      </w:r>
      <w:r w:rsidRPr="00862DC3">
        <w:rPr>
          <w:rFonts w:ascii="Times" w:hAnsi="Times" w:cs="Times New Roman"/>
          <w:noProof/>
          <w:sz w:val="24"/>
          <w:szCs w:val="24"/>
        </w:rPr>
        <w:t>50-53.</w:t>
      </w:r>
      <w:bookmarkEnd w:id="8"/>
    </w:p>
    <w:p w14:paraId="6A79E8DD"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9" w:name="_ENREF_10"/>
      <w:r w:rsidRPr="00862DC3">
        <w:rPr>
          <w:rFonts w:ascii="Times" w:hAnsi="Times" w:cs="Times New Roman"/>
          <w:noProof/>
          <w:sz w:val="24"/>
          <w:szCs w:val="24"/>
        </w:rPr>
        <w:t xml:space="preserve">Burnett, A.K., Goldstone, A., Hills, R.K., Milligan, D., Prentice, A., Yin, J., Wheatley, K., Hunter, A. &amp; Russell, N. (2013) Curability of patients with acute myeloid leukemia who did not undergo transplantation in first remission. </w:t>
      </w:r>
      <w:r w:rsidRPr="00862DC3">
        <w:rPr>
          <w:rFonts w:ascii="Times" w:hAnsi="Times" w:cs="Times New Roman"/>
          <w:i/>
          <w:noProof/>
          <w:sz w:val="24"/>
          <w:szCs w:val="24"/>
        </w:rPr>
        <w:t xml:space="preserve">Journal of Clinical Oncology, </w:t>
      </w:r>
      <w:r w:rsidRPr="00862DC3">
        <w:rPr>
          <w:rFonts w:ascii="Times" w:hAnsi="Times" w:cs="Times New Roman"/>
          <w:b/>
          <w:noProof/>
          <w:sz w:val="24"/>
          <w:szCs w:val="24"/>
        </w:rPr>
        <w:t xml:space="preserve">31, </w:t>
      </w:r>
      <w:r w:rsidRPr="00862DC3">
        <w:rPr>
          <w:rFonts w:ascii="Times" w:hAnsi="Times" w:cs="Times New Roman"/>
          <w:noProof/>
          <w:sz w:val="24"/>
          <w:szCs w:val="24"/>
        </w:rPr>
        <w:t>1293-1301.</w:t>
      </w:r>
      <w:bookmarkEnd w:id="9"/>
    </w:p>
    <w:p w14:paraId="426FAB24"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0" w:name="_ENREF_11"/>
      <w:r w:rsidRPr="00862DC3">
        <w:rPr>
          <w:rFonts w:ascii="Times" w:hAnsi="Times" w:cs="Times New Roman"/>
          <w:noProof/>
          <w:sz w:val="24"/>
          <w:szCs w:val="24"/>
        </w:rPr>
        <w:t xml:space="preserve">Byrne, M.M., Halman, L.J., Koniaris, L.G., Cassileth, P.A., Rosenblatt, J.D. &amp; Cheung, M.C. (2011) Effects of poverty and race on outcomes in acute myeloid leukemia. </w:t>
      </w:r>
      <w:r w:rsidRPr="00862DC3">
        <w:rPr>
          <w:rFonts w:ascii="Times" w:hAnsi="Times" w:cs="Times New Roman"/>
          <w:i/>
          <w:noProof/>
          <w:sz w:val="24"/>
          <w:szCs w:val="24"/>
        </w:rPr>
        <w:t xml:space="preserve">American Journal of Clinical Oncology, </w:t>
      </w:r>
      <w:r w:rsidRPr="00862DC3">
        <w:rPr>
          <w:rFonts w:ascii="Times" w:hAnsi="Times" w:cs="Times New Roman"/>
          <w:b/>
          <w:noProof/>
          <w:sz w:val="24"/>
          <w:szCs w:val="24"/>
        </w:rPr>
        <w:t xml:space="preserve">34, </w:t>
      </w:r>
      <w:r w:rsidRPr="00862DC3">
        <w:rPr>
          <w:rFonts w:ascii="Times" w:hAnsi="Times" w:cs="Times New Roman"/>
          <w:noProof/>
          <w:sz w:val="24"/>
          <w:szCs w:val="24"/>
        </w:rPr>
        <w:t>297-304.</w:t>
      </w:r>
      <w:bookmarkEnd w:id="10"/>
    </w:p>
    <w:p w14:paraId="65E045F4"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1" w:name="_ENREF_12"/>
      <w:r w:rsidRPr="00862DC3">
        <w:rPr>
          <w:rFonts w:ascii="Times" w:hAnsi="Times" w:cs="Times New Roman"/>
          <w:noProof/>
          <w:sz w:val="24"/>
          <w:szCs w:val="24"/>
        </w:rPr>
        <w:t xml:space="preserve">Carpenter, P.A., Meshinchi, S. &amp; Davies, S.M. (2012) Transplantation for AML in children. </w:t>
      </w:r>
      <w:r w:rsidRPr="00862DC3">
        <w:rPr>
          <w:rFonts w:ascii="Times" w:hAnsi="Times" w:cs="Times New Roman"/>
          <w:i/>
          <w:noProof/>
          <w:sz w:val="24"/>
          <w:szCs w:val="24"/>
        </w:rPr>
        <w:t xml:space="preserve">Biology of Blood and Marrow Transplantation, </w:t>
      </w:r>
      <w:r w:rsidRPr="00862DC3">
        <w:rPr>
          <w:rFonts w:ascii="Times" w:hAnsi="Times" w:cs="Times New Roman"/>
          <w:b/>
          <w:noProof/>
          <w:sz w:val="24"/>
          <w:szCs w:val="24"/>
        </w:rPr>
        <w:t xml:space="preserve">18, </w:t>
      </w:r>
      <w:r w:rsidRPr="00862DC3">
        <w:rPr>
          <w:rFonts w:ascii="Times" w:hAnsi="Times" w:cs="Times New Roman"/>
          <w:noProof/>
          <w:sz w:val="24"/>
          <w:szCs w:val="24"/>
        </w:rPr>
        <w:t>S33-39.</w:t>
      </w:r>
      <w:bookmarkEnd w:id="11"/>
    </w:p>
    <w:p w14:paraId="5EB319E3"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2" w:name="_ENREF_13"/>
      <w:r w:rsidRPr="00862DC3">
        <w:rPr>
          <w:rFonts w:ascii="Times" w:hAnsi="Times" w:cs="Times New Roman"/>
          <w:noProof/>
          <w:sz w:val="24"/>
          <w:szCs w:val="24"/>
        </w:rPr>
        <w:t xml:space="preserve">Deschler, B. &amp; Lubbert, M. (2006) Acute myeloid leukemia: epidemiology and etiology. </w:t>
      </w:r>
      <w:r w:rsidRPr="00862DC3">
        <w:rPr>
          <w:rFonts w:ascii="Times" w:hAnsi="Times" w:cs="Times New Roman"/>
          <w:i/>
          <w:noProof/>
          <w:sz w:val="24"/>
          <w:szCs w:val="24"/>
        </w:rPr>
        <w:t xml:space="preserve">Cancer, </w:t>
      </w:r>
      <w:r w:rsidRPr="00862DC3">
        <w:rPr>
          <w:rFonts w:ascii="Times" w:hAnsi="Times" w:cs="Times New Roman"/>
          <w:b/>
          <w:noProof/>
          <w:sz w:val="24"/>
          <w:szCs w:val="24"/>
        </w:rPr>
        <w:t xml:space="preserve">107, </w:t>
      </w:r>
      <w:r w:rsidRPr="00862DC3">
        <w:rPr>
          <w:rFonts w:ascii="Times" w:hAnsi="Times" w:cs="Times New Roman"/>
          <w:noProof/>
          <w:sz w:val="24"/>
          <w:szCs w:val="24"/>
        </w:rPr>
        <w:t>2099-2107.</w:t>
      </w:r>
      <w:bookmarkEnd w:id="12"/>
    </w:p>
    <w:p w14:paraId="7FFB425E"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3" w:name="_ENREF_14"/>
      <w:r w:rsidRPr="00862DC3">
        <w:rPr>
          <w:rFonts w:ascii="Times" w:hAnsi="Times" w:cs="Times New Roman"/>
          <w:noProof/>
          <w:sz w:val="24"/>
          <w:szCs w:val="24"/>
        </w:rPr>
        <w:t xml:space="preserve">Dores, G.M., Devesa, S.S., Curtis, R.E., Linet, M.S. &amp; Morton, L.M. (2012) Acute leukemia incidence and patient survival among children and adults in the United States, 2001-2007. </w:t>
      </w:r>
      <w:r w:rsidRPr="00862DC3">
        <w:rPr>
          <w:rFonts w:ascii="Times" w:hAnsi="Times" w:cs="Times New Roman"/>
          <w:i/>
          <w:noProof/>
          <w:sz w:val="24"/>
          <w:szCs w:val="24"/>
        </w:rPr>
        <w:t xml:space="preserve">Blood, </w:t>
      </w:r>
      <w:r w:rsidRPr="00862DC3">
        <w:rPr>
          <w:rFonts w:ascii="Times" w:hAnsi="Times" w:cs="Times New Roman"/>
          <w:b/>
          <w:noProof/>
          <w:sz w:val="24"/>
          <w:szCs w:val="24"/>
        </w:rPr>
        <w:t xml:space="preserve">119, </w:t>
      </w:r>
      <w:r w:rsidRPr="00862DC3">
        <w:rPr>
          <w:rFonts w:ascii="Times" w:hAnsi="Times" w:cs="Times New Roman"/>
          <w:noProof/>
          <w:sz w:val="24"/>
          <w:szCs w:val="24"/>
        </w:rPr>
        <w:t>34-43.</w:t>
      </w:r>
      <w:bookmarkEnd w:id="13"/>
    </w:p>
    <w:p w14:paraId="3AC764BB"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4" w:name="_ENREF_15"/>
      <w:r w:rsidRPr="00862DC3">
        <w:rPr>
          <w:rFonts w:ascii="Times" w:hAnsi="Times" w:cs="Times New Roman"/>
          <w:noProof/>
          <w:sz w:val="24"/>
          <w:szCs w:val="24"/>
        </w:rPr>
        <w:t xml:space="preserve">Evans, W.E., Crews, K.R. &amp; Pui, C.H. (2013) A health-care system perspective on implementing genomic medicine: pediatric acute lymphoblastic leukemia as a paradigm. </w:t>
      </w:r>
      <w:r w:rsidRPr="00862DC3">
        <w:rPr>
          <w:rFonts w:ascii="Times" w:hAnsi="Times" w:cs="Times New Roman"/>
          <w:i/>
          <w:noProof/>
          <w:sz w:val="24"/>
          <w:szCs w:val="24"/>
        </w:rPr>
        <w:t xml:space="preserve">Clinical Pharmacology and Therapeutics, </w:t>
      </w:r>
      <w:r w:rsidRPr="00862DC3">
        <w:rPr>
          <w:rFonts w:ascii="Times" w:hAnsi="Times" w:cs="Times New Roman"/>
          <w:b/>
          <w:noProof/>
          <w:sz w:val="24"/>
          <w:szCs w:val="24"/>
        </w:rPr>
        <w:t xml:space="preserve">94, </w:t>
      </w:r>
      <w:r w:rsidRPr="00862DC3">
        <w:rPr>
          <w:rFonts w:ascii="Times" w:hAnsi="Times" w:cs="Times New Roman"/>
          <w:noProof/>
          <w:sz w:val="24"/>
          <w:szCs w:val="24"/>
        </w:rPr>
        <w:t>224-229.</w:t>
      </w:r>
      <w:bookmarkEnd w:id="14"/>
    </w:p>
    <w:p w14:paraId="02033EA8"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5" w:name="_ENREF_16"/>
      <w:r w:rsidRPr="00862DC3">
        <w:rPr>
          <w:rFonts w:ascii="Times" w:hAnsi="Times" w:cs="Times New Roman"/>
          <w:noProof/>
          <w:sz w:val="24"/>
          <w:szCs w:val="24"/>
        </w:rPr>
        <w:lastRenderedPageBreak/>
        <w:t xml:space="preserve">Ferrara, F. &amp; Schiffer, C.A. (2013) Acute myeloid leukaemia in adults. </w:t>
      </w:r>
      <w:r w:rsidRPr="00862DC3">
        <w:rPr>
          <w:rFonts w:ascii="Times" w:hAnsi="Times" w:cs="Times New Roman"/>
          <w:i/>
          <w:noProof/>
          <w:sz w:val="24"/>
          <w:szCs w:val="24"/>
        </w:rPr>
        <w:t xml:space="preserve">Lancet, </w:t>
      </w:r>
      <w:r w:rsidRPr="00862DC3">
        <w:rPr>
          <w:rFonts w:ascii="Times" w:hAnsi="Times" w:cs="Times New Roman"/>
          <w:b/>
          <w:noProof/>
          <w:sz w:val="24"/>
          <w:szCs w:val="24"/>
        </w:rPr>
        <w:t xml:space="preserve">381, </w:t>
      </w:r>
      <w:r w:rsidRPr="00862DC3">
        <w:rPr>
          <w:rFonts w:ascii="Times" w:hAnsi="Times" w:cs="Times New Roman"/>
          <w:noProof/>
          <w:sz w:val="24"/>
          <w:szCs w:val="24"/>
        </w:rPr>
        <w:t>484-495.</w:t>
      </w:r>
      <w:bookmarkEnd w:id="15"/>
    </w:p>
    <w:p w14:paraId="1DA7C94E"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6" w:name="_ENREF_17"/>
      <w:r w:rsidRPr="00862DC3">
        <w:rPr>
          <w:rFonts w:ascii="Times" w:hAnsi="Times" w:cs="Times New Roman"/>
          <w:noProof/>
          <w:sz w:val="24"/>
          <w:szCs w:val="24"/>
        </w:rPr>
        <w:t xml:space="preserve">Gatta, G., Botta, L., Rossi, S., Aareleid, T., Bielska-Lasota, M., Clavel, J., Dimitrova, N., Jakab, Z., Kaatsch, P., Lacour, B., Mallone, S., Marcos-Gragera, R., Minicozzi, P., Sanchez-Perez, M.J., Sant, M., Santaquilani, M., Stiller, C., Tavilla, A., Trama, A., Visser, O. &amp; Peris-Bonet, R. (2014) Childhood cancer survival in Europe 1999-2007: results of EUROCARE-5-a population-based study. </w:t>
      </w:r>
      <w:r w:rsidRPr="00862DC3">
        <w:rPr>
          <w:rFonts w:ascii="Times" w:hAnsi="Times" w:cs="Times New Roman"/>
          <w:i/>
          <w:noProof/>
          <w:sz w:val="24"/>
          <w:szCs w:val="24"/>
        </w:rPr>
        <w:t xml:space="preserve">Lancet Oncology, </w:t>
      </w:r>
      <w:r w:rsidRPr="00862DC3">
        <w:rPr>
          <w:rFonts w:ascii="Times" w:hAnsi="Times" w:cs="Times New Roman"/>
          <w:b/>
          <w:noProof/>
          <w:sz w:val="24"/>
          <w:szCs w:val="24"/>
        </w:rPr>
        <w:t xml:space="preserve">15, </w:t>
      </w:r>
      <w:r w:rsidRPr="00862DC3">
        <w:rPr>
          <w:rFonts w:ascii="Times" w:hAnsi="Times" w:cs="Times New Roman"/>
          <w:noProof/>
          <w:sz w:val="24"/>
          <w:szCs w:val="24"/>
        </w:rPr>
        <w:t>35-47.</w:t>
      </w:r>
      <w:bookmarkEnd w:id="16"/>
    </w:p>
    <w:p w14:paraId="7BB3F4ED"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7" w:name="_ENREF_18"/>
      <w:r w:rsidRPr="00862DC3">
        <w:rPr>
          <w:rFonts w:ascii="Times" w:hAnsi="Times" w:cs="Times New Roman"/>
          <w:noProof/>
          <w:sz w:val="24"/>
          <w:szCs w:val="24"/>
        </w:rPr>
        <w:t xml:space="preserve">Glaser, S.L., Clarke, C.A., Chang, E.T., Yang, J., Gomez, S.L. &amp; Keegan, T.H. (2014) Hodgkin lymphoma incidence in California Hispanics: Influence of nativity and tumor Epstein-Barr virus. </w:t>
      </w:r>
      <w:r w:rsidRPr="00862DC3">
        <w:rPr>
          <w:rFonts w:ascii="Times" w:hAnsi="Times" w:cs="Times New Roman"/>
          <w:i/>
          <w:noProof/>
          <w:sz w:val="24"/>
          <w:szCs w:val="24"/>
        </w:rPr>
        <w:t xml:space="preserve">Cancer Causes and Control, </w:t>
      </w:r>
      <w:r w:rsidRPr="00862DC3">
        <w:rPr>
          <w:rFonts w:ascii="Times" w:hAnsi="Times" w:cs="Times New Roman"/>
          <w:b/>
          <w:noProof/>
          <w:sz w:val="24"/>
          <w:szCs w:val="24"/>
        </w:rPr>
        <w:t xml:space="preserve">25, </w:t>
      </w:r>
      <w:r w:rsidRPr="00862DC3">
        <w:rPr>
          <w:rFonts w:ascii="Times" w:hAnsi="Times" w:cs="Times New Roman"/>
          <w:noProof/>
          <w:sz w:val="24"/>
          <w:szCs w:val="24"/>
        </w:rPr>
        <w:t>709-725.</w:t>
      </w:r>
      <w:bookmarkEnd w:id="17"/>
    </w:p>
    <w:p w14:paraId="7D98FCD2"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8" w:name="_ENREF_19"/>
      <w:r w:rsidRPr="00862DC3">
        <w:rPr>
          <w:rFonts w:ascii="Times" w:hAnsi="Times" w:cs="Times New Roman"/>
          <w:noProof/>
          <w:sz w:val="24"/>
          <w:szCs w:val="24"/>
        </w:rPr>
        <w:t xml:space="preserve">Goggins, W.B. &amp; Lo, F.F.K. (2012) Racial and ethnic disparities in survival of US children with acute lymphoblastic leukemia: Evidence from the SEER database 1988-2008. </w:t>
      </w:r>
      <w:r w:rsidRPr="00862DC3">
        <w:rPr>
          <w:rFonts w:ascii="Times" w:hAnsi="Times" w:cs="Times New Roman"/>
          <w:i/>
          <w:noProof/>
          <w:sz w:val="24"/>
          <w:szCs w:val="24"/>
        </w:rPr>
        <w:t xml:space="preserve">Cancer Causes and Control, </w:t>
      </w:r>
      <w:r w:rsidRPr="00862DC3">
        <w:rPr>
          <w:rFonts w:ascii="Times" w:hAnsi="Times" w:cs="Times New Roman"/>
          <w:b/>
          <w:noProof/>
          <w:sz w:val="24"/>
          <w:szCs w:val="24"/>
        </w:rPr>
        <w:t xml:space="preserve">23, </w:t>
      </w:r>
      <w:r w:rsidRPr="00862DC3">
        <w:rPr>
          <w:rFonts w:ascii="Times" w:hAnsi="Times" w:cs="Times New Roman"/>
          <w:noProof/>
          <w:sz w:val="24"/>
          <w:szCs w:val="24"/>
        </w:rPr>
        <w:t>737-743.</w:t>
      </w:r>
      <w:bookmarkEnd w:id="18"/>
    </w:p>
    <w:p w14:paraId="6FA541D9"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19" w:name="_ENREF_20"/>
      <w:r w:rsidRPr="00862DC3">
        <w:rPr>
          <w:rFonts w:ascii="Times" w:hAnsi="Times" w:cs="Times New Roman"/>
          <w:noProof/>
          <w:sz w:val="24"/>
          <w:szCs w:val="24"/>
        </w:rPr>
        <w:t xml:space="preserve">Grimwade, D., Walker, H., Oliver, F., Wheatley, K., Harrison, C., Harrison, G., Rees, J., Hann, I., Stevens, R., Burnett, A. &amp; Goldstone, A. (1998) The importance of diagnostic cytogenetics on outcome in AML: analysis of 1,612 patients entered into the MRC AML 10 trial. The Medical Research Council Adult and Children's Leukaemia Working Parties. </w:t>
      </w:r>
      <w:r w:rsidRPr="00862DC3">
        <w:rPr>
          <w:rFonts w:ascii="Times" w:hAnsi="Times" w:cs="Times New Roman"/>
          <w:i/>
          <w:noProof/>
          <w:sz w:val="24"/>
          <w:szCs w:val="24"/>
        </w:rPr>
        <w:t xml:space="preserve">Blood, </w:t>
      </w:r>
      <w:r w:rsidRPr="00862DC3">
        <w:rPr>
          <w:rFonts w:ascii="Times" w:hAnsi="Times" w:cs="Times New Roman"/>
          <w:b/>
          <w:noProof/>
          <w:sz w:val="24"/>
          <w:szCs w:val="24"/>
        </w:rPr>
        <w:t xml:space="preserve">92, </w:t>
      </w:r>
      <w:r w:rsidRPr="00862DC3">
        <w:rPr>
          <w:rFonts w:ascii="Times" w:hAnsi="Times" w:cs="Times New Roman"/>
          <w:noProof/>
          <w:sz w:val="24"/>
          <w:szCs w:val="24"/>
        </w:rPr>
        <w:t>2322-2333.</w:t>
      </w:r>
      <w:bookmarkEnd w:id="19"/>
    </w:p>
    <w:p w14:paraId="10F95E33"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0" w:name="_ENREF_21"/>
      <w:r w:rsidRPr="00862DC3">
        <w:rPr>
          <w:rFonts w:ascii="Times" w:hAnsi="Times" w:cs="Times New Roman"/>
          <w:noProof/>
          <w:sz w:val="24"/>
          <w:szCs w:val="24"/>
        </w:rPr>
        <w:t xml:space="preserve">Hann, I.M., Webb, D.K., Gibson, B.E. &amp; Harrison, C.J. (2004) MRC trials in childhood acute myeloid leukaemia. </w:t>
      </w:r>
      <w:r w:rsidRPr="00862DC3">
        <w:rPr>
          <w:rFonts w:ascii="Times" w:hAnsi="Times" w:cs="Times New Roman"/>
          <w:i/>
          <w:noProof/>
          <w:sz w:val="24"/>
          <w:szCs w:val="24"/>
        </w:rPr>
        <w:t xml:space="preserve">Annals of Hematology, </w:t>
      </w:r>
      <w:r w:rsidRPr="00862DC3">
        <w:rPr>
          <w:rFonts w:ascii="Times" w:hAnsi="Times" w:cs="Times New Roman"/>
          <w:b/>
          <w:noProof/>
          <w:sz w:val="24"/>
          <w:szCs w:val="24"/>
        </w:rPr>
        <w:t xml:space="preserve">83 Suppl 1, </w:t>
      </w:r>
      <w:r w:rsidRPr="00862DC3">
        <w:rPr>
          <w:rFonts w:ascii="Times" w:hAnsi="Times" w:cs="Times New Roman"/>
          <w:noProof/>
          <w:sz w:val="24"/>
          <w:szCs w:val="24"/>
        </w:rPr>
        <w:t>S108-112.</w:t>
      </w:r>
      <w:bookmarkEnd w:id="20"/>
    </w:p>
    <w:p w14:paraId="45FDB3F3"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1" w:name="_ENREF_22"/>
      <w:r w:rsidRPr="00862DC3">
        <w:rPr>
          <w:rFonts w:ascii="Times" w:hAnsi="Times" w:cs="Times New Roman"/>
          <w:noProof/>
          <w:sz w:val="24"/>
          <w:szCs w:val="24"/>
        </w:rPr>
        <w:t xml:space="preserve">Harrison, C.J., Hills, R.K., Moorman, A.V., Grimwade, D.J., Hann, I., Webb, D.K., Wheatley, K., de Graaf, S.S., van den Berg, E., Burnett, A.K. &amp; Gibson, B.E. (2010) Cytogenetics of childhood acute myeloid leukemia: United Kingdom Medical </w:t>
      </w:r>
      <w:r w:rsidRPr="00862DC3">
        <w:rPr>
          <w:rFonts w:ascii="Times" w:hAnsi="Times" w:cs="Times New Roman"/>
          <w:noProof/>
          <w:sz w:val="24"/>
          <w:szCs w:val="24"/>
        </w:rPr>
        <w:lastRenderedPageBreak/>
        <w:t xml:space="preserve">Research Council Treatment trials AML 10 and 12. </w:t>
      </w:r>
      <w:r w:rsidRPr="00862DC3">
        <w:rPr>
          <w:rFonts w:ascii="Times" w:hAnsi="Times" w:cs="Times New Roman"/>
          <w:i/>
          <w:noProof/>
          <w:sz w:val="24"/>
          <w:szCs w:val="24"/>
        </w:rPr>
        <w:t xml:space="preserve">Journal of Clinical Oncology, </w:t>
      </w:r>
      <w:r w:rsidRPr="00862DC3">
        <w:rPr>
          <w:rFonts w:ascii="Times" w:hAnsi="Times" w:cs="Times New Roman"/>
          <w:b/>
          <w:noProof/>
          <w:sz w:val="24"/>
          <w:szCs w:val="24"/>
        </w:rPr>
        <w:t xml:space="preserve">28, </w:t>
      </w:r>
      <w:r w:rsidRPr="00862DC3">
        <w:rPr>
          <w:rFonts w:ascii="Times" w:hAnsi="Times" w:cs="Times New Roman"/>
          <w:noProof/>
          <w:sz w:val="24"/>
          <w:szCs w:val="24"/>
        </w:rPr>
        <w:t>2674-2681.</w:t>
      </w:r>
      <w:bookmarkEnd w:id="21"/>
    </w:p>
    <w:p w14:paraId="768168C8"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2" w:name="_ENREF_23"/>
      <w:r w:rsidRPr="00862DC3">
        <w:rPr>
          <w:rFonts w:ascii="Times" w:hAnsi="Times" w:cs="Times New Roman"/>
          <w:noProof/>
          <w:sz w:val="24"/>
          <w:szCs w:val="24"/>
        </w:rPr>
        <w:t xml:space="preserve">Hayat, M.J., Howlader, N., Reichman, M.E. &amp; Edwards, B.K. (2007) Cancer statistics, trends, and multiple primary cancer analyses from the Surveillance, Epidemiology, and End Results (SEER) Program. </w:t>
      </w:r>
      <w:r w:rsidRPr="00862DC3">
        <w:rPr>
          <w:rFonts w:ascii="Times" w:hAnsi="Times" w:cs="Times New Roman"/>
          <w:i/>
          <w:noProof/>
          <w:sz w:val="24"/>
          <w:szCs w:val="24"/>
        </w:rPr>
        <w:t xml:space="preserve">Oncologist, </w:t>
      </w:r>
      <w:r w:rsidRPr="00862DC3">
        <w:rPr>
          <w:rFonts w:ascii="Times" w:hAnsi="Times" w:cs="Times New Roman"/>
          <w:b/>
          <w:noProof/>
          <w:sz w:val="24"/>
          <w:szCs w:val="24"/>
        </w:rPr>
        <w:t xml:space="preserve">12, </w:t>
      </w:r>
      <w:r w:rsidRPr="00862DC3">
        <w:rPr>
          <w:rFonts w:ascii="Times" w:hAnsi="Times" w:cs="Times New Roman"/>
          <w:noProof/>
          <w:sz w:val="24"/>
          <w:szCs w:val="24"/>
        </w:rPr>
        <w:t>20-37.</w:t>
      </w:r>
      <w:bookmarkEnd w:id="22"/>
    </w:p>
    <w:p w14:paraId="3D08993C"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3" w:name="_ENREF_24"/>
      <w:r w:rsidRPr="00862DC3">
        <w:rPr>
          <w:rFonts w:ascii="Times" w:hAnsi="Times" w:cs="Times New Roman"/>
          <w:noProof/>
          <w:sz w:val="24"/>
          <w:szCs w:val="24"/>
        </w:rPr>
        <w:t xml:space="preserve">Ho, P.A., Alonzo, T.A., Gerbing, R.B., Pollard, J., Stirewalt, D.L., Hurwitz, C., Heerema, N.A., Hirsch, B., Raimondi, S.C., Lange, B., Franklin, J.L., Radich, J.P. &amp; Meshinchi, S. (2009) Prevalence and prognostic implications of CEBPA mutations in pediatric acute myeloid leukemia (AML): a report from the Children's Oncology Group. </w:t>
      </w:r>
      <w:r w:rsidRPr="00862DC3">
        <w:rPr>
          <w:rFonts w:ascii="Times" w:hAnsi="Times" w:cs="Times New Roman"/>
          <w:i/>
          <w:noProof/>
          <w:sz w:val="24"/>
          <w:szCs w:val="24"/>
        </w:rPr>
        <w:t xml:space="preserve">Blood, </w:t>
      </w:r>
      <w:r w:rsidRPr="00862DC3">
        <w:rPr>
          <w:rFonts w:ascii="Times" w:hAnsi="Times" w:cs="Times New Roman"/>
          <w:b/>
          <w:noProof/>
          <w:sz w:val="24"/>
          <w:szCs w:val="24"/>
        </w:rPr>
        <w:t xml:space="preserve">113, </w:t>
      </w:r>
      <w:r w:rsidRPr="00862DC3">
        <w:rPr>
          <w:rFonts w:ascii="Times" w:hAnsi="Times" w:cs="Times New Roman"/>
          <w:noProof/>
          <w:sz w:val="24"/>
          <w:szCs w:val="24"/>
        </w:rPr>
        <w:t>6558-6566.</w:t>
      </w:r>
      <w:bookmarkEnd w:id="23"/>
    </w:p>
    <w:p w14:paraId="06EF2D92"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4" w:name="_ENREF_25"/>
      <w:r w:rsidRPr="00862DC3">
        <w:rPr>
          <w:rFonts w:ascii="Times" w:hAnsi="Times" w:cs="Times New Roman"/>
          <w:noProof/>
          <w:sz w:val="24"/>
          <w:szCs w:val="24"/>
        </w:rPr>
        <w:t xml:space="preserve">Horibe, K., Tsukimoto, I. &amp; Ohno, R. (2001) Clinicopathologic characteristics of leukemia in Japanese children and young adults. </w:t>
      </w:r>
      <w:r w:rsidRPr="00862DC3">
        <w:rPr>
          <w:rFonts w:ascii="Times" w:hAnsi="Times" w:cs="Times New Roman"/>
          <w:i/>
          <w:noProof/>
          <w:sz w:val="24"/>
          <w:szCs w:val="24"/>
        </w:rPr>
        <w:t xml:space="preserve">Leukemia, </w:t>
      </w:r>
      <w:r w:rsidRPr="00862DC3">
        <w:rPr>
          <w:rFonts w:ascii="Times" w:hAnsi="Times" w:cs="Times New Roman"/>
          <w:b/>
          <w:noProof/>
          <w:sz w:val="24"/>
          <w:szCs w:val="24"/>
        </w:rPr>
        <w:t xml:space="preserve">15, </w:t>
      </w:r>
      <w:r w:rsidRPr="00862DC3">
        <w:rPr>
          <w:rFonts w:ascii="Times" w:hAnsi="Times" w:cs="Times New Roman"/>
          <w:noProof/>
          <w:sz w:val="24"/>
          <w:szCs w:val="24"/>
        </w:rPr>
        <w:t>1256-1261.</w:t>
      </w:r>
      <w:bookmarkEnd w:id="24"/>
    </w:p>
    <w:p w14:paraId="32554AFF"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5" w:name="_ENREF_26"/>
      <w:r w:rsidRPr="00862DC3">
        <w:rPr>
          <w:rFonts w:ascii="Times" w:hAnsi="Times" w:cs="Times New Roman"/>
          <w:noProof/>
          <w:sz w:val="24"/>
          <w:szCs w:val="24"/>
        </w:rPr>
        <w:t xml:space="preserve">Lim, J.Y., Bhatia, S., Robison, L.L. &amp; Yang, J.J. (2014) Genomics of racial and ethnic disparities in childhood acute lymphoblastic leukemia. </w:t>
      </w:r>
      <w:r w:rsidRPr="00862DC3">
        <w:rPr>
          <w:rFonts w:ascii="Times" w:hAnsi="Times" w:cs="Times New Roman"/>
          <w:i/>
          <w:noProof/>
          <w:sz w:val="24"/>
          <w:szCs w:val="24"/>
        </w:rPr>
        <w:t xml:space="preserve">Cancer, </w:t>
      </w:r>
      <w:r w:rsidRPr="00862DC3">
        <w:rPr>
          <w:rFonts w:ascii="Times" w:hAnsi="Times" w:cs="Times New Roman"/>
          <w:b/>
          <w:noProof/>
          <w:sz w:val="24"/>
          <w:szCs w:val="24"/>
        </w:rPr>
        <w:t xml:space="preserve">120, </w:t>
      </w:r>
      <w:r w:rsidRPr="00862DC3">
        <w:rPr>
          <w:rFonts w:ascii="Times" w:hAnsi="Times" w:cs="Times New Roman"/>
          <w:noProof/>
          <w:sz w:val="24"/>
          <w:szCs w:val="24"/>
        </w:rPr>
        <w:t>955-962.</w:t>
      </w:r>
      <w:bookmarkEnd w:id="25"/>
    </w:p>
    <w:p w14:paraId="115AF63D"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6" w:name="_ENREF_27"/>
      <w:r w:rsidRPr="00862DC3">
        <w:rPr>
          <w:rFonts w:ascii="Times" w:hAnsi="Times" w:cs="Times New Roman"/>
          <w:noProof/>
          <w:sz w:val="24"/>
          <w:szCs w:val="24"/>
        </w:rPr>
        <w:t xml:space="preserve">Meyer, A.M. &amp; Basch, E. (2015) Big data infrastructure for cancer outcomes research: implications for the practicing oncologist. </w:t>
      </w:r>
      <w:r w:rsidRPr="00862DC3">
        <w:rPr>
          <w:rFonts w:ascii="Times" w:hAnsi="Times" w:cs="Times New Roman"/>
          <w:i/>
          <w:noProof/>
          <w:sz w:val="24"/>
          <w:szCs w:val="24"/>
        </w:rPr>
        <w:t xml:space="preserve">Journal of Oncology Practice, </w:t>
      </w:r>
      <w:r w:rsidRPr="00862DC3">
        <w:rPr>
          <w:rFonts w:ascii="Times" w:hAnsi="Times" w:cs="Times New Roman"/>
          <w:b/>
          <w:noProof/>
          <w:sz w:val="24"/>
          <w:szCs w:val="24"/>
        </w:rPr>
        <w:t xml:space="preserve">11, </w:t>
      </w:r>
      <w:r w:rsidRPr="00862DC3">
        <w:rPr>
          <w:rFonts w:ascii="Times" w:hAnsi="Times" w:cs="Times New Roman"/>
          <w:noProof/>
          <w:sz w:val="24"/>
          <w:szCs w:val="24"/>
        </w:rPr>
        <w:t>207-208.</w:t>
      </w:r>
      <w:bookmarkEnd w:id="26"/>
    </w:p>
    <w:p w14:paraId="419B3FB3"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7" w:name="_ENREF_28"/>
      <w:r w:rsidRPr="00862DC3">
        <w:rPr>
          <w:rFonts w:ascii="Times" w:hAnsi="Times" w:cs="Times New Roman"/>
          <w:noProof/>
          <w:sz w:val="24"/>
          <w:szCs w:val="24"/>
        </w:rPr>
        <w:t xml:space="preserve">Mulrooney, D.A., Dover, D.C., Li, S., Yasui, Y., Ness, K.K., Mertens, A.C., Neglia, J.P., Sklar, C.A., Robison, L.L. &amp; Davies, S.M. (2008) Twenty years of follow-up among survivors of childhood and young adult acute myeloid leukemia: a report from the Childhood Cancer Survivor Study. </w:t>
      </w:r>
      <w:r w:rsidRPr="00862DC3">
        <w:rPr>
          <w:rFonts w:ascii="Times" w:hAnsi="Times" w:cs="Times New Roman"/>
          <w:i/>
          <w:noProof/>
          <w:sz w:val="24"/>
          <w:szCs w:val="24"/>
        </w:rPr>
        <w:t xml:space="preserve">Cancer, </w:t>
      </w:r>
      <w:r w:rsidRPr="00862DC3">
        <w:rPr>
          <w:rFonts w:ascii="Times" w:hAnsi="Times" w:cs="Times New Roman"/>
          <w:b/>
          <w:noProof/>
          <w:sz w:val="24"/>
          <w:szCs w:val="24"/>
        </w:rPr>
        <w:t xml:space="preserve">112, </w:t>
      </w:r>
      <w:r w:rsidRPr="00862DC3">
        <w:rPr>
          <w:rFonts w:ascii="Times" w:hAnsi="Times" w:cs="Times New Roman"/>
          <w:noProof/>
          <w:sz w:val="24"/>
          <w:szCs w:val="24"/>
        </w:rPr>
        <w:t>2071-2079.</w:t>
      </w:r>
      <w:bookmarkEnd w:id="27"/>
    </w:p>
    <w:p w14:paraId="7F8BFDA2"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8" w:name="_ENREF_29"/>
      <w:r w:rsidRPr="00862DC3">
        <w:rPr>
          <w:rFonts w:ascii="Times" w:hAnsi="Times" w:cs="Times New Roman"/>
          <w:noProof/>
          <w:sz w:val="24"/>
          <w:szCs w:val="24"/>
        </w:rPr>
        <w:t xml:space="preserve">Ofran, Y. &amp; Rowe, J.M. (2014) Acute myeloid leukemia in adolescents and young adults: challenging aspects. </w:t>
      </w:r>
      <w:r w:rsidRPr="00862DC3">
        <w:rPr>
          <w:rFonts w:ascii="Times" w:hAnsi="Times" w:cs="Times New Roman"/>
          <w:i/>
          <w:noProof/>
          <w:sz w:val="24"/>
          <w:szCs w:val="24"/>
        </w:rPr>
        <w:t xml:space="preserve">Acta Haematologica, </w:t>
      </w:r>
      <w:r w:rsidRPr="00862DC3">
        <w:rPr>
          <w:rFonts w:ascii="Times" w:hAnsi="Times" w:cs="Times New Roman"/>
          <w:b/>
          <w:noProof/>
          <w:sz w:val="24"/>
          <w:szCs w:val="24"/>
        </w:rPr>
        <w:t xml:space="preserve">132, </w:t>
      </w:r>
      <w:r w:rsidRPr="00862DC3">
        <w:rPr>
          <w:rFonts w:ascii="Times" w:hAnsi="Times" w:cs="Times New Roman"/>
          <w:noProof/>
          <w:sz w:val="24"/>
          <w:szCs w:val="24"/>
        </w:rPr>
        <w:t>292-297.</w:t>
      </w:r>
      <w:bookmarkEnd w:id="28"/>
    </w:p>
    <w:p w14:paraId="0E9A413D"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29" w:name="_ENREF_30"/>
      <w:r w:rsidRPr="00862DC3">
        <w:rPr>
          <w:rFonts w:ascii="Times" w:hAnsi="Times" w:cs="Times New Roman"/>
          <w:noProof/>
          <w:sz w:val="24"/>
          <w:szCs w:val="24"/>
        </w:rPr>
        <w:lastRenderedPageBreak/>
        <w:t xml:space="preserve">Patel, M.I., Ma, Y., Mitchell, B. &amp; Rhoads, K.F. (2015) How do differences in treatment impact racial and ethnic disparities in acute myeloid leukemia? </w:t>
      </w:r>
      <w:r w:rsidRPr="00862DC3">
        <w:rPr>
          <w:rFonts w:ascii="Times" w:hAnsi="Times" w:cs="Times New Roman"/>
          <w:i/>
          <w:noProof/>
          <w:sz w:val="24"/>
          <w:szCs w:val="24"/>
        </w:rPr>
        <w:t xml:space="preserve">Cancer Epidemiology, Biomarkers and Prevention, </w:t>
      </w:r>
      <w:r w:rsidRPr="00862DC3">
        <w:rPr>
          <w:rFonts w:ascii="Times" w:hAnsi="Times" w:cs="Times New Roman"/>
          <w:b/>
          <w:noProof/>
          <w:sz w:val="24"/>
          <w:szCs w:val="24"/>
        </w:rPr>
        <w:t xml:space="preserve">24, </w:t>
      </w:r>
      <w:r w:rsidRPr="00862DC3">
        <w:rPr>
          <w:rFonts w:ascii="Times" w:hAnsi="Times" w:cs="Times New Roman"/>
          <w:noProof/>
          <w:sz w:val="24"/>
          <w:szCs w:val="24"/>
        </w:rPr>
        <w:t>344-349.</w:t>
      </w:r>
      <w:bookmarkEnd w:id="29"/>
    </w:p>
    <w:p w14:paraId="09B09087"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0" w:name="_ENREF_31"/>
      <w:r w:rsidRPr="00862DC3">
        <w:rPr>
          <w:rFonts w:ascii="Times" w:hAnsi="Times" w:cs="Times New Roman"/>
          <w:noProof/>
          <w:sz w:val="24"/>
          <w:szCs w:val="24"/>
        </w:rPr>
        <w:t xml:space="preserve">Patel, M.I., Ma, Y., Mitchell, B.S. &amp; Rhoads, K.F. (2013) Age and Genetics: How Do Prognostic Factors at Diagnosis Explain Disparities in Acute Myeloid Leukemia? </w:t>
      </w:r>
      <w:r w:rsidRPr="00862DC3">
        <w:rPr>
          <w:rFonts w:ascii="Times" w:hAnsi="Times" w:cs="Times New Roman"/>
          <w:i/>
          <w:noProof/>
          <w:sz w:val="24"/>
          <w:szCs w:val="24"/>
        </w:rPr>
        <w:t>American Journal of Clinical Oncology</w:t>
      </w:r>
      <w:r w:rsidRPr="00862DC3">
        <w:rPr>
          <w:rFonts w:ascii="Times" w:hAnsi="Times" w:cs="Times New Roman"/>
          <w:noProof/>
          <w:sz w:val="24"/>
          <w:szCs w:val="24"/>
        </w:rPr>
        <w:t>.</w:t>
      </w:r>
      <w:bookmarkEnd w:id="30"/>
    </w:p>
    <w:p w14:paraId="3C8D932C"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1" w:name="_ENREF_32"/>
      <w:r w:rsidRPr="00862DC3">
        <w:rPr>
          <w:rFonts w:ascii="Times" w:hAnsi="Times" w:cs="Times New Roman"/>
          <w:noProof/>
          <w:sz w:val="24"/>
          <w:szCs w:val="24"/>
        </w:rPr>
        <w:t xml:space="preserve">Percival, M.E., Tao, L., Medeiros, B.C. &amp; Clarke, C.A. (2015) Improvements in the early death rate among 9380 patients with acute myeloid leukemia after initial therapy: A SEER database analysis. </w:t>
      </w:r>
      <w:r w:rsidRPr="00862DC3">
        <w:rPr>
          <w:rFonts w:ascii="Times" w:hAnsi="Times" w:cs="Times New Roman"/>
          <w:i/>
          <w:noProof/>
          <w:sz w:val="24"/>
          <w:szCs w:val="24"/>
        </w:rPr>
        <w:t>Cancer</w:t>
      </w:r>
      <w:r w:rsidRPr="00862DC3">
        <w:rPr>
          <w:rFonts w:ascii="Times" w:hAnsi="Times" w:cs="Times New Roman"/>
          <w:noProof/>
          <w:sz w:val="24"/>
          <w:szCs w:val="24"/>
        </w:rPr>
        <w:t>.</w:t>
      </w:r>
      <w:bookmarkEnd w:id="31"/>
    </w:p>
    <w:p w14:paraId="4E52F6DB"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2" w:name="_ENREF_33"/>
      <w:r w:rsidRPr="00862DC3">
        <w:rPr>
          <w:rFonts w:ascii="Times" w:hAnsi="Times" w:cs="Times New Roman"/>
          <w:noProof/>
          <w:sz w:val="24"/>
          <w:szCs w:val="24"/>
        </w:rPr>
        <w:t xml:space="preserve">Pritchard-Jones, K., Pieters, R., Reaman, G.H., Hjorth, L., Downie, P., Calaminus, G., Naafs-Wilstra, M.C. &amp; Steliarova-Foucher, E. (2013) Sustaining innovation and improvement in the treatment of childhood cancer: Lessons from high-income countries. </w:t>
      </w:r>
      <w:r w:rsidRPr="00862DC3">
        <w:rPr>
          <w:rFonts w:ascii="Times" w:hAnsi="Times" w:cs="Times New Roman"/>
          <w:i/>
          <w:noProof/>
          <w:sz w:val="24"/>
          <w:szCs w:val="24"/>
        </w:rPr>
        <w:t xml:space="preserve">The Lancet Oncology, </w:t>
      </w:r>
      <w:r w:rsidRPr="00862DC3">
        <w:rPr>
          <w:rFonts w:ascii="Times" w:hAnsi="Times" w:cs="Times New Roman"/>
          <w:b/>
          <w:noProof/>
          <w:sz w:val="24"/>
          <w:szCs w:val="24"/>
        </w:rPr>
        <w:t xml:space="preserve">14, </w:t>
      </w:r>
      <w:r w:rsidRPr="00862DC3">
        <w:rPr>
          <w:rFonts w:ascii="Times" w:hAnsi="Times" w:cs="Times New Roman"/>
          <w:noProof/>
          <w:sz w:val="24"/>
          <w:szCs w:val="24"/>
        </w:rPr>
        <w:t>e95-e103.</w:t>
      </w:r>
      <w:bookmarkEnd w:id="32"/>
    </w:p>
    <w:p w14:paraId="1D9A3991"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3" w:name="_ENREF_34"/>
      <w:r w:rsidRPr="00862DC3">
        <w:rPr>
          <w:rFonts w:ascii="Times" w:hAnsi="Times" w:cs="Times New Roman"/>
          <w:noProof/>
          <w:sz w:val="24"/>
          <w:szCs w:val="24"/>
        </w:rPr>
        <w:t xml:space="preserve">Pui, C.H., Relling, M.V. &amp; Downing, J.R. (2004) Acute lymphoblastic leukemia. </w:t>
      </w:r>
      <w:r w:rsidRPr="00862DC3">
        <w:rPr>
          <w:rFonts w:ascii="Times" w:hAnsi="Times" w:cs="Times New Roman"/>
          <w:i/>
          <w:noProof/>
          <w:sz w:val="24"/>
          <w:szCs w:val="24"/>
        </w:rPr>
        <w:t xml:space="preserve">New England Journal of Medicine, </w:t>
      </w:r>
      <w:r w:rsidRPr="00862DC3">
        <w:rPr>
          <w:rFonts w:ascii="Times" w:hAnsi="Times" w:cs="Times New Roman"/>
          <w:b/>
          <w:noProof/>
          <w:sz w:val="24"/>
          <w:szCs w:val="24"/>
        </w:rPr>
        <w:t xml:space="preserve">350, </w:t>
      </w:r>
      <w:r w:rsidRPr="00862DC3">
        <w:rPr>
          <w:rFonts w:ascii="Times" w:hAnsi="Times" w:cs="Times New Roman"/>
          <w:noProof/>
          <w:sz w:val="24"/>
          <w:szCs w:val="24"/>
        </w:rPr>
        <w:t>1535-1548.</w:t>
      </w:r>
      <w:bookmarkEnd w:id="33"/>
    </w:p>
    <w:p w14:paraId="70DD386C"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4" w:name="_ENREF_35"/>
      <w:r w:rsidRPr="00862DC3">
        <w:rPr>
          <w:rFonts w:ascii="Times" w:hAnsi="Times" w:cs="Times New Roman"/>
          <w:noProof/>
          <w:sz w:val="24"/>
          <w:szCs w:val="24"/>
        </w:rPr>
        <w:t xml:space="preserve">Pulte, D., Gondos, A. &amp; Brenner, H. (2009) Trends in survival after diagnosis with hematologic malignancy in adolescence or young adulthood in the United States, 1981-2005. </w:t>
      </w:r>
      <w:r w:rsidRPr="00862DC3">
        <w:rPr>
          <w:rFonts w:ascii="Times" w:hAnsi="Times" w:cs="Times New Roman"/>
          <w:i/>
          <w:noProof/>
          <w:sz w:val="24"/>
          <w:szCs w:val="24"/>
        </w:rPr>
        <w:t xml:space="preserve">Cancer, </w:t>
      </w:r>
      <w:r w:rsidRPr="00862DC3">
        <w:rPr>
          <w:rFonts w:ascii="Times" w:hAnsi="Times" w:cs="Times New Roman"/>
          <w:b/>
          <w:noProof/>
          <w:sz w:val="24"/>
          <w:szCs w:val="24"/>
        </w:rPr>
        <w:t xml:space="preserve">115, </w:t>
      </w:r>
      <w:r w:rsidRPr="00862DC3">
        <w:rPr>
          <w:rFonts w:ascii="Times" w:hAnsi="Times" w:cs="Times New Roman"/>
          <w:noProof/>
          <w:sz w:val="24"/>
          <w:szCs w:val="24"/>
        </w:rPr>
        <w:t>4973-4979.</w:t>
      </w:r>
      <w:bookmarkEnd w:id="34"/>
    </w:p>
    <w:p w14:paraId="064E2952"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5" w:name="_ENREF_36"/>
      <w:r w:rsidRPr="00862DC3">
        <w:rPr>
          <w:rFonts w:ascii="Times" w:hAnsi="Times" w:cs="Times New Roman"/>
          <w:noProof/>
          <w:sz w:val="24"/>
          <w:szCs w:val="24"/>
        </w:rPr>
        <w:t xml:space="preserve">Pulte, D., Redaniel, M.T., Brenner, H. &amp; Jeffreys, M. (2012) Changes in survival by ethnicity of patients with cancer between 1992-1996 and 2002-2006: is the discrepancy decreasing? </w:t>
      </w:r>
      <w:r w:rsidRPr="00862DC3">
        <w:rPr>
          <w:rFonts w:ascii="Times" w:hAnsi="Times" w:cs="Times New Roman"/>
          <w:i/>
          <w:noProof/>
          <w:sz w:val="24"/>
          <w:szCs w:val="24"/>
        </w:rPr>
        <w:t xml:space="preserve">Annals of Oncology, </w:t>
      </w:r>
      <w:r w:rsidRPr="00862DC3">
        <w:rPr>
          <w:rFonts w:ascii="Times" w:hAnsi="Times" w:cs="Times New Roman"/>
          <w:b/>
          <w:noProof/>
          <w:sz w:val="24"/>
          <w:szCs w:val="24"/>
        </w:rPr>
        <w:t xml:space="preserve">23, </w:t>
      </w:r>
      <w:r w:rsidRPr="00862DC3">
        <w:rPr>
          <w:rFonts w:ascii="Times" w:hAnsi="Times" w:cs="Times New Roman"/>
          <w:noProof/>
          <w:sz w:val="24"/>
          <w:szCs w:val="24"/>
        </w:rPr>
        <w:t>2428-2434.</w:t>
      </w:r>
      <w:bookmarkEnd w:id="35"/>
    </w:p>
    <w:p w14:paraId="69FDB417"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6" w:name="_ENREF_37"/>
      <w:r w:rsidRPr="00862DC3">
        <w:rPr>
          <w:rFonts w:ascii="Times" w:hAnsi="Times" w:cs="Times New Roman"/>
          <w:noProof/>
          <w:sz w:val="24"/>
          <w:szCs w:val="24"/>
        </w:rPr>
        <w:lastRenderedPageBreak/>
        <w:t xml:space="preserve">Pulte, D., Redaniel, M.T., Jansen, L., Brenner, H. &amp; Jeffreys, M. (2013) Recent trends in survival of adult patients with acute leukemia: overall improvements, but persistent and partly increasing disparity in survival of patients from minority groups. </w:t>
      </w:r>
      <w:r w:rsidRPr="00862DC3">
        <w:rPr>
          <w:rFonts w:ascii="Times" w:hAnsi="Times" w:cs="Times New Roman"/>
          <w:i/>
          <w:noProof/>
          <w:sz w:val="24"/>
          <w:szCs w:val="24"/>
        </w:rPr>
        <w:t xml:space="preserve">Haematologica, </w:t>
      </w:r>
      <w:r w:rsidRPr="00862DC3">
        <w:rPr>
          <w:rFonts w:ascii="Times" w:hAnsi="Times" w:cs="Times New Roman"/>
          <w:b/>
          <w:noProof/>
          <w:sz w:val="24"/>
          <w:szCs w:val="24"/>
        </w:rPr>
        <w:t xml:space="preserve">98, </w:t>
      </w:r>
      <w:r w:rsidRPr="00862DC3">
        <w:rPr>
          <w:rFonts w:ascii="Times" w:hAnsi="Times" w:cs="Times New Roman"/>
          <w:noProof/>
          <w:sz w:val="24"/>
          <w:szCs w:val="24"/>
        </w:rPr>
        <w:t>222-229.</w:t>
      </w:r>
      <w:bookmarkEnd w:id="36"/>
    </w:p>
    <w:p w14:paraId="409A5190"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7" w:name="_ENREF_38"/>
      <w:r w:rsidRPr="00862DC3">
        <w:rPr>
          <w:rFonts w:ascii="Times" w:hAnsi="Times" w:cs="Times New Roman"/>
          <w:noProof/>
          <w:sz w:val="24"/>
          <w:szCs w:val="24"/>
        </w:rPr>
        <w:t xml:space="preserve">Razzouk, B.I., Estey, E., Pounds, S., Lensing, S., Pierce, S., Brandt, M., Rubnitz, J.E., Ribeiro, R.C., Rytting, M., Pui, C.H., Kantarjian, H. &amp; Jeha, S. (2006) Impact of age on outcome of pediatric acute myeloid leukemia: a report from 2 institutions. </w:t>
      </w:r>
      <w:r w:rsidRPr="00862DC3">
        <w:rPr>
          <w:rFonts w:ascii="Times" w:hAnsi="Times" w:cs="Times New Roman"/>
          <w:i/>
          <w:noProof/>
          <w:sz w:val="24"/>
          <w:szCs w:val="24"/>
        </w:rPr>
        <w:t xml:space="preserve">Cancer, </w:t>
      </w:r>
      <w:r w:rsidRPr="00862DC3">
        <w:rPr>
          <w:rFonts w:ascii="Times" w:hAnsi="Times" w:cs="Times New Roman"/>
          <w:b/>
          <w:noProof/>
          <w:sz w:val="24"/>
          <w:szCs w:val="24"/>
        </w:rPr>
        <w:t xml:space="preserve">106, </w:t>
      </w:r>
      <w:r w:rsidRPr="00862DC3">
        <w:rPr>
          <w:rFonts w:ascii="Times" w:hAnsi="Times" w:cs="Times New Roman"/>
          <w:noProof/>
          <w:sz w:val="24"/>
          <w:szCs w:val="24"/>
        </w:rPr>
        <w:t>2495-2502.</w:t>
      </w:r>
      <w:bookmarkEnd w:id="37"/>
    </w:p>
    <w:p w14:paraId="2946B430"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8" w:name="_ENREF_39"/>
      <w:r w:rsidRPr="00862DC3">
        <w:rPr>
          <w:rFonts w:ascii="Times" w:hAnsi="Times" w:cs="Times New Roman"/>
          <w:noProof/>
          <w:sz w:val="24"/>
          <w:szCs w:val="24"/>
        </w:rPr>
        <w:t xml:space="preserve">Redig, A.J. &amp; Janne, P.A. (2015) Basket trials and the evolution of clinical trial design in an era of genomic medicine. </w:t>
      </w:r>
      <w:r w:rsidRPr="00862DC3">
        <w:rPr>
          <w:rFonts w:ascii="Times" w:hAnsi="Times" w:cs="Times New Roman"/>
          <w:i/>
          <w:noProof/>
          <w:sz w:val="24"/>
          <w:szCs w:val="24"/>
        </w:rPr>
        <w:t xml:space="preserve">Journal of Clinical Oncology, </w:t>
      </w:r>
      <w:r w:rsidRPr="00862DC3">
        <w:rPr>
          <w:rFonts w:ascii="Times" w:hAnsi="Times" w:cs="Times New Roman"/>
          <w:b/>
          <w:noProof/>
          <w:sz w:val="24"/>
          <w:szCs w:val="24"/>
        </w:rPr>
        <w:t xml:space="preserve">33, </w:t>
      </w:r>
      <w:r w:rsidRPr="00862DC3">
        <w:rPr>
          <w:rFonts w:ascii="Times" w:hAnsi="Times" w:cs="Times New Roman"/>
          <w:noProof/>
          <w:sz w:val="24"/>
          <w:szCs w:val="24"/>
        </w:rPr>
        <w:t>975-977.</w:t>
      </w:r>
      <w:bookmarkEnd w:id="38"/>
    </w:p>
    <w:p w14:paraId="1DA6079B"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39" w:name="_ENREF_40"/>
      <w:r w:rsidRPr="00862DC3">
        <w:rPr>
          <w:rFonts w:ascii="Times" w:hAnsi="Times" w:cs="Times New Roman"/>
          <w:noProof/>
          <w:sz w:val="24"/>
          <w:szCs w:val="24"/>
        </w:rPr>
        <w:t xml:space="preserve">Ribeiro, R.C. (2014) Advances in treatment of de-novo pediatric acute myeloid leukemia. </w:t>
      </w:r>
      <w:r w:rsidRPr="00862DC3">
        <w:rPr>
          <w:rFonts w:ascii="Times" w:hAnsi="Times" w:cs="Times New Roman"/>
          <w:i/>
          <w:noProof/>
          <w:sz w:val="24"/>
          <w:szCs w:val="24"/>
        </w:rPr>
        <w:t xml:space="preserve">Current Opinion in Oncology, </w:t>
      </w:r>
      <w:r w:rsidRPr="00862DC3">
        <w:rPr>
          <w:rFonts w:ascii="Times" w:hAnsi="Times" w:cs="Times New Roman"/>
          <w:b/>
          <w:noProof/>
          <w:sz w:val="24"/>
          <w:szCs w:val="24"/>
        </w:rPr>
        <w:t xml:space="preserve">26, </w:t>
      </w:r>
      <w:r w:rsidRPr="00862DC3">
        <w:rPr>
          <w:rFonts w:ascii="Times" w:hAnsi="Times" w:cs="Times New Roman"/>
          <w:noProof/>
          <w:sz w:val="24"/>
          <w:szCs w:val="24"/>
        </w:rPr>
        <w:t>656-662.</w:t>
      </w:r>
      <w:bookmarkEnd w:id="39"/>
    </w:p>
    <w:p w14:paraId="23A707A7"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0" w:name="_ENREF_41"/>
      <w:r w:rsidRPr="00862DC3">
        <w:rPr>
          <w:rFonts w:ascii="Times" w:hAnsi="Times" w:cs="Times New Roman"/>
          <w:noProof/>
          <w:sz w:val="24"/>
          <w:szCs w:val="24"/>
        </w:rPr>
        <w:t xml:space="preserve">Robbins, A.S., Lerro, C.C. &amp; Barr, R.D. (2014) Insurance status and distant-stage disease at diagnosis among adolescent and young adult patients with cancer aged 15 to 39 years: National Cancer Data Base, 2004 through 2010. </w:t>
      </w:r>
      <w:r w:rsidRPr="00862DC3">
        <w:rPr>
          <w:rFonts w:ascii="Times" w:hAnsi="Times" w:cs="Times New Roman"/>
          <w:i/>
          <w:noProof/>
          <w:sz w:val="24"/>
          <w:szCs w:val="24"/>
        </w:rPr>
        <w:t xml:space="preserve">Cancer, </w:t>
      </w:r>
      <w:r w:rsidRPr="00862DC3">
        <w:rPr>
          <w:rFonts w:ascii="Times" w:hAnsi="Times" w:cs="Times New Roman"/>
          <w:b/>
          <w:noProof/>
          <w:sz w:val="24"/>
          <w:szCs w:val="24"/>
        </w:rPr>
        <w:t xml:space="preserve">120, </w:t>
      </w:r>
      <w:r w:rsidRPr="00862DC3">
        <w:rPr>
          <w:rFonts w:ascii="Times" w:hAnsi="Times" w:cs="Times New Roman"/>
          <w:noProof/>
          <w:sz w:val="24"/>
          <w:szCs w:val="24"/>
        </w:rPr>
        <w:t>1212-1219.</w:t>
      </w:r>
      <w:bookmarkEnd w:id="40"/>
    </w:p>
    <w:p w14:paraId="1A7899AF"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1" w:name="_ENREF_42"/>
      <w:r w:rsidRPr="00862DC3">
        <w:rPr>
          <w:rFonts w:ascii="Times" w:hAnsi="Times" w:cs="Times New Roman"/>
          <w:noProof/>
          <w:sz w:val="24"/>
          <w:szCs w:val="24"/>
        </w:rPr>
        <w:t xml:space="preserve">Rosenberg, A.R., Kroon, L., Chen, L., Li, C.I. &amp; Jones, B. (2014) Insurance status and risk of cancer mortality among adolescents and young adults. </w:t>
      </w:r>
      <w:r w:rsidRPr="00862DC3">
        <w:rPr>
          <w:rFonts w:ascii="Times" w:hAnsi="Times" w:cs="Times New Roman"/>
          <w:i/>
          <w:noProof/>
          <w:sz w:val="24"/>
          <w:szCs w:val="24"/>
        </w:rPr>
        <w:t>Cancer</w:t>
      </w:r>
      <w:r w:rsidRPr="00862DC3">
        <w:rPr>
          <w:rFonts w:ascii="Times" w:hAnsi="Times" w:cs="Times New Roman"/>
          <w:noProof/>
          <w:sz w:val="24"/>
          <w:szCs w:val="24"/>
        </w:rPr>
        <w:t>.</w:t>
      </w:r>
      <w:bookmarkEnd w:id="41"/>
    </w:p>
    <w:p w14:paraId="4B309135"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2" w:name="_ENREF_43"/>
      <w:r w:rsidRPr="00862DC3">
        <w:rPr>
          <w:rFonts w:ascii="Times" w:hAnsi="Times" w:cs="Times New Roman"/>
          <w:noProof/>
          <w:sz w:val="24"/>
          <w:szCs w:val="24"/>
        </w:rPr>
        <w:t xml:space="preserve">Rubnitz, J.E. &amp; Inaba, H. (2012) Childhood acute myeloid leukaemia. </w:t>
      </w:r>
      <w:r w:rsidRPr="00862DC3">
        <w:rPr>
          <w:rFonts w:ascii="Times" w:hAnsi="Times" w:cs="Times New Roman"/>
          <w:i/>
          <w:noProof/>
          <w:sz w:val="24"/>
          <w:szCs w:val="24"/>
        </w:rPr>
        <w:t xml:space="preserve">British Journal of Haematology, </w:t>
      </w:r>
      <w:r w:rsidRPr="00862DC3">
        <w:rPr>
          <w:rFonts w:ascii="Times" w:hAnsi="Times" w:cs="Times New Roman"/>
          <w:b/>
          <w:noProof/>
          <w:sz w:val="24"/>
          <w:szCs w:val="24"/>
        </w:rPr>
        <w:t xml:space="preserve">159, </w:t>
      </w:r>
      <w:r w:rsidRPr="00862DC3">
        <w:rPr>
          <w:rFonts w:ascii="Times" w:hAnsi="Times" w:cs="Times New Roman"/>
          <w:noProof/>
          <w:sz w:val="24"/>
          <w:szCs w:val="24"/>
        </w:rPr>
        <w:t>259-276.</w:t>
      </w:r>
      <w:bookmarkEnd w:id="42"/>
    </w:p>
    <w:p w14:paraId="5499FE4A"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3" w:name="_ENREF_44"/>
      <w:r w:rsidRPr="00862DC3">
        <w:rPr>
          <w:rFonts w:ascii="Times" w:hAnsi="Times" w:cs="Times New Roman"/>
          <w:noProof/>
          <w:sz w:val="24"/>
          <w:szCs w:val="24"/>
        </w:rPr>
        <w:t xml:space="preserve">Rubnitz, J.E., Lensing, S., Razzouk, B.I., Pounds, S., Pui, C.H. &amp; Ribeiro, R.C. (2007) Effect of race on outcome of white and black children with acute myeloid leukemia: the St. Jude experience. </w:t>
      </w:r>
      <w:r w:rsidRPr="00862DC3">
        <w:rPr>
          <w:rFonts w:ascii="Times" w:hAnsi="Times" w:cs="Times New Roman"/>
          <w:i/>
          <w:noProof/>
          <w:sz w:val="24"/>
          <w:szCs w:val="24"/>
        </w:rPr>
        <w:t xml:space="preserve">Pediatric Blood &amp; Cancer, </w:t>
      </w:r>
      <w:r w:rsidRPr="00862DC3">
        <w:rPr>
          <w:rFonts w:ascii="Times" w:hAnsi="Times" w:cs="Times New Roman"/>
          <w:b/>
          <w:noProof/>
          <w:sz w:val="24"/>
          <w:szCs w:val="24"/>
        </w:rPr>
        <w:t xml:space="preserve">48, </w:t>
      </w:r>
      <w:r w:rsidRPr="00862DC3">
        <w:rPr>
          <w:rFonts w:ascii="Times" w:hAnsi="Times" w:cs="Times New Roman"/>
          <w:noProof/>
          <w:sz w:val="24"/>
          <w:szCs w:val="24"/>
        </w:rPr>
        <w:t>10-15.</w:t>
      </w:r>
      <w:bookmarkEnd w:id="43"/>
    </w:p>
    <w:p w14:paraId="233642DC"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4" w:name="_ENREF_45"/>
      <w:r w:rsidRPr="00862DC3">
        <w:rPr>
          <w:rFonts w:ascii="Times" w:hAnsi="Times" w:cs="Times New Roman"/>
          <w:noProof/>
          <w:sz w:val="24"/>
          <w:szCs w:val="24"/>
        </w:rPr>
        <w:lastRenderedPageBreak/>
        <w:t xml:space="preserve">Schemper, M. &amp; Smith, T.L. (1996) A note on quantifying follow-up in studies of failure time. </w:t>
      </w:r>
      <w:r w:rsidRPr="00862DC3">
        <w:rPr>
          <w:rFonts w:ascii="Times" w:hAnsi="Times" w:cs="Times New Roman"/>
          <w:i/>
          <w:noProof/>
          <w:sz w:val="24"/>
          <w:szCs w:val="24"/>
        </w:rPr>
        <w:t xml:space="preserve">Controlled Clinical Trials, </w:t>
      </w:r>
      <w:r w:rsidRPr="00862DC3">
        <w:rPr>
          <w:rFonts w:ascii="Times" w:hAnsi="Times" w:cs="Times New Roman"/>
          <w:b/>
          <w:noProof/>
          <w:sz w:val="24"/>
          <w:szCs w:val="24"/>
        </w:rPr>
        <w:t xml:space="preserve">17, </w:t>
      </w:r>
      <w:r w:rsidRPr="00862DC3">
        <w:rPr>
          <w:rFonts w:ascii="Times" w:hAnsi="Times" w:cs="Times New Roman"/>
          <w:noProof/>
          <w:sz w:val="24"/>
          <w:szCs w:val="24"/>
        </w:rPr>
        <w:t>343-346.</w:t>
      </w:r>
      <w:bookmarkEnd w:id="44"/>
    </w:p>
    <w:p w14:paraId="1AEC1083"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5" w:name="_ENREF_46"/>
      <w:r w:rsidRPr="00862DC3">
        <w:rPr>
          <w:rFonts w:ascii="Times" w:hAnsi="Times" w:cs="Times New Roman"/>
          <w:noProof/>
          <w:sz w:val="24"/>
          <w:szCs w:val="24"/>
        </w:rPr>
        <w:t xml:space="preserve">Schlenk, R.F., Dohner, K., Krauter, J., Frohling, S., Corbacioglu, A., Bullinger, L., Habdank, M., Spath, D., Morgan, M., Benner, A., Schlegelberger, B., Heil, G., Ganser, A. &amp; Dohner, H. (2008) Mutations and treatment outcome in cytogenetically normal acute myeloid leukemia. </w:t>
      </w:r>
      <w:r w:rsidRPr="00862DC3">
        <w:rPr>
          <w:rFonts w:ascii="Times" w:hAnsi="Times" w:cs="Times New Roman"/>
          <w:i/>
          <w:noProof/>
          <w:sz w:val="24"/>
          <w:szCs w:val="24"/>
        </w:rPr>
        <w:t xml:space="preserve">New England Journal of Medicine, </w:t>
      </w:r>
      <w:r w:rsidRPr="00862DC3">
        <w:rPr>
          <w:rFonts w:ascii="Times" w:hAnsi="Times" w:cs="Times New Roman"/>
          <w:b/>
          <w:noProof/>
          <w:sz w:val="24"/>
          <w:szCs w:val="24"/>
        </w:rPr>
        <w:t xml:space="preserve">358, </w:t>
      </w:r>
      <w:r w:rsidRPr="00862DC3">
        <w:rPr>
          <w:rFonts w:ascii="Times" w:hAnsi="Times" w:cs="Times New Roman"/>
          <w:noProof/>
          <w:sz w:val="24"/>
          <w:szCs w:val="24"/>
        </w:rPr>
        <w:t>1909-1918.</w:t>
      </w:r>
      <w:bookmarkEnd w:id="45"/>
    </w:p>
    <w:p w14:paraId="7278DE12"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6" w:name="_ENREF_47"/>
      <w:r w:rsidRPr="00862DC3">
        <w:rPr>
          <w:rFonts w:ascii="Times" w:hAnsi="Times" w:cs="Times New Roman"/>
          <w:noProof/>
          <w:sz w:val="24"/>
          <w:szCs w:val="24"/>
        </w:rPr>
        <w:t xml:space="preserve">Schultz, K.A., Chen, L., Chen, Z., Kawashima, T., Oeffinger, K.C., Woods, W.G., Nicholson, H.S. &amp; Neglia, J.P. (2014) Health conditions and quality of life in survivors of childhood acute myeloid leukemia comparing post remission chemotherapy to BMT: a report from the children's oncology group. </w:t>
      </w:r>
      <w:r w:rsidRPr="00862DC3">
        <w:rPr>
          <w:rFonts w:ascii="Times" w:hAnsi="Times" w:cs="Times New Roman"/>
          <w:i/>
          <w:noProof/>
          <w:sz w:val="24"/>
          <w:szCs w:val="24"/>
        </w:rPr>
        <w:t xml:space="preserve">Pediatric Blood &amp; Cancer, </w:t>
      </w:r>
      <w:r w:rsidRPr="00862DC3">
        <w:rPr>
          <w:rFonts w:ascii="Times" w:hAnsi="Times" w:cs="Times New Roman"/>
          <w:b/>
          <w:noProof/>
          <w:sz w:val="24"/>
          <w:szCs w:val="24"/>
        </w:rPr>
        <w:t xml:space="preserve">61, </w:t>
      </w:r>
      <w:r w:rsidRPr="00862DC3">
        <w:rPr>
          <w:rFonts w:ascii="Times" w:hAnsi="Times" w:cs="Times New Roman"/>
          <w:noProof/>
          <w:sz w:val="24"/>
          <w:szCs w:val="24"/>
        </w:rPr>
        <w:t>729-736.</w:t>
      </w:r>
      <w:bookmarkEnd w:id="46"/>
    </w:p>
    <w:p w14:paraId="0BB3E3F5"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7" w:name="_ENREF_48"/>
      <w:r w:rsidRPr="00862DC3">
        <w:rPr>
          <w:rFonts w:ascii="Times" w:hAnsi="Times" w:cs="Times New Roman"/>
          <w:noProof/>
          <w:sz w:val="24"/>
          <w:szCs w:val="24"/>
        </w:rPr>
        <w:t xml:space="preserve">Sekeres, M.A., Peterson, B., Dodge, R.K., Mayer, R.J., Moore, J.O., Lee, E.J., Kolitz, J., Baer, M.R., Schiffer, C.A., Carroll, A.J., Vardiman, J.W., Davey, F.R., Bloomfield, C.D., Larson, R.A. &amp; Stone, R.M. (2004) Differences in prognostic factors and outcomes in African Americans and whites with acute myeloid leukemia. </w:t>
      </w:r>
      <w:r w:rsidRPr="00862DC3">
        <w:rPr>
          <w:rFonts w:ascii="Times" w:hAnsi="Times" w:cs="Times New Roman"/>
          <w:i/>
          <w:noProof/>
          <w:sz w:val="24"/>
          <w:szCs w:val="24"/>
        </w:rPr>
        <w:t xml:space="preserve">Blood, </w:t>
      </w:r>
      <w:r w:rsidRPr="00862DC3">
        <w:rPr>
          <w:rFonts w:ascii="Times" w:hAnsi="Times" w:cs="Times New Roman"/>
          <w:b/>
          <w:noProof/>
          <w:sz w:val="24"/>
          <w:szCs w:val="24"/>
        </w:rPr>
        <w:t xml:space="preserve">103, </w:t>
      </w:r>
      <w:r w:rsidRPr="00862DC3">
        <w:rPr>
          <w:rFonts w:ascii="Times" w:hAnsi="Times" w:cs="Times New Roman"/>
          <w:noProof/>
          <w:sz w:val="24"/>
          <w:szCs w:val="24"/>
        </w:rPr>
        <w:t>4036-4042.</w:t>
      </w:r>
      <w:bookmarkEnd w:id="47"/>
    </w:p>
    <w:p w14:paraId="52D3431D"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8" w:name="_ENREF_49"/>
      <w:r w:rsidRPr="00862DC3">
        <w:rPr>
          <w:rFonts w:ascii="Times" w:hAnsi="Times" w:cs="Times New Roman"/>
          <w:noProof/>
          <w:sz w:val="24"/>
          <w:szCs w:val="24"/>
        </w:rPr>
        <w:t xml:space="preserve">Sullivan, R., Kowalczyk, J.R., Agarwal, B., Ladenstein, R., Fitzgerald, E., Barr, R., Steliarova-Foucher, E., Magrath, I., Howard, S.C., Kruger, M., Valsecchi, M.G., Biondi, A., Grundy, P., Smith, M.A., Adamson, P., Vassal, G. &amp; Pritchard-Jones, K. (2013) New policies to address the global burden of childhood cancers. </w:t>
      </w:r>
      <w:r w:rsidRPr="00862DC3">
        <w:rPr>
          <w:rFonts w:ascii="Times" w:hAnsi="Times" w:cs="Times New Roman"/>
          <w:i/>
          <w:noProof/>
          <w:sz w:val="24"/>
          <w:szCs w:val="24"/>
        </w:rPr>
        <w:t>Lancet Oncology</w:t>
      </w:r>
      <w:r w:rsidRPr="00862DC3">
        <w:rPr>
          <w:rFonts w:ascii="Times" w:hAnsi="Times" w:cs="Times New Roman"/>
          <w:noProof/>
          <w:sz w:val="24"/>
          <w:szCs w:val="24"/>
        </w:rPr>
        <w:t>.</w:t>
      </w:r>
      <w:bookmarkEnd w:id="48"/>
    </w:p>
    <w:p w14:paraId="7AE37C21"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49" w:name="_ENREF_50"/>
      <w:r w:rsidRPr="00862DC3">
        <w:rPr>
          <w:rFonts w:ascii="Times" w:hAnsi="Times" w:cs="Times New Roman"/>
          <w:noProof/>
          <w:sz w:val="24"/>
          <w:szCs w:val="24"/>
        </w:rPr>
        <w:lastRenderedPageBreak/>
        <w:t xml:space="preserve">Tao, L., Foran, J.M., Clarke, C.A., Gomez, S.L. &amp; Keegan, T.H. (2014) Socioeconomic disparities in mortality after diffuse large B-cell lymphoma in the modern treatment era. </w:t>
      </w:r>
      <w:r w:rsidRPr="00862DC3">
        <w:rPr>
          <w:rFonts w:ascii="Times" w:hAnsi="Times" w:cs="Times New Roman"/>
          <w:i/>
          <w:noProof/>
          <w:sz w:val="24"/>
          <w:szCs w:val="24"/>
        </w:rPr>
        <w:t xml:space="preserve">Blood, </w:t>
      </w:r>
      <w:r w:rsidRPr="00862DC3">
        <w:rPr>
          <w:rFonts w:ascii="Times" w:hAnsi="Times" w:cs="Times New Roman"/>
          <w:b/>
          <w:noProof/>
          <w:sz w:val="24"/>
          <w:szCs w:val="24"/>
        </w:rPr>
        <w:t xml:space="preserve">123, </w:t>
      </w:r>
      <w:r w:rsidRPr="00862DC3">
        <w:rPr>
          <w:rFonts w:ascii="Times" w:hAnsi="Times" w:cs="Times New Roman"/>
          <w:noProof/>
          <w:sz w:val="24"/>
          <w:szCs w:val="24"/>
        </w:rPr>
        <w:t>3553-3562.</w:t>
      </w:r>
      <w:bookmarkEnd w:id="49"/>
    </w:p>
    <w:p w14:paraId="78DE228F"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50" w:name="_ENREF_51"/>
      <w:r w:rsidRPr="00862DC3">
        <w:rPr>
          <w:rFonts w:ascii="Times" w:hAnsi="Times" w:cs="Times New Roman"/>
          <w:noProof/>
          <w:sz w:val="24"/>
          <w:szCs w:val="24"/>
        </w:rPr>
        <w:t xml:space="preserve">Tarlock, K. &amp; Meshinchi, S. (2015) Pediatric acute myeloid leukemia: biology and therapeutic implications of genomic variants. </w:t>
      </w:r>
      <w:r w:rsidRPr="00862DC3">
        <w:rPr>
          <w:rFonts w:ascii="Times" w:hAnsi="Times" w:cs="Times New Roman"/>
          <w:i/>
          <w:noProof/>
          <w:sz w:val="24"/>
          <w:szCs w:val="24"/>
        </w:rPr>
        <w:t xml:space="preserve">Pediatric Clinics of North America, </w:t>
      </w:r>
      <w:r w:rsidRPr="00862DC3">
        <w:rPr>
          <w:rFonts w:ascii="Times" w:hAnsi="Times" w:cs="Times New Roman"/>
          <w:b/>
          <w:noProof/>
          <w:sz w:val="24"/>
          <w:szCs w:val="24"/>
        </w:rPr>
        <w:t xml:space="preserve">62, </w:t>
      </w:r>
      <w:r w:rsidRPr="00862DC3">
        <w:rPr>
          <w:rFonts w:ascii="Times" w:hAnsi="Times" w:cs="Times New Roman"/>
          <w:noProof/>
          <w:sz w:val="24"/>
          <w:szCs w:val="24"/>
        </w:rPr>
        <w:t>75-93.</w:t>
      </w:r>
      <w:bookmarkEnd w:id="50"/>
    </w:p>
    <w:p w14:paraId="3CB44722"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51" w:name="_ENREF_52"/>
      <w:r w:rsidRPr="00862DC3">
        <w:rPr>
          <w:rFonts w:ascii="Times" w:hAnsi="Times" w:cs="Times New Roman"/>
          <w:noProof/>
          <w:sz w:val="24"/>
          <w:szCs w:val="24"/>
        </w:rPr>
        <w:t xml:space="preserve">Walter, R.B., Othus, M., Borthakur, G., Ravandi, F., Cortes, J.E., Pierce, S.A., Appelbaum, F.R., Kantarjian, H.A. &amp; Estey, E.H. (2011a) Prediction of early death after induction therapy for newly diagnosed acute myeloid leukemia with pretreatment risk scores: A novel paradigm for treatment assignment. </w:t>
      </w:r>
      <w:r w:rsidRPr="00862DC3">
        <w:rPr>
          <w:rFonts w:ascii="Times" w:hAnsi="Times" w:cs="Times New Roman"/>
          <w:i/>
          <w:noProof/>
          <w:sz w:val="24"/>
          <w:szCs w:val="24"/>
        </w:rPr>
        <w:t xml:space="preserve">Journal of Clinical Oncology, </w:t>
      </w:r>
      <w:r w:rsidRPr="00862DC3">
        <w:rPr>
          <w:rFonts w:ascii="Times" w:hAnsi="Times" w:cs="Times New Roman"/>
          <w:b/>
          <w:noProof/>
          <w:sz w:val="24"/>
          <w:szCs w:val="24"/>
        </w:rPr>
        <w:t xml:space="preserve">29, </w:t>
      </w:r>
      <w:r w:rsidRPr="00862DC3">
        <w:rPr>
          <w:rFonts w:ascii="Times" w:hAnsi="Times" w:cs="Times New Roman"/>
          <w:noProof/>
          <w:sz w:val="24"/>
          <w:szCs w:val="24"/>
        </w:rPr>
        <w:t>4417-4423.</w:t>
      </w:r>
      <w:bookmarkEnd w:id="51"/>
    </w:p>
    <w:p w14:paraId="2F0C53D3"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52" w:name="_ENREF_53"/>
      <w:r w:rsidRPr="00862DC3">
        <w:rPr>
          <w:rFonts w:ascii="Times" w:hAnsi="Times" w:cs="Times New Roman"/>
          <w:noProof/>
          <w:sz w:val="24"/>
          <w:szCs w:val="24"/>
        </w:rPr>
        <w:t xml:space="preserve">Walter, R.B., Othus, M., Borthakur, G., Ravandi, F., Cortes, J.E., Pierce, S.A., Appelbaum, F.R., Kantarjian, H.A. &amp; Estey, E.H. (2011b) Prediction of early death after induction therapy for newly diagnosed acute myeloid leukemia with pretreatment risk scores: a novel paradigm for treatment assignment. </w:t>
      </w:r>
      <w:r w:rsidRPr="00862DC3">
        <w:rPr>
          <w:rFonts w:ascii="Times" w:hAnsi="Times" w:cs="Times New Roman"/>
          <w:i/>
          <w:noProof/>
          <w:sz w:val="24"/>
          <w:szCs w:val="24"/>
        </w:rPr>
        <w:t xml:space="preserve">Journal of Clinical Oncology, </w:t>
      </w:r>
      <w:r w:rsidRPr="00862DC3">
        <w:rPr>
          <w:rFonts w:ascii="Times" w:hAnsi="Times" w:cs="Times New Roman"/>
          <w:b/>
          <w:noProof/>
          <w:sz w:val="24"/>
          <w:szCs w:val="24"/>
        </w:rPr>
        <w:t xml:space="preserve">29, </w:t>
      </w:r>
      <w:r w:rsidRPr="00862DC3">
        <w:rPr>
          <w:rFonts w:ascii="Times" w:hAnsi="Times" w:cs="Times New Roman"/>
          <w:noProof/>
          <w:sz w:val="24"/>
          <w:szCs w:val="24"/>
        </w:rPr>
        <w:t>4417-4423.</w:t>
      </w:r>
      <w:bookmarkEnd w:id="52"/>
    </w:p>
    <w:p w14:paraId="0AE5745F"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53" w:name="_ENREF_54"/>
      <w:r w:rsidRPr="00862DC3">
        <w:rPr>
          <w:rFonts w:ascii="Times" w:hAnsi="Times" w:cs="Times New Roman"/>
          <w:noProof/>
          <w:sz w:val="24"/>
          <w:szCs w:val="24"/>
        </w:rPr>
        <w:t xml:space="preserve">Wingo, P.A., Cardinez, C.J., Landis, S.H., Greenlee, R.T., Ries, L.A., Anderson, R.N. &amp; Thun, M.J. (2003) Long-term trends in cancer mortality in the United States, 1930-1998. </w:t>
      </w:r>
      <w:r w:rsidRPr="00862DC3">
        <w:rPr>
          <w:rFonts w:ascii="Times" w:hAnsi="Times" w:cs="Times New Roman"/>
          <w:i/>
          <w:noProof/>
          <w:sz w:val="24"/>
          <w:szCs w:val="24"/>
        </w:rPr>
        <w:t xml:space="preserve">Cancer, </w:t>
      </w:r>
      <w:r w:rsidRPr="00862DC3">
        <w:rPr>
          <w:rFonts w:ascii="Times" w:hAnsi="Times" w:cs="Times New Roman"/>
          <w:b/>
          <w:noProof/>
          <w:sz w:val="24"/>
          <w:szCs w:val="24"/>
        </w:rPr>
        <w:t xml:space="preserve">97, </w:t>
      </w:r>
      <w:r w:rsidRPr="00862DC3">
        <w:rPr>
          <w:rFonts w:ascii="Times" w:hAnsi="Times" w:cs="Times New Roman"/>
          <w:noProof/>
          <w:sz w:val="24"/>
          <w:szCs w:val="24"/>
        </w:rPr>
        <w:t>3133-3275.</w:t>
      </w:r>
      <w:bookmarkEnd w:id="53"/>
    </w:p>
    <w:p w14:paraId="6DE53047"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54" w:name="_ENREF_55"/>
      <w:r w:rsidRPr="00862DC3">
        <w:rPr>
          <w:rFonts w:ascii="Times" w:hAnsi="Times" w:cs="Times New Roman"/>
          <w:noProof/>
          <w:sz w:val="24"/>
          <w:szCs w:val="24"/>
        </w:rPr>
        <w:t xml:space="preserve">Wolfson, J., Sun, C.-L., Kim, H. &amp; al., e. (2012  ) Evaluation of the effect of care at NCI comprehensive cancer centers (NCICCCs) on disparities in outcome within adolescents and young adults (AYAs) with cancer. In: </w:t>
      </w:r>
      <w:r w:rsidRPr="00862DC3">
        <w:rPr>
          <w:rFonts w:ascii="Times" w:hAnsi="Times" w:cs="Times New Roman"/>
          <w:i/>
          <w:noProof/>
          <w:sz w:val="24"/>
          <w:szCs w:val="24"/>
        </w:rPr>
        <w:t>Journal of Clinical Oncology</w:t>
      </w:r>
      <w:r w:rsidRPr="00862DC3">
        <w:rPr>
          <w:rFonts w:ascii="Times" w:hAnsi="Times" w:cs="Times New Roman"/>
          <w:noProof/>
          <w:sz w:val="24"/>
          <w:szCs w:val="24"/>
        </w:rPr>
        <w:t>, Vol. 30.</w:t>
      </w:r>
      <w:bookmarkEnd w:id="54"/>
    </w:p>
    <w:p w14:paraId="09CAAD83"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55" w:name="_ENREF_56"/>
      <w:r w:rsidRPr="00862DC3">
        <w:rPr>
          <w:rFonts w:ascii="Times" w:hAnsi="Times" w:cs="Times New Roman"/>
          <w:noProof/>
          <w:sz w:val="24"/>
          <w:szCs w:val="24"/>
        </w:rPr>
        <w:lastRenderedPageBreak/>
        <w:t>World Health Organisation (2000) International Classification of Diseases for Oncology, third edition. (ed. by Fritz, A., Percy, C., Jack, A., Shanmugaratnam, K., Sobin, L., Parkin, D.M. &amp; Sharon, W.). World Health Organization, Geneva.</w:t>
      </w:r>
      <w:bookmarkEnd w:id="55"/>
    </w:p>
    <w:p w14:paraId="0FC7FD04" w14:textId="77777777" w:rsidR="00A32A2B" w:rsidRPr="00862DC3" w:rsidRDefault="00A32A2B" w:rsidP="0092084F">
      <w:pPr>
        <w:spacing w:after="240" w:line="480" w:lineRule="auto"/>
        <w:ind w:left="720" w:hanging="720"/>
        <w:jc w:val="both"/>
        <w:rPr>
          <w:rFonts w:ascii="Times" w:hAnsi="Times" w:cs="Times New Roman"/>
          <w:noProof/>
          <w:sz w:val="24"/>
          <w:szCs w:val="24"/>
        </w:rPr>
      </w:pPr>
      <w:bookmarkStart w:id="56" w:name="_ENREF_57"/>
      <w:r w:rsidRPr="00862DC3">
        <w:rPr>
          <w:rFonts w:ascii="Times" w:hAnsi="Times" w:cs="Times New Roman"/>
          <w:noProof/>
          <w:sz w:val="24"/>
          <w:szCs w:val="24"/>
        </w:rPr>
        <w:t xml:space="preserve">Yoon, J.H., Kim, H.J., Jeon, Y.W., Lee, S.E., Cho, B.S., Eom, K.S., Kim, Y.J., Lee, S., Min, C.K., Cho, S.G., Kim, D.W., Lee, J.W. &amp; Min, W.S. (2015) Outcome of allogeneic hematopoietic stem cell transplantation for cytogenetically normal AML and identification of high-risk subgroup using WT1 expression in association with NPM1 and FLT3-ITD mutations. </w:t>
      </w:r>
      <w:r w:rsidRPr="00862DC3">
        <w:rPr>
          <w:rFonts w:ascii="Times" w:hAnsi="Times" w:cs="Times New Roman"/>
          <w:i/>
          <w:noProof/>
          <w:sz w:val="24"/>
          <w:szCs w:val="24"/>
        </w:rPr>
        <w:t>Genes, Chromosomes and Cancer</w:t>
      </w:r>
      <w:r w:rsidRPr="00862DC3">
        <w:rPr>
          <w:rFonts w:ascii="Times" w:hAnsi="Times" w:cs="Times New Roman"/>
          <w:noProof/>
          <w:sz w:val="24"/>
          <w:szCs w:val="24"/>
        </w:rPr>
        <w:t>.</w:t>
      </w:r>
      <w:bookmarkEnd w:id="56"/>
    </w:p>
    <w:p w14:paraId="54BB849B" w14:textId="77777777" w:rsidR="00A32A2B" w:rsidRPr="00862DC3" w:rsidRDefault="00A32A2B" w:rsidP="0092084F">
      <w:pPr>
        <w:spacing w:line="480" w:lineRule="auto"/>
        <w:ind w:left="720" w:hanging="720"/>
        <w:jc w:val="both"/>
        <w:rPr>
          <w:rFonts w:ascii="Times" w:hAnsi="Times" w:cs="Times New Roman"/>
          <w:noProof/>
          <w:sz w:val="24"/>
          <w:szCs w:val="24"/>
        </w:rPr>
      </w:pPr>
      <w:bookmarkStart w:id="57" w:name="_ENREF_58"/>
      <w:r w:rsidRPr="00862DC3">
        <w:rPr>
          <w:rFonts w:ascii="Times" w:hAnsi="Times" w:cs="Times New Roman"/>
          <w:noProof/>
          <w:sz w:val="24"/>
          <w:szCs w:val="24"/>
        </w:rPr>
        <w:t xml:space="preserve">Yost, K., Perkins, C., Cohen, R., Morris, C. &amp; Wright, W. (2001) Socioeconomic status and breast cancer incidence in California for different race/ethnic groups. </w:t>
      </w:r>
      <w:r w:rsidRPr="00862DC3">
        <w:rPr>
          <w:rFonts w:ascii="Times" w:hAnsi="Times" w:cs="Times New Roman"/>
          <w:i/>
          <w:noProof/>
          <w:sz w:val="24"/>
          <w:szCs w:val="24"/>
        </w:rPr>
        <w:t xml:space="preserve">Cancer Causes and Control, </w:t>
      </w:r>
      <w:r w:rsidRPr="00862DC3">
        <w:rPr>
          <w:rFonts w:ascii="Times" w:hAnsi="Times" w:cs="Times New Roman"/>
          <w:b/>
          <w:noProof/>
          <w:sz w:val="24"/>
          <w:szCs w:val="24"/>
        </w:rPr>
        <w:t xml:space="preserve">12, </w:t>
      </w:r>
      <w:r w:rsidRPr="00862DC3">
        <w:rPr>
          <w:rFonts w:ascii="Times" w:hAnsi="Times" w:cs="Times New Roman"/>
          <w:noProof/>
          <w:sz w:val="24"/>
          <w:szCs w:val="24"/>
        </w:rPr>
        <w:t>703-711.</w:t>
      </w:r>
      <w:bookmarkEnd w:id="57"/>
    </w:p>
    <w:p w14:paraId="090CCFA7" w14:textId="365ACEC7" w:rsidR="00A32A2B" w:rsidRPr="00862DC3" w:rsidRDefault="00A32A2B" w:rsidP="0092084F">
      <w:pPr>
        <w:spacing w:line="480" w:lineRule="auto"/>
        <w:jc w:val="both"/>
        <w:rPr>
          <w:rFonts w:ascii="Times" w:hAnsi="Times" w:cs="Times New Roman"/>
          <w:noProof/>
          <w:sz w:val="24"/>
          <w:szCs w:val="24"/>
        </w:rPr>
      </w:pPr>
    </w:p>
    <w:p w14:paraId="1E47CD40" w14:textId="3EDB95C0" w:rsidR="00F8699E" w:rsidRPr="0033681F" w:rsidRDefault="00037EB9" w:rsidP="0092084F">
      <w:pPr>
        <w:spacing w:line="480" w:lineRule="auto"/>
        <w:jc w:val="both"/>
        <w:rPr>
          <w:rFonts w:ascii="Times" w:hAnsi="Times" w:cs="Times New Roman"/>
          <w:b/>
          <w:sz w:val="24"/>
          <w:szCs w:val="24"/>
        </w:rPr>
        <w:sectPr w:rsidR="00F8699E" w:rsidRPr="0033681F" w:rsidSect="003802B1">
          <w:headerReference w:type="even" r:id="rId10"/>
          <w:headerReference w:type="default" r:id="rId11"/>
          <w:footerReference w:type="even" r:id="rId12"/>
          <w:footerReference w:type="default" r:id="rId13"/>
          <w:headerReference w:type="first" r:id="rId14"/>
          <w:footerReference w:type="first" r:id="rId15"/>
          <w:pgSz w:w="11901" w:h="16817"/>
          <w:pgMar w:top="1440" w:right="1440" w:bottom="1440" w:left="1440" w:header="709" w:footer="709" w:gutter="0"/>
          <w:cols w:space="708"/>
          <w:docGrid w:linePitch="360"/>
        </w:sectPr>
      </w:pPr>
      <w:r w:rsidRPr="00862DC3">
        <w:rPr>
          <w:rFonts w:ascii="Times" w:hAnsi="Times" w:cs="Times New Roman"/>
          <w:sz w:val="24"/>
          <w:szCs w:val="24"/>
        </w:rPr>
        <w:fldChar w:fldCharType="end"/>
      </w:r>
    </w:p>
    <w:p w14:paraId="6F2C9FDF" w14:textId="7B41843F" w:rsidR="00F8699E" w:rsidRPr="009B570C" w:rsidRDefault="002D0B48" w:rsidP="00F1003C">
      <w:pPr>
        <w:tabs>
          <w:tab w:val="left" w:pos="1560"/>
          <w:tab w:val="left" w:pos="10206"/>
          <w:tab w:val="left" w:pos="11340"/>
        </w:tabs>
        <w:ind w:left="-142" w:right="-1157"/>
        <w:contextualSpacing/>
        <w:rPr>
          <w:rFonts w:ascii="Times" w:hAnsi="Times" w:cs="Arial"/>
          <w:bCs/>
          <w:sz w:val="20"/>
          <w:szCs w:val="20"/>
        </w:rPr>
      </w:pPr>
      <w:r>
        <w:rPr>
          <w:rFonts w:ascii="Times" w:hAnsi="Times"/>
          <w:b/>
          <w:color w:val="0D0D0D" w:themeColor="text1" w:themeTint="F2"/>
          <w:sz w:val="20"/>
          <w:szCs w:val="20"/>
        </w:rPr>
        <w:lastRenderedPageBreak/>
        <w:t>Table I</w:t>
      </w:r>
      <w:r w:rsidR="00F8699E" w:rsidRPr="009B570C">
        <w:rPr>
          <w:rFonts w:ascii="Times" w:hAnsi="Times"/>
          <w:b/>
          <w:color w:val="0D0D0D" w:themeColor="text1" w:themeTint="F2"/>
          <w:sz w:val="20"/>
          <w:szCs w:val="20"/>
        </w:rPr>
        <w:t xml:space="preserve">. </w:t>
      </w:r>
      <w:r w:rsidR="00F8699E" w:rsidRPr="009B570C">
        <w:rPr>
          <w:rFonts w:ascii="Times" w:hAnsi="Times" w:cs="Arial"/>
          <w:sz w:val="20"/>
          <w:szCs w:val="20"/>
        </w:rPr>
        <w:t xml:space="preserve">Patient characteristics, early death and overall survival </w:t>
      </w:r>
      <w:r w:rsidR="00F8699E" w:rsidRPr="009B570C">
        <w:rPr>
          <w:rFonts w:ascii="Times" w:hAnsi="Times" w:cs="Arial"/>
          <w:bCs/>
          <w:sz w:val="20"/>
          <w:szCs w:val="20"/>
        </w:rPr>
        <w:t xml:space="preserve">in patients aged 0 to 39 years with acute myeloid leukaemia in California, </w:t>
      </w:r>
    </w:p>
    <w:p w14:paraId="1DFE2BBE" w14:textId="3AECA28D" w:rsidR="00F8699E" w:rsidRPr="009B570C" w:rsidRDefault="00F8699E" w:rsidP="00F1003C">
      <w:pPr>
        <w:tabs>
          <w:tab w:val="left" w:pos="1560"/>
          <w:tab w:val="left" w:pos="10206"/>
          <w:tab w:val="left" w:pos="11340"/>
        </w:tabs>
        <w:ind w:left="-142" w:right="-1157"/>
        <w:contextualSpacing/>
        <w:rPr>
          <w:rFonts w:ascii="Times" w:hAnsi="Times" w:cs="Arial"/>
          <w:bCs/>
          <w:sz w:val="20"/>
          <w:szCs w:val="20"/>
        </w:rPr>
      </w:pPr>
      <w:r w:rsidRPr="009B570C">
        <w:rPr>
          <w:rFonts w:ascii="Times" w:hAnsi="Times" w:cs="Arial"/>
          <w:bCs/>
          <w:sz w:val="20"/>
          <w:szCs w:val="20"/>
        </w:rPr>
        <w:t>1988–2011</w:t>
      </w:r>
      <w:r w:rsidR="00462F4F">
        <w:rPr>
          <w:rFonts w:ascii="Times" w:hAnsi="Times" w:cs="Arial"/>
          <w:bCs/>
          <w:sz w:val="20"/>
          <w:szCs w:val="20"/>
        </w:rPr>
        <w:t>.</w:t>
      </w:r>
      <w:r w:rsidR="00904EBB">
        <w:rPr>
          <w:rFonts w:ascii="Times" w:hAnsi="Times" w:cs="Arial"/>
          <w:bCs/>
          <w:sz w:val="20"/>
          <w:szCs w:val="20"/>
        </w:rPr>
        <w:t xml:space="preserve">   </w:t>
      </w:r>
    </w:p>
    <w:p w14:paraId="3AE0EA12" w14:textId="77777777" w:rsidR="00F8699E" w:rsidRPr="009B570C" w:rsidRDefault="00F8699E" w:rsidP="00F1003C">
      <w:pPr>
        <w:rPr>
          <w:rFonts w:ascii="Times" w:hAnsi="Times"/>
        </w:rPr>
      </w:pPr>
    </w:p>
    <w:tbl>
      <w:tblPr>
        <w:tblStyle w:val="LightShading-Accent2"/>
        <w:tblW w:w="12299" w:type="dxa"/>
        <w:tblBorders>
          <w:left w:val="single" w:sz="8" w:space="0" w:color="C0504D" w:themeColor="accent2"/>
          <w:right w:val="single" w:sz="8" w:space="0" w:color="C0504D" w:themeColor="accent2"/>
        </w:tblBorders>
        <w:tblLayout w:type="fixed"/>
        <w:tblLook w:val="04A0" w:firstRow="1" w:lastRow="0" w:firstColumn="1" w:lastColumn="0" w:noHBand="0" w:noVBand="1"/>
      </w:tblPr>
      <w:tblGrid>
        <w:gridCol w:w="2831"/>
        <w:gridCol w:w="1105"/>
        <w:gridCol w:w="1134"/>
        <w:gridCol w:w="992"/>
        <w:gridCol w:w="425"/>
        <w:gridCol w:w="992"/>
        <w:gridCol w:w="426"/>
        <w:gridCol w:w="1417"/>
        <w:gridCol w:w="1418"/>
        <w:gridCol w:w="1559"/>
      </w:tblGrid>
      <w:tr w:rsidR="00027778" w:rsidRPr="009B570C" w14:paraId="70D51915" w14:textId="77777777" w:rsidTr="00DC4180">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left w:val="none" w:sz="0" w:space="0" w:color="auto"/>
              <w:bottom w:val="none" w:sz="0" w:space="0" w:color="auto"/>
              <w:right w:val="none" w:sz="0" w:space="0" w:color="auto"/>
            </w:tcBorders>
          </w:tcPr>
          <w:p w14:paraId="61808A68" w14:textId="77777777" w:rsidR="00F8699E" w:rsidRPr="009B570C" w:rsidRDefault="00F8699E" w:rsidP="00F1003C">
            <w:pPr>
              <w:tabs>
                <w:tab w:val="left" w:pos="1560"/>
              </w:tabs>
              <w:spacing w:line="276" w:lineRule="auto"/>
              <w:ind w:left="-1134" w:firstLine="1134"/>
              <w:rPr>
                <w:rFonts w:ascii="Times" w:hAnsi="Times" w:cs="Arial"/>
                <w:b w:val="0"/>
                <w:color w:val="auto"/>
                <w:sz w:val="18"/>
                <w:szCs w:val="18"/>
              </w:rPr>
            </w:pPr>
            <w:r w:rsidRPr="009B570C">
              <w:rPr>
                <w:rFonts w:ascii="Times" w:hAnsi="Times"/>
                <w:color w:val="auto"/>
                <w:sz w:val="18"/>
                <w:szCs w:val="18"/>
              </w:rPr>
              <w:t>Characteristics</w:t>
            </w:r>
          </w:p>
        </w:tc>
        <w:tc>
          <w:tcPr>
            <w:tcW w:w="1105" w:type="dxa"/>
            <w:tcBorders>
              <w:top w:val="none" w:sz="0" w:space="0" w:color="auto"/>
              <w:left w:val="none" w:sz="0" w:space="0" w:color="auto"/>
              <w:bottom w:val="none" w:sz="0" w:space="0" w:color="auto"/>
              <w:right w:val="none" w:sz="0" w:space="0" w:color="auto"/>
            </w:tcBorders>
          </w:tcPr>
          <w:p w14:paraId="1B4A97C4" w14:textId="77777777" w:rsidR="00F8699E" w:rsidRPr="009B570C" w:rsidRDefault="00F8699E" w:rsidP="00F1003C">
            <w:pPr>
              <w:tabs>
                <w:tab w:val="left" w:pos="1560"/>
              </w:tabs>
              <w:spacing w:line="276" w:lineRule="auto"/>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 xml:space="preserve">Total </w:t>
            </w:r>
          </w:p>
          <w:p w14:paraId="17AD07D5" w14:textId="77777777" w:rsidR="00F8699E" w:rsidRPr="009B570C" w:rsidRDefault="00F8699E" w:rsidP="00F1003C">
            <w:pPr>
              <w:tabs>
                <w:tab w:val="left" w:pos="1560"/>
              </w:tabs>
              <w:spacing w:line="276" w:lineRule="auto"/>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i/>
                <w:color w:val="0D0D0D" w:themeColor="text1" w:themeTint="F2"/>
                <w:sz w:val="18"/>
                <w:szCs w:val="18"/>
              </w:rPr>
              <w:t>N</w:t>
            </w:r>
            <w:r w:rsidRPr="009B570C">
              <w:rPr>
                <w:rFonts w:ascii="Times" w:hAnsi="Times" w:cs="Arial"/>
                <w:color w:val="0D0D0D" w:themeColor="text1" w:themeTint="F2"/>
                <w:sz w:val="18"/>
                <w:szCs w:val="18"/>
              </w:rPr>
              <w:t xml:space="preserve"> (%)</w:t>
            </w:r>
          </w:p>
        </w:tc>
        <w:tc>
          <w:tcPr>
            <w:tcW w:w="1134" w:type="dxa"/>
            <w:tcBorders>
              <w:top w:val="none" w:sz="0" w:space="0" w:color="auto"/>
              <w:left w:val="none" w:sz="0" w:space="0" w:color="auto"/>
              <w:bottom w:val="none" w:sz="0" w:space="0" w:color="auto"/>
              <w:right w:val="none" w:sz="0" w:space="0" w:color="auto"/>
            </w:tcBorders>
          </w:tcPr>
          <w:p w14:paraId="641230BF" w14:textId="54CC7723" w:rsidR="00F8699E" w:rsidRPr="009B570C" w:rsidRDefault="00F8699E" w:rsidP="00F1003C">
            <w:pPr>
              <w:tabs>
                <w:tab w:val="left" w:pos="15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 xml:space="preserve">Early death </w:t>
            </w:r>
            <w:r w:rsidR="00504EE0" w:rsidRPr="00504EE0">
              <w:rPr>
                <w:rFonts w:ascii="Times" w:hAnsi="Times" w:cs="Arial"/>
                <w:i/>
                <w:color w:val="0D0D0D" w:themeColor="text1" w:themeTint="F2"/>
                <w:sz w:val="18"/>
                <w:szCs w:val="18"/>
              </w:rPr>
              <w:t>N</w:t>
            </w:r>
            <w:r w:rsidR="00504EE0">
              <w:rPr>
                <w:rFonts w:ascii="Times" w:hAnsi="Times" w:cs="Arial"/>
                <w:color w:val="0D0D0D" w:themeColor="text1" w:themeTint="F2"/>
                <w:sz w:val="18"/>
                <w:szCs w:val="18"/>
              </w:rPr>
              <w:t xml:space="preserve"> </w:t>
            </w:r>
            <w:r w:rsidRPr="009B570C">
              <w:rPr>
                <w:rFonts w:ascii="Times" w:hAnsi="Times" w:cs="Arial"/>
                <w:color w:val="0D0D0D" w:themeColor="text1" w:themeTint="F2"/>
                <w:sz w:val="18"/>
                <w:szCs w:val="18"/>
              </w:rPr>
              <w:t>(%)</w:t>
            </w:r>
          </w:p>
        </w:tc>
        <w:tc>
          <w:tcPr>
            <w:tcW w:w="1417" w:type="dxa"/>
            <w:gridSpan w:val="2"/>
            <w:tcBorders>
              <w:top w:val="none" w:sz="0" w:space="0" w:color="auto"/>
              <w:left w:val="none" w:sz="0" w:space="0" w:color="auto"/>
              <w:bottom w:val="none" w:sz="0" w:space="0" w:color="auto"/>
              <w:right w:val="none" w:sz="0" w:space="0" w:color="auto"/>
            </w:tcBorders>
          </w:tcPr>
          <w:p w14:paraId="28E4FC56" w14:textId="77777777" w:rsidR="00F8699E" w:rsidRPr="009B570C" w:rsidRDefault="00F8699E" w:rsidP="00F1003C">
            <w:pPr>
              <w:tabs>
                <w:tab w:val="left" w:pos="15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i/>
                <w:color w:val="0D0D0D" w:themeColor="text1" w:themeTint="F2"/>
                <w:sz w:val="18"/>
                <w:szCs w:val="18"/>
              </w:rPr>
              <w:t>P</w:t>
            </w:r>
            <w:r w:rsidRPr="009B570C">
              <w:rPr>
                <w:rFonts w:ascii="Times" w:hAnsi="Times" w:cs="Arial"/>
                <w:color w:val="0D0D0D" w:themeColor="text1" w:themeTint="F2"/>
                <w:sz w:val="24"/>
                <w:szCs w:val="24"/>
                <w:vertAlign w:val="superscript"/>
              </w:rPr>
              <w:t>a</w:t>
            </w:r>
          </w:p>
          <w:p w14:paraId="73B126C3" w14:textId="77777777" w:rsidR="00F8699E" w:rsidRPr="009B570C" w:rsidRDefault="00F8699E" w:rsidP="00F1003C">
            <w:pPr>
              <w:tabs>
                <w:tab w:val="left" w:pos="1560"/>
              </w:tabs>
              <w:spacing w:line="276" w:lineRule="auto"/>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top w:val="none" w:sz="0" w:space="0" w:color="auto"/>
              <w:left w:val="none" w:sz="0" w:space="0" w:color="auto"/>
              <w:bottom w:val="none" w:sz="0" w:space="0" w:color="auto"/>
              <w:right w:val="none" w:sz="0" w:space="0" w:color="auto"/>
            </w:tcBorders>
          </w:tcPr>
          <w:p w14:paraId="6E28F788" w14:textId="77777777" w:rsidR="00F8699E" w:rsidRPr="009B570C" w:rsidRDefault="00F8699E" w:rsidP="00F1003C">
            <w:pPr>
              <w:tabs>
                <w:tab w:val="left" w:pos="1560"/>
              </w:tabs>
              <w:spacing w:line="276" w:lineRule="auto"/>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1-year OS</w:t>
            </w:r>
          </w:p>
          <w:p w14:paraId="34ACFD70" w14:textId="77777777" w:rsidR="00F8699E" w:rsidRPr="009B570C" w:rsidRDefault="00F8699E" w:rsidP="00F1003C">
            <w:pPr>
              <w:ind w:left="-106"/>
              <w:jc w:val="right"/>
              <w:cnfStyle w:val="100000000000" w:firstRow="1" w:lastRow="0" w:firstColumn="0" w:lastColumn="0" w:oddVBand="0" w:evenVBand="0" w:oddHBand="0" w:evenHBand="0" w:firstRowFirstColumn="0" w:firstRowLastColumn="0" w:lastRowFirstColumn="0" w:lastRowLastColumn="0"/>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(95% CI) </w:t>
            </w:r>
          </w:p>
        </w:tc>
        <w:tc>
          <w:tcPr>
            <w:tcW w:w="1417" w:type="dxa"/>
            <w:tcBorders>
              <w:top w:val="none" w:sz="0" w:space="0" w:color="auto"/>
              <w:left w:val="none" w:sz="0" w:space="0" w:color="auto"/>
              <w:bottom w:val="none" w:sz="0" w:space="0" w:color="auto"/>
              <w:right w:val="none" w:sz="0" w:space="0" w:color="auto"/>
            </w:tcBorders>
          </w:tcPr>
          <w:p w14:paraId="6B839437" w14:textId="77777777" w:rsidR="00F8699E" w:rsidRPr="009B570C" w:rsidRDefault="00F8699E" w:rsidP="00F1003C">
            <w:pPr>
              <w:tabs>
                <w:tab w:val="left" w:pos="1560"/>
              </w:tabs>
              <w:spacing w:line="276" w:lineRule="auto"/>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5-year OS</w:t>
            </w:r>
          </w:p>
          <w:p w14:paraId="31D9FCB7" w14:textId="77777777" w:rsidR="00F8699E" w:rsidRPr="009B570C" w:rsidRDefault="00F8699E" w:rsidP="00F1003C">
            <w:pPr>
              <w:ind w:left="-106"/>
              <w:jc w:val="right"/>
              <w:cnfStyle w:val="100000000000" w:firstRow="1" w:lastRow="0" w:firstColumn="0" w:lastColumn="0" w:oddVBand="0" w:evenVBand="0" w:oddHBand="0" w:evenHBand="0" w:firstRowFirstColumn="0" w:firstRowLastColumn="0" w:lastRowFirstColumn="0" w:lastRowLastColumn="0"/>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(95% CI) </w:t>
            </w:r>
          </w:p>
        </w:tc>
        <w:tc>
          <w:tcPr>
            <w:tcW w:w="1418" w:type="dxa"/>
            <w:tcBorders>
              <w:top w:val="none" w:sz="0" w:space="0" w:color="auto"/>
              <w:left w:val="none" w:sz="0" w:space="0" w:color="auto"/>
              <w:bottom w:val="none" w:sz="0" w:space="0" w:color="auto"/>
              <w:right w:val="none" w:sz="0" w:space="0" w:color="auto"/>
            </w:tcBorders>
          </w:tcPr>
          <w:p w14:paraId="12C0C057" w14:textId="77777777" w:rsidR="00F8699E" w:rsidRPr="009B570C" w:rsidRDefault="00F8699E" w:rsidP="00F1003C">
            <w:pPr>
              <w:tabs>
                <w:tab w:val="left" w:pos="1560"/>
              </w:tabs>
              <w:spacing w:line="276" w:lineRule="auto"/>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10-year OS*</w:t>
            </w:r>
          </w:p>
          <w:p w14:paraId="079F8481" w14:textId="77777777" w:rsidR="00F8699E" w:rsidRPr="009B570C" w:rsidRDefault="00F8699E" w:rsidP="00F1003C">
            <w:pPr>
              <w:ind w:left="-106"/>
              <w:jc w:val="right"/>
              <w:cnfStyle w:val="100000000000" w:firstRow="1" w:lastRow="0" w:firstColumn="0" w:lastColumn="0" w:oddVBand="0" w:evenVBand="0" w:oddHBand="0" w:evenHBand="0" w:firstRowFirstColumn="0" w:firstRowLastColumn="0" w:lastRowFirstColumn="0" w:lastRowLastColumn="0"/>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(95% CI) </w:t>
            </w:r>
          </w:p>
        </w:tc>
        <w:tc>
          <w:tcPr>
            <w:tcW w:w="1559" w:type="dxa"/>
            <w:tcBorders>
              <w:top w:val="none" w:sz="0" w:space="0" w:color="auto"/>
              <w:left w:val="none" w:sz="0" w:space="0" w:color="auto"/>
              <w:bottom w:val="none" w:sz="0" w:space="0" w:color="auto"/>
              <w:right w:val="none" w:sz="0" w:space="0" w:color="auto"/>
            </w:tcBorders>
          </w:tcPr>
          <w:p w14:paraId="0DAAF380" w14:textId="77777777" w:rsidR="00F8699E" w:rsidRPr="009B570C" w:rsidRDefault="00F8699E" w:rsidP="00F1003C">
            <w:pPr>
              <w:tabs>
                <w:tab w:val="left" w:pos="15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roofErr w:type="spellStart"/>
            <w:r w:rsidRPr="009B570C">
              <w:rPr>
                <w:rFonts w:ascii="Times" w:hAnsi="Times" w:cs="Arial"/>
                <w:i/>
                <w:color w:val="0D0D0D" w:themeColor="text1" w:themeTint="F2"/>
                <w:sz w:val="18"/>
                <w:szCs w:val="18"/>
              </w:rPr>
              <w:t>P</w:t>
            </w:r>
            <w:r w:rsidRPr="009B570C">
              <w:rPr>
                <w:rFonts w:ascii="Times" w:hAnsi="Times" w:cs="Arial"/>
                <w:color w:val="0D0D0D" w:themeColor="text1" w:themeTint="F2"/>
                <w:sz w:val="24"/>
                <w:szCs w:val="24"/>
                <w:vertAlign w:val="superscript"/>
              </w:rPr>
              <w:t>b</w:t>
            </w:r>
            <w:proofErr w:type="spellEnd"/>
          </w:p>
          <w:p w14:paraId="724C3689" w14:textId="77777777" w:rsidR="00F8699E" w:rsidRPr="009B570C" w:rsidRDefault="00F8699E" w:rsidP="00F1003C">
            <w:pPr>
              <w:tabs>
                <w:tab w:val="left" w:pos="15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w:hAnsi="Times" w:cs="Arial"/>
                <w:i/>
                <w:color w:val="0D0D0D" w:themeColor="text1" w:themeTint="F2"/>
                <w:sz w:val="18"/>
                <w:szCs w:val="18"/>
              </w:rPr>
            </w:pPr>
          </w:p>
        </w:tc>
      </w:tr>
      <w:tr w:rsidR="00027778" w:rsidRPr="009B570C" w14:paraId="2DEFE836"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3A302973"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Total</w:t>
            </w:r>
          </w:p>
        </w:tc>
        <w:tc>
          <w:tcPr>
            <w:tcW w:w="1105" w:type="dxa"/>
            <w:tcBorders>
              <w:left w:val="none" w:sz="0" w:space="0" w:color="auto"/>
              <w:right w:val="none" w:sz="0" w:space="0" w:color="auto"/>
            </w:tcBorders>
          </w:tcPr>
          <w:p w14:paraId="64B2ED21"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3935 (100)</w:t>
            </w:r>
          </w:p>
        </w:tc>
        <w:tc>
          <w:tcPr>
            <w:tcW w:w="1134" w:type="dxa"/>
            <w:tcBorders>
              <w:left w:val="none" w:sz="0" w:space="0" w:color="auto"/>
              <w:right w:val="none" w:sz="0" w:space="0" w:color="auto"/>
            </w:tcBorders>
          </w:tcPr>
          <w:p w14:paraId="3F3FE859"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332 (8.4)</w:t>
            </w:r>
          </w:p>
        </w:tc>
        <w:tc>
          <w:tcPr>
            <w:tcW w:w="1417" w:type="dxa"/>
            <w:gridSpan w:val="2"/>
            <w:tcBorders>
              <w:left w:val="none" w:sz="0" w:space="0" w:color="auto"/>
              <w:right w:val="none" w:sz="0" w:space="0" w:color="auto"/>
            </w:tcBorders>
          </w:tcPr>
          <w:p w14:paraId="11C1849D"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48092C30"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66.8 (65.3–68.3)</w:t>
            </w:r>
          </w:p>
        </w:tc>
        <w:tc>
          <w:tcPr>
            <w:tcW w:w="1417" w:type="dxa"/>
            <w:tcBorders>
              <w:left w:val="none" w:sz="0" w:space="0" w:color="auto"/>
              <w:right w:val="none" w:sz="0" w:space="0" w:color="auto"/>
            </w:tcBorders>
          </w:tcPr>
          <w:p w14:paraId="22F10D4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42.8 (41.2–44.4)</w:t>
            </w:r>
          </w:p>
        </w:tc>
        <w:tc>
          <w:tcPr>
            <w:tcW w:w="1418" w:type="dxa"/>
            <w:tcBorders>
              <w:left w:val="none" w:sz="0" w:space="0" w:color="auto"/>
              <w:right w:val="none" w:sz="0" w:space="0" w:color="auto"/>
            </w:tcBorders>
          </w:tcPr>
          <w:p w14:paraId="1496F61F"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39.6 (38.0–41.3)</w:t>
            </w:r>
          </w:p>
        </w:tc>
        <w:tc>
          <w:tcPr>
            <w:tcW w:w="1559" w:type="dxa"/>
            <w:tcBorders>
              <w:left w:val="none" w:sz="0" w:space="0" w:color="auto"/>
              <w:right w:val="none" w:sz="0" w:space="0" w:color="auto"/>
            </w:tcBorders>
          </w:tcPr>
          <w:p w14:paraId="7E6CC5DF"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726BE098"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67AC1E2E"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color w:val="0D0D0D" w:themeColor="text1" w:themeTint="F2"/>
                <w:sz w:val="18"/>
                <w:szCs w:val="18"/>
              </w:rPr>
              <w:t>Calendar period</w:t>
            </w:r>
          </w:p>
        </w:tc>
        <w:tc>
          <w:tcPr>
            <w:tcW w:w="1105" w:type="dxa"/>
          </w:tcPr>
          <w:p w14:paraId="510EBE4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3DA57A89"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Pr>
          <w:p w14:paraId="105AB915"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037B0FE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231DF06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4E9B7C7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59" w:type="dxa"/>
          </w:tcPr>
          <w:p w14:paraId="3E021EFF"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735BFD03"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2F941DC2"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 xml:space="preserve">1988–1995 </w:t>
            </w:r>
          </w:p>
        </w:tc>
        <w:tc>
          <w:tcPr>
            <w:tcW w:w="1105" w:type="dxa"/>
            <w:tcBorders>
              <w:left w:val="none" w:sz="0" w:space="0" w:color="auto"/>
              <w:right w:val="none" w:sz="0" w:space="0" w:color="auto"/>
            </w:tcBorders>
          </w:tcPr>
          <w:p w14:paraId="60465CBD"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1303 (33.1)</w:t>
            </w:r>
          </w:p>
        </w:tc>
        <w:tc>
          <w:tcPr>
            <w:tcW w:w="1134" w:type="dxa"/>
            <w:tcBorders>
              <w:left w:val="none" w:sz="0" w:space="0" w:color="auto"/>
              <w:right w:val="none" w:sz="0" w:space="0" w:color="auto"/>
            </w:tcBorders>
          </w:tcPr>
          <w:p w14:paraId="0660A085"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126 (9.7)</w:t>
            </w:r>
          </w:p>
        </w:tc>
        <w:tc>
          <w:tcPr>
            <w:tcW w:w="1417" w:type="dxa"/>
            <w:gridSpan w:val="2"/>
            <w:tcBorders>
              <w:left w:val="none" w:sz="0" w:space="0" w:color="auto"/>
              <w:right w:val="none" w:sz="0" w:space="0" w:color="auto"/>
            </w:tcBorders>
          </w:tcPr>
          <w:p w14:paraId="43FACA5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07310BA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59.3 (56.6–62.0)</w:t>
            </w:r>
          </w:p>
        </w:tc>
        <w:tc>
          <w:tcPr>
            <w:tcW w:w="1417" w:type="dxa"/>
            <w:tcBorders>
              <w:left w:val="none" w:sz="0" w:space="0" w:color="auto"/>
              <w:right w:val="none" w:sz="0" w:space="0" w:color="auto"/>
            </w:tcBorders>
          </w:tcPr>
          <w:p w14:paraId="7F99BBCB"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32.9 (30.3–35.5)</w:t>
            </w:r>
          </w:p>
        </w:tc>
        <w:tc>
          <w:tcPr>
            <w:tcW w:w="1418" w:type="dxa"/>
            <w:tcBorders>
              <w:left w:val="none" w:sz="0" w:space="0" w:color="auto"/>
              <w:right w:val="none" w:sz="0" w:space="0" w:color="auto"/>
            </w:tcBorders>
          </w:tcPr>
          <w:p w14:paraId="47C653A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30.7 (28.3–33.3)</w:t>
            </w:r>
          </w:p>
        </w:tc>
        <w:tc>
          <w:tcPr>
            <w:tcW w:w="1559" w:type="dxa"/>
            <w:tcBorders>
              <w:left w:val="none" w:sz="0" w:space="0" w:color="auto"/>
              <w:right w:val="none" w:sz="0" w:space="0" w:color="auto"/>
            </w:tcBorders>
          </w:tcPr>
          <w:p w14:paraId="1E851AA5"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2AAF20A2"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2B064A76"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 xml:space="preserve">1996–2003 </w:t>
            </w:r>
          </w:p>
        </w:tc>
        <w:tc>
          <w:tcPr>
            <w:tcW w:w="1105" w:type="dxa"/>
          </w:tcPr>
          <w:p w14:paraId="2B6359C6"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1299 (33.0)</w:t>
            </w:r>
          </w:p>
        </w:tc>
        <w:tc>
          <w:tcPr>
            <w:tcW w:w="1134" w:type="dxa"/>
          </w:tcPr>
          <w:p w14:paraId="1D77D0A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111 (8.6)</w:t>
            </w:r>
          </w:p>
        </w:tc>
        <w:tc>
          <w:tcPr>
            <w:tcW w:w="1417" w:type="dxa"/>
            <w:gridSpan w:val="2"/>
          </w:tcPr>
          <w:p w14:paraId="188C7AB3" w14:textId="6FCA7CA4" w:rsidR="00F8699E" w:rsidRPr="00904EBB"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C0504D" w:themeColor="accent2"/>
                <w:sz w:val="18"/>
                <w:szCs w:val="18"/>
              </w:rPr>
            </w:pPr>
          </w:p>
        </w:tc>
        <w:tc>
          <w:tcPr>
            <w:tcW w:w="1418" w:type="dxa"/>
            <w:gridSpan w:val="2"/>
          </w:tcPr>
          <w:p w14:paraId="604BEB4F"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68.1 (65.4–70.5)</w:t>
            </w:r>
          </w:p>
        </w:tc>
        <w:tc>
          <w:tcPr>
            <w:tcW w:w="1417" w:type="dxa"/>
          </w:tcPr>
          <w:p w14:paraId="5B8F1E1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45.8 (43.0–48.5)</w:t>
            </w:r>
          </w:p>
        </w:tc>
        <w:tc>
          <w:tcPr>
            <w:tcW w:w="1418" w:type="dxa"/>
          </w:tcPr>
          <w:p w14:paraId="1C8199B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42.4 (39.6–45.1)</w:t>
            </w:r>
          </w:p>
        </w:tc>
        <w:tc>
          <w:tcPr>
            <w:tcW w:w="1559" w:type="dxa"/>
          </w:tcPr>
          <w:p w14:paraId="32F2E104"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425C81F0"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1B83B9F3"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 xml:space="preserve">2004–2011 </w:t>
            </w:r>
          </w:p>
        </w:tc>
        <w:tc>
          <w:tcPr>
            <w:tcW w:w="1105" w:type="dxa"/>
            <w:tcBorders>
              <w:left w:val="none" w:sz="0" w:space="0" w:color="auto"/>
              <w:right w:val="none" w:sz="0" w:space="0" w:color="auto"/>
            </w:tcBorders>
          </w:tcPr>
          <w:p w14:paraId="2781639D"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1333 (33.9)</w:t>
            </w:r>
          </w:p>
        </w:tc>
        <w:tc>
          <w:tcPr>
            <w:tcW w:w="1134" w:type="dxa"/>
            <w:tcBorders>
              <w:left w:val="none" w:sz="0" w:space="0" w:color="auto"/>
              <w:right w:val="none" w:sz="0" w:space="0" w:color="auto"/>
            </w:tcBorders>
          </w:tcPr>
          <w:p w14:paraId="29D74AB0"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95 (7.1)</w:t>
            </w:r>
          </w:p>
        </w:tc>
        <w:tc>
          <w:tcPr>
            <w:tcW w:w="1417" w:type="dxa"/>
            <w:gridSpan w:val="2"/>
            <w:tcBorders>
              <w:left w:val="none" w:sz="0" w:space="0" w:color="auto"/>
              <w:right w:val="none" w:sz="0" w:space="0" w:color="auto"/>
            </w:tcBorders>
          </w:tcPr>
          <w:p w14:paraId="435914CF" w14:textId="5B900B90" w:rsidR="00F8699E" w:rsidRPr="00C23A30" w:rsidRDefault="00027778"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Pr>
                <w:rFonts w:ascii="Times" w:hAnsi="Times" w:cs="Arial"/>
                <w:b/>
                <w:color w:val="0D0D0D" w:themeColor="text1" w:themeTint="F2"/>
                <w:sz w:val="18"/>
                <w:szCs w:val="18"/>
              </w:rPr>
              <w:t>0.0620/</w:t>
            </w:r>
            <w:r w:rsidR="00F8699E" w:rsidRPr="00C23A30">
              <w:rPr>
                <w:rFonts w:ascii="Times" w:hAnsi="Times" w:cs="Arial"/>
                <w:b/>
                <w:color w:val="0D0D0D" w:themeColor="text1" w:themeTint="F2"/>
                <w:sz w:val="18"/>
                <w:szCs w:val="18"/>
              </w:rPr>
              <w:t>0.062</w:t>
            </w:r>
            <w:r w:rsidR="00C23A30" w:rsidRPr="00C23A30">
              <w:rPr>
                <w:rFonts w:ascii="Times" w:hAnsi="Times" w:cs="Arial"/>
                <w:b/>
                <w:color w:val="0D0D0D" w:themeColor="text1" w:themeTint="F2"/>
                <w:sz w:val="18"/>
                <w:szCs w:val="18"/>
              </w:rPr>
              <w:t>6</w:t>
            </w:r>
          </w:p>
        </w:tc>
        <w:tc>
          <w:tcPr>
            <w:tcW w:w="1418" w:type="dxa"/>
            <w:gridSpan w:val="2"/>
            <w:tcBorders>
              <w:left w:val="none" w:sz="0" w:space="0" w:color="auto"/>
              <w:right w:val="none" w:sz="0" w:space="0" w:color="auto"/>
            </w:tcBorders>
          </w:tcPr>
          <w:p w14:paraId="4B801EF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72.8 (70.3–75.1)</w:t>
            </w:r>
          </w:p>
        </w:tc>
        <w:tc>
          <w:tcPr>
            <w:tcW w:w="1417" w:type="dxa"/>
            <w:tcBorders>
              <w:left w:val="none" w:sz="0" w:space="0" w:color="auto"/>
              <w:right w:val="none" w:sz="0" w:space="0" w:color="auto"/>
            </w:tcBorders>
          </w:tcPr>
          <w:p w14:paraId="0D31CF4B"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50.0 (47.0–52.9)</w:t>
            </w:r>
          </w:p>
        </w:tc>
        <w:tc>
          <w:tcPr>
            <w:tcW w:w="1418" w:type="dxa"/>
            <w:tcBorders>
              <w:left w:val="none" w:sz="0" w:space="0" w:color="auto"/>
              <w:right w:val="none" w:sz="0" w:space="0" w:color="auto"/>
            </w:tcBorders>
          </w:tcPr>
          <w:p w14:paraId="4AEA1BA1" w14:textId="365024CC" w:rsidR="00F8699E" w:rsidRPr="009B570C" w:rsidRDefault="00AC5C3A"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highlight w:val="yellow"/>
              </w:rPr>
            </w:pPr>
            <w:r>
              <w:rPr>
                <w:rFonts w:ascii="Times" w:hAnsi="Times" w:cs="Arial"/>
                <w:color w:val="0D0D0D" w:themeColor="text1" w:themeTint="F2"/>
                <w:sz w:val="18"/>
                <w:szCs w:val="18"/>
              </w:rPr>
              <w:t>45.2 (42.5–47.9</w:t>
            </w:r>
            <w:r w:rsidR="00F8699E" w:rsidRPr="009B570C">
              <w:rPr>
                <w:rFonts w:ascii="Times" w:hAnsi="Times" w:cs="Arial"/>
                <w:color w:val="0D0D0D" w:themeColor="text1" w:themeTint="F2"/>
                <w:sz w:val="18"/>
                <w:szCs w:val="18"/>
              </w:rPr>
              <w:t>)</w:t>
            </w:r>
          </w:p>
        </w:tc>
        <w:tc>
          <w:tcPr>
            <w:tcW w:w="1559" w:type="dxa"/>
            <w:tcBorders>
              <w:left w:val="none" w:sz="0" w:space="0" w:color="auto"/>
              <w:right w:val="none" w:sz="0" w:space="0" w:color="auto"/>
            </w:tcBorders>
          </w:tcPr>
          <w:p w14:paraId="1232CFD9" w14:textId="7973FE72" w:rsidR="00F8699E" w:rsidRPr="00960991" w:rsidRDefault="00671A28" w:rsidP="00F1003C">
            <w:pPr>
              <w:tabs>
                <w:tab w:val="left" w:pos="1560"/>
                <w:tab w:val="center" w:pos="4320"/>
                <w:tab w:val="right" w:pos="864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960991">
              <w:rPr>
                <w:rFonts w:ascii="Times" w:hAnsi="Times" w:cs="Arial"/>
                <w:b/>
                <w:color w:val="0D0D0D" w:themeColor="text1" w:themeTint="F2"/>
                <w:sz w:val="18"/>
                <w:szCs w:val="18"/>
              </w:rPr>
              <w:t>&lt;0.0001/</w:t>
            </w:r>
            <w:r w:rsidR="00F8699E" w:rsidRPr="00960991">
              <w:rPr>
                <w:rFonts w:ascii="Times" w:hAnsi="Times" w:cs="Arial"/>
                <w:b/>
                <w:color w:val="0D0D0D" w:themeColor="text1" w:themeTint="F2"/>
                <w:sz w:val="18"/>
                <w:szCs w:val="18"/>
              </w:rPr>
              <w:t>&lt;0.0001</w:t>
            </w:r>
          </w:p>
        </w:tc>
      </w:tr>
      <w:tr w:rsidR="00027778" w:rsidRPr="009B570C" w14:paraId="6DB3D620"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71F1A050" w14:textId="77777777" w:rsidR="00F8699E" w:rsidRPr="009B570C" w:rsidRDefault="00F8699E" w:rsidP="00F1003C">
            <w:pPr>
              <w:tabs>
                <w:tab w:val="left" w:pos="1560"/>
              </w:tabs>
              <w:spacing w:line="276" w:lineRule="auto"/>
              <w:rPr>
                <w:rFonts w:ascii="Times" w:hAnsi="Times" w:cs="Arial"/>
                <w:color w:val="0D0D0D" w:themeColor="text1" w:themeTint="F2"/>
                <w:sz w:val="18"/>
                <w:szCs w:val="18"/>
              </w:rPr>
            </w:pPr>
          </w:p>
        </w:tc>
        <w:tc>
          <w:tcPr>
            <w:tcW w:w="1105" w:type="dxa"/>
          </w:tcPr>
          <w:p w14:paraId="5DA00BE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5FF4A974"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Pr>
          <w:p w14:paraId="4815A48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0154A8C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27DBB1D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32413209"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59" w:type="dxa"/>
          </w:tcPr>
          <w:p w14:paraId="0A294E77"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0D732CD4"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272A763C" w14:textId="19266184" w:rsidR="00F8699E" w:rsidRPr="009B570C" w:rsidRDefault="00DE5624" w:rsidP="00F1003C">
            <w:pPr>
              <w:tabs>
                <w:tab w:val="left" w:pos="1560"/>
              </w:tabs>
              <w:spacing w:line="276" w:lineRule="auto"/>
              <w:rPr>
                <w:rFonts w:ascii="Times" w:hAnsi="Times" w:cs="Arial"/>
                <w:color w:val="0D0D0D" w:themeColor="text1" w:themeTint="F2"/>
                <w:sz w:val="18"/>
                <w:szCs w:val="18"/>
              </w:rPr>
            </w:pPr>
            <w:r>
              <w:rPr>
                <w:rFonts w:ascii="Times" w:hAnsi="Times" w:cs="Arial"/>
                <w:color w:val="0D0D0D" w:themeColor="text1" w:themeTint="F2"/>
                <w:sz w:val="18"/>
                <w:szCs w:val="18"/>
              </w:rPr>
              <w:t>Age at diagnosis, years</w:t>
            </w:r>
          </w:p>
        </w:tc>
        <w:tc>
          <w:tcPr>
            <w:tcW w:w="1105" w:type="dxa"/>
            <w:tcBorders>
              <w:left w:val="none" w:sz="0" w:space="0" w:color="auto"/>
              <w:right w:val="none" w:sz="0" w:space="0" w:color="auto"/>
            </w:tcBorders>
          </w:tcPr>
          <w:p w14:paraId="2306AD8C"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134" w:type="dxa"/>
            <w:tcBorders>
              <w:left w:val="none" w:sz="0" w:space="0" w:color="auto"/>
              <w:right w:val="none" w:sz="0" w:space="0" w:color="auto"/>
            </w:tcBorders>
          </w:tcPr>
          <w:p w14:paraId="523C8DD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gridSpan w:val="2"/>
            <w:tcBorders>
              <w:left w:val="none" w:sz="0" w:space="0" w:color="auto"/>
              <w:right w:val="none" w:sz="0" w:space="0" w:color="auto"/>
            </w:tcBorders>
          </w:tcPr>
          <w:p w14:paraId="781AD4A9"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gridSpan w:val="2"/>
            <w:tcBorders>
              <w:left w:val="none" w:sz="0" w:space="0" w:color="auto"/>
              <w:right w:val="none" w:sz="0" w:space="0" w:color="auto"/>
            </w:tcBorders>
          </w:tcPr>
          <w:p w14:paraId="385D49E3"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6DE851EB"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049B970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559" w:type="dxa"/>
            <w:tcBorders>
              <w:left w:val="none" w:sz="0" w:space="0" w:color="auto"/>
              <w:right w:val="none" w:sz="0" w:space="0" w:color="auto"/>
            </w:tcBorders>
          </w:tcPr>
          <w:p w14:paraId="5FFD24A1"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027778" w:rsidRPr="009B570C" w14:paraId="4E73171C"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168B698E"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0–9</w:t>
            </w:r>
          </w:p>
        </w:tc>
        <w:tc>
          <w:tcPr>
            <w:tcW w:w="1105" w:type="dxa"/>
          </w:tcPr>
          <w:p w14:paraId="7D5D2A5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964 (24.5)</w:t>
            </w:r>
          </w:p>
        </w:tc>
        <w:tc>
          <w:tcPr>
            <w:tcW w:w="1134" w:type="dxa"/>
          </w:tcPr>
          <w:p w14:paraId="7A2DA5C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55 (5.7)</w:t>
            </w:r>
          </w:p>
        </w:tc>
        <w:tc>
          <w:tcPr>
            <w:tcW w:w="1417" w:type="dxa"/>
            <w:gridSpan w:val="2"/>
          </w:tcPr>
          <w:p w14:paraId="443D348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7B1527A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73.2 (70.3–75.9)</w:t>
            </w:r>
          </w:p>
        </w:tc>
        <w:tc>
          <w:tcPr>
            <w:tcW w:w="1417" w:type="dxa"/>
          </w:tcPr>
          <w:p w14:paraId="759E771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52.4 (49.1–55.6)</w:t>
            </w:r>
          </w:p>
        </w:tc>
        <w:tc>
          <w:tcPr>
            <w:tcW w:w="1418" w:type="dxa"/>
          </w:tcPr>
          <w:p w14:paraId="5B4AEC3E"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50.0 (46.1–52.9)</w:t>
            </w:r>
          </w:p>
        </w:tc>
        <w:tc>
          <w:tcPr>
            <w:tcW w:w="1559" w:type="dxa"/>
          </w:tcPr>
          <w:p w14:paraId="6455E65B"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7A186878"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304A7626"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10–19</w:t>
            </w:r>
          </w:p>
        </w:tc>
        <w:tc>
          <w:tcPr>
            <w:tcW w:w="1105" w:type="dxa"/>
            <w:tcBorders>
              <w:left w:val="none" w:sz="0" w:space="0" w:color="auto"/>
              <w:right w:val="none" w:sz="0" w:space="0" w:color="auto"/>
            </w:tcBorders>
          </w:tcPr>
          <w:p w14:paraId="33A355A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733 (18.6)</w:t>
            </w:r>
          </w:p>
        </w:tc>
        <w:tc>
          <w:tcPr>
            <w:tcW w:w="1134" w:type="dxa"/>
            <w:tcBorders>
              <w:left w:val="none" w:sz="0" w:space="0" w:color="auto"/>
              <w:right w:val="none" w:sz="0" w:space="0" w:color="auto"/>
            </w:tcBorders>
          </w:tcPr>
          <w:p w14:paraId="1C193325"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52 (7.1)</w:t>
            </w:r>
          </w:p>
        </w:tc>
        <w:tc>
          <w:tcPr>
            <w:tcW w:w="1417" w:type="dxa"/>
            <w:gridSpan w:val="2"/>
            <w:tcBorders>
              <w:left w:val="none" w:sz="0" w:space="0" w:color="auto"/>
              <w:right w:val="none" w:sz="0" w:space="0" w:color="auto"/>
            </w:tcBorders>
          </w:tcPr>
          <w:p w14:paraId="0DCBDF9F"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614E8DAF"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69.8 (66.3–73.0)</w:t>
            </w:r>
          </w:p>
        </w:tc>
        <w:tc>
          <w:tcPr>
            <w:tcW w:w="1417" w:type="dxa"/>
            <w:tcBorders>
              <w:left w:val="none" w:sz="0" w:space="0" w:color="auto"/>
              <w:right w:val="none" w:sz="0" w:space="0" w:color="auto"/>
            </w:tcBorders>
          </w:tcPr>
          <w:p w14:paraId="1D9E51E3"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44.7 (40.9–48.4)</w:t>
            </w:r>
          </w:p>
        </w:tc>
        <w:tc>
          <w:tcPr>
            <w:tcW w:w="1418" w:type="dxa"/>
            <w:tcBorders>
              <w:left w:val="none" w:sz="0" w:space="0" w:color="auto"/>
              <w:right w:val="none" w:sz="0" w:space="0" w:color="auto"/>
            </w:tcBorders>
          </w:tcPr>
          <w:p w14:paraId="5DB826BD"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41.4 (37.6–45.2)</w:t>
            </w:r>
          </w:p>
        </w:tc>
        <w:tc>
          <w:tcPr>
            <w:tcW w:w="1559" w:type="dxa"/>
            <w:tcBorders>
              <w:left w:val="none" w:sz="0" w:space="0" w:color="auto"/>
              <w:right w:val="none" w:sz="0" w:space="0" w:color="auto"/>
            </w:tcBorders>
          </w:tcPr>
          <w:p w14:paraId="7CB3001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04BDA7D2"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156CC140"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20–29</w:t>
            </w:r>
          </w:p>
        </w:tc>
        <w:tc>
          <w:tcPr>
            <w:tcW w:w="1105" w:type="dxa"/>
          </w:tcPr>
          <w:p w14:paraId="083E7F4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951 (24.2)</w:t>
            </w:r>
          </w:p>
        </w:tc>
        <w:tc>
          <w:tcPr>
            <w:tcW w:w="1134" w:type="dxa"/>
          </w:tcPr>
          <w:p w14:paraId="60A4B3A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94 (9.9)</w:t>
            </w:r>
          </w:p>
        </w:tc>
        <w:tc>
          <w:tcPr>
            <w:tcW w:w="1417" w:type="dxa"/>
            <w:gridSpan w:val="2"/>
          </w:tcPr>
          <w:p w14:paraId="298C3195" w14:textId="5181208B"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0256F1E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64.8 (61.6–67.7)</w:t>
            </w:r>
          </w:p>
        </w:tc>
        <w:tc>
          <w:tcPr>
            <w:tcW w:w="1417" w:type="dxa"/>
          </w:tcPr>
          <w:p w14:paraId="5C8AFD6A"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40.4 (37.2–43.7)</w:t>
            </w:r>
          </w:p>
        </w:tc>
        <w:tc>
          <w:tcPr>
            <w:tcW w:w="1418" w:type="dxa"/>
          </w:tcPr>
          <w:p w14:paraId="5B28A4D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37.9 (34.6–41.1)</w:t>
            </w:r>
          </w:p>
        </w:tc>
        <w:tc>
          <w:tcPr>
            <w:tcW w:w="1559" w:type="dxa"/>
          </w:tcPr>
          <w:p w14:paraId="414810EA"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07C64809"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7ADBC959"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30–39</w:t>
            </w:r>
          </w:p>
        </w:tc>
        <w:tc>
          <w:tcPr>
            <w:tcW w:w="1105" w:type="dxa"/>
            <w:tcBorders>
              <w:left w:val="none" w:sz="0" w:space="0" w:color="auto"/>
              <w:right w:val="none" w:sz="0" w:space="0" w:color="auto"/>
            </w:tcBorders>
          </w:tcPr>
          <w:p w14:paraId="5CC8660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1287 (32.7)</w:t>
            </w:r>
          </w:p>
        </w:tc>
        <w:tc>
          <w:tcPr>
            <w:tcW w:w="1134" w:type="dxa"/>
            <w:tcBorders>
              <w:left w:val="none" w:sz="0" w:space="0" w:color="auto"/>
              <w:right w:val="none" w:sz="0" w:space="0" w:color="auto"/>
            </w:tcBorders>
          </w:tcPr>
          <w:p w14:paraId="0EFED66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131 (10.2)</w:t>
            </w:r>
          </w:p>
        </w:tc>
        <w:tc>
          <w:tcPr>
            <w:tcW w:w="1417" w:type="dxa"/>
            <w:gridSpan w:val="2"/>
            <w:tcBorders>
              <w:left w:val="none" w:sz="0" w:space="0" w:color="auto"/>
              <w:right w:val="none" w:sz="0" w:space="0" w:color="auto"/>
            </w:tcBorders>
          </w:tcPr>
          <w:p w14:paraId="61745901" w14:textId="4D048EFB" w:rsidR="00F8699E" w:rsidRPr="00C23A30" w:rsidRDefault="00027778"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Pr>
                <w:rFonts w:ascii="Times" w:hAnsi="Times" w:cs="Arial"/>
                <w:b/>
                <w:color w:val="0D0D0D" w:themeColor="text1" w:themeTint="F2"/>
                <w:sz w:val="18"/>
                <w:szCs w:val="18"/>
              </w:rPr>
              <w:t>&lt;0.0001/</w:t>
            </w:r>
            <w:r w:rsidR="00C23A30" w:rsidRPr="00C23A30">
              <w:rPr>
                <w:rFonts w:ascii="Times" w:hAnsi="Times" w:cs="Arial"/>
                <w:b/>
                <w:color w:val="0D0D0D" w:themeColor="text1" w:themeTint="F2"/>
                <w:sz w:val="18"/>
                <w:szCs w:val="18"/>
              </w:rPr>
              <w:t>0.0003</w:t>
            </w:r>
          </w:p>
        </w:tc>
        <w:tc>
          <w:tcPr>
            <w:tcW w:w="1418" w:type="dxa"/>
            <w:gridSpan w:val="2"/>
            <w:tcBorders>
              <w:left w:val="none" w:sz="0" w:space="0" w:color="auto"/>
              <w:right w:val="none" w:sz="0" w:space="0" w:color="auto"/>
            </w:tcBorders>
          </w:tcPr>
          <w:p w14:paraId="4787538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61.7 (58.9–64.3)</w:t>
            </w:r>
          </w:p>
        </w:tc>
        <w:tc>
          <w:tcPr>
            <w:tcW w:w="1417" w:type="dxa"/>
            <w:tcBorders>
              <w:left w:val="none" w:sz="0" w:space="0" w:color="auto"/>
              <w:right w:val="none" w:sz="0" w:space="0" w:color="auto"/>
            </w:tcBorders>
          </w:tcPr>
          <w:p w14:paraId="2D9D4069"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36.2 (33.5–38.9)</w:t>
            </w:r>
          </w:p>
        </w:tc>
        <w:tc>
          <w:tcPr>
            <w:tcW w:w="1418" w:type="dxa"/>
            <w:tcBorders>
              <w:left w:val="none" w:sz="0" w:space="0" w:color="auto"/>
              <w:right w:val="none" w:sz="0" w:space="0" w:color="auto"/>
            </w:tcBorders>
          </w:tcPr>
          <w:p w14:paraId="04BCBD1C"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32.6 (29.9–35.4)</w:t>
            </w:r>
          </w:p>
        </w:tc>
        <w:tc>
          <w:tcPr>
            <w:tcW w:w="1559" w:type="dxa"/>
            <w:tcBorders>
              <w:left w:val="none" w:sz="0" w:space="0" w:color="auto"/>
              <w:right w:val="none" w:sz="0" w:space="0" w:color="auto"/>
            </w:tcBorders>
          </w:tcPr>
          <w:p w14:paraId="57AFA127" w14:textId="71F55BC3" w:rsidR="00F8699E" w:rsidRPr="00960991" w:rsidRDefault="00671A28" w:rsidP="00F1003C">
            <w:pPr>
              <w:tabs>
                <w:tab w:val="left" w:pos="1560"/>
                <w:tab w:val="center" w:pos="4320"/>
                <w:tab w:val="right" w:pos="864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960991">
              <w:rPr>
                <w:rFonts w:ascii="Times" w:hAnsi="Times" w:cs="Arial"/>
                <w:b/>
                <w:color w:val="0D0D0D" w:themeColor="text1" w:themeTint="F2"/>
                <w:sz w:val="18"/>
                <w:szCs w:val="18"/>
              </w:rPr>
              <w:t>&lt;0.0001/</w:t>
            </w:r>
            <w:r w:rsidR="00F8699E" w:rsidRPr="00960991">
              <w:rPr>
                <w:rFonts w:ascii="Times" w:hAnsi="Times" w:cs="Arial"/>
                <w:b/>
                <w:color w:val="0D0D0D" w:themeColor="text1" w:themeTint="F2"/>
                <w:sz w:val="18"/>
                <w:szCs w:val="18"/>
              </w:rPr>
              <w:t>&lt;0.0001</w:t>
            </w:r>
          </w:p>
        </w:tc>
      </w:tr>
      <w:tr w:rsidR="00027778" w:rsidRPr="009B570C" w14:paraId="31146703"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5CC64634" w14:textId="77777777" w:rsidR="00F8699E" w:rsidRPr="009B570C" w:rsidRDefault="00F8699E" w:rsidP="00F1003C">
            <w:pPr>
              <w:tabs>
                <w:tab w:val="left" w:pos="1560"/>
              </w:tabs>
              <w:spacing w:line="276" w:lineRule="auto"/>
              <w:rPr>
                <w:rFonts w:ascii="Times" w:hAnsi="Times" w:cs="Arial"/>
                <w:b w:val="0"/>
                <w:color w:val="auto"/>
                <w:sz w:val="18"/>
                <w:szCs w:val="18"/>
              </w:rPr>
            </w:pPr>
            <w:r w:rsidRPr="009B570C">
              <w:rPr>
                <w:rFonts w:ascii="Times" w:hAnsi="Times" w:cs="Arial"/>
                <w:b w:val="0"/>
                <w:color w:val="auto"/>
                <w:sz w:val="18"/>
                <w:szCs w:val="18"/>
              </w:rPr>
              <w:t>Median</w:t>
            </w:r>
          </w:p>
        </w:tc>
        <w:tc>
          <w:tcPr>
            <w:tcW w:w="1105" w:type="dxa"/>
          </w:tcPr>
          <w:p w14:paraId="3D8016ED"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23</w:t>
            </w:r>
          </w:p>
        </w:tc>
        <w:tc>
          <w:tcPr>
            <w:tcW w:w="1134" w:type="dxa"/>
          </w:tcPr>
          <w:p w14:paraId="75FC5A5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27</w:t>
            </w:r>
          </w:p>
        </w:tc>
        <w:tc>
          <w:tcPr>
            <w:tcW w:w="1417" w:type="dxa"/>
            <w:gridSpan w:val="2"/>
          </w:tcPr>
          <w:p w14:paraId="6D237A9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05223CB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0D7ED2FB"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55708CA6"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59" w:type="dxa"/>
          </w:tcPr>
          <w:p w14:paraId="59D08F4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343A0273"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76C0B2FB"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p>
        </w:tc>
        <w:tc>
          <w:tcPr>
            <w:tcW w:w="1105" w:type="dxa"/>
            <w:tcBorders>
              <w:left w:val="none" w:sz="0" w:space="0" w:color="auto"/>
              <w:right w:val="none" w:sz="0" w:space="0" w:color="auto"/>
            </w:tcBorders>
          </w:tcPr>
          <w:p w14:paraId="599F3FAB"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4" w:type="dxa"/>
            <w:tcBorders>
              <w:left w:val="none" w:sz="0" w:space="0" w:color="auto"/>
              <w:right w:val="none" w:sz="0" w:space="0" w:color="auto"/>
            </w:tcBorders>
          </w:tcPr>
          <w:p w14:paraId="4D5A5FF5"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Borders>
              <w:left w:val="none" w:sz="0" w:space="0" w:color="auto"/>
              <w:right w:val="none" w:sz="0" w:space="0" w:color="auto"/>
            </w:tcBorders>
          </w:tcPr>
          <w:p w14:paraId="1F2015D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2CF3B3A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tcBorders>
              <w:left w:val="none" w:sz="0" w:space="0" w:color="auto"/>
              <w:right w:val="none" w:sz="0" w:space="0" w:color="auto"/>
            </w:tcBorders>
          </w:tcPr>
          <w:p w14:paraId="1C3FC485"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tcBorders>
              <w:left w:val="none" w:sz="0" w:space="0" w:color="auto"/>
              <w:right w:val="none" w:sz="0" w:space="0" w:color="auto"/>
            </w:tcBorders>
          </w:tcPr>
          <w:p w14:paraId="5562D44B"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59" w:type="dxa"/>
            <w:tcBorders>
              <w:left w:val="none" w:sz="0" w:space="0" w:color="auto"/>
              <w:right w:val="none" w:sz="0" w:space="0" w:color="auto"/>
            </w:tcBorders>
          </w:tcPr>
          <w:p w14:paraId="4B772101"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471BC06C"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307CBC83"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color w:val="0D0D0D" w:themeColor="text1" w:themeTint="F2"/>
                <w:sz w:val="18"/>
                <w:szCs w:val="18"/>
              </w:rPr>
              <w:t>Race/ethnicity</w:t>
            </w:r>
          </w:p>
        </w:tc>
        <w:tc>
          <w:tcPr>
            <w:tcW w:w="1105" w:type="dxa"/>
          </w:tcPr>
          <w:p w14:paraId="3C58B30D"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31D9BBD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Pr>
          <w:p w14:paraId="0906D5F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664BD99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06E78D24"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7C1E4749"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59" w:type="dxa"/>
          </w:tcPr>
          <w:p w14:paraId="30A1B7FA"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04D64EE3"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0EB1B778"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Non–Hispanic white</w:t>
            </w:r>
          </w:p>
        </w:tc>
        <w:tc>
          <w:tcPr>
            <w:tcW w:w="1105" w:type="dxa"/>
            <w:tcBorders>
              <w:left w:val="none" w:sz="0" w:space="0" w:color="auto"/>
              <w:right w:val="none" w:sz="0" w:space="0" w:color="auto"/>
            </w:tcBorders>
          </w:tcPr>
          <w:p w14:paraId="52D82DF7" w14:textId="77777777" w:rsidR="00F8699E" w:rsidRPr="009B570C" w:rsidRDefault="00F8699E" w:rsidP="00F1003C">
            <w:pPr>
              <w:tabs>
                <w:tab w:val="left" w:pos="156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1607 (40.8)</w:t>
            </w:r>
          </w:p>
        </w:tc>
        <w:tc>
          <w:tcPr>
            <w:tcW w:w="1134" w:type="dxa"/>
            <w:tcBorders>
              <w:left w:val="none" w:sz="0" w:space="0" w:color="auto"/>
              <w:right w:val="none" w:sz="0" w:space="0" w:color="auto"/>
            </w:tcBorders>
          </w:tcPr>
          <w:p w14:paraId="4A683F7C"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131 (8.2)</w:t>
            </w:r>
          </w:p>
        </w:tc>
        <w:tc>
          <w:tcPr>
            <w:tcW w:w="1417" w:type="dxa"/>
            <w:gridSpan w:val="2"/>
            <w:tcBorders>
              <w:left w:val="none" w:sz="0" w:space="0" w:color="auto"/>
              <w:right w:val="none" w:sz="0" w:space="0" w:color="auto"/>
            </w:tcBorders>
          </w:tcPr>
          <w:p w14:paraId="1C586153"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059A6880"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65.4 (63.0–67.7)</w:t>
            </w:r>
          </w:p>
        </w:tc>
        <w:tc>
          <w:tcPr>
            <w:tcW w:w="1417" w:type="dxa"/>
            <w:tcBorders>
              <w:left w:val="none" w:sz="0" w:space="0" w:color="auto"/>
              <w:right w:val="none" w:sz="0" w:space="0" w:color="auto"/>
            </w:tcBorders>
          </w:tcPr>
          <w:p w14:paraId="0FA7A49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44.3 (41.8–46.7)</w:t>
            </w:r>
          </w:p>
        </w:tc>
        <w:tc>
          <w:tcPr>
            <w:tcW w:w="1418" w:type="dxa"/>
            <w:tcBorders>
              <w:left w:val="none" w:sz="0" w:space="0" w:color="auto"/>
              <w:right w:val="none" w:sz="0" w:space="0" w:color="auto"/>
            </w:tcBorders>
          </w:tcPr>
          <w:p w14:paraId="2D61B6C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40.8 (38.2–43.3)</w:t>
            </w:r>
          </w:p>
        </w:tc>
        <w:tc>
          <w:tcPr>
            <w:tcW w:w="1559" w:type="dxa"/>
            <w:tcBorders>
              <w:left w:val="none" w:sz="0" w:space="0" w:color="auto"/>
              <w:right w:val="none" w:sz="0" w:space="0" w:color="auto"/>
            </w:tcBorders>
          </w:tcPr>
          <w:p w14:paraId="18AECC0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555C2FEC"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2C9D173C"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Non–Hispanic black</w:t>
            </w:r>
          </w:p>
        </w:tc>
        <w:tc>
          <w:tcPr>
            <w:tcW w:w="1105" w:type="dxa"/>
          </w:tcPr>
          <w:p w14:paraId="2191183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276 (7.0)</w:t>
            </w:r>
          </w:p>
        </w:tc>
        <w:tc>
          <w:tcPr>
            <w:tcW w:w="1134" w:type="dxa"/>
          </w:tcPr>
          <w:p w14:paraId="5659B68A"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27 (9.8)</w:t>
            </w:r>
          </w:p>
        </w:tc>
        <w:tc>
          <w:tcPr>
            <w:tcW w:w="1417" w:type="dxa"/>
            <w:gridSpan w:val="2"/>
          </w:tcPr>
          <w:p w14:paraId="4ABCA27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41B0F935"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60.7 (54.6–66.1)</w:t>
            </w:r>
          </w:p>
        </w:tc>
        <w:tc>
          <w:tcPr>
            <w:tcW w:w="1417" w:type="dxa"/>
          </w:tcPr>
          <w:p w14:paraId="3D554184"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33.1 (27.4–38.8)</w:t>
            </w:r>
          </w:p>
        </w:tc>
        <w:tc>
          <w:tcPr>
            <w:tcW w:w="1418" w:type="dxa"/>
          </w:tcPr>
          <w:p w14:paraId="0ABF47F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31.5 (25.8–37.2)</w:t>
            </w:r>
          </w:p>
        </w:tc>
        <w:tc>
          <w:tcPr>
            <w:tcW w:w="1559" w:type="dxa"/>
          </w:tcPr>
          <w:p w14:paraId="673773A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7AC633B2"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4CA7464D"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Hispanic</w:t>
            </w:r>
          </w:p>
        </w:tc>
        <w:tc>
          <w:tcPr>
            <w:tcW w:w="1105" w:type="dxa"/>
            <w:tcBorders>
              <w:left w:val="none" w:sz="0" w:space="0" w:color="auto"/>
              <w:right w:val="none" w:sz="0" w:space="0" w:color="auto"/>
            </w:tcBorders>
          </w:tcPr>
          <w:p w14:paraId="4840E272"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1545 (39.3)</w:t>
            </w:r>
          </w:p>
        </w:tc>
        <w:tc>
          <w:tcPr>
            <w:tcW w:w="1134" w:type="dxa"/>
            <w:tcBorders>
              <w:left w:val="none" w:sz="0" w:space="0" w:color="auto"/>
              <w:right w:val="none" w:sz="0" w:space="0" w:color="auto"/>
            </w:tcBorders>
          </w:tcPr>
          <w:p w14:paraId="7C3C0D85"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147 (9.5)</w:t>
            </w:r>
          </w:p>
        </w:tc>
        <w:tc>
          <w:tcPr>
            <w:tcW w:w="1417" w:type="dxa"/>
            <w:gridSpan w:val="2"/>
            <w:tcBorders>
              <w:left w:val="none" w:sz="0" w:space="0" w:color="auto"/>
              <w:right w:val="none" w:sz="0" w:space="0" w:color="auto"/>
            </w:tcBorders>
          </w:tcPr>
          <w:p w14:paraId="26DFACE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6DF961C0"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68.2 (65.8–70.5)</w:t>
            </w:r>
          </w:p>
        </w:tc>
        <w:tc>
          <w:tcPr>
            <w:tcW w:w="1417" w:type="dxa"/>
            <w:tcBorders>
              <w:left w:val="none" w:sz="0" w:space="0" w:color="auto"/>
              <w:right w:val="none" w:sz="0" w:space="0" w:color="auto"/>
            </w:tcBorders>
          </w:tcPr>
          <w:p w14:paraId="1327ED4D"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42.8 (40.2–45.4)</w:t>
            </w:r>
          </w:p>
        </w:tc>
        <w:tc>
          <w:tcPr>
            <w:tcW w:w="1418" w:type="dxa"/>
            <w:tcBorders>
              <w:left w:val="none" w:sz="0" w:space="0" w:color="auto"/>
              <w:right w:val="none" w:sz="0" w:space="0" w:color="auto"/>
            </w:tcBorders>
          </w:tcPr>
          <w:p w14:paraId="7DC761D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39.6 (36.9–42.3)</w:t>
            </w:r>
          </w:p>
        </w:tc>
        <w:tc>
          <w:tcPr>
            <w:tcW w:w="1559" w:type="dxa"/>
            <w:tcBorders>
              <w:left w:val="none" w:sz="0" w:space="0" w:color="auto"/>
              <w:right w:val="none" w:sz="0" w:space="0" w:color="auto"/>
            </w:tcBorders>
          </w:tcPr>
          <w:p w14:paraId="650137C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60EF4FE2"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20BA2269"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Asian</w:t>
            </w:r>
            <w:r w:rsidRPr="009B570C">
              <w:rPr>
                <w:rFonts w:ascii="Times" w:hAnsi="Times"/>
                <w:b w:val="0"/>
                <w:color w:val="0D0D0D" w:themeColor="text1" w:themeTint="F2"/>
                <w:sz w:val="18"/>
                <w:szCs w:val="18"/>
              </w:rPr>
              <w:t>/Pacific Islander</w:t>
            </w:r>
          </w:p>
        </w:tc>
        <w:tc>
          <w:tcPr>
            <w:tcW w:w="1105" w:type="dxa"/>
          </w:tcPr>
          <w:p w14:paraId="1FC6DB9B"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507 (12.9)</w:t>
            </w:r>
          </w:p>
        </w:tc>
        <w:tc>
          <w:tcPr>
            <w:tcW w:w="1134" w:type="dxa"/>
          </w:tcPr>
          <w:p w14:paraId="2AE38B66"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27 (5.3)</w:t>
            </w:r>
          </w:p>
        </w:tc>
        <w:tc>
          <w:tcPr>
            <w:tcW w:w="1417" w:type="dxa"/>
            <w:gridSpan w:val="2"/>
          </w:tcPr>
          <w:p w14:paraId="7667837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0.0230</w:t>
            </w:r>
          </w:p>
        </w:tc>
        <w:tc>
          <w:tcPr>
            <w:tcW w:w="1418" w:type="dxa"/>
            <w:gridSpan w:val="2"/>
          </w:tcPr>
          <w:p w14:paraId="7C2B945E"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70.2 (65.9–74.0)</w:t>
            </w:r>
          </w:p>
        </w:tc>
        <w:tc>
          <w:tcPr>
            <w:tcW w:w="1417" w:type="dxa"/>
          </w:tcPr>
          <w:p w14:paraId="2EE7CB1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42.8 (38.3–47.3)</w:t>
            </w:r>
          </w:p>
        </w:tc>
        <w:tc>
          <w:tcPr>
            <w:tcW w:w="1418" w:type="dxa"/>
          </w:tcPr>
          <w:p w14:paraId="0D661AD4"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40.3 (35.7–44.8)</w:t>
            </w:r>
          </w:p>
        </w:tc>
        <w:tc>
          <w:tcPr>
            <w:tcW w:w="1559" w:type="dxa"/>
          </w:tcPr>
          <w:p w14:paraId="211FEDB7"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0.0087</w:t>
            </w:r>
          </w:p>
        </w:tc>
      </w:tr>
      <w:tr w:rsidR="00027778" w:rsidRPr="009B570C" w14:paraId="0F762680"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57D8791A"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p>
        </w:tc>
        <w:tc>
          <w:tcPr>
            <w:tcW w:w="1105" w:type="dxa"/>
            <w:tcBorders>
              <w:left w:val="none" w:sz="0" w:space="0" w:color="auto"/>
              <w:right w:val="none" w:sz="0" w:space="0" w:color="auto"/>
            </w:tcBorders>
          </w:tcPr>
          <w:p w14:paraId="26AAB8C8"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4" w:type="dxa"/>
            <w:tcBorders>
              <w:left w:val="none" w:sz="0" w:space="0" w:color="auto"/>
              <w:right w:val="none" w:sz="0" w:space="0" w:color="auto"/>
            </w:tcBorders>
          </w:tcPr>
          <w:p w14:paraId="7E7F9E6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Borders>
              <w:left w:val="none" w:sz="0" w:space="0" w:color="auto"/>
              <w:right w:val="none" w:sz="0" w:space="0" w:color="auto"/>
            </w:tcBorders>
          </w:tcPr>
          <w:p w14:paraId="00EDD0A2"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3E69954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tcBorders>
              <w:left w:val="none" w:sz="0" w:space="0" w:color="auto"/>
              <w:right w:val="none" w:sz="0" w:space="0" w:color="auto"/>
            </w:tcBorders>
          </w:tcPr>
          <w:p w14:paraId="7390374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tcBorders>
              <w:left w:val="none" w:sz="0" w:space="0" w:color="auto"/>
              <w:right w:val="none" w:sz="0" w:space="0" w:color="auto"/>
            </w:tcBorders>
          </w:tcPr>
          <w:p w14:paraId="7EA69C53"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59" w:type="dxa"/>
            <w:tcBorders>
              <w:left w:val="none" w:sz="0" w:space="0" w:color="auto"/>
              <w:right w:val="none" w:sz="0" w:space="0" w:color="auto"/>
            </w:tcBorders>
          </w:tcPr>
          <w:p w14:paraId="58C8190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0A4A6DC6"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42AFAC01"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color w:val="0D0D0D" w:themeColor="text1" w:themeTint="F2"/>
                <w:sz w:val="18"/>
                <w:szCs w:val="18"/>
              </w:rPr>
              <w:t>Sex</w:t>
            </w:r>
          </w:p>
        </w:tc>
        <w:tc>
          <w:tcPr>
            <w:tcW w:w="1105" w:type="dxa"/>
          </w:tcPr>
          <w:p w14:paraId="6866825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3FA35DF5"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Pr>
          <w:p w14:paraId="795860B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4E83F93E"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37FD9D8F"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17924F3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59" w:type="dxa"/>
          </w:tcPr>
          <w:p w14:paraId="62F5C9C5"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28D9F2E3"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64620B49"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 xml:space="preserve">Male </w:t>
            </w:r>
            <w:r w:rsidRPr="009B570C">
              <w:rPr>
                <w:rFonts w:ascii="Times" w:hAnsi="Times" w:cs="Arial"/>
                <w:b w:val="0"/>
                <w:color w:val="0D0D0D" w:themeColor="text1" w:themeTint="F2"/>
                <w:sz w:val="18"/>
                <w:szCs w:val="18"/>
              </w:rPr>
              <w:tab/>
            </w:r>
          </w:p>
        </w:tc>
        <w:tc>
          <w:tcPr>
            <w:tcW w:w="1105" w:type="dxa"/>
            <w:tcBorders>
              <w:left w:val="none" w:sz="0" w:space="0" w:color="auto"/>
              <w:right w:val="none" w:sz="0" w:space="0" w:color="auto"/>
            </w:tcBorders>
          </w:tcPr>
          <w:p w14:paraId="2057DEDD"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2106 (53.5)</w:t>
            </w:r>
          </w:p>
        </w:tc>
        <w:tc>
          <w:tcPr>
            <w:tcW w:w="1134" w:type="dxa"/>
            <w:tcBorders>
              <w:left w:val="none" w:sz="0" w:space="0" w:color="auto"/>
              <w:right w:val="none" w:sz="0" w:space="0" w:color="auto"/>
            </w:tcBorders>
          </w:tcPr>
          <w:p w14:paraId="660D9AF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188 (8.9)</w:t>
            </w:r>
          </w:p>
        </w:tc>
        <w:tc>
          <w:tcPr>
            <w:tcW w:w="1417" w:type="dxa"/>
            <w:gridSpan w:val="2"/>
            <w:tcBorders>
              <w:left w:val="none" w:sz="0" w:space="0" w:color="auto"/>
              <w:right w:val="none" w:sz="0" w:space="0" w:color="auto"/>
            </w:tcBorders>
          </w:tcPr>
          <w:p w14:paraId="32FF48BB"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0695F498"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66.8 (64.7–68.8)</w:t>
            </w:r>
          </w:p>
        </w:tc>
        <w:tc>
          <w:tcPr>
            <w:tcW w:w="1417" w:type="dxa"/>
            <w:tcBorders>
              <w:left w:val="none" w:sz="0" w:space="0" w:color="auto"/>
              <w:right w:val="none" w:sz="0" w:space="0" w:color="auto"/>
            </w:tcBorders>
          </w:tcPr>
          <w:p w14:paraId="41D529B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41.8 (39.6–44.0)</w:t>
            </w:r>
          </w:p>
        </w:tc>
        <w:tc>
          <w:tcPr>
            <w:tcW w:w="1418" w:type="dxa"/>
            <w:tcBorders>
              <w:left w:val="none" w:sz="0" w:space="0" w:color="auto"/>
              <w:right w:val="none" w:sz="0" w:space="0" w:color="auto"/>
            </w:tcBorders>
          </w:tcPr>
          <w:p w14:paraId="29ADF15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39.0 (36.8–41.2)</w:t>
            </w:r>
          </w:p>
        </w:tc>
        <w:tc>
          <w:tcPr>
            <w:tcW w:w="1559" w:type="dxa"/>
            <w:tcBorders>
              <w:left w:val="none" w:sz="0" w:space="0" w:color="auto"/>
              <w:right w:val="none" w:sz="0" w:space="0" w:color="auto"/>
            </w:tcBorders>
          </w:tcPr>
          <w:p w14:paraId="110FDE90"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1BE610C9"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4C47A743" w14:textId="77777777" w:rsidR="00F8699E" w:rsidRPr="009B570C" w:rsidRDefault="00F8699E" w:rsidP="00F1003C">
            <w:pPr>
              <w:tabs>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Female</w:t>
            </w:r>
          </w:p>
        </w:tc>
        <w:tc>
          <w:tcPr>
            <w:tcW w:w="1105" w:type="dxa"/>
          </w:tcPr>
          <w:p w14:paraId="73E8830A"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1829 (46.5)</w:t>
            </w:r>
          </w:p>
        </w:tc>
        <w:tc>
          <w:tcPr>
            <w:tcW w:w="1134" w:type="dxa"/>
          </w:tcPr>
          <w:p w14:paraId="39F7FE56"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144 (7.9)</w:t>
            </w:r>
          </w:p>
        </w:tc>
        <w:tc>
          <w:tcPr>
            <w:tcW w:w="1417" w:type="dxa"/>
            <w:gridSpan w:val="2"/>
          </w:tcPr>
          <w:p w14:paraId="79E4EBB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0.2360</w:t>
            </w:r>
          </w:p>
        </w:tc>
        <w:tc>
          <w:tcPr>
            <w:tcW w:w="1418" w:type="dxa"/>
            <w:gridSpan w:val="2"/>
          </w:tcPr>
          <w:p w14:paraId="5E3336A6"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66.7 (64.5–68.9)</w:t>
            </w:r>
          </w:p>
        </w:tc>
        <w:tc>
          <w:tcPr>
            <w:tcW w:w="1417" w:type="dxa"/>
          </w:tcPr>
          <w:p w14:paraId="6DC46B9F"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43.9 (41.6–46.3)</w:t>
            </w:r>
          </w:p>
        </w:tc>
        <w:tc>
          <w:tcPr>
            <w:tcW w:w="1418" w:type="dxa"/>
          </w:tcPr>
          <w:p w14:paraId="2361B37E"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40.4 (38.0–42.8)</w:t>
            </w:r>
          </w:p>
        </w:tc>
        <w:tc>
          <w:tcPr>
            <w:tcW w:w="1559" w:type="dxa"/>
          </w:tcPr>
          <w:p w14:paraId="762F9EA5"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0.3151</w:t>
            </w:r>
          </w:p>
        </w:tc>
      </w:tr>
      <w:tr w:rsidR="00027778" w:rsidRPr="009B570C" w14:paraId="2812852E"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641EB7C6" w14:textId="77777777" w:rsidR="00F8699E" w:rsidRPr="009B570C" w:rsidRDefault="00F8699E" w:rsidP="00F1003C">
            <w:pPr>
              <w:tabs>
                <w:tab w:val="left" w:pos="1560"/>
              </w:tabs>
              <w:spacing w:line="276" w:lineRule="auto"/>
              <w:rPr>
                <w:rFonts w:ascii="Times" w:hAnsi="Times" w:cs="Arial"/>
                <w:color w:val="0D0D0D" w:themeColor="text1" w:themeTint="F2"/>
                <w:sz w:val="18"/>
                <w:szCs w:val="18"/>
              </w:rPr>
            </w:pPr>
          </w:p>
        </w:tc>
        <w:tc>
          <w:tcPr>
            <w:tcW w:w="1105" w:type="dxa"/>
            <w:tcBorders>
              <w:left w:val="none" w:sz="0" w:space="0" w:color="auto"/>
              <w:right w:val="none" w:sz="0" w:space="0" w:color="auto"/>
            </w:tcBorders>
          </w:tcPr>
          <w:p w14:paraId="097D0F15"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4" w:type="dxa"/>
            <w:tcBorders>
              <w:left w:val="none" w:sz="0" w:space="0" w:color="auto"/>
              <w:right w:val="none" w:sz="0" w:space="0" w:color="auto"/>
            </w:tcBorders>
          </w:tcPr>
          <w:p w14:paraId="1DB85E8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Borders>
              <w:left w:val="none" w:sz="0" w:space="0" w:color="auto"/>
              <w:right w:val="none" w:sz="0" w:space="0" w:color="auto"/>
            </w:tcBorders>
          </w:tcPr>
          <w:p w14:paraId="450F99AB"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0286FE2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tcBorders>
              <w:left w:val="none" w:sz="0" w:space="0" w:color="auto"/>
              <w:right w:val="none" w:sz="0" w:space="0" w:color="auto"/>
            </w:tcBorders>
          </w:tcPr>
          <w:p w14:paraId="0FD1E203"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tcBorders>
              <w:left w:val="none" w:sz="0" w:space="0" w:color="auto"/>
              <w:right w:val="none" w:sz="0" w:space="0" w:color="auto"/>
            </w:tcBorders>
          </w:tcPr>
          <w:p w14:paraId="01D84285"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59" w:type="dxa"/>
            <w:tcBorders>
              <w:left w:val="none" w:sz="0" w:space="0" w:color="auto"/>
              <w:right w:val="none" w:sz="0" w:space="0" w:color="auto"/>
            </w:tcBorders>
          </w:tcPr>
          <w:p w14:paraId="607C9FFD"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5ECCAA07"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6487" w:type="dxa"/>
            <w:gridSpan w:val="5"/>
          </w:tcPr>
          <w:p w14:paraId="698BFF23" w14:textId="58A4EA60" w:rsidR="00F8699E" w:rsidRPr="009B570C" w:rsidRDefault="00F8699E" w:rsidP="00F1003C">
            <w:pPr>
              <w:tabs>
                <w:tab w:val="left" w:pos="1560"/>
              </w:tabs>
              <w:spacing w:line="276" w:lineRule="auto"/>
              <w:rPr>
                <w:rFonts w:ascii="Times" w:hAnsi="Times" w:cs="Arial"/>
                <w:color w:val="0D0D0D" w:themeColor="text1" w:themeTint="F2"/>
                <w:sz w:val="18"/>
                <w:szCs w:val="18"/>
              </w:rPr>
            </w:pPr>
            <w:r w:rsidRPr="009B570C">
              <w:rPr>
                <w:rFonts w:ascii="Times" w:hAnsi="Times"/>
                <w:color w:val="0D0D0D" w:themeColor="text1" w:themeTint="F2"/>
                <w:sz w:val="18"/>
                <w:szCs w:val="18"/>
              </w:rPr>
              <w:t xml:space="preserve">Initial care at hospitals affiliated with NCI-designated cancer </w:t>
            </w:r>
            <w:r w:rsidR="00226DDD">
              <w:rPr>
                <w:rFonts w:ascii="Times" w:hAnsi="Times"/>
                <w:color w:val="0D0D0D" w:themeColor="text1" w:themeTint="F2"/>
                <w:sz w:val="18"/>
                <w:szCs w:val="18"/>
              </w:rPr>
              <w:t>centres</w:t>
            </w:r>
          </w:p>
        </w:tc>
        <w:tc>
          <w:tcPr>
            <w:tcW w:w="1418" w:type="dxa"/>
            <w:gridSpan w:val="2"/>
          </w:tcPr>
          <w:p w14:paraId="3AC7E238" w14:textId="77777777" w:rsidR="00F8699E" w:rsidRPr="009B570C" w:rsidRDefault="00F8699E" w:rsidP="00F1003C">
            <w:pPr>
              <w:tabs>
                <w:tab w:val="left" w:pos="1560"/>
              </w:tabs>
              <w:spacing w:line="276" w:lineRule="auto"/>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213E4587"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6CFE14F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59" w:type="dxa"/>
          </w:tcPr>
          <w:p w14:paraId="6A767E0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2098796A"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6CA3BB30"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Yes</w:t>
            </w:r>
          </w:p>
        </w:tc>
        <w:tc>
          <w:tcPr>
            <w:tcW w:w="1105" w:type="dxa"/>
            <w:tcBorders>
              <w:left w:val="none" w:sz="0" w:space="0" w:color="auto"/>
              <w:right w:val="none" w:sz="0" w:space="0" w:color="auto"/>
            </w:tcBorders>
          </w:tcPr>
          <w:p w14:paraId="605108D0"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1039 (26.4)</w:t>
            </w:r>
          </w:p>
        </w:tc>
        <w:tc>
          <w:tcPr>
            <w:tcW w:w="1134" w:type="dxa"/>
            <w:tcBorders>
              <w:left w:val="none" w:sz="0" w:space="0" w:color="auto"/>
              <w:right w:val="none" w:sz="0" w:space="0" w:color="auto"/>
            </w:tcBorders>
          </w:tcPr>
          <w:p w14:paraId="1FCBEE7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53 (5.1)</w:t>
            </w:r>
          </w:p>
        </w:tc>
        <w:tc>
          <w:tcPr>
            <w:tcW w:w="1417" w:type="dxa"/>
            <w:gridSpan w:val="2"/>
            <w:tcBorders>
              <w:left w:val="none" w:sz="0" w:space="0" w:color="auto"/>
              <w:right w:val="none" w:sz="0" w:space="0" w:color="auto"/>
            </w:tcBorders>
          </w:tcPr>
          <w:p w14:paraId="6D879847"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05E9C838"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72.3 (69.5–75.0)</w:t>
            </w:r>
          </w:p>
        </w:tc>
        <w:tc>
          <w:tcPr>
            <w:tcW w:w="1417" w:type="dxa"/>
            <w:tcBorders>
              <w:left w:val="none" w:sz="0" w:space="0" w:color="auto"/>
              <w:right w:val="none" w:sz="0" w:space="0" w:color="auto"/>
            </w:tcBorders>
          </w:tcPr>
          <w:p w14:paraId="74B2B98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49.4 (46.2–52.5)</w:t>
            </w:r>
          </w:p>
        </w:tc>
        <w:tc>
          <w:tcPr>
            <w:tcW w:w="1418" w:type="dxa"/>
            <w:tcBorders>
              <w:left w:val="none" w:sz="0" w:space="0" w:color="auto"/>
              <w:right w:val="none" w:sz="0" w:space="0" w:color="auto"/>
            </w:tcBorders>
          </w:tcPr>
          <w:p w14:paraId="078437D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46.8 (43.5–50.0)</w:t>
            </w:r>
          </w:p>
        </w:tc>
        <w:tc>
          <w:tcPr>
            <w:tcW w:w="1559" w:type="dxa"/>
            <w:tcBorders>
              <w:left w:val="none" w:sz="0" w:space="0" w:color="auto"/>
              <w:right w:val="none" w:sz="0" w:space="0" w:color="auto"/>
            </w:tcBorders>
          </w:tcPr>
          <w:p w14:paraId="765E741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2025D72A"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14769015"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 xml:space="preserve">No </w:t>
            </w:r>
          </w:p>
        </w:tc>
        <w:tc>
          <w:tcPr>
            <w:tcW w:w="1105" w:type="dxa"/>
          </w:tcPr>
          <w:p w14:paraId="23822E6D"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2896 (73.6)</w:t>
            </w:r>
          </w:p>
        </w:tc>
        <w:tc>
          <w:tcPr>
            <w:tcW w:w="1134" w:type="dxa"/>
          </w:tcPr>
          <w:p w14:paraId="543BD94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279 (9.6)</w:t>
            </w:r>
          </w:p>
        </w:tc>
        <w:tc>
          <w:tcPr>
            <w:tcW w:w="1417" w:type="dxa"/>
            <w:gridSpan w:val="2"/>
          </w:tcPr>
          <w:p w14:paraId="170C2050" w14:textId="7050F3D2"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&lt; 0.0001</w:t>
            </w:r>
          </w:p>
        </w:tc>
        <w:tc>
          <w:tcPr>
            <w:tcW w:w="1418" w:type="dxa"/>
            <w:gridSpan w:val="2"/>
          </w:tcPr>
          <w:p w14:paraId="47405F86"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64.8 (63.0–66.5)</w:t>
            </w:r>
          </w:p>
        </w:tc>
        <w:tc>
          <w:tcPr>
            <w:tcW w:w="1417" w:type="dxa"/>
          </w:tcPr>
          <w:p w14:paraId="0B9D75F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40.4 (38.6–42.3)</w:t>
            </w:r>
          </w:p>
        </w:tc>
        <w:tc>
          <w:tcPr>
            <w:tcW w:w="1418" w:type="dxa"/>
          </w:tcPr>
          <w:p w14:paraId="32C2655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37.1 (35.2–39.0)</w:t>
            </w:r>
          </w:p>
        </w:tc>
        <w:tc>
          <w:tcPr>
            <w:tcW w:w="1559" w:type="dxa"/>
          </w:tcPr>
          <w:p w14:paraId="66B746D9"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&lt; 0.0001</w:t>
            </w:r>
          </w:p>
        </w:tc>
      </w:tr>
      <w:tr w:rsidR="00027778" w:rsidRPr="009B570C" w14:paraId="06B13739"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66BC220C"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p>
        </w:tc>
        <w:tc>
          <w:tcPr>
            <w:tcW w:w="1105" w:type="dxa"/>
            <w:tcBorders>
              <w:left w:val="none" w:sz="0" w:space="0" w:color="auto"/>
              <w:right w:val="none" w:sz="0" w:space="0" w:color="auto"/>
            </w:tcBorders>
          </w:tcPr>
          <w:p w14:paraId="5A73249D"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4" w:type="dxa"/>
            <w:tcBorders>
              <w:left w:val="none" w:sz="0" w:space="0" w:color="auto"/>
              <w:right w:val="none" w:sz="0" w:space="0" w:color="auto"/>
            </w:tcBorders>
          </w:tcPr>
          <w:p w14:paraId="0E50775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Borders>
              <w:left w:val="none" w:sz="0" w:space="0" w:color="auto"/>
              <w:right w:val="none" w:sz="0" w:space="0" w:color="auto"/>
            </w:tcBorders>
          </w:tcPr>
          <w:p w14:paraId="3FFF62C8"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437D572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tcBorders>
              <w:left w:val="none" w:sz="0" w:space="0" w:color="auto"/>
              <w:right w:val="none" w:sz="0" w:space="0" w:color="auto"/>
            </w:tcBorders>
          </w:tcPr>
          <w:p w14:paraId="3A84DAAB"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tcBorders>
              <w:left w:val="none" w:sz="0" w:space="0" w:color="auto"/>
              <w:right w:val="none" w:sz="0" w:space="0" w:color="auto"/>
            </w:tcBorders>
          </w:tcPr>
          <w:p w14:paraId="15C59CC1"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59" w:type="dxa"/>
            <w:tcBorders>
              <w:left w:val="none" w:sz="0" w:space="0" w:color="auto"/>
              <w:right w:val="none" w:sz="0" w:space="0" w:color="auto"/>
            </w:tcBorders>
          </w:tcPr>
          <w:p w14:paraId="591B484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4B49C07D"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3936" w:type="dxa"/>
            <w:gridSpan w:val="2"/>
          </w:tcPr>
          <w:p w14:paraId="57A02E3E" w14:textId="77777777" w:rsidR="00F8699E" w:rsidRPr="009B570C" w:rsidRDefault="00F8699E" w:rsidP="00F1003C">
            <w:pPr>
              <w:tabs>
                <w:tab w:val="left" w:pos="1560"/>
              </w:tabs>
              <w:spacing w:line="276" w:lineRule="auto"/>
              <w:rPr>
                <w:rFonts w:ascii="Times" w:hAnsi="Times" w:cs="Arial"/>
                <w:color w:val="0D0D0D" w:themeColor="text1" w:themeTint="F2"/>
                <w:sz w:val="18"/>
                <w:szCs w:val="18"/>
              </w:rPr>
            </w:pPr>
            <w:r w:rsidRPr="009B570C">
              <w:rPr>
                <w:rFonts w:ascii="Times" w:hAnsi="Times" w:cs="Arial"/>
                <w:color w:val="0D0D0D" w:themeColor="text1" w:themeTint="F2"/>
                <w:sz w:val="18"/>
                <w:szCs w:val="18"/>
              </w:rPr>
              <w:t>Neighbourhood socioeconomic status (quintiles)</w:t>
            </w:r>
          </w:p>
        </w:tc>
        <w:tc>
          <w:tcPr>
            <w:tcW w:w="1134" w:type="dxa"/>
          </w:tcPr>
          <w:p w14:paraId="371AE4A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Pr>
          <w:p w14:paraId="1DC1C1BE"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2D3253EA"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7ECA133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294F412D"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59" w:type="dxa"/>
          </w:tcPr>
          <w:p w14:paraId="60843748"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67DDAA9A"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676A547F"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1. Lowest 20%</w:t>
            </w:r>
          </w:p>
        </w:tc>
        <w:tc>
          <w:tcPr>
            <w:tcW w:w="1105" w:type="dxa"/>
            <w:tcBorders>
              <w:left w:val="none" w:sz="0" w:space="0" w:color="auto"/>
              <w:right w:val="none" w:sz="0" w:space="0" w:color="auto"/>
            </w:tcBorders>
          </w:tcPr>
          <w:p w14:paraId="75388B3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986 (25.1)</w:t>
            </w:r>
          </w:p>
        </w:tc>
        <w:tc>
          <w:tcPr>
            <w:tcW w:w="1134" w:type="dxa"/>
            <w:tcBorders>
              <w:left w:val="none" w:sz="0" w:space="0" w:color="auto"/>
              <w:right w:val="none" w:sz="0" w:space="0" w:color="auto"/>
            </w:tcBorders>
          </w:tcPr>
          <w:p w14:paraId="15419938"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108 (11.0)</w:t>
            </w:r>
          </w:p>
        </w:tc>
        <w:tc>
          <w:tcPr>
            <w:tcW w:w="1417" w:type="dxa"/>
            <w:gridSpan w:val="2"/>
            <w:tcBorders>
              <w:left w:val="none" w:sz="0" w:space="0" w:color="auto"/>
              <w:right w:val="none" w:sz="0" w:space="0" w:color="auto"/>
            </w:tcBorders>
          </w:tcPr>
          <w:p w14:paraId="109FC3E7"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5C2B1E21"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65.1 (62.0–68.4)</w:t>
            </w:r>
          </w:p>
        </w:tc>
        <w:tc>
          <w:tcPr>
            <w:tcW w:w="1417" w:type="dxa"/>
            <w:tcBorders>
              <w:left w:val="none" w:sz="0" w:space="0" w:color="auto"/>
              <w:right w:val="none" w:sz="0" w:space="0" w:color="auto"/>
            </w:tcBorders>
          </w:tcPr>
          <w:p w14:paraId="7D2FAE1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42.1 (38.9–45.4)</w:t>
            </w:r>
          </w:p>
        </w:tc>
        <w:tc>
          <w:tcPr>
            <w:tcW w:w="1418" w:type="dxa"/>
            <w:tcBorders>
              <w:left w:val="none" w:sz="0" w:space="0" w:color="auto"/>
              <w:right w:val="none" w:sz="0" w:space="0" w:color="auto"/>
            </w:tcBorders>
          </w:tcPr>
          <w:p w14:paraId="29362A28"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38.8 (35.4–42.1)</w:t>
            </w:r>
          </w:p>
        </w:tc>
        <w:tc>
          <w:tcPr>
            <w:tcW w:w="1559" w:type="dxa"/>
            <w:tcBorders>
              <w:left w:val="none" w:sz="0" w:space="0" w:color="auto"/>
              <w:right w:val="none" w:sz="0" w:space="0" w:color="auto"/>
            </w:tcBorders>
          </w:tcPr>
          <w:p w14:paraId="1DFC01CC"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5AF1ED86"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3DE6B854"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2.</w:t>
            </w:r>
          </w:p>
        </w:tc>
        <w:tc>
          <w:tcPr>
            <w:tcW w:w="1105" w:type="dxa"/>
          </w:tcPr>
          <w:p w14:paraId="573A34F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826 (21.0)</w:t>
            </w:r>
          </w:p>
        </w:tc>
        <w:tc>
          <w:tcPr>
            <w:tcW w:w="1134" w:type="dxa"/>
          </w:tcPr>
          <w:p w14:paraId="6F0E1E39"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61 (7.9)</w:t>
            </w:r>
          </w:p>
        </w:tc>
        <w:tc>
          <w:tcPr>
            <w:tcW w:w="1417" w:type="dxa"/>
            <w:gridSpan w:val="2"/>
          </w:tcPr>
          <w:p w14:paraId="0BAA69A5"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23A3990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68.3 (65.0–71.4)</w:t>
            </w:r>
          </w:p>
        </w:tc>
        <w:tc>
          <w:tcPr>
            <w:tcW w:w="1417" w:type="dxa"/>
          </w:tcPr>
          <w:p w14:paraId="5631D929"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41.0 (37.5–44.5)</w:t>
            </w:r>
          </w:p>
        </w:tc>
        <w:tc>
          <w:tcPr>
            <w:tcW w:w="1418" w:type="dxa"/>
          </w:tcPr>
          <w:p w14:paraId="5164E84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37.7 (34.2–41.2)</w:t>
            </w:r>
          </w:p>
        </w:tc>
        <w:tc>
          <w:tcPr>
            <w:tcW w:w="1559" w:type="dxa"/>
          </w:tcPr>
          <w:p w14:paraId="272F4189"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65AC9458"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0E3215D5"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3. Middle 20%</w:t>
            </w:r>
          </w:p>
        </w:tc>
        <w:tc>
          <w:tcPr>
            <w:tcW w:w="1105" w:type="dxa"/>
            <w:tcBorders>
              <w:left w:val="none" w:sz="0" w:space="0" w:color="auto"/>
              <w:right w:val="none" w:sz="0" w:space="0" w:color="auto"/>
            </w:tcBorders>
          </w:tcPr>
          <w:p w14:paraId="327C524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783 (19.9)</w:t>
            </w:r>
          </w:p>
        </w:tc>
        <w:tc>
          <w:tcPr>
            <w:tcW w:w="1134" w:type="dxa"/>
            <w:tcBorders>
              <w:left w:val="none" w:sz="0" w:space="0" w:color="auto"/>
              <w:right w:val="none" w:sz="0" w:space="0" w:color="auto"/>
            </w:tcBorders>
          </w:tcPr>
          <w:p w14:paraId="666DA66A"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64 (8.2)</w:t>
            </w:r>
          </w:p>
        </w:tc>
        <w:tc>
          <w:tcPr>
            <w:tcW w:w="1417" w:type="dxa"/>
            <w:gridSpan w:val="2"/>
            <w:tcBorders>
              <w:left w:val="none" w:sz="0" w:space="0" w:color="auto"/>
              <w:right w:val="none" w:sz="0" w:space="0" w:color="auto"/>
            </w:tcBorders>
          </w:tcPr>
          <w:p w14:paraId="17961FEE"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Borders>
              <w:left w:val="none" w:sz="0" w:space="0" w:color="auto"/>
              <w:right w:val="none" w:sz="0" w:space="0" w:color="auto"/>
            </w:tcBorders>
          </w:tcPr>
          <w:p w14:paraId="7553A4C1"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64.8 (61.3–68.0)</w:t>
            </w:r>
          </w:p>
        </w:tc>
        <w:tc>
          <w:tcPr>
            <w:tcW w:w="1417" w:type="dxa"/>
            <w:tcBorders>
              <w:left w:val="none" w:sz="0" w:space="0" w:color="auto"/>
              <w:right w:val="none" w:sz="0" w:space="0" w:color="auto"/>
            </w:tcBorders>
          </w:tcPr>
          <w:p w14:paraId="24E4824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40.3 (36.7–43.8)</w:t>
            </w:r>
          </w:p>
        </w:tc>
        <w:tc>
          <w:tcPr>
            <w:tcW w:w="1418" w:type="dxa"/>
            <w:tcBorders>
              <w:left w:val="none" w:sz="0" w:space="0" w:color="auto"/>
              <w:right w:val="none" w:sz="0" w:space="0" w:color="auto"/>
            </w:tcBorders>
          </w:tcPr>
          <w:p w14:paraId="6D6631CF"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37.1 (33.5–40.6)</w:t>
            </w:r>
          </w:p>
        </w:tc>
        <w:tc>
          <w:tcPr>
            <w:tcW w:w="1559" w:type="dxa"/>
            <w:tcBorders>
              <w:left w:val="none" w:sz="0" w:space="0" w:color="auto"/>
              <w:right w:val="none" w:sz="0" w:space="0" w:color="auto"/>
            </w:tcBorders>
          </w:tcPr>
          <w:p w14:paraId="0491BA81"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62F74A7E"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28C3D7A0"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4.</w:t>
            </w:r>
          </w:p>
        </w:tc>
        <w:tc>
          <w:tcPr>
            <w:tcW w:w="1105" w:type="dxa"/>
          </w:tcPr>
          <w:p w14:paraId="7C33DEED"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714 (18.1)</w:t>
            </w:r>
          </w:p>
        </w:tc>
        <w:tc>
          <w:tcPr>
            <w:tcW w:w="1134" w:type="dxa"/>
          </w:tcPr>
          <w:p w14:paraId="6CFC2713"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57 (8.0)</w:t>
            </w:r>
          </w:p>
        </w:tc>
        <w:tc>
          <w:tcPr>
            <w:tcW w:w="1417" w:type="dxa"/>
            <w:gridSpan w:val="2"/>
          </w:tcPr>
          <w:p w14:paraId="20740335" w14:textId="49C04ED3" w:rsidR="00F8699E" w:rsidRPr="00904EBB"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C0504D" w:themeColor="accent2"/>
                <w:sz w:val="18"/>
                <w:szCs w:val="18"/>
                <w:lang w:val="en-US"/>
              </w:rPr>
            </w:pPr>
          </w:p>
        </w:tc>
        <w:tc>
          <w:tcPr>
            <w:tcW w:w="1418" w:type="dxa"/>
            <w:gridSpan w:val="2"/>
          </w:tcPr>
          <w:p w14:paraId="1DABD31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68.0 (64.4–71.3)</w:t>
            </w:r>
          </w:p>
        </w:tc>
        <w:tc>
          <w:tcPr>
            <w:tcW w:w="1417" w:type="dxa"/>
          </w:tcPr>
          <w:p w14:paraId="63CE9E4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46.2 (42.4–50.0)</w:t>
            </w:r>
          </w:p>
        </w:tc>
        <w:tc>
          <w:tcPr>
            <w:tcW w:w="1418" w:type="dxa"/>
          </w:tcPr>
          <w:p w14:paraId="089A0F97"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42.9 (39.0–46.7)</w:t>
            </w:r>
          </w:p>
        </w:tc>
        <w:tc>
          <w:tcPr>
            <w:tcW w:w="1559" w:type="dxa"/>
          </w:tcPr>
          <w:p w14:paraId="1954BD85"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47D02FE5" w14:textId="77777777" w:rsidTr="00DC418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43F19FEF"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5. Highest 20%</w:t>
            </w:r>
          </w:p>
        </w:tc>
        <w:tc>
          <w:tcPr>
            <w:tcW w:w="1105" w:type="dxa"/>
            <w:tcBorders>
              <w:left w:val="none" w:sz="0" w:space="0" w:color="auto"/>
              <w:right w:val="none" w:sz="0" w:space="0" w:color="auto"/>
            </w:tcBorders>
          </w:tcPr>
          <w:p w14:paraId="27917DB3"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626 (15.9)</w:t>
            </w:r>
          </w:p>
        </w:tc>
        <w:tc>
          <w:tcPr>
            <w:tcW w:w="1134" w:type="dxa"/>
            <w:tcBorders>
              <w:left w:val="none" w:sz="0" w:space="0" w:color="auto"/>
              <w:right w:val="none" w:sz="0" w:space="0" w:color="auto"/>
            </w:tcBorders>
          </w:tcPr>
          <w:p w14:paraId="139008C2"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42 (6.7)</w:t>
            </w:r>
          </w:p>
        </w:tc>
        <w:tc>
          <w:tcPr>
            <w:tcW w:w="1417" w:type="dxa"/>
            <w:gridSpan w:val="2"/>
            <w:tcBorders>
              <w:left w:val="none" w:sz="0" w:space="0" w:color="auto"/>
              <w:right w:val="none" w:sz="0" w:space="0" w:color="auto"/>
            </w:tcBorders>
          </w:tcPr>
          <w:p w14:paraId="17ACADF5" w14:textId="42EE0A07" w:rsidR="00F8699E" w:rsidRPr="00C23A30" w:rsidRDefault="00027778"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Pr>
                <w:rFonts w:ascii="Times" w:hAnsi="Times" w:cs="Arial"/>
                <w:b/>
                <w:color w:val="0D0D0D" w:themeColor="text1" w:themeTint="F2"/>
                <w:sz w:val="18"/>
                <w:szCs w:val="18"/>
              </w:rPr>
              <w:t>0.0180/</w:t>
            </w:r>
            <w:r w:rsidR="00C23A30" w:rsidRPr="00C23A30">
              <w:rPr>
                <w:rFonts w:ascii="Times" w:hAnsi="Times" w:cs="Arial"/>
                <w:b/>
                <w:color w:val="0D0D0D" w:themeColor="text1" w:themeTint="F2"/>
                <w:sz w:val="18"/>
                <w:szCs w:val="18"/>
              </w:rPr>
              <w:t>0.0178</w:t>
            </w:r>
          </w:p>
        </w:tc>
        <w:tc>
          <w:tcPr>
            <w:tcW w:w="1418" w:type="dxa"/>
            <w:gridSpan w:val="2"/>
            <w:tcBorders>
              <w:left w:val="none" w:sz="0" w:space="0" w:color="auto"/>
              <w:right w:val="none" w:sz="0" w:space="0" w:color="auto"/>
            </w:tcBorders>
          </w:tcPr>
          <w:p w14:paraId="569A3B50"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68.4 (64.6–71.9)</w:t>
            </w:r>
          </w:p>
        </w:tc>
        <w:tc>
          <w:tcPr>
            <w:tcW w:w="1417" w:type="dxa"/>
            <w:tcBorders>
              <w:left w:val="none" w:sz="0" w:space="0" w:color="auto"/>
              <w:right w:val="none" w:sz="0" w:space="0" w:color="auto"/>
            </w:tcBorders>
          </w:tcPr>
          <w:p w14:paraId="75E24573"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45.5 (41.4–49.4)</w:t>
            </w:r>
          </w:p>
        </w:tc>
        <w:tc>
          <w:tcPr>
            <w:tcW w:w="1418" w:type="dxa"/>
            <w:tcBorders>
              <w:left w:val="none" w:sz="0" w:space="0" w:color="auto"/>
              <w:right w:val="none" w:sz="0" w:space="0" w:color="auto"/>
            </w:tcBorders>
          </w:tcPr>
          <w:p w14:paraId="048F415F"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43.1 (39.0–47.1)</w:t>
            </w:r>
          </w:p>
        </w:tc>
        <w:tc>
          <w:tcPr>
            <w:tcW w:w="1559" w:type="dxa"/>
            <w:tcBorders>
              <w:left w:val="none" w:sz="0" w:space="0" w:color="auto"/>
              <w:right w:val="none" w:sz="0" w:space="0" w:color="auto"/>
            </w:tcBorders>
          </w:tcPr>
          <w:p w14:paraId="06CB7EE8" w14:textId="3CD3A8F5" w:rsidR="00F8699E" w:rsidRPr="00C23A30" w:rsidRDefault="00027778"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Pr>
                <w:rFonts w:ascii="Times" w:hAnsi="Times" w:cs="Arial"/>
                <w:b/>
                <w:color w:val="0D0D0D" w:themeColor="text1" w:themeTint="F2"/>
                <w:sz w:val="18"/>
                <w:szCs w:val="18"/>
              </w:rPr>
              <w:t>0.1446/</w:t>
            </w:r>
            <w:r w:rsidR="00C23A30" w:rsidRPr="00C23A30">
              <w:rPr>
                <w:rFonts w:ascii="Times" w:hAnsi="Times" w:cs="Arial"/>
                <w:b/>
                <w:color w:val="0D0D0D" w:themeColor="text1" w:themeTint="F2"/>
                <w:sz w:val="18"/>
                <w:szCs w:val="18"/>
              </w:rPr>
              <w:t>0.0338</w:t>
            </w:r>
          </w:p>
        </w:tc>
      </w:tr>
      <w:tr w:rsidR="00027778" w:rsidRPr="009B570C" w14:paraId="2476E874"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18CA4514"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p>
        </w:tc>
        <w:tc>
          <w:tcPr>
            <w:tcW w:w="1105" w:type="dxa"/>
          </w:tcPr>
          <w:p w14:paraId="22C8BE6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0A3E0AE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Pr>
          <w:p w14:paraId="093424D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gridSpan w:val="2"/>
          </w:tcPr>
          <w:p w14:paraId="30753FEA"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1D21D39E"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35C0258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59" w:type="dxa"/>
          </w:tcPr>
          <w:p w14:paraId="276D3AD6"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6D7315D2"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9322" w:type="dxa"/>
            <w:gridSpan w:val="8"/>
            <w:tcBorders>
              <w:left w:val="none" w:sz="0" w:space="0" w:color="auto"/>
              <w:right w:val="none" w:sz="0" w:space="0" w:color="auto"/>
            </w:tcBorders>
          </w:tcPr>
          <w:p w14:paraId="00C07346" w14:textId="77777777" w:rsidR="00F8699E" w:rsidRPr="009B570C" w:rsidRDefault="00F8699E" w:rsidP="00F1003C">
            <w:pPr>
              <w:tabs>
                <w:tab w:val="left" w:pos="1560"/>
              </w:tabs>
              <w:spacing w:line="276" w:lineRule="auto"/>
              <w:rPr>
                <w:rFonts w:ascii="Times" w:hAnsi="Times" w:cs="Arial"/>
                <w:color w:val="0D0D0D" w:themeColor="text1" w:themeTint="F2"/>
                <w:sz w:val="18"/>
                <w:szCs w:val="18"/>
              </w:rPr>
            </w:pPr>
            <w:r w:rsidRPr="009B570C">
              <w:rPr>
                <w:rFonts w:ascii="Times" w:hAnsi="Times" w:cs="Arial"/>
                <w:color w:val="0D0D0D" w:themeColor="text1" w:themeTint="F2"/>
                <w:sz w:val="18"/>
                <w:szCs w:val="18"/>
              </w:rPr>
              <w:lastRenderedPageBreak/>
              <w:t xml:space="preserve">Health insurance status (limited to patients diagnosed in 1996–2011, </w:t>
            </w:r>
            <w:r w:rsidRPr="009B570C">
              <w:rPr>
                <w:rFonts w:ascii="Times" w:hAnsi="Times" w:cs="Arial"/>
                <w:i/>
                <w:color w:val="0D0D0D" w:themeColor="text1" w:themeTint="F2"/>
                <w:sz w:val="18"/>
                <w:szCs w:val="18"/>
              </w:rPr>
              <w:t xml:space="preserve">N </w:t>
            </w:r>
            <w:r w:rsidRPr="009B570C">
              <w:rPr>
                <w:rFonts w:ascii="Times" w:hAnsi="Times" w:cs="Arial"/>
                <w:color w:val="0D0D0D" w:themeColor="text1" w:themeTint="F2"/>
                <w:sz w:val="18"/>
                <w:szCs w:val="18"/>
              </w:rPr>
              <w:t>= 2632)</w:t>
            </w:r>
          </w:p>
        </w:tc>
        <w:tc>
          <w:tcPr>
            <w:tcW w:w="1418" w:type="dxa"/>
            <w:tcBorders>
              <w:left w:val="none" w:sz="0" w:space="0" w:color="auto"/>
              <w:right w:val="none" w:sz="0" w:space="0" w:color="auto"/>
            </w:tcBorders>
          </w:tcPr>
          <w:p w14:paraId="721302B1"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59" w:type="dxa"/>
            <w:tcBorders>
              <w:left w:val="none" w:sz="0" w:space="0" w:color="auto"/>
              <w:right w:val="none" w:sz="0" w:space="0" w:color="auto"/>
            </w:tcBorders>
          </w:tcPr>
          <w:p w14:paraId="5E5B3E5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67CB88FC"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73191C69"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None</w:t>
            </w:r>
          </w:p>
        </w:tc>
        <w:tc>
          <w:tcPr>
            <w:tcW w:w="1105" w:type="dxa"/>
          </w:tcPr>
          <w:p w14:paraId="2563E38E"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99 (3.8)</w:t>
            </w:r>
          </w:p>
        </w:tc>
        <w:tc>
          <w:tcPr>
            <w:tcW w:w="1134" w:type="dxa"/>
          </w:tcPr>
          <w:p w14:paraId="041D785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21 (21.2)</w:t>
            </w:r>
          </w:p>
        </w:tc>
        <w:tc>
          <w:tcPr>
            <w:tcW w:w="992" w:type="dxa"/>
          </w:tcPr>
          <w:p w14:paraId="799F169E"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Pr>
          <w:p w14:paraId="6733AA4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56.3 (45.7–65.7)</w:t>
            </w:r>
          </w:p>
        </w:tc>
        <w:tc>
          <w:tcPr>
            <w:tcW w:w="1843" w:type="dxa"/>
            <w:gridSpan w:val="2"/>
          </w:tcPr>
          <w:p w14:paraId="44174705"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37.9 (27.7–48.0)</w:t>
            </w:r>
          </w:p>
        </w:tc>
        <w:tc>
          <w:tcPr>
            <w:tcW w:w="1418" w:type="dxa"/>
          </w:tcPr>
          <w:p w14:paraId="4C0C68A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37.9 (27.7–48.0)</w:t>
            </w:r>
          </w:p>
        </w:tc>
        <w:tc>
          <w:tcPr>
            <w:tcW w:w="1559" w:type="dxa"/>
          </w:tcPr>
          <w:p w14:paraId="1316ABDA"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56641C2F" w14:textId="77777777" w:rsidTr="00DC4180">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06530DA2" w14:textId="77777777" w:rsidR="00F8699E" w:rsidRPr="009B570C" w:rsidRDefault="00F8699E" w:rsidP="00F1003C">
            <w:pPr>
              <w:tabs>
                <w:tab w:val="center" w:pos="1307"/>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Public</w:t>
            </w:r>
            <w:r w:rsidRPr="009B570C">
              <w:rPr>
                <w:rFonts w:ascii="Times" w:hAnsi="Times" w:cs="Arial"/>
                <w:b w:val="0"/>
                <w:color w:val="0D0D0D" w:themeColor="text1" w:themeTint="F2"/>
                <w:sz w:val="18"/>
                <w:szCs w:val="18"/>
              </w:rPr>
              <w:tab/>
            </w:r>
          </w:p>
        </w:tc>
        <w:tc>
          <w:tcPr>
            <w:tcW w:w="1105" w:type="dxa"/>
            <w:tcBorders>
              <w:left w:val="none" w:sz="0" w:space="0" w:color="auto"/>
              <w:right w:val="none" w:sz="0" w:space="0" w:color="auto"/>
            </w:tcBorders>
          </w:tcPr>
          <w:p w14:paraId="3B3EAA69"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1038 (39.4)</w:t>
            </w:r>
          </w:p>
        </w:tc>
        <w:tc>
          <w:tcPr>
            <w:tcW w:w="1134" w:type="dxa"/>
            <w:tcBorders>
              <w:left w:val="none" w:sz="0" w:space="0" w:color="auto"/>
              <w:right w:val="none" w:sz="0" w:space="0" w:color="auto"/>
            </w:tcBorders>
          </w:tcPr>
          <w:p w14:paraId="6E1C5E93"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78 (7.5)</w:t>
            </w:r>
          </w:p>
        </w:tc>
        <w:tc>
          <w:tcPr>
            <w:tcW w:w="992" w:type="dxa"/>
            <w:tcBorders>
              <w:left w:val="none" w:sz="0" w:space="0" w:color="auto"/>
              <w:right w:val="none" w:sz="0" w:space="0" w:color="auto"/>
            </w:tcBorders>
          </w:tcPr>
          <w:p w14:paraId="516524D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Borders>
              <w:left w:val="none" w:sz="0" w:space="0" w:color="auto"/>
              <w:right w:val="none" w:sz="0" w:space="0" w:color="auto"/>
            </w:tcBorders>
          </w:tcPr>
          <w:p w14:paraId="30431443"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71.9 (69.0–74.5)</w:t>
            </w:r>
          </w:p>
        </w:tc>
        <w:tc>
          <w:tcPr>
            <w:tcW w:w="1843" w:type="dxa"/>
            <w:gridSpan w:val="2"/>
            <w:tcBorders>
              <w:left w:val="none" w:sz="0" w:space="0" w:color="auto"/>
              <w:right w:val="none" w:sz="0" w:space="0" w:color="auto"/>
            </w:tcBorders>
          </w:tcPr>
          <w:p w14:paraId="186D251C"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47.6 (44.4–50.9)</w:t>
            </w:r>
          </w:p>
        </w:tc>
        <w:tc>
          <w:tcPr>
            <w:tcW w:w="1418" w:type="dxa"/>
            <w:tcBorders>
              <w:left w:val="none" w:sz="0" w:space="0" w:color="auto"/>
              <w:right w:val="none" w:sz="0" w:space="0" w:color="auto"/>
            </w:tcBorders>
          </w:tcPr>
          <w:p w14:paraId="2E3563B0"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43.8 (40.3–47.2)</w:t>
            </w:r>
          </w:p>
        </w:tc>
        <w:tc>
          <w:tcPr>
            <w:tcW w:w="1559" w:type="dxa"/>
            <w:tcBorders>
              <w:left w:val="none" w:sz="0" w:space="0" w:color="auto"/>
              <w:right w:val="none" w:sz="0" w:space="0" w:color="auto"/>
            </w:tcBorders>
          </w:tcPr>
          <w:p w14:paraId="513E1979"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027778" w:rsidRPr="00027778" w14:paraId="55D1B107" w14:textId="77777777" w:rsidTr="00960991">
        <w:trPr>
          <w:trHeight w:val="209"/>
        </w:trPr>
        <w:tc>
          <w:tcPr>
            <w:cnfStyle w:val="001000000000" w:firstRow="0" w:lastRow="0" w:firstColumn="1" w:lastColumn="0" w:oddVBand="0" w:evenVBand="0" w:oddHBand="0" w:evenHBand="0" w:firstRowFirstColumn="0" w:firstRowLastColumn="0" w:lastRowFirstColumn="0" w:lastRowLastColumn="0"/>
            <w:tcW w:w="2831" w:type="dxa"/>
          </w:tcPr>
          <w:p w14:paraId="599A201F" w14:textId="77777777" w:rsidR="00F8699E" w:rsidRPr="00027778"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027778">
              <w:rPr>
                <w:rFonts w:ascii="Times" w:hAnsi="Times" w:cs="Arial"/>
                <w:b w:val="0"/>
                <w:color w:val="0D0D0D" w:themeColor="text1" w:themeTint="F2"/>
                <w:sz w:val="18"/>
                <w:szCs w:val="18"/>
              </w:rPr>
              <w:t>Private</w:t>
            </w:r>
          </w:p>
        </w:tc>
        <w:tc>
          <w:tcPr>
            <w:tcW w:w="1105" w:type="dxa"/>
          </w:tcPr>
          <w:p w14:paraId="08CF386E" w14:textId="77777777" w:rsidR="00F8699E" w:rsidRPr="00027778"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027778">
              <w:rPr>
                <w:rFonts w:ascii="Times" w:hAnsi="Times" w:cs="Arial"/>
                <w:color w:val="0D0D0D" w:themeColor="text1" w:themeTint="F2"/>
                <w:sz w:val="18"/>
                <w:szCs w:val="18"/>
              </w:rPr>
              <w:t>1207 (45.9)</w:t>
            </w:r>
          </w:p>
        </w:tc>
        <w:tc>
          <w:tcPr>
            <w:tcW w:w="1134" w:type="dxa"/>
          </w:tcPr>
          <w:p w14:paraId="10B48E69" w14:textId="77777777" w:rsidR="00F8699E" w:rsidRPr="00027778"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027778">
              <w:rPr>
                <w:rFonts w:ascii="Times" w:hAnsi="Times" w:cs="Arial"/>
                <w:color w:val="0D0D0D" w:themeColor="text1" w:themeTint="F2"/>
                <w:sz w:val="18"/>
                <w:szCs w:val="18"/>
              </w:rPr>
              <w:t>86 (7.1)</w:t>
            </w:r>
          </w:p>
        </w:tc>
        <w:tc>
          <w:tcPr>
            <w:tcW w:w="992" w:type="dxa"/>
          </w:tcPr>
          <w:p w14:paraId="79C7F954" w14:textId="77777777" w:rsidR="00F8699E" w:rsidRPr="00027778"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Pr>
          <w:p w14:paraId="07B50BA6" w14:textId="77777777" w:rsidR="00F8699E" w:rsidRPr="00027778"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027778">
              <w:rPr>
                <w:rFonts w:ascii="Times" w:hAnsi="Times" w:cs="Arial"/>
                <w:color w:val="0D0D0D" w:themeColor="text1" w:themeTint="F2"/>
                <w:sz w:val="18"/>
                <w:szCs w:val="18"/>
              </w:rPr>
              <w:t>71.0 (68.3–73.5)</w:t>
            </w:r>
          </w:p>
        </w:tc>
        <w:tc>
          <w:tcPr>
            <w:tcW w:w="1843" w:type="dxa"/>
            <w:gridSpan w:val="2"/>
          </w:tcPr>
          <w:p w14:paraId="478C83CB" w14:textId="77777777" w:rsidR="00F8699E" w:rsidRPr="00027778"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027778">
              <w:rPr>
                <w:rFonts w:ascii="Times" w:hAnsi="Times" w:cs="Arial"/>
                <w:color w:val="0D0D0D" w:themeColor="text1" w:themeTint="F2"/>
                <w:sz w:val="18"/>
                <w:szCs w:val="18"/>
              </w:rPr>
              <w:t>49.9 (47.0–52.8)</w:t>
            </w:r>
          </w:p>
        </w:tc>
        <w:tc>
          <w:tcPr>
            <w:tcW w:w="1418" w:type="dxa"/>
          </w:tcPr>
          <w:p w14:paraId="74A8EE31" w14:textId="77777777" w:rsidR="00F8699E" w:rsidRPr="00027778"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027778">
              <w:rPr>
                <w:rFonts w:ascii="Times" w:hAnsi="Times" w:cs="Arial"/>
                <w:color w:val="0D0D0D" w:themeColor="text1" w:themeTint="F2"/>
                <w:sz w:val="18"/>
                <w:szCs w:val="18"/>
              </w:rPr>
              <w:t>46.5 (43.5–49.5)</w:t>
            </w:r>
          </w:p>
        </w:tc>
        <w:tc>
          <w:tcPr>
            <w:tcW w:w="1559" w:type="dxa"/>
          </w:tcPr>
          <w:p w14:paraId="0FC6B9C7" w14:textId="77777777" w:rsidR="00F8699E" w:rsidRPr="00027778"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027778" w:rsidRPr="009B570C" w14:paraId="5E0A68E1" w14:textId="77777777" w:rsidTr="00DC418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831" w:type="dxa"/>
            <w:tcBorders>
              <w:left w:val="none" w:sz="0" w:space="0" w:color="auto"/>
              <w:right w:val="none" w:sz="0" w:space="0" w:color="auto"/>
            </w:tcBorders>
          </w:tcPr>
          <w:p w14:paraId="68813A0C" w14:textId="77777777" w:rsidR="00F8699E" w:rsidRPr="009B570C" w:rsidRDefault="00F8699E" w:rsidP="00F1003C">
            <w:pPr>
              <w:tabs>
                <w:tab w:val="center" w:pos="1293"/>
                <w:tab w:val="left" w:pos="1560"/>
              </w:tabs>
              <w:spacing w:line="276" w:lineRule="auto"/>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 xml:space="preserve">Unknown/NOS </w:t>
            </w:r>
          </w:p>
        </w:tc>
        <w:tc>
          <w:tcPr>
            <w:tcW w:w="1105" w:type="dxa"/>
            <w:tcBorders>
              <w:left w:val="none" w:sz="0" w:space="0" w:color="auto"/>
              <w:right w:val="none" w:sz="0" w:space="0" w:color="auto"/>
            </w:tcBorders>
          </w:tcPr>
          <w:p w14:paraId="409CDCC4"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288 (10.9)</w:t>
            </w:r>
          </w:p>
        </w:tc>
        <w:tc>
          <w:tcPr>
            <w:tcW w:w="1134" w:type="dxa"/>
            <w:tcBorders>
              <w:left w:val="none" w:sz="0" w:space="0" w:color="auto"/>
              <w:right w:val="none" w:sz="0" w:space="0" w:color="auto"/>
            </w:tcBorders>
          </w:tcPr>
          <w:p w14:paraId="5CCE0F16"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21 (7.3)</w:t>
            </w:r>
          </w:p>
        </w:tc>
        <w:tc>
          <w:tcPr>
            <w:tcW w:w="992" w:type="dxa"/>
            <w:tcBorders>
              <w:left w:val="none" w:sz="0" w:space="0" w:color="auto"/>
              <w:right w:val="none" w:sz="0" w:space="0" w:color="auto"/>
            </w:tcBorders>
          </w:tcPr>
          <w:p w14:paraId="6825AE8F"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&lt; 0.0001</w:t>
            </w:r>
          </w:p>
        </w:tc>
        <w:tc>
          <w:tcPr>
            <w:tcW w:w="1417" w:type="dxa"/>
            <w:gridSpan w:val="2"/>
            <w:tcBorders>
              <w:left w:val="none" w:sz="0" w:space="0" w:color="auto"/>
              <w:right w:val="none" w:sz="0" w:space="0" w:color="auto"/>
            </w:tcBorders>
          </w:tcPr>
          <w:p w14:paraId="08A68F8D"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67.9 (62.1–73.0)</w:t>
            </w:r>
          </w:p>
        </w:tc>
        <w:tc>
          <w:tcPr>
            <w:tcW w:w="1843" w:type="dxa"/>
            <w:gridSpan w:val="2"/>
            <w:tcBorders>
              <w:left w:val="none" w:sz="0" w:space="0" w:color="auto"/>
              <w:right w:val="none" w:sz="0" w:space="0" w:color="auto"/>
            </w:tcBorders>
          </w:tcPr>
          <w:p w14:paraId="78DDC167"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42.6 (36.6–48.4)</w:t>
            </w:r>
          </w:p>
        </w:tc>
        <w:tc>
          <w:tcPr>
            <w:tcW w:w="1418" w:type="dxa"/>
            <w:tcBorders>
              <w:left w:val="none" w:sz="0" w:space="0" w:color="auto"/>
              <w:right w:val="none" w:sz="0" w:space="0" w:color="auto"/>
            </w:tcBorders>
          </w:tcPr>
          <w:p w14:paraId="6E517A8F"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37.1 (31.1–43.2)</w:t>
            </w:r>
          </w:p>
        </w:tc>
        <w:tc>
          <w:tcPr>
            <w:tcW w:w="1559" w:type="dxa"/>
            <w:tcBorders>
              <w:left w:val="none" w:sz="0" w:space="0" w:color="auto"/>
              <w:right w:val="none" w:sz="0" w:space="0" w:color="auto"/>
            </w:tcBorders>
          </w:tcPr>
          <w:p w14:paraId="46D7C0C0" w14:textId="77777777" w:rsidR="00F8699E" w:rsidRPr="009B570C" w:rsidRDefault="00F8699E" w:rsidP="00F1003C">
            <w:pPr>
              <w:tabs>
                <w:tab w:val="left" w:pos="1560"/>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0.0045</w:t>
            </w:r>
          </w:p>
        </w:tc>
      </w:tr>
      <w:tr w:rsidR="00027778" w:rsidRPr="009B570C" w14:paraId="7F06FAA3" w14:textId="77777777" w:rsidTr="00960991">
        <w:trPr>
          <w:trHeight w:val="73"/>
        </w:trPr>
        <w:tc>
          <w:tcPr>
            <w:cnfStyle w:val="001000000000" w:firstRow="0" w:lastRow="0" w:firstColumn="1" w:lastColumn="0" w:oddVBand="0" w:evenVBand="0" w:oddHBand="0" w:evenHBand="0" w:firstRowFirstColumn="0" w:firstRowLastColumn="0" w:lastRowFirstColumn="0" w:lastRowLastColumn="0"/>
            <w:tcW w:w="2831" w:type="dxa"/>
          </w:tcPr>
          <w:p w14:paraId="5066657D" w14:textId="77777777" w:rsidR="00F8699E" w:rsidRPr="009B570C" w:rsidRDefault="00F8699E" w:rsidP="00F1003C">
            <w:pPr>
              <w:tabs>
                <w:tab w:val="center" w:pos="1293"/>
                <w:tab w:val="left" w:pos="1560"/>
              </w:tabs>
              <w:spacing w:line="276" w:lineRule="auto"/>
              <w:jc w:val="both"/>
              <w:rPr>
                <w:rFonts w:ascii="Times" w:hAnsi="Times" w:cs="Arial"/>
                <w:b w:val="0"/>
                <w:color w:val="0D0D0D" w:themeColor="text1" w:themeTint="F2"/>
                <w:sz w:val="18"/>
                <w:szCs w:val="18"/>
              </w:rPr>
            </w:pPr>
          </w:p>
        </w:tc>
        <w:tc>
          <w:tcPr>
            <w:tcW w:w="1105" w:type="dxa"/>
          </w:tcPr>
          <w:p w14:paraId="03505FE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3D7AEAB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992" w:type="dxa"/>
          </w:tcPr>
          <w:p w14:paraId="2F8A6BBC"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gridSpan w:val="2"/>
          </w:tcPr>
          <w:p w14:paraId="6C53D73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843" w:type="dxa"/>
            <w:gridSpan w:val="2"/>
          </w:tcPr>
          <w:p w14:paraId="67739970"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58D25CB1"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59" w:type="dxa"/>
          </w:tcPr>
          <w:p w14:paraId="193AC792" w14:textId="77777777" w:rsidR="00F8699E" w:rsidRPr="009B570C" w:rsidRDefault="00F8699E" w:rsidP="00F1003C">
            <w:pPr>
              <w:tabs>
                <w:tab w:val="left" w:pos="1560"/>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F8699E" w:rsidRPr="009B570C" w14:paraId="43A42294" w14:textId="77777777" w:rsidTr="00A14A9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2299" w:type="dxa"/>
            <w:gridSpan w:val="10"/>
            <w:tcBorders>
              <w:left w:val="none" w:sz="0" w:space="0" w:color="auto"/>
              <w:right w:val="none" w:sz="0" w:space="0" w:color="auto"/>
            </w:tcBorders>
          </w:tcPr>
          <w:p w14:paraId="49CA2DCF" w14:textId="77777777" w:rsidR="00F8699E" w:rsidRPr="009B570C" w:rsidRDefault="00F8699E" w:rsidP="00BF5558">
            <w:pPr>
              <w:tabs>
                <w:tab w:val="left" w:pos="1560"/>
              </w:tabs>
              <w:contextualSpacing/>
              <w:rPr>
                <w:rFonts w:ascii="Times" w:hAnsi="Times" w:cs="Arial"/>
                <w:b w:val="0"/>
                <w:color w:val="0D0D0D" w:themeColor="text1" w:themeTint="F2"/>
                <w:sz w:val="24"/>
                <w:szCs w:val="24"/>
                <w:vertAlign w:val="superscript"/>
              </w:rPr>
            </w:pPr>
            <w:r w:rsidRPr="009B570C">
              <w:rPr>
                <w:rFonts w:ascii="Times" w:hAnsi="Times" w:cs="Arial"/>
                <w:b w:val="0"/>
                <w:color w:val="0D0D0D" w:themeColor="text1" w:themeTint="F2"/>
                <w:sz w:val="18"/>
                <w:szCs w:val="18"/>
              </w:rPr>
              <w:t>Abbreviations: OS, overall survival; CI, confidence interval; NOS, not otherwise specified; NCI, National Cancer Institute.</w:t>
            </w:r>
          </w:p>
          <w:p w14:paraId="6C4C3BEF" w14:textId="74F54EDC" w:rsidR="00F8699E" w:rsidRPr="009B570C" w:rsidRDefault="00F8699E" w:rsidP="00671A28">
            <w:pPr>
              <w:tabs>
                <w:tab w:val="left" w:pos="1560"/>
              </w:tabs>
              <w:contextualSpacing/>
              <w:jc w:val="both"/>
              <w:rPr>
                <w:rFonts w:ascii="Times" w:hAnsi="Times" w:cs="Arial"/>
                <w:color w:val="0D0D0D" w:themeColor="text1" w:themeTint="F2"/>
                <w:sz w:val="18"/>
                <w:szCs w:val="18"/>
              </w:rPr>
            </w:pPr>
            <w:proofErr w:type="spellStart"/>
            <w:proofErr w:type="gramStart"/>
            <w:r w:rsidRPr="00FC5FCF">
              <w:rPr>
                <w:rFonts w:ascii="Times" w:hAnsi="Times" w:cs="Arial"/>
                <w:color w:val="0D0D0D" w:themeColor="text1" w:themeTint="F2"/>
                <w:sz w:val="24"/>
                <w:szCs w:val="24"/>
                <w:vertAlign w:val="superscript"/>
              </w:rPr>
              <w:t>a</w:t>
            </w:r>
            <w:r w:rsidR="00A14A90">
              <w:rPr>
                <w:rFonts w:ascii="Times" w:hAnsi="Times"/>
                <w:b w:val="0"/>
                <w:noProof/>
                <w:color w:val="0D0D0D" w:themeColor="text1" w:themeTint="F2"/>
                <w:sz w:val="18"/>
                <w:szCs w:val="18"/>
              </w:rPr>
              <w:t>The</w:t>
            </w:r>
            <w:proofErr w:type="spellEnd"/>
            <w:proofErr w:type="gramEnd"/>
            <w:r w:rsidR="00A14A90">
              <w:rPr>
                <w:rFonts w:ascii="Times" w:hAnsi="Times"/>
                <w:b w:val="0"/>
                <w:noProof/>
                <w:color w:val="0D0D0D" w:themeColor="text1" w:themeTint="F2"/>
                <w:sz w:val="18"/>
                <w:szCs w:val="18"/>
              </w:rPr>
              <w:t xml:space="preserve"> c</w:t>
            </w:r>
            <w:r w:rsidR="00FC5FCF" w:rsidRPr="00FC5FCF">
              <w:rPr>
                <w:rFonts w:ascii="Times" w:hAnsi="Times"/>
                <w:b w:val="0"/>
                <w:noProof/>
                <w:color w:val="0D0D0D" w:themeColor="text1" w:themeTint="F2"/>
                <w:sz w:val="18"/>
                <w:szCs w:val="18"/>
              </w:rPr>
              <w:t xml:space="preserve">hi-squared </w:t>
            </w:r>
            <w:r w:rsidR="00A14A90">
              <w:rPr>
                <w:rFonts w:ascii="Times" w:hAnsi="Times"/>
                <w:b w:val="0"/>
                <w:noProof/>
                <w:color w:val="0D0D0D" w:themeColor="text1" w:themeTint="F2"/>
                <w:sz w:val="18"/>
                <w:szCs w:val="18"/>
              </w:rPr>
              <w:t>was used to</w:t>
            </w:r>
            <w:r w:rsidR="00FC5FCF" w:rsidRPr="00FC5FCF">
              <w:rPr>
                <w:rFonts w:ascii="Times" w:hAnsi="Times"/>
                <w:b w:val="0"/>
                <w:noProof/>
                <w:color w:val="0D0D0D" w:themeColor="text1" w:themeTint="F2"/>
                <w:sz w:val="18"/>
                <w:szCs w:val="18"/>
              </w:rPr>
              <w:t xml:space="preserve"> test</w:t>
            </w:r>
            <w:r w:rsidR="00A14A90">
              <w:rPr>
                <w:rFonts w:ascii="Times" w:hAnsi="Times"/>
                <w:b w:val="0"/>
                <w:noProof/>
                <w:color w:val="0D0D0D" w:themeColor="text1" w:themeTint="F2"/>
                <w:sz w:val="18"/>
                <w:szCs w:val="18"/>
              </w:rPr>
              <w:t xml:space="preserve"> </w:t>
            </w:r>
            <w:r w:rsidR="00FC5FCF" w:rsidRPr="00FC5FCF">
              <w:rPr>
                <w:rFonts w:ascii="Times" w:hAnsi="Times"/>
                <w:b w:val="0"/>
                <w:noProof/>
                <w:color w:val="0D0D0D" w:themeColor="text1" w:themeTint="F2"/>
                <w:sz w:val="18"/>
                <w:szCs w:val="18"/>
              </w:rPr>
              <w:t xml:space="preserve">whether early death differs among groups for each </w:t>
            </w:r>
            <w:r w:rsidR="00FC5FCF" w:rsidRPr="00FC5FCF">
              <w:rPr>
                <w:rFonts w:ascii="Times" w:hAnsi="Times"/>
                <w:noProof/>
                <w:color w:val="0D0D0D" w:themeColor="text1" w:themeTint="F2"/>
                <w:sz w:val="18"/>
                <w:szCs w:val="18"/>
              </w:rPr>
              <w:t>variable</w:t>
            </w:r>
            <w:r w:rsidRPr="00FC5FCF">
              <w:rPr>
                <w:rFonts w:ascii="Times" w:hAnsi="Times" w:cs="Arial"/>
                <w:b w:val="0"/>
                <w:color w:val="0D0D0D" w:themeColor="text1" w:themeTint="F2"/>
                <w:sz w:val="18"/>
                <w:szCs w:val="18"/>
              </w:rPr>
              <w:t>.</w:t>
            </w:r>
            <w:r w:rsidR="00027778">
              <w:rPr>
                <w:rFonts w:ascii="Times" w:hAnsi="Times" w:cs="Arial"/>
                <w:b w:val="0"/>
                <w:color w:val="0D0D0D" w:themeColor="text1" w:themeTint="F2"/>
                <w:sz w:val="18"/>
                <w:szCs w:val="18"/>
              </w:rPr>
              <w:t xml:space="preserve"> </w:t>
            </w:r>
            <w:r w:rsidR="00027778" w:rsidRPr="00A14A90">
              <w:rPr>
                <w:rFonts w:ascii="Times" w:hAnsi="Times" w:cs="Arial"/>
                <w:color w:val="0D0D0D" w:themeColor="text1" w:themeTint="F2"/>
                <w:sz w:val="18"/>
                <w:szCs w:val="18"/>
              </w:rPr>
              <w:t>For ordinal variables</w:t>
            </w:r>
            <w:r w:rsidR="008F26CF">
              <w:rPr>
                <w:rFonts w:ascii="Times" w:hAnsi="Times" w:cs="Arial"/>
                <w:color w:val="0D0D0D" w:themeColor="text1" w:themeTint="F2"/>
                <w:sz w:val="18"/>
                <w:szCs w:val="18"/>
              </w:rPr>
              <w:t>,</w:t>
            </w:r>
            <w:r w:rsidR="00027778" w:rsidRPr="00A14A90">
              <w:rPr>
                <w:rFonts w:ascii="Times" w:hAnsi="Times" w:cs="Arial"/>
                <w:color w:val="0D0D0D" w:themeColor="text1" w:themeTint="F2"/>
                <w:sz w:val="18"/>
                <w:szCs w:val="18"/>
              </w:rPr>
              <w:t xml:space="preserve"> the </w:t>
            </w:r>
            <w:proofErr w:type="spellStart"/>
            <w:r w:rsidR="00027778" w:rsidRPr="00A14A90">
              <w:rPr>
                <w:rFonts w:ascii="Times" w:hAnsi="Times" w:cs="Arial"/>
                <w:color w:val="0D0D0D" w:themeColor="text1" w:themeTint="F2"/>
                <w:sz w:val="18"/>
                <w:szCs w:val="18"/>
                <w:lang w:val="en-US"/>
              </w:rPr>
              <w:t>Kruskal</w:t>
            </w:r>
            <w:proofErr w:type="spellEnd"/>
            <w:r w:rsidR="00027778" w:rsidRPr="00A14A90">
              <w:rPr>
                <w:rFonts w:ascii="Times" w:hAnsi="Times" w:cs="Arial"/>
                <w:color w:val="0D0D0D" w:themeColor="text1" w:themeTint="F2"/>
                <w:sz w:val="18"/>
                <w:szCs w:val="18"/>
                <w:lang w:val="en-US"/>
              </w:rPr>
              <w:t xml:space="preserve">-Wallis test also </w:t>
            </w:r>
            <w:r w:rsidR="00671A28" w:rsidRPr="00A14A90">
              <w:rPr>
                <w:rFonts w:ascii="Times" w:hAnsi="Times" w:cs="Arial"/>
                <w:color w:val="0D0D0D" w:themeColor="text1" w:themeTint="F2"/>
                <w:sz w:val="18"/>
                <w:szCs w:val="18"/>
                <w:lang w:val="en-US"/>
              </w:rPr>
              <w:t xml:space="preserve">is </w:t>
            </w:r>
            <w:r w:rsidR="00027778" w:rsidRPr="00A14A90">
              <w:rPr>
                <w:rFonts w:ascii="Times" w:hAnsi="Times" w:cs="Arial"/>
                <w:color w:val="0D0D0D" w:themeColor="text1" w:themeTint="F2"/>
                <w:sz w:val="18"/>
                <w:szCs w:val="18"/>
                <w:lang w:val="en-US"/>
              </w:rPr>
              <w:t xml:space="preserve">reported (value </w:t>
            </w:r>
            <w:r w:rsidR="00671A28">
              <w:rPr>
                <w:rFonts w:ascii="Times" w:hAnsi="Times" w:cs="Arial"/>
                <w:color w:val="0D0D0D" w:themeColor="text1" w:themeTint="F2"/>
                <w:sz w:val="18"/>
                <w:szCs w:val="18"/>
                <w:lang w:val="en-US"/>
              </w:rPr>
              <w:t>on</w:t>
            </w:r>
            <w:r w:rsidR="00671A28" w:rsidRPr="00A14A90">
              <w:rPr>
                <w:rFonts w:ascii="Times" w:hAnsi="Times" w:cs="Arial"/>
                <w:color w:val="0D0D0D" w:themeColor="text1" w:themeTint="F2"/>
                <w:sz w:val="18"/>
                <w:szCs w:val="18"/>
                <w:lang w:val="en-US"/>
              </w:rPr>
              <w:t xml:space="preserve"> </w:t>
            </w:r>
            <w:r w:rsidR="00027778" w:rsidRPr="00A14A90">
              <w:rPr>
                <w:rFonts w:ascii="Times" w:hAnsi="Times" w:cs="Arial"/>
                <w:color w:val="0D0D0D" w:themeColor="text1" w:themeTint="F2"/>
                <w:sz w:val="18"/>
                <w:szCs w:val="18"/>
                <w:lang w:val="en-US"/>
              </w:rPr>
              <w:t>the right).</w:t>
            </w:r>
            <w:r w:rsidRPr="00A14A90">
              <w:rPr>
                <w:rFonts w:ascii="Times" w:hAnsi="Times" w:cs="Arial"/>
                <w:color w:val="0D0D0D" w:themeColor="text1" w:themeTint="F2"/>
                <w:sz w:val="18"/>
                <w:szCs w:val="18"/>
              </w:rPr>
              <w:t xml:space="preserve"> </w:t>
            </w:r>
            <w:proofErr w:type="spellStart"/>
            <w:proofErr w:type="gramStart"/>
            <w:r w:rsidRPr="00A14A90">
              <w:rPr>
                <w:rFonts w:ascii="Times" w:hAnsi="Times" w:cs="Arial"/>
                <w:color w:val="0D0D0D" w:themeColor="text1" w:themeTint="F2"/>
                <w:sz w:val="18"/>
                <w:szCs w:val="18"/>
                <w:vertAlign w:val="superscript"/>
              </w:rPr>
              <w:t>b</w:t>
            </w:r>
            <w:r w:rsidR="001023B1" w:rsidRPr="00A14A90">
              <w:rPr>
                <w:rFonts w:ascii="Times" w:hAnsi="Times" w:cs="Arial"/>
                <w:color w:val="0D0D0D" w:themeColor="text1" w:themeTint="F2"/>
                <w:sz w:val="18"/>
                <w:szCs w:val="18"/>
              </w:rPr>
              <w:t>The</w:t>
            </w:r>
            <w:proofErr w:type="spellEnd"/>
            <w:proofErr w:type="gramEnd"/>
            <w:r w:rsidR="001023B1" w:rsidRPr="00A14A90">
              <w:rPr>
                <w:rFonts w:ascii="Times" w:hAnsi="Times" w:cs="Arial"/>
                <w:color w:val="0D0D0D" w:themeColor="text1" w:themeTint="F2"/>
                <w:sz w:val="18"/>
                <w:szCs w:val="18"/>
              </w:rPr>
              <w:t xml:space="preserve"> l</w:t>
            </w:r>
            <w:r w:rsidRPr="00A14A90">
              <w:rPr>
                <w:rFonts w:ascii="Times" w:hAnsi="Times" w:cs="Arial"/>
                <w:color w:val="0D0D0D" w:themeColor="text1" w:themeTint="F2"/>
                <w:sz w:val="18"/>
                <w:szCs w:val="18"/>
              </w:rPr>
              <w:t xml:space="preserve">og-rank </w:t>
            </w:r>
            <w:r w:rsidR="00FC5FCF" w:rsidRPr="00A14A90">
              <w:rPr>
                <w:rFonts w:ascii="Times" w:hAnsi="Times" w:cs="Arial"/>
                <w:color w:val="0D0D0D" w:themeColor="text1" w:themeTint="F2"/>
                <w:sz w:val="18"/>
                <w:szCs w:val="18"/>
              </w:rPr>
              <w:t>w</w:t>
            </w:r>
            <w:r w:rsidR="00027778" w:rsidRPr="00A14A90">
              <w:rPr>
                <w:rFonts w:ascii="Times" w:hAnsi="Times" w:cs="Arial"/>
                <w:color w:val="0D0D0D" w:themeColor="text1" w:themeTint="F2"/>
                <w:sz w:val="18"/>
                <w:szCs w:val="18"/>
              </w:rPr>
              <w:t>as</w:t>
            </w:r>
            <w:r w:rsidR="001023B1" w:rsidRPr="00A14A90">
              <w:rPr>
                <w:rFonts w:ascii="Times" w:hAnsi="Times" w:cs="Arial"/>
                <w:color w:val="0D0D0D" w:themeColor="text1" w:themeTint="F2"/>
                <w:sz w:val="18"/>
                <w:szCs w:val="18"/>
              </w:rPr>
              <w:t xml:space="preserve"> used to test </w:t>
            </w:r>
            <w:r w:rsidRPr="00A14A90">
              <w:rPr>
                <w:rFonts w:ascii="Times" w:hAnsi="Times" w:cs="Arial"/>
                <w:color w:val="0D0D0D" w:themeColor="text1" w:themeTint="F2"/>
                <w:sz w:val="18"/>
                <w:szCs w:val="18"/>
              </w:rPr>
              <w:t>differences in survival across strata for each variable</w:t>
            </w:r>
            <w:r w:rsidR="00027778" w:rsidRPr="00A14A90">
              <w:rPr>
                <w:rFonts w:ascii="Times" w:hAnsi="Times" w:cs="Arial"/>
                <w:color w:val="0D0D0D" w:themeColor="text1" w:themeTint="F2"/>
                <w:sz w:val="18"/>
                <w:szCs w:val="18"/>
              </w:rPr>
              <w:t>. The log-rank test for trend</w:t>
            </w:r>
            <w:r w:rsidR="00A14A90" w:rsidRPr="00A14A90">
              <w:rPr>
                <w:rFonts w:ascii="Times" w:hAnsi="Times" w:cs="Arial"/>
                <w:color w:val="0D0D0D" w:themeColor="text1" w:themeTint="F2"/>
                <w:sz w:val="18"/>
                <w:szCs w:val="18"/>
              </w:rPr>
              <w:t xml:space="preserve"> </w:t>
            </w:r>
            <w:r w:rsidR="00671A28" w:rsidRPr="00A14A90">
              <w:rPr>
                <w:rFonts w:ascii="Times" w:hAnsi="Times" w:cs="Arial"/>
                <w:color w:val="0D0D0D" w:themeColor="text1" w:themeTint="F2"/>
                <w:sz w:val="18"/>
                <w:szCs w:val="18"/>
              </w:rPr>
              <w:t xml:space="preserve">also </w:t>
            </w:r>
            <w:r w:rsidR="00A14A90" w:rsidRPr="00A14A90">
              <w:rPr>
                <w:rFonts w:ascii="Times" w:hAnsi="Times" w:cs="Arial"/>
                <w:color w:val="0D0D0D" w:themeColor="text1" w:themeTint="F2"/>
                <w:sz w:val="18"/>
                <w:szCs w:val="18"/>
              </w:rPr>
              <w:t xml:space="preserve">is reported for ordinal variables (value </w:t>
            </w:r>
            <w:r w:rsidR="00CC7142">
              <w:rPr>
                <w:rFonts w:ascii="Times" w:hAnsi="Times" w:cs="Arial"/>
                <w:color w:val="0D0D0D" w:themeColor="text1" w:themeTint="F2"/>
                <w:sz w:val="18"/>
                <w:szCs w:val="18"/>
              </w:rPr>
              <w:t>o</w:t>
            </w:r>
            <w:r w:rsidR="00A14A90" w:rsidRPr="00A14A90">
              <w:rPr>
                <w:rFonts w:ascii="Times" w:hAnsi="Times" w:cs="Arial"/>
                <w:color w:val="0D0D0D" w:themeColor="text1" w:themeTint="F2"/>
                <w:sz w:val="18"/>
                <w:szCs w:val="18"/>
              </w:rPr>
              <w:t>n the right)</w:t>
            </w:r>
            <w:r w:rsidRPr="009B570C">
              <w:rPr>
                <w:rFonts w:ascii="Times" w:hAnsi="Times" w:cs="Arial"/>
                <w:b w:val="0"/>
                <w:color w:val="0D0D0D" w:themeColor="text1" w:themeTint="F2"/>
                <w:sz w:val="18"/>
                <w:szCs w:val="18"/>
              </w:rPr>
              <w:t xml:space="preserve"> *Ten-year survival during 2004–201</w:t>
            </w:r>
            <w:r w:rsidR="00F975DD">
              <w:rPr>
                <w:rFonts w:ascii="Times" w:hAnsi="Times" w:cs="Arial"/>
                <w:b w:val="0"/>
                <w:color w:val="0D0D0D" w:themeColor="text1" w:themeTint="F2"/>
                <w:sz w:val="18"/>
                <w:szCs w:val="18"/>
              </w:rPr>
              <w:t>1 was estimated using the period a</w:t>
            </w:r>
            <w:r w:rsidR="00945230">
              <w:rPr>
                <w:rFonts w:ascii="Times" w:hAnsi="Times" w:cs="Arial"/>
                <w:b w:val="0"/>
                <w:color w:val="0D0D0D" w:themeColor="text1" w:themeTint="F2"/>
                <w:sz w:val="18"/>
                <w:szCs w:val="18"/>
              </w:rPr>
              <w:t>pproach</w:t>
            </w:r>
            <w:r w:rsidRPr="009B570C">
              <w:rPr>
                <w:rFonts w:ascii="Times" w:hAnsi="Times" w:cs="Arial"/>
                <w:b w:val="0"/>
                <w:color w:val="0D0D0D" w:themeColor="text1" w:themeTint="F2"/>
                <w:sz w:val="18"/>
                <w:szCs w:val="18"/>
              </w:rPr>
              <w:t xml:space="preserve">. </w:t>
            </w:r>
          </w:p>
        </w:tc>
      </w:tr>
    </w:tbl>
    <w:p w14:paraId="607F2CED" w14:textId="77777777" w:rsidR="00703A83" w:rsidRPr="00703A83" w:rsidRDefault="00703A83" w:rsidP="00862DC3">
      <w:pPr>
        <w:jc w:val="both"/>
        <w:sectPr w:rsidR="00703A83" w:rsidRPr="00703A83" w:rsidSect="00703A83">
          <w:headerReference w:type="even" r:id="rId16"/>
          <w:headerReference w:type="default" r:id="rId17"/>
          <w:footerReference w:type="even" r:id="rId18"/>
          <w:footerReference w:type="default" r:id="rId19"/>
          <w:headerReference w:type="first" r:id="rId20"/>
          <w:pgSz w:w="16817" w:h="11901" w:orient="landscape"/>
          <w:pgMar w:top="709" w:right="1440" w:bottom="1440" w:left="1440" w:header="709" w:footer="709" w:gutter="0"/>
          <w:cols w:space="708"/>
          <w:docGrid w:linePitch="360"/>
        </w:sectPr>
      </w:pPr>
    </w:p>
    <w:p w14:paraId="6092A7D4" w14:textId="03209287" w:rsidR="00F8699E" w:rsidRPr="009B570C" w:rsidRDefault="00F8699E" w:rsidP="002D0B48">
      <w:pPr>
        <w:pStyle w:val="Caption"/>
        <w:ind w:right="-3283"/>
        <w:contextualSpacing/>
        <w:rPr>
          <w:rFonts w:ascii="Times" w:hAnsi="Times" w:cs="Arial"/>
          <w:color w:val="0D0D0D" w:themeColor="text1" w:themeTint="F2"/>
          <w:sz w:val="24"/>
          <w:szCs w:val="24"/>
        </w:rPr>
      </w:pPr>
    </w:p>
    <w:p w14:paraId="753D65CD" w14:textId="75A0C057" w:rsidR="00F8699E" w:rsidRPr="009B570C" w:rsidRDefault="002D0B48" w:rsidP="00727793">
      <w:pPr>
        <w:pStyle w:val="Caption"/>
        <w:tabs>
          <w:tab w:val="left" w:pos="12758"/>
        </w:tabs>
        <w:ind w:right="896"/>
        <w:rPr>
          <w:rFonts w:ascii="Times" w:hAnsi="Times" w:cs="Arial"/>
          <w:b w:val="0"/>
          <w:color w:val="0D0D0D" w:themeColor="text1" w:themeTint="F2"/>
          <w:sz w:val="20"/>
          <w:szCs w:val="20"/>
        </w:rPr>
      </w:pPr>
      <w:r>
        <w:rPr>
          <w:rFonts w:ascii="Times" w:hAnsi="Times" w:cs="Arial"/>
          <w:color w:val="0D0D0D" w:themeColor="text1" w:themeTint="F2"/>
          <w:sz w:val="20"/>
          <w:szCs w:val="20"/>
        </w:rPr>
        <w:t>Table II</w:t>
      </w:r>
      <w:r w:rsidR="00F8699E" w:rsidRPr="009B570C">
        <w:rPr>
          <w:rFonts w:ascii="Times" w:hAnsi="Times" w:cs="Arial"/>
          <w:color w:val="0D0D0D" w:themeColor="text1" w:themeTint="F2"/>
          <w:sz w:val="20"/>
          <w:szCs w:val="20"/>
        </w:rPr>
        <w:t xml:space="preserve">. </w:t>
      </w:r>
      <w:r w:rsidR="00F8699E" w:rsidRPr="009B570C">
        <w:rPr>
          <w:rFonts w:ascii="Times" w:hAnsi="Times" w:cs="Arial"/>
          <w:b w:val="0"/>
          <w:color w:val="auto"/>
          <w:sz w:val="20"/>
          <w:szCs w:val="20"/>
        </w:rPr>
        <w:t>Relation</w:t>
      </w:r>
      <w:r w:rsidR="00F8699E" w:rsidRPr="009B570C">
        <w:rPr>
          <w:rFonts w:ascii="Times" w:hAnsi="Times"/>
          <w:b w:val="0"/>
          <w:color w:val="auto"/>
          <w:sz w:val="20"/>
          <w:szCs w:val="20"/>
        </w:rPr>
        <w:t xml:space="preserve"> of sociodemographic and clinical factors to early death </w:t>
      </w:r>
      <w:r w:rsidR="00F8699E" w:rsidRPr="009B570C">
        <w:rPr>
          <w:rFonts w:ascii="Times" w:hAnsi="Times" w:cs="Arial"/>
          <w:b w:val="0"/>
          <w:color w:val="0D0D0D" w:themeColor="text1" w:themeTint="F2"/>
          <w:sz w:val="20"/>
          <w:szCs w:val="20"/>
        </w:rPr>
        <w:t xml:space="preserve">in patients aged 0 to 39 years </w:t>
      </w:r>
      <w:r w:rsidR="00727793">
        <w:rPr>
          <w:rFonts w:ascii="Times" w:hAnsi="Times" w:cs="Arial"/>
          <w:b w:val="0"/>
          <w:color w:val="0D0D0D" w:themeColor="text1" w:themeTint="F2"/>
          <w:sz w:val="20"/>
          <w:szCs w:val="20"/>
        </w:rPr>
        <w:t xml:space="preserve">with acute myeloid leukaemia in </w:t>
      </w:r>
      <w:r w:rsidR="00F8699E" w:rsidRPr="009B570C">
        <w:rPr>
          <w:rFonts w:ascii="Times" w:hAnsi="Times" w:cs="Arial"/>
          <w:b w:val="0"/>
          <w:color w:val="0D0D0D" w:themeColor="text1" w:themeTint="F2"/>
          <w:sz w:val="20"/>
          <w:szCs w:val="20"/>
        </w:rPr>
        <w:t>California, 1988–2011</w:t>
      </w:r>
    </w:p>
    <w:tbl>
      <w:tblPr>
        <w:tblStyle w:val="LightShading-Accent2"/>
        <w:tblpPr w:leftFromText="180" w:rightFromText="180" w:vertAnchor="text" w:tblpX="202" w:tblpY="1"/>
        <w:tblOverlap w:val="never"/>
        <w:tblW w:w="11307" w:type="dxa"/>
        <w:tblBorders>
          <w:left w:val="single" w:sz="8" w:space="0" w:color="C0504D" w:themeColor="accent2"/>
          <w:right w:val="single" w:sz="8" w:space="0" w:color="C0504D" w:themeColor="accent2"/>
        </w:tblBorders>
        <w:tblLayout w:type="fixed"/>
        <w:tblLook w:val="04A0" w:firstRow="1" w:lastRow="0" w:firstColumn="1" w:lastColumn="0" w:noHBand="0" w:noVBand="1"/>
      </w:tblPr>
      <w:tblGrid>
        <w:gridCol w:w="2537"/>
        <w:gridCol w:w="1540"/>
        <w:gridCol w:w="1418"/>
        <w:gridCol w:w="1559"/>
        <w:gridCol w:w="1276"/>
        <w:gridCol w:w="1559"/>
        <w:gridCol w:w="1418"/>
      </w:tblGrid>
      <w:tr w:rsidR="00703A83" w:rsidRPr="009B570C" w14:paraId="0FCC2CC2" w14:textId="6A62F6E6" w:rsidTr="002D0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right w:val="none" w:sz="0" w:space="0" w:color="auto"/>
            </w:tcBorders>
          </w:tcPr>
          <w:p w14:paraId="4F7757FE" w14:textId="77777777" w:rsidR="00703A83" w:rsidRPr="009B570C" w:rsidRDefault="00703A83" w:rsidP="00606BBA">
            <w:pPr>
              <w:ind w:left="284" w:hanging="284"/>
              <w:rPr>
                <w:rFonts w:ascii="Times" w:hAnsi="Times"/>
                <w:color w:val="auto"/>
                <w:sz w:val="18"/>
                <w:szCs w:val="18"/>
              </w:rPr>
            </w:pPr>
            <w:r w:rsidRPr="009B570C">
              <w:rPr>
                <w:rFonts w:ascii="Times" w:hAnsi="Times"/>
                <w:color w:val="auto"/>
                <w:sz w:val="18"/>
                <w:szCs w:val="18"/>
              </w:rPr>
              <w:t>Characteristics</w:t>
            </w:r>
          </w:p>
        </w:tc>
        <w:tc>
          <w:tcPr>
            <w:tcW w:w="1540" w:type="dxa"/>
            <w:tcBorders>
              <w:top w:val="none" w:sz="0" w:space="0" w:color="auto"/>
              <w:left w:val="none" w:sz="0" w:space="0" w:color="auto"/>
              <w:bottom w:val="none" w:sz="0" w:space="0" w:color="auto"/>
              <w:right w:val="none" w:sz="0" w:space="0" w:color="auto"/>
            </w:tcBorders>
          </w:tcPr>
          <w:p w14:paraId="3077821E" w14:textId="77777777"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 xml:space="preserve">Adjusted OR1 </w:t>
            </w:r>
          </w:p>
          <w:p w14:paraId="73C78061" w14:textId="77777777"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b w:val="0"/>
                <w:color w:val="0D0D0D" w:themeColor="text1" w:themeTint="F2"/>
                <w:sz w:val="18"/>
                <w:szCs w:val="18"/>
              </w:rPr>
            </w:pPr>
            <w:r w:rsidRPr="009B570C">
              <w:rPr>
                <w:rFonts w:ascii="Times" w:hAnsi="Times"/>
                <w:b w:val="0"/>
                <w:color w:val="0D0D0D" w:themeColor="text1" w:themeTint="F2"/>
                <w:sz w:val="18"/>
                <w:szCs w:val="18"/>
              </w:rPr>
              <w:t>(95% CI)</w:t>
            </w:r>
          </w:p>
          <w:p w14:paraId="4794EE04" w14:textId="77777777"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b w:val="0"/>
                <w:color w:val="0D0D0D" w:themeColor="text1" w:themeTint="F2"/>
                <w:sz w:val="18"/>
                <w:szCs w:val="18"/>
              </w:rPr>
            </w:pPr>
            <w:r w:rsidRPr="009B570C">
              <w:rPr>
                <w:rFonts w:ascii="Times" w:hAnsi="Times"/>
                <w:b w:val="0"/>
                <w:color w:val="0D0D0D" w:themeColor="text1" w:themeTint="F2"/>
                <w:sz w:val="18"/>
                <w:szCs w:val="18"/>
              </w:rPr>
              <w:t>1988–2011</w:t>
            </w:r>
          </w:p>
        </w:tc>
        <w:tc>
          <w:tcPr>
            <w:tcW w:w="1418" w:type="dxa"/>
            <w:tcBorders>
              <w:top w:val="none" w:sz="0" w:space="0" w:color="auto"/>
              <w:left w:val="none" w:sz="0" w:space="0" w:color="auto"/>
              <w:bottom w:val="none" w:sz="0" w:space="0" w:color="auto"/>
              <w:right w:val="none" w:sz="0" w:space="0" w:color="auto"/>
            </w:tcBorders>
          </w:tcPr>
          <w:p w14:paraId="65539038" w14:textId="6171B71C"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r w:rsidR="00630E0A">
              <w:rPr>
                <w:rFonts w:ascii="Times" w:hAnsi="Times"/>
                <w:color w:val="0D0D0D" w:themeColor="text1" w:themeTint="F2"/>
                <w:sz w:val="18"/>
                <w:szCs w:val="18"/>
              </w:rPr>
              <w:t>*</w:t>
            </w:r>
          </w:p>
        </w:tc>
        <w:tc>
          <w:tcPr>
            <w:tcW w:w="1559" w:type="dxa"/>
            <w:tcBorders>
              <w:top w:val="none" w:sz="0" w:space="0" w:color="auto"/>
              <w:left w:val="none" w:sz="0" w:space="0" w:color="auto"/>
              <w:bottom w:val="none" w:sz="0" w:space="0" w:color="auto"/>
              <w:right w:val="none" w:sz="0" w:space="0" w:color="auto"/>
            </w:tcBorders>
          </w:tcPr>
          <w:p w14:paraId="377BF522" w14:textId="1A37AF7A"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 xml:space="preserve">Adjusted OR2 </w:t>
            </w:r>
          </w:p>
          <w:p w14:paraId="2977DF7C" w14:textId="77777777"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(95% CI) </w:t>
            </w:r>
          </w:p>
          <w:p w14:paraId="76C5727B" w14:textId="77777777"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b w:val="0"/>
                <w:color w:val="0D0D0D" w:themeColor="text1" w:themeTint="F2"/>
                <w:sz w:val="18"/>
                <w:szCs w:val="18"/>
              </w:rPr>
            </w:pPr>
            <w:r w:rsidRPr="009B570C">
              <w:rPr>
                <w:rFonts w:ascii="Times" w:hAnsi="Times"/>
                <w:b w:val="0"/>
                <w:color w:val="0D0D0D" w:themeColor="text1" w:themeTint="F2"/>
                <w:sz w:val="18"/>
                <w:szCs w:val="18"/>
              </w:rPr>
              <w:t>1996–2011</w:t>
            </w:r>
          </w:p>
        </w:tc>
        <w:tc>
          <w:tcPr>
            <w:tcW w:w="1276" w:type="dxa"/>
            <w:tcBorders>
              <w:top w:val="none" w:sz="0" w:space="0" w:color="auto"/>
              <w:left w:val="none" w:sz="0" w:space="0" w:color="auto"/>
              <w:bottom w:val="none" w:sz="0" w:space="0" w:color="auto"/>
              <w:right w:val="none" w:sz="0" w:space="0" w:color="auto"/>
            </w:tcBorders>
          </w:tcPr>
          <w:p w14:paraId="65976775" w14:textId="34CAA185"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r w:rsidR="00630E0A">
              <w:rPr>
                <w:rFonts w:ascii="Times" w:hAnsi="Times"/>
                <w:color w:val="0D0D0D" w:themeColor="text1" w:themeTint="F2"/>
                <w:sz w:val="18"/>
                <w:szCs w:val="18"/>
              </w:rPr>
              <w:t>*</w:t>
            </w:r>
          </w:p>
        </w:tc>
        <w:tc>
          <w:tcPr>
            <w:tcW w:w="1559" w:type="dxa"/>
            <w:tcBorders>
              <w:top w:val="none" w:sz="0" w:space="0" w:color="auto"/>
              <w:left w:val="none" w:sz="0" w:space="0" w:color="auto"/>
              <w:bottom w:val="none" w:sz="0" w:space="0" w:color="auto"/>
              <w:right w:val="none" w:sz="0" w:space="0" w:color="auto"/>
            </w:tcBorders>
          </w:tcPr>
          <w:p w14:paraId="0FC5E21B" w14:textId="734628C8"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 xml:space="preserve">Adjusted OR3 </w:t>
            </w:r>
          </w:p>
          <w:p w14:paraId="357FDE61" w14:textId="77777777"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b w:val="0"/>
                <w:color w:val="0D0D0D" w:themeColor="text1" w:themeTint="F2"/>
                <w:sz w:val="18"/>
                <w:szCs w:val="18"/>
              </w:rPr>
            </w:pPr>
            <w:r w:rsidRPr="009B570C">
              <w:rPr>
                <w:rFonts w:ascii="Times" w:hAnsi="Times"/>
                <w:b w:val="0"/>
                <w:color w:val="0D0D0D" w:themeColor="text1" w:themeTint="F2"/>
                <w:sz w:val="18"/>
                <w:szCs w:val="18"/>
              </w:rPr>
              <w:t>(95% CI)</w:t>
            </w:r>
          </w:p>
          <w:p w14:paraId="05830E67" w14:textId="77777777"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 1996–2011</w:t>
            </w:r>
          </w:p>
        </w:tc>
        <w:tc>
          <w:tcPr>
            <w:tcW w:w="1418" w:type="dxa"/>
            <w:tcBorders>
              <w:top w:val="none" w:sz="0" w:space="0" w:color="auto"/>
              <w:left w:val="none" w:sz="0" w:space="0" w:color="auto"/>
              <w:bottom w:val="none" w:sz="0" w:space="0" w:color="auto"/>
              <w:right w:val="none" w:sz="0" w:space="0" w:color="auto"/>
            </w:tcBorders>
          </w:tcPr>
          <w:p w14:paraId="71A6BD07" w14:textId="29995AF8" w:rsidR="00703A83" w:rsidRPr="009B570C" w:rsidRDefault="00703A83" w:rsidP="00606BBA">
            <w:pPr>
              <w:ind w:left="-106"/>
              <w:jc w:val="right"/>
              <w:cnfStyle w:val="100000000000" w:firstRow="1"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r w:rsidR="00630E0A">
              <w:rPr>
                <w:rFonts w:ascii="Times" w:hAnsi="Times"/>
                <w:color w:val="0D0D0D" w:themeColor="text1" w:themeTint="F2"/>
                <w:sz w:val="18"/>
                <w:szCs w:val="18"/>
              </w:rPr>
              <w:t>*</w:t>
            </w:r>
          </w:p>
        </w:tc>
      </w:tr>
      <w:tr w:rsidR="00703A83" w:rsidRPr="009B570C" w14:paraId="77247629" w14:textId="24AEAFD4"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26DDCFD1" w14:textId="77777777" w:rsidR="00703A83" w:rsidRPr="009B570C" w:rsidRDefault="00703A83" w:rsidP="00606BBA">
            <w:pPr>
              <w:ind w:left="284" w:hanging="284"/>
              <w:rPr>
                <w:rFonts w:ascii="Times" w:hAnsi="Times"/>
                <w:color w:val="0D0D0D" w:themeColor="text1" w:themeTint="F2"/>
                <w:sz w:val="18"/>
                <w:szCs w:val="18"/>
              </w:rPr>
            </w:pPr>
            <w:r w:rsidRPr="009B570C">
              <w:rPr>
                <w:rFonts w:ascii="Times" w:hAnsi="Times"/>
                <w:color w:val="0D0D0D" w:themeColor="text1" w:themeTint="F2"/>
                <w:sz w:val="18"/>
                <w:szCs w:val="18"/>
              </w:rPr>
              <w:t>Calendar period</w:t>
            </w:r>
          </w:p>
        </w:tc>
        <w:tc>
          <w:tcPr>
            <w:tcW w:w="1540" w:type="dxa"/>
            <w:tcBorders>
              <w:left w:val="none" w:sz="0" w:space="0" w:color="auto"/>
              <w:right w:val="none" w:sz="0" w:space="0" w:color="auto"/>
            </w:tcBorders>
          </w:tcPr>
          <w:p w14:paraId="267A4764"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4A4A22F8"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559" w:type="dxa"/>
            <w:tcBorders>
              <w:left w:val="none" w:sz="0" w:space="0" w:color="auto"/>
              <w:right w:val="none" w:sz="0" w:space="0" w:color="auto"/>
            </w:tcBorders>
          </w:tcPr>
          <w:p w14:paraId="3C117F3A" w14:textId="51D09753"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276" w:type="dxa"/>
            <w:tcBorders>
              <w:left w:val="none" w:sz="0" w:space="0" w:color="auto"/>
              <w:right w:val="none" w:sz="0" w:space="0" w:color="auto"/>
            </w:tcBorders>
          </w:tcPr>
          <w:p w14:paraId="5CD0ECAC"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559" w:type="dxa"/>
            <w:tcBorders>
              <w:left w:val="none" w:sz="0" w:space="0" w:color="auto"/>
              <w:right w:val="none" w:sz="0" w:space="0" w:color="auto"/>
            </w:tcBorders>
          </w:tcPr>
          <w:p w14:paraId="064A9AE2" w14:textId="7C68D56F"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5C9C1C46"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r>
      <w:tr w:rsidR="00703A83" w:rsidRPr="009B570C" w14:paraId="612DFCF8" w14:textId="6BF59579" w:rsidTr="002D0514">
        <w:tc>
          <w:tcPr>
            <w:cnfStyle w:val="001000000000" w:firstRow="0" w:lastRow="0" w:firstColumn="1" w:lastColumn="0" w:oddVBand="0" w:evenVBand="0" w:oddHBand="0" w:evenHBand="0" w:firstRowFirstColumn="0" w:firstRowLastColumn="0" w:lastRowFirstColumn="0" w:lastRowLastColumn="0"/>
            <w:tcW w:w="2537" w:type="dxa"/>
          </w:tcPr>
          <w:p w14:paraId="4CD60D96" w14:textId="77777777" w:rsidR="00703A83" w:rsidRPr="009B570C" w:rsidRDefault="00703A83" w:rsidP="00606BBA">
            <w:pPr>
              <w:ind w:left="284" w:hanging="284"/>
              <w:rPr>
                <w:rFonts w:ascii="Times" w:hAnsi="Times"/>
                <w:color w:val="0D0D0D" w:themeColor="text1" w:themeTint="F2"/>
                <w:sz w:val="18"/>
                <w:szCs w:val="18"/>
              </w:rPr>
            </w:pPr>
            <w:r w:rsidRPr="009B570C">
              <w:rPr>
                <w:rFonts w:ascii="Times" w:hAnsi="Times"/>
                <w:b w:val="0"/>
                <w:color w:val="0D0D0D" w:themeColor="text1" w:themeTint="F2"/>
                <w:sz w:val="18"/>
                <w:szCs w:val="18"/>
              </w:rPr>
              <w:t xml:space="preserve">1988–1995 </w:t>
            </w:r>
          </w:p>
        </w:tc>
        <w:tc>
          <w:tcPr>
            <w:tcW w:w="1540" w:type="dxa"/>
          </w:tcPr>
          <w:p w14:paraId="4AD415B9"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1.38 (1.04–1.83)</w:t>
            </w:r>
          </w:p>
        </w:tc>
        <w:tc>
          <w:tcPr>
            <w:tcW w:w="1418" w:type="dxa"/>
          </w:tcPr>
          <w:p w14:paraId="556FF341"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45523911" w14:textId="192C5971"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276" w:type="dxa"/>
          </w:tcPr>
          <w:p w14:paraId="686593F5"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7E64195D" w14:textId="56146B4F"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418" w:type="dxa"/>
          </w:tcPr>
          <w:p w14:paraId="47744050"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r>
      <w:tr w:rsidR="00703A83" w:rsidRPr="009B570C" w14:paraId="7ED8683C" w14:textId="51D4128E"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3C4E9D6C" w14:textId="77777777" w:rsidR="00703A83" w:rsidRPr="009B570C" w:rsidRDefault="00703A83" w:rsidP="00606BBA">
            <w:pPr>
              <w:ind w:left="284" w:hanging="284"/>
              <w:rPr>
                <w:rFonts w:ascii="Times" w:hAnsi="Times"/>
                <w:color w:val="0D0D0D" w:themeColor="text1" w:themeTint="F2"/>
                <w:sz w:val="18"/>
                <w:szCs w:val="18"/>
              </w:rPr>
            </w:pPr>
            <w:r w:rsidRPr="009B570C">
              <w:rPr>
                <w:rFonts w:ascii="Times" w:hAnsi="Times"/>
                <w:b w:val="0"/>
                <w:color w:val="0D0D0D" w:themeColor="text1" w:themeTint="F2"/>
                <w:sz w:val="18"/>
                <w:szCs w:val="18"/>
              </w:rPr>
              <w:t>1996–2003</w:t>
            </w:r>
          </w:p>
        </w:tc>
        <w:tc>
          <w:tcPr>
            <w:tcW w:w="1540" w:type="dxa"/>
            <w:tcBorders>
              <w:left w:val="none" w:sz="0" w:space="0" w:color="auto"/>
              <w:right w:val="none" w:sz="0" w:space="0" w:color="auto"/>
            </w:tcBorders>
          </w:tcPr>
          <w:p w14:paraId="2EF9FE38"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1.22 (0.92–1.63)</w:t>
            </w:r>
          </w:p>
        </w:tc>
        <w:tc>
          <w:tcPr>
            <w:tcW w:w="1418" w:type="dxa"/>
            <w:tcBorders>
              <w:left w:val="none" w:sz="0" w:space="0" w:color="auto"/>
              <w:right w:val="none" w:sz="0" w:space="0" w:color="auto"/>
            </w:tcBorders>
          </w:tcPr>
          <w:p w14:paraId="5787FD1A"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559" w:type="dxa"/>
            <w:tcBorders>
              <w:left w:val="none" w:sz="0" w:space="0" w:color="auto"/>
              <w:right w:val="none" w:sz="0" w:space="0" w:color="auto"/>
            </w:tcBorders>
          </w:tcPr>
          <w:p w14:paraId="479A76D8" w14:textId="42D3EF16"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1.23 (0.92–1.64)</w:t>
            </w:r>
          </w:p>
        </w:tc>
        <w:tc>
          <w:tcPr>
            <w:tcW w:w="1276" w:type="dxa"/>
            <w:tcBorders>
              <w:left w:val="none" w:sz="0" w:space="0" w:color="auto"/>
              <w:right w:val="none" w:sz="0" w:space="0" w:color="auto"/>
            </w:tcBorders>
          </w:tcPr>
          <w:p w14:paraId="7CBB89C5"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559" w:type="dxa"/>
            <w:tcBorders>
              <w:left w:val="none" w:sz="0" w:space="0" w:color="auto"/>
              <w:right w:val="none" w:sz="0" w:space="0" w:color="auto"/>
            </w:tcBorders>
          </w:tcPr>
          <w:p w14:paraId="0BCE27C5" w14:textId="1BEA0B2D"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1.20 (0.90–1.61)</w:t>
            </w:r>
          </w:p>
        </w:tc>
        <w:tc>
          <w:tcPr>
            <w:tcW w:w="1418" w:type="dxa"/>
            <w:tcBorders>
              <w:left w:val="none" w:sz="0" w:space="0" w:color="auto"/>
              <w:right w:val="none" w:sz="0" w:space="0" w:color="auto"/>
            </w:tcBorders>
          </w:tcPr>
          <w:p w14:paraId="4FD8B517"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r>
      <w:tr w:rsidR="00703A83" w:rsidRPr="009B570C" w14:paraId="5C99EA5A" w14:textId="47A81596" w:rsidTr="002D0514">
        <w:tc>
          <w:tcPr>
            <w:cnfStyle w:val="001000000000" w:firstRow="0" w:lastRow="0" w:firstColumn="1" w:lastColumn="0" w:oddVBand="0" w:evenVBand="0" w:oddHBand="0" w:evenHBand="0" w:firstRowFirstColumn="0" w:firstRowLastColumn="0" w:lastRowFirstColumn="0" w:lastRowLastColumn="0"/>
            <w:tcW w:w="2537" w:type="dxa"/>
          </w:tcPr>
          <w:p w14:paraId="4F23C46D" w14:textId="77777777" w:rsidR="00703A83" w:rsidRPr="009B570C" w:rsidRDefault="00703A83" w:rsidP="00606BBA">
            <w:pPr>
              <w:ind w:left="284" w:hanging="284"/>
              <w:rPr>
                <w:rFonts w:ascii="Times" w:hAnsi="Times"/>
                <w:color w:val="0D0D0D" w:themeColor="text1" w:themeTint="F2"/>
                <w:sz w:val="18"/>
                <w:szCs w:val="18"/>
              </w:rPr>
            </w:pPr>
            <w:r w:rsidRPr="009B570C">
              <w:rPr>
                <w:rFonts w:ascii="Times" w:hAnsi="Times"/>
                <w:b w:val="0"/>
                <w:color w:val="0D0D0D" w:themeColor="text1" w:themeTint="F2"/>
                <w:sz w:val="18"/>
                <w:szCs w:val="18"/>
              </w:rPr>
              <w:t xml:space="preserve">2004–2011 </w:t>
            </w:r>
          </w:p>
        </w:tc>
        <w:tc>
          <w:tcPr>
            <w:tcW w:w="1540" w:type="dxa"/>
          </w:tcPr>
          <w:p w14:paraId="2A33628A"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Pr>
          <w:p w14:paraId="4FE4C0E1" w14:textId="23368670" w:rsidR="00703A83" w:rsidRPr="002D0514" w:rsidRDefault="00AC74A8"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0.0799</w:t>
            </w:r>
          </w:p>
        </w:tc>
        <w:tc>
          <w:tcPr>
            <w:tcW w:w="1559" w:type="dxa"/>
          </w:tcPr>
          <w:p w14:paraId="105812EA" w14:textId="1705ADAF"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276" w:type="dxa"/>
          </w:tcPr>
          <w:p w14:paraId="6550A735" w14:textId="1D4A5076" w:rsidR="00703A83" w:rsidRPr="002D0514" w:rsidRDefault="0090168E"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0.1552</w:t>
            </w:r>
          </w:p>
        </w:tc>
        <w:tc>
          <w:tcPr>
            <w:tcW w:w="1559" w:type="dxa"/>
          </w:tcPr>
          <w:p w14:paraId="1DDA5920" w14:textId="41A15542"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Pr>
          <w:p w14:paraId="1650FA5B" w14:textId="38F364C7" w:rsidR="00703A83" w:rsidRPr="002D0514" w:rsidRDefault="00B81190"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0.2208</w:t>
            </w:r>
          </w:p>
        </w:tc>
      </w:tr>
      <w:tr w:rsidR="00703A83" w:rsidRPr="009B570C" w14:paraId="51D80849" w14:textId="3BA126E3"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17C074B6" w14:textId="77777777" w:rsidR="00703A83" w:rsidRPr="009B570C" w:rsidRDefault="00703A83" w:rsidP="00606BBA">
            <w:pPr>
              <w:ind w:left="284" w:hanging="284"/>
              <w:rPr>
                <w:rFonts w:ascii="Times" w:hAnsi="Times"/>
                <w:color w:val="0D0D0D" w:themeColor="text1" w:themeTint="F2"/>
                <w:sz w:val="18"/>
                <w:szCs w:val="18"/>
              </w:rPr>
            </w:pPr>
          </w:p>
        </w:tc>
        <w:tc>
          <w:tcPr>
            <w:tcW w:w="1540" w:type="dxa"/>
            <w:tcBorders>
              <w:left w:val="none" w:sz="0" w:space="0" w:color="auto"/>
              <w:right w:val="none" w:sz="0" w:space="0" w:color="auto"/>
            </w:tcBorders>
          </w:tcPr>
          <w:p w14:paraId="4D4A20D0"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42641BA0"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2FD9BC55" w14:textId="15C85B52"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276" w:type="dxa"/>
            <w:tcBorders>
              <w:left w:val="none" w:sz="0" w:space="0" w:color="auto"/>
              <w:right w:val="none" w:sz="0" w:space="0" w:color="auto"/>
            </w:tcBorders>
          </w:tcPr>
          <w:p w14:paraId="391EDFBA"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4F1ACA84" w14:textId="622B7B1D"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305DA44A"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5C123A53" w14:textId="13746BD9" w:rsidTr="002D0514">
        <w:tc>
          <w:tcPr>
            <w:cnfStyle w:val="001000000000" w:firstRow="0" w:lastRow="0" w:firstColumn="1" w:lastColumn="0" w:oddVBand="0" w:evenVBand="0" w:oddHBand="0" w:evenHBand="0" w:firstRowFirstColumn="0" w:firstRowLastColumn="0" w:lastRowFirstColumn="0" w:lastRowLastColumn="0"/>
            <w:tcW w:w="2537" w:type="dxa"/>
          </w:tcPr>
          <w:p w14:paraId="67C2CCA8"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color w:val="0D0D0D" w:themeColor="text1" w:themeTint="F2"/>
                <w:sz w:val="18"/>
                <w:szCs w:val="18"/>
              </w:rPr>
              <w:t>Sex</w:t>
            </w:r>
          </w:p>
        </w:tc>
        <w:tc>
          <w:tcPr>
            <w:tcW w:w="1540" w:type="dxa"/>
          </w:tcPr>
          <w:p w14:paraId="373237B4" w14:textId="77777777" w:rsidR="00703A83" w:rsidRPr="009B570C" w:rsidRDefault="00703A83" w:rsidP="00606BBA">
            <w:pPr>
              <w:ind w:left="-106"/>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1C8F2DDA" w14:textId="77777777" w:rsidR="00703A83" w:rsidRPr="002D0514" w:rsidRDefault="00703A83" w:rsidP="00606BBA">
            <w:pPr>
              <w:ind w:left="-106"/>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1C8FB2BC" w14:textId="1584A3DE" w:rsidR="00703A83" w:rsidRPr="009B570C" w:rsidRDefault="00703A83" w:rsidP="00606BBA">
            <w:pPr>
              <w:ind w:left="-106"/>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276" w:type="dxa"/>
          </w:tcPr>
          <w:p w14:paraId="080A47A8" w14:textId="77777777" w:rsidR="00703A83" w:rsidRPr="002D0514" w:rsidRDefault="00703A83" w:rsidP="00606BBA">
            <w:pPr>
              <w:ind w:left="-106"/>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4FC88E91" w14:textId="7079B464" w:rsidR="00703A83" w:rsidRPr="009B570C" w:rsidRDefault="00703A83" w:rsidP="00606BBA">
            <w:pPr>
              <w:ind w:left="-106"/>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745A29D0" w14:textId="77777777" w:rsidR="00703A83" w:rsidRPr="002D0514" w:rsidRDefault="00703A83" w:rsidP="00606BBA">
            <w:pPr>
              <w:ind w:left="-106"/>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07676678" w14:textId="4203036E"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42546056"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Male</w:t>
            </w:r>
          </w:p>
        </w:tc>
        <w:tc>
          <w:tcPr>
            <w:tcW w:w="1540" w:type="dxa"/>
            <w:tcBorders>
              <w:left w:val="none" w:sz="0" w:space="0" w:color="auto"/>
              <w:right w:val="none" w:sz="0" w:space="0" w:color="auto"/>
            </w:tcBorders>
          </w:tcPr>
          <w:p w14:paraId="3A00A972"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1.11 (0.88–1.40)</w:t>
            </w:r>
          </w:p>
        </w:tc>
        <w:tc>
          <w:tcPr>
            <w:tcW w:w="1418" w:type="dxa"/>
            <w:tcBorders>
              <w:left w:val="none" w:sz="0" w:space="0" w:color="auto"/>
              <w:right w:val="none" w:sz="0" w:space="0" w:color="auto"/>
            </w:tcBorders>
          </w:tcPr>
          <w:p w14:paraId="6E3E24DB"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46714AF6" w14:textId="3BDED27F"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1.21 (0.91–1.62)</w:t>
            </w:r>
          </w:p>
        </w:tc>
        <w:tc>
          <w:tcPr>
            <w:tcW w:w="1276" w:type="dxa"/>
            <w:tcBorders>
              <w:left w:val="none" w:sz="0" w:space="0" w:color="auto"/>
              <w:right w:val="none" w:sz="0" w:space="0" w:color="auto"/>
            </w:tcBorders>
          </w:tcPr>
          <w:p w14:paraId="79684BD3"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0355A353" w14:textId="0D6BBE18"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1.20 (0.90–1.61)</w:t>
            </w:r>
          </w:p>
        </w:tc>
        <w:tc>
          <w:tcPr>
            <w:tcW w:w="1418" w:type="dxa"/>
            <w:tcBorders>
              <w:left w:val="none" w:sz="0" w:space="0" w:color="auto"/>
              <w:right w:val="none" w:sz="0" w:space="0" w:color="auto"/>
            </w:tcBorders>
          </w:tcPr>
          <w:p w14:paraId="08A757F9"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48246346" w14:textId="16E6AA1A" w:rsidTr="002D0514">
        <w:tc>
          <w:tcPr>
            <w:cnfStyle w:val="001000000000" w:firstRow="0" w:lastRow="0" w:firstColumn="1" w:lastColumn="0" w:oddVBand="0" w:evenVBand="0" w:oddHBand="0" w:evenHBand="0" w:firstRowFirstColumn="0" w:firstRowLastColumn="0" w:lastRowFirstColumn="0" w:lastRowLastColumn="0"/>
            <w:tcW w:w="2537" w:type="dxa"/>
          </w:tcPr>
          <w:p w14:paraId="24D2CFBB"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Female</w:t>
            </w:r>
          </w:p>
        </w:tc>
        <w:tc>
          <w:tcPr>
            <w:tcW w:w="1540" w:type="dxa"/>
          </w:tcPr>
          <w:p w14:paraId="4677ED02"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Pr>
          <w:p w14:paraId="10815AA1" w14:textId="11E36758" w:rsidR="00703A83" w:rsidRPr="002D0514" w:rsidRDefault="00F1565D"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0.3656</w:t>
            </w:r>
          </w:p>
        </w:tc>
        <w:tc>
          <w:tcPr>
            <w:tcW w:w="1559" w:type="dxa"/>
          </w:tcPr>
          <w:p w14:paraId="01CC48C9" w14:textId="6118D3C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276" w:type="dxa"/>
          </w:tcPr>
          <w:p w14:paraId="5D58D780" w14:textId="565A6A14" w:rsidR="00703A83" w:rsidRPr="002D0514" w:rsidRDefault="00CF3AED"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0.1908</w:t>
            </w:r>
          </w:p>
        </w:tc>
        <w:tc>
          <w:tcPr>
            <w:tcW w:w="1559" w:type="dxa"/>
          </w:tcPr>
          <w:p w14:paraId="1510FF72" w14:textId="3131C4D4"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Pr>
          <w:p w14:paraId="2A18553A" w14:textId="45DA5EC4" w:rsidR="00703A83" w:rsidRPr="002D0514" w:rsidRDefault="00E05AA6"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0.2153</w:t>
            </w:r>
          </w:p>
        </w:tc>
      </w:tr>
      <w:tr w:rsidR="00703A83" w:rsidRPr="009B570C" w14:paraId="0C397F21" w14:textId="028A6B3D"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37016160" w14:textId="77777777" w:rsidR="00703A83" w:rsidRPr="009B570C" w:rsidRDefault="00703A83" w:rsidP="00606BBA">
            <w:pPr>
              <w:ind w:left="284" w:hanging="284"/>
              <w:rPr>
                <w:rFonts w:ascii="Times" w:hAnsi="Times"/>
                <w:color w:val="0D0D0D" w:themeColor="text1" w:themeTint="F2"/>
                <w:sz w:val="18"/>
                <w:szCs w:val="18"/>
              </w:rPr>
            </w:pPr>
          </w:p>
        </w:tc>
        <w:tc>
          <w:tcPr>
            <w:tcW w:w="1540" w:type="dxa"/>
            <w:tcBorders>
              <w:left w:val="none" w:sz="0" w:space="0" w:color="auto"/>
              <w:right w:val="none" w:sz="0" w:space="0" w:color="auto"/>
            </w:tcBorders>
          </w:tcPr>
          <w:p w14:paraId="4B017DC3"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099E49A4"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13426C2C" w14:textId="4D7E841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276" w:type="dxa"/>
            <w:tcBorders>
              <w:left w:val="none" w:sz="0" w:space="0" w:color="auto"/>
              <w:right w:val="none" w:sz="0" w:space="0" w:color="auto"/>
            </w:tcBorders>
          </w:tcPr>
          <w:p w14:paraId="01B06F0C"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763C8EA6" w14:textId="3450253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1340BC7C"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0323E057" w14:textId="358B92CD" w:rsidTr="002D0514">
        <w:tc>
          <w:tcPr>
            <w:cnfStyle w:val="001000000000" w:firstRow="0" w:lastRow="0" w:firstColumn="1" w:lastColumn="0" w:oddVBand="0" w:evenVBand="0" w:oddHBand="0" w:evenHBand="0" w:firstRowFirstColumn="0" w:firstRowLastColumn="0" w:lastRowFirstColumn="0" w:lastRowLastColumn="0"/>
            <w:tcW w:w="2537" w:type="dxa"/>
          </w:tcPr>
          <w:p w14:paraId="14CEBC2E" w14:textId="77777777" w:rsidR="00703A83" w:rsidRPr="009B570C" w:rsidRDefault="00703A83" w:rsidP="00606BBA">
            <w:pPr>
              <w:ind w:left="142" w:hanging="142"/>
              <w:rPr>
                <w:rFonts w:ascii="Times" w:hAnsi="Times"/>
                <w:color w:val="0D0D0D" w:themeColor="text1" w:themeTint="F2"/>
                <w:sz w:val="18"/>
                <w:szCs w:val="18"/>
              </w:rPr>
            </w:pPr>
            <w:r w:rsidRPr="009B570C">
              <w:rPr>
                <w:rFonts w:ascii="Times" w:hAnsi="Times"/>
                <w:color w:val="0D0D0D" w:themeColor="text1" w:themeTint="F2"/>
                <w:sz w:val="18"/>
                <w:szCs w:val="18"/>
              </w:rPr>
              <w:t>Age at diagnosis, years</w:t>
            </w:r>
          </w:p>
        </w:tc>
        <w:tc>
          <w:tcPr>
            <w:tcW w:w="1540" w:type="dxa"/>
          </w:tcPr>
          <w:p w14:paraId="5A15E41C"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5E6FFC5B"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14DCF73E" w14:textId="187BBF8B"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276" w:type="dxa"/>
          </w:tcPr>
          <w:p w14:paraId="7E82B95E"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7C05BCAB" w14:textId="68A0DE72"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468BA454"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5FBCB49E" w14:textId="762C0CE5"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12621298"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0–9 </w:t>
            </w:r>
          </w:p>
        </w:tc>
        <w:tc>
          <w:tcPr>
            <w:tcW w:w="1540" w:type="dxa"/>
            <w:tcBorders>
              <w:left w:val="none" w:sz="0" w:space="0" w:color="auto"/>
              <w:right w:val="none" w:sz="0" w:space="0" w:color="auto"/>
            </w:tcBorders>
          </w:tcPr>
          <w:p w14:paraId="57701268"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Borders>
              <w:left w:val="none" w:sz="0" w:space="0" w:color="auto"/>
              <w:right w:val="none" w:sz="0" w:space="0" w:color="auto"/>
            </w:tcBorders>
          </w:tcPr>
          <w:p w14:paraId="38C4D603"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017F11AD" w14:textId="09310621"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276" w:type="dxa"/>
            <w:tcBorders>
              <w:left w:val="none" w:sz="0" w:space="0" w:color="auto"/>
              <w:right w:val="none" w:sz="0" w:space="0" w:color="auto"/>
            </w:tcBorders>
          </w:tcPr>
          <w:p w14:paraId="57119194"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02D5D0ED" w14:textId="780E48F3"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Borders>
              <w:left w:val="none" w:sz="0" w:space="0" w:color="auto"/>
              <w:right w:val="none" w:sz="0" w:space="0" w:color="auto"/>
            </w:tcBorders>
          </w:tcPr>
          <w:p w14:paraId="12F799FE"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541DA9D5" w14:textId="3FDB4EDC" w:rsidTr="002D0514">
        <w:tc>
          <w:tcPr>
            <w:cnfStyle w:val="001000000000" w:firstRow="0" w:lastRow="0" w:firstColumn="1" w:lastColumn="0" w:oddVBand="0" w:evenVBand="0" w:oddHBand="0" w:evenHBand="0" w:firstRowFirstColumn="0" w:firstRowLastColumn="0" w:lastRowFirstColumn="0" w:lastRowLastColumn="0"/>
            <w:tcW w:w="2537" w:type="dxa"/>
          </w:tcPr>
          <w:p w14:paraId="6569F04A"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10–19 </w:t>
            </w:r>
          </w:p>
        </w:tc>
        <w:tc>
          <w:tcPr>
            <w:tcW w:w="1540" w:type="dxa"/>
          </w:tcPr>
          <w:p w14:paraId="2C344523"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1.21 (0.82–1.40)</w:t>
            </w:r>
          </w:p>
        </w:tc>
        <w:tc>
          <w:tcPr>
            <w:tcW w:w="1418" w:type="dxa"/>
          </w:tcPr>
          <w:p w14:paraId="76A08096"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6C4D2C06" w14:textId="72530981"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1.16 (0.90–2.76)</w:t>
            </w:r>
          </w:p>
        </w:tc>
        <w:tc>
          <w:tcPr>
            <w:tcW w:w="1276" w:type="dxa"/>
          </w:tcPr>
          <w:p w14:paraId="314047A2"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679ED9FD" w14:textId="580ACBFB"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1.13 (0.70–1.81)</w:t>
            </w:r>
          </w:p>
        </w:tc>
        <w:tc>
          <w:tcPr>
            <w:tcW w:w="1418" w:type="dxa"/>
          </w:tcPr>
          <w:p w14:paraId="5B6D207E"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0682F580" w14:textId="0484620F"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110931F0"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20–29 </w:t>
            </w:r>
          </w:p>
        </w:tc>
        <w:tc>
          <w:tcPr>
            <w:tcW w:w="1540" w:type="dxa"/>
            <w:tcBorders>
              <w:left w:val="none" w:sz="0" w:space="0" w:color="auto"/>
              <w:right w:val="none" w:sz="0" w:space="0" w:color="auto"/>
            </w:tcBorders>
          </w:tcPr>
          <w:p w14:paraId="28CD8AB2"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1.64 (1.16–2.34)</w:t>
            </w:r>
          </w:p>
        </w:tc>
        <w:tc>
          <w:tcPr>
            <w:tcW w:w="1418" w:type="dxa"/>
            <w:tcBorders>
              <w:left w:val="none" w:sz="0" w:space="0" w:color="auto"/>
              <w:right w:val="none" w:sz="0" w:space="0" w:color="auto"/>
            </w:tcBorders>
          </w:tcPr>
          <w:p w14:paraId="5DD94E57"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704EA594" w14:textId="0671FBE6"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1.58 (1.03–2.42)</w:t>
            </w:r>
          </w:p>
        </w:tc>
        <w:tc>
          <w:tcPr>
            <w:tcW w:w="1276" w:type="dxa"/>
            <w:tcBorders>
              <w:left w:val="none" w:sz="0" w:space="0" w:color="auto"/>
              <w:right w:val="none" w:sz="0" w:space="0" w:color="auto"/>
            </w:tcBorders>
          </w:tcPr>
          <w:p w14:paraId="103E99E5"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14331395" w14:textId="0A08D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1.44 (0.93–2.21)</w:t>
            </w:r>
          </w:p>
        </w:tc>
        <w:tc>
          <w:tcPr>
            <w:tcW w:w="1418" w:type="dxa"/>
            <w:tcBorders>
              <w:left w:val="none" w:sz="0" w:space="0" w:color="auto"/>
              <w:right w:val="none" w:sz="0" w:space="0" w:color="auto"/>
            </w:tcBorders>
          </w:tcPr>
          <w:p w14:paraId="65B29C95"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18E6B9E5" w14:textId="102DF6BE" w:rsidTr="002D0514">
        <w:tc>
          <w:tcPr>
            <w:cnfStyle w:val="001000000000" w:firstRow="0" w:lastRow="0" w:firstColumn="1" w:lastColumn="0" w:oddVBand="0" w:evenVBand="0" w:oddHBand="0" w:evenHBand="0" w:firstRowFirstColumn="0" w:firstRowLastColumn="0" w:lastRowFirstColumn="0" w:lastRowLastColumn="0"/>
            <w:tcW w:w="2537" w:type="dxa"/>
          </w:tcPr>
          <w:p w14:paraId="6910F615"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30–39 </w:t>
            </w:r>
          </w:p>
        </w:tc>
        <w:tc>
          <w:tcPr>
            <w:tcW w:w="1540" w:type="dxa"/>
          </w:tcPr>
          <w:p w14:paraId="4ABD6184"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1.70 (1.22–2.38)</w:t>
            </w:r>
          </w:p>
        </w:tc>
        <w:tc>
          <w:tcPr>
            <w:tcW w:w="1418" w:type="dxa"/>
          </w:tcPr>
          <w:p w14:paraId="1E039E37" w14:textId="0A22ADCE" w:rsidR="00703A83" w:rsidRPr="002D0514" w:rsidRDefault="00F1565D"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0.0049</w:t>
            </w:r>
          </w:p>
        </w:tc>
        <w:tc>
          <w:tcPr>
            <w:tcW w:w="1559" w:type="dxa"/>
          </w:tcPr>
          <w:p w14:paraId="5E52CF48" w14:textId="749F4AC0"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1.36 (0.89–2.06)</w:t>
            </w:r>
          </w:p>
        </w:tc>
        <w:tc>
          <w:tcPr>
            <w:tcW w:w="1276" w:type="dxa"/>
          </w:tcPr>
          <w:p w14:paraId="14E28750" w14:textId="3223DA61" w:rsidR="00703A83" w:rsidRPr="002D0514" w:rsidRDefault="00CF3AED"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0.1743</w:t>
            </w:r>
          </w:p>
        </w:tc>
        <w:tc>
          <w:tcPr>
            <w:tcW w:w="1559" w:type="dxa"/>
          </w:tcPr>
          <w:p w14:paraId="29E6DE31" w14:textId="4CA2995E"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1.27 (0.84–1.94)</w:t>
            </w:r>
          </w:p>
        </w:tc>
        <w:tc>
          <w:tcPr>
            <w:tcW w:w="1418" w:type="dxa"/>
          </w:tcPr>
          <w:p w14:paraId="4E5F9F1B" w14:textId="73D17552" w:rsidR="00703A83" w:rsidRPr="002D0514" w:rsidRDefault="00E05AA6"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0.3915</w:t>
            </w:r>
          </w:p>
        </w:tc>
      </w:tr>
      <w:tr w:rsidR="00703A83" w:rsidRPr="009B570C" w14:paraId="60504620" w14:textId="45679E9B"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66765397" w14:textId="77777777" w:rsidR="00703A83" w:rsidRPr="009B570C" w:rsidRDefault="00703A83" w:rsidP="00606BBA">
            <w:pPr>
              <w:ind w:left="284" w:hanging="284"/>
              <w:rPr>
                <w:rFonts w:ascii="Times" w:hAnsi="Times"/>
                <w:color w:val="0D0D0D" w:themeColor="text1" w:themeTint="F2"/>
                <w:sz w:val="18"/>
                <w:szCs w:val="18"/>
              </w:rPr>
            </w:pPr>
          </w:p>
        </w:tc>
        <w:tc>
          <w:tcPr>
            <w:tcW w:w="1540" w:type="dxa"/>
            <w:tcBorders>
              <w:left w:val="none" w:sz="0" w:space="0" w:color="auto"/>
              <w:right w:val="none" w:sz="0" w:space="0" w:color="auto"/>
            </w:tcBorders>
          </w:tcPr>
          <w:p w14:paraId="6471BA0B"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2CFFA98A"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79FB314D" w14:textId="0BD95E34"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276" w:type="dxa"/>
            <w:tcBorders>
              <w:left w:val="none" w:sz="0" w:space="0" w:color="auto"/>
              <w:right w:val="none" w:sz="0" w:space="0" w:color="auto"/>
            </w:tcBorders>
          </w:tcPr>
          <w:p w14:paraId="7C279320"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349F5A19" w14:textId="516DCB92"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333C8B4F"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41005FED" w14:textId="34B917DD" w:rsidTr="002D0514">
        <w:tc>
          <w:tcPr>
            <w:cnfStyle w:val="001000000000" w:firstRow="0" w:lastRow="0" w:firstColumn="1" w:lastColumn="0" w:oddVBand="0" w:evenVBand="0" w:oddHBand="0" w:evenHBand="0" w:firstRowFirstColumn="0" w:firstRowLastColumn="0" w:lastRowFirstColumn="0" w:lastRowLastColumn="0"/>
            <w:tcW w:w="2537" w:type="dxa"/>
          </w:tcPr>
          <w:p w14:paraId="029F19B0"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color w:val="0D0D0D" w:themeColor="text1" w:themeTint="F2"/>
                <w:sz w:val="18"/>
                <w:szCs w:val="18"/>
              </w:rPr>
              <w:t>Race/ethnicity</w:t>
            </w:r>
          </w:p>
        </w:tc>
        <w:tc>
          <w:tcPr>
            <w:tcW w:w="1540" w:type="dxa"/>
          </w:tcPr>
          <w:p w14:paraId="2CA9232B"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18028B23"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6FB7053B" w14:textId="6717D2E5"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276" w:type="dxa"/>
          </w:tcPr>
          <w:p w14:paraId="745EC0C2"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5B50ACC1" w14:textId="154432D5"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3BD53BAC"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22A8BE79" w14:textId="7E5F0CC6"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466CCB95"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cs="Arial"/>
                <w:b w:val="0"/>
                <w:color w:val="0D0D0D" w:themeColor="text1" w:themeTint="F2"/>
                <w:sz w:val="18"/>
                <w:szCs w:val="18"/>
              </w:rPr>
              <w:t xml:space="preserve">Non-Hispanic </w:t>
            </w:r>
            <w:r w:rsidRPr="009B570C">
              <w:rPr>
                <w:rFonts w:ascii="Times" w:hAnsi="Times"/>
                <w:b w:val="0"/>
                <w:color w:val="0D0D0D" w:themeColor="text1" w:themeTint="F2"/>
                <w:sz w:val="18"/>
                <w:szCs w:val="18"/>
              </w:rPr>
              <w:t>white</w:t>
            </w:r>
          </w:p>
        </w:tc>
        <w:tc>
          <w:tcPr>
            <w:tcW w:w="1540" w:type="dxa"/>
            <w:tcBorders>
              <w:left w:val="none" w:sz="0" w:space="0" w:color="auto"/>
              <w:right w:val="none" w:sz="0" w:space="0" w:color="auto"/>
            </w:tcBorders>
          </w:tcPr>
          <w:p w14:paraId="56CAEDB7"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Borders>
              <w:left w:val="none" w:sz="0" w:space="0" w:color="auto"/>
              <w:right w:val="none" w:sz="0" w:space="0" w:color="auto"/>
            </w:tcBorders>
          </w:tcPr>
          <w:p w14:paraId="0C455DE7"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420E7679" w14:textId="34A07F6E"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276" w:type="dxa"/>
            <w:tcBorders>
              <w:left w:val="none" w:sz="0" w:space="0" w:color="auto"/>
              <w:right w:val="none" w:sz="0" w:space="0" w:color="auto"/>
            </w:tcBorders>
          </w:tcPr>
          <w:p w14:paraId="4B3A43C8"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3FE3D680" w14:textId="7215D932"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Borders>
              <w:left w:val="none" w:sz="0" w:space="0" w:color="auto"/>
              <w:right w:val="none" w:sz="0" w:space="0" w:color="auto"/>
            </w:tcBorders>
          </w:tcPr>
          <w:p w14:paraId="1F79F939"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19740660" w14:textId="255ACBC3" w:rsidTr="002D0514">
        <w:tc>
          <w:tcPr>
            <w:cnfStyle w:val="001000000000" w:firstRow="0" w:lastRow="0" w:firstColumn="1" w:lastColumn="0" w:oddVBand="0" w:evenVBand="0" w:oddHBand="0" w:evenHBand="0" w:firstRowFirstColumn="0" w:firstRowLastColumn="0" w:lastRowFirstColumn="0" w:lastRowLastColumn="0"/>
            <w:tcW w:w="2537" w:type="dxa"/>
          </w:tcPr>
          <w:p w14:paraId="3E9FF6DB"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cs="Arial"/>
                <w:b w:val="0"/>
                <w:color w:val="0D0D0D" w:themeColor="text1" w:themeTint="F2"/>
                <w:sz w:val="18"/>
                <w:szCs w:val="18"/>
              </w:rPr>
              <w:t xml:space="preserve">Non-Hispanic </w:t>
            </w:r>
            <w:r w:rsidRPr="009B570C">
              <w:rPr>
                <w:rFonts w:ascii="Times" w:hAnsi="Times"/>
                <w:b w:val="0"/>
                <w:color w:val="0D0D0D" w:themeColor="text1" w:themeTint="F2"/>
                <w:sz w:val="18"/>
                <w:szCs w:val="18"/>
              </w:rPr>
              <w:t>black</w:t>
            </w:r>
          </w:p>
        </w:tc>
        <w:tc>
          <w:tcPr>
            <w:tcW w:w="1540" w:type="dxa"/>
          </w:tcPr>
          <w:p w14:paraId="19CE13AA"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1.15 (0.74–1.79)</w:t>
            </w:r>
          </w:p>
        </w:tc>
        <w:tc>
          <w:tcPr>
            <w:tcW w:w="1418" w:type="dxa"/>
          </w:tcPr>
          <w:p w14:paraId="3FC44015"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11D52E03" w14:textId="5C303092"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1.07 (0.58–1.97)</w:t>
            </w:r>
          </w:p>
        </w:tc>
        <w:tc>
          <w:tcPr>
            <w:tcW w:w="1276" w:type="dxa"/>
          </w:tcPr>
          <w:p w14:paraId="661B3E4A"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3A52E6FB" w14:textId="154729CC"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1.06 (0.58–1.96)</w:t>
            </w:r>
          </w:p>
        </w:tc>
        <w:tc>
          <w:tcPr>
            <w:tcW w:w="1418" w:type="dxa"/>
          </w:tcPr>
          <w:p w14:paraId="2747B954"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28B9B7E1" w14:textId="059D9BEB"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13254687"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Hispanic</w:t>
            </w:r>
          </w:p>
        </w:tc>
        <w:tc>
          <w:tcPr>
            <w:tcW w:w="1540" w:type="dxa"/>
            <w:tcBorders>
              <w:left w:val="none" w:sz="0" w:space="0" w:color="auto"/>
              <w:right w:val="none" w:sz="0" w:space="0" w:color="auto"/>
            </w:tcBorders>
          </w:tcPr>
          <w:p w14:paraId="180F5E9F"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1.14 (0.86–1.49)</w:t>
            </w:r>
          </w:p>
        </w:tc>
        <w:tc>
          <w:tcPr>
            <w:tcW w:w="1418" w:type="dxa"/>
            <w:tcBorders>
              <w:left w:val="none" w:sz="0" w:space="0" w:color="auto"/>
              <w:right w:val="none" w:sz="0" w:space="0" w:color="auto"/>
            </w:tcBorders>
          </w:tcPr>
          <w:p w14:paraId="05386398"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20ADA85F" w14:textId="66DB46CF"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1.22 (0.86–1.73)</w:t>
            </w:r>
          </w:p>
        </w:tc>
        <w:tc>
          <w:tcPr>
            <w:tcW w:w="1276" w:type="dxa"/>
            <w:tcBorders>
              <w:left w:val="none" w:sz="0" w:space="0" w:color="auto"/>
              <w:right w:val="none" w:sz="0" w:space="0" w:color="auto"/>
            </w:tcBorders>
          </w:tcPr>
          <w:p w14:paraId="0DDA83E5"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4120F73D" w14:textId="3E318C2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 xml:space="preserve">1.12 (0.78–1.61) </w:t>
            </w:r>
          </w:p>
        </w:tc>
        <w:tc>
          <w:tcPr>
            <w:tcW w:w="1418" w:type="dxa"/>
            <w:tcBorders>
              <w:left w:val="none" w:sz="0" w:space="0" w:color="auto"/>
              <w:right w:val="none" w:sz="0" w:space="0" w:color="auto"/>
            </w:tcBorders>
          </w:tcPr>
          <w:p w14:paraId="0A733607"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51BA020F" w14:textId="00EC721B" w:rsidTr="002D0514">
        <w:tc>
          <w:tcPr>
            <w:cnfStyle w:val="001000000000" w:firstRow="0" w:lastRow="0" w:firstColumn="1" w:lastColumn="0" w:oddVBand="0" w:evenVBand="0" w:oddHBand="0" w:evenHBand="0" w:firstRowFirstColumn="0" w:firstRowLastColumn="0" w:lastRowFirstColumn="0" w:lastRowLastColumn="0"/>
            <w:tcW w:w="2537" w:type="dxa"/>
          </w:tcPr>
          <w:p w14:paraId="77CFE89C" w14:textId="1693DA05" w:rsidR="00703A83" w:rsidRPr="009B570C" w:rsidRDefault="00703A83" w:rsidP="00606BBA">
            <w:pPr>
              <w:ind w:left="284" w:hanging="284"/>
              <w:rPr>
                <w:rFonts w:ascii="Times" w:hAnsi="Times"/>
                <w:b w:val="0"/>
                <w:color w:val="0D0D0D" w:themeColor="text1" w:themeTint="F2"/>
                <w:sz w:val="18"/>
                <w:szCs w:val="18"/>
              </w:rPr>
            </w:pPr>
            <w:r>
              <w:rPr>
                <w:rFonts w:ascii="Times" w:hAnsi="Times"/>
                <w:b w:val="0"/>
                <w:color w:val="0D0D0D" w:themeColor="text1" w:themeTint="F2"/>
                <w:sz w:val="18"/>
                <w:szCs w:val="18"/>
              </w:rPr>
              <w:t>Asian/</w:t>
            </w:r>
            <w:r w:rsidRPr="009B570C">
              <w:rPr>
                <w:rFonts w:ascii="Times" w:hAnsi="Times"/>
                <w:b w:val="0"/>
                <w:color w:val="0D0D0D" w:themeColor="text1" w:themeTint="F2"/>
                <w:sz w:val="18"/>
                <w:szCs w:val="18"/>
              </w:rPr>
              <w:t>Pacific Islander</w:t>
            </w:r>
          </w:p>
        </w:tc>
        <w:tc>
          <w:tcPr>
            <w:tcW w:w="1540" w:type="dxa"/>
          </w:tcPr>
          <w:p w14:paraId="7E1B9983"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0.65 (0.42–0.99)</w:t>
            </w:r>
          </w:p>
        </w:tc>
        <w:tc>
          <w:tcPr>
            <w:tcW w:w="1418" w:type="dxa"/>
          </w:tcPr>
          <w:p w14:paraId="5529ECD0" w14:textId="4B6F21E8" w:rsidR="00703A83" w:rsidRPr="002D0514" w:rsidRDefault="00AC74A8"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0.0599</w:t>
            </w:r>
          </w:p>
        </w:tc>
        <w:tc>
          <w:tcPr>
            <w:tcW w:w="1559" w:type="dxa"/>
          </w:tcPr>
          <w:p w14:paraId="03DD25B6" w14:textId="5F518360"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0.66 (0.38–1.15)</w:t>
            </w:r>
          </w:p>
        </w:tc>
        <w:tc>
          <w:tcPr>
            <w:tcW w:w="1276" w:type="dxa"/>
          </w:tcPr>
          <w:p w14:paraId="67A1AF34" w14:textId="17338566" w:rsidR="00703A83" w:rsidRPr="002D0514" w:rsidRDefault="00CF3AED"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0.1533</w:t>
            </w:r>
          </w:p>
        </w:tc>
        <w:tc>
          <w:tcPr>
            <w:tcW w:w="1559" w:type="dxa"/>
          </w:tcPr>
          <w:p w14:paraId="55FC78FA" w14:textId="1302A5DC"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0.66 (0.38–1.14)</w:t>
            </w:r>
          </w:p>
        </w:tc>
        <w:tc>
          <w:tcPr>
            <w:tcW w:w="1418" w:type="dxa"/>
          </w:tcPr>
          <w:p w14:paraId="09E214D5" w14:textId="2CA06113" w:rsidR="00703A83" w:rsidRPr="002D0514" w:rsidRDefault="001F37CE"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0.2791</w:t>
            </w:r>
          </w:p>
        </w:tc>
      </w:tr>
      <w:tr w:rsidR="00703A83" w:rsidRPr="009B570C" w14:paraId="789D0EBE" w14:textId="4145EA80"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67EDE139" w14:textId="77777777" w:rsidR="00703A83" w:rsidRPr="009B570C" w:rsidRDefault="00703A83" w:rsidP="00606BBA">
            <w:pPr>
              <w:ind w:left="284" w:hanging="284"/>
              <w:rPr>
                <w:rFonts w:ascii="Times" w:hAnsi="Times"/>
                <w:color w:val="0D0D0D" w:themeColor="text1" w:themeTint="F2"/>
                <w:sz w:val="18"/>
                <w:szCs w:val="18"/>
              </w:rPr>
            </w:pPr>
          </w:p>
        </w:tc>
        <w:tc>
          <w:tcPr>
            <w:tcW w:w="1540" w:type="dxa"/>
            <w:tcBorders>
              <w:left w:val="none" w:sz="0" w:space="0" w:color="auto"/>
              <w:right w:val="none" w:sz="0" w:space="0" w:color="auto"/>
            </w:tcBorders>
          </w:tcPr>
          <w:p w14:paraId="2BE63780"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6BA773ED"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559" w:type="dxa"/>
            <w:tcBorders>
              <w:left w:val="none" w:sz="0" w:space="0" w:color="auto"/>
              <w:right w:val="none" w:sz="0" w:space="0" w:color="auto"/>
            </w:tcBorders>
          </w:tcPr>
          <w:p w14:paraId="39EC03A4" w14:textId="446ED9D4"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276" w:type="dxa"/>
            <w:tcBorders>
              <w:left w:val="none" w:sz="0" w:space="0" w:color="auto"/>
              <w:right w:val="none" w:sz="0" w:space="0" w:color="auto"/>
            </w:tcBorders>
          </w:tcPr>
          <w:p w14:paraId="51537984"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2E5471C3" w14:textId="40CB4644"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418" w:type="dxa"/>
            <w:tcBorders>
              <w:left w:val="none" w:sz="0" w:space="0" w:color="auto"/>
              <w:right w:val="none" w:sz="0" w:space="0" w:color="auto"/>
            </w:tcBorders>
          </w:tcPr>
          <w:p w14:paraId="3241FB8B"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131C0C5D" w14:textId="285BC6C9" w:rsidTr="002D0514">
        <w:tc>
          <w:tcPr>
            <w:cnfStyle w:val="001000000000" w:firstRow="0" w:lastRow="0" w:firstColumn="1" w:lastColumn="0" w:oddVBand="0" w:evenVBand="0" w:oddHBand="0" w:evenHBand="0" w:firstRowFirstColumn="0" w:firstRowLastColumn="0" w:lastRowFirstColumn="0" w:lastRowLastColumn="0"/>
            <w:tcW w:w="4077" w:type="dxa"/>
            <w:gridSpan w:val="2"/>
          </w:tcPr>
          <w:p w14:paraId="3C4B851C" w14:textId="03F36DAD" w:rsidR="00703A83" w:rsidRPr="009B570C" w:rsidRDefault="00703A83" w:rsidP="00606BBA">
            <w:pPr>
              <w:tabs>
                <w:tab w:val="left" w:pos="284"/>
              </w:tabs>
              <w:ind w:left="284" w:hanging="284"/>
              <w:rPr>
                <w:rFonts w:ascii="Times" w:hAnsi="Times"/>
                <w:color w:val="0D0D0D" w:themeColor="text1" w:themeTint="F2"/>
                <w:sz w:val="18"/>
                <w:szCs w:val="18"/>
              </w:rPr>
            </w:pPr>
            <w:r w:rsidRPr="009B570C">
              <w:rPr>
                <w:rFonts w:ascii="Times" w:hAnsi="Times" w:cs="Arial"/>
                <w:color w:val="0D0D0D" w:themeColor="text1" w:themeTint="F2"/>
                <w:sz w:val="18"/>
                <w:szCs w:val="18"/>
              </w:rPr>
              <w:t>Neighbourhood socioeconomic status (quintiles)</w:t>
            </w:r>
          </w:p>
        </w:tc>
        <w:tc>
          <w:tcPr>
            <w:tcW w:w="1418" w:type="dxa"/>
          </w:tcPr>
          <w:p w14:paraId="22829CCA"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383E6734" w14:textId="12174A1B"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276" w:type="dxa"/>
          </w:tcPr>
          <w:p w14:paraId="10A53198"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4D09FC2C" w14:textId="0A699C7E"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63E5C4D7"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12959932" w14:textId="00BD5250"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3613003C"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1. Lowest 20%</w:t>
            </w:r>
          </w:p>
        </w:tc>
        <w:tc>
          <w:tcPr>
            <w:tcW w:w="1540" w:type="dxa"/>
            <w:tcBorders>
              <w:left w:val="none" w:sz="0" w:space="0" w:color="auto"/>
              <w:right w:val="none" w:sz="0" w:space="0" w:color="auto"/>
            </w:tcBorders>
          </w:tcPr>
          <w:p w14:paraId="11FCDD55"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 xml:space="preserve">1.57 (1.05–2.34) </w:t>
            </w:r>
          </w:p>
        </w:tc>
        <w:tc>
          <w:tcPr>
            <w:tcW w:w="1418" w:type="dxa"/>
            <w:tcBorders>
              <w:left w:val="none" w:sz="0" w:space="0" w:color="auto"/>
              <w:right w:val="none" w:sz="0" w:space="0" w:color="auto"/>
            </w:tcBorders>
          </w:tcPr>
          <w:p w14:paraId="496E42C0"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559" w:type="dxa"/>
            <w:tcBorders>
              <w:left w:val="none" w:sz="0" w:space="0" w:color="auto"/>
              <w:right w:val="none" w:sz="0" w:space="0" w:color="auto"/>
            </w:tcBorders>
          </w:tcPr>
          <w:p w14:paraId="2CC3D00F" w14:textId="07C5C6F4"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1.58 (0.90–2.76)</w:t>
            </w:r>
          </w:p>
        </w:tc>
        <w:tc>
          <w:tcPr>
            <w:tcW w:w="1276" w:type="dxa"/>
            <w:tcBorders>
              <w:left w:val="none" w:sz="0" w:space="0" w:color="auto"/>
              <w:right w:val="none" w:sz="0" w:space="0" w:color="auto"/>
            </w:tcBorders>
          </w:tcPr>
          <w:p w14:paraId="500494F9"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6F11A28B" w14:textId="2C6C40F4"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1.54 (0.87–2.72)</w:t>
            </w:r>
          </w:p>
        </w:tc>
        <w:tc>
          <w:tcPr>
            <w:tcW w:w="1418" w:type="dxa"/>
            <w:tcBorders>
              <w:left w:val="none" w:sz="0" w:space="0" w:color="auto"/>
              <w:right w:val="none" w:sz="0" w:space="0" w:color="auto"/>
            </w:tcBorders>
          </w:tcPr>
          <w:p w14:paraId="7A0B713E"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043F2293" w14:textId="240461D8" w:rsidTr="002D0514">
        <w:tc>
          <w:tcPr>
            <w:cnfStyle w:val="001000000000" w:firstRow="0" w:lastRow="0" w:firstColumn="1" w:lastColumn="0" w:oddVBand="0" w:evenVBand="0" w:oddHBand="0" w:evenHBand="0" w:firstRowFirstColumn="0" w:firstRowLastColumn="0" w:lastRowFirstColumn="0" w:lastRowLastColumn="0"/>
            <w:tcW w:w="2537" w:type="dxa"/>
          </w:tcPr>
          <w:p w14:paraId="1022DFD2"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 xml:space="preserve">2. </w:t>
            </w:r>
          </w:p>
        </w:tc>
        <w:tc>
          <w:tcPr>
            <w:tcW w:w="1540" w:type="dxa"/>
          </w:tcPr>
          <w:p w14:paraId="24F127CC"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1.04 (0.68–1.57)</w:t>
            </w:r>
          </w:p>
        </w:tc>
        <w:tc>
          <w:tcPr>
            <w:tcW w:w="1418" w:type="dxa"/>
          </w:tcPr>
          <w:p w14:paraId="73CBE027"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529092E7" w14:textId="26039DDD"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1.29 (0.73–2.27)</w:t>
            </w:r>
          </w:p>
        </w:tc>
        <w:tc>
          <w:tcPr>
            <w:tcW w:w="1276" w:type="dxa"/>
          </w:tcPr>
          <w:p w14:paraId="132F7FD5"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0F6080F0" w14:textId="5AD40778"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1.28 (0.72–2.26)</w:t>
            </w:r>
          </w:p>
        </w:tc>
        <w:tc>
          <w:tcPr>
            <w:tcW w:w="1418" w:type="dxa"/>
          </w:tcPr>
          <w:p w14:paraId="572A6652"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4D93127E" w14:textId="10A4433D"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051E1B67"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3. Middle 20%</w:t>
            </w:r>
          </w:p>
        </w:tc>
        <w:tc>
          <w:tcPr>
            <w:tcW w:w="1540" w:type="dxa"/>
            <w:tcBorders>
              <w:left w:val="none" w:sz="0" w:space="0" w:color="auto"/>
              <w:right w:val="none" w:sz="0" w:space="0" w:color="auto"/>
            </w:tcBorders>
          </w:tcPr>
          <w:p w14:paraId="6F0DE228"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1.18 (0.78–1.77)</w:t>
            </w:r>
          </w:p>
        </w:tc>
        <w:tc>
          <w:tcPr>
            <w:tcW w:w="1418" w:type="dxa"/>
            <w:tcBorders>
              <w:left w:val="none" w:sz="0" w:space="0" w:color="auto"/>
              <w:right w:val="none" w:sz="0" w:space="0" w:color="auto"/>
            </w:tcBorders>
          </w:tcPr>
          <w:p w14:paraId="4BB00F42"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559" w:type="dxa"/>
            <w:tcBorders>
              <w:left w:val="none" w:sz="0" w:space="0" w:color="auto"/>
              <w:right w:val="none" w:sz="0" w:space="0" w:color="auto"/>
            </w:tcBorders>
          </w:tcPr>
          <w:p w14:paraId="02AA0B07" w14:textId="6F633333"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1.51 (0.86–1.73)</w:t>
            </w:r>
          </w:p>
        </w:tc>
        <w:tc>
          <w:tcPr>
            <w:tcW w:w="1276" w:type="dxa"/>
            <w:tcBorders>
              <w:left w:val="none" w:sz="0" w:space="0" w:color="auto"/>
              <w:right w:val="none" w:sz="0" w:space="0" w:color="auto"/>
            </w:tcBorders>
          </w:tcPr>
          <w:p w14:paraId="7B498736"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c>
          <w:tcPr>
            <w:tcW w:w="1559" w:type="dxa"/>
            <w:tcBorders>
              <w:left w:val="none" w:sz="0" w:space="0" w:color="auto"/>
              <w:right w:val="none" w:sz="0" w:space="0" w:color="auto"/>
            </w:tcBorders>
          </w:tcPr>
          <w:p w14:paraId="5075ADA2" w14:textId="2047BDD0"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1.53 (0.87–2.69)</w:t>
            </w:r>
          </w:p>
        </w:tc>
        <w:tc>
          <w:tcPr>
            <w:tcW w:w="1418" w:type="dxa"/>
            <w:tcBorders>
              <w:left w:val="none" w:sz="0" w:space="0" w:color="auto"/>
              <w:right w:val="none" w:sz="0" w:space="0" w:color="auto"/>
            </w:tcBorders>
          </w:tcPr>
          <w:p w14:paraId="08B440C6"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5433E22E" w14:textId="06259598" w:rsidTr="002D0514">
        <w:tc>
          <w:tcPr>
            <w:cnfStyle w:val="001000000000" w:firstRow="0" w:lastRow="0" w:firstColumn="1" w:lastColumn="0" w:oddVBand="0" w:evenVBand="0" w:oddHBand="0" w:evenHBand="0" w:firstRowFirstColumn="0" w:firstRowLastColumn="0" w:lastRowFirstColumn="0" w:lastRowLastColumn="0"/>
            <w:tcW w:w="2537" w:type="dxa"/>
          </w:tcPr>
          <w:p w14:paraId="1E39592C"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4.</w:t>
            </w:r>
          </w:p>
        </w:tc>
        <w:tc>
          <w:tcPr>
            <w:tcW w:w="1540" w:type="dxa"/>
          </w:tcPr>
          <w:p w14:paraId="191EA7F5"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1.19 (0.78–1.81)</w:t>
            </w:r>
          </w:p>
        </w:tc>
        <w:tc>
          <w:tcPr>
            <w:tcW w:w="1418" w:type="dxa"/>
          </w:tcPr>
          <w:p w14:paraId="6A72A31D"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481E139B" w14:textId="3C4627D3"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1.54 (0.87–2.70)</w:t>
            </w:r>
          </w:p>
        </w:tc>
        <w:tc>
          <w:tcPr>
            <w:tcW w:w="1276" w:type="dxa"/>
          </w:tcPr>
          <w:p w14:paraId="606F3200"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44E30497" w14:textId="4ED51ABA"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1.58 (0.90–2.80)</w:t>
            </w:r>
          </w:p>
        </w:tc>
        <w:tc>
          <w:tcPr>
            <w:tcW w:w="1418" w:type="dxa"/>
          </w:tcPr>
          <w:p w14:paraId="6AE89B64"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2901026B" w14:textId="789E4DDA"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6578E9EE"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5. Highest 20%</w:t>
            </w:r>
          </w:p>
        </w:tc>
        <w:tc>
          <w:tcPr>
            <w:tcW w:w="1540" w:type="dxa"/>
            <w:tcBorders>
              <w:left w:val="none" w:sz="0" w:space="0" w:color="auto"/>
              <w:right w:val="none" w:sz="0" w:space="0" w:color="auto"/>
            </w:tcBorders>
          </w:tcPr>
          <w:p w14:paraId="6AB34CE3"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Borders>
              <w:left w:val="none" w:sz="0" w:space="0" w:color="auto"/>
              <w:right w:val="none" w:sz="0" w:space="0" w:color="auto"/>
            </w:tcBorders>
          </w:tcPr>
          <w:p w14:paraId="562CDF59" w14:textId="2ADB7DB6" w:rsidR="00703A83" w:rsidRPr="002D0514" w:rsidRDefault="00F1565D"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0.0934</w:t>
            </w:r>
          </w:p>
        </w:tc>
        <w:tc>
          <w:tcPr>
            <w:tcW w:w="1559" w:type="dxa"/>
            <w:tcBorders>
              <w:left w:val="none" w:sz="0" w:space="0" w:color="auto"/>
              <w:right w:val="none" w:sz="0" w:space="0" w:color="auto"/>
            </w:tcBorders>
          </w:tcPr>
          <w:p w14:paraId="7B99A336" w14:textId="4AE88B1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276" w:type="dxa"/>
            <w:tcBorders>
              <w:left w:val="none" w:sz="0" w:space="0" w:color="auto"/>
              <w:right w:val="none" w:sz="0" w:space="0" w:color="auto"/>
            </w:tcBorders>
          </w:tcPr>
          <w:p w14:paraId="78B58DB1" w14:textId="6B7A3295" w:rsidR="00703A83" w:rsidRPr="002D0514" w:rsidRDefault="00CF3AED"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0.4512</w:t>
            </w:r>
          </w:p>
        </w:tc>
        <w:tc>
          <w:tcPr>
            <w:tcW w:w="1559" w:type="dxa"/>
            <w:tcBorders>
              <w:left w:val="none" w:sz="0" w:space="0" w:color="auto"/>
              <w:right w:val="none" w:sz="0" w:space="0" w:color="auto"/>
            </w:tcBorders>
          </w:tcPr>
          <w:p w14:paraId="50174D65" w14:textId="24DE2170"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Borders>
              <w:left w:val="none" w:sz="0" w:space="0" w:color="auto"/>
              <w:right w:val="none" w:sz="0" w:space="0" w:color="auto"/>
            </w:tcBorders>
          </w:tcPr>
          <w:p w14:paraId="6C1D8E37" w14:textId="287F2C8E" w:rsidR="00703A83" w:rsidRPr="002D0514" w:rsidRDefault="00E05AA6"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0.4411</w:t>
            </w:r>
          </w:p>
        </w:tc>
      </w:tr>
      <w:tr w:rsidR="00703A83" w:rsidRPr="009B570C" w14:paraId="16B417D2" w14:textId="44E5D515" w:rsidTr="002D0514">
        <w:tc>
          <w:tcPr>
            <w:cnfStyle w:val="001000000000" w:firstRow="0" w:lastRow="0" w:firstColumn="1" w:lastColumn="0" w:oddVBand="0" w:evenVBand="0" w:oddHBand="0" w:evenHBand="0" w:firstRowFirstColumn="0" w:firstRowLastColumn="0" w:lastRowFirstColumn="0" w:lastRowLastColumn="0"/>
            <w:tcW w:w="2537" w:type="dxa"/>
          </w:tcPr>
          <w:p w14:paraId="26C69DD6" w14:textId="77777777" w:rsidR="00703A83" w:rsidRPr="009B570C" w:rsidRDefault="00703A83" w:rsidP="00606BBA">
            <w:pPr>
              <w:ind w:left="284" w:hanging="284"/>
              <w:rPr>
                <w:rFonts w:ascii="Times" w:hAnsi="Times"/>
                <w:color w:val="0D0D0D" w:themeColor="text1" w:themeTint="F2"/>
                <w:sz w:val="18"/>
                <w:szCs w:val="18"/>
              </w:rPr>
            </w:pPr>
          </w:p>
        </w:tc>
        <w:tc>
          <w:tcPr>
            <w:tcW w:w="1540" w:type="dxa"/>
          </w:tcPr>
          <w:p w14:paraId="2CA1E1DA"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054F45B9"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59622A22" w14:textId="12814C0D"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276" w:type="dxa"/>
          </w:tcPr>
          <w:p w14:paraId="567806E4"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25F72E33" w14:textId="6809AE7E"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402C5F45"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606BBA" w:rsidRPr="009B570C" w14:paraId="7D517855" w14:textId="014FAF57"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6"/>
            <w:tcBorders>
              <w:left w:val="none" w:sz="0" w:space="0" w:color="auto"/>
              <w:right w:val="none" w:sz="0" w:space="0" w:color="auto"/>
            </w:tcBorders>
          </w:tcPr>
          <w:p w14:paraId="16029D19" w14:textId="2CC33820" w:rsidR="00606BBA" w:rsidRPr="009B570C" w:rsidRDefault="00606BBA" w:rsidP="00606BBA">
            <w:pPr>
              <w:ind w:left="284" w:hanging="284"/>
              <w:rPr>
                <w:rFonts w:ascii="Times" w:hAnsi="Times"/>
                <w:color w:val="0D0D0D" w:themeColor="text1" w:themeTint="F2"/>
                <w:sz w:val="18"/>
                <w:szCs w:val="18"/>
              </w:rPr>
            </w:pPr>
            <w:r w:rsidRPr="009B570C">
              <w:rPr>
                <w:rFonts w:ascii="Times" w:hAnsi="Times"/>
                <w:color w:val="0D0D0D" w:themeColor="text1" w:themeTint="F2"/>
                <w:sz w:val="18"/>
                <w:szCs w:val="18"/>
              </w:rPr>
              <w:t xml:space="preserve">Initial care at hospitals affiliated with NCI-designated cancer </w:t>
            </w:r>
            <w:r>
              <w:rPr>
                <w:rFonts w:ascii="Times" w:hAnsi="Times"/>
                <w:color w:val="0D0D0D" w:themeColor="text1" w:themeTint="F2"/>
                <w:sz w:val="18"/>
                <w:szCs w:val="18"/>
              </w:rPr>
              <w:t>centres</w:t>
            </w:r>
          </w:p>
        </w:tc>
        <w:tc>
          <w:tcPr>
            <w:tcW w:w="1418" w:type="dxa"/>
            <w:tcBorders>
              <w:left w:val="none" w:sz="0" w:space="0" w:color="auto"/>
              <w:right w:val="none" w:sz="0" w:space="0" w:color="auto"/>
            </w:tcBorders>
          </w:tcPr>
          <w:p w14:paraId="690644D7" w14:textId="77777777" w:rsidR="00606BBA" w:rsidRPr="002D0514" w:rsidRDefault="00606BBA" w:rsidP="00606BBA">
            <w:pPr>
              <w:ind w:left="284" w:hanging="390"/>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5CD96FB1" w14:textId="308BDAB4" w:rsidTr="002D0514">
        <w:tc>
          <w:tcPr>
            <w:cnfStyle w:val="001000000000" w:firstRow="0" w:lastRow="0" w:firstColumn="1" w:lastColumn="0" w:oddVBand="0" w:evenVBand="0" w:oddHBand="0" w:evenHBand="0" w:firstRowFirstColumn="0" w:firstRowLastColumn="0" w:lastRowFirstColumn="0" w:lastRowLastColumn="0"/>
            <w:tcW w:w="2537" w:type="dxa"/>
          </w:tcPr>
          <w:p w14:paraId="3982542F"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Yes</w:t>
            </w:r>
          </w:p>
        </w:tc>
        <w:tc>
          <w:tcPr>
            <w:tcW w:w="1540" w:type="dxa"/>
          </w:tcPr>
          <w:p w14:paraId="57E459ED"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Pr>
          <w:p w14:paraId="391369AE"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6E5AC48B" w14:textId="6B7D1820"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276" w:type="dxa"/>
          </w:tcPr>
          <w:p w14:paraId="0F05A7AC"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2B32F478" w14:textId="64579540"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Pr>
          <w:p w14:paraId="0051EE3B"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7C62EAED" w14:textId="622D01CF"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1C9EB9D0"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b w:val="0"/>
                <w:color w:val="0D0D0D" w:themeColor="text1" w:themeTint="F2"/>
                <w:sz w:val="18"/>
                <w:szCs w:val="18"/>
              </w:rPr>
              <w:t>No</w:t>
            </w:r>
          </w:p>
        </w:tc>
        <w:tc>
          <w:tcPr>
            <w:tcW w:w="1540" w:type="dxa"/>
            <w:tcBorders>
              <w:left w:val="none" w:sz="0" w:space="0" w:color="auto"/>
              <w:right w:val="none" w:sz="0" w:space="0" w:color="auto"/>
            </w:tcBorders>
          </w:tcPr>
          <w:p w14:paraId="104B123E"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1.75 (1.28–2.39)</w:t>
            </w:r>
          </w:p>
        </w:tc>
        <w:tc>
          <w:tcPr>
            <w:tcW w:w="1418" w:type="dxa"/>
            <w:tcBorders>
              <w:left w:val="none" w:sz="0" w:space="0" w:color="auto"/>
              <w:right w:val="none" w:sz="0" w:space="0" w:color="auto"/>
            </w:tcBorders>
          </w:tcPr>
          <w:p w14:paraId="37ADF63A" w14:textId="7B43A419" w:rsidR="00703A83" w:rsidRPr="002D0514" w:rsidRDefault="00630E0A"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0.0002</w:t>
            </w:r>
          </w:p>
        </w:tc>
        <w:tc>
          <w:tcPr>
            <w:tcW w:w="1559" w:type="dxa"/>
            <w:tcBorders>
              <w:left w:val="none" w:sz="0" w:space="0" w:color="auto"/>
              <w:right w:val="none" w:sz="0" w:space="0" w:color="auto"/>
            </w:tcBorders>
          </w:tcPr>
          <w:p w14:paraId="2B079869" w14:textId="38C9FAF9"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1.96 (1.32–2.92)</w:t>
            </w:r>
          </w:p>
        </w:tc>
        <w:tc>
          <w:tcPr>
            <w:tcW w:w="1276" w:type="dxa"/>
            <w:tcBorders>
              <w:left w:val="none" w:sz="0" w:space="0" w:color="auto"/>
              <w:right w:val="none" w:sz="0" w:space="0" w:color="auto"/>
            </w:tcBorders>
          </w:tcPr>
          <w:p w14:paraId="3F6F5C72" w14:textId="5C747B58" w:rsidR="00703A83" w:rsidRPr="002D0514" w:rsidRDefault="00CF3AED" w:rsidP="002D0514">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0.0004</w:t>
            </w:r>
          </w:p>
        </w:tc>
        <w:tc>
          <w:tcPr>
            <w:tcW w:w="1559" w:type="dxa"/>
            <w:tcBorders>
              <w:left w:val="none" w:sz="0" w:space="0" w:color="auto"/>
              <w:right w:val="none" w:sz="0" w:space="0" w:color="auto"/>
            </w:tcBorders>
          </w:tcPr>
          <w:p w14:paraId="5D6EBD59" w14:textId="66FE28C8"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1.99 (1.33–2.97)</w:t>
            </w:r>
          </w:p>
        </w:tc>
        <w:tc>
          <w:tcPr>
            <w:tcW w:w="1418" w:type="dxa"/>
            <w:tcBorders>
              <w:left w:val="none" w:sz="0" w:space="0" w:color="auto"/>
              <w:right w:val="none" w:sz="0" w:space="0" w:color="auto"/>
            </w:tcBorders>
          </w:tcPr>
          <w:p w14:paraId="73AB3AC3" w14:textId="09AD9C8F" w:rsidR="00703A83" w:rsidRPr="002D0514" w:rsidRDefault="00E05AA6"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0.0004</w:t>
            </w:r>
          </w:p>
        </w:tc>
      </w:tr>
      <w:tr w:rsidR="00703A83" w:rsidRPr="009B570C" w14:paraId="5C84DD87" w14:textId="0AFA4DE5" w:rsidTr="002D0514">
        <w:tc>
          <w:tcPr>
            <w:cnfStyle w:val="001000000000" w:firstRow="0" w:lastRow="0" w:firstColumn="1" w:lastColumn="0" w:oddVBand="0" w:evenVBand="0" w:oddHBand="0" w:evenHBand="0" w:firstRowFirstColumn="0" w:firstRowLastColumn="0" w:lastRowFirstColumn="0" w:lastRowLastColumn="0"/>
            <w:tcW w:w="2537" w:type="dxa"/>
          </w:tcPr>
          <w:p w14:paraId="79DB8001" w14:textId="77777777" w:rsidR="00703A83" w:rsidRPr="009B570C" w:rsidRDefault="00703A83" w:rsidP="00606BBA">
            <w:pPr>
              <w:ind w:left="284" w:hanging="284"/>
              <w:rPr>
                <w:rFonts w:ascii="Times" w:hAnsi="Times"/>
                <w:b w:val="0"/>
                <w:color w:val="0D0D0D" w:themeColor="text1" w:themeTint="F2"/>
                <w:sz w:val="18"/>
                <w:szCs w:val="18"/>
              </w:rPr>
            </w:pPr>
          </w:p>
        </w:tc>
        <w:tc>
          <w:tcPr>
            <w:tcW w:w="1540" w:type="dxa"/>
          </w:tcPr>
          <w:p w14:paraId="74CA9494"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55203F67"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1AB2F977" w14:textId="27CBEBC2"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276" w:type="dxa"/>
          </w:tcPr>
          <w:p w14:paraId="0CFA1EC0"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c>
          <w:tcPr>
            <w:tcW w:w="1559" w:type="dxa"/>
          </w:tcPr>
          <w:p w14:paraId="5F18FBE8" w14:textId="2E3A4873"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418" w:type="dxa"/>
          </w:tcPr>
          <w:p w14:paraId="3F8AF1D4"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606BBA" w:rsidRPr="009B570C" w14:paraId="00E71346" w14:textId="506C2F3A"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6"/>
            <w:tcBorders>
              <w:left w:val="none" w:sz="0" w:space="0" w:color="auto"/>
              <w:right w:val="none" w:sz="0" w:space="0" w:color="auto"/>
            </w:tcBorders>
          </w:tcPr>
          <w:p w14:paraId="7033739C" w14:textId="6F6800CB" w:rsidR="00606BBA" w:rsidRPr="009B570C" w:rsidRDefault="00606BBA" w:rsidP="00606BBA">
            <w:pPr>
              <w:ind w:left="-106" w:firstLine="106"/>
              <w:rPr>
                <w:rFonts w:ascii="Times" w:hAnsi="Times"/>
                <w:color w:val="0D0D0D" w:themeColor="text1" w:themeTint="F2"/>
                <w:sz w:val="18"/>
                <w:szCs w:val="18"/>
              </w:rPr>
            </w:pPr>
            <w:r>
              <w:rPr>
                <w:rFonts w:ascii="Times" w:hAnsi="Times" w:cs="Arial"/>
                <w:color w:val="0D0D0D" w:themeColor="text1" w:themeTint="F2"/>
                <w:sz w:val="18"/>
                <w:szCs w:val="18"/>
              </w:rPr>
              <w:t xml:space="preserve"> </w:t>
            </w:r>
            <w:r w:rsidRPr="009B570C">
              <w:rPr>
                <w:rFonts w:ascii="Times" w:hAnsi="Times" w:cs="Arial"/>
                <w:color w:val="0D0D0D" w:themeColor="text1" w:themeTint="F2"/>
                <w:sz w:val="18"/>
                <w:szCs w:val="18"/>
              </w:rPr>
              <w:t xml:space="preserve">Health insurance status (limited to patients diagnosed in 1996–2011, </w:t>
            </w:r>
            <w:r w:rsidRPr="009B570C">
              <w:rPr>
                <w:rFonts w:ascii="Times" w:hAnsi="Times" w:cs="Arial"/>
                <w:i/>
                <w:color w:val="0D0D0D" w:themeColor="text1" w:themeTint="F2"/>
                <w:sz w:val="18"/>
                <w:szCs w:val="18"/>
              </w:rPr>
              <w:t>N</w:t>
            </w:r>
            <w:r w:rsidRPr="009B570C">
              <w:rPr>
                <w:rFonts w:ascii="Times" w:hAnsi="Times" w:cs="Arial"/>
                <w:color w:val="0D0D0D" w:themeColor="text1" w:themeTint="F2"/>
                <w:sz w:val="18"/>
                <w:szCs w:val="18"/>
              </w:rPr>
              <w:t>=2632)</w:t>
            </w:r>
          </w:p>
        </w:tc>
        <w:tc>
          <w:tcPr>
            <w:tcW w:w="1418" w:type="dxa"/>
            <w:tcBorders>
              <w:left w:val="none" w:sz="0" w:space="0" w:color="auto"/>
              <w:right w:val="none" w:sz="0" w:space="0" w:color="auto"/>
            </w:tcBorders>
          </w:tcPr>
          <w:p w14:paraId="615C9C69" w14:textId="77777777" w:rsidR="00606BBA" w:rsidRPr="002D0514" w:rsidRDefault="00606BBA" w:rsidP="00606BBA">
            <w:pPr>
              <w:ind w:left="-106"/>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111FC962" w14:textId="38E947E7" w:rsidTr="002D0514">
        <w:tc>
          <w:tcPr>
            <w:cnfStyle w:val="001000000000" w:firstRow="0" w:lastRow="0" w:firstColumn="1" w:lastColumn="0" w:oddVBand="0" w:evenVBand="0" w:oddHBand="0" w:evenHBand="0" w:firstRowFirstColumn="0" w:firstRowLastColumn="0" w:lastRowFirstColumn="0" w:lastRowLastColumn="0"/>
            <w:tcW w:w="2537" w:type="dxa"/>
          </w:tcPr>
          <w:p w14:paraId="3BDB119D"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cs="Arial"/>
                <w:b w:val="0"/>
                <w:color w:val="0D0D0D" w:themeColor="text1" w:themeTint="F2"/>
                <w:sz w:val="18"/>
                <w:szCs w:val="18"/>
              </w:rPr>
              <w:t>Uninsured</w:t>
            </w:r>
          </w:p>
        </w:tc>
        <w:tc>
          <w:tcPr>
            <w:tcW w:w="1540" w:type="dxa"/>
          </w:tcPr>
          <w:p w14:paraId="5E3F7BD1"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418" w:type="dxa"/>
          </w:tcPr>
          <w:p w14:paraId="2AB99F28"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447DE6AE" w14:textId="0E032BF2"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276" w:type="dxa"/>
          </w:tcPr>
          <w:p w14:paraId="0F53728A"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2D076E50" w14:textId="799CCC38"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2.91 (1.65–5.12)</w:t>
            </w:r>
          </w:p>
        </w:tc>
        <w:tc>
          <w:tcPr>
            <w:tcW w:w="1418" w:type="dxa"/>
          </w:tcPr>
          <w:p w14:paraId="68784800"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33820242" w14:textId="696F1518" w:rsidTr="002D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0B7D71AC"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cs="Arial"/>
                <w:b w:val="0"/>
                <w:color w:val="0D0D0D" w:themeColor="text1" w:themeTint="F2"/>
                <w:sz w:val="18"/>
                <w:szCs w:val="18"/>
              </w:rPr>
              <w:t>Public</w:t>
            </w:r>
          </w:p>
        </w:tc>
        <w:tc>
          <w:tcPr>
            <w:tcW w:w="1540" w:type="dxa"/>
            <w:tcBorders>
              <w:left w:val="none" w:sz="0" w:space="0" w:color="auto"/>
              <w:right w:val="none" w:sz="0" w:space="0" w:color="auto"/>
            </w:tcBorders>
          </w:tcPr>
          <w:p w14:paraId="667E8862"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418" w:type="dxa"/>
            <w:tcBorders>
              <w:left w:val="none" w:sz="0" w:space="0" w:color="auto"/>
              <w:right w:val="none" w:sz="0" w:space="0" w:color="auto"/>
            </w:tcBorders>
          </w:tcPr>
          <w:p w14:paraId="745DDA98"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559" w:type="dxa"/>
            <w:tcBorders>
              <w:left w:val="none" w:sz="0" w:space="0" w:color="auto"/>
              <w:right w:val="none" w:sz="0" w:space="0" w:color="auto"/>
            </w:tcBorders>
          </w:tcPr>
          <w:p w14:paraId="1F42FA96" w14:textId="2E1B9CDF"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276" w:type="dxa"/>
            <w:tcBorders>
              <w:left w:val="none" w:sz="0" w:space="0" w:color="auto"/>
              <w:right w:val="none" w:sz="0" w:space="0" w:color="auto"/>
            </w:tcBorders>
          </w:tcPr>
          <w:p w14:paraId="1B507D3F"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p>
        </w:tc>
        <w:tc>
          <w:tcPr>
            <w:tcW w:w="1559" w:type="dxa"/>
            <w:tcBorders>
              <w:left w:val="none" w:sz="0" w:space="0" w:color="auto"/>
              <w:right w:val="none" w:sz="0" w:space="0" w:color="auto"/>
            </w:tcBorders>
          </w:tcPr>
          <w:p w14:paraId="6793FDF1" w14:textId="0F5DC4B8"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1.03 (0.73–1.46)</w:t>
            </w:r>
          </w:p>
        </w:tc>
        <w:tc>
          <w:tcPr>
            <w:tcW w:w="1418" w:type="dxa"/>
            <w:tcBorders>
              <w:left w:val="none" w:sz="0" w:space="0" w:color="auto"/>
              <w:right w:val="none" w:sz="0" w:space="0" w:color="auto"/>
            </w:tcBorders>
          </w:tcPr>
          <w:p w14:paraId="6589258A" w14:textId="77777777" w:rsidR="00703A83" w:rsidRPr="002D0514"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29E8434C" w14:textId="59720795" w:rsidTr="002D0514">
        <w:tc>
          <w:tcPr>
            <w:cnfStyle w:val="001000000000" w:firstRow="0" w:lastRow="0" w:firstColumn="1" w:lastColumn="0" w:oddVBand="0" w:evenVBand="0" w:oddHBand="0" w:evenHBand="0" w:firstRowFirstColumn="0" w:firstRowLastColumn="0" w:lastRowFirstColumn="0" w:lastRowLastColumn="0"/>
            <w:tcW w:w="2537" w:type="dxa"/>
          </w:tcPr>
          <w:p w14:paraId="1D9D738C"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cs="Arial"/>
                <w:b w:val="0"/>
                <w:color w:val="0D0D0D" w:themeColor="text1" w:themeTint="F2"/>
                <w:sz w:val="18"/>
                <w:szCs w:val="18"/>
              </w:rPr>
              <w:t>Private</w:t>
            </w:r>
          </w:p>
        </w:tc>
        <w:tc>
          <w:tcPr>
            <w:tcW w:w="1540" w:type="dxa"/>
          </w:tcPr>
          <w:p w14:paraId="3C6685F8"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418" w:type="dxa"/>
          </w:tcPr>
          <w:p w14:paraId="135CC097"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442E5934" w14:textId="4F97F34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276" w:type="dxa"/>
          </w:tcPr>
          <w:p w14:paraId="5C3B42FE" w14:textId="77777777"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p>
        </w:tc>
        <w:tc>
          <w:tcPr>
            <w:tcW w:w="1559" w:type="dxa"/>
          </w:tcPr>
          <w:p w14:paraId="4120FF20" w14:textId="79E1886A" w:rsidR="00703A83" w:rsidRPr="009B570C"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 (reference)</w:t>
            </w:r>
          </w:p>
        </w:tc>
        <w:tc>
          <w:tcPr>
            <w:tcW w:w="1418" w:type="dxa"/>
          </w:tcPr>
          <w:p w14:paraId="0699C0EA" w14:textId="77777777" w:rsidR="00703A83" w:rsidRPr="002D0514" w:rsidRDefault="00703A83" w:rsidP="00606BBA">
            <w:pPr>
              <w:ind w:left="-106"/>
              <w:jc w:val="right"/>
              <w:cnfStyle w:val="000000000000" w:firstRow="0" w:lastRow="0" w:firstColumn="0" w:lastColumn="0" w:oddVBand="0" w:evenVBand="0" w:oddHBand="0" w:evenHBand="0" w:firstRowFirstColumn="0" w:firstRowLastColumn="0" w:lastRowFirstColumn="0" w:lastRowLastColumn="0"/>
              <w:rPr>
                <w:rFonts w:ascii="Times" w:hAnsi="Times"/>
                <w:b/>
                <w:color w:val="0D0D0D" w:themeColor="text1" w:themeTint="F2"/>
                <w:sz w:val="18"/>
                <w:szCs w:val="18"/>
              </w:rPr>
            </w:pPr>
          </w:p>
        </w:tc>
      </w:tr>
      <w:tr w:rsidR="00703A83" w:rsidRPr="009B570C" w14:paraId="32F066A1" w14:textId="538A860E" w:rsidTr="002D0514">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537" w:type="dxa"/>
            <w:tcBorders>
              <w:left w:val="none" w:sz="0" w:space="0" w:color="auto"/>
              <w:right w:val="none" w:sz="0" w:space="0" w:color="auto"/>
            </w:tcBorders>
          </w:tcPr>
          <w:p w14:paraId="4E6A77D3" w14:textId="77777777" w:rsidR="00703A83" w:rsidRPr="009B570C" w:rsidRDefault="00703A83" w:rsidP="00606BBA">
            <w:pPr>
              <w:ind w:left="284" w:hanging="284"/>
              <w:rPr>
                <w:rFonts w:ascii="Times" w:hAnsi="Times"/>
                <w:b w:val="0"/>
                <w:color w:val="0D0D0D" w:themeColor="text1" w:themeTint="F2"/>
                <w:sz w:val="18"/>
                <w:szCs w:val="18"/>
              </w:rPr>
            </w:pPr>
            <w:r w:rsidRPr="009B570C">
              <w:rPr>
                <w:rFonts w:ascii="Times" w:hAnsi="Times" w:cs="Arial"/>
                <w:b w:val="0"/>
                <w:color w:val="0D0D0D" w:themeColor="text1" w:themeTint="F2"/>
                <w:sz w:val="18"/>
                <w:szCs w:val="18"/>
              </w:rPr>
              <w:t>Unknown/NOS</w:t>
            </w:r>
          </w:p>
        </w:tc>
        <w:tc>
          <w:tcPr>
            <w:tcW w:w="1540" w:type="dxa"/>
            <w:tcBorders>
              <w:left w:val="none" w:sz="0" w:space="0" w:color="auto"/>
              <w:right w:val="none" w:sz="0" w:space="0" w:color="auto"/>
            </w:tcBorders>
          </w:tcPr>
          <w:p w14:paraId="6583C2DA" w14:textId="77777777"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418" w:type="dxa"/>
            <w:tcBorders>
              <w:left w:val="none" w:sz="0" w:space="0" w:color="auto"/>
              <w:right w:val="none" w:sz="0" w:space="0" w:color="auto"/>
            </w:tcBorders>
          </w:tcPr>
          <w:p w14:paraId="22DA33FA" w14:textId="73CFEAEA" w:rsidR="00703A83" w:rsidRPr="009B570C" w:rsidRDefault="00AC74A8"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559" w:type="dxa"/>
            <w:tcBorders>
              <w:left w:val="none" w:sz="0" w:space="0" w:color="auto"/>
              <w:right w:val="none" w:sz="0" w:space="0" w:color="auto"/>
            </w:tcBorders>
          </w:tcPr>
          <w:p w14:paraId="0AD6FFF0" w14:textId="68551381"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276" w:type="dxa"/>
            <w:tcBorders>
              <w:left w:val="none" w:sz="0" w:space="0" w:color="auto"/>
              <w:right w:val="none" w:sz="0" w:space="0" w:color="auto"/>
            </w:tcBorders>
          </w:tcPr>
          <w:p w14:paraId="73FFF908" w14:textId="0A741B02" w:rsidR="00703A83" w:rsidRPr="009B570C" w:rsidRDefault="00AC74A8"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N/A</w:t>
            </w:r>
          </w:p>
        </w:tc>
        <w:tc>
          <w:tcPr>
            <w:tcW w:w="1559" w:type="dxa"/>
            <w:tcBorders>
              <w:left w:val="none" w:sz="0" w:space="0" w:color="auto"/>
              <w:right w:val="none" w:sz="0" w:space="0" w:color="auto"/>
            </w:tcBorders>
          </w:tcPr>
          <w:p w14:paraId="75254C63" w14:textId="6885E71C" w:rsidR="00703A83" w:rsidRPr="009B570C" w:rsidRDefault="00703A83"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color w:val="0D0D0D" w:themeColor="text1" w:themeTint="F2"/>
                <w:sz w:val="18"/>
                <w:szCs w:val="18"/>
              </w:rPr>
            </w:pPr>
            <w:r w:rsidRPr="009B570C">
              <w:rPr>
                <w:rFonts w:ascii="Times" w:hAnsi="Times"/>
                <w:color w:val="0D0D0D" w:themeColor="text1" w:themeTint="F2"/>
                <w:sz w:val="18"/>
                <w:szCs w:val="18"/>
              </w:rPr>
              <w:t>1.04 (0.01–0.43)</w:t>
            </w:r>
          </w:p>
        </w:tc>
        <w:tc>
          <w:tcPr>
            <w:tcW w:w="1418" w:type="dxa"/>
            <w:tcBorders>
              <w:left w:val="none" w:sz="0" w:space="0" w:color="auto"/>
              <w:right w:val="none" w:sz="0" w:space="0" w:color="auto"/>
            </w:tcBorders>
          </w:tcPr>
          <w:p w14:paraId="0445B802" w14:textId="53AB1D6C" w:rsidR="00703A83" w:rsidRPr="002D0514" w:rsidRDefault="00E05AA6" w:rsidP="00606BBA">
            <w:pPr>
              <w:ind w:left="-106"/>
              <w:jc w:val="right"/>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r w:rsidRPr="002D0514">
              <w:rPr>
                <w:rFonts w:ascii="Times" w:hAnsi="Times"/>
                <w:b/>
                <w:color w:val="0D0D0D" w:themeColor="text1" w:themeTint="F2"/>
                <w:sz w:val="18"/>
                <w:szCs w:val="18"/>
              </w:rPr>
              <w:t>0.0046</w:t>
            </w:r>
          </w:p>
        </w:tc>
      </w:tr>
      <w:tr w:rsidR="00727793" w:rsidRPr="009B570C" w14:paraId="60B74986" w14:textId="086A06B0" w:rsidTr="002D0514">
        <w:trPr>
          <w:trHeight w:val="73"/>
        </w:trPr>
        <w:tc>
          <w:tcPr>
            <w:cnfStyle w:val="001000000000" w:firstRow="0" w:lastRow="0" w:firstColumn="1" w:lastColumn="0" w:oddVBand="0" w:evenVBand="0" w:oddHBand="0" w:evenHBand="0" w:firstRowFirstColumn="0" w:firstRowLastColumn="0" w:lastRowFirstColumn="0" w:lastRowLastColumn="0"/>
            <w:tcW w:w="11307" w:type="dxa"/>
            <w:gridSpan w:val="7"/>
          </w:tcPr>
          <w:p w14:paraId="668F3FEA" w14:textId="319D16F1" w:rsidR="00727793" w:rsidRPr="00606BBA" w:rsidRDefault="00727793" w:rsidP="009C067A">
            <w:pPr>
              <w:rPr>
                <w:rFonts w:ascii="Times" w:hAnsi="Times" w:cs="Arial"/>
                <w:b w:val="0"/>
                <w:color w:val="0D0D0D" w:themeColor="text1" w:themeTint="F2"/>
                <w:sz w:val="18"/>
                <w:szCs w:val="18"/>
              </w:rPr>
            </w:pPr>
            <w:r w:rsidRPr="00606BBA">
              <w:rPr>
                <w:rFonts w:ascii="Times" w:hAnsi="Times"/>
                <w:color w:val="0D0D0D" w:themeColor="text1" w:themeTint="F2"/>
                <w:sz w:val="18"/>
                <w:szCs w:val="18"/>
              </w:rPr>
              <w:t>Abbreviations:</w:t>
            </w:r>
            <w:r w:rsidRPr="00727793">
              <w:rPr>
                <w:rFonts w:ascii="Times" w:hAnsi="Times"/>
                <w:b w:val="0"/>
                <w:color w:val="0D0D0D" w:themeColor="text1" w:themeTint="F2"/>
                <w:sz w:val="18"/>
                <w:szCs w:val="18"/>
              </w:rPr>
              <w:t xml:space="preserve"> </w:t>
            </w:r>
            <w:r w:rsidRPr="00727793">
              <w:rPr>
                <w:rFonts w:ascii="Times" w:hAnsi="Times" w:cs="Arial"/>
                <w:b w:val="0"/>
                <w:color w:val="0D0D0D" w:themeColor="text1" w:themeTint="F2"/>
                <w:sz w:val="18"/>
                <w:szCs w:val="18"/>
              </w:rPr>
              <w:t>OR, odds ratio; CI, confidence interval; NOS, not otherwise specified; NCI, National Cancer Institute.</w:t>
            </w:r>
            <w:r w:rsidR="00606BBA">
              <w:rPr>
                <w:rFonts w:ascii="Times" w:hAnsi="Times" w:cs="Arial"/>
                <w:b w:val="0"/>
                <w:color w:val="0D0D0D" w:themeColor="text1" w:themeTint="F2"/>
                <w:sz w:val="18"/>
                <w:szCs w:val="18"/>
              </w:rPr>
              <w:t xml:space="preserve"> </w:t>
            </w:r>
            <w:r w:rsidRPr="00727793">
              <w:rPr>
                <w:rFonts w:ascii="Times" w:hAnsi="Times"/>
                <w:b w:val="0"/>
                <w:color w:val="0D0D0D" w:themeColor="text1" w:themeTint="F2"/>
                <w:sz w:val="18"/>
                <w:szCs w:val="18"/>
              </w:rPr>
              <w:t>OR1: adjusted model without insurance (1988–2011); O</w:t>
            </w:r>
            <w:r>
              <w:rPr>
                <w:rFonts w:ascii="Times" w:hAnsi="Times"/>
                <w:b w:val="0"/>
                <w:color w:val="0D0D0D" w:themeColor="text1" w:themeTint="F2"/>
                <w:sz w:val="18"/>
                <w:szCs w:val="18"/>
              </w:rPr>
              <w:t>R2: adjusted model without</w:t>
            </w:r>
            <w:r w:rsidRPr="00727793">
              <w:rPr>
                <w:rFonts w:ascii="Times" w:hAnsi="Times"/>
                <w:b w:val="0"/>
                <w:color w:val="0D0D0D" w:themeColor="text1" w:themeTint="F2"/>
                <w:sz w:val="18"/>
                <w:szCs w:val="18"/>
              </w:rPr>
              <w:t xml:space="preserve"> insurance (1996–2011); OR3: adjusted model with insurance (1996–2011).</w:t>
            </w:r>
            <w:r w:rsidR="00630E0A">
              <w:rPr>
                <w:rFonts w:ascii="Times" w:hAnsi="Times"/>
                <w:b w:val="0"/>
                <w:color w:val="0D0D0D" w:themeColor="text1" w:themeTint="F2"/>
                <w:sz w:val="18"/>
                <w:szCs w:val="18"/>
              </w:rPr>
              <w:t xml:space="preserve"> </w:t>
            </w:r>
            <w:r w:rsidR="009C067A" w:rsidRPr="009C067A">
              <w:rPr>
                <w:rFonts w:ascii="Times" w:hAnsi="Times" w:cs="Arial"/>
                <w:bCs w:val="0"/>
                <w:color w:val="auto"/>
                <w:sz w:val="18"/>
                <w:szCs w:val="18"/>
              </w:rPr>
              <w:t>*Likelihood ratio test.</w:t>
            </w:r>
          </w:p>
        </w:tc>
      </w:tr>
    </w:tbl>
    <w:p w14:paraId="728C8041" w14:textId="13434E78" w:rsidR="00F8699E" w:rsidRPr="009B570C" w:rsidRDefault="00F8699E" w:rsidP="00F1003C">
      <w:pPr>
        <w:rPr>
          <w:rFonts w:ascii="Times" w:hAnsi="Times"/>
        </w:rPr>
        <w:sectPr w:rsidR="00F8699E" w:rsidRPr="009B570C" w:rsidSect="00703A83">
          <w:pgSz w:w="16817" w:h="11901" w:orient="landscape"/>
          <w:pgMar w:top="709" w:right="1440" w:bottom="1440" w:left="1440" w:header="709" w:footer="709" w:gutter="0"/>
          <w:cols w:space="708"/>
          <w:docGrid w:linePitch="360"/>
        </w:sectPr>
      </w:pPr>
    </w:p>
    <w:p w14:paraId="7B61C2B6" w14:textId="56A0070E" w:rsidR="00F8699E" w:rsidRPr="009B570C" w:rsidRDefault="002D0B48" w:rsidP="00823ACD">
      <w:pPr>
        <w:pStyle w:val="Caption"/>
        <w:ind w:left="-284"/>
        <w:rPr>
          <w:rFonts w:ascii="Times" w:hAnsi="Times" w:cs="Arial"/>
          <w:b w:val="0"/>
          <w:color w:val="auto"/>
          <w:sz w:val="20"/>
          <w:szCs w:val="20"/>
        </w:rPr>
      </w:pPr>
      <w:r>
        <w:rPr>
          <w:rFonts w:ascii="Times" w:hAnsi="Times" w:cs="Arial"/>
          <w:color w:val="0D0D0D" w:themeColor="text1" w:themeTint="F2"/>
          <w:sz w:val="20"/>
          <w:szCs w:val="20"/>
        </w:rPr>
        <w:lastRenderedPageBreak/>
        <w:t>Table III</w:t>
      </w:r>
      <w:r w:rsidR="00F8699E" w:rsidRPr="009B570C">
        <w:rPr>
          <w:rFonts w:ascii="Times" w:hAnsi="Times" w:cs="Arial"/>
          <w:color w:val="0D0D0D" w:themeColor="text1" w:themeTint="F2"/>
          <w:sz w:val="20"/>
          <w:szCs w:val="20"/>
        </w:rPr>
        <w:t xml:space="preserve">. </w:t>
      </w:r>
      <w:r w:rsidR="00F8699E" w:rsidRPr="009B570C">
        <w:rPr>
          <w:rFonts w:ascii="Times" w:hAnsi="Times" w:cs="Arial"/>
          <w:b w:val="0"/>
          <w:color w:val="auto"/>
          <w:sz w:val="20"/>
          <w:szCs w:val="20"/>
        </w:rPr>
        <w:t>Relation of sociodemographic and clinical factors to the hazard of death after acute myeloid leukaemia in patients aged 0 to 39 years in California, 1988–2011</w:t>
      </w:r>
    </w:p>
    <w:tbl>
      <w:tblPr>
        <w:tblStyle w:val="LightShading-Accent2"/>
        <w:tblW w:w="11508" w:type="dxa"/>
        <w:tblInd w:w="-176" w:type="dxa"/>
        <w:tblBorders>
          <w:left w:val="single" w:sz="8" w:space="0" w:color="C0504D" w:themeColor="accent2"/>
          <w:right w:val="single" w:sz="8" w:space="0" w:color="C0504D" w:themeColor="accent2"/>
        </w:tblBorders>
        <w:tblLayout w:type="fixed"/>
        <w:tblLook w:val="04A0" w:firstRow="1" w:lastRow="0" w:firstColumn="1" w:lastColumn="0" w:noHBand="0" w:noVBand="1"/>
      </w:tblPr>
      <w:tblGrid>
        <w:gridCol w:w="2075"/>
        <w:gridCol w:w="529"/>
        <w:gridCol w:w="1699"/>
        <w:gridCol w:w="1441"/>
        <w:gridCol w:w="1441"/>
        <w:gridCol w:w="1441"/>
        <w:gridCol w:w="1441"/>
        <w:gridCol w:w="1441"/>
      </w:tblGrid>
      <w:tr w:rsidR="00703A83" w:rsidRPr="009B570C" w14:paraId="6C140756" w14:textId="4A4292EB" w:rsidTr="00606BBA">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top w:val="none" w:sz="0" w:space="0" w:color="auto"/>
              <w:left w:val="none" w:sz="0" w:space="0" w:color="auto"/>
              <w:bottom w:val="none" w:sz="0" w:space="0" w:color="auto"/>
              <w:right w:val="none" w:sz="0" w:space="0" w:color="auto"/>
            </w:tcBorders>
          </w:tcPr>
          <w:p w14:paraId="7077A7AA" w14:textId="77777777" w:rsidR="00703A83" w:rsidRPr="009B570C" w:rsidRDefault="00703A83" w:rsidP="00703A83">
            <w:pPr>
              <w:ind w:left="-1418" w:firstLine="1418"/>
              <w:rPr>
                <w:rFonts w:ascii="Times" w:hAnsi="Times" w:cs="Arial"/>
                <w:color w:val="auto"/>
                <w:sz w:val="18"/>
                <w:szCs w:val="18"/>
              </w:rPr>
            </w:pPr>
            <w:r w:rsidRPr="009B570C">
              <w:rPr>
                <w:rFonts w:ascii="Times" w:hAnsi="Times"/>
                <w:color w:val="auto"/>
                <w:sz w:val="18"/>
                <w:szCs w:val="18"/>
              </w:rPr>
              <w:t>Characteristics</w:t>
            </w:r>
          </w:p>
        </w:tc>
        <w:tc>
          <w:tcPr>
            <w:tcW w:w="1699" w:type="dxa"/>
            <w:tcBorders>
              <w:top w:val="none" w:sz="0" w:space="0" w:color="auto"/>
              <w:left w:val="none" w:sz="0" w:space="0" w:color="auto"/>
              <w:bottom w:val="none" w:sz="0" w:space="0" w:color="auto"/>
              <w:right w:val="none" w:sz="0" w:space="0" w:color="auto"/>
            </w:tcBorders>
          </w:tcPr>
          <w:p w14:paraId="39682629" w14:textId="77777777" w:rsidR="00703A83" w:rsidRPr="009B570C"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Adjusted HR1</w:t>
            </w:r>
          </w:p>
          <w:p w14:paraId="6B8CC10B" w14:textId="77777777" w:rsidR="00703A83" w:rsidRPr="009B570C"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(95% CI)</w:t>
            </w:r>
          </w:p>
          <w:p w14:paraId="11D6AE26" w14:textId="77777777" w:rsidR="00703A83" w:rsidRPr="009B570C"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b w:val="0"/>
                <w:color w:val="0D0D0D" w:themeColor="text1" w:themeTint="F2"/>
                <w:sz w:val="18"/>
                <w:szCs w:val="18"/>
              </w:rPr>
              <w:t>1988–2011</w:t>
            </w:r>
          </w:p>
        </w:tc>
        <w:tc>
          <w:tcPr>
            <w:tcW w:w="1441" w:type="dxa"/>
            <w:tcBorders>
              <w:top w:val="none" w:sz="0" w:space="0" w:color="auto"/>
              <w:left w:val="none" w:sz="0" w:space="0" w:color="auto"/>
              <w:bottom w:val="none" w:sz="0" w:space="0" w:color="auto"/>
              <w:right w:val="none" w:sz="0" w:space="0" w:color="auto"/>
            </w:tcBorders>
          </w:tcPr>
          <w:p w14:paraId="0C410448" w14:textId="74C1E7F9" w:rsidR="00703A83"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r w:rsidR="00630E0A">
              <w:rPr>
                <w:rFonts w:ascii="Times" w:hAnsi="Times"/>
                <w:color w:val="0D0D0D" w:themeColor="text1" w:themeTint="F2"/>
                <w:sz w:val="18"/>
                <w:szCs w:val="18"/>
              </w:rPr>
              <w:t>*</w:t>
            </w:r>
          </w:p>
        </w:tc>
        <w:tc>
          <w:tcPr>
            <w:tcW w:w="1441" w:type="dxa"/>
            <w:tcBorders>
              <w:top w:val="none" w:sz="0" w:space="0" w:color="auto"/>
              <w:left w:val="none" w:sz="0" w:space="0" w:color="auto"/>
              <w:bottom w:val="none" w:sz="0" w:space="0" w:color="auto"/>
              <w:right w:val="none" w:sz="0" w:space="0" w:color="auto"/>
            </w:tcBorders>
          </w:tcPr>
          <w:p w14:paraId="676D776E" w14:textId="264DA85F" w:rsidR="00703A83" w:rsidRPr="009B570C"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Adjusted HR2</w:t>
            </w:r>
          </w:p>
          <w:p w14:paraId="6D8B93B8" w14:textId="77777777" w:rsidR="00703A83" w:rsidRPr="009B570C"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(95% CI)</w:t>
            </w:r>
          </w:p>
          <w:p w14:paraId="4EB69837" w14:textId="1EAEF51A" w:rsidR="00703A83" w:rsidRPr="009B570C"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b w:val="0"/>
                <w:color w:val="0D0D0D" w:themeColor="text1" w:themeTint="F2"/>
                <w:sz w:val="18"/>
                <w:szCs w:val="18"/>
              </w:rPr>
              <w:t>1996–2011</w:t>
            </w:r>
          </w:p>
        </w:tc>
        <w:tc>
          <w:tcPr>
            <w:tcW w:w="1441" w:type="dxa"/>
            <w:tcBorders>
              <w:top w:val="none" w:sz="0" w:space="0" w:color="auto"/>
              <w:left w:val="none" w:sz="0" w:space="0" w:color="auto"/>
              <w:bottom w:val="none" w:sz="0" w:space="0" w:color="auto"/>
              <w:right w:val="none" w:sz="0" w:space="0" w:color="auto"/>
            </w:tcBorders>
          </w:tcPr>
          <w:p w14:paraId="7FE696A9" w14:textId="2CD9BB27" w:rsidR="00703A83"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r w:rsidR="00630E0A">
              <w:rPr>
                <w:rFonts w:ascii="Times" w:hAnsi="Times"/>
                <w:color w:val="0D0D0D" w:themeColor="text1" w:themeTint="F2"/>
                <w:sz w:val="18"/>
                <w:szCs w:val="18"/>
              </w:rPr>
              <w:t>*</w:t>
            </w:r>
          </w:p>
        </w:tc>
        <w:tc>
          <w:tcPr>
            <w:tcW w:w="1441" w:type="dxa"/>
            <w:tcBorders>
              <w:top w:val="none" w:sz="0" w:space="0" w:color="auto"/>
              <w:left w:val="none" w:sz="0" w:space="0" w:color="auto"/>
              <w:bottom w:val="none" w:sz="0" w:space="0" w:color="auto"/>
              <w:right w:val="none" w:sz="0" w:space="0" w:color="auto"/>
            </w:tcBorders>
          </w:tcPr>
          <w:p w14:paraId="73E391B0" w14:textId="2C6027E0" w:rsidR="00703A83" w:rsidRPr="009B570C"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Adjusted HR3</w:t>
            </w:r>
          </w:p>
          <w:p w14:paraId="7C58FB61" w14:textId="77777777" w:rsidR="00703A83" w:rsidRPr="009B570C"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(95% CI)</w:t>
            </w:r>
          </w:p>
          <w:p w14:paraId="7CB0AE8C" w14:textId="77777777" w:rsidR="00703A83" w:rsidRPr="009B570C"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b w:val="0"/>
                <w:color w:val="0D0D0D" w:themeColor="text1" w:themeTint="F2"/>
                <w:sz w:val="18"/>
                <w:szCs w:val="18"/>
              </w:rPr>
              <w:t>1996–2011</w:t>
            </w:r>
          </w:p>
        </w:tc>
        <w:tc>
          <w:tcPr>
            <w:tcW w:w="1441" w:type="dxa"/>
            <w:tcBorders>
              <w:top w:val="none" w:sz="0" w:space="0" w:color="auto"/>
              <w:left w:val="none" w:sz="0" w:space="0" w:color="auto"/>
              <w:bottom w:val="none" w:sz="0" w:space="0" w:color="auto"/>
              <w:right w:val="none" w:sz="0" w:space="0" w:color="auto"/>
            </w:tcBorders>
          </w:tcPr>
          <w:p w14:paraId="770B1B6F" w14:textId="0FA1FB4A" w:rsidR="00703A83" w:rsidRDefault="00703A83" w:rsidP="00703A83">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r w:rsidR="00630E0A">
              <w:rPr>
                <w:rFonts w:ascii="Times" w:hAnsi="Times"/>
                <w:color w:val="0D0D0D" w:themeColor="text1" w:themeTint="F2"/>
                <w:sz w:val="18"/>
                <w:szCs w:val="18"/>
              </w:rPr>
              <w:t>*</w:t>
            </w:r>
          </w:p>
        </w:tc>
      </w:tr>
      <w:tr w:rsidR="00703A83" w:rsidRPr="009B570C" w14:paraId="4E9D9FE5" w14:textId="002857E8"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576A598A" w14:textId="77777777" w:rsidR="00703A83" w:rsidRPr="009B570C" w:rsidRDefault="00703A83" w:rsidP="00703A83">
            <w:pPr>
              <w:ind w:left="-1418" w:firstLine="1418"/>
              <w:rPr>
                <w:rFonts w:ascii="Times" w:hAnsi="Times" w:cs="Arial"/>
                <w:color w:val="0D0D0D" w:themeColor="text1" w:themeTint="F2"/>
                <w:sz w:val="18"/>
                <w:szCs w:val="18"/>
              </w:rPr>
            </w:pPr>
            <w:r w:rsidRPr="009B570C">
              <w:rPr>
                <w:rFonts w:ascii="Times" w:hAnsi="Times" w:cs="Arial"/>
                <w:color w:val="0D0D0D" w:themeColor="text1" w:themeTint="F2"/>
                <w:sz w:val="18"/>
                <w:szCs w:val="18"/>
              </w:rPr>
              <w:t>Calendar period</w:t>
            </w:r>
          </w:p>
        </w:tc>
        <w:tc>
          <w:tcPr>
            <w:tcW w:w="1699" w:type="dxa"/>
            <w:tcBorders>
              <w:left w:val="none" w:sz="0" w:space="0" w:color="auto"/>
              <w:right w:val="none" w:sz="0" w:space="0" w:color="auto"/>
            </w:tcBorders>
          </w:tcPr>
          <w:p w14:paraId="25F9E12B"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09851DBD"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19C8FAF3" w14:textId="354DECE0"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3A769467"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7E4006E2" w14:textId="4C2ECCE0"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26C10605"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3F8B3420" w14:textId="5610C422" w:rsidTr="00703A83">
        <w:trPr>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Pr>
          <w:p w14:paraId="100BE198" w14:textId="77777777" w:rsidR="00703A83" w:rsidRPr="009B570C" w:rsidRDefault="00703A83" w:rsidP="00703A83">
            <w:pPr>
              <w:ind w:left="-1418" w:firstLine="1418"/>
              <w:rPr>
                <w:rFonts w:ascii="Times" w:hAnsi="Times" w:cs="Arial"/>
                <w:color w:val="0D0D0D" w:themeColor="text1" w:themeTint="F2"/>
                <w:sz w:val="18"/>
                <w:szCs w:val="18"/>
              </w:rPr>
            </w:pPr>
            <w:r w:rsidRPr="009B570C">
              <w:rPr>
                <w:rFonts w:ascii="Times" w:hAnsi="Times" w:cs="Arial"/>
                <w:b w:val="0"/>
                <w:color w:val="0D0D0D" w:themeColor="text1" w:themeTint="F2"/>
                <w:sz w:val="18"/>
                <w:szCs w:val="18"/>
              </w:rPr>
              <w:t xml:space="preserve">1988–1995 </w:t>
            </w:r>
          </w:p>
        </w:tc>
        <w:tc>
          <w:tcPr>
            <w:tcW w:w="1699" w:type="dxa"/>
          </w:tcPr>
          <w:p w14:paraId="32DA500C"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1.58 (1.43–1.76)</w:t>
            </w:r>
          </w:p>
        </w:tc>
        <w:tc>
          <w:tcPr>
            <w:tcW w:w="1441" w:type="dxa"/>
          </w:tcPr>
          <w:p w14:paraId="74919EE3" w14:textId="77777777" w:rsidR="00703A83"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6FE94007" w14:textId="52D29B03"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N/A</w:t>
            </w:r>
          </w:p>
        </w:tc>
        <w:tc>
          <w:tcPr>
            <w:tcW w:w="1441" w:type="dxa"/>
          </w:tcPr>
          <w:p w14:paraId="042A1ED1"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7C3DAF4D" w14:textId="722803E3"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N/A</w:t>
            </w:r>
          </w:p>
        </w:tc>
        <w:tc>
          <w:tcPr>
            <w:tcW w:w="1441" w:type="dxa"/>
          </w:tcPr>
          <w:p w14:paraId="5C413E2B"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703A83" w:rsidRPr="009B570C" w14:paraId="71E43D8D" w14:textId="4DFACE16"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5A5B8FAF" w14:textId="77777777" w:rsidR="00703A83" w:rsidRPr="009B570C" w:rsidRDefault="00703A83" w:rsidP="00703A83">
            <w:pPr>
              <w:ind w:left="-1418" w:firstLine="1418"/>
              <w:rPr>
                <w:rFonts w:ascii="Times" w:hAnsi="Times" w:cs="Arial"/>
                <w:color w:val="0D0D0D" w:themeColor="text1" w:themeTint="F2"/>
                <w:sz w:val="18"/>
                <w:szCs w:val="18"/>
              </w:rPr>
            </w:pPr>
            <w:r w:rsidRPr="009B570C">
              <w:rPr>
                <w:rFonts w:ascii="Times" w:hAnsi="Times" w:cs="Arial"/>
                <w:b w:val="0"/>
                <w:color w:val="0D0D0D" w:themeColor="text1" w:themeTint="F2"/>
                <w:sz w:val="18"/>
                <w:szCs w:val="18"/>
              </w:rPr>
              <w:t xml:space="preserve">1996–2003 </w:t>
            </w:r>
          </w:p>
        </w:tc>
        <w:tc>
          <w:tcPr>
            <w:tcW w:w="1699" w:type="dxa"/>
            <w:tcBorders>
              <w:left w:val="none" w:sz="0" w:space="0" w:color="auto"/>
              <w:right w:val="none" w:sz="0" w:space="0" w:color="auto"/>
            </w:tcBorders>
          </w:tcPr>
          <w:p w14:paraId="05A4012C"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1.14 (1.03–1.27)</w:t>
            </w:r>
          </w:p>
        </w:tc>
        <w:tc>
          <w:tcPr>
            <w:tcW w:w="1441" w:type="dxa"/>
            <w:tcBorders>
              <w:left w:val="none" w:sz="0" w:space="0" w:color="auto"/>
              <w:right w:val="none" w:sz="0" w:space="0" w:color="auto"/>
            </w:tcBorders>
          </w:tcPr>
          <w:p w14:paraId="5CB7775B" w14:textId="77777777" w:rsidR="00703A83"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5480CEF6" w14:textId="11895611"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1.14 (1.02–1.27)</w:t>
            </w:r>
          </w:p>
        </w:tc>
        <w:tc>
          <w:tcPr>
            <w:tcW w:w="1441" w:type="dxa"/>
            <w:tcBorders>
              <w:left w:val="none" w:sz="0" w:space="0" w:color="auto"/>
              <w:right w:val="none" w:sz="0" w:space="0" w:color="auto"/>
            </w:tcBorders>
          </w:tcPr>
          <w:p w14:paraId="4476C46A"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7FCDAB3B" w14:textId="5EECFB6F"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1.12 (1.00–1.25)</w:t>
            </w:r>
          </w:p>
        </w:tc>
        <w:tc>
          <w:tcPr>
            <w:tcW w:w="1441" w:type="dxa"/>
            <w:tcBorders>
              <w:left w:val="none" w:sz="0" w:space="0" w:color="auto"/>
              <w:right w:val="none" w:sz="0" w:space="0" w:color="auto"/>
            </w:tcBorders>
          </w:tcPr>
          <w:p w14:paraId="29C1135C"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16140A4C" w14:textId="6F108371" w:rsidTr="00703A83">
        <w:trPr>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Pr>
          <w:p w14:paraId="5C1A2D47" w14:textId="77777777" w:rsidR="00703A83" w:rsidRPr="009B570C" w:rsidRDefault="00703A83" w:rsidP="00703A83">
            <w:pPr>
              <w:ind w:left="-1418" w:firstLine="1418"/>
              <w:rPr>
                <w:rFonts w:ascii="Times" w:hAnsi="Times" w:cs="Arial"/>
                <w:color w:val="0D0D0D" w:themeColor="text1" w:themeTint="F2"/>
                <w:sz w:val="18"/>
                <w:szCs w:val="18"/>
              </w:rPr>
            </w:pPr>
            <w:r w:rsidRPr="009B570C">
              <w:rPr>
                <w:rFonts w:ascii="Times" w:hAnsi="Times" w:cs="Arial"/>
                <w:b w:val="0"/>
                <w:color w:val="0D0D0D" w:themeColor="text1" w:themeTint="F2"/>
                <w:sz w:val="18"/>
                <w:szCs w:val="18"/>
              </w:rPr>
              <w:t xml:space="preserve">2004–2011 </w:t>
            </w:r>
          </w:p>
        </w:tc>
        <w:tc>
          <w:tcPr>
            <w:tcW w:w="1699" w:type="dxa"/>
          </w:tcPr>
          <w:p w14:paraId="7347DBB9"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6D28C12D" w14:textId="66314420" w:rsidR="00703A83" w:rsidRPr="00FC5FCF" w:rsidRDefault="0072779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&lt;0.0001</w:t>
            </w:r>
          </w:p>
        </w:tc>
        <w:tc>
          <w:tcPr>
            <w:tcW w:w="1441" w:type="dxa"/>
          </w:tcPr>
          <w:p w14:paraId="02C20232" w14:textId="056ACC35"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64665801" w14:textId="192930C0" w:rsidR="00703A83" w:rsidRPr="00FC5FCF" w:rsidRDefault="00731C60"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0.0211</w:t>
            </w:r>
          </w:p>
        </w:tc>
        <w:tc>
          <w:tcPr>
            <w:tcW w:w="1441" w:type="dxa"/>
          </w:tcPr>
          <w:p w14:paraId="26C54DBB" w14:textId="1B59F059"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678F69C7" w14:textId="12D56DA7" w:rsidR="00703A83" w:rsidRPr="00FC5FCF" w:rsidRDefault="002039FD"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0.0460</w:t>
            </w:r>
          </w:p>
        </w:tc>
      </w:tr>
      <w:tr w:rsidR="00703A83" w:rsidRPr="009B570C" w14:paraId="43BBA99C" w14:textId="03D9EE82"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19DBBFFB" w14:textId="77777777" w:rsidR="00703A83" w:rsidRPr="009B570C" w:rsidRDefault="00703A83" w:rsidP="00703A83">
            <w:pPr>
              <w:ind w:left="-1418" w:firstLine="1418"/>
              <w:rPr>
                <w:rFonts w:ascii="Times" w:hAnsi="Times" w:cs="Arial"/>
                <w:b w:val="0"/>
                <w:color w:val="0D0D0D" w:themeColor="text1" w:themeTint="F2"/>
                <w:sz w:val="18"/>
                <w:szCs w:val="18"/>
              </w:rPr>
            </w:pPr>
          </w:p>
        </w:tc>
        <w:tc>
          <w:tcPr>
            <w:tcW w:w="1699" w:type="dxa"/>
            <w:tcBorders>
              <w:left w:val="none" w:sz="0" w:space="0" w:color="auto"/>
              <w:right w:val="none" w:sz="0" w:space="0" w:color="auto"/>
            </w:tcBorders>
          </w:tcPr>
          <w:p w14:paraId="1E60C6C5"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29496A0B"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52559DDC" w14:textId="4F87D6D4"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680F7556"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01B62B18" w14:textId="454AF7C1"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5A9FA454"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449E8670" w14:textId="396FFFB6" w:rsidTr="00703A83">
        <w:trPr>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Pr>
          <w:p w14:paraId="116698C5" w14:textId="7F90028B" w:rsidR="00703A83" w:rsidRPr="009B570C" w:rsidRDefault="00703A83" w:rsidP="00703A83">
            <w:pPr>
              <w:jc w:val="both"/>
              <w:rPr>
                <w:rFonts w:ascii="Times" w:hAnsi="Times" w:cs="Arial"/>
                <w:color w:val="0D0D0D" w:themeColor="text1" w:themeTint="F2"/>
                <w:sz w:val="18"/>
                <w:szCs w:val="18"/>
              </w:rPr>
            </w:pPr>
            <w:r>
              <w:rPr>
                <w:rFonts w:ascii="Times" w:hAnsi="Times" w:cs="Arial"/>
                <w:color w:val="0D0D0D" w:themeColor="text1" w:themeTint="F2"/>
                <w:sz w:val="18"/>
                <w:szCs w:val="18"/>
              </w:rPr>
              <w:t>Age at diagnosis, years</w:t>
            </w:r>
          </w:p>
        </w:tc>
        <w:tc>
          <w:tcPr>
            <w:tcW w:w="1699" w:type="dxa"/>
          </w:tcPr>
          <w:p w14:paraId="27FF81E7"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48C9F094"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442465F4" w14:textId="0075F879"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319ED366"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10274793" w14:textId="3415565C"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18B1B0C0"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288B1CDB" w14:textId="73D68219"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10984FB5" w14:textId="77777777" w:rsidR="00703A83" w:rsidRPr="009B570C" w:rsidRDefault="00703A83" w:rsidP="00703A83">
            <w:pPr>
              <w:jc w:val="both"/>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0–9</w:t>
            </w:r>
          </w:p>
        </w:tc>
        <w:tc>
          <w:tcPr>
            <w:tcW w:w="1699" w:type="dxa"/>
            <w:tcBorders>
              <w:left w:val="none" w:sz="0" w:space="0" w:color="auto"/>
              <w:right w:val="none" w:sz="0" w:space="0" w:color="auto"/>
            </w:tcBorders>
          </w:tcPr>
          <w:p w14:paraId="3E367E23"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Borders>
              <w:left w:val="none" w:sz="0" w:space="0" w:color="auto"/>
              <w:right w:val="none" w:sz="0" w:space="0" w:color="auto"/>
            </w:tcBorders>
          </w:tcPr>
          <w:p w14:paraId="790956E5"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0AF8FA9C" w14:textId="061F4792"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r>
              <w:rPr>
                <w:rFonts w:ascii="Times" w:hAnsi="Times" w:cs="Arial"/>
                <w:color w:val="0D0D0D" w:themeColor="text1" w:themeTint="F2"/>
                <w:sz w:val="18"/>
                <w:szCs w:val="18"/>
              </w:rPr>
              <w:t>)</w:t>
            </w:r>
          </w:p>
        </w:tc>
        <w:tc>
          <w:tcPr>
            <w:tcW w:w="1441" w:type="dxa"/>
            <w:tcBorders>
              <w:left w:val="none" w:sz="0" w:space="0" w:color="auto"/>
              <w:right w:val="none" w:sz="0" w:space="0" w:color="auto"/>
            </w:tcBorders>
          </w:tcPr>
          <w:p w14:paraId="46FC5BB5"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4B91E512" w14:textId="3520D0F0"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Borders>
              <w:left w:val="none" w:sz="0" w:space="0" w:color="auto"/>
              <w:right w:val="none" w:sz="0" w:space="0" w:color="auto"/>
            </w:tcBorders>
          </w:tcPr>
          <w:p w14:paraId="0749FCCF"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7475D925" w14:textId="3C745143" w:rsidTr="00703A83">
        <w:trPr>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Pr>
          <w:p w14:paraId="7BDEC603" w14:textId="77777777" w:rsidR="00703A83" w:rsidRPr="009B570C" w:rsidRDefault="00703A83" w:rsidP="00703A83">
            <w:pPr>
              <w:jc w:val="both"/>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10–19</w:t>
            </w:r>
          </w:p>
        </w:tc>
        <w:tc>
          <w:tcPr>
            <w:tcW w:w="1699" w:type="dxa"/>
          </w:tcPr>
          <w:p w14:paraId="2C5F53BB"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1.23 (1.07–1.40)</w:t>
            </w:r>
          </w:p>
        </w:tc>
        <w:tc>
          <w:tcPr>
            <w:tcW w:w="1441" w:type="dxa"/>
          </w:tcPr>
          <w:p w14:paraId="178F6E2A"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481F9B5D" w14:textId="76578B7F"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1.28 (1.08–1.52)</w:t>
            </w:r>
          </w:p>
        </w:tc>
        <w:tc>
          <w:tcPr>
            <w:tcW w:w="1441" w:type="dxa"/>
          </w:tcPr>
          <w:p w14:paraId="57508822"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601C0379" w14:textId="5A570465"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1.28 (1.07–1.51)</w:t>
            </w:r>
          </w:p>
        </w:tc>
        <w:tc>
          <w:tcPr>
            <w:tcW w:w="1441" w:type="dxa"/>
          </w:tcPr>
          <w:p w14:paraId="555E5CCB"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14A21D09" w14:textId="201AAF57"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6818448B" w14:textId="77777777" w:rsidR="00703A83" w:rsidRPr="009B570C" w:rsidRDefault="00703A83" w:rsidP="00703A83">
            <w:pPr>
              <w:jc w:val="both"/>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20–29</w:t>
            </w:r>
          </w:p>
        </w:tc>
        <w:tc>
          <w:tcPr>
            <w:tcW w:w="1699" w:type="dxa"/>
            <w:tcBorders>
              <w:left w:val="none" w:sz="0" w:space="0" w:color="auto"/>
              <w:right w:val="none" w:sz="0" w:space="0" w:color="auto"/>
            </w:tcBorders>
          </w:tcPr>
          <w:p w14:paraId="060A7C1D"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1.34 (1.18–1.52)</w:t>
            </w:r>
          </w:p>
        </w:tc>
        <w:tc>
          <w:tcPr>
            <w:tcW w:w="1441" w:type="dxa"/>
            <w:tcBorders>
              <w:left w:val="none" w:sz="0" w:space="0" w:color="auto"/>
              <w:right w:val="none" w:sz="0" w:space="0" w:color="auto"/>
            </w:tcBorders>
          </w:tcPr>
          <w:p w14:paraId="3CF1EFCA"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06C4FD05" w14:textId="748211CE"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1.39 (1.18–1.64)</w:t>
            </w:r>
          </w:p>
        </w:tc>
        <w:tc>
          <w:tcPr>
            <w:tcW w:w="1441" w:type="dxa"/>
            <w:tcBorders>
              <w:left w:val="none" w:sz="0" w:space="0" w:color="auto"/>
              <w:right w:val="none" w:sz="0" w:space="0" w:color="auto"/>
            </w:tcBorders>
          </w:tcPr>
          <w:p w14:paraId="152D9B38"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5B48226D" w14:textId="47835A5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1.38 (1.17–1.62)</w:t>
            </w:r>
          </w:p>
        </w:tc>
        <w:tc>
          <w:tcPr>
            <w:tcW w:w="1441" w:type="dxa"/>
            <w:tcBorders>
              <w:left w:val="none" w:sz="0" w:space="0" w:color="auto"/>
              <w:right w:val="none" w:sz="0" w:space="0" w:color="auto"/>
            </w:tcBorders>
          </w:tcPr>
          <w:p w14:paraId="3AC55D0B"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5445F6F6" w14:textId="408F50ED" w:rsidTr="00703A83">
        <w:trPr>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Pr>
          <w:p w14:paraId="2A4097D8" w14:textId="77777777" w:rsidR="00703A83" w:rsidRPr="009B570C" w:rsidRDefault="00703A83" w:rsidP="00703A83">
            <w:pPr>
              <w:jc w:val="both"/>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30–39</w:t>
            </w:r>
          </w:p>
        </w:tc>
        <w:tc>
          <w:tcPr>
            <w:tcW w:w="1699" w:type="dxa"/>
          </w:tcPr>
          <w:p w14:paraId="0B0E0E71"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1.55 (1.38–1.74)</w:t>
            </w:r>
          </w:p>
        </w:tc>
        <w:tc>
          <w:tcPr>
            <w:tcW w:w="1441" w:type="dxa"/>
          </w:tcPr>
          <w:p w14:paraId="2A8D31B0" w14:textId="4B096460" w:rsidR="00703A83" w:rsidRPr="00FC5FCF" w:rsidRDefault="00D30629"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&lt;0.0001</w:t>
            </w:r>
          </w:p>
        </w:tc>
        <w:tc>
          <w:tcPr>
            <w:tcW w:w="1441" w:type="dxa"/>
          </w:tcPr>
          <w:p w14:paraId="70247F0E" w14:textId="2888FE36"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1.49 (1.28–1.74)</w:t>
            </w:r>
          </w:p>
        </w:tc>
        <w:tc>
          <w:tcPr>
            <w:tcW w:w="1441" w:type="dxa"/>
          </w:tcPr>
          <w:p w14:paraId="032FE6F7" w14:textId="0BAAB44F" w:rsidR="00703A83" w:rsidRPr="00FC5FCF" w:rsidRDefault="00606BBA"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&lt;0.0001</w:t>
            </w:r>
          </w:p>
        </w:tc>
        <w:tc>
          <w:tcPr>
            <w:tcW w:w="1441" w:type="dxa"/>
          </w:tcPr>
          <w:p w14:paraId="354CB7C7" w14:textId="11A85E22"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1.49 (1.28–1.74)</w:t>
            </w:r>
          </w:p>
        </w:tc>
        <w:tc>
          <w:tcPr>
            <w:tcW w:w="1441" w:type="dxa"/>
          </w:tcPr>
          <w:p w14:paraId="55207D72" w14:textId="317BC627" w:rsidR="00703A83" w:rsidRPr="00FC5FCF" w:rsidRDefault="00163562"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&lt;0.0001</w:t>
            </w:r>
          </w:p>
        </w:tc>
      </w:tr>
      <w:tr w:rsidR="00703A83" w:rsidRPr="009B570C" w14:paraId="5A103853" w14:textId="5A796716"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1B202C36" w14:textId="77777777" w:rsidR="00703A83" w:rsidRPr="009B570C" w:rsidRDefault="00703A83" w:rsidP="00703A83">
            <w:pPr>
              <w:jc w:val="both"/>
              <w:rPr>
                <w:rFonts w:ascii="Times" w:hAnsi="Times" w:cs="Arial"/>
                <w:b w:val="0"/>
                <w:color w:val="0D0D0D" w:themeColor="text1" w:themeTint="F2"/>
                <w:sz w:val="18"/>
                <w:szCs w:val="18"/>
              </w:rPr>
            </w:pPr>
          </w:p>
        </w:tc>
        <w:tc>
          <w:tcPr>
            <w:tcW w:w="1699" w:type="dxa"/>
            <w:tcBorders>
              <w:left w:val="none" w:sz="0" w:space="0" w:color="auto"/>
              <w:right w:val="none" w:sz="0" w:space="0" w:color="auto"/>
            </w:tcBorders>
          </w:tcPr>
          <w:p w14:paraId="3C4CDC39"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7EC39F27"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69679AA6" w14:textId="05B7FF23"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574CF62F"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6BA950EB" w14:textId="5FBC5670"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7E74ADAD"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6063A069" w14:textId="5D37BB42" w:rsidTr="00703A83">
        <w:trPr>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Pr>
          <w:p w14:paraId="3B4D9F38" w14:textId="77777777" w:rsidR="00703A83" w:rsidRPr="009B570C" w:rsidRDefault="00703A83" w:rsidP="00703A83">
            <w:pPr>
              <w:jc w:val="both"/>
              <w:rPr>
                <w:rFonts w:ascii="Times" w:hAnsi="Times" w:cs="Arial"/>
                <w:b w:val="0"/>
                <w:color w:val="0D0D0D" w:themeColor="text1" w:themeTint="F2"/>
                <w:sz w:val="18"/>
                <w:szCs w:val="18"/>
              </w:rPr>
            </w:pPr>
            <w:r w:rsidRPr="009B570C">
              <w:rPr>
                <w:rFonts w:ascii="Times" w:hAnsi="Times"/>
                <w:color w:val="0D0D0D" w:themeColor="text1" w:themeTint="F2"/>
                <w:sz w:val="18"/>
                <w:szCs w:val="18"/>
              </w:rPr>
              <w:t>Race/ethnicity</w:t>
            </w:r>
          </w:p>
        </w:tc>
        <w:tc>
          <w:tcPr>
            <w:tcW w:w="1699" w:type="dxa"/>
          </w:tcPr>
          <w:p w14:paraId="2BE203BB"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51ADE0E1"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3ABF8753" w14:textId="31BD9946"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4B9D8491"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18B5F55A" w14:textId="3E8D3E58"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3E17C518"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0EDAB01D" w14:textId="30F0F5B3"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690DC99D" w14:textId="77777777" w:rsidR="00703A83" w:rsidRPr="009B570C" w:rsidRDefault="00703A83" w:rsidP="00703A83">
            <w:pPr>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Non-Hispanic white</w:t>
            </w:r>
          </w:p>
        </w:tc>
        <w:tc>
          <w:tcPr>
            <w:tcW w:w="1699" w:type="dxa"/>
            <w:tcBorders>
              <w:left w:val="none" w:sz="0" w:space="0" w:color="auto"/>
              <w:right w:val="none" w:sz="0" w:space="0" w:color="auto"/>
            </w:tcBorders>
          </w:tcPr>
          <w:p w14:paraId="50FC7456"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Borders>
              <w:left w:val="none" w:sz="0" w:space="0" w:color="auto"/>
              <w:right w:val="none" w:sz="0" w:space="0" w:color="auto"/>
            </w:tcBorders>
          </w:tcPr>
          <w:p w14:paraId="057E20AC"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72251E63" w14:textId="1698F866"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r>
              <w:rPr>
                <w:rFonts w:ascii="Times" w:hAnsi="Times" w:cs="Arial"/>
                <w:color w:val="0D0D0D" w:themeColor="text1" w:themeTint="F2"/>
                <w:sz w:val="18"/>
                <w:szCs w:val="18"/>
              </w:rPr>
              <w:t>)</w:t>
            </w:r>
          </w:p>
        </w:tc>
        <w:tc>
          <w:tcPr>
            <w:tcW w:w="1441" w:type="dxa"/>
            <w:tcBorders>
              <w:left w:val="none" w:sz="0" w:space="0" w:color="auto"/>
              <w:right w:val="none" w:sz="0" w:space="0" w:color="auto"/>
            </w:tcBorders>
          </w:tcPr>
          <w:p w14:paraId="40E53DCD"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0007DB17" w14:textId="74F39D44"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Borders>
              <w:left w:val="none" w:sz="0" w:space="0" w:color="auto"/>
              <w:right w:val="none" w:sz="0" w:space="0" w:color="auto"/>
            </w:tcBorders>
          </w:tcPr>
          <w:p w14:paraId="270E8E8C"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60449C54" w14:textId="747F6560" w:rsidTr="00703A83">
        <w:trPr>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Pr>
          <w:p w14:paraId="76A3066C" w14:textId="77777777" w:rsidR="00703A83" w:rsidRPr="009B570C" w:rsidRDefault="00703A83" w:rsidP="00703A83">
            <w:pPr>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Non-Hispanic black</w:t>
            </w:r>
          </w:p>
        </w:tc>
        <w:tc>
          <w:tcPr>
            <w:tcW w:w="1699" w:type="dxa"/>
          </w:tcPr>
          <w:p w14:paraId="673A5EC9"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1.27 (1.08–1.49)</w:t>
            </w:r>
          </w:p>
        </w:tc>
        <w:tc>
          <w:tcPr>
            <w:tcW w:w="1441" w:type="dxa"/>
          </w:tcPr>
          <w:p w14:paraId="7D0215F0"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7A2B1E3C" w14:textId="52B82220"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1.33 (1.08–1.65)</w:t>
            </w:r>
          </w:p>
        </w:tc>
        <w:tc>
          <w:tcPr>
            <w:tcW w:w="1441" w:type="dxa"/>
          </w:tcPr>
          <w:p w14:paraId="27F7AE38"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4553211B" w14:textId="3580C44E"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1.34 (1.08–1.65)</w:t>
            </w:r>
          </w:p>
        </w:tc>
        <w:tc>
          <w:tcPr>
            <w:tcW w:w="1441" w:type="dxa"/>
          </w:tcPr>
          <w:p w14:paraId="56610FE1"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261DDD26" w14:textId="64AB1C41"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432E1BFB" w14:textId="77777777" w:rsidR="00703A83" w:rsidRPr="009B570C" w:rsidRDefault="00703A83" w:rsidP="00703A83">
            <w:pPr>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Hispanic</w:t>
            </w:r>
          </w:p>
        </w:tc>
        <w:tc>
          <w:tcPr>
            <w:tcW w:w="1699" w:type="dxa"/>
            <w:tcBorders>
              <w:left w:val="none" w:sz="0" w:space="0" w:color="auto"/>
              <w:right w:val="none" w:sz="0" w:space="0" w:color="auto"/>
            </w:tcBorders>
          </w:tcPr>
          <w:p w14:paraId="5AF44160"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1.05 (0.95–1.16)</w:t>
            </w:r>
          </w:p>
        </w:tc>
        <w:tc>
          <w:tcPr>
            <w:tcW w:w="1441" w:type="dxa"/>
            <w:tcBorders>
              <w:left w:val="none" w:sz="0" w:space="0" w:color="auto"/>
              <w:right w:val="none" w:sz="0" w:space="0" w:color="auto"/>
            </w:tcBorders>
          </w:tcPr>
          <w:p w14:paraId="1D4E13A9"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58A4C6FC" w14:textId="5410A31B"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1.10 (0.96–1.25)</w:t>
            </w:r>
          </w:p>
        </w:tc>
        <w:tc>
          <w:tcPr>
            <w:tcW w:w="1441" w:type="dxa"/>
            <w:tcBorders>
              <w:left w:val="none" w:sz="0" w:space="0" w:color="auto"/>
              <w:right w:val="none" w:sz="0" w:space="0" w:color="auto"/>
            </w:tcBorders>
          </w:tcPr>
          <w:p w14:paraId="22BCFC7F"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677CEDDE" w14:textId="63E35190"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1.08 (0.94–1.24)</w:t>
            </w:r>
          </w:p>
        </w:tc>
        <w:tc>
          <w:tcPr>
            <w:tcW w:w="1441" w:type="dxa"/>
            <w:tcBorders>
              <w:left w:val="none" w:sz="0" w:space="0" w:color="auto"/>
              <w:right w:val="none" w:sz="0" w:space="0" w:color="auto"/>
            </w:tcBorders>
          </w:tcPr>
          <w:p w14:paraId="1367CA93"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685636BB" w14:textId="0FD31E88" w:rsidTr="00703A83">
        <w:trPr>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Pr>
          <w:p w14:paraId="62B9BAB7" w14:textId="78CF807D" w:rsidR="00703A83" w:rsidRPr="009B570C" w:rsidRDefault="00703A83" w:rsidP="00703A83">
            <w:pPr>
              <w:ind w:left="-1418" w:right="-675"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Asian/</w:t>
            </w:r>
            <w:r w:rsidRPr="009B570C">
              <w:rPr>
                <w:rFonts w:ascii="Times" w:hAnsi="Times"/>
                <w:b w:val="0"/>
                <w:color w:val="0D0D0D" w:themeColor="text1" w:themeTint="F2"/>
                <w:sz w:val="18"/>
                <w:szCs w:val="18"/>
              </w:rPr>
              <w:t>Pacific Islander</w:t>
            </w:r>
          </w:p>
        </w:tc>
        <w:tc>
          <w:tcPr>
            <w:tcW w:w="1699" w:type="dxa"/>
          </w:tcPr>
          <w:p w14:paraId="0A3CFC5D"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0.98 (0.86–1.13)</w:t>
            </w:r>
          </w:p>
        </w:tc>
        <w:tc>
          <w:tcPr>
            <w:tcW w:w="1441" w:type="dxa"/>
          </w:tcPr>
          <w:p w14:paraId="7027F654" w14:textId="02E560A0" w:rsidR="00703A83" w:rsidRPr="00FC5FCF" w:rsidRDefault="0072779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0.0318</w:t>
            </w:r>
          </w:p>
        </w:tc>
        <w:tc>
          <w:tcPr>
            <w:tcW w:w="1441" w:type="dxa"/>
          </w:tcPr>
          <w:p w14:paraId="7B2EB18E" w14:textId="5754ED7F"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1.00 (0.83–1.18)</w:t>
            </w:r>
          </w:p>
        </w:tc>
        <w:tc>
          <w:tcPr>
            <w:tcW w:w="1441" w:type="dxa"/>
          </w:tcPr>
          <w:p w14:paraId="7F677AD6" w14:textId="3EAED2EE" w:rsidR="00703A83" w:rsidRPr="00FC5FCF" w:rsidRDefault="00731C60"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0.0505</w:t>
            </w:r>
          </w:p>
        </w:tc>
        <w:tc>
          <w:tcPr>
            <w:tcW w:w="1441" w:type="dxa"/>
          </w:tcPr>
          <w:p w14:paraId="60AA3541" w14:textId="472F5F4A"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1.00 (0.84–1.19)</w:t>
            </w:r>
          </w:p>
        </w:tc>
        <w:tc>
          <w:tcPr>
            <w:tcW w:w="1441" w:type="dxa"/>
          </w:tcPr>
          <w:p w14:paraId="3146F291" w14:textId="21E4385F" w:rsidR="00703A83" w:rsidRPr="00FC5FCF" w:rsidRDefault="002039FD"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0.0629</w:t>
            </w:r>
          </w:p>
        </w:tc>
      </w:tr>
      <w:tr w:rsidR="00703A83" w:rsidRPr="009B570C" w14:paraId="24829C1F" w14:textId="09D47022"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4E7E9034" w14:textId="77777777" w:rsidR="00703A83" w:rsidRPr="009B570C" w:rsidRDefault="00703A83" w:rsidP="00703A83">
            <w:pPr>
              <w:ind w:left="-1418" w:firstLine="1418"/>
              <w:rPr>
                <w:rFonts w:ascii="Times" w:hAnsi="Times" w:cs="Arial"/>
                <w:b w:val="0"/>
                <w:color w:val="0D0D0D" w:themeColor="text1" w:themeTint="F2"/>
                <w:sz w:val="18"/>
                <w:szCs w:val="18"/>
              </w:rPr>
            </w:pPr>
          </w:p>
        </w:tc>
        <w:tc>
          <w:tcPr>
            <w:tcW w:w="1699" w:type="dxa"/>
            <w:tcBorders>
              <w:left w:val="none" w:sz="0" w:space="0" w:color="auto"/>
              <w:right w:val="none" w:sz="0" w:space="0" w:color="auto"/>
            </w:tcBorders>
          </w:tcPr>
          <w:p w14:paraId="686F06C9"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56FB87F1"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497F5D96" w14:textId="4821E283"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1EA649D1"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06643C71" w14:textId="3FE06598"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35DE7875"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63C7E24C" w14:textId="32BFEB82" w:rsidTr="00703A83">
        <w:trPr>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Pr>
          <w:p w14:paraId="41AC184B" w14:textId="77777777" w:rsidR="00703A83" w:rsidRPr="009B570C" w:rsidRDefault="00703A83" w:rsidP="00703A83">
            <w:pPr>
              <w:jc w:val="both"/>
              <w:rPr>
                <w:rFonts w:ascii="Times" w:hAnsi="Times" w:cs="Arial"/>
                <w:b w:val="0"/>
                <w:color w:val="0D0D0D" w:themeColor="text1" w:themeTint="F2"/>
                <w:sz w:val="18"/>
                <w:szCs w:val="18"/>
              </w:rPr>
            </w:pPr>
            <w:r w:rsidRPr="009B570C">
              <w:rPr>
                <w:rFonts w:ascii="Times" w:hAnsi="Times" w:cs="Arial"/>
                <w:color w:val="0D0D0D" w:themeColor="text1" w:themeTint="F2"/>
                <w:sz w:val="18"/>
                <w:szCs w:val="18"/>
              </w:rPr>
              <w:t>Sex</w:t>
            </w:r>
          </w:p>
        </w:tc>
        <w:tc>
          <w:tcPr>
            <w:tcW w:w="1699" w:type="dxa"/>
          </w:tcPr>
          <w:p w14:paraId="022CD695"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783EA1EB"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532A4D68" w14:textId="0A9B05EA"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52EF8DAD"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41" w:type="dxa"/>
          </w:tcPr>
          <w:p w14:paraId="0D30C3BC" w14:textId="6C6AA958"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07BAAD40"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13F30BFC" w14:textId="1F952D9E"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064176E2"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 xml:space="preserve">Male </w:t>
            </w:r>
          </w:p>
        </w:tc>
        <w:tc>
          <w:tcPr>
            <w:tcW w:w="1699" w:type="dxa"/>
            <w:tcBorders>
              <w:left w:val="none" w:sz="0" w:space="0" w:color="auto"/>
              <w:right w:val="none" w:sz="0" w:space="0" w:color="auto"/>
            </w:tcBorders>
          </w:tcPr>
          <w:p w14:paraId="187A823D"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1.03 (0.95–1.12)</w:t>
            </w:r>
          </w:p>
        </w:tc>
        <w:tc>
          <w:tcPr>
            <w:tcW w:w="1441" w:type="dxa"/>
            <w:tcBorders>
              <w:left w:val="none" w:sz="0" w:space="0" w:color="auto"/>
              <w:right w:val="none" w:sz="0" w:space="0" w:color="auto"/>
            </w:tcBorders>
          </w:tcPr>
          <w:p w14:paraId="68812115"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27D443FF" w14:textId="15D6B241"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0.99 (0.89–1.10)</w:t>
            </w:r>
          </w:p>
        </w:tc>
        <w:tc>
          <w:tcPr>
            <w:tcW w:w="1441" w:type="dxa"/>
            <w:tcBorders>
              <w:left w:val="none" w:sz="0" w:space="0" w:color="auto"/>
              <w:right w:val="none" w:sz="0" w:space="0" w:color="auto"/>
            </w:tcBorders>
          </w:tcPr>
          <w:p w14:paraId="6967AB39"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2EE3123D" w14:textId="4B1B17AA"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0.99 (0.89–1.10)</w:t>
            </w:r>
          </w:p>
        </w:tc>
        <w:tc>
          <w:tcPr>
            <w:tcW w:w="1441" w:type="dxa"/>
            <w:tcBorders>
              <w:left w:val="none" w:sz="0" w:space="0" w:color="auto"/>
              <w:right w:val="none" w:sz="0" w:space="0" w:color="auto"/>
            </w:tcBorders>
          </w:tcPr>
          <w:p w14:paraId="3903D72C"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7845BE0D" w14:textId="6362857B" w:rsidTr="00703A83">
        <w:trPr>
          <w:trHeight w:val="170"/>
        </w:trPr>
        <w:tc>
          <w:tcPr>
            <w:cnfStyle w:val="001000000000" w:firstRow="0" w:lastRow="0" w:firstColumn="1" w:lastColumn="0" w:oddVBand="0" w:evenVBand="0" w:oddHBand="0" w:evenHBand="0" w:firstRowFirstColumn="0" w:firstRowLastColumn="0" w:lastRowFirstColumn="0" w:lastRowLastColumn="0"/>
            <w:tcW w:w="2604" w:type="dxa"/>
            <w:gridSpan w:val="2"/>
          </w:tcPr>
          <w:p w14:paraId="6E1F6D67"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Female</w:t>
            </w:r>
          </w:p>
        </w:tc>
        <w:tc>
          <w:tcPr>
            <w:tcW w:w="1699" w:type="dxa"/>
          </w:tcPr>
          <w:p w14:paraId="46B504B9"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535CE42F" w14:textId="55AE9048" w:rsidR="00703A83" w:rsidRPr="00FC5FCF" w:rsidRDefault="00D30629"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0.4806</w:t>
            </w:r>
          </w:p>
        </w:tc>
        <w:tc>
          <w:tcPr>
            <w:tcW w:w="1441" w:type="dxa"/>
          </w:tcPr>
          <w:p w14:paraId="04435D83" w14:textId="3CDF08AF"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02E9FAED" w14:textId="0C21B3D4" w:rsidR="00703A83" w:rsidRPr="00FC5FCF" w:rsidRDefault="00606BBA"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0.8900</w:t>
            </w:r>
          </w:p>
        </w:tc>
        <w:tc>
          <w:tcPr>
            <w:tcW w:w="1441" w:type="dxa"/>
          </w:tcPr>
          <w:p w14:paraId="2983143C" w14:textId="49209B13"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55A798FF" w14:textId="05E89CC1" w:rsidR="00703A83" w:rsidRPr="00FC5FCF" w:rsidRDefault="00163562"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0.8349</w:t>
            </w:r>
          </w:p>
        </w:tc>
      </w:tr>
      <w:tr w:rsidR="00703A83" w:rsidRPr="009B570C" w14:paraId="3DA357DB" w14:textId="19A55C42" w:rsidTr="00606BB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04" w:type="dxa"/>
            <w:gridSpan w:val="2"/>
            <w:tcBorders>
              <w:left w:val="none" w:sz="0" w:space="0" w:color="auto"/>
              <w:right w:val="none" w:sz="0" w:space="0" w:color="auto"/>
            </w:tcBorders>
          </w:tcPr>
          <w:p w14:paraId="2698E286"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p>
        </w:tc>
        <w:tc>
          <w:tcPr>
            <w:tcW w:w="1699" w:type="dxa"/>
            <w:tcBorders>
              <w:left w:val="none" w:sz="0" w:space="0" w:color="auto"/>
              <w:right w:val="none" w:sz="0" w:space="0" w:color="auto"/>
            </w:tcBorders>
          </w:tcPr>
          <w:p w14:paraId="5236F470"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0C44FB00"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3994A860" w14:textId="2DAACB46"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32938D02"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41" w:type="dxa"/>
            <w:tcBorders>
              <w:left w:val="none" w:sz="0" w:space="0" w:color="auto"/>
              <w:right w:val="none" w:sz="0" w:space="0" w:color="auto"/>
            </w:tcBorders>
          </w:tcPr>
          <w:p w14:paraId="214C4AA6" w14:textId="654C1376"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77D11FD9"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D30629" w:rsidRPr="009B570C" w14:paraId="797EC3D6" w14:textId="2CBFB9CD" w:rsidTr="00D30629">
        <w:trPr>
          <w:trHeight w:val="170"/>
        </w:trPr>
        <w:tc>
          <w:tcPr>
            <w:cnfStyle w:val="001000000000" w:firstRow="0" w:lastRow="0" w:firstColumn="1" w:lastColumn="0" w:oddVBand="0" w:evenVBand="0" w:oddHBand="0" w:evenHBand="0" w:firstRowFirstColumn="0" w:firstRowLastColumn="0" w:lastRowFirstColumn="0" w:lastRowLastColumn="0"/>
            <w:tcW w:w="10067" w:type="dxa"/>
            <w:gridSpan w:val="7"/>
          </w:tcPr>
          <w:p w14:paraId="3E6E4F64" w14:textId="619548DC" w:rsidR="00D30629" w:rsidRPr="009B570C" w:rsidRDefault="00D30629" w:rsidP="00D30629">
            <w:pPr>
              <w:rPr>
                <w:rFonts w:ascii="Times" w:hAnsi="Times" w:cs="Arial"/>
                <w:color w:val="0D0D0D" w:themeColor="text1" w:themeTint="F2"/>
                <w:sz w:val="18"/>
                <w:szCs w:val="18"/>
              </w:rPr>
            </w:pPr>
            <w:r w:rsidRPr="009B570C">
              <w:rPr>
                <w:rFonts w:ascii="Times" w:hAnsi="Times" w:cs="Arial"/>
                <w:color w:val="0D0D0D" w:themeColor="text1" w:themeTint="F2"/>
                <w:sz w:val="18"/>
                <w:szCs w:val="18"/>
              </w:rPr>
              <w:t>Neighbourhood socioeconomic status (quintiles)</w:t>
            </w:r>
          </w:p>
        </w:tc>
        <w:tc>
          <w:tcPr>
            <w:tcW w:w="1441" w:type="dxa"/>
          </w:tcPr>
          <w:p w14:paraId="5247AB96" w14:textId="77777777" w:rsidR="00D30629" w:rsidRPr="00FC5FCF" w:rsidRDefault="00D30629" w:rsidP="00703A83">
            <w:pPr>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390E7C8C" w14:textId="228E8996"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075" w:type="dxa"/>
            <w:tcBorders>
              <w:left w:val="none" w:sz="0" w:space="0" w:color="auto"/>
              <w:right w:val="none" w:sz="0" w:space="0" w:color="auto"/>
            </w:tcBorders>
          </w:tcPr>
          <w:p w14:paraId="0F2BE3ED"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1. Lowest 20%</w:t>
            </w:r>
          </w:p>
        </w:tc>
        <w:tc>
          <w:tcPr>
            <w:tcW w:w="2228" w:type="dxa"/>
            <w:gridSpan w:val="2"/>
            <w:tcBorders>
              <w:left w:val="none" w:sz="0" w:space="0" w:color="auto"/>
              <w:right w:val="none" w:sz="0" w:space="0" w:color="auto"/>
            </w:tcBorders>
          </w:tcPr>
          <w:p w14:paraId="21D3C641"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1.14 (0.99–1.31)</w:t>
            </w:r>
          </w:p>
        </w:tc>
        <w:tc>
          <w:tcPr>
            <w:tcW w:w="1441" w:type="dxa"/>
            <w:tcBorders>
              <w:left w:val="none" w:sz="0" w:space="0" w:color="auto"/>
              <w:right w:val="none" w:sz="0" w:space="0" w:color="auto"/>
            </w:tcBorders>
          </w:tcPr>
          <w:p w14:paraId="671F05B7" w14:textId="77777777" w:rsidR="00703A83"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6C7A2104" w14:textId="73498923"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1.23 (1.01–1.49)</w:t>
            </w:r>
          </w:p>
        </w:tc>
        <w:tc>
          <w:tcPr>
            <w:tcW w:w="1441" w:type="dxa"/>
            <w:tcBorders>
              <w:left w:val="none" w:sz="0" w:space="0" w:color="auto"/>
              <w:right w:val="none" w:sz="0" w:space="0" w:color="auto"/>
            </w:tcBorders>
          </w:tcPr>
          <w:p w14:paraId="19F173FF"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54696635" w14:textId="58824DD9"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1.22 (1.00–1.48)</w:t>
            </w:r>
          </w:p>
        </w:tc>
        <w:tc>
          <w:tcPr>
            <w:tcW w:w="1441" w:type="dxa"/>
            <w:tcBorders>
              <w:left w:val="none" w:sz="0" w:space="0" w:color="auto"/>
              <w:right w:val="none" w:sz="0" w:space="0" w:color="auto"/>
            </w:tcBorders>
          </w:tcPr>
          <w:p w14:paraId="51410F24"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3CCDF2A4" w14:textId="47EEB524" w:rsidTr="00703A83">
        <w:trPr>
          <w:trHeight w:val="207"/>
        </w:trPr>
        <w:tc>
          <w:tcPr>
            <w:cnfStyle w:val="001000000000" w:firstRow="0" w:lastRow="0" w:firstColumn="1" w:lastColumn="0" w:oddVBand="0" w:evenVBand="0" w:oddHBand="0" w:evenHBand="0" w:firstRowFirstColumn="0" w:firstRowLastColumn="0" w:lastRowFirstColumn="0" w:lastRowLastColumn="0"/>
            <w:tcW w:w="2075" w:type="dxa"/>
          </w:tcPr>
          <w:p w14:paraId="7BCCD24F"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2.</w:t>
            </w:r>
          </w:p>
        </w:tc>
        <w:tc>
          <w:tcPr>
            <w:tcW w:w="2228" w:type="dxa"/>
            <w:gridSpan w:val="2"/>
          </w:tcPr>
          <w:p w14:paraId="7BAD1D87"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1.10 (0.95–1.27)</w:t>
            </w:r>
          </w:p>
        </w:tc>
        <w:tc>
          <w:tcPr>
            <w:tcW w:w="1441" w:type="dxa"/>
          </w:tcPr>
          <w:p w14:paraId="0D04ECA3" w14:textId="77777777" w:rsidR="00703A83"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66083FA4" w14:textId="2C2B1D04"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1.20 (1.00–1.46)</w:t>
            </w:r>
          </w:p>
        </w:tc>
        <w:tc>
          <w:tcPr>
            <w:tcW w:w="1441" w:type="dxa"/>
          </w:tcPr>
          <w:p w14:paraId="7B58B997"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3B52B58F" w14:textId="5EFBC245"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1.20 (0.99–1.45)</w:t>
            </w:r>
          </w:p>
        </w:tc>
        <w:tc>
          <w:tcPr>
            <w:tcW w:w="1441" w:type="dxa"/>
          </w:tcPr>
          <w:p w14:paraId="2BA7F07C"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091FC18B" w14:textId="64C186AF" w:rsidTr="00606BBA">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075" w:type="dxa"/>
            <w:tcBorders>
              <w:left w:val="none" w:sz="0" w:space="0" w:color="auto"/>
              <w:right w:val="none" w:sz="0" w:space="0" w:color="auto"/>
            </w:tcBorders>
          </w:tcPr>
          <w:p w14:paraId="43E24B21"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3. Middle 20%</w:t>
            </w:r>
          </w:p>
        </w:tc>
        <w:tc>
          <w:tcPr>
            <w:tcW w:w="2228" w:type="dxa"/>
            <w:gridSpan w:val="2"/>
            <w:tcBorders>
              <w:left w:val="none" w:sz="0" w:space="0" w:color="auto"/>
              <w:right w:val="none" w:sz="0" w:space="0" w:color="auto"/>
            </w:tcBorders>
          </w:tcPr>
          <w:p w14:paraId="5B690AC0"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1.13 (0.98–1.30)</w:t>
            </w:r>
          </w:p>
        </w:tc>
        <w:tc>
          <w:tcPr>
            <w:tcW w:w="1441" w:type="dxa"/>
            <w:tcBorders>
              <w:left w:val="none" w:sz="0" w:space="0" w:color="auto"/>
              <w:right w:val="none" w:sz="0" w:space="0" w:color="auto"/>
            </w:tcBorders>
          </w:tcPr>
          <w:p w14:paraId="687A8F9C" w14:textId="77777777" w:rsidR="00703A83"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3B4CFA1F" w14:textId="10F6D5F3"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1.30 (1.08–1.58)</w:t>
            </w:r>
          </w:p>
        </w:tc>
        <w:tc>
          <w:tcPr>
            <w:tcW w:w="1441" w:type="dxa"/>
            <w:tcBorders>
              <w:left w:val="none" w:sz="0" w:space="0" w:color="auto"/>
              <w:right w:val="none" w:sz="0" w:space="0" w:color="auto"/>
            </w:tcBorders>
          </w:tcPr>
          <w:p w14:paraId="1DA117C1"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67CE58D1" w14:textId="15D4BE9C"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1.31 (1.08–1.59)</w:t>
            </w:r>
          </w:p>
        </w:tc>
        <w:tc>
          <w:tcPr>
            <w:tcW w:w="1441" w:type="dxa"/>
            <w:tcBorders>
              <w:left w:val="none" w:sz="0" w:space="0" w:color="auto"/>
              <w:right w:val="none" w:sz="0" w:space="0" w:color="auto"/>
            </w:tcBorders>
          </w:tcPr>
          <w:p w14:paraId="6F58C5E8"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6A356552" w14:textId="3BAD496C" w:rsidTr="00703A83">
        <w:trPr>
          <w:trHeight w:val="207"/>
        </w:trPr>
        <w:tc>
          <w:tcPr>
            <w:cnfStyle w:val="001000000000" w:firstRow="0" w:lastRow="0" w:firstColumn="1" w:lastColumn="0" w:oddVBand="0" w:evenVBand="0" w:oddHBand="0" w:evenHBand="0" w:firstRowFirstColumn="0" w:firstRowLastColumn="0" w:lastRowFirstColumn="0" w:lastRowLastColumn="0"/>
            <w:tcW w:w="2075" w:type="dxa"/>
          </w:tcPr>
          <w:p w14:paraId="22509A7C"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4.</w:t>
            </w:r>
          </w:p>
        </w:tc>
        <w:tc>
          <w:tcPr>
            <w:tcW w:w="2228" w:type="dxa"/>
            <w:gridSpan w:val="2"/>
          </w:tcPr>
          <w:p w14:paraId="0943483D"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1.01 (0.87–1.15)</w:t>
            </w:r>
          </w:p>
        </w:tc>
        <w:tc>
          <w:tcPr>
            <w:tcW w:w="1441" w:type="dxa"/>
          </w:tcPr>
          <w:p w14:paraId="1078A0D0" w14:textId="77777777" w:rsidR="00703A83" w:rsidRDefault="00703A83" w:rsidP="00703A83">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6F852F70" w14:textId="40E446B0" w:rsidR="00703A83" w:rsidRPr="009B570C" w:rsidRDefault="00703A83" w:rsidP="00703A83">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1.07 (0.88–1.30)</w:t>
            </w:r>
          </w:p>
        </w:tc>
        <w:tc>
          <w:tcPr>
            <w:tcW w:w="1441" w:type="dxa"/>
          </w:tcPr>
          <w:p w14:paraId="012CE636" w14:textId="77777777" w:rsidR="00703A83" w:rsidRPr="009B570C" w:rsidRDefault="00703A83" w:rsidP="00703A83">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753700AF" w14:textId="4818F99D" w:rsidR="00703A83" w:rsidRPr="009B570C" w:rsidRDefault="00703A83" w:rsidP="00703A83">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1.07 (0.88–1.31)</w:t>
            </w:r>
          </w:p>
        </w:tc>
        <w:tc>
          <w:tcPr>
            <w:tcW w:w="1441" w:type="dxa"/>
          </w:tcPr>
          <w:p w14:paraId="01E67CB2" w14:textId="77777777" w:rsidR="00703A83" w:rsidRPr="00FC5FCF" w:rsidRDefault="00703A83" w:rsidP="00703A83">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77B1E7B3" w14:textId="024A5E95" w:rsidTr="00606BBA">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075" w:type="dxa"/>
            <w:tcBorders>
              <w:left w:val="none" w:sz="0" w:space="0" w:color="auto"/>
              <w:right w:val="none" w:sz="0" w:space="0" w:color="auto"/>
            </w:tcBorders>
          </w:tcPr>
          <w:p w14:paraId="1D7CF4A0"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5. Highest 20%</w:t>
            </w:r>
          </w:p>
        </w:tc>
        <w:tc>
          <w:tcPr>
            <w:tcW w:w="2228" w:type="dxa"/>
            <w:gridSpan w:val="2"/>
            <w:tcBorders>
              <w:left w:val="none" w:sz="0" w:space="0" w:color="auto"/>
              <w:right w:val="none" w:sz="0" w:space="0" w:color="auto"/>
            </w:tcBorders>
          </w:tcPr>
          <w:p w14:paraId="5DC15EF0"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Borders>
              <w:left w:val="none" w:sz="0" w:space="0" w:color="auto"/>
              <w:right w:val="none" w:sz="0" w:space="0" w:color="auto"/>
            </w:tcBorders>
          </w:tcPr>
          <w:p w14:paraId="5952BB49" w14:textId="6464A17B" w:rsidR="00703A83" w:rsidRPr="00FC5FCF" w:rsidRDefault="00D30629"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0.1868</w:t>
            </w:r>
          </w:p>
        </w:tc>
        <w:tc>
          <w:tcPr>
            <w:tcW w:w="1441" w:type="dxa"/>
            <w:tcBorders>
              <w:left w:val="none" w:sz="0" w:space="0" w:color="auto"/>
              <w:right w:val="none" w:sz="0" w:space="0" w:color="auto"/>
            </w:tcBorders>
          </w:tcPr>
          <w:p w14:paraId="54D02D55" w14:textId="7EBDFAFD"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Borders>
              <w:left w:val="none" w:sz="0" w:space="0" w:color="auto"/>
              <w:right w:val="none" w:sz="0" w:space="0" w:color="auto"/>
            </w:tcBorders>
          </w:tcPr>
          <w:p w14:paraId="360505EA" w14:textId="30043D4B" w:rsidR="00703A83" w:rsidRPr="00FC5FCF" w:rsidRDefault="00614AD6"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0.0490</w:t>
            </w:r>
          </w:p>
        </w:tc>
        <w:tc>
          <w:tcPr>
            <w:tcW w:w="1441" w:type="dxa"/>
            <w:tcBorders>
              <w:left w:val="none" w:sz="0" w:space="0" w:color="auto"/>
              <w:right w:val="none" w:sz="0" w:space="0" w:color="auto"/>
            </w:tcBorders>
          </w:tcPr>
          <w:p w14:paraId="5E63FB98" w14:textId="328867DB"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Borders>
              <w:left w:val="none" w:sz="0" w:space="0" w:color="auto"/>
              <w:right w:val="none" w:sz="0" w:space="0" w:color="auto"/>
            </w:tcBorders>
          </w:tcPr>
          <w:p w14:paraId="7A1B2A28" w14:textId="25C5D577" w:rsidR="00703A83" w:rsidRPr="00FC5FCF" w:rsidRDefault="00163562"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0.0453</w:t>
            </w:r>
          </w:p>
        </w:tc>
      </w:tr>
      <w:tr w:rsidR="00703A83" w:rsidRPr="009B570C" w14:paraId="682D8861" w14:textId="7F2D41ED" w:rsidTr="00703A83">
        <w:trPr>
          <w:trHeight w:val="207"/>
        </w:trPr>
        <w:tc>
          <w:tcPr>
            <w:cnfStyle w:val="001000000000" w:firstRow="0" w:lastRow="0" w:firstColumn="1" w:lastColumn="0" w:oddVBand="0" w:evenVBand="0" w:oddHBand="0" w:evenHBand="0" w:firstRowFirstColumn="0" w:firstRowLastColumn="0" w:lastRowFirstColumn="0" w:lastRowLastColumn="0"/>
            <w:tcW w:w="2075" w:type="dxa"/>
          </w:tcPr>
          <w:p w14:paraId="7F12A31A" w14:textId="77777777" w:rsidR="00703A83" w:rsidRPr="009B570C" w:rsidRDefault="00703A83" w:rsidP="00703A83">
            <w:pPr>
              <w:tabs>
                <w:tab w:val="center" w:pos="1293"/>
              </w:tabs>
              <w:ind w:left="-1418" w:firstLine="1418"/>
              <w:rPr>
                <w:rFonts w:ascii="Times" w:hAnsi="Times" w:cs="Arial"/>
                <w:color w:val="0D0D0D" w:themeColor="text1" w:themeTint="F2"/>
                <w:sz w:val="18"/>
                <w:szCs w:val="18"/>
              </w:rPr>
            </w:pPr>
          </w:p>
        </w:tc>
        <w:tc>
          <w:tcPr>
            <w:tcW w:w="2228" w:type="dxa"/>
            <w:gridSpan w:val="2"/>
          </w:tcPr>
          <w:p w14:paraId="09081E00"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3A481BD9"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19F16834" w14:textId="55E7D7A1"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72ACAD1F"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17739BBA" w14:textId="79C0C0AD"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06470DF9"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637463" w:rsidRPr="009B570C" w14:paraId="3EFE7A25" w14:textId="6EEFBA15"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067" w:type="dxa"/>
            <w:gridSpan w:val="7"/>
            <w:tcBorders>
              <w:left w:val="none" w:sz="0" w:space="0" w:color="auto"/>
              <w:right w:val="none" w:sz="0" w:space="0" w:color="auto"/>
            </w:tcBorders>
          </w:tcPr>
          <w:p w14:paraId="35D5F111" w14:textId="2C6FAF66" w:rsidR="00637463" w:rsidRPr="00463554" w:rsidRDefault="00637463" w:rsidP="00703A83">
            <w:pPr>
              <w:jc w:val="both"/>
              <w:rPr>
                <w:rFonts w:ascii="Times" w:hAnsi="Times" w:cs="Arial"/>
                <w:color w:val="0D0D0D" w:themeColor="text1" w:themeTint="F2"/>
                <w:sz w:val="18"/>
                <w:szCs w:val="18"/>
              </w:rPr>
            </w:pPr>
            <w:r w:rsidRPr="00463554">
              <w:rPr>
                <w:rFonts w:ascii="Times" w:hAnsi="Times"/>
                <w:color w:val="0D0D0D" w:themeColor="text1" w:themeTint="F2"/>
                <w:sz w:val="18"/>
                <w:szCs w:val="18"/>
              </w:rPr>
              <w:t xml:space="preserve">Initial care at hospitals affiliated with NCI-designated cancer </w:t>
            </w:r>
            <w:r>
              <w:rPr>
                <w:rFonts w:ascii="Times" w:hAnsi="Times"/>
                <w:color w:val="0D0D0D" w:themeColor="text1" w:themeTint="F2"/>
                <w:sz w:val="18"/>
                <w:szCs w:val="18"/>
              </w:rPr>
              <w:t>centres</w:t>
            </w:r>
          </w:p>
        </w:tc>
        <w:tc>
          <w:tcPr>
            <w:tcW w:w="1441" w:type="dxa"/>
            <w:tcBorders>
              <w:left w:val="none" w:sz="0" w:space="0" w:color="auto"/>
              <w:right w:val="none" w:sz="0" w:space="0" w:color="auto"/>
            </w:tcBorders>
          </w:tcPr>
          <w:p w14:paraId="7DC2B368" w14:textId="77777777" w:rsidR="00637463" w:rsidRPr="00FC5FCF" w:rsidRDefault="00637463" w:rsidP="00703A83">
            <w:pPr>
              <w:jc w:val="both"/>
              <w:cnfStyle w:val="000000100000" w:firstRow="0" w:lastRow="0" w:firstColumn="0" w:lastColumn="0" w:oddVBand="0" w:evenVBand="0" w:oddHBand="1" w:evenHBand="0" w:firstRowFirstColumn="0" w:firstRowLastColumn="0" w:lastRowFirstColumn="0" w:lastRowLastColumn="0"/>
              <w:rPr>
                <w:rFonts w:ascii="Times" w:hAnsi="Times"/>
                <w:b/>
                <w:color w:val="0D0D0D" w:themeColor="text1" w:themeTint="F2"/>
                <w:sz w:val="18"/>
                <w:szCs w:val="18"/>
              </w:rPr>
            </w:pPr>
          </w:p>
        </w:tc>
      </w:tr>
      <w:tr w:rsidR="00703A83" w:rsidRPr="009B570C" w14:paraId="24307A10" w14:textId="31699FAF" w:rsidTr="00703A83">
        <w:trPr>
          <w:trHeight w:val="207"/>
        </w:trPr>
        <w:tc>
          <w:tcPr>
            <w:cnfStyle w:val="001000000000" w:firstRow="0" w:lastRow="0" w:firstColumn="1" w:lastColumn="0" w:oddVBand="0" w:evenVBand="0" w:oddHBand="0" w:evenHBand="0" w:firstRowFirstColumn="0" w:firstRowLastColumn="0" w:lastRowFirstColumn="0" w:lastRowLastColumn="0"/>
            <w:tcW w:w="2075" w:type="dxa"/>
          </w:tcPr>
          <w:p w14:paraId="43A0A9CB"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Yes</w:t>
            </w:r>
          </w:p>
        </w:tc>
        <w:tc>
          <w:tcPr>
            <w:tcW w:w="2228" w:type="dxa"/>
            <w:gridSpan w:val="2"/>
          </w:tcPr>
          <w:p w14:paraId="059EAE1C"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2AEBB561"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3A284B6B" w14:textId="6D6A87E1"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0DF51293"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338A2816" w14:textId="3BC4F4EE"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3C1FBCA3"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363D3726" w14:textId="28949EAB"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075" w:type="dxa"/>
            <w:tcBorders>
              <w:left w:val="none" w:sz="0" w:space="0" w:color="auto"/>
              <w:right w:val="none" w:sz="0" w:space="0" w:color="auto"/>
            </w:tcBorders>
          </w:tcPr>
          <w:p w14:paraId="72C77780"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w:t>
            </w:r>
          </w:p>
        </w:tc>
        <w:tc>
          <w:tcPr>
            <w:tcW w:w="2228" w:type="dxa"/>
            <w:gridSpan w:val="2"/>
            <w:tcBorders>
              <w:left w:val="none" w:sz="0" w:space="0" w:color="auto"/>
              <w:right w:val="none" w:sz="0" w:space="0" w:color="auto"/>
            </w:tcBorders>
          </w:tcPr>
          <w:p w14:paraId="69405279"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1.18 (1.07–1.31)</w:t>
            </w:r>
          </w:p>
        </w:tc>
        <w:tc>
          <w:tcPr>
            <w:tcW w:w="1441" w:type="dxa"/>
            <w:tcBorders>
              <w:left w:val="none" w:sz="0" w:space="0" w:color="auto"/>
              <w:right w:val="none" w:sz="0" w:space="0" w:color="auto"/>
            </w:tcBorders>
          </w:tcPr>
          <w:p w14:paraId="46E86AA1" w14:textId="2B63C55E" w:rsidR="00703A83" w:rsidRPr="00FC5FCF" w:rsidRDefault="0063746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0.0009</w:t>
            </w:r>
          </w:p>
        </w:tc>
        <w:tc>
          <w:tcPr>
            <w:tcW w:w="1441" w:type="dxa"/>
            <w:tcBorders>
              <w:left w:val="none" w:sz="0" w:space="0" w:color="auto"/>
              <w:right w:val="none" w:sz="0" w:space="0" w:color="auto"/>
            </w:tcBorders>
          </w:tcPr>
          <w:p w14:paraId="1B8A7C6C" w14:textId="2F9A20C8"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1.26 (1.11–1.43)</w:t>
            </w:r>
          </w:p>
        </w:tc>
        <w:tc>
          <w:tcPr>
            <w:tcW w:w="1441" w:type="dxa"/>
            <w:tcBorders>
              <w:left w:val="none" w:sz="0" w:space="0" w:color="auto"/>
              <w:right w:val="none" w:sz="0" w:space="0" w:color="auto"/>
            </w:tcBorders>
          </w:tcPr>
          <w:p w14:paraId="70C11609" w14:textId="3D8CF354" w:rsidR="00703A83" w:rsidRPr="00FC5FCF" w:rsidRDefault="00614AD6"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0.0004</w:t>
            </w:r>
          </w:p>
        </w:tc>
        <w:tc>
          <w:tcPr>
            <w:tcW w:w="1441" w:type="dxa"/>
            <w:tcBorders>
              <w:left w:val="none" w:sz="0" w:space="0" w:color="auto"/>
              <w:right w:val="none" w:sz="0" w:space="0" w:color="auto"/>
            </w:tcBorders>
          </w:tcPr>
          <w:p w14:paraId="63A8D83A" w14:textId="0DD6492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1.27 (1.11–1.45)</w:t>
            </w:r>
          </w:p>
        </w:tc>
        <w:tc>
          <w:tcPr>
            <w:tcW w:w="1441" w:type="dxa"/>
            <w:tcBorders>
              <w:left w:val="none" w:sz="0" w:space="0" w:color="auto"/>
              <w:right w:val="none" w:sz="0" w:space="0" w:color="auto"/>
            </w:tcBorders>
          </w:tcPr>
          <w:p w14:paraId="6897DDB6" w14:textId="74E4BC3E" w:rsidR="00703A83" w:rsidRPr="00FC5FCF" w:rsidRDefault="00163562"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0.0002</w:t>
            </w:r>
          </w:p>
        </w:tc>
      </w:tr>
      <w:tr w:rsidR="00703A83" w:rsidRPr="009B570C" w14:paraId="2FF3A160" w14:textId="252175EC" w:rsidTr="00703A83">
        <w:trPr>
          <w:trHeight w:val="207"/>
        </w:trPr>
        <w:tc>
          <w:tcPr>
            <w:cnfStyle w:val="001000000000" w:firstRow="0" w:lastRow="0" w:firstColumn="1" w:lastColumn="0" w:oddVBand="0" w:evenVBand="0" w:oddHBand="0" w:evenHBand="0" w:firstRowFirstColumn="0" w:firstRowLastColumn="0" w:lastRowFirstColumn="0" w:lastRowLastColumn="0"/>
            <w:tcW w:w="2075" w:type="dxa"/>
          </w:tcPr>
          <w:p w14:paraId="725D4DF9" w14:textId="77777777"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p>
        </w:tc>
        <w:tc>
          <w:tcPr>
            <w:tcW w:w="2228" w:type="dxa"/>
            <w:gridSpan w:val="2"/>
          </w:tcPr>
          <w:p w14:paraId="008538A8"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4BBDC712"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11DB276D" w14:textId="5D4F7163"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0E9D37B5"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1F844263" w14:textId="3A77524D"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0FB59A4E"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637463" w:rsidRPr="009B570C" w14:paraId="5FE238B6" w14:textId="44ED6552"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067" w:type="dxa"/>
            <w:gridSpan w:val="7"/>
            <w:tcBorders>
              <w:left w:val="none" w:sz="0" w:space="0" w:color="auto"/>
              <w:right w:val="none" w:sz="0" w:space="0" w:color="auto"/>
            </w:tcBorders>
          </w:tcPr>
          <w:p w14:paraId="701B3C39" w14:textId="406EC52A" w:rsidR="00637463" w:rsidRPr="009B570C" w:rsidRDefault="00637463" w:rsidP="00703A83">
            <w:pPr>
              <w:rPr>
                <w:rFonts w:ascii="Times" w:hAnsi="Times" w:cs="Arial"/>
                <w:color w:val="0D0D0D" w:themeColor="text1" w:themeTint="F2"/>
                <w:sz w:val="18"/>
                <w:szCs w:val="18"/>
              </w:rPr>
            </w:pPr>
            <w:r w:rsidRPr="004E22B6">
              <w:rPr>
                <w:rFonts w:ascii="Times" w:hAnsi="Times" w:cs="Arial"/>
                <w:color w:val="0D0D0D" w:themeColor="text1" w:themeTint="F2"/>
                <w:sz w:val="18"/>
                <w:szCs w:val="18"/>
                <w:lang w:val="en-US"/>
              </w:rPr>
              <w:t xml:space="preserve">Health insurance </w:t>
            </w:r>
            <w:r>
              <w:rPr>
                <w:rFonts w:ascii="Times" w:hAnsi="Times" w:cs="Arial"/>
                <w:color w:val="0D0D0D" w:themeColor="text1" w:themeTint="F2"/>
                <w:sz w:val="18"/>
                <w:szCs w:val="18"/>
                <w:lang w:val="en-US"/>
              </w:rPr>
              <w:t xml:space="preserve">status </w:t>
            </w:r>
            <w:r w:rsidRPr="004E22B6">
              <w:rPr>
                <w:rFonts w:ascii="Times" w:hAnsi="Times" w:cs="Arial"/>
                <w:color w:val="0D0D0D" w:themeColor="text1" w:themeTint="F2"/>
                <w:sz w:val="18"/>
                <w:szCs w:val="18"/>
                <w:lang w:val="en-US"/>
              </w:rPr>
              <w:t xml:space="preserve">(limited to </w:t>
            </w:r>
            <w:r>
              <w:rPr>
                <w:rFonts w:ascii="Times" w:hAnsi="Times" w:cs="Arial"/>
                <w:color w:val="0D0D0D" w:themeColor="text1" w:themeTint="F2"/>
                <w:sz w:val="18"/>
                <w:szCs w:val="18"/>
                <w:lang w:val="en-US"/>
              </w:rPr>
              <w:t xml:space="preserve">patients diagnosed in 1996–2011, </w:t>
            </w:r>
            <w:r w:rsidRPr="00D40979">
              <w:rPr>
                <w:rFonts w:ascii="Times" w:hAnsi="Times" w:cs="Arial"/>
                <w:i/>
                <w:color w:val="0D0D0D" w:themeColor="text1" w:themeTint="F2"/>
                <w:sz w:val="18"/>
                <w:szCs w:val="18"/>
                <w:lang w:val="en-US"/>
              </w:rPr>
              <w:t>N</w:t>
            </w:r>
            <w:r>
              <w:rPr>
                <w:rFonts w:ascii="Times" w:hAnsi="Times" w:cs="Arial"/>
                <w:color w:val="0D0D0D" w:themeColor="text1" w:themeTint="F2"/>
                <w:sz w:val="18"/>
                <w:szCs w:val="18"/>
                <w:lang w:val="en-US"/>
              </w:rPr>
              <w:t>=2</w:t>
            </w:r>
            <w:r w:rsidRPr="004E22B6">
              <w:rPr>
                <w:rFonts w:ascii="Times" w:hAnsi="Times" w:cs="Arial"/>
                <w:color w:val="0D0D0D" w:themeColor="text1" w:themeTint="F2"/>
                <w:sz w:val="18"/>
                <w:szCs w:val="18"/>
                <w:lang w:val="en-US"/>
              </w:rPr>
              <w:t>632)</w:t>
            </w:r>
          </w:p>
        </w:tc>
        <w:tc>
          <w:tcPr>
            <w:tcW w:w="1441" w:type="dxa"/>
            <w:tcBorders>
              <w:left w:val="none" w:sz="0" w:space="0" w:color="auto"/>
              <w:right w:val="none" w:sz="0" w:space="0" w:color="auto"/>
            </w:tcBorders>
          </w:tcPr>
          <w:p w14:paraId="6254E376" w14:textId="77777777" w:rsidR="00637463" w:rsidRPr="00FC5FCF" w:rsidRDefault="00637463" w:rsidP="00703A83">
            <w:pPr>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703A83" w:rsidRPr="009B570C" w14:paraId="63DF75B8" w14:textId="6DA71C8D" w:rsidTr="00703A83">
        <w:trPr>
          <w:trHeight w:val="207"/>
        </w:trPr>
        <w:tc>
          <w:tcPr>
            <w:cnfStyle w:val="001000000000" w:firstRow="0" w:lastRow="0" w:firstColumn="1" w:lastColumn="0" w:oddVBand="0" w:evenVBand="0" w:oddHBand="0" w:evenHBand="0" w:firstRowFirstColumn="0" w:firstRowLastColumn="0" w:lastRowFirstColumn="0" w:lastRowLastColumn="0"/>
            <w:tcW w:w="2075" w:type="dxa"/>
          </w:tcPr>
          <w:p w14:paraId="18DDC23E" w14:textId="6DAFD2CD"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None</w:t>
            </w:r>
          </w:p>
        </w:tc>
        <w:tc>
          <w:tcPr>
            <w:tcW w:w="2228" w:type="dxa"/>
            <w:gridSpan w:val="2"/>
          </w:tcPr>
          <w:p w14:paraId="0E719659" w14:textId="0D36EC20"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N/A</w:t>
            </w:r>
          </w:p>
        </w:tc>
        <w:tc>
          <w:tcPr>
            <w:tcW w:w="1441" w:type="dxa"/>
          </w:tcPr>
          <w:p w14:paraId="2A05966E" w14:textId="77777777" w:rsidR="00703A83"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36A1954C" w14:textId="1603C768"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N/A</w:t>
            </w:r>
          </w:p>
        </w:tc>
        <w:tc>
          <w:tcPr>
            <w:tcW w:w="1441" w:type="dxa"/>
          </w:tcPr>
          <w:p w14:paraId="59047237"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6FE94A97" w14:textId="20D2FB6E"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1.34 (1.01–1.78)</w:t>
            </w:r>
          </w:p>
        </w:tc>
        <w:tc>
          <w:tcPr>
            <w:tcW w:w="1441" w:type="dxa"/>
          </w:tcPr>
          <w:p w14:paraId="3EFF42A3"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157FF42D" w14:textId="61AC32F7"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075" w:type="dxa"/>
            <w:tcBorders>
              <w:left w:val="none" w:sz="0" w:space="0" w:color="auto"/>
              <w:right w:val="none" w:sz="0" w:space="0" w:color="auto"/>
            </w:tcBorders>
          </w:tcPr>
          <w:p w14:paraId="0A3F9FEB" w14:textId="07206654"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Public</w:t>
            </w:r>
          </w:p>
        </w:tc>
        <w:tc>
          <w:tcPr>
            <w:tcW w:w="2228" w:type="dxa"/>
            <w:gridSpan w:val="2"/>
            <w:tcBorders>
              <w:left w:val="none" w:sz="0" w:space="0" w:color="auto"/>
              <w:right w:val="none" w:sz="0" w:space="0" w:color="auto"/>
            </w:tcBorders>
          </w:tcPr>
          <w:p w14:paraId="45E6AC20" w14:textId="010269FA"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N/A</w:t>
            </w:r>
          </w:p>
        </w:tc>
        <w:tc>
          <w:tcPr>
            <w:tcW w:w="1441" w:type="dxa"/>
            <w:tcBorders>
              <w:left w:val="none" w:sz="0" w:space="0" w:color="auto"/>
              <w:right w:val="none" w:sz="0" w:space="0" w:color="auto"/>
            </w:tcBorders>
          </w:tcPr>
          <w:p w14:paraId="57E2AD86" w14:textId="77777777" w:rsidR="00703A83"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3D66127B" w14:textId="3368D5E6"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N/A</w:t>
            </w:r>
          </w:p>
        </w:tc>
        <w:tc>
          <w:tcPr>
            <w:tcW w:w="1441" w:type="dxa"/>
            <w:tcBorders>
              <w:left w:val="none" w:sz="0" w:space="0" w:color="auto"/>
              <w:right w:val="none" w:sz="0" w:space="0" w:color="auto"/>
            </w:tcBorders>
          </w:tcPr>
          <w:p w14:paraId="522895F2" w14:textId="77777777"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41" w:type="dxa"/>
            <w:tcBorders>
              <w:left w:val="none" w:sz="0" w:space="0" w:color="auto"/>
              <w:right w:val="none" w:sz="0" w:space="0" w:color="auto"/>
            </w:tcBorders>
          </w:tcPr>
          <w:p w14:paraId="0FDFBDC5" w14:textId="1A9E9E38"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1.05 (0.93–1.19)</w:t>
            </w:r>
          </w:p>
        </w:tc>
        <w:tc>
          <w:tcPr>
            <w:tcW w:w="1441" w:type="dxa"/>
            <w:tcBorders>
              <w:left w:val="none" w:sz="0" w:space="0" w:color="auto"/>
              <w:right w:val="none" w:sz="0" w:space="0" w:color="auto"/>
            </w:tcBorders>
          </w:tcPr>
          <w:p w14:paraId="262C2013" w14:textId="77777777" w:rsidR="00703A83" w:rsidRPr="00FC5FCF"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71CD8CF8" w14:textId="05D7336D" w:rsidTr="00703A83">
        <w:trPr>
          <w:trHeight w:val="207"/>
        </w:trPr>
        <w:tc>
          <w:tcPr>
            <w:cnfStyle w:val="001000000000" w:firstRow="0" w:lastRow="0" w:firstColumn="1" w:lastColumn="0" w:oddVBand="0" w:evenVBand="0" w:oddHBand="0" w:evenHBand="0" w:firstRowFirstColumn="0" w:firstRowLastColumn="0" w:lastRowFirstColumn="0" w:lastRowLastColumn="0"/>
            <w:tcW w:w="2075" w:type="dxa"/>
          </w:tcPr>
          <w:p w14:paraId="41A67276" w14:textId="5A276F10"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Private</w:t>
            </w:r>
          </w:p>
        </w:tc>
        <w:tc>
          <w:tcPr>
            <w:tcW w:w="2228" w:type="dxa"/>
            <w:gridSpan w:val="2"/>
          </w:tcPr>
          <w:p w14:paraId="2981F70E" w14:textId="35DC9FB1"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N/A</w:t>
            </w:r>
          </w:p>
        </w:tc>
        <w:tc>
          <w:tcPr>
            <w:tcW w:w="1441" w:type="dxa"/>
          </w:tcPr>
          <w:p w14:paraId="47014C48" w14:textId="77777777" w:rsidR="00703A83"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79EF93EC" w14:textId="2E27C6C5"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N/A</w:t>
            </w:r>
          </w:p>
        </w:tc>
        <w:tc>
          <w:tcPr>
            <w:tcW w:w="1441" w:type="dxa"/>
          </w:tcPr>
          <w:p w14:paraId="6AC2918C" w14:textId="77777777"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41" w:type="dxa"/>
          </w:tcPr>
          <w:p w14:paraId="770ABBA4" w14:textId="7A0D4951" w:rsidR="00703A83" w:rsidRPr="009B570C"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441" w:type="dxa"/>
          </w:tcPr>
          <w:p w14:paraId="2BDC8AC1" w14:textId="77777777" w:rsidR="00703A83" w:rsidRPr="00FC5FCF" w:rsidRDefault="00703A83" w:rsidP="00703A83">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703A83" w:rsidRPr="009B570C" w14:paraId="3C02FE24" w14:textId="46C3E3C2" w:rsidTr="00606BB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075" w:type="dxa"/>
            <w:tcBorders>
              <w:left w:val="none" w:sz="0" w:space="0" w:color="auto"/>
              <w:right w:val="none" w:sz="0" w:space="0" w:color="auto"/>
            </w:tcBorders>
          </w:tcPr>
          <w:p w14:paraId="3F22E4D8" w14:textId="19BDF5F9" w:rsidR="00703A83" w:rsidRPr="009B570C" w:rsidRDefault="00703A83" w:rsidP="00703A83">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Unknown/NOS</w:t>
            </w:r>
          </w:p>
        </w:tc>
        <w:tc>
          <w:tcPr>
            <w:tcW w:w="2228" w:type="dxa"/>
            <w:gridSpan w:val="2"/>
            <w:tcBorders>
              <w:left w:val="none" w:sz="0" w:space="0" w:color="auto"/>
              <w:right w:val="none" w:sz="0" w:space="0" w:color="auto"/>
            </w:tcBorders>
          </w:tcPr>
          <w:p w14:paraId="38B21706" w14:textId="27921438"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N/A</w:t>
            </w:r>
          </w:p>
        </w:tc>
        <w:tc>
          <w:tcPr>
            <w:tcW w:w="1441" w:type="dxa"/>
            <w:tcBorders>
              <w:left w:val="none" w:sz="0" w:space="0" w:color="auto"/>
              <w:right w:val="none" w:sz="0" w:space="0" w:color="auto"/>
            </w:tcBorders>
          </w:tcPr>
          <w:p w14:paraId="5E77E72B" w14:textId="082900EB" w:rsidR="00703A83" w:rsidRDefault="0072779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N/A</w:t>
            </w:r>
          </w:p>
        </w:tc>
        <w:tc>
          <w:tcPr>
            <w:tcW w:w="1441" w:type="dxa"/>
            <w:tcBorders>
              <w:left w:val="none" w:sz="0" w:space="0" w:color="auto"/>
              <w:right w:val="none" w:sz="0" w:space="0" w:color="auto"/>
            </w:tcBorders>
          </w:tcPr>
          <w:p w14:paraId="232A11E1" w14:textId="17D84265"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N/A</w:t>
            </w:r>
          </w:p>
        </w:tc>
        <w:tc>
          <w:tcPr>
            <w:tcW w:w="1441" w:type="dxa"/>
            <w:tcBorders>
              <w:left w:val="none" w:sz="0" w:space="0" w:color="auto"/>
              <w:right w:val="none" w:sz="0" w:space="0" w:color="auto"/>
            </w:tcBorders>
          </w:tcPr>
          <w:p w14:paraId="279449D5" w14:textId="4E7F023F" w:rsidR="00703A83" w:rsidRPr="009B570C" w:rsidRDefault="00630E0A"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Pr>
                <w:rFonts w:ascii="Times" w:hAnsi="Times" w:cs="Arial"/>
                <w:color w:val="0D0D0D" w:themeColor="text1" w:themeTint="F2"/>
                <w:sz w:val="18"/>
                <w:szCs w:val="18"/>
              </w:rPr>
              <w:t>N/A</w:t>
            </w:r>
          </w:p>
        </w:tc>
        <w:tc>
          <w:tcPr>
            <w:tcW w:w="1441" w:type="dxa"/>
            <w:tcBorders>
              <w:left w:val="none" w:sz="0" w:space="0" w:color="auto"/>
              <w:right w:val="none" w:sz="0" w:space="0" w:color="auto"/>
            </w:tcBorders>
          </w:tcPr>
          <w:p w14:paraId="1FFCB045" w14:textId="4556A211" w:rsidR="00703A83" w:rsidRPr="009B570C" w:rsidRDefault="00703A83"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1.27 (1.07–1.51)</w:t>
            </w:r>
          </w:p>
        </w:tc>
        <w:tc>
          <w:tcPr>
            <w:tcW w:w="1441" w:type="dxa"/>
            <w:tcBorders>
              <w:left w:val="none" w:sz="0" w:space="0" w:color="auto"/>
              <w:right w:val="none" w:sz="0" w:space="0" w:color="auto"/>
            </w:tcBorders>
          </w:tcPr>
          <w:p w14:paraId="6405548E" w14:textId="3F3BE1F2" w:rsidR="00703A83" w:rsidRPr="00FC5FCF" w:rsidRDefault="00CC4076" w:rsidP="00703A83">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0.0204</w:t>
            </w:r>
          </w:p>
        </w:tc>
      </w:tr>
      <w:tr w:rsidR="00727793" w:rsidRPr="009B570C" w14:paraId="2E86071A" w14:textId="1DE8BC3D" w:rsidTr="00606BBA">
        <w:trPr>
          <w:trHeight w:val="207"/>
        </w:trPr>
        <w:tc>
          <w:tcPr>
            <w:cnfStyle w:val="001000000000" w:firstRow="0" w:lastRow="0" w:firstColumn="1" w:lastColumn="0" w:oddVBand="0" w:evenVBand="0" w:oddHBand="0" w:evenHBand="0" w:firstRowFirstColumn="0" w:firstRowLastColumn="0" w:lastRowFirstColumn="0" w:lastRowLastColumn="0"/>
            <w:tcW w:w="11508" w:type="dxa"/>
            <w:gridSpan w:val="8"/>
          </w:tcPr>
          <w:p w14:paraId="048A3F23" w14:textId="2E5F7F50" w:rsidR="00727793" w:rsidRPr="009B570C" w:rsidRDefault="00727793" w:rsidP="009C067A">
            <w:pPr>
              <w:rPr>
                <w:rFonts w:ascii="Times" w:hAnsi="Times" w:cs="Arial"/>
                <w:b w:val="0"/>
                <w:bCs w:val="0"/>
                <w:color w:val="0D0D0D" w:themeColor="text1" w:themeTint="F2"/>
                <w:sz w:val="18"/>
                <w:szCs w:val="18"/>
              </w:rPr>
            </w:pPr>
            <w:r w:rsidRPr="00606BBA">
              <w:rPr>
                <w:rFonts w:ascii="Times" w:hAnsi="Times" w:cs="Arial"/>
                <w:bCs w:val="0"/>
                <w:color w:val="0D0D0D" w:themeColor="text1" w:themeTint="F2"/>
                <w:sz w:val="18"/>
                <w:szCs w:val="18"/>
              </w:rPr>
              <w:t>Abbreviations:</w:t>
            </w:r>
            <w:r w:rsidRPr="009B570C">
              <w:rPr>
                <w:rFonts w:ascii="Times" w:hAnsi="Times" w:cs="Arial"/>
                <w:b w:val="0"/>
                <w:bCs w:val="0"/>
                <w:color w:val="0D0D0D" w:themeColor="text1" w:themeTint="F2"/>
                <w:sz w:val="18"/>
                <w:szCs w:val="18"/>
              </w:rPr>
              <w:t xml:space="preserve"> HR, hazard ratio; </w:t>
            </w:r>
            <w:r w:rsidRPr="009B570C">
              <w:rPr>
                <w:rFonts w:ascii="Times" w:hAnsi="Times" w:cs="Arial"/>
                <w:b w:val="0"/>
                <w:color w:val="0D0D0D" w:themeColor="text1" w:themeTint="F2"/>
                <w:sz w:val="18"/>
                <w:szCs w:val="18"/>
              </w:rPr>
              <w:t>CI, confidence interval; NOS, not otherwise specified; NCI, National Cancer Institute.</w:t>
            </w:r>
            <w:r w:rsidR="00F1565D">
              <w:rPr>
                <w:rFonts w:ascii="Times" w:hAnsi="Times" w:cs="Arial"/>
                <w:b w:val="0"/>
                <w:bCs w:val="0"/>
                <w:color w:val="0D0D0D" w:themeColor="text1" w:themeTint="F2"/>
                <w:sz w:val="18"/>
                <w:szCs w:val="18"/>
              </w:rPr>
              <w:t xml:space="preserve"> </w:t>
            </w:r>
            <w:r w:rsidRPr="009B570C">
              <w:rPr>
                <w:rFonts w:ascii="Times" w:hAnsi="Times" w:cs="Arial"/>
                <w:b w:val="0"/>
                <w:bCs w:val="0"/>
                <w:color w:val="0D0D0D" w:themeColor="text1" w:themeTint="F2"/>
                <w:sz w:val="18"/>
                <w:szCs w:val="18"/>
              </w:rPr>
              <w:t>HR1: adjusted model without insurance, 1988–2011; HR2: adjusted model with</w:t>
            </w:r>
            <w:r>
              <w:rPr>
                <w:rFonts w:ascii="Times" w:hAnsi="Times" w:cs="Arial"/>
                <w:b w:val="0"/>
                <w:bCs w:val="0"/>
                <w:color w:val="0D0D0D" w:themeColor="text1" w:themeTint="F2"/>
                <w:sz w:val="18"/>
                <w:szCs w:val="18"/>
              </w:rPr>
              <w:t>out</w:t>
            </w:r>
            <w:r w:rsidRPr="009B570C">
              <w:rPr>
                <w:rFonts w:ascii="Times" w:hAnsi="Times" w:cs="Arial"/>
                <w:b w:val="0"/>
                <w:bCs w:val="0"/>
                <w:color w:val="0D0D0D" w:themeColor="text1" w:themeTint="F2"/>
                <w:sz w:val="18"/>
                <w:szCs w:val="18"/>
              </w:rPr>
              <w:t xml:space="preserve"> insurance, 1996–2011; HR3: adjusted model with insurance, 1996–2011.</w:t>
            </w:r>
            <w:r w:rsidR="00F1565D">
              <w:rPr>
                <w:rFonts w:ascii="Times" w:hAnsi="Times" w:cs="Arial"/>
                <w:b w:val="0"/>
                <w:bCs w:val="0"/>
                <w:color w:val="0D0D0D" w:themeColor="text1" w:themeTint="F2"/>
                <w:sz w:val="18"/>
                <w:szCs w:val="18"/>
              </w:rPr>
              <w:t xml:space="preserve"> </w:t>
            </w:r>
            <w:r w:rsidR="009C067A" w:rsidRPr="009C067A">
              <w:rPr>
                <w:rFonts w:ascii="Times" w:hAnsi="Times" w:cs="Arial"/>
                <w:bCs w:val="0"/>
                <w:color w:val="auto"/>
                <w:sz w:val="18"/>
                <w:szCs w:val="18"/>
              </w:rPr>
              <w:t>*Likelihood ratio test.</w:t>
            </w:r>
          </w:p>
        </w:tc>
      </w:tr>
    </w:tbl>
    <w:p w14:paraId="5D5FC3F4" w14:textId="77777777" w:rsidR="00463554" w:rsidRDefault="00463554">
      <w:bookmarkStart w:id="58" w:name="_GoBack"/>
    </w:p>
    <w:p w14:paraId="5049176B" w14:textId="34C8F09F" w:rsidR="00F8699E" w:rsidRPr="009B570C" w:rsidRDefault="002D0B48" w:rsidP="00F1003C">
      <w:pPr>
        <w:pStyle w:val="Caption"/>
        <w:tabs>
          <w:tab w:val="left" w:pos="-709"/>
        </w:tabs>
        <w:ind w:left="-709"/>
        <w:contextualSpacing/>
        <w:rPr>
          <w:rFonts w:ascii="Times" w:hAnsi="Times" w:cs="Arial"/>
          <w:b w:val="0"/>
          <w:color w:val="auto"/>
          <w:sz w:val="20"/>
          <w:szCs w:val="20"/>
        </w:rPr>
      </w:pPr>
      <w:r>
        <w:rPr>
          <w:rFonts w:ascii="Times" w:hAnsi="Times" w:cs="Arial"/>
          <w:color w:val="0D0D0D" w:themeColor="text1" w:themeTint="F2"/>
          <w:sz w:val="20"/>
          <w:szCs w:val="20"/>
        </w:rPr>
        <w:t xml:space="preserve">Table </w:t>
      </w:r>
      <w:bookmarkEnd w:id="58"/>
      <w:r>
        <w:rPr>
          <w:rFonts w:ascii="Times" w:hAnsi="Times" w:cs="Arial"/>
          <w:color w:val="0D0D0D" w:themeColor="text1" w:themeTint="F2"/>
          <w:sz w:val="20"/>
          <w:szCs w:val="20"/>
        </w:rPr>
        <w:t>IV</w:t>
      </w:r>
      <w:r w:rsidR="00F8699E" w:rsidRPr="009B570C">
        <w:rPr>
          <w:rFonts w:ascii="Times" w:hAnsi="Times" w:cs="Arial"/>
          <w:color w:val="0D0D0D" w:themeColor="text1" w:themeTint="F2"/>
          <w:sz w:val="20"/>
          <w:szCs w:val="20"/>
        </w:rPr>
        <w:t xml:space="preserve">. </w:t>
      </w:r>
      <w:r w:rsidR="00F8699E" w:rsidRPr="009B570C">
        <w:rPr>
          <w:rFonts w:ascii="Times" w:hAnsi="Times" w:cs="Arial"/>
          <w:b w:val="0"/>
          <w:color w:val="auto"/>
          <w:sz w:val="20"/>
          <w:szCs w:val="20"/>
        </w:rPr>
        <w:t xml:space="preserve">Relation of sociodemographic and clinical factors to the hazard of death after acute myeloid leukaemia by age group </w:t>
      </w:r>
      <w:r w:rsidR="003F459E">
        <w:rPr>
          <w:rFonts w:ascii="Times" w:hAnsi="Times" w:cs="Arial"/>
          <w:b w:val="0"/>
          <w:color w:val="auto"/>
          <w:sz w:val="20"/>
          <w:szCs w:val="20"/>
        </w:rPr>
        <w:t xml:space="preserve">at diagnosis, </w:t>
      </w:r>
      <w:r w:rsidR="00F8699E" w:rsidRPr="009B570C">
        <w:rPr>
          <w:rFonts w:ascii="Times" w:hAnsi="Times" w:cs="Arial"/>
          <w:b w:val="0"/>
          <w:color w:val="auto"/>
          <w:sz w:val="20"/>
          <w:szCs w:val="20"/>
        </w:rPr>
        <w:t>California, 1988–2011</w:t>
      </w:r>
    </w:p>
    <w:tbl>
      <w:tblPr>
        <w:tblStyle w:val="LightShading-Accent2"/>
        <w:tblW w:w="13751" w:type="dxa"/>
        <w:tblInd w:w="-601" w:type="dxa"/>
        <w:tblBorders>
          <w:left w:val="single" w:sz="8" w:space="0" w:color="C0504D" w:themeColor="accent2"/>
          <w:right w:val="single" w:sz="8" w:space="0" w:color="C0504D" w:themeColor="accent2"/>
        </w:tblBorders>
        <w:tblLayout w:type="fixed"/>
        <w:tblLook w:val="04A0" w:firstRow="1" w:lastRow="0" w:firstColumn="1" w:lastColumn="0" w:noHBand="0" w:noVBand="1"/>
      </w:tblPr>
      <w:tblGrid>
        <w:gridCol w:w="1620"/>
        <w:gridCol w:w="822"/>
        <w:gridCol w:w="284"/>
        <w:gridCol w:w="258"/>
        <w:gridCol w:w="270"/>
        <w:gridCol w:w="1566"/>
        <w:gridCol w:w="54"/>
        <w:gridCol w:w="938"/>
        <w:gridCol w:w="1843"/>
        <w:gridCol w:w="992"/>
        <w:gridCol w:w="1418"/>
        <w:gridCol w:w="1134"/>
        <w:gridCol w:w="1417"/>
        <w:gridCol w:w="1135"/>
      </w:tblGrid>
      <w:tr w:rsidR="00B4553C" w:rsidRPr="009B570C" w14:paraId="6DFA8A1C" w14:textId="41830F94" w:rsidTr="007F3829">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top w:val="none" w:sz="0" w:space="0" w:color="auto"/>
              <w:left w:val="none" w:sz="0" w:space="0" w:color="auto"/>
              <w:bottom w:val="none" w:sz="0" w:space="0" w:color="auto"/>
              <w:right w:val="none" w:sz="0" w:space="0" w:color="auto"/>
            </w:tcBorders>
          </w:tcPr>
          <w:p w14:paraId="1F143565" w14:textId="77777777" w:rsidR="00B4553C" w:rsidRPr="009B570C" w:rsidRDefault="00B4553C" w:rsidP="00F1003C">
            <w:pPr>
              <w:ind w:left="-1418" w:firstLine="1418"/>
              <w:rPr>
                <w:rFonts w:ascii="Times" w:hAnsi="Times"/>
                <w:color w:val="auto"/>
                <w:sz w:val="18"/>
                <w:szCs w:val="18"/>
              </w:rPr>
            </w:pPr>
            <w:r w:rsidRPr="009B570C">
              <w:rPr>
                <w:rFonts w:ascii="Times" w:hAnsi="Times"/>
                <w:color w:val="auto"/>
                <w:sz w:val="18"/>
                <w:szCs w:val="18"/>
              </w:rPr>
              <w:t>Characteristics</w:t>
            </w:r>
          </w:p>
          <w:p w14:paraId="65512F24" w14:textId="77777777" w:rsidR="00B4553C" w:rsidRPr="009B570C" w:rsidRDefault="00B4553C" w:rsidP="00F1003C">
            <w:pPr>
              <w:ind w:left="-1418" w:firstLine="1418"/>
              <w:rPr>
                <w:rFonts w:ascii="Times" w:hAnsi="Times" w:cs="Arial"/>
                <w:color w:val="auto"/>
                <w:sz w:val="18"/>
                <w:szCs w:val="18"/>
              </w:rPr>
            </w:pPr>
            <w:r w:rsidRPr="009B570C">
              <w:rPr>
                <w:rFonts w:ascii="Times" w:hAnsi="Times"/>
                <w:color w:val="auto"/>
                <w:sz w:val="18"/>
                <w:szCs w:val="18"/>
              </w:rPr>
              <w:t>(Total = 3935)</w:t>
            </w:r>
          </w:p>
        </w:tc>
        <w:tc>
          <w:tcPr>
            <w:tcW w:w="258" w:type="dxa"/>
            <w:tcBorders>
              <w:top w:val="none" w:sz="0" w:space="0" w:color="auto"/>
              <w:left w:val="none" w:sz="0" w:space="0" w:color="auto"/>
              <w:bottom w:val="none" w:sz="0" w:space="0" w:color="auto"/>
              <w:right w:val="none" w:sz="0" w:space="0" w:color="auto"/>
            </w:tcBorders>
          </w:tcPr>
          <w:p w14:paraId="768A74E8"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Borders>
              <w:top w:val="none" w:sz="0" w:space="0" w:color="auto"/>
              <w:left w:val="none" w:sz="0" w:space="0" w:color="auto"/>
              <w:bottom w:val="none" w:sz="0" w:space="0" w:color="auto"/>
              <w:right w:val="none" w:sz="0" w:space="0" w:color="auto"/>
            </w:tcBorders>
          </w:tcPr>
          <w:p w14:paraId="38B3D9A6"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Borders>
              <w:top w:val="none" w:sz="0" w:space="0" w:color="auto"/>
              <w:left w:val="none" w:sz="0" w:space="0" w:color="auto"/>
              <w:bottom w:val="none" w:sz="0" w:space="0" w:color="auto"/>
              <w:right w:val="none" w:sz="0" w:space="0" w:color="auto"/>
            </w:tcBorders>
          </w:tcPr>
          <w:p w14:paraId="66B18866"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HR1 (95% CI)</w:t>
            </w:r>
          </w:p>
          <w:p w14:paraId="43CA9BC1"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0–9 years</w:t>
            </w:r>
          </w:p>
          <w:p w14:paraId="4EC607C4"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i/>
                <w:color w:val="0D0D0D" w:themeColor="text1" w:themeTint="F2"/>
                <w:sz w:val="18"/>
                <w:szCs w:val="18"/>
              </w:rPr>
              <w:t xml:space="preserve">N = </w:t>
            </w:r>
            <w:r w:rsidRPr="009B570C">
              <w:rPr>
                <w:rFonts w:ascii="Times" w:hAnsi="Times" w:cs="Arial"/>
                <w:color w:val="0D0D0D" w:themeColor="text1" w:themeTint="F2"/>
                <w:sz w:val="18"/>
                <w:szCs w:val="18"/>
              </w:rPr>
              <w:t>964</w:t>
            </w:r>
            <w:r w:rsidRPr="009B570C">
              <w:rPr>
                <w:rFonts w:ascii="Times" w:hAnsi="Times" w:cs="Arial"/>
                <w:i/>
                <w:color w:val="0D0D0D" w:themeColor="text1" w:themeTint="F2"/>
                <w:sz w:val="18"/>
                <w:szCs w:val="18"/>
              </w:rPr>
              <w:t xml:space="preserve"> </w:t>
            </w:r>
          </w:p>
        </w:tc>
        <w:tc>
          <w:tcPr>
            <w:tcW w:w="992" w:type="dxa"/>
            <w:gridSpan w:val="2"/>
            <w:tcBorders>
              <w:top w:val="none" w:sz="0" w:space="0" w:color="auto"/>
              <w:left w:val="none" w:sz="0" w:space="0" w:color="auto"/>
              <w:bottom w:val="none" w:sz="0" w:space="0" w:color="auto"/>
              <w:right w:val="none" w:sz="0" w:space="0" w:color="auto"/>
            </w:tcBorders>
          </w:tcPr>
          <w:p w14:paraId="64AB900E" w14:textId="3671A0C8" w:rsidR="00B4553C" w:rsidRPr="009B570C" w:rsidRDefault="00215249"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p>
        </w:tc>
        <w:tc>
          <w:tcPr>
            <w:tcW w:w="1843" w:type="dxa"/>
            <w:tcBorders>
              <w:top w:val="none" w:sz="0" w:space="0" w:color="auto"/>
              <w:left w:val="none" w:sz="0" w:space="0" w:color="auto"/>
              <w:bottom w:val="none" w:sz="0" w:space="0" w:color="auto"/>
              <w:right w:val="none" w:sz="0" w:space="0" w:color="auto"/>
            </w:tcBorders>
          </w:tcPr>
          <w:p w14:paraId="1E24BD14" w14:textId="621542AB"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HR2 (95% CI)</w:t>
            </w:r>
          </w:p>
          <w:p w14:paraId="027657B3"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10–19 years</w:t>
            </w:r>
          </w:p>
          <w:p w14:paraId="110F20AF"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i/>
                <w:color w:val="0D0D0D" w:themeColor="text1" w:themeTint="F2"/>
                <w:sz w:val="18"/>
                <w:szCs w:val="18"/>
              </w:rPr>
              <w:t xml:space="preserve">N = </w:t>
            </w:r>
            <w:r w:rsidRPr="009B570C">
              <w:rPr>
                <w:rFonts w:ascii="Times" w:hAnsi="Times" w:cs="Arial"/>
                <w:color w:val="0D0D0D" w:themeColor="text1" w:themeTint="F2"/>
                <w:sz w:val="18"/>
                <w:szCs w:val="18"/>
              </w:rPr>
              <w:t>733</w:t>
            </w:r>
          </w:p>
        </w:tc>
        <w:tc>
          <w:tcPr>
            <w:tcW w:w="992" w:type="dxa"/>
            <w:tcBorders>
              <w:top w:val="none" w:sz="0" w:space="0" w:color="auto"/>
              <w:left w:val="none" w:sz="0" w:space="0" w:color="auto"/>
              <w:bottom w:val="none" w:sz="0" w:space="0" w:color="auto"/>
              <w:right w:val="none" w:sz="0" w:space="0" w:color="auto"/>
            </w:tcBorders>
          </w:tcPr>
          <w:p w14:paraId="29E28804" w14:textId="6BBDC96F" w:rsidR="00B4553C" w:rsidRPr="009B570C" w:rsidRDefault="00215249"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p>
        </w:tc>
        <w:tc>
          <w:tcPr>
            <w:tcW w:w="1418" w:type="dxa"/>
            <w:tcBorders>
              <w:top w:val="none" w:sz="0" w:space="0" w:color="auto"/>
              <w:left w:val="none" w:sz="0" w:space="0" w:color="auto"/>
              <w:bottom w:val="none" w:sz="0" w:space="0" w:color="auto"/>
              <w:right w:val="none" w:sz="0" w:space="0" w:color="auto"/>
            </w:tcBorders>
          </w:tcPr>
          <w:p w14:paraId="0C6584F7" w14:textId="26C68B80"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HR3 (95% CI)</w:t>
            </w:r>
          </w:p>
          <w:p w14:paraId="2DAAA25E"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20–29 years</w:t>
            </w:r>
          </w:p>
          <w:p w14:paraId="0623B131"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i/>
                <w:color w:val="0D0D0D" w:themeColor="text1" w:themeTint="F2"/>
                <w:sz w:val="18"/>
                <w:szCs w:val="18"/>
              </w:rPr>
              <w:t xml:space="preserve">N = </w:t>
            </w:r>
            <w:r w:rsidRPr="009B570C">
              <w:rPr>
                <w:rFonts w:ascii="Times" w:hAnsi="Times" w:cs="Arial"/>
                <w:color w:val="0D0D0D" w:themeColor="text1" w:themeTint="F2"/>
                <w:sz w:val="18"/>
                <w:szCs w:val="18"/>
              </w:rPr>
              <w:t>951</w:t>
            </w:r>
          </w:p>
        </w:tc>
        <w:tc>
          <w:tcPr>
            <w:tcW w:w="1134" w:type="dxa"/>
            <w:tcBorders>
              <w:top w:val="none" w:sz="0" w:space="0" w:color="auto"/>
              <w:left w:val="none" w:sz="0" w:space="0" w:color="auto"/>
              <w:bottom w:val="none" w:sz="0" w:space="0" w:color="auto"/>
              <w:right w:val="none" w:sz="0" w:space="0" w:color="auto"/>
            </w:tcBorders>
          </w:tcPr>
          <w:p w14:paraId="04FB9669" w14:textId="55F63F11" w:rsidR="00B4553C" w:rsidRPr="009B570C" w:rsidRDefault="00215249"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p>
        </w:tc>
        <w:tc>
          <w:tcPr>
            <w:tcW w:w="1417" w:type="dxa"/>
            <w:tcBorders>
              <w:top w:val="none" w:sz="0" w:space="0" w:color="auto"/>
              <w:left w:val="none" w:sz="0" w:space="0" w:color="auto"/>
              <w:bottom w:val="none" w:sz="0" w:space="0" w:color="auto"/>
              <w:right w:val="none" w:sz="0" w:space="0" w:color="auto"/>
            </w:tcBorders>
          </w:tcPr>
          <w:p w14:paraId="22514B64" w14:textId="26722B80"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HR4 (95% CI)</w:t>
            </w:r>
          </w:p>
          <w:p w14:paraId="23C603B6"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30–39 years</w:t>
            </w:r>
          </w:p>
          <w:p w14:paraId="7E89226C" w14:textId="77777777" w:rsidR="00B4553C" w:rsidRPr="009B570C" w:rsidRDefault="00B4553C"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N = 1287</w:t>
            </w:r>
          </w:p>
        </w:tc>
        <w:tc>
          <w:tcPr>
            <w:tcW w:w="1135" w:type="dxa"/>
            <w:tcBorders>
              <w:top w:val="none" w:sz="0" w:space="0" w:color="auto"/>
              <w:left w:val="none" w:sz="0" w:space="0" w:color="auto"/>
              <w:bottom w:val="none" w:sz="0" w:space="0" w:color="auto"/>
              <w:right w:val="none" w:sz="0" w:space="0" w:color="auto"/>
            </w:tcBorders>
          </w:tcPr>
          <w:p w14:paraId="5BF97535" w14:textId="30128710" w:rsidR="00B4553C" w:rsidRPr="009B570C" w:rsidRDefault="00215249"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p>
        </w:tc>
      </w:tr>
      <w:tr w:rsidR="00B4553C" w:rsidRPr="009B570C" w14:paraId="2ADA8859" w14:textId="0C12674C"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3F913E32" w14:textId="77777777" w:rsidR="00B4553C" w:rsidRPr="009B570C" w:rsidRDefault="00B4553C" w:rsidP="00F1003C">
            <w:pPr>
              <w:ind w:left="-1418" w:firstLine="1418"/>
              <w:rPr>
                <w:rFonts w:ascii="Times" w:hAnsi="Times" w:cs="Arial"/>
                <w:color w:val="0D0D0D" w:themeColor="text1" w:themeTint="F2"/>
                <w:sz w:val="18"/>
                <w:szCs w:val="18"/>
              </w:rPr>
            </w:pPr>
            <w:r w:rsidRPr="009B570C">
              <w:rPr>
                <w:rFonts w:ascii="Times" w:hAnsi="Times" w:cs="Arial"/>
                <w:color w:val="0D0D0D" w:themeColor="text1" w:themeTint="F2"/>
                <w:sz w:val="18"/>
                <w:szCs w:val="18"/>
              </w:rPr>
              <w:t>Calendar period</w:t>
            </w:r>
          </w:p>
        </w:tc>
        <w:tc>
          <w:tcPr>
            <w:tcW w:w="258" w:type="dxa"/>
            <w:tcBorders>
              <w:left w:val="none" w:sz="0" w:space="0" w:color="auto"/>
              <w:right w:val="none" w:sz="0" w:space="0" w:color="auto"/>
            </w:tcBorders>
          </w:tcPr>
          <w:p w14:paraId="420BDEE7"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270" w:type="dxa"/>
            <w:tcBorders>
              <w:left w:val="none" w:sz="0" w:space="0" w:color="auto"/>
              <w:right w:val="none" w:sz="0" w:space="0" w:color="auto"/>
            </w:tcBorders>
          </w:tcPr>
          <w:p w14:paraId="5C731C7B"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566" w:type="dxa"/>
            <w:tcBorders>
              <w:left w:val="none" w:sz="0" w:space="0" w:color="auto"/>
              <w:right w:val="none" w:sz="0" w:space="0" w:color="auto"/>
            </w:tcBorders>
          </w:tcPr>
          <w:p w14:paraId="47188F59"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992" w:type="dxa"/>
            <w:gridSpan w:val="2"/>
            <w:tcBorders>
              <w:left w:val="none" w:sz="0" w:space="0" w:color="auto"/>
              <w:right w:val="none" w:sz="0" w:space="0" w:color="auto"/>
            </w:tcBorders>
          </w:tcPr>
          <w:p w14:paraId="50BE5405"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843" w:type="dxa"/>
            <w:tcBorders>
              <w:left w:val="none" w:sz="0" w:space="0" w:color="auto"/>
              <w:right w:val="none" w:sz="0" w:space="0" w:color="auto"/>
            </w:tcBorders>
          </w:tcPr>
          <w:p w14:paraId="14401C0E" w14:textId="24C2658B"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992" w:type="dxa"/>
            <w:tcBorders>
              <w:left w:val="none" w:sz="0" w:space="0" w:color="auto"/>
              <w:right w:val="none" w:sz="0" w:space="0" w:color="auto"/>
            </w:tcBorders>
          </w:tcPr>
          <w:p w14:paraId="03FEC434"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7A810CF0" w14:textId="7288C51C"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134" w:type="dxa"/>
            <w:tcBorders>
              <w:left w:val="none" w:sz="0" w:space="0" w:color="auto"/>
              <w:right w:val="none" w:sz="0" w:space="0" w:color="auto"/>
            </w:tcBorders>
          </w:tcPr>
          <w:p w14:paraId="3CB5AFE5"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43DA5ACF" w14:textId="42C5E381"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135" w:type="dxa"/>
            <w:tcBorders>
              <w:left w:val="none" w:sz="0" w:space="0" w:color="auto"/>
              <w:right w:val="none" w:sz="0" w:space="0" w:color="auto"/>
            </w:tcBorders>
          </w:tcPr>
          <w:p w14:paraId="39117772"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678E9B71" w14:textId="6E202A07" w:rsidTr="00215249">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1CAD8D4F" w14:textId="77777777" w:rsidR="00B4553C" w:rsidRPr="009B570C" w:rsidRDefault="00B4553C" w:rsidP="00F1003C">
            <w:pPr>
              <w:ind w:left="-1418" w:firstLine="1418"/>
              <w:rPr>
                <w:rFonts w:ascii="Times" w:hAnsi="Times" w:cs="Arial"/>
                <w:color w:val="0D0D0D" w:themeColor="text1" w:themeTint="F2"/>
                <w:sz w:val="18"/>
                <w:szCs w:val="18"/>
              </w:rPr>
            </w:pPr>
            <w:r w:rsidRPr="009B570C">
              <w:rPr>
                <w:rFonts w:ascii="Times" w:hAnsi="Times" w:cs="Arial"/>
                <w:b w:val="0"/>
                <w:color w:val="0D0D0D" w:themeColor="text1" w:themeTint="F2"/>
                <w:sz w:val="18"/>
                <w:szCs w:val="18"/>
              </w:rPr>
              <w:t xml:space="preserve">1988–1995 </w:t>
            </w:r>
          </w:p>
        </w:tc>
        <w:tc>
          <w:tcPr>
            <w:tcW w:w="258" w:type="dxa"/>
          </w:tcPr>
          <w:p w14:paraId="4912D469"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726B8946"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Pr>
          <w:p w14:paraId="227E270F"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1.84 (1.45–2.34)</w:t>
            </w:r>
          </w:p>
        </w:tc>
        <w:tc>
          <w:tcPr>
            <w:tcW w:w="992" w:type="dxa"/>
            <w:gridSpan w:val="2"/>
          </w:tcPr>
          <w:p w14:paraId="0B516FE9"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843" w:type="dxa"/>
          </w:tcPr>
          <w:p w14:paraId="5CAD4230" w14:textId="30AA2B72"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1.52 (1.19–1.93)</w:t>
            </w:r>
          </w:p>
        </w:tc>
        <w:tc>
          <w:tcPr>
            <w:tcW w:w="992" w:type="dxa"/>
          </w:tcPr>
          <w:p w14:paraId="70C61FC9"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7DD1202C" w14:textId="5FB9AA46"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1.29 (1.05–1.59)</w:t>
            </w:r>
          </w:p>
        </w:tc>
        <w:tc>
          <w:tcPr>
            <w:tcW w:w="1134" w:type="dxa"/>
          </w:tcPr>
          <w:p w14:paraId="567DCC55"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5ACC3809" w14:textId="2129AA7A"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1.71 (1.44–2.04)</w:t>
            </w:r>
          </w:p>
        </w:tc>
        <w:tc>
          <w:tcPr>
            <w:tcW w:w="1135" w:type="dxa"/>
          </w:tcPr>
          <w:p w14:paraId="62F931AC"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B4553C" w:rsidRPr="009B570C" w14:paraId="5733E13D" w14:textId="0CF37951"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64EE26A6" w14:textId="77777777" w:rsidR="00B4553C" w:rsidRPr="009B570C" w:rsidRDefault="00B4553C" w:rsidP="00F1003C">
            <w:pPr>
              <w:ind w:left="-1418" w:firstLine="1418"/>
              <w:rPr>
                <w:rFonts w:ascii="Times" w:hAnsi="Times" w:cs="Arial"/>
                <w:color w:val="0D0D0D" w:themeColor="text1" w:themeTint="F2"/>
                <w:sz w:val="18"/>
                <w:szCs w:val="18"/>
              </w:rPr>
            </w:pPr>
            <w:r w:rsidRPr="009B570C">
              <w:rPr>
                <w:rFonts w:ascii="Times" w:hAnsi="Times" w:cs="Arial"/>
                <w:b w:val="0"/>
                <w:color w:val="0D0D0D" w:themeColor="text1" w:themeTint="F2"/>
                <w:sz w:val="18"/>
                <w:szCs w:val="18"/>
              </w:rPr>
              <w:t xml:space="preserve">1996–2003 </w:t>
            </w:r>
          </w:p>
        </w:tc>
        <w:tc>
          <w:tcPr>
            <w:tcW w:w="258" w:type="dxa"/>
            <w:tcBorders>
              <w:left w:val="none" w:sz="0" w:space="0" w:color="auto"/>
              <w:right w:val="none" w:sz="0" w:space="0" w:color="auto"/>
            </w:tcBorders>
          </w:tcPr>
          <w:p w14:paraId="1F4D9E06"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7FB41F59"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3C238B00"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1.36 (1.07–1.73)</w:t>
            </w:r>
          </w:p>
        </w:tc>
        <w:tc>
          <w:tcPr>
            <w:tcW w:w="992" w:type="dxa"/>
            <w:gridSpan w:val="2"/>
            <w:tcBorders>
              <w:left w:val="none" w:sz="0" w:space="0" w:color="auto"/>
              <w:right w:val="none" w:sz="0" w:space="0" w:color="auto"/>
            </w:tcBorders>
          </w:tcPr>
          <w:p w14:paraId="60FCB530"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843" w:type="dxa"/>
            <w:tcBorders>
              <w:left w:val="none" w:sz="0" w:space="0" w:color="auto"/>
              <w:right w:val="none" w:sz="0" w:space="0" w:color="auto"/>
            </w:tcBorders>
          </w:tcPr>
          <w:p w14:paraId="3A98479B" w14:textId="4E3EF9A9"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1.27 (0.99–1.63)</w:t>
            </w:r>
          </w:p>
        </w:tc>
        <w:tc>
          <w:tcPr>
            <w:tcW w:w="992" w:type="dxa"/>
            <w:tcBorders>
              <w:left w:val="none" w:sz="0" w:space="0" w:color="auto"/>
              <w:right w:val="none" w:sz="0" w:space="0" w:color="auto"/>
            </w:tcBorders>
          </w:tcPr>
          <w:p w14:paraId="4F6F519D"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8" w:type="dxa"/>
            <w:tcBorders>
              <w:left w:val="none" w:sz="0" w:space="0" w:color="auto"/>
              <w:right w:val="none" w:sz="0" w:space="0" w:color="auto"/>
            </w:tcBorders>
          </w:tcPr>
          <w:p w14:paraId="7EFFDF85" w14:textId="7BBE527C"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0.95 (0.76–1.18)</w:t>
            </w:r>
          </w:p>
        </w:tc>
        <w:tc>
          <w:tcPr>
            <w:tcW w:w="1134" w:type="dxa"/>
            <w:tcBorders>
              <w:left w:val="none" w:sz="0" w:space="0" w:color="auto"/>
              <w:right w:val="none" w:sz="0" w:space="0" w:color="auto"/>
            </w:tcBorders>
          </w:tcPr>
          <w:p w14:paraId="3C3E6CD6"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417" w:type="dxa"/>
            <w:tcBorders>
              <w:left w:val="none" w:sz="0" w:space="0" w:color="auto"/>
              <w:right w:val="none" w:sz="0" w:space="0" w:color="auto"/>
            </w:tcBorders>
          </w:tcPr>
          <w:p w14:paraId="392EE5D5" w14:textId="3314B3B1"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1.14 (0.95–1.36)</w:t>
            </w:r>
          </w:p>
        </w:tc>
        <w:tc>
          <w:tcPr>
            <w:tcW w:w="1135" w:type="dxa"/>
            <w:tcBorders>
              <w:left w:val="none" w:sz="0" w:space="0" w:color="auto"/>
              <w:right w:val="none" w:sz="0" w:space="0" w:color="auto"/>
            </w:tcBorders>
          </w:tcPr>
          <w:p w14:paraId="7381C621"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r>
      <w:tr w:rsidR="00B4553C" w:rsidRPr="009B570C" w14:paraId="21BAC929" w14:textId="549AD88C" w:rsidTr="00215249">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7C54B839" w14:textId="77777777" w:rsidR="00B4553C" w:rsidRPr="009B570C" w:rsidRDefault="00B4553C" w:rsidP="00F1003C">
            <w:pPr>
              <w:ind w:left="-1418" w:firstLine="1418"/>
              <w:rPr>
                <w:rFonts w:ascii="Times" w:hAnsi="Times" w:cs="Arial"/>
                <w:color w:val="0D0D0D" w:themeColor="text1" w:themeTint="F2"/>
                <w:sz w:val="18"/>
                <w:szCs w:val="18"/>
              </w:rPr>
            </w:pPr>
            <w:r w:rsidRPr="009B570C">
              <w:rPr>
                <w:rFonts w:ascii="Times" w:hAnsi="Times" w:cs="Arial"/>
                <w:b w:val="0"/>
                <w:color w:val="0D0D0D" w:themeColor="text1" w:themeTint="F2"/>
                <w:sz w:val="18"/>
                <w:szCs w:val="18"/>
              </w:rPr>
              <w:t xml:space="preserve">2004–2011 </w:t>
            </w:r>
          </w:p>
        </w:tc>
        <w:tc>
          <w:tcPr>
            <w:tcW w:w="258" w:type="dxa"/>
          </w:tcPr>
          <w:p w14:paraId="592C6575"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173D11FF"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Pr>
          <w:p w14:paraId="1CE82AF9"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92" w:type="dxa"/>
            <w:gridSpan w:val="2"/>
          </w:tcPr>
          <w:p w14:paraId="3250E052" w14:textId="693DF9C1" w:rsidR="00B4553C" w:rsidRPr="00FC5FCF" w:rsidRDefault="00DE0108"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&lt;0.0001</w:t>
            </w:r>
          </w:p>
        </w:tc>
        <w:tc>
          <w:tcPr>
            <w:tcW w:w="1843" w:type="dxa"/>
          </w:tcPr>
          <w:p w14:paraId="11C542F0" w14:textId="59BFE8BF"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92" w:type="dxa"/>
          </w:tcPr>
          <w:p w14:paraId="584C2DE5" w14:textId="45CA7E8B" w:rsidR="00B4553C" w:rsidRPr="00FC5FCF" w:rsidRDefault="005F2018"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0.0034</w:t>
            </w:r>
          </w:p>
        </w:tc>
        <w:tc>
          <w:tcPr>
            <w:tcW w:w="1418" w:type="dxa"/>
          </w:tcPr>
          <w:p w14:paraId="57A5B8AB" w14:textId="7C9AC388"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134" w:type="dxa"/>
          </w:tcPr>
          <w:p w14:paraId="19BC8BD5" w14:textId="754767F8" w:rsidR="00B4553C" w:rsidRPr="00FC5FCF" w:rsidRDefault="00810EEE"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0.0049</w:t>
            </w:r>
          </w:p>
        </w:tc>
        <w:tc>
          <w:tcPr>
            <w:tcW w:w="1417" w:type="dxa"/>
          </w:tcPr>
          <w:p w14:paraId="0BAA5CE7" w14:textId="41E217EC"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135" w:type="dxa"/>
          </w:tcPr>
          <w:p w14:paraId="537256BD" w14:textId="36FC2B09" w:rsidR="00B4553C" w:rsidRPr="00FC5FCF" w:rsidRDefault="00752D8E"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&lt;0.0001</w:t>
            </w:r>
          </w:p>
        </w:tc>
      </w:tr>
      <w:tr w:rsidR="00B4553C" w:rsidRPr="009B570C" w14:paraId="385F12B5" w14:textId="64766F5E"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15C3E910" w14:textId="77777777" w:rsidR="00B4553C" w:rsidRPr="009B570C" w:rsidRDefault="00B4553C" w:rsidP="00F1003C">
            <w:pPr>
              <w:ind w:left="-1418" w:firstLine="1418"/>
              <w:rPr>
                <w:rFonts w:ascii="Times" w:hAnsi="Times" w:cs="Arial"/>
                <w:b w:val="0"/>
                <w:color w:val="0D0D0D" w:themeColor="text1" w:themeTint="F2"/>
                <w:sz w:val="18"/>
                <w:szCs w:val="18"/>
              </w:rPr>
            </w:pPr>
          </w:p>
        </w:tc>
        <w:tc>
          <w:tcPr>
            <w:tcW w:w="258" w:type="dxa"/>
            <w:tcBorders>
              <w:left w:val="none" w:sz="0" w:space="0" w:color="auto"/>
              <w:right w:val="none" w:sz="0" w:space="0" w:color="auto"/>
            </w:tcBorders>
          </w:tcPr>
          <w:p w14:paraId="17D0C303"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3ED60668"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33C0A617"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992" w:type="dxa"/>
            <w:gridSpan w:val="2"/>
            <w:tcBorders>
              <w:left w:val="none" w:sz="0" w:space="0" w:color="auto"/>
              <w:right w:val="none" w:sz="0" w:space="0" w:color="auto"/>
            </w:tcBorders>
          </w:tcPr>
          <w:p w14:paraId="064FBE0B"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843" w:type="dxa"/>
            <w:tcBorders>
              <w:left w:val="none" w:sz="0" w:space="0" w:color="auto"/>
              <w:right w:val="none" w:sz="0" w:space="0" w:color="auto"/>
            </w:tcBorders>
          </w:tcPr>
          <w:p w14:paraId="00B07FD3" w14:textId="63BA8A12"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992" w:type="dxa"/>
            <w:tcBorders>
              <w:left w:val="none" w:sz="0" w:space="0" w:color="auto"/>
              <w:right w:val="none" w:sz="0" w:space="0" w:color="auto"/>
            </w:tcBorders>
          </w:tcPr>
          <w:p w14:paraId="1E8704FF"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0E246F5D" w14:textId="7D897CD5"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4" w:type="dxa"/>
            <w:tcBorders>
              <w:left w:val="none" w:sz="0" w:space="0" w:color="auto"/>
              <w:right w:val="none" w:sz="0" w:space="0" w:color="auto"/>
            </w:tcBorders>
          </w:tcPr>
          <w:p w14:paraId="3905EF22"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26D0EE9F" w14:textId="714D2EB6"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5" w:type="dxa"/>
            <w:tcBorders>
              <w:left w:val="none" w:sz="0" w:space="0" w:color="auto"/>
              <w:right w:val="none" w:sz="0" w:space="0" w:color="auto"/>
            </w:tcBorders>
          </w:tcPr>
          <w:p w14:paraId="2E9B59C4"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647076D5" w14:textId="18CF8E45" w:rsidTr="00215249">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325D69C8" w14:textId="77777777" w:rsidR="00B4553C" w:rsidRPr="009B570C" w:rsidRDefault="00B4553C" w:rsidP="00F1003C">
            <w:pPr>
              <w:jc w:val="both"/>
              <w:rPr>
                <w:rFonts w:ascii="Times" w:hAnsi="Times" w:cs="Arial"/>
                <w:b w:val="0"/>
                <w:color w:val="0D0D0D" w:themeColor="text1" w:themeTint="F2"/>
                <w:sz w:val="18"/>
                <w:szCs w:val="18"/>
              </w:rPr>
            </w:pPr>
            <w:r w:rsidRPr="009B570C">
              <w:rPr>
                <w:rFonts w:ascii="Times" w:hAnsi="Times"/>
                <w:color w:val="0D0D0D" w:themeColor="text1" w:themeTint="F2"/>
                <w:sz w:val="18"/>
                <w:szCs w:val="18"/>
              </w:rPr>
              <w:t>Race/ethnicity</w:t>
            </w:r>
          </w:p>
        </w:tc>
        <w:tc>
          <w:tcPr>
            <w:tcW w:w="258" w:type="dxa"/>
          </w:tcPr>
          <w:p w14:paraId="44AFEC7B"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2C1007D2"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Pr>
          <w:p w14:paraId="7E08D4A8"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992" w:type="dxa"/>
            <w:gridSpan w:val="2"/>
          </w:tcPr>
          <w:p w14:paraId="24FD872F"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843" w:type="dxa"/>
          </w:tcPr>
          <w:p w14:paraId="33D33B46" w14:textId="3C3A55E2"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992" w:type="dxa"/>
          </w:tcPr>
          <w:p w14:paraId="2F02BC09"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8" w:type="dxa"/>
          </w:tcPr>
          <w:p w14:paraId="4995CB37" w14:textId="3CD769CD"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11984660"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7" w:type="dxa"/>
          </w:tcPr>
          <w:p w14:paraId="12A1CE35" w14:textId="33B3BE4C"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5" w:type="dxa"/>
          </w:tcPr>
          <w:p w14:paraId="6D91AD47"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60C65EBE" w14:textId="08B17030"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498BB055" w14:textId="77777777" w:rsidR="00B4553C" w:rsidRPr="009B570C" w:rsidRDefault="00B4553C" w:rsidP="00F1003C">
            <w:pPr>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Non-Hispanic white</w:t>
            </w:r>
          </w:p>
        </w:tc>
        <w:tc>
          <w:tcPr>
            <w:tcW w:w="258" w:type="dxa"/>
            <w:tcBorders>
              <w:left w:val="none" w:sz="0" w:space="0" w:color="auto"/>
              <w:right w:val="none" w:sz="0" w:space="0" w:color="auto"/>
            </w:tcBorders>
          </w:tcPr>
          <w:p w14:paraId="0EF87663"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6CE26EB5"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45BDFF2E"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92" w:type="dxa"/>
            <w:gridSpan w:val="2"/>
            <w:tcBorders>
              <w:left w:val="none" w:sz="0" w:space="0" w:color="auto"/>
              <w:right w:val="none" w:sz="0" w:space="0" w:color="auto"/>
            </w:tcBorders>
          </w:tcPr>
          <w:p w14:paraId="547A8702"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843" w:type="dxa"/>
            <w:tcBorders>
              <w:left w:val="none" w:sz="0" w:space="0" w:color="auto"/>
              <w:right w:val="none" w:sz="0" w:space="0" w:color="auto"/>
            </w:tcBorders>
          </w:tcPr>
          <w:p w14:paraId="24F35111" w14:textId="2D37E5E0"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92" w:type="dxa"/>
            <w:tcBorders>
              <w:left w:val="none" w:sz="0" w:space="0" w:color="auto"/>
              <w:right w:val="none" w:sz="0" w:space="0" w:color="auto"/>
            </w:tcBorders>
          </w:tcPr>
          <w:p w14:paraId="385099CD"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2579CC59" w14:textId="16F4619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134" w:type="dxa"/>
            <w:tcBorders>
              <w:left w:val="none" w:sz="0" w:space="0" w:color="auto"/>
              <w:right w:val="none" w:sz="0" w:space="0" w:color="auto"/>
            </w:tcBorders>
          </w:tcPr>
          <w:p w14:paraId="6EB48AE6"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4CA13DA2" w14:textId="19D07F68"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135" w:type="dxa"/>
            <w:tcBorders>
              <w:left w:val="none" w:sz="0" w:space="0" w:color="auto"/>
              <w:right w:val="none" w:sz="0" w:space="0" w:color="auto"/>
            </w:tcBorders>
          </w:tcPr>
          <w:p w14:paraId="1A298A6D"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646DB1EE" w14:textId="46B038C9" w:rsidTr="00215249">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352D98A2" w14:textId="77777777" w:rsidR="00B4553C" w:rsidRPr="009B570C" w:rsidRDefault="00B4553C" w:rsidP="00F1003C">
            <w:pPr>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Non-Hispanic black</w:t>
            </w:r>
          </w:p>
        </w:tc>
        <w:tc>
          <w:tcPr>
            <w:tcW w:w="258" w:type="dxa"/>
          </w:tcPr>
          <w:p w14:paraId="31455120"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4B45FD09"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Pr>
          <w:p w14:paraId="570915E3"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1.22 (0.86–1.74)</w:t>
            </w:r>
          </w:p>
        </w:tc>
        <w:tc>
          <w:tcPr>
            <w:tcW w:w="992" w:type="dxa"/>
            <w:gridSpan w:val="2"/>
          </w:tcPr>
          <w:p w14:paraId="679FBFFF"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843" w:type="dxa"/>
          </w:tcPr>
          <w:p w14:paraId="12999A95" w14:textId="7B9A4040"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1.19 (0.81–1.74)</w:t>
            </w:r>
          </w:p>
        </w:tc>
        <w:tc>
          <w:tcPr>
            <w:tcW w:w="992" w:type="dxa"/>
          </w:tcPr>
          <w:p w14:paraId="4CE22742"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8" w:type="dxa"/>
          </w:tcPr>
          <w:p w14:paraId="29CBF5EF" w14:textId="07290CF1"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1.70 (1.21–2.39)</w:t>
            </w:r>
          </w:p>
        </w:tc>
        <w:tc>
          <w:tcPr>
            <w:tcW w:w="1134" w:type="dxa"/>
          </w:tcPr>
          <w:p w14:paraId="3327740D"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7" w:type="dxa"/>
          </w:tcPr>
          <w:p w14:paraId="10A6A752" w14:textId="1F419CC2"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1.19 (0.92–1.54)</w:t>
            </w:r>
          </w:p>
        </w:tc>
        <w:tc>
          <w:tcPr>
            <w:tcW w:w="1135" w:type="dxa"/>
          </w:tcPr>
          <w:p w14:paraId="717F51E8"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3EA8B143" w14:textId="3C7617C9"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5F4FD9B1" w14:textId="77777777" w:rsidR="00B4553C" w:rsidRPr="009B570C" w:rsidRDefault="00B4553C" w:rsidP="00F1003C">
            <w:pPr>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Hispanic</w:t>
            </w:r>
          </w:p>
        </w:tc>
        <w:tc>
          <w:tcPr>
            <w:tcW w:w="258" w:type="dxa"/>
            <w:tcBorders>
              <w:left w:val="none" w:sz="0" w:space="0" w:color="auto"/>
              <w:right w:val="none" w:sz="0" w:space="0" w:color="auto"/>
            </w:tcBorders>
          </w:tcPr>
          <w:p w14:paraId="155F3A2A"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01470F17"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1E1A90D1"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1.02 (0.82–1.28)</w:t>
            </w:r>
          </w:p>
        </w:tc>
        <w:tc>
          <w:tcPr>
            <w:tcW w:w="992" w:type="dxa"/>
            <w:gridSpan w:val="2"/>
            <w:tcBorders>
              <w:left w:val="none" w:sz="0" w:space="0" w:color="auto"/>
              <w:right w:val="none" w:sz="0" w:space="0" w:color="auto"/>
            </w:tcBorders>
          </w:tcPr>
          <w:p w14:paraId="63DFA2EA"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843" w:type="dxa"/>
            <w:tcBorders>
              <w:left w:val="none" w:sz="0" w:space="0" w:color="auto"/>
              <w:right w:val="none" w:sz="0" w:space="0" w:color="auto"/>
            </w:tcBorders>
          </w:tcPr>
          <w:p w14:paraId="7C3262E3" w14:textId="76959770"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1.06 (0.83–1.35)</w:t>
            </w:r>
          </w:p>
        </w:tc>
        <w:tc>
          <w:tcPr>
            <w:tcW w:w="992" w:type="dxa"/>
            <w:tcBorders>
              <w:left w:val="none" w:sz="0" w:space="0" w:color="auto"/>
              <w:right w:val="none" w:sz="0" w:space="0" w:color="auto"/>
            </w:tcBorders>
          </w:tcPr>
          <w:p w14:paraId="3EB338CA"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34089650" w14:textId="1B08E12D"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1.05 (0.86–1.30)</w:t>
            </w:r>
          </w:p>
        </w:tc>
        <w:tc>
          <w:tcPr>
            <w:tcW w:w="1134" w:type="dxa"/>
            <w:tcBorders>
              <w:left w:val="none" w:sz="0" w:space="0" w:color="auto"/>
              <w:right w:val="none" w:sz="0" w:space="0" w:color="auto"/>
            </w:tcBorders>
          </w:tcPr>
          <w:p w14:paraId="77ADBE63"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487B5640" w14:textId="0B9BEBB2"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1.10 (0.93–1.30)</w:t>
            </w:r>
          </w:p>
        </w:tc>
        <w:tc>
          <w:tcPr>
            <w:tcW w:w="1135" w:type="dxa"/>
            <w:tcBorders>
              <w:left w:val="none" w:sz="0" w:space="0" w:color="auto"/>
              <w:right w:val="none" w:sz="0" w:space="0" w:color="auto"/>
            </w:tcBorders>
          </w:tcPr>
          <w:p w14:paraId="197B4015"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02A7BBEC" w14:textId="285612BD" w:rsidTr="00215249">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68A53346" w14:textId="367FFA7D" w:rsidR="00B4553C" w:rsidRPr="009B570C" w:rsidRDefault="00B4553C" w:rsidP="00F1003C">
            <w:pPr>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Asian/</w:t>
            </w:r>
            <w:r w:rsidRPr="009B570C">
              <w:rPr>
                <w:rFonts w:ascii="Times" w:hAnsi="Times"/>
                <w:b w:val="0"/>
                <w:color w:val="0D0D0D" w:themeColor="text1" w:themeTint="F2"/>
                <w:sz w:val="18"/>
                <w:szCs w:val="18"/>
              </w:rPr>
              <w:t>Pacific Islander</w:t>
            </w:r>
          </w:p>
        </w:tc>
        <w:tc>
          <w:tcPr>
            <w:tcW w:w="258" w:type="dxa"/>
          </w:tcPr>
          <w:p w14:paraId="24ACFFC3"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1BDCB4EF"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Pr>
          <w:p w14:paraId="7D15E72C" w14:textId="77777777" w:rsidR="00B4553C" w:rsidRPr="009B570C" w:rsidRDefault="00B4553C" w:rsidP="00F1003C">
            <w:pPr>
              <w:ind w:left="-143" w:right="-108"/>
              <w:jc w:val="center"/>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 xml:space="preserve">       0.79 (0.57–1.09)</w:t>
            </w:r>
          </w:p>
        </w:tc>
        <w:tc>
          <w:tcPr>
            <w:tcW w:w="992" w:type="dxa"/>
            <w:gridSpan w:val="2"/>
          </w:tcPr>
          <w:p w14:paraId="7DF9EE0C" w14:textId="49E8120C" w:rsidR="00B4553C" w:rsidRPr="00FC5FCF" w:rsidRDefault="00DE0108"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0.2468</w:t>
            </w:r>
          </w:p>
        </w:tc>
        <w:tc>
          <w:tcPr>
            <w:tcW w:w="1843" w:type="dxa"/>
          </w:tcPr>
          <w:p w14:paraId="4C528595" w14:textId="1579D555"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1.16 (0.84–1.60)</w:t>
            </w:r>
          </w:p>
        </w:tc>
        <w:tc>
          <w:tcPr>
            <w:tcW w:w="992" w:type="dxa"/>
          </w:tcPr>
          <w:p w14:paraId="33181B00" w14:textId="4D6BF1A4" w:rsidR="00B4553C" w:rsidRPr="00FC5FCF" w:rsidRDefault="005F2018"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0.7294</w:t>
            </w:r>
          </w:p>
        </w:tc>
        <w:tc>
          <w:tcPr>
            <w:tcW w:w="1418" w:type="dxa"/>
          </w:tcPr>
          <w:p w14:paraId="14DB960C" w14:textId="7C96751F"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1.28 (0.99–1.64)</w:t>
            </w:r>
          </w:p>
        </w:tc>
        <w:tc>
          <w:tcPr>
            <w:tcW w:w="1134" w:type="dxa"/>
          </w:tcPr>
          <w:p w14:paraId="1479113C" w14:textId="24868C7E" w:rsidR="00B4553C" w:rsidRPr="00FC5FCF" w:rsidRDefault="00752D8E" w:rsidP="006104F1">
            <w:pPr>
              <w:jc w:val="center"/>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 xml:space="preserve">      </w:t>
            </w:r>
            <w:r w:rsidR="006104F1" w:rsidRPr="00FC5FCF">
              <w:rPr>
                <w:rFonts w:ascii="Times" w:hAnsi="Times" w:cs="Arial"/>
                <w:b/>
                <w:color w:val="0D0D0D" w:themeColor="text1" w:themeTint="F2"/>
                <w:sz w:val="18"/>
                <w:szCs w:val="18"/>
              </w:rPr>
              <w:t>0.0122</w:t>
            </w:r>
          </w:p>
        </w:tc>
        <w:tc>
          <w:tcPr>
            <w:tcW w:w="1417" w:type="dxa"/>
          </w:tcPr>
          <w:p w14:paraId="471819EF" w14:textId="5F6DDB0B"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0.84 (0.67–1.05)</w:t>
            </w:r>
          </w:p>
        </w:tc>
        <w:tc>
          <w:tcPr>
            <w:tcW w:w="1135" w:type="dxa"/>
          </w:tcPr>
          <w:p w14:paraId="09199D7A" w14:textId="71FDD327" w:rsidR="00B4553C" w:rsidRPr="00FC5FCF" w:rsidRDefault="00752D8E"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0.0821</w:t>
            </w:r>
          </w:p>
        </w:tc>
      </w:tr>
      <w:tr w:rsidR="00B4553C" w:rsidRPr="009B570C" w14:paraId="6BD918B9" w14:textId="36BB095E"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77E0F4E5" w14:textId="77777777" w:rsidR="00B4553C" w:rsidRPr="009B570C" w:rsidRDefault="00B4553C" w:rsidP="00F1003C">
            <w:pPr>
              <w:ind w:left="-1418" w:firstLine="1418"/>
              <w:rPr>
                <w:rFonts w:ascii="Times" w:hAnsi="Times" w:cs="Arial"/>
                <w:b w:val="0"/>
                <w:color w:val="0D0D0D" w:themeColor="text1" w:themeTint="F2"/>
                <w:sz w:val="18"/>
                <w:szCs w:val="18"/>
              </w:rPr>
            </w:pPr>
          </w:p>
        </w:tc>
        <w:tc>
          <w:tcPr>
            <w:tcW w:w="258" w:type="dxa"/>
            <w:tcBorders>
              <w:left w:val="none" w:sz="0" w:space="0" w:color="auto"/>
              <w:right w:val="none" w:sz="0" w:space="0" w:color="auto"/>
            </w:tcBorders>
          </w:tcPr>
          <w:p w14:paraId="0C1FDCD3"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3D6736C9"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3BAD9656"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992" w:type="dxa"/>
            <w:gridSpan w:val="2"/>
            <w:tcBorders>
              <w:left w:val="none" w:sz="0" w:space="0" w:color="auto"/>
              <w:right w:val="none" w:sz="0" w:space="0" w:color="auto"/>
            </w:tcBorders>
          </w:tcPr>
          <w:p w14:paraId="23C78886"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843" w:type="dxa"/>
            <w:tcBorders>
              <w:left w:val="none" w:sz="0" w:space="0" w:color="auto"/>
              <w:right w:val="none" w:sz="0" w:space="0" w:color="auto"/>
            </w:tcBorders>
          </w:tcPr>
          <w:p w14:paraId="0D6D2881" w14:textId="782E5032"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992" w:type="dxa"/>
            <w:tcBorders>
              <w:left w:val="none" w:sz="0" w:space="0" w:color="auto"/>
              <w:right w:val="none" w:sz="0" w:space="0" w:color="auto"/>
            </w:tcBorders>
          </w:tcPr>
          <w:p w14:paraId="65EA11C6"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2FB78660" w14:textId="3ED0A8D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4" w:type="dxa"/>
            <w:tcBorders>
              <w:left w:val="none" w:sz="0" w:space="0" w:color="auto"/>
              <w:right w:val="none" w:sz="0" w:space="0" w:color="auto"/>
            </w:tcBorders>
          </w:tcPr>
          <w:p w14:paraId="514C6D66"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2EAADC7B" w14:textId="0396F548"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5" w:type="dxa"/>
            <w:tcBorders>
              <w:left w:val="none" w:sz="0" w:space="0" w:color="auto"/>
              <w:right w:val="none" w:sz="0" w:space="0" w:color="auto"/>
            </w:tcBorders>
          </w:tcPr>
          <w:p w14:paraId="40632FE5"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21E1DC24" w14:textId="38312861" w:rsidTr="00215249">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02965A56" w14:textId="77777777" w:rsidR="00B4553C" w:rsidRPr="009B570C" w:rsidRDefault="00B4553C" w:rsidP="00F1003C">
            <w:pPr>
              <w:jc w:val="both"/>
              <w:rPr>
                <w:rFonts w:ascii="Times" w:hAnsi="Times" w:cs="Arial"/>
                <w:b w:val="0"/>
                <w:color w:val="0D0D0D" w:themeColor="text1" w:themeTint="F2"/>
                <w:sz w:val="18"/>
                <w:szCs w:val="18"/>
              </w:rPr>
            </w:pPr>
            <w:r w:rsidRPr="009B570C">
              <w:rPr>
                <w:rFonts w:ascii="Times" w:hAnsi="Times" w:cs="Arial"/>
                <w:color w:val="0D0D0D" w:themeColor="text1" w:themeTint="F2"/>
                <w:sz w:val="18"/>
                <w:szCs w:val="18"/>
              </w:rPr>
              <w:t>Sex</w:t>
            </w:r>
          </w:p>
        </w:tc>
        <w:tc>
          <w:tcPr>
            <w:tcW w:w="258" w:type="dxa"/>
          </w:tcPr>
          <w:p w14:paraId="5D1442B9"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6D5096DD"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Pr>
          <w:p w14:paraId="47B87D18"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992" w:type="dxa"/>
            <w:gridSpan w:val="2"/>
          </w:tcPr>
          <w:p w14:paraId="364F5714"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843" w:type="dxa"/>
          </w:tcPr>
          <w:p w14:paraId="0BA3CF46" w14:textId="38CD47FC"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992" w:type="dxa"/>
          </w:tcPr>
          <w:p w14:paraId="515D7FCC"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8" w:type="dxa"/>
          </w:tcPr>
          <w:p w14:paraId="265363D5" w14:textId="5FB8D8AE"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35FC7138"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7" w:type="dxa"/>
          </w:tcPr>
          <w:p w14:paraId="6829AD15" w14:textId="7C0DBC44"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5" w:type="dxa"/>
          </w:tcPr>
          <w:p w14:paraId="50E6CFF4"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3E4C13B1" w14:textId="41C49EC1"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70C71EED"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 xml:space="preserve">Male </w:t>
            </w:r>
            <w:r w:rsidRPr="009B570C">
              <w:rPr>
                <w:rFonts w:ascii="Times" w:hAnsi="Times" w:cs="Arial"/>
                <w:b w:val="0"/>
                <w:color w:val="0D0D0D" w:themeColor="text1" w:themeTint="F2"/>
                <w:sz w:val="18"/>
                <w:szCs w:val="18"/>
              </w:rPr>
              <w:tab/>
            </w:r>
          </w:p>
        </w:tc>
        <w:tc>
          <w:tcPr>
            <w:tcW w:w="258" w:type="dxa"/>
            <w:tcBorders>
              <w:left w:val="none" w:sz="0" w:space="0" w:color="auto"/>
              <w:right w:val="none" w:sz="0" w:space="0" w:color="auto"/>
            </w:tcBorders>
          </w:tcPr>
          <w:p w14:paraId="21FA5FBD"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1D379008"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779D497C"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0.93 (0.77–1.12)</w:t>
            </w:r>
          </w:p>
        </w:tc>
        <w:tc>
          <w:tcPr>
            <w:tcW w:w="992" w:type="dxa"/>
            <w:gridSpan w:val="2"/>
            <w:tcBorders>
              <w:left w:val="none" w:sz="0" w:space="0" w:color="auto"/>
              <w:right w:val="none" w:sz="0" w:space="0" w:color="auto"/>
            </w:tcBorders>
          </w:tcPr>
          <w:p w14:paraId="69920CDC"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843" w:type="dxa"/>
            <w:tcBorders>
              <w:left w:val="none" w:sz="0" w:space="0" w:color="auto"/>
              <w:right w:val="none" w:sz="0" w:space="0" w:color="auto"/>
            </w:tcBorders>
          </w:tcPr>
          <w:p w14:paraId="68191E4B" w14:textId="1CCC6D83"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0.89 (0.73–1.08)</w:t>
            </w:r>
          </w:p>
        </w:tc>
        <w:tc>
          <w:tcPr>
            <w:tcW w:w="992" w:type="dxa"/>
            <w:tcBorders>
              <w:left w:val="none" w:sz="0" w:space="0" w:color="auto"/>
              <w:right w:val="none" w:sz="0" w:space="0" w:color="auto"/>
            </w:tcBorders>
          </w:tcPr>
          <w:p w14:paraId="19A8280D"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26AC1404" w14:textId="0AFCA73B"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1.17 (0.99–1.38)</w:t>
            </w:r>
          </w:p>
        </w:tc>
        <w:tc>
          <w:tcPr>
            <w:tcW w:w="1134" w:type="dxa"/>
            <w:tcBorders>
              <w:left w:val="none" w:sz="0" w:space="0" w:color="auto"/>
              <w:right w:val="none" w:sz="0" w:space="0" w:color="auto"/>
            </w:tcBorders>
          </w:tcPr>
          <w:p w14:paraId="277C3FF6"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32889F17" w14:textId="30903634"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1.06 (0.92–1.21)</w:t>
            </w:r>
          </w:p>
        </w:tc>
        <w:tc>
          <w:tcPr>
            <w:tcW w:w="1135" w:type="dxa"/>
            <w:tcBorders>
              <w:left w:val="none" w:sz="0" w:space="0" w:color="auto"/>
              <w:right w:val="none" w:sz="0" w:space="0" w:color="auto"/>
            </w:tcBorders>
          </w:tcPr>
          <w:p w14:paraId="2F0B2729"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54DA5EBD" w14:textId="59EA0997" w:rsidTr="00215249">
        <w:trPr>
          <w:trHeight w:val="170"/>
        </w:trPr>
        <w:tc>
          <w:tcPr>
            <w:cnfStyle w:val="001000000000" w:firstRow="0" w:lastRow="0" w:firstColumn="1" w:lastColumn="0" w:oddVBand="0" w:evenVBand="0" w:oddHBand="0" w:evenHBand="0" w:firstRowFirstColumn="0" w:firstRowLastColumn="0" w:lastRowFirstColumn="0" w:lastRowLastColumn="0"/>
            <w:tcW w:w="2726" w:type="dxa"/>
            <w:gridSpan w:val="3"/>
          </w:tcPr>
          <w:p w14:paraId="079C3B15"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Female</w:t>
            </w:r>
          </w:p>
        </w:tc>
        <w:tc>
          <w:tcPr>
            <w:tcW w:w="258" w:type="dxa"/>
          </w:tcPr>
          <w:p w14:paraId="0F933693"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1DA163BF"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Pr>
          <w:p w14:paraId="537C4EA8"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92" w:type="dxa"/>
            <w:gridSpan w:val="2"/>
          </w:tcPr>
          <w:p w14:paraId="74E60648" w14:textId="01949816"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0.4455</w:t>
            </w:r>
          </w:p>
        </w:tc>
        <w:tc>
          <w:tcPr>
            <w:tcW w:w="1843" w:type="dxa"/>
          </w:tcPr>
          <w:p w14:paraId="62E26CAE" w14:textId="23043EB2"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92" w:type="dxa"/>
          </w:tcPr>
          <w:p w14:paraId="3FA8600B" w14:textId="70B0E638" w:rsidR="00B4553C" w:rsidRPr="00FC5FCF" w:rsidRDefault="009902F7"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0.2287</w:t>
            </w:r>
          </w:p>
        </w:tc>
        <w:tc>
          <w:tcPr>
            <w:tcW w:w="1418" w:type="dxa"/>
          </w:tcPr>
          <w:p w14:paraId="23702D66" w14:textId="6315353D"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134" w:type="dxa"/>
          </w:tcPr>
          <w:p w14:paraId="1400B2BF" w14:textId="4420D617" w:rsidR="00B4553C" w:rsidRPr="00FC5FCF" w:rsidRDefault="006104F1"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0.0734</w:t>
            </w:r>
          </w:p>
        </w:tc>
        <w:tc>
          <w:tcPr>
            <w:tcW w:w="1417" w:type="dxa"/>
          </w:tcPr>
          <w:p w14:paraId="218A61E5" w14:textId="64AE7663"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135" w:type="dxa"/>
          </w:tcPr>
          <w:p w14:paraId="027EBA74" w14:textId="44902FEE" w:rsidR="00B4553C" w:rsidRPr="00FC5FCF" w:rsidRDefault="00752D8E"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0.4152</w:t>
            </w:r>
          </w:p>
        </w:tc>
      </w:tr>
      <w:tr w:rsidR="00B4553C" w:rsidRPr="009B570C" w14:paraId="68F88265" w14:textId="52C3AA63" w:rsidTr="007F382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58715C9D"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p>
        </w:tc>
        <w:tc>
          <w:tcPr>
            <w:tcW w:w="258" w:type="dxa"/>
            <w:tcBorders>
              <w:left w:val="none" w:sz="0" w:space="0" w:color="auto"/>
              <w:right w:val="none" w:sz="0" w:space="0" w:color="auto"/>
            </w:tcBorders>
          </w:tcPr>
          <w:p w14:paraId="0FFAD8B7"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2558AA9E"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55962379"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992" w:type="dxa"/>
            <w:gridSpan w:val="2"/>
            <w:tcBorders>
              <w:left w:val="none" w:sz="0" w:space="0" w:color="auto"/>
              <w:right w:val="none" w:sz="0" w:space="0" w:color="auto"/>
            </w:tcBorders>
          </w:tcPr>
          <w:p w14:paraId="0E1A4650"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843" w:type="dxa"/>
            <w:tcBorders>
              <w:left w:val="none" w:sz="0" w:space="0" w:color="auto"/>
              <w:right w:val="none" w:sz="0" w:space="0" w:color="auto"/>
            </w:tcBorders>
          </w:tcPr>
          <w:p w14:paraId="7BDBBC02" w14:textId="378BED45"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992" w:type="dxa"/>
            <w:tcBorders>
              <w:left w:val="none" w:sz="0" w:space="0" w:color="auto"/>
              <w:right w:val="none" w:sz="0" w:space="0" w:color="auto"/>
            </w:tcBorders>
          </w:tcPr>
          <w:p w14:paraId="7FBD6DA7"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37C89DE0" w14:textId="39795BA4"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4" w:type="dxa"/>
            <w:tcBorders>
              <w:left w:val="none" w:sz="0" w:space="0" w:color="auto"/>
              <w:right w:val="none" w:sz="0" w:space="0" w:color="auto"/>
            </w:tcBorders>
          </w:tcPr>
          <w:p w14:paraId="2340E5B7"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265D6BAD" w14:textId="79D609BF"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5" w:type="dxa"/>
            <w:tcBorders>
              <w:left w:val="none" w:sz="0" w:space="0" w:color="auto"/>
              <w:right w:val="none" w:sz="0" w:space="0" w:color="auto"/>
            </w:tcBorders>
          </w:tcPr>
          <w:p w14:paraId="376C854A"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3EB85FE1" w14:textId="594232E3" w:rsidTr="00215249">
        <w:trPr>
          <w:trHeight w:val="170"/>
        </w:trPr>
        <w:tc>
          <w:tcPr>
            <w:cnfStyle w:val="001000000000" w:firstRow="0" w:lastRow="0" w:firstColumn="1" w:lastColumn="0" w:oddVBand="0" w:evenVBand="0" w:oddHBand="0" w:evenHBand="0" w:firstRowFirstColumn="0" w:firstRowLastColumn="0" w:lastRowFirstColumn="0" w:lastRowLastColumn="0"/>
            <w:tcW w:w="4820" w:type="dxa"/>
            <w:gridSpan w:val="6"/>
          </w:tcPr>
          <w:p w14:paraId="20AF3F86" w14:textId="77777777" w:rsidR="00B4553C" w:rsidRPr="009B570C" w:rsidRDefault="00B4553C" w:rsidP="00F1003C">
            <w:pPr>
              <w:rPr>
                <w:rFonts w:ascii="Times" w:hAnsi="Times" w:cs="Arial"/>
                <w:color w:val="0D0D0D" w:themeColor="text1" w:themeTint="F2"/>
                <w:sz w:val="18"/>
                <w:szCs w:val="18"/>
              </w:rPr>
            </w:pPr>
            <w:r w:rsidRPr="009B570C">
              <w:rPr>
                <w:rFonts w:ascii="Times" w:hAnsi="Times" w:cs="Arial"/>
                <w:color w:val="0D0D0D" w:themeColor="text1" w:themeTint="F2"/>
                <w:sz w:val="18"/>
                <w:szCs w:val="18"/>
              </w:rPr>
              <w:t>Neighbourhood socioeconomic status (quintiles)</w:t>
            </w:r>
          </w:p>
        </w:tc>
        <w:tc>
          <w:tcPr>
            <w:tcW w:w="992" w:type="dxa"/>
            <w:gridSpan w:val="2"/>
          </w:tcPr>
          <w:p w14:paraId="4FED0147"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843" w:type="dxa"/>
          </w:tcPr>
          <w:p w14:paraId="7E24C18E" w14:textId="2108212A"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992" w:type="dxa"/>
          </w:tcPr>
          <w:p w14:paraId="151BBF81"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8" w:type="dxa"/>
          </w:tcPr>
          <w:p w14:paraId="63226888" w14:textId="2124A006"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625A7688"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7" w:type="dxa"/>
          </w:tcPr>
          <w:p w14:paraId="3A1124AA" w14:textId="0BB964BE"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5" w:type="dxa"/>
          </w:tcPr>
          <w:p w14:paraId="5BA7017C"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2386D83C" w14:textId="30F0D5C7"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42431793"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1. Lowest 20%</w:t>
            </w:r>
          </w:p>
        </w:tc>
        <w:tc>
          <w:tcPr>
            <w:tcW w:w="542" w:type="dxa"/>
            <w:gridSpan w:val="2"/>
            <w:tcBorders>
              <w:left w:val="none" w:sz="0" w:space="0" w:color="auto"/>
              <w:right w:val="none" w:sz="0" w:space="0" w:color="auto"/>
            </w:tcBorders>
          </w:tcPr>
          <w:p w14:paraId="22EC3E44"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5C1D84B4"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7378CA99"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0.88 (0.63–1.22)</w:t>
            </w:r>
          </w:p>
        </w:tc>
        <w:tc>
          <w:tcPr>
            <w:tcW w:w="992" w:type="dxa"/>
            <w:gridSpan w:val="2"/>
            <w:tcBorders>
              <w:left w:val="none" w:sz="0" w:space="0" w:color="auto"/>
              <w:right w:val="none" w:sz="0" w:space="0" w:color="auto"/>
            </w:tcBorders>
          </w:tcPr>
          <w:p w14:paraId="6A5E9B64"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843" w:type="dxa"/>
            <w:tcBorders>
              <w:left w:val="none" w:sz="0" w:space="0" w:color="auto"/>
              <w:right w:val="none" w:sz="0" w:space="0" w:color="auto"/>
            </w:tcBorders>
          </w:tcPr>
          <w:p w14:paraId="7C014E48" w14:textId="5256E366"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1.11 (0.80–1.53)</w:t>
            </w:r>
          </w:p>
        </w:tc>
        <w:tc>
          <w:tcPr>
            <w:tcW w:w="992" w:type="dxa"/>
            <w:tcBorders>
              <w:left w:val="none" w:sz="0" w:space="0" w:color="auto"/>
              <w:right w:val="none" w:sz="0" w:space="0" w:color="auto"/>
            </w:tcBorders>
          </w:tcPr>
          <w:p w14:paraId="46769D40"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5925265A" w14:textId="648E699D"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1.26 (0.94–1.68)</w:t>
            </w:r>
          </w:p>
        </w:tc>
        <w:tc>
          <w:tcPr>
            <w:tcW w:w="1134" w:type="dxa"/>
            <w:tcBorders>
              <w:left w:val="none" w:sz="0" w:space="0" w:color="auto"/>
              <w:right w:val="none" w:sz="0" w:space="0" w:color="auto"/>
            </w:tcBorders>
          </w:tcPr>
          <w:p w14:paraId="74ACEDEA"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013D30D4" w14:textId="4382315F"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1.19 (0.94–1.51)</w:t>
            </w:r>
          </w:p>
        </w:tc>
        <w:tc>
          <w:tcPr>
            <w:tcW w:w="1135" w:type="dxa"/>
            <w:tcBorders>
              <w:left w:val="none" w:sz="0" w:space="0" w:color="auto"/>
              <w:right w:val="none" w:sz="0" w:space="0" w:color="auto"/>
            </w:tcBorders>
          </w:tcPr>
          <w:p w14:paraId="22460411"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595E24EE" w14:textId="7316D2AB" w:rsidTr="00215249">
        <w:trPr>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Pr>
          <w:p w14:paraId="07223784"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2.</w:t>
            </w:r>
          </w:p>
        </w:tc>
        <w:tc>
          <w:tcPr>
            <w:tcW w:w="542" w:type="dxa"/>
            <w:gridSpan w:val="2"/>
          </w:tcPr>
          <w:p w14:paraId="46B86708"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2B557636"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Pr>
          <w:p w14:paraId="08A4BEC0"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1.07 (0.77–1.47)</w:t>
            </w:r>
          </w:p>
        </w:tc>
        <w:tc>
          <w:tcPr>
            <w:tcW w:w="992" w:type="dxa"/>
            <w:gridSpan w:val="2"/>
          </w:tcPr>
          <w:p w14:paraId="1A14B87E"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843" w:type="dxa"/>
          </w:tcPr>
          <w:p w14:paraId="33368A04" w14:textId="4A7C354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0.96 (0.69–1.32)</w:t>
            </w:r>
          </w:p>
        </w:tc>
        <w:tc>
          <w:tcPr>
            <w:tcW w:w="992" w:type="dxa"/>
          </w:tcPr>
          <w:p w14:paraId="51AB17A3"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8" w:type="dxa"/>
          </w:tcPr>
          <w:p w14:paraId="4E59931E" w14:textId="4F7B8BB2"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1.03 (0.77–1.38)</w:t>
            </w:r>
          </w:p>
        </w:tc>
        <w:tc>
          <w:tcPr>
            <w:tcW w:w="1134" w:type="dxa"/>
          </w:tcPr>
          <w:p w14:paraId="345AD333"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7" w:type="dxa"/>
          </w:tcPr>
          <w:p w14:paraId="5D6DD3AB" w14:textId="29301322"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1.21 (0.96–1.53)</w:t>
            </w:r>
          </w:p>
        </w:tc>
        <w:tc>
          <w:tcPr>
            <w:tcW w:w="1135" w:type="dxa"/>
          </w:tcPr>
          <w:p w14:paraId="4D9CE9CC"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7BE47751" w14:textId="17C224BB" w:rsidTr="007F382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0BBBA830"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3. Middle 20%</w:t>
            </w:r>
          </w:p>
        </w:tc>
        <w:tc>
          <w:tcPr>
            <w:tcW w:w="542" w:type="dxa"/>
            <w:gridSpan w:val="2"/>
            <w:tcBorders>
              <w:left w:val="none" w:sz="0" w:space="0" w:color="auto"/>
              <w:right w:val="none" w:sz="0" w:space="0" w:color="auto"/>
            </w:tcBorders>
          </w:tcPr>
          <w:p w14:paraId="392FF83A"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0052AB28"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7E7CC816"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0.86 (0.63–1.20)</w:t>
            </w:r>
          </w:p>
        </w:tc>
        <w:tc>
          <w:tcPr>
            <w:tcW w:w="992" w:type="dxa"/>
            <w:gridSpan w:val="2"/>
            <w:tcBorders>
              <w:left w:val="none" w:sz="0" w:space="0" w:color="auto"/>
              <w:right w:val="none" w:sz="0" w:space="0" w:color="auto"/>
            </w:tcBorders>
          </w:tcPr>
          <w:p w14:paraId="332BE909"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843" w:type="dxa"/>
            <w:tcBorders>
              <w:left w:val="none" w:sz="0" w:space="0" w:color="auto"/>
              <w:right w:val="none" w:sz="0" w:space="0" w:color="auto"/>
            </w:tcBorders>
          </w:tcPr>
          <w:p w14:paraId="1414FACB" w14:textId="27F66921"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0.93 (0.66–1.30)</w:t>
            </w:r>
          </w:p>
        </w:tc>
        <w:tc>
          <w:tcPr>
            <w:tcW w:w="992" w:type="dxa"/>
            <w:tcBorders>
              <w:left w:val="none" w:sz="0" w:space="0" w:color="auto"/>
              <w:right w:val="none" w:sz="0" w:space="0" w:color="auto"/>
            </w:tcBorders>
          </w:tcPr>
          <w:p w14:paraId="16FB35B4"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03E5F6EC" w14:textId="2BB6983D"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1.14 (0.86–1.52)</w:t>
            </w:r>
          </w:p>
        </w:tc>
        <w:tc>
          <w:tcPr>
            <w:tcW w:w="1134" w:type="dxa"/>
            <w:tcBorders>
              <w:left w:val="none" w:sz="0" w:space="0" w:color="auto"/>
              <w:right w:val="none" w:sz="0" w:space="0" w:color="auto"/>
            </w:tcBorders>
          </w:tcPr>
          <w:p w14:paraId="0E102A19"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283E5F8D" w14:textId="1B6508D2"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1.31 (1.05–1.53)</w:t>
            </w:r>
          </w:p>
        </w:tc>
        <w:tc>
          <w:tcPr>
            <w:tcW w:w="1135" w:type="dxa"/>
            <w:tcBorders>
              <w:left w:val="none" w:sz="0" w:space="0" w:color="auto"/>
              <w:right w:val="none" w:sz="0" w:space="0" w:color="auto"/>
            </w:tcBorders>
          </w:tcPr>
          <w:p w14:paraId="0E07E9CF"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5602C2AE" w14:textId="60A175CD" w:rsidTr="00215249">
        <w:trPr>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Pr>
          <w:p w14:paraId="06C24921"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4.</w:t>
            </w:r>
          </w:p>
        </w:tc>
        <w:tc>
          <w:tcPr>
            <w:tcW w:w="542" w:type="dxa"/>
            <w:gridSpan w:val="2"/>
          </w:tcPr>
          <w:p w14:paraId="667C1D46"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427BFFAA"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566" w:type="dxa"/>
          </w:tcPr>
          <w:p w14:paraId="2A0BF28D"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0.83 (0.59–1.17)</w:t>
            </w:r>
          </w:p>
        </w:tc>
        <w:tc>
          <w:tcPr>
            <w:tcW w:w="992" w:type="dxa"/>
            <w:gridSpan w:val="2"/>
          </w:tcPr>
          <w:p w14:paraId="79B222B2"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843" w:type="dxa"/>
          </w:tcPr>
          <w:p w14:paraId="2764E43D" w14:textId="3697D423"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0.82 (0.58–1.16)</w:t>
            </w:r>
          </w:p>
        </w:tc>
        <w:tc>
          <w:tcPr>
            <w:tcW w:w="992" w:type="dxa"/>
          </w:tcPr>
          <w:p w14:paraId="68D64B4F" w14:textId="77777777" w:rsidR="00B4553C" w:rsidRPr="00FC5FCF" w:rsidRDefault="00B4553C" w:rsidP="00F1003C">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8" w:type="dxa"/>
          </w:tcPr>
          <w:p w14:paraId="6494C9E8" w14:textId="3E47F031" w:rsidR="00B4553C" w:rsidRPr="009B570C" w:rsidRDefault="00B4553C" w:rsidP="00F1003C">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0.84 (0.62–1.14)</w:t>
            </w:r>
          </w:p>
        </w:tc>
        <w:tc>
          <w:tcPr>
            <w:tcW w:w="1134" w:type="dxa"/>
          </w:tcPr>
          <w:p w14:paraId="303F092F" w14:textId="77777777" w:rsidR="00B4553C" w:rsidRPr="00FC5FCF" w:rsidRDefault="00B4553C" w:rsidP="00F1003C">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7" w:type="dxa"/>
          </w:tcPr>
          <w:p w14:paraId="3B12A9A4" w14:textId="1D2BB157" w:rsidR="00B4553C" w:rsidRPr="009B570C" w:rsidRDefault="00B4553C" w:rsidP="00F1003C">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1.31 (1.04–1.64)</w:t>
            </w:r>
          </w:p>
        </w:tc>
        <w:tc>
          <w:tcPr>
            <w:tcW w:w="1135" w:type="dxa"/>
          </w:tcPr>
          <w:p w14:paraId="2D311DE1" w14:textId="77777777" w:rsidR="00B4553C" w:rsidRPr="00FC5FCF" w:rsidRDefault="00B4553C" w:rsidP="00F1003C">
            <w:pPr>
              <w:tabs>
                <w:tab w:val="left" w:pos="1593"/>
              </w:tabs>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0AA63074" w14:textId="50540380" w:rsidTr="007F382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42F37FB4"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5. Highest 20%</w:t>
            </w:r>
          </w:p>
        </w:tc>
        <w:tc>
          <w:tcPr>
            <w:tcW w:w="542" w:type="dxa"/>
            <w:gridSpan w:val="2"/>
            <w:tcBorders>
              <w:left w:val="none" w:sz="0" w:space="0" w:color="auto"/>
              <w:right w:val="none" w:sz="0" w:space="0" w:color="auto"/>
            </w:tcBorders>
          </w:tcPr>
          <w:p w14:paraId="1276E4D9"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7636251B"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566" w:type="dxa"/>
            <w:tcBorders>
              <w:left w:val="none" w:sz="0" w:space="0" w:color="auto"/>
              <w:right w:val="none" w:sz="0" w:space="0" w:color="auto"/>
            </w:tcBorders>
          </w:tcPr>
          <w:p w14:paraId="163A7991"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92" w:type="dxa"/>
            <w:gridSpan w:val="2"/>
            <w:tcBorders>
              <w:left w:val="none" w:sz="0" w:space="0" w:color="auto"/>
              <w:right w:val="none" w:sz="0" w:space="0" w:color="auto"/>
            </w:tcBorders>
          </w:tcPr>
          <w:p w14:paraId="4841B966" w14:textId="60DF5244" w:rsidR="00B4553C" w:rsidRPr="00FC5FCF" w:rsidRDefault="006528B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0.4063</w:t>
            </w:r>
          </w:p>
        </w:tc>
        <w:tc>
          <w:tcPr>
            <w:tcW w:w="1843" w:type="dxa"/>
            <w:tcBorders>
              <w:left w:val="none" w:sz="0" w:space="0" w:color="auto"/>
              <w:right w:val="none" w:sz="0" w:space="0" w:color="auto"/>
            </w:tcBorders>
          </w:tcPr>
          <w:p w14:paraId="5C5673C9" w14:textId="41E9FAA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92" w:type="dxa"/>
            <w:tcBorders>
              <w:left w:val="none" w:sz="0" w:space="0" w:color="auto"/>
              <w:right w:val="none" w:sz="0" w:space="0" w:color="auto"/>
            </w:tcBorders>
          </w:tcPr>
          <w:p w14:paraId="1BA20739" w14:textId="328E35EE" w:rsidR="00B4553C" w:rsidRPr="00FC5FCF" w:rsidRDefault="009902F7"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0.4579</w:t>
            </w:r>
          </w:p>
        </w:tc>
        <w:tc>
          <w:tcPr>
            <w:tcW w:w="1418" w:type="dxa"/>
            <w:tcBorders>
              <w:left w:val="none" w:sz="0" w:space="0" w:color="auto"/>
              <w:right w:val="none" w:sz="0" w:space="0" w:color="auto"/>
            </w:tcBorders>
          </w:tcPr>
          <w:p w14:paraId="7BA4C420" w14:textId="001408CB"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134" w:type="dxa"/>
            <w:tcBorders>
              <w:left w:val="none" w:sz="0" w:space="0" w:color="auto"/>
              <w:right w:val="none" w:sz="0" w:space="0" w:color="auto"/>
            </w:tcBorders>
          </w:tcPr>
          <w:p w14:paraId="052301AE" w14:textId="78EDCF37" w:rsidR="00B4553C" w:rsidRPr="00FC5FCF" w:rsidRDefault="006104F1"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0.0583</w:t>
            </w:r>
          </w:p>
        </w:tc>
        <w:tc>
          <w:tcPr>
            <w:tcW w:w="1417" w:type="dxa"/>
            <w:tcBorders>
              <w:left w:val="none" w:sz="0" w:space="0" w:color="auto"/>
              <w:right w:val="none" w:sz="0" w:space="0" w:color="auto"/>
            </w:tcBorders>
          </w:tcPr>
          <w:p w14:paraId="7B050538" w14:textId="7D501AD9"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135" w:type="dxa"/>
            <w:tcBorders>
              <w:left w:val="none" w:sz="0" w:space="0" w:color="auto"/>
              <w:right w:val="none" w:sz="0" w:space="0" w:color="auto"/>
            </w:tcBorders>
          </w:tcPr>
          <w:p w14:paraId="42171945" w14:textId="765D5075" w:rsidR="00B4553C" w:rsidRPr="00FC5FCF" w:rsidRDefault="00752D8E"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0.1260</w:t>
            </w:r>
          </w:p>
        </w:tc>
      </w:tr>
      <w:tr w:rsidR="00B4553C" w:rsidRPr="009B570C" w14:paraId="09A4751C" w14:textId="0B3148C2" w:rsidTr="00215249">
        <w:trPr>
          <w:trHeight w:val="207"/>
        </w:trPr>
        <w:tc>
          <w:tcPr>
            <w:cnfStyle w:val="001000000000" w:firstRow="0" w:lastRow="0" w:firstColumn="1" w:lastColumn="0" w:oddVBand="0" w:evenVBand="0" w:oddHBand="0" w:evenHBand="0" w:firstRowFirstColumn="0" w:firstRowLastColumn="0" w:lastRowFirstColumn="0" w:lastRowLastColumn="0"/>
            <w:tcW w:w="1620" w:type="dxa"/>
          </w:tcPr>
          <w:p w14:paraId="6C7FBCE2" w14:textId="77777777" w:rsidR="00B4553C" w:rsidRPr="009B570C" w:rsidRDefault="00B4553C" w:rsidP="00F1003C">
            <w:pPr>
              <w:rPr>
                <w:rFonts w:ascii="Times" w:hAnsi="Times" w:cs="Arial"/>
                <w:color w:val="0D0D0D" w:themeColor="text1" w:themeTint="F2"/>
                <w:sz w:val="18"/>
                <w:szCs w:val="18"/>
              </w:rPr>
            </w:pPr>
          </w:p>
        </w:tc>
        <w:tc>
          <w:tcPr>
            <w:tcW w:w="6035" w:type="dxa"/>
            <w:gridSpan w:val="8"/>
          </w:tcPr>
          <w:p w14:paraId="249D9667" w14:textId="1C726B01" w:rsidR="00B4553C" w:rsidRPr="009B570C" w:rsidRDefault="00B4553C" w:rsidP="00F1003C">
            <w:pPr>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992" w:type="dxa"/>
          </w:tcPr>
          <w:p w14:paraId="27E85B44"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8" w:type="dxa"/>
          </w:tcPr>
          <w:p w14:paraId="4C9FB31A" w14:textId="31FBE762"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5672C449"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7" w:type="dxa"/>
          </w:tcPr>
          <w:p w14:paraId="25A6C370" w14:textId="2B0413A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5" w:type="dxa"/>
          </w:tcPr>
          <w:p w14:paraId="7CC0E209"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41CF3424" w14:textId="0EAC6FE1"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655" w:type="dxa"/>
            <w:gridSpan w:val="9"/>
            <w:tcBorders>
              <w:left w:val="none" w:sz="0" w:space="0" w:color="auto"/>
              <w:right w:val="none" w:sz="0" w:space="0" w:color="auto"/>
            </w:tcBorders>
          </w:tcPr>
          <w:p w14:paraId="052D6959" w14:textId="073EBD33" w:rsidR="00B4553C" w:rsidRPr="009B570C" w:rsidRDefault="00B4553C" w:rsidP="00F1003C">
            <w:pPr>
              <w:rPr>
                <w:rFonts w:ascii="Times" w:hAnsi="Times" w:cs="Arial"/>
                <w:color w:val="0D0D0D" w:themeColor="text1" w:themeTint="F2"/>
                <w:sz w:val="18"/>
                <w:szCs w:val="18"/>
              </w:rPr>
            </w:pPr>
            <w:r w:rsidRPr="009B570C">
              <w:rPr>
                <w:rFonts w:ascii="Times" w:hAnsi="Times"/>
                <w:color w:val="0D0D0D" w:themeColor="text1" w:themeTint="F2"/>
                <w:sz w:val="18"/>
                <w:szCs w:val="18"/>
              </w:rPr>
              <w:t xml:space="preserve">Initial care at hospitals affiliated with NCI-designated cancer </w:t>
            </w:r>
            <w:r w:rsidR="00215249">
              <w:rPr>
                <w:rFonts w:ascii="Times" w:hAnsi="Times"/>
                <w:color w:val="0D0D0D" w:themeColor="text1" w:themeTint="F2"/>
                <w:sz w:val="18"/>
                <w:szCs w:val="18"/>
              </w:rPr>
              <w:t>centres</w:t>
            </w:r>
          </w:p>
        </w:tc>
        <w:tc>
          <w:tcPr>
            <w:tcW w:w="992" w:type="dxa"/>
            <w:tcBorders>
              <w:left w:val="none" w:sz="0" w:space="0" w:color="auto"/>
              <w:right w:val="none" w:sz="0" w:space="0" w:color="auto"/>
            </w:tcBorders>
          </w:tcPr>
          <w:p w14:paraId="22336B56"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8" w:type="dxa"/>
            <w:tcBorders>
              <w:left w:val="none" w:sz="0" w:space="0" w:color="auto"/>
              <w:right w:val="none" w:sz="0" w:space="0" w:color="auto"/>
            </w:tcBorders>
          </w:tcPr>
          <w:p w14:paraId="3A2F3B52" w14:textId="1802102E"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4" w:type="dxa"/>
            <w:tcBorders>
              <w:left w:val="none" w:sz="0" w:space="0" w:color="auto"/>
              <w:right w:val="none" w:sz="0" w:space="0" w:color="auto"/>
            </w:tcBorders>
          </w:tcPr>
          <w:p w14:paraId="516862A5"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c>
          <w:tcPr>
            <w:tcW w:w="1417" w:type="dxa"/>
            <w:tcBorders>
              <w:left w:val="none" w:sz="0" w:space="0" w:color="auto"/>
              <w:right w:val="none" w:sz="0" w:space="0" w:color="auto"/>
            </w:tcBorders>
          </w:tcPr>
          <w:p w14:paraId="41039746" w14:textId="0BE0FD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135" w:type="dxa"/>
            <w:tcBorders>
              <w:left w:val="none" w:sz="0" w:space="0" w:color="auto"/>
              <w:right w:val="none" w:sz="0" w:space="0" w:color="auto"/>
            </w:tcBorders>
          </w:tcPr>
          <w:p w14:paraId="084CC0EA" w14:textId="77777777" w:rsidR="00B4553C" w:rsidRPr="00FC5FCF"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59D30AC3" w14:textId="03919100" w:rsidTr="00215249">
        <w:trPr>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Pr>
          <w:p w14:paraId="45102F81"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Yes</w:t>
            </w:r>
          </w:p>
        </w:tc>
        <w:tc>
          <w:tcPr>
            <w:tcW w:w="542" w:type="dxa"/>
            <w:gridSpan w:val="2"/>
          </w:tcPr>
          <w:p w14:paraId="18FB4D52"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7BD1F403"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620" w:type="dxa"/>
            <w:gridSpan w:val="2"/>
          </w:tcPr>
          <w:p w14:paraId="408B2441"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38" w:type="dxa"/>
          </w:tcPr>
          <w:p w14:paraId="2C490506"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843" w:type="dxa"/>
          </w:tcPr>
          <w:p w14:paraId="34FAB38C" w14:textId="5C61BAD2"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992" w:type="dxa"/>
          </w:tcPr>
          <w:p w14:paraId="677A29F8"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8" w:type="dxa"/>
          </w:tcPr>
          <w:p w14:paraId="10C6C4D9" w14:textId="29A985AE"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r w:rsidRPr="009B570C">
              <w:rPr>
                <w:rFonts w:ascii="Times" w:hAnsi="Times" w:cs="Arial"/>
                <w:color w:val="0D0D0D" w:themeColor="text1" w:themeTint="F2"/>
                <w:sz w:val="18"/>
                <w:szCs w:val="18"/>
              </w:rPr>
              <w:t>1.0 (reference)</w:t>
            </w:r>
          </w:p>
        </w:tc>
        <w:tc>
          <w:tcPr>
            <w:tcW w:w="1134" w:type="dxa"/>
          </w:tcPr>
          <w:p w14:paraId="268A50F7"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c>
          <w:tcPr>
            <w:tcW w:w="1417" w:type="dxa"/>
          </w:tcPr>
          <w:p w14:paraId="347A7B25" w14:textId="2C9D386C"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1.0 (reference)</w:t>
            </w:r>
          </w:p>
        </w:tc>
        <w:tc>
          <w:tcPr>
            <w:tcW w:w="1135" w:type="dxa"/>
          </w:tcPr>
          <w:p w14:paraId="02746520" w14:textId="77777777" w:rsidR="00B4553C" w:rsidRPr="00FC5FCF"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rPr>
            </w:pPr>
          </w:p>
        </w:tc>
      </w:tr>
      <w:tr w:rsidR="00B4553C" w:rsidRPr="009B570C" w14:paraId="33D94562" w14:textId="465831F9" w:rsidTr="007F382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1050D041"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r w:rsidRPr="009B570C">
              <w:rPr>
                <w:rFonts w:ascii="Times" w:hAnsi="Times" w:cs="Arial"/>
                <w:b w:val="0"/>
                <w:color w:val="0D0D0D" w:themeColor="text1" w:themeTint="F2"/>
                <w:sz w:val="18"/>
                <w:szCs w:val="18"/>
              </w:rPr>
              <w:t>No</w:t>
            </w:r>
          </w:p>
        </w:tc>
        <w:tc>
          <w:tcPr>
            <w:tcW w:w="542" w:type="dxa"/>
            <w:gridSpan w:val="2"/>
            <w:tcBorders>
              <w:left w:val="none" w:sz="0" w:space="0" w:color="auto"/>
              <w:right w:val="none" w:sz="0" w:space="0" w:color="auto"/>
            </w:tcBorders>
          </w:tcPr>
          <w:p w14:paraId="0752194B"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270" w:type="dxa"/>
            <w:tcBorders>
              <w:left w:val="none" w:sz="0" w:space="0" w:color="auto"/>
              <w:right w:val="none" w:sz="0" w:space="0" w:color="auto"/>
            </w:tcBorders>
          </w:tcPr>
          <w:p w14:paraId="73A11741"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p>
        </w:tc>
        <w:tc>
          <w:tcPr>
            <w:tcW w:w="1620" w:type="dxa"/>
            <w:gridSpan w:val="2"/>
            <w:tcBorders>
              <w:left w:val="none" w:sz="0" w:space="0" w:color="auto"/>
              <w:right w:val="none" w:sz="0" w:space="0" w:color="auto"/>
            </w:tcBorders>
          </w:tcPr>
          <w:p w14:paraId="0605FD9F" w14:textId="77777777"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1.10 (0.91–1.32)</w:t>
            </w:r>
          </w:p>
        </w:tc>
        <w:tc>
          <w:tcPr>
            <w:tcW w:w="938" w:type="dxa"/>
            <w:tcBorders>
              <w:left w:val="none" w:sz="0" w:space="0" w:color="auto"/>
              <w:right w:val="none" w:sz="0" w:space="0" w:color="auto"/>
            </w:tcBorders>
          </w:tcPr>
          <w:p w14:paraId="5FDA9DC9" w14:textId="739A4DB6" w:rsidR="00B4553C" w:rsidRPr="00FC5FCF" w:rsidRDefault="006528B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0.3314</w:t>
            </w:r>
          </w:p>
        </w:tc>
        <w:tc>
          <w:tcPr>
            <w:tcW w:w="1843" w:type="dxa"/>
            <w:tcBorders>
              <w:left w:val="none" w:sz="0" w:space="0" w:color="auto"/>
              <w:right w:val="none" w:sz="0" w:space="0" w:color="auto"/>
            </w:tcBorders>
          </w:tcPr>
          <w:p w14:paraId="2EDF6A8B" w14:textId="08527EE4"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1.29 (1.03–1.61)</w:t>
            </w:r>
          </w:p>
        </w:tc>
        <w:tc>
          <w:tcPr>
            <w:tcW w:w="992" w:type="dxa"/>
            <w:tcBorders>
              <w:left w:val="none" w:sz="0" w:space="0" w:color="auto"/>
              <w:right w:val="none" w:sz="0" w:space="0" w:color="auto"/>
            </w:tcBorders>
          </w:tcPr>
          <w:p w14:paraId="6F9B0361" w14:textId="1251F6F4" w:rsidR="00B4553C" w:rsidRPr="00FC5FCF" w:rsidRDefault="009902F7"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0.0220</w:t>
            </w:r>
          </w:p>
        </w:tc>
        <w:tc>
          <w:tcPr>
            <w:tcW w:w="1418" w:type="dxa"/>
            <w:tcBorders>
              <w:left w:val="none" w:sz="0" w:space="0" w:color="auto"/>
              <w:right w:val="none" w:sz="0" w:space="0" w:color="auto"/>
            </w:tcBorders>
          </w:tcPr>
          <w:p w14:paraId="4C072FA9" w14:textId="54A8ED0E"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1.11 (0.90–1.37)</w:t>
            </w:r>
          </w:p>
        </w:tc>
        <w:tc>
          <w:tcPr>
            <w:tcW w:w="1134" w:type="dxa"/>
            <w:tcBorders>
              <w:left w:val="none" w:sz="0" w:space="0" w:color="auto"/>
              <w:right w:val="none" w:sz="0" w:space="0" w:color="auto"/>
            </w:tcBorders>
          </w:tcPr>
          <w:p w14:paraId="712FDD4C" w14:textId="432E9171" w:rsidR="00B4553C" w:rsidRPr="00FC5FCF" w:rsidRDefault="006104F1"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0.3310</w:t>
            </w:r>
          </w:p>
        </w:tc>
        <w:tc>
          <w:tcPr>
            <w:tcW w:w="1417" w:type="dxa"/>
            <w:tcBorders>
              <w:left w:val="none" w:sz="0" w:space="0" w:color="auto"/>
              <w:right w:val="none" w:sz="0" w:space="0" w:color="auto"/>
            </w:tcBorders>
          </w:tcPr>
          <w:p w14:paraId="4ABC4614" w14:textId="2350E362" w:rsidR="00B4553C" w:rsidRPr="009B570C" w:rsidRDefault="00B4553C"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rPr>
            </w:pPr>
            <w:r w:rsidRPr="009B570C">
              <w:rPr>
                <w:rFonts w:ascii="Times" w:hAnsi="Times" w:cs="Arial"/>
                <w:color w:val="0D0D0D" w:themeColor="text1" w:themeTint="F2"/>
                <w:sz w:val="18"/>
                <w:szCs w:val="18"/>
              </w:rPr>
              <w:t>1.31 (1.08–1.58)</w:t>
            </w:r>
          </w:p>
        </w:tc>
        <w:tc>
          <w:tcPr>
            <w:tcW w:w="1135" w:type="dxa"/>
            <w:tcBorders>
              <w:left w:val="none" w:sz="0" w:space="0" w:color="auto"/>
              <w:right w:val="none" w:sz="0" w:space="0" w:color="auto"/>
            </w:tcBorders>
          </w:tcPr>
          <w:p w14:paraId="408203E3" w14:textId="2D5FA11E" w:rsidR="00B4553C" w:rsidRPr="00FC5FCF" w:rsidRDefault="00752D8E"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r w:rsidRPr="00FC5FCF">
              <w:rPr>
                <w:rFonts w:ascii="Times" w:hAnsi="Times" w:cs="Arial"/>
                <w:b/>
                <w:color w:val="0D0D0D" w:themeColor="text1" w:themeTint="F2"/>
                <w:sz w:val="18"/>
                <w:szCs w:val="18"/>
              </w:rPr>
              <w:t>0.0042</w:t>
            </w:r>
          </w:p>
        </w:tc>
      </w:tr>
      <w:tr w:rsidR="00B4553C" w:rsidRPr="009B570C" w14:paraId="2AB99F0E" w14:textId="56DBF18E" w:rsidTr="00215249">
        <w:trPr>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Pr>
          <w:p w14:paraId="31478B75" w14:textId="77777777" w:rsidR="00B4553C" w:rsidRPr="009B570C" w:rsidRDefault="00B4553C" w:rsidP="00F1003C">
            <w:pPr>
              <w:tabs>
                <w:tab w:val="center" w:pos="1293"/>
              </w:tabs>
              <w:ind w:left="-1418" w:firstLine="1418"/>
              <w:rPr>
                <w:rFonts w:ascii="Times" w:hAnsi="Times" w:cs="Arial"/>
                <w:b w:val="0"/>
                <w:color w:val="0D0D0D" w:themeColor="text1" w:themeTint="F2"/>
                <w:sz w:val="18"/>
                <w:szCs w:val="18"/>
              </w:rPr>
            </w:pPr>
          </w:p>
        </w:tc>
        <w:tc>
          <w:tcPr>
            <w:tcW w:w="542" w:type="dxa"/>
            <w:gridSpan w:val="2"/>
          </w:tcPr>
          <w:p w14:paraId="20BDCC97"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270" w:type="dxa"/>
          </w:tcPr>
          <w:p w14:paraId="2C5E8277"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620" w:type="dxa"/>
            <w:gridSpan w:val="2"/>
          </w:tcPr>
          <w:p w14:paraId="40BFDF41"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938" w:type="dxa"/>
          </w:tcPr>
          <w:p w14:paraId="261127A1"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843" w:type="dxa"/>
          </w:tcPr>
          <w:p w14:paraId="1BE49A28" w14:textId="60E40142"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992" w:type="dxa"/>
          </w:tcPr>
          <w:p w14:paraId="59D6BB6B"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8" w:type="dxa"/>
          </w:tcPr>
          <w:p w14:paraId="2BFAA655" w14:textId="28DDA384"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4" w:type="dxa"/>
          </w:tcPr>
          <w:p w14:paraId="272753F4"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417" w:type="dxa"/>
          </w:tcPr>
          <w:p w14:paraId="49CBCE64" w14:textId="54499D60"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c>
          <w:tcPr>
            <w:tcW w:w="1135" w:type="dxa"/>
          </w:tcPr>
          <w:p w14:paraId="4ECEC979" w14:textId="77777777" w:rsidR="00B4553C" w:rsidRPr="009B570C" w:rsidRDefault="00B4553C"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rPr>
            </w:pPr>
          </w:p>
        </w:tc>
      </w:tr>
      <w:tr w:rsidR="00B4553C" w:rsidRPr="009B570C" w14:paraId="5EAB16C5" w14:textId="6E140E95" w:rsidTr="007F38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616" w:type="dxa"/>
            <w:gridSpan w:val="13"/>
            <w:tcBorders>
              <w:left w:val="none" w:sz="0" w:space="0" w:color="auto"/>
              <w:right w:val="none" w:sz="0" w:space="0" w:color="auto"/>
            </w:tcBorders>
          </w:tcPr>
          <w:p w14:paraId="2E17B5ED" w14:textId="058AA1EA" w:rsidR="00215249" w:rsidRPr="009B570C" w:rsidRDefault="00B4553C" w:rsidP="009C067A">
            <w:pPr>
              <w:rPr>
                <w:rFonts w:ascii="Times" w:hAnsi="Times" w:cs="Arial"/>
                <w:b w:val="0"/>
                <w:color w:val="0D0D0D" w:themeColor="text1" w:themeTint="F2"/>
                <w:sz w:val="18"/>
                <w:szCs w:val="18"/>
              </w:rPr>
            </w:pPr>
            <w:r w:rsidRPr="008F299E">
              <w:rPr>
                <w:rFonts w:ascii="Times" w:hAnsi="Times" w:cs="Arial"/>
                <w:color w:val="0D0D0D" w:themeColor="text1" w:themeTint="F2"/>
                <w:sz w:val="18"/>
                <w:szCs w:val="18"/>
              </w:rPr>
              <w:t>Abbreviations:</w:t>
            </w:r>
            <w:r w:rsidRPr="009B570C">
              <w:rPr>
                <w:rFonts w:ascii="Times" w:hAnsi="Times" w:cs="Arial"/>
                <w:b w:val="0"/>
                <w:color w:val="0D0D0D" w:themeColor="text1" w:themeTint="F2"/>
                <w:sz w:val="18"/>
                <w:szCs w:val="18"/>
              </w:rPr>
              <w:t xml:space="preserve"> HR, hazard ratio; CI, confidence interval; NOS, not otherwise specified;</w:t>
            </w:r>
            <w:r w:rsidR="007F3829">
              <w:rPr>
                <w:rFonts w:ascii="Times" w:hAnsi="Times" w:cs="Arial"/>
                <w:b w:val="0"/>
                <w:color w:val="0D0D0D" w:themeColor="text1" w:themeTint="F2"/>
                <w:sz w:val="18"/>
                <w:szCs w:val="18"/>
              </w:rPr>
              <w:t xml:space="preserve"> NCI, National Cancer Institute.</w:t>
            </w:r>
            <w:r w:rsidR="00E25988">
              <w:rPr>
                <w:rFonts w:ascii="Times" w:hAnsi="Times" w:cs="Arial"/>
                <w:b w:val="0"/>
                <w:color w:val="0D0D0D" w:themeColor="text1" w:themeTint="F2"/>
                <w:sz w:val="18"/>
                <w:szCs w:val="18"/>
              </w:rPr>
              <w:t xml:space="preserve"> </w:t>
            </w:r>
            <w:r w:rsidR="009C067A" w:rsidRPr="009C067A">
              <w:rPr>
                <w:rFonts w:ascii="Times" w:hAnsi="Times" w:cs="Arial"/>
                <w:bCs w:val="0"/>
                <w:color w:val="auto"/>
                <w:sz w:val="18"/>
                <w:szCs w:val="18"/>
              </w:rPr>
              <w:t>*Likelihood ratio test.</w:t>
            </w:r>
          </w:p>
        </w:tc>
        <w:tc>
          <w:tcPr>
            <w:tcW w:w="1135" w:type="dxa"/>
            <w:tcBorders>
              <w:left w:val="none" w:sz="0" w:space="0" w:color="auto"/>
              <w:right w:val="none" w:sz="0" w:space="0" w:color="auto"/>
            </w:tcBorders>
          </w:tcPr>
          <w:p w14:paraId="12804BFD" w14:textId="77777777" w:rsidR="00B4553C" w:rsidRPr="009B570C" w:rsidRDefault="00B4553C" w:rsidP="00F1003C">
            <w:pPr>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rPr>
            </w:pPr>
          </w:p>
        </w:tc>
      </w:tr>
    </w:tbl>
    <w:p w14:paraId="64955CF4" w14:textId="77777777" w:rsidR="00F8699E" w:rsidRPr="009B570C" w:rsidRDefault="00F8699E" w:rsidP="00F1003C"/>
    <w:p w14:paraId="511BF13A" w14:textId="77777777" w:rsidR="00F8699E" w:rsidRPr="009B570C" w:rsidRDefault="00F8699E" w:rsidP="00F1003C">
      <w:r w:rsidRPr="009B570C">
        <w:br w:type="page"/>
      </w:r>
    </w:p>
    <w:p w14:paraId="38023030" w14:textId="3C05230C" w:rsidR="00F8699E" w:rsidRPr="007476D1" w:rsidRDefault="002D0B48" w:rsidP="00F1003C">
      <w:pPr>
        <w:pStyle w:val="Caption"/>
        <w:tabs>
          <w:tab w:val="left" w:pos="-284"/>
        </w:tabs>
        <w:ind w:left="-284"/>
        <w:rPr>
          <w:rFonts w:ascii="Times" w:hAnsi="Times" w:cs="Arial"/>
          <w:b w:val="0"/>
          <w:color w:val="auto"/>
          <w:sz w:val="20"/>
          <w:szCs w:val="20"/>
          <w:lang w:val="en-US"/>
        </w:rPr>
      </w:pPr>
      <w:r>
        <w:rPr>
          <w:rFonts w:ascii="Times" w:hAnsi="Times" w:cs="Arial"/>
          <w:color w:val="0D0D0D" w:themeColor="text1" w:themeTint="F2"/>
          <w:sz w:val="20"/>
          <w:szCs w:val="20"/>
          <w:lang w:val="en-US"/>
        </w:rPr>
        <w:lastRenderedPageBreak/>
        <w:t>Table V</w:t>
      </w:r>
      <w:r w:rsidR="00F8699E">
        <w:rPr>
          <w:rFonts w:ascii="Times" w:hAnsi="Times" w:cs="Arial"/>
          <w:color w:val="0D0D0D" w:themeColor="text1" w:themeTint="F2"/>
          <w:sz w:val="20"/>
          <w:szCs w:val="20"/>
          <w:lang w:val="en-US"/>
        </w:rPr>
        <w:t>.</w:t>
      </w:r>
      <w:r w:rsidR="00F8699E" w:rsidRPr="00AC1B8D">
        <w:rPr>
          <w:rFonts w:ascii="Times" w:hAnsi="Times" w:cs="Arial"/>
          <w:color w:val="0D0D0D" w:themeColor="text1" w:themeTint="F2"/>
          <w:sz w:val="20"/>
          <w:szCs w:val="20"/>
          <w:lang w:val="en-US"/>
        </w:rPr>
        <w:t xml:space="preserve"> </w:t>
      </w:r>
      <w:r w:rsidR="00F8699E" w:rsidRPr="006B2DBB">
        <w:rPr>
          <w:rFonts w:ascii="Times" w:hAnsi="Times" w:cs="Arial"/>
          <w:b w:val="0"/>
          <w:color w:val="auto"/>
          <w:sz w:val="20"/>
          <w:szCs w:val="20"/>
          <w:lang w:val="en-US"/>
        </w:rPr>
        <w:t xml:space="preserve">Relation of sociodemographic and clinical factors to the hazard of death after acute myeloid </w:t>
      </w:r>
      <w:r w:rsidR="00F8699E">
        <w:rPr>
          <w:rFonts w:ascii="Times" w:hAnsi="Times" w:cs="Arial"/>
          <w:b w:val="0"/>
          <w:color w:val="auto"/>
          <w:sz w:val="20"/>
          <w:szCs w:val="20"/>
          <w:lang w:val="en-US"/>
        </w:rPr>
        <w:t>leukaemia by age group</w:t>
      </w:r>
      <w:r w:rsidR="003F459E">
        <w:rPr>
          <w:rFonts w:ascii="Times" w:hAnsi="Times" w:cs="Arial"/>
          <w:b w:val="0"/>
          <w:color w:val="auto"/>
          <w:sz w:val="20"/>
          <w:szCs w:val="20"/>
          <w:lang w:val="en-US"/>
        </w:rPr>
        <w:t xml:space="preserve"> at diagnosis, </w:t>
      </w:r>
      <w:r w:rsidR="00F8699E" w:rsidRPr="006B2DBB">
        <w:rPr>
          <w:rFonts w:ascii="Times" w:hAnsi="Times" w:cs="Arial"/>
          <w:b w:val="0"/>
          <w:color w:val="auto"/>
          <w:sz w:val="20"/>
          <w:szCs w:val="20"/>
          <w:lang w:val="en-US"/>
        </w:rPr>
        <w:t xml:space="preserve">including health insurance status, </w:t>
      </w:r>
      <w:r w:rsidR="003F459E">
        <w:rPr>
          <w:rFonts w:ascii="Times" w:hAnsi="Times" w:cs="Arial"/>
          <w:b w:val="0"/>
          <w:color w:val="auto"/>
          <w:sz w:val="20"/>
          <w:szCs w:val="20"/>
          <w:lang w:val="en-US"/>
        </w:rPr>
        <w:t xml:space="preserve">California, </w:t>
      </w:r>
      <w:r w:rsidR="00F8699E" w:rsidRPr="006B2DBB">
        <w:rPr>
          <w:rFonts w:ascii="Times" w:hAnsi="Times" w:cs="Arial"/>
          <w:b w:val="0"/>
          <w:color w:val="auto"/>
          <w:sz w:val="20"/>
          <w:szCs w:val="20"/>
          <w:lang w:val="en-US"/>
        </w:rPr>
        <w:t>1996–2011</w:t>
      </w:r>
    </w:p>
    <w:tbl>
      <w:tblPr>
        <w:tblStyle w:val="LightShading-Accent2"/>
        <w:tblW w:w="14176" w:type="dxa"/>
        <w:tblInd w:w="-176" w:type="dxa"/>
        <w:tblBorders>
          <w:left w:val="single" w:sz="8" w:space="0" w:color="C0504D" w:themeColor="accent2"/>
          <w:right w:val="single" w:sz="8" w:space="0" w:color="C0504D" w:themeColor="accent2"/>
        </w:tblBorders>
        <w:tblLayout w:type="fixed"/>
        <w:tblLook w:val="04A0" w:firstRow="1" w:lastRow="0" w:firstColumn="1" w:lastColumn="0" w:noHBand="0" w:noVBand="1"/>
      </w:tblPr>
      <w:tblGrid>
        <w:gridCol w:w="1620"/>
        <w:gridCol w:w="822"/>
        <w:gridCol w:w="284"/>
        <w:gridCol w:w="258"/>
        <w:gridCol w:w="277"/>
        <w:gridCol w:w="1559"/>
        <w:gridCol w:w="61"/>
        <w:gridCol w:w="1215"/>
        <w:gridCol w:w="1418"/>
        <w:gridCol w:w="1275"/>
        <w:gridCol w:w="1418"/>
        <w:gridCol w:w="1276"/>
        <w:gridCol w:w="1417"/>
        <w:gridCol w:w="1276"/>
      </w:tblGrid>
      <w:tr w:rsidR="00610FB4" w:rsidRPr="004E22B6" w14:paraId="3398C13D" w14:textId="5C5ABC3E" w:rsidTr="001744DA">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top w:val="none" w:sz="0" w:space="0" w:color="auto"/>
              <w:left w:val="none" w:sz="0" w:space="0" w:color="auto"/>
              <w:bottom w:val="none" w:sz="0" w:space="0" w:color="auto"/>
              <w:right w:val="none" w:sz="0" w:space="0" w:color="auto"/>
            </w:tcBorders>
          </w:tcPr>
          <w:p w14:paraId="46FF6D6A" w14:textId="77777777" w:rsidR="00610FB4" w:rsidRDefault="00610FB4" w:rsidP="00F1003C">
            <w:pPr>
              <w:ind w:left="-1418" w:firstLine="1418"/>
              <w:rPr>
                <w:rFonts w:ascii="Times" w:hAnsi="Times"/>
                <w:color w:val="auto"/>
                <w:sz w:val="18"/>
                <w:szCs w:val="18"/>
                <w:lang w:val="en-US"/>
              </w:rPr>
            </w:pPr>
            <w:r w:rsidRPr="00BB49FF">
              <w:rPr>
                <w:rFonts w:ascii="Times" w:hAnsi="Times"/>
                <w:color w:val="auto"/>
                <w:sz w:val="18"/>
                <w:szCs w:val="18"/>
                <w:lang w:val="en-US"/>
              </w:rPr>
              <w:t>Characteristics</w:t>
            </w:r>
          </w:p>
          <w:p w14:paraId="50155C64" w14:textId="77777777" w:rsidR="00610FB4" w:rsidRPr="00BB49FF" w:rsidRDefault="00610FB4" w:rsidP="00F1003C">
            <w:pPr>
              <w:ind w:left="-1418" w:firstLine="1418"/>
              <w:rPr>
                <w:rFonts w:ascii="Times" w:hAnsi="Times" w:cs="Arial"/>
                <w:color w:val="auto"/>
                <w:sz w:val="18"/>
                <w:szCs w:val="18"/>
                <w:lang w:val="en-US"/>
              </w:rPr>
            </w:pPr>
            <w:r>
              <w:rPr>
                <w:rFonts w:ascii="Times" w:hAnsi="Times"/>
                <w:color w:val="auto"/>
                <w:sz w:val="18"/>
                <w:szCs w:val="18"/>
                <w:lang w:val="en-US"/>
              </w:rPr>
              <w:t>(Total = 2632)</w:t>
            </w:r>
          </w:p>
        </w:tc>
        <w:tc>
          <w:tcPr>
            <w:tcW w:w="258" w:type="dxa"/>
            <w:tcBorders>
              <w:top w:val="none" w:sz="0" w:space="0" w:color="auto"/>
              <w:left w:val="none" w:sz="0" w:space="0" w:color="auto"/>
              <w:bottom w:val="none" w:sz="0" w:space="0" w:color="auto"/>
              <w:right w:val="none" w:sz="0" w:space="0" w:color="auto"/>
            </w:tcBorders>
          </w:tcPr>
          <w:p w14:paraId="5E863CD8" w14:textId="77777777"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top w:val="none" w:sz="0" w:space="0" w:color="auto"/>
              <w:left w:val="none" w:sz="0" w:space="0" w:color="auto"/>
              <w:bottom w:val="none" w:sz="0" w:space="0" w:color="auto"/>
              <w:right w:val="none" w:sz="0" w:space="0" w:color="auto"/>
            </w:tcBorders>
          </w:tcPr>
          <w:p w14:paraId="5ED92679" w14:textId="77777777"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Borders>
              <w:top w:val="none" w:sz="0" w:space="0" w:color="auto"/>
              <w:left w:val="none" w:sz="0" w:space="0" w:color="auto"/>
              <w:bottom w:val="none" w:sz="0" w:space="0" w:color="auto"/>
              <w:right w:val="none" w:sz="0" w:space="0" w:color="auto"/>
            </w:tcBorders>
          </w:tcPr>
          <w:p w14:paraId="4BA5E166" w14:textId="77777777"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BB49FF">
              <w:rPr>
                <w:rFonts w:ascii="Times" w:hAnsi="Times" w:cs="Arial"/>
                <w:color w:val="0D0D0D" w:themeColor="text1" w:themeTint="F2"/>
                <w:sz w:val="18"/>
                <w:szCs w:val="18"/>
                <w:lang w:val="en-US"/>
              </w:rPr>
              <w:t>HR</w:t>
            </w:r>
            <w:r>
              <w:rPr>
                <w:rFonts w:ascii="Times" w:hAnsi="Times" w:cs="Arial"/>
                <w:color w:val="0D0D0D" w:themeColor="text1" w:themeTint="F2"/>
                <w:sz w:val="18"/>
                <w:szCs w:val="18"/>
                <w:lang w:val="en-US"/>
              </w:rPr>
              <w:t xml:space="preserve">1 </w:t>
            </w:r>
            <w:r w:rsidRPr="00BB49FF">
              <w:rPr>
                <w:rFonts w:ascii="Times" w:hAnsi="Times" w:cs="Arial"/>
                <w:color w:val="0D0D0D" w:themeColor="text1" w:themeTint="F2"/>
                <w:sz w:val="18"/>
                <w:szCs w:val="18"/>
                <w:lang w:val="en-US"/>
              </w:rPr>
              <w:t>(95% CI)</w:t>
            </w:r>
          </w:p>
          <w:p w14:paraId="35C4E00B" w14:textId="77777777" w:rsidR="00610FB4"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0–9 years</w:t>
            </w:r>
          </w:p>
          <w:p w14:paraId="5CD3E59A" w14:textId="77777777"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i/>
                <w:color w:val="0D0D0D" w:themeColor="text1" w:themeTint="F2"/>
                <w:sz w:val="18"/>
                <w:szCs w:val="18"/>
                <w:lang w:val="en-US"/>
              </w:rPr>
              <w:t xml:space="preserve">N = </w:t>
            </w:r>
            <w:r w:rsidRPr="001B1354">
              <w:rPr>
                <w:rFonts w:ascii="Times" w:hAnsi="Times" w:cs="Arial"/>
                <w:color w:val="0D0D0D" w:themeColor="text1" w:themeTint="F2"/>
                <w:sz w:val="18"/>
                <w:szCs w:val="18"/>
                <w:lang w:val="en-US"/>
              </w:rPr>
              <w:t>671</w:t>
            </w:r>
          </w:p>
        </w:tc>
        <w:tc>
          <w:tcPr>
            <w:tcW w:w="1276" w:type="dxa"/>
            <w:gridSpan w:val="2"/>
            <w:tcBorders>
              <w:top w:val="none" w:sz="0" w:space="0" w:color="auto"/>
              <w:left w:val="none" w:sz="0" w:space="0" w:color="auto"/>
              <w:bottom w:val="none" w:sz="0" w:space="0" w:color="auto"/>
              <w:right w:val="none" w:sz="0" w:space="0" w:color="auto"/>
            </w:tcBorders>
          </w:tcPr>
          <w:p w14:paraId="7CA51749" w14:textId="55842650"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p>
        </w:tc>
        <w:tc>
          <w:tcPr>
            <w:tcW w:w="1418" w:type="dxa"/>
            <w:tcBorders>
              <w:top w:val="none" w:sz="0" w:space="0" w:color="auto"/>
              <w:left w:val="none" w:sz="0" w:space="0" w:color="auto"/>
              <w:bottom w:val="none" w:sz="0" w:space="0" w:color="auto"/>
              <w:right w:val="none" w:sz="0" w:space="0" w:color="auto"/>
            </w:tcBorders>
          </w:tcPr>
          <w:p w14:paraId="481C3C75" w14:textId="3AA8E6A5"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BB49FF">
              <w:rPr>
                <w:rFonts w:ascii="Times" w:hAnsi="Times" w:cs="Arial"/>
                <w:color w:val="0D0D0D" w:themeColor="text1" w:themeTint="F2"/>
                <w:sz w:val="18"/>
                <w:szCs w:val="18"/>
                <w:lang w:val="en-US"/>
              </w:rPr>
              <w:t>HR</w:t>
            </w:r>
            <w:r>
              <w:rPr>
                <w:rFonts w:ascii="Times" w:hAnsi="Times" w:cs="Arial"/>
                <w:color w:val="0D0D0D" w:themeColor="text1" w:themeTint="F2"/>
                <w:sz w:val="18"/>
                <w:szCs w:val="18"/>
                <w:lang w:val="en-US"/>
              </w:rPr>
              <w:t xml:space="preserve">2 </w:t>
            </w:r>
            <w:r w:rsidRPr="00BB49FF">
              <w:rPr>
                <w:rFonts w:ascii="Times" w:hAnsi="Times" w:cs="Arial"/>
                <w:color w:val="0D0D0D" w:themeColor="text1" w:themeTint="F2"/>
                <w:sz w:val="18"/>
                <w:szCs w:val="18"/>
                <w:lang w:val="en-US"/>
              </w:rPr>
              <w:t>(95% CI)</w:t>
            </w:r>
          </w:p>
          <w:p w14:paraId="7E48237A" w14:textId="77777777" w:rsidR="00610FB4"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10–19 years</w:t>
            </w:r>
          </w:p>
          <w:p w14:paraId="3085EA65" w14:textId="77777777"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i/>
                <w:color w:val="0D0D0D" w:themeColor="text1" w:themeTint="F2"/>
                <w:sz w:val="18"/>
                <w:szCs w:val="18"/>
                <w:lang w:val="en-US"/>
              </w:rPr>
              <w:t xml:space="preserve">N = </w:t>
            </w:r>
            <w:r w:rsidRPr="001B1354">
              <w:rPr>
                <w:rFonts w:ascii="Times" w:hAnsi="Times" w:cs="Arial"/>
                <w:color w:val="0D0D0D" w:themeColor="text1" w:themeTint="F2"/>
                <w:sz w:val="18"/>
                <w:szCs w:val="18"/>
                <w:lang w:val="en-US"/>
              </w:rPr>
              <w:t>510</w:t>
            </w:r>
          </w:p>
        </w:tc>
        <w:tc>
          <w:tcPr>
            <w:tcW w:w="1275" w:type="dxa"/>
            <w:tcBorders>
              <w:top w:val="none" w:sz="0" w:space="0" w:color="auto"/>
              <w:left w:val="none" w:sz="0" w:space="0" w:color="auto"/>
              <w:bottom w:val="none" w:sz="0" w:space="0" w:color="auto"/>
              <w:right w:val="none" w:sz="0" w:space="0" w:color="auto"/>
            </w:tcBorders>
          </w:tcPr>
          <w:p w14:paraId="79F3115D" w14:textId="75466999"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p>
        </w:tc>
        <w:tc>
          <w:tcPr>
            <w:tcW w:w="1418" w:type="dxa"/>
            <w:tcBorders>
              <w:top w:val="none" w:sz="0" w:space="0" w:color="auto"/>
              <w:left w:val="none" w:sz="0" w:space="0" w:color="auto"/>
              <w:bottom w:val="none" w:sz="0" w:space="0" w:color="auto"/>
              <w:right w:val="none" w:sz="0" w:space="0" w:color="auto"/>
            </w:tcBorders>
          </w:tcPr>
          <w:p w14:paraId="1C7DEDE6" w14:textId="75CDF9BF"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BB49FF">
              <w:rPr>
                <w:rFonts w:ascii="Times" w:hAnsi="Times" w:cs="Arial"/>
                <w:color w:val="0D0D0D" w:themeColor="text1" w:themeTint="F2"/>
                <w:sz w:val="18"/>
                <w:szCs w:val="18"/>
                <w:lang w:val="en-US"/>
              </w:rPr>
              <w:t>HR</w:t>
            </w:r>
            <w:r>
              <w:rPr>
                <w:rFonts w:ascii="Times" w:hAnsi="Times" w:cs="Arial"/>
                <w:color w:val="0D0D0D" w:themeColor="text1" w:themeTint="F2"/>
                <w:sz w:val="18"/>
                <w:szCs w:val="18"/>
                <w:lang w:val="en-US"/>
              </w:rPr>
              <w:t xml:space="preserve">3 </w:t>
            </w:r>
            <w:r w:rsidRPr="00BB49FF">
              <w:rPr>
                <w:rFonts w:ascii="Times" w:hAnsi="Times" w:cs="Arial"/>
                <w:color w:val="0D0D0D" w:themeColor="text1" w:themeTint="F2"/>
                <w:sz w:val="18"/>
                <w:szCs w:val="18"/>
                <w:lang w:val="en-US"/>
              </w:rPr>
              <w:t>(95% CI)</w:t>
            </w:r>
          </w:p>
          <w:p w14:paraId="261C55CA" w14:textId="77777777" w:rsidR="00610FB4"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20–29 years</w:t>
            </w:r>
          </w:p>
          <w:p w14:paraId="2813F9EE" w14:textId="77777777"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i/>
                <w:color w:val="0D0D0D" w:themeColor="text1" w:themeTint="F2"/>
                <w:sz w:val="18"/>
                <w:szCs w:val="18"/>
                <w:lang w:val="en-US"/>
              </w:rPr>
              <w:t xml:space="preserve">N = </w:t>
            </w:r>
            <w:r w:rsidRPr="001B1354">
              <w:rPr>
                <w:rFonts w:ascii="Times" w:hAnsi="Times" w:cs="Arial"/>
                <w:color w:val="0D0D0D" w:themeColor="text1" w:themeTint="F2"/>
                <w:sz w:val="18"/>
                <w:szCs w:val="18"/>
                <w:lang w:val="en-US"/>
              </w:rPr>
              <w:t>619</w:t>
            </w:r>
          </w:p>
        </w:tc>
        <w:tc>
          <w:tcPr>
            <w:tcW w:w="1276" w:type="dxa"/>
            <w:tcBorders>
              <w:top w:val="none" w:sz="0" w:space="0" w:color="auto"/>
              <w:left w:val="none" w:sz="0" w:space="0" w:color="auto"/>
              <w:bottom w:val="none" w:sz="0" w:space="0" w:color="auto"/>
              <w:right w:val="none" w:sz="0" w:space="0" w:color="auto"/>
            </w:tcBorders>
          </w:tcPr>
          <w:p w14:paraId="247F4B43" w14:textId="1235361B"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p>
        </w:tc>
        <w:tc>
          <w:tcPr>
            <w:tcW w:w="1417" w:type="dxa"/>
            <w:tcBorders>
              <w:top w:val="none" w:sz="0" w:space="0" w:color="auto"/>
              <w:left w:val="none" w:sz="0" w:space="0" w:color="auto"/>
              <w:bottom w:val="none" w:sz="0" w:space="0" w:color="auto"/>
              <w:right w:val="none" w:sz="0" w:space="0" w:color="auto"/>
            </w:tcBorders>
          </w:tcPr>
          <w:p w14:paraId="2167E73F" w14:textId="2DFB808C" w:rsidR="00610FB4"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BB49FF">
              <w:rPr>
                <w:rFonts w:ascii="Times" w:hAnsi="Times" w:cs="Arial"/>
                <w:color w:val="0D0D0D" w:themeColor="text1" w:themeTint="F2"/>
                <w:sz w:val="18"/>
                <w:szCs w:val="18"/>
                <w:lang w:val="en-US"/>
              </w:rPr>
              <w:t>HR</w:t>
            </w:r>
            <w:r>
              <w:rPr>
                <w:rFonts w:ascii="Times" w:hAnsi="Times" w:cs="Arial"/>
                <w:color w:val="0D0D0D" w:themeColor="text1" w:themeTint="F2"/>
                <w:sz w:val="18"/>
                <w:szCs w:val="18"/>
                <w:lang w:val="en-US"/>
              </w:rPr>
              <w:t>4 (95% CI</w:t>
            </w:r>
            <w:r w:rsidRPr="00BB49FF">
              <w:rPr>
                <w:rFonts w:ascii="Times" w:hAnsi="Times" w:cs="Arial"/>
                <w:color w:val="0D0D0D" w:themeColor="text1" w:themeTint="F2"/>
                <w:sz w:val="18"/>
                <w:szCs w:val="18"/>
                <w:lang w:val="en-US"/>
              </w:rPr>
              <w:t>)</w:t>
            </w:r>
          </w:p>
          <w:p w14:paraId="2A1F0FD0" w14:textId="77777777" w:rsidR="00610FB4"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30–39 years</w:t>
            </w:r>
          </w:p>
          <w:p w14:paraId="04AE73AF" w14:textId="77777777"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N = 832</w:t>
            </w:r>
          </w:p>
        </w:tc>
        <w:tc>
          <w:tcPr>
            <w:tcW w:w="1276" w:type="dxa"/>
            <w:tcBorders>
              <w:top w:val="none" w:sz="0" w:space="0" w:color="auto"/>
              <w:left w:val="none" w:sz="0" w:space="0" w:color="auto"/>
              <w:bottom w:val="none" w:sz="0" w:space="0" w:color="auto"/>
              <w:right w:val="none" w:sz="0" w:space="0" w:color="auto"/>
            </w:tcBorders>
          </w:tcPr>
          <w:p w14:paraId="1FF47F20" w14:textId="6EDBC503" w:rsidR="00610FB4" w:rsidRPr="00BB49FF" w:rsidRDefault="00610FB4" w:rsidP="00F1003C">
            <w:pPr>
              <w:jc w:val="right"/>
              <w:cnfStyle w:val="100000000000" w:firstRow="1"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703A83">
              <w:rPr>
                <w:rFonts w:ascii="Times" w:hAnsi="Times"/>
                <w:i/>
                <w:color w:val="0D0D0D" w:themeColor="text1" w:themeTint="F2"/>
                <w:sz w:val="18"/>
                <w:szCs w:val="18"/>
              </w:rPr>
              <w:t>P</w:t>
            </w:r>
            <w:r>
              <w:rPr>
                <w:rFonts w:ascii="Times" w:hAnsi="Times"/>
                <w:color w:val="0D0D0D" w:themeColor="text1" w:themeTint="F2"/>
                <w:sz w:val="18"/>
                <w:szCs w:val="18"/>
              </w:rPr>
              <w:t>-value*</w:t>
            </w:r>
          </w:p>
        </w:tc>
      </w:tr>
      <w:tr w:rsidR="00610FB4" w:rsidRPr="004E22B6" w14:paraId="15F4AF1D" w14:textId="01BDB7FC"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063A11A3" w14:textId="77777777" w:rsidR="00610FB4" w:rsidRPr="004E22B6" w:rsidRDefault="00610FB4" w:rsidP="00F1003C">
            <w:pPr>
              <w:ind w:left="-1418" w:firstLine="1418"/>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Calendar period</w:t>
            </w:r>
          </w:p>
        </w:tc>
        <w:tc>
          <w:tcPr>
            <w:tcW w:w="258" w:type="dxa"/>
            <w:tcBorders>
              <w:left w:val="none" w:sz="0" w:space="0" w:color="auto"/>
              <w:right w:val="none" w:sz="0" w:space="0" w:color="auto"/>
            </w:tcBorders>
          </w:tcPr>
          <w:p w14:paraId="7CC350D6"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277" w:type="dxa"/>
            <w:tcBorders>
              <w:left w:val="none" w:sz="0" w:space="0" w:color="auto"/>
              <w:right w:val="none" w:sz="0" w:space="0" w:color="auto"/>
            </w:tcBorders>
          </w:tcPr>
          <w:p w14:paraId="6C010B8A"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559" w:type="dxa"/>
            <w:tcBorders>
              <w:left w:val="none" w:sz="0" w:space="0" w:color="auto"/>
              <w:right w:val="none" w:sz="0" w:space="0" w:color="auto"/>
            </w:tcBorders>
          </w:tcPr>
          <w:p w14:paraId="7F249940"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276" w:type="dxa"/>
            <w:gridSpan w:val="2"/>
            <w:tcBorders>
              <w:left w:val="none" w:sz="0" w:space="0" w:color="auto"/>
              <w:right w:val="none" w:sz="0" w:space="0" w:color="auto"/>
            </w:tcBorders>
          </w:tcPr>
          <w:p w14:paraId="6B22D25C"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3A1830A6" w14:textId="647B596F"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275" w:type="dxa"/>
            <w:tcBorders>
              <w:left w:val="none" w:sz="0" w:space="0" w:color="auto"/>
              <w:right w:val="none" w:sz="0" w:space="0" w:color="auto"/>
            </w:tcBorders>
          </w:tcPr>
          <w:p w14:paraId="55B86935"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4D0F28A5" w14:textId="7CEE1C16"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276" w:type="dxa"/>
            <w:tcBorders>
              <w:left w:val="none" w:sz="0" w:space="0" w:color="auto"/>
              <w:right w:val="none" w:sz="0" w:space="0" w:color="auto"/>
            </w:tcBorders>
          </w:tcPr>
          <w:p w14:paraId="6CAD8E7D"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599721B3" w14:textId="42770FFF"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276" w:type="dxa"/>
            <w:tcBorders>
              <w:left w:val="none" w:sz="0" w:space="0" w:color="auto"/>
              <w:right w:val="none" w:sz="0" w:space="0" w:color="auto"/>
            </w:tcBorders>
          </w:tcPr>
          <w:p w14:paraId="6647EB5A"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53164D7F" w14:textId="701CCD5C" w:rsidTr="001744DA">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66EEB244" w14:textId="77777777" w:rsidR="00610FB4" w:rsidRPr="004E22B6" w:rsidRDefault="00610FB4" w:rsidP="00F1003C">
            <w:pPr>
              <w:ind w:left="-1418" w:firstLine="1418"/>
              <w:rPr>
                <w:rFonts w:ascii="Times" w:hAnsi="Times" w:cs="Arial"/>
                <w:color w:val="0D0D0D" w:themeColor="text1" w:themeTint="F2"/>
                <w:sz w:val="18"/>
                <w:szCs w:val="18"/>
                <w:lang w:val="en-US"/>
              </w:rPr>
            </w:pPr>
            <w:r w:rsidRPr="004E22B6">
              <w:rPr>
                <w:rFonts w:ascii="Times" w:hAnsi="Times" w:cs="Arial"/>
                <w:b w:val="0"/>
                <w:color w:val="0D0D0D" w:themeColor="text1" w:themeTint="F2"/>
                <w:sz w:val="18"/>
                <w:szCs w:val="18"/>
                <w:lang w:val="en-US"/>
              </w:rPr>
              <w:t xml:space="preserve">1996–2003 </w:t>
            </w:r>
          </w:p>
        </w:tc>
        <w:tc>
          <w:tcPr>
            <w:tcW w:w="258" w:type="dxa"/>
          </w:tcPr>
          <w:p w14:paraId="6E39C686"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3981EB21"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482632EB"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1.31 (1.02–1.68)</w:t>
            </w:r>
          </w:p>
        </w:tc>
        <w:tc>
          <w:tcPr>
            <w:tcW w:w="1276" w:type="dxa"/>
            <w:gridSpan w:val="2"/>
          </w:tcPr>
          <w:p w14:paraId="6D536740" w14:textId="77777777"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Pr>
          <w:p w14:paraId="7C7C4AB8" w14:textId="31ED07DD"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1.28 (0.99–1.64)</w:t>
            </w:r>
          </w:p>
        </w:tc>
        <w:tc>
          <w:tcPr>
            <w:tcW w:w="1275" w:type="dxa"/>
          </w:tcPr>
          <w:p w14:paraId="54B5FBDE" w14:textId="77777777"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Pr>
          <w:p w14:paraId="474B5D85" w14:textId="1EA901C7"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0.92 (0.74–1.15)</w:t>
            </w:r>
          </w:p>
        </w:tc>
        <w:tc>
          <w:tcPr>
            <w:tcW w:w="1276" w:type="dxa"/>
          </w:tcPr>
          <w:p w14:paraId="1096A7AB" w14:textId="77777777"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417" w:type="dxa"/>
          </w:tcPr>
          <w:p w14:paraId="314F87B7" w14:textId="59403DFB"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1.13 (0.94–1.36)</w:t>
            </w:r>
          </w:p>
        </w:tc>
        <w:tc>
          <w:tcPr>
            <w:tcW w:w="1276" w:type="dxa"/>
          </w:tcPr>
          <w:p w14:paraId="1BFF4852"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5CB15161" w14:textId="2B863C0B"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19A7EF0F" w14:textId="77777777" w:rsidR="00610FB4" w:rsidRPr="004E22B6" w:rsidRDefault="00610FB4" w:rsidP="00F1003C">
            <w:pPr>
              <w:ind w:left="-1418" w:firstLine="1418"/>
              <w:rPr>
                <w:rFonts w:ascii="Times" w:hAnsi="Times" w:cs="Arial"/>
                <w:color w:val="0D0D0D" w:themeColor="text1" w:themeTint="F2"/>
                <w:sz w:val="18"/>
                <w:szCs w:val="18"/>
                <w:lang w:val="en-US"/>
              </w:rPr>
            </w:pPr>
            <w:r w:rsidRPr="004E22B6">
              <w:rPr>
                <w:rFonts w:ascii="Times" w:hAnsi="Times" w:cs="Arial"/>
                <w:b w:val="0"/>
                <w:color w:val="0D0D0D" w:themeColor="text1" w:themeTint="F2"/>
                <w:sz w:val="18"/>
                <w:szCs w:val="18"/>
                <w:lang w:val="en-US"/>
              </w:rPr>
              <w:t xml:space="preserve">2004–2011 </w:t>
            </w:r>
          </w:p>
        </w:tc>
        <w:tc>
          <w:tcPr>
            <w:tcW w:w="258" w:type="dxa"/>
            <w:tcBorders>
              <w:left w:val="none" w:sz="0" w:space="0" w:color="auto"/>
              <w:right w:val="none" w:sz="0" w:space="0" w:color="auto"/>
            </w:tcBorders>
          </w:tcPr>
          <w:p w14:paraId="5A8AD7D5"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1B86E7DD"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Borders>
              <w:left w:val="none" w:sz="0" w:space="0" w:color="auto"/>
              <w:right w:val="none" w:sz="0" w:space="0" w:color="auto"/>
            </w:tcBorders>
          </w:tcPr>
          <w:p w14:paraId="2179C8D4"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gridSpan w:val="2"/>
            <w:tcBorders>
              <w:left w:val="none" w:sz="0" w:space="0" w:color="auto"/>
              <w:right w:val="none" w:sz="0" w:space="0" w:color="auto"/>
            </w:tcBorders>
          </w:tcPr>
          <w:p w14:paraId="0AC341D3" w14:textId="42E30F20" w:rsidR="00610FB4" w:rsidRPr="009C067A" w:rsidRDefault="004B5936"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0.0308</w:t>
            </w:r>
          </w:p>
        </w:tc>
        <w:tc>
          <w:tcPr>
            <w:tcW w:w="1418" w:type="dxa"/>
            <w:tcBorders>
              <w:left w:val="none" w:sz="0" w:space="0" w:color="auto"/>
              <w:right w:val="none" w:sz="0" w:space="0" w:color="auto"/>
            </w:tcBorders>
          </w:tcPr>
          <w:p w14:paraId="581A21B0" w14:textId="33ACE468"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p>
        </w:tc>
        <w:tc>
          <w:tcPr>
            <w:tcW w:w="1275" w:type="dxa"/>
            <w:tcBorders>
              <w:left w:val="none" w:sz="0" w:space="0" w:color="auto"/>
              <w:right w:val="none" w:sz="0" w:space="0" w:color="auto"/>
            </w:tcBorders>
          </w:tcPr>
          <w:p w14:paraId="792E9BEB" w14:textId="6E05A921" w:rsidR="00610FB4" w:rsidRPr="009C067A" w:rsidRDefault="00A47672"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0.0580</w:t>
            </w:r>
          </w:p>
        </w:tc>
        <w:tc>
          <w:tcPr>
            <w:tcW w:w="1418" w:type="dxa"/>
            <w:tcBorders>
              <w:left w:val="none" w:sz="0" w:space="0" w:color="auto"/>
              <w:right w:val="none" w:sz="0" w:space="0" w:color="auto"/>
            </w:tcBorders>
          </w:tcPr>
          <w:p w14:paraId="7D8B515F" w14:textId="648C65EA"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p>
        </w:tc>
        <w:tc>
          <w:tcPr>
            <w:tcW w:w="1276" w:type="dxa"/>
            <w:tcBorders>
              <w:left w:val="none" w:sz="0" w:space="0" w:color="auto"/>
              <w:right w:val="none" w:sz="0" w:space="0" w:color="auto"/>
            </w:tcBorders>
          </w:tcPr>
          <w:p w14:paraId="02C4D070" w14:textId="41A5CE4A" w:rsidR="00610FB4" w:rsidRPr="009C067A" w:rsidRDefault="00AC4BE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0.4640</w:t>
            </w:r>
          </w:p>
        </w:tc>
        <w:tc>
          <w:tcPr>
            <w:tcW w:w="1417" w:type="dxa"/>
            <w:tcBorders>
              <w:left w:val="none" w:sz="0" w:space="0" w:color="auto"/>
              <w:right w:val="none" w:sz="0" w:space="0" w:color="auto"/>
            </w:tcBorders>
          </w:tcPr>
          <w:p w14:paraId="64BDB40D" w14:textId="7EAB0AA8"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tcBorders>
              <w:left w:val="none" w:sz="0" w:space="0" w:color="auto"/>
              <w:right w:val="none" w:sz="0" w:space="0" w:color="auto"/>
            </w:tcBorders>
          </w:tcPr>
          <w:p w14:paraId="57BA4C0F" w14:textId="01C09EA2" w:rsidR="00610FB4" w:rsidRPr="00FC5FCF" w:rsidRDefault="00DD0CF9"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FC5FCF">
              <w:rPr>
                <w:rFonts w:ascii="Times" w:hAnsi="Times" w:cs="Arial"/>
                <w:b/>
                <w:color w:val="0D0D0D" w:themeColor="text1" w:themeTint="F2"/>
                <w:sz w:val="18"/>
                <w:szCs w:val="18"/>
                <w:lang w:val="en-US"/>
              </w:rPr>
              <w:t>0.2000</w:t>
            </w:r>
          </w:p>
        </w:tc>
      </w:tr>
      <w:tr w:rsidR="00610FB4" w:rsidRPr="004E22B6" w14:paraId="3EC14AA4" w14:textId="2104C207" w:rsidTr="001744DA">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198BDD58" w14:textId="77777777" w:rsidR="00610FB4" w:rsidRPr="004E22B6" w:rsidRDefault="00610FB4" w:rsidP="00F1003C">
            <w:pPr>
              <w:ind w:left="-1418" w:firstLine="1418"/>
              <w:rPr>
                <w:rFonts w:ascii="Times" w:hAnsi="Times" w:cs="Arial"/>
                <w:b w:val="0"/>
                <w:color w:val="0D0D0D" w:themeColor="text1" w:themeTint="F2"/>
                <w:sz w:val="18"/>
                <w:szCs w:val="18"/>
                <w:lang w:val="en-US"/>
              </w:rPr>
            </w:pPr>
          </w:p>
        </w:tc>
        <w:tc>
          <w:tcPr>
            <w:tcW w:w="258" w:type="dxa"/>
          </w:tcPr>
          <w:p w14:paraId="25B72A0C"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7ED4E739"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48B75FE1"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gridSpan w:val="2"/>
          </w:tcPr>
          <w:p w14:paraId="2A181A57"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3DE6236A" w14:textId="7FC0FF89"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5" w:type="dxa"/>
          </w:tcPr>
          <w:p w14:paraId="56A98938"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40E969D5" w14:textId="0C208561"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7D880D1A"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558DDF6D" w14:textId="537D0079"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4E945392"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331EF7DC" w14:textId="2B56D764"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18593A97" w14:textId="77777777" w:rsidR="00610FB4" w:rsidRPr="004E22B6" w:rsidRDefault="00610FB4" w:rsidP="00F1003C">
            <w:pPr>
              <w:jc w:val="both"/>
              <w:rPr>
                <w:rFonts w:ascii="Times" w:hAnsi="Times" w:cs="Arial"/>
                <w:b w:val="0"/>
                <w:color w:val="0D0D0D" w:themeColor="text1" w:themeTint="F2"/>
                <w:sz w:val="18"/>
                <w:szCs w:val="18"/>
                <w:lang w:val="en-US"/>
              </w:rPr>
            </w:pPr>
            <w:r w:rsidRPr="004E22B6">
              <w:rPr>
                <w:rFonts w:ascii="Times" w:hAnsi="Times"/>
                <w:color w:val="0D0D0D" w:themeColor="text1" w:themeTint="F2"/>
                <w:sz w:val="18"/>
                <w:szCs w:val="18"/>
                <w:lang w:val="en-US"/>
              </w:rPr>
              <w:t>Race/ethnicity</w:t>
            </w:r>
          </w:p>
        </w:tc>
        <w:tc>
          <w:tcPr>
            <w:tcW w:w="258" w:type="dxa"/>
            <w:tcBorders>
              <w:left w:val="none" w:sz="0" w:space="0" w:color="auto"/>
              <w:right w:val="none" w:sz="0" w:space="0" w:color="auto"/>
            </w:tcBorders>
          </w:tcPr>
          <w:p w14:paraId="3229717F"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7AF3E947"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Borders>
              <w:left w:val="none" w:sz="0" w:space="0" w:color="auto"/>
              <w:right w:val="none" w:sz="0" w:space="0" w:color="auto"/>
            </w:tcBorders>
          </w:tcPr>
          <w:p w14:paraId="7A494851"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gridSpan w:val="2"/>
            <w:tcBorders>
              <w:left w:val="none" w:sz="0" w:space="0" w:color="auto"/>
              <w:right w:val="none" w:sz="0" w:space="0" w:color="auto"/>
            </w:tcBorders>
          </w:tcPr>
          <w:p w14:paraId="06422B86"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6868519F" w14:textId="79B740E9"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5" w:type="dxa"/>
            <w:tcBorders>
              <w:left w:val="none" w:sz="0" w:space="0" w:color="auto"/>
              <w:right w:val="none" w:sz="0" w:space="0" w:color="auto"/>
            </w:tcBorders>
          </w:tcPr>
          <w:p w14:paraId="049D1B1F"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051026E5" w14:textId="4101FEEA"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28AEE116"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57B0C268" w14:textId="676BABE8"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3D91D884"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3B1FB736" w14:textId="1F2C1AD8" w:rsidTr="001744DA">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461771DD" w14:textId="77777777" w:rsidR="00610FB4" w:rsidRPr="004E22B6" w:rsidRDefault="00610FB4" w:rsidP="00F1003C">
            <w:pPr>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Non-Hispanic white</w:t>
            </w:r>
          </w:p>
        </w:tc>
        <w:tc>
          <w:tcPr>
            <w:tcW w:w="258" w:type="dxa"/>
          </w:tcPr>
          <w:p w14:paraId="0C77F4F1"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70FC8A3B"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234FDA9E"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gridSpan w:val="2"/>
          </w:tcPr>
          <w:p w14:paraId="2ECB1F45"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4982A981" w14:textId="338C775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p>
        </w:tc>
        <w:tc>
          <w:tcPr>
            <w:tcW w:w="1275" w:type="dxa"/>
          </w:tcPr>
          <w:p w14:paraId="457327F6"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34AD85FE" w14:textId="1A262C03"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p>
        </w:tc>
        <w:tc>
          <w:tcPr>
            <w:tcW w:w="1276" w:type="dxa"/>
          </w:tcPr>
          <w:p w14:paraId="41CE78BB"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7FFA29BA" w14:textId="57FDE1DB"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tcPr>
          <w:p w14:paraId="7A0E909B"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30F44CC2" w14:textId="1BCE76BB"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4AC46929" w14:textId="77777777" w:rsidR="00610FB4" w:rsidRPr="004E22B6" w:rsidRDefault="00610FB4" w:rsidP="00F1003C">
            <w:pPr>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 xml:space="preserve">Non-Hispanic </w:t>
            </w:r>
            <w:r w:rsidRPr="00F04891">
              <w:rPr>
                <w:rFonts w:ascii="Times" w:hAnsi="Times" w:cs="Arial"/>
                <w:b w:val="0"/>
                <w:color w:val="0D0D0D" w:themeColor="text1" w:themeTint="F2"/>
                <w:sz w:val="18"/>
                <w:szCs w:val="18"/>
                <w:lang w:val="en-US"/>
              </w:rPr>
              <w:t>black</w:t>
            </w:r>
          </w:p>
        </w:tc>
        <w:tc>
          <w:tcPr>
            <w:tcW w:w="258" w:type="dxa"/>
            <w:tcBorders>
              <w:left w:val="none" w:sz="0" w:space="0" w:color="auto"/>
              <w:right w:val="none" w:sz="0" w:space="0" w:color="auto"/>
            </w:tcBorders>
          </w:tcPr>
          <w:p w14:paraId="6C031BDD"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4E50E28C"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Borders>
              <w:left w:val="none" w:sz="0" w:space="0" w:color="auto"/>
              <w:right w:val="none" w:sz="0" w:space="0" w:color="auto"/>
            </w:tcBorders>
          </w:tcPr>
          <w:p w14:paraId="100FF90B"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1.63 (1.04–2.57)</w:t>
            </w:r>
          </w:p>
        </w:tc>
        <w:tc>
          <w:tcPr>
            <w:tcW w:w="1276" w:type="dxa"/>
            <w:gridSpan w:val="2"/>
            <w:tcBorders>
              <w:left w:val="none" w:sz="0" w:space="0" w:color="auto"/>
              <w:right w:val="none" w:sz="0" w:space="0" w:color="auto"/>
            </w:tcBorders>
          </w:tcPr>
          <w:p w14:paraId="36DE2B2E"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4FD1C8DA" w14:textId="417B6BAA"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1.23 (0.74–2.05)</w:t>
            </w:r>
          </w:p>
        </w:tc>
        <w:tc>
          <w:tcPr>
            <w:tcW w:w="1275" w:type="dxa"/>
            <w:tcBorders>
              <w:left w:val="none" w:sz="0" w:space="0" w:color="auto"/>
              <w:right w:val="none" w:sz="0" w:space="0" w:color="auto"/>
            </w:tcBorders>
          </w:tcPr>
          <w:p w14:paraId="00BC85DA"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3E133354" w14:textId="6DD0DD09"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1.95 (1.17–3.25)</w:t>
            </w:r>
          </w:p>
        </w:tc>
        <w:tc>
          <w:tcPr>
            <w:tcW w:w="1276" w:type="dxa"/>
            <w:tcBorders>
              <w:left w:val="none" w:sz="0" w:space="0" w:color="auto"/>
              <w:right w:val="none" w:sz="0" w:space="0" w:color="auto"/>
            </w:tcBorders>
          </w:tcPr>
          <w:p w14:paraId="2E07FF20"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01A4F915" w14:textId="28FA8689"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1.11 (0.78–1.56)</w:t>
            </w:r>
          </w:p>
        </w:tc>
        <w:tc>
          <w:tcPr>
            <w:tcW w:w="1276" w:type="dxa"/>
            <w:tcBorders>
              <w:left w:val="none" w:sz="0" w:space="0" w:color="auto"/>
              <w:right w:val="none" w:sz="0" w:space="0" w:color="auto"/>
            </w:tcBorders>
          </w:tcPr>
          <w:p w14:paraId="5AADB77A"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253F85CF" w14:textId="5564B177" w:rsidTr="001744DA">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273175D0" w14:textId="77777777" w:rsidR="00610FB4" w:rsidRPr="004E22B6" w:rsidRDefault="00610FB4" w:rsidP="00F1003C">
            <w:pPr>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Hispanic</w:t>
            </w:r>
          </w:p>
        </w:tc>
        <w:tc>
          <w:tcPr>
            <w:tcW w:w="258" w:type="dxa"/>
          </w:tcPr>
          <w:p w14:paraId="2F81688B"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129472A1"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63FE4950"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1.27 (0.93–1.72)</w:t>
            </w:r>
          </w:p>
        </w:tc>
        <w:tc>
          <w:tcPr>
            <w:tcW w:w="1276" w:type="dxa"/>
            <w:gridSpan w:val="2"/>
          </w:tcPr>
          <w:p w14:paraId="0D9148D5"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2D4F7AD0" w14:textId="042B5610" w:rsidR="00610FB4" w:rsidRPr="004E6048"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1.05 (0.76–1.44)</w:t>
            </w:r>
          </w:p>
        </w:tc>
        <w:tc>
          <w:tcPr>
            <w:tcW w:w="1275" w:type="dxa"/>
          </w:tcPr>
          <w:p w14:paraId="361B5084"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5D273934" w14:textId="5B67BF1B" w:rsidR="00610FB4" w:rsidRPr="004E6048"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1.17 (0.88–1.56)</w:t>
            </w:r>
          </w:p>
        </w:tc>
        <w:tc>
          <w:tcPr>
            <w:tcW w:w="1276" w:type="dxa"/>
          </w:tcPr>
          <w:p w14:paraId="5A8FFA69"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44CA7035" w14:textId="03D341CD" w:rsidR="00610FB4" w:rsidRPr="004E6048"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0.99 (0.79–1.24)</w:t>
            </w:r>
          </w:p>
        </w:tc>
        <w:tc>
          <w:tcPr>
            <w:tcW w:w="1276" w:type="dxa"/>
          </w:tcPr>
          <w:p w14:paraId="12F8FC86"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28563580" w14:textId="74FC4F6F"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10FD26E6" w14:textId="728674D9" w:rsidR="00610FB4" w:rsidRPr="004E22B6" w:rsidRDefault="00610FB4" w:rsidP="00F1003C">
            <w:pPr>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Asian</w:t>
            </w:r>
            <w:r>
              <w:rPr>
                <w:rFonts w:ascii="Times" w:hAnsi="Times" w:cs="Arial"/>
                <w:b w:val="0"/>
                <w:color w:val="0D0D0D" w:themeColor="text1" w:themeTint="F2"/>
                <w:sz w:val="18"/>
                <w:szCs w:val="18"/>
                <w:lang w:val="en-US"/>
              </w:rPr>
              <w:t>/</w:t>
            </w:r>
            <w:r>
              <w:rPr>
                <w:rFonts w:ascii="Times" w:hAnsi="Times"/>
                <w:b w:val="0"/>
                <w:color w:val="0D0D0D" w:themeColor="text1" w:themeTint="F2"/>
                <w:sz w:val="18"/>
                <w:szCs w:val="18"/>
                <w:lang w:val="en-US"/>
              </w:rPr>
              <w:t>Pacific Islander</w:t>
            </w:r>
          </w:p>
        </w:tc>
        <w:tc>
          <w:tcPr>
            <w:tcW w:w="258" w:type="dxa"/>
            <w:tcBorders>
              <w:left w:val="none" w:sz="0" w:space="0" w:color="auto"/>
              <w:right w:val="none" w:sz="0" w:space="0" w:color="auto"/>
            </w:tcBorders>
          </w:tcPr>
          <w:p w14:paraId="5ACA1115"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14FE3011"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Borders>
              <w:left w:val="none" w:sz="0" w:space="0" w:color="auto"/>
              <w:right w:val="none" w:sz="0" w:space="0" w:color="auto"/>
            </w:tcBorders>
          </w:tcPr>
          <w:p w14:paraId="7686C30E" w14:textId="77777777" w:rsidR="00610FB4" w:rsidRPr="004E22B6" w:rsidRDefault="00610FB4" w:rsidP="00F1003C">
            <w:pPr>
              <w:ind w:left="-143" w:right="-108"/>
              <w:jc w:val="center"/>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 xml:space="preserve">      0.87 (0.55–1.36)</w:t>
            </w:r>
          </w:p>
        </w:tc>
        <w:tc>
          <w:tcPr>
            <w:tcW w:w="1276" w:type="dxa"/>
            <w:gridSpan w:val="2"/>
            <w:tcBorders>
              <w:left w:val="none" w:sz="0" w:space="0" w:color="auto"/>
              <w:right w:val="none" w:sz="0" w:space="0" w:color="auto"/>
            </w:tcBorders>
          </w:tcPr>
          <w:p w14:paraId="3983E314" w14:textId="66EDC562" w:rsidR="00610FB4" w:rsidRPr="009C067A" w:rsidRDefault="004B5936"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0.0821</w:t>
            </w:r>
          </w:p>
        </w:tc>
        <w:tc>
          <w:tcPr>
            <w:tcW w:w="1418" w:type="dxa"/>
            <w:tcBorders>
              <w:left w:val="none" w:sz="0" w:space="0" w:color="auto"/>
              <w:right w:val="none" w:sz="0" w:space="0" w:color="auto"/>
            </w:tcBorders>
          </w:tcPr>
          <w:p w14:paraId="2AF5E9D9" w14:textId="19A3BC84"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1.01 (0.66–1.55)</w:t>
            </w:r>
          </w:p>
        </w:tc>
        <w:tc>
          <w:tcPr>
            <w:tcW w:w="1275" w:type="dxa"/>
            <w:tcBorders>
              <w:left w:val="none" w:sz="0" w:space="0" w:color="auto"/>
              <w:right w:val="none" w:sz="0" w:space="0" w:color="auto"/>
            </w:tcBorders>
          </w:tcPr>
          <w:p w14:paraId="24565FF2" w14:textId="5F521020" w:rsidR="00610FB4" w:rsidRPr="009C067A" w:rsidRDefault="00A47672"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0.8872</w:t>
            </w:r>
          </w:p>
        </w:tc>
        <w:tc>
          <w:tcPr>
            <w:tcW w:w="1418" w:type="dxa"/>
            <w:tcBorders>
              <w:left w:val="none" w:sz="0" w:space="0" w:color="auto"/>
              <w:right w:val="none" w:sz="0" w:space="0" w:color="auto"/>
            </w:tcBorders>
          </w:tcPr>
          <w:p w14:paraId="3718E3C1" w14:textId="50ECB7DC"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1.40 (1.01–1.92)</w:t>
            </w:r>
          </w:p>
        </w:tc>
        <w:tc>
          <w:tcPr>
            <w:tcW w:w="1276" w:type="dxa"/>
            <w:tcBorders>
              <w:left w:val="none" w:sz="0" w:space="0" w:color="auto"/>
              <w:right w:val="none" w:sz="0" w:space="0" w:color="auto"/>
            </w:tcBorders>
          </w:tcPr>
          <w:p w14:paraId="2277BBE1" w14:textId="6B2F0EC8" w:rsidR="00610FB4" w:rsidRPr="009C067A" w:rsidRDefault="00AC4BE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0.0392</w:t>
            </w:r>
          </w:p>
        </w:tc>
        <w:tc>
          <w:tcPr>
            <w:tcW w:w="1417" w:type="dxa"/>
            <w:tcBorders>
              <w:left w:val="none" w:sz="0" w:space="0" w:color="auto"/>
              <w:right w:val="none" w:sz="0" w:space="0" w:color="auto"/>
            </w:tcBorders>
          </w:tcPr>
          <w:p w14:paraId="50E62640" w14:textId="60867D09"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0.83 (0.62–1.11)</w:t>
            </w:r>
          </w:p>
        </w:tc>
        <w:tc>
          <w:tcPr>
            <w:tcW w:w="1276" w:type="dxa"/>
            <w:tcBorders>
              <w:left w:val="none" w:sz="0" w:space="0" w:color="auto"/>
              <w:right w:val="none" w:sz="0" w:space="0" w:color="auto"/>
            </w:tcBorders>
          </w:tcPr>
          <w:p w14:paraId="0E803C5B" w14:textId="432C19F6" w:rsidR="00610FB4" w:rsidRPr="00FC5FCF" w:rsidRDefault="00DD0CF9"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FC5FCF">
              <w:rPr>
                <w:rFonts w:ascii="Times" w:hAnsi="Times" w:cs="Arial"/>
                <w:b/>
                <w:color w:val="0D0D0D" w:themeColor="text1" w:themeTint="F2"/>
                <w:sz w:val="18"/>
                <w:szCs w:val="18"/>
                <w:lang w:val="en-US"/>
              </w:rPr>
              <w:t>0.4981</w:t>
            </w:r>
          </w:p>
        </w:tc>
      </w:tr>
      <w:tr w:rsidR="00610FB4" w:rsidRPr="004E22B6" w14:paraId="1E5C43F9" w14:textId="6898193E" w:rsidTr="001744DA">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0E4F3796" w14:textId="77777777" w:rsidR="00610FB4" w:rsidRPr="004E22B6" w:rsidRDefault="00610FB4" w:rsidP="00F1003C">
            <w:pPr>
              <w:ind w:left="-1418" w:firstLine="1418"/>
              <w:rPr>
                <w:rFonts w:ascii="Times" w:hAnsi="Times" w:cs="Arial"/>
                <w:b w:val="0"/>
                <w:color w:val="0D0D0D" w:themeColor="text1" w:themeTint="F2"/>
                <w:sz w:val="18"/>
                <w:szCs w:val="18"/>
                <w:lang w:val="en-US"/>
              </w:rPr>
            </w:pPr>
          </w:p>
        </w:tc>
        <w:tc>
          <w:tcPr>
            <w:tcW w:w="258" w:type="dxa"/>
          </w:tcPr>
          <w:p w14:paraId="10141EEE"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6EF35518"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0814623F"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gridSpan w:val="2"/>
          </w:tcPr>
          <w:p w14:paraId="2D18F9E6"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1109CD5A" w14:textId="13AB48EA"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5" w:type="dxa"/>
          </w:tcPr>
          <w:p w14:paraId="6F29ACFD"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4017AD98" w14:textId="20AB8568"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5D822C7F"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676B6706" w14:textId="666F7902"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2E0D437B"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79285F48" w14:textId="4DE284FF"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54A8656C" w14:textId="77777777" w:rsidR="00610FB4" w:rsidRPr="004E22B6" w:rsidRDefault="00610FB4" w:rsidP="00F1003C">
            <w:pPr>
              <w:jc w:val="both"/>
              <w:rPr>
                <w:rFonts w:ascii="Times" w:hAnsi="Times" w:cs="Arial"/>
                <w:b w:val="0"/>
                <w:color w:val="0D0D0D" w:themeColor="text1" w:themeTint="F2"/>
                <w:sz w:val="18"/>
                <w:szCs w:val="18"/>
                <w:lang w:val="en-US"/>
              </w:rPr>
            </w:pPr>
            <w:r w:rsidRPr="004E22B6">
              <w:rPr>
                <w:rFonts w:ascii="Times" w:hAnsi="Times" w:cs="Arial"/>
                <w:color w:val="0D0D0D" w:themeColor="text1" w:themeTint="F2"/>
                <w:sz w:val="18"/>
                <w:szCs w:val="18"/>
                <w:lang w:val="en-US"/>
              </w:rPr>
              <w:t>Sex</w:t>
            </w:r>
          </w:p>
        </w:tc>
        <w:tc>
          <w:tcPr>
            <w:tcW w:w="258" w:type="dxa"/>
            <w:tcBorders>
              <w:left w:val="none" w:sz="0" w:space="0" w:color="auto"/>
              <w:right w:val="none" w:sz="0" w:space="0" w:color="auto"/>
            </w:tcBorders>
          </w:tcPr>
          <w:p w14:paraId="5B47C264"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6AF94E37"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Borders>
              <w:left w:val="none" w:sz="0" w:space="0" w:color="auto"/>
              <w:right w:val="none" w:sz="0" w:space="0" w:color="auto"/>
            </w:tcBorders>
          </w:tcPr>
          <w:p w14:paraId="793A96A7"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gridSpan w:val="2"/>
            <w:tcBorders>
              <w:left w:val="none" w:sz="0" w:space="0" w:color="auto"/>
              <w:right w:val="none" w:sz="0" w:space="0" w:color="auto"/>
            </w:tcBorders>
          </w:tcPr>
          <w:p w14:paraId="1CBDD0AA"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57B27C7A" w14:textId="3237AB92"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5" w:type="dxa"/>
            <w:tcBorders>
              <w:left w:val="none" w:sz="0" w:space="0" w:color="auto"/>
              <w:right w:val="none" w:sz="0" w:space="0" w:color="auto"/>
            </w:tcBorders>
          </w:tcPr>
          <w:p w14:paraId="6662CD5C"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755E3F3D" w14:textId="2CDE4752"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0FAEBA04"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3BAD0F15" w14:textId="65F1FE1E"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06151723"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3158063D" w14:textId="72254DCA" w:rsidTr="001744DA">
        <w:trPr>
          <w:trHeight w:val="207"/>
        </w:trPr>
        <w:tc>
          <w:tcPr>
            <w:cnfStyle w:val="001000000000" w:firstRow="0" w:lastRow="0" w:firstColumn="1" w:lastColumn="0" w:oddVBand="0" w:evenVBand="0" w:oddHBand="0" w:evenHBand="0" w:firstRowFirstColumn="0" w:firstRowLastColumn="0" w:lastRowFirstColumn="0" w:lastRowLastColumn="0"/>
            <w:tcW w:w="2726" w:type="dxa"/>
            <w:gridSpan w:val="3"/>
          </w:tcPr>
          <w:p w14:paraId="1CDC5860"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 xml:space="preserve">Male </w:t>
            </w:r>
            <w:r w:rsidRPr="004E22B6">
              <w:rPr>
                <w:rFonts w:ascii="Times" w:hAnsi="Times" w:cs="Arial"/>
                <w:b w:val="0"/>
                <w:color w:val="0D0D0D" w:themeColor="text1" w:themeTint="F2"/>
                <w:sz w:val="18"/>
                <w:szCs w:val="18"/>
                <w:lang w:val="en-US"/>
              </w:rPr>
              <w:tab/>
            </w:r>
          </w:p>
        </w:tc>
        <w:tc>
          <w:tcPr>
            <w:tcW w:w="258" w:type="dxa"/>
          </w:tcPr>
          <w:p w14:paraId="4C37213B"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7A02C3C6"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571D7FFC"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0.89 (0.70–1.12)</w:t>
            </w:r>
          </w:p>
        </w:tc>
        <w:tc>
          <w:tcPr>
            <w:tcW w:w="1276" w:type="dxa"/>
            <w:gridSpan w:val="2"/>
          </w:tcPr>
          <w:p w14:paraId="08C9DAFC"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21C3C688" w14:textId="38FACE51"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0.84 (0.65–1.08)</w:t>
            </w:r>
          </w:p>
        </w:tc>
        <w:tc>
          <w:tcPr>
            <w:tcW w:w="1275" w:type="dxa"/>
          </w:tcPr>
          <w:p w14:paraId="30AE1ED5"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6EA41D08" w14:textId="776D2194"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1.08 (0.86–1.35)</w:t>
            </w:r>
          </w:p>
        </w:tc>
        <w:tc>
          <w:tcPr>
            <w:tcW w:w="1276" w:type="dxa"/>
          </w:tcPr>
          <w:p w14:paraId="7D424877"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28FA9CA4" w14:textId="3D22DB42"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1.06 (0.88–1.27)</w:t>
            </w:r>
          </w:p>
        </w:tc>
        <w:tc>
          <w:tcPr>
            <w:tcW w:w="1276" w:type="dxa"/>
          </w:tcPr>
          <w:p w14:paraId="1C262171"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3A323C79" w14:textId="7DDDA49E" w:rsidTr="001744D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726" w:type="dxa"/>
            <w:gridSpan w:val="3"/>
            <w:tcBorders>
              <w:left w:val="none" w:sz="0" w:space="0" w:color="auto"/>
              <w:right w:val="none" w:sz="0" w:space="0" w:color="auto"/>
            </w:tcBorders>
          </w:tcPr>
          <w:p w14:paraId="18F410A7"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Female</w:t>
            </w:r>
          </w:p>
        </w:tc>
        <w:tc>
          <w:tcPr>
            <w:tcW w:w="258" w:type="dxa"/>
            <w:tcBorders>
              <w:left w:val="none" w:sz="0" w:space="0" w:color="auto"/>
              <w:right w:val="none" w:sz="0" w:space="0" w:color="auto"/>
            </w:tcBorders>
          </w:tcPr>
          <w:p w14:paraId="662F9CE0"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4BA21EC8"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Borders>
              <w:left w:val="none" w:sz="0" w:space="0" w:color="auto"/>
              <w:right w:val="none" w:sz="0" w:space="0" w:color="auto"/>
            </w:tcBorders>
          </w:tcPr>
          <w:p w14:paraId="2583BD98"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gridSpan w:val="2"/>
            <w:tcBorders>
              <w:left w:val="none" w:sz="0" w:space="0" w:color="auto"/>
              <w:right w:val="none" w:sz="0" w:space="0" w:color="auto"/>
            </w:tcBorders>
          </w:tcPr>
          <w:p w14:paraId="0F553C02" w14:textId="51043A3F" w:rsidR="00610FB4" w:rsidRPr="009C067A" w:rsidRDefault="00D31F09"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0.3220</w:t>
            </w:r>
          </w:p>
        </w:tc>
        <w:tc>
          <w:tcPr>
            <w:tcW w:w="1418" w:type="dxa"/>
            <w:tcBorders>
              <w:left w:val="none" w:sz="0" w:space="0" w:color="auto"/>
              <w:right w:val="none" w:sz="0" w:space="0" w:color="auto"/>
            </w:tcBorders>
          </w:tcPr>
          <w:p w14:paraId="4A0D2904" w14:textId="42E2BC0E"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p>
        </w:tc>
        <w:tc>
          <w:tcPr>
            <w:tcW w:w="1275" w:type="dxa"/>
            <w:tcBorders>
              <w:left w:val="none" w:sz="0" w:space="0" w:color="auto"/>
              <w:right w:val="none" w:sz="0" w:space="0" w:color="auto"/>
            </w:tcBorders>
          </w:tcPr>
          <w:p w14:paraId="42C93F2D" w14:textId="73AEAD14" w:rsidR="00610FB4" w:rsidRPr="009C067A" w:rsidRDefault="00A47672"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0.1688</w:t>
            </w:r>
          </w:p>
        </w:tc>
        <w:tc>
          <w:tcPr>
            <w:tcW w:w="1418" w:type="dxa"/>
            <w:tcBorders>
              <w:left w:val="none" w:sz="0" w:space="0" w:color="auto"/>
              <w:right w:val="none" w:sz="0" w:space="0" w:color="auto"/>
            </w:tcBorders>
          </w:tcPr>
          <w:p w14:paraId="75EB4C27" w14:textId="22E192CB"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p>
        </w:tc>
        <w:tc>
          <w:tcPr>
            <w:tcW w:w="1276" w:type="dxa"/>
            <w:tcBorders>
              <w:left w:val="none" w:sz="0" w:space="0" w:color="auto"/>
              <w:right w:val="none" w:sz="0" w:space="0" w:color="auto"/>
            </w:tcBorders>
          </w:tcPr>
          <w:p w14:paraId="0A942C51" w14:textId="00A4334F" w:rsidR="00610FB4" w:rsidRPr="009C067A" w:rsidRDefault="00A47672"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0.5054</w:t>
            </w:r>
          </w:p>
        </w:tc>
        <w:tc>
          <w:tcPr>
            <w:tcW w:w="1417" w:type="dxa"/>
            <w:tcBorders>
              <w:left w:val="none" w:sz="0" w:space="0" w:color="auto"/>
              <w:right w:val="none" w:sz="0" w:space="0" w:color="auto"/>
            </w:tcBorders>
          </w:tcPr>
          <w:p w14:paraId="5ED55BDE" w14:textId="72E30719"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tcBorders>
              <w:left w:val="none" w:sz="0" w:space="0" w:color="auto"/>
              <w:right w:val="none" w:sz="0" w:space="0" w:color="auto"/>
            </w:tcBorders>
          </w:tcPr>
          <w:p w14:paraId="3B0146EC" w14:textId="7AE60C6A" w:rsidR="00610FB4" w:rsidRPr="00FC5FCF" w:rsidRDefault="00DD0CF9"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FC5FCF">
              <w:rPr>
                <w:rFonts w:ascii="Times" w:hAnsi="Times" w:cs="Arial"/>
                <w:b/>
                <w:color w:val="0D0D0D" w:themeColor="text1" w:themeTint="F2"/>
                <w:sz w:val="18"/>
                <w:szCs w:val="18"/>
                <w:lang w:val="en-US"/>
              </w:rPr>
              <w:t>0.5343</w:t>
            </w:r>
          </w:p>
        </w:tc>
      </w:tr>
      <w:tr w:rsidR="00610FB4" w:rsidRPr="004E22B6" w14:paraId="5A035F9A" w14:textId="3B0A9996" w:rsidTr="001744DA">
        <w:trPr>
          <w:trHeight w:val="170"/>
        </w:trPr>
        <w:tc>
          <w:tcPr>
            <w:cnfStyle w:val="001000000000" w:firstRow="0" w:lastRow="0" w:firstColumn="1" w:lastColumn="0" w:oddVBand="0" w:evenVBand="0" w:oddHBand="0" w:evenHBand="0" w:firstRowFirstColumn="0" w:firstRowLastColumn="0" w:lastRowFirstColumn="0" w:lastRowLastColumn="0"/>
            <w:tcW w:w="2726" w:type="dxa"/>
            <w:gridSpan w:val="3"/>
          </w:tcPr>
          <w:p w14:paraId="3446CC38"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p>
        </w:tc>
        <w:tc>
          <w:tcPr>
            <w:tcW w:w="258" w:type="dxa"/>
          </w:tcPr>
          <w:p w14:paraId="1B154727"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1A576F99"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2760FE8D"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gridSpan w:val="2"/>
          </w:tcPr>
          <w:p w14:paraId="1650CC39"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4F122304" w14:textId="53EBC0D0"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5" w:type="dxa"/>
          </w:tcPr>
          <w:p w14:paraId="5E533197"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05D62859" w14:textId="3D897B7D"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2A8F30CC"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03D69449" w14:textId="7174D7FE"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20B2DEC5"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74773AA1" w14:textId="0918E5CA" w:rsidTr="001744D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20" w:type="dxa"/>
            <w:gridSpan w:val="6"/>
            <w:tcBorders>
              <w:left w:val="none" w:sz="0" w:space="0" w:color="auto"/>
              <w:right w:val="none" w:sz="0" w:space="0" w:color="auto"/>
            </w:tcBorders>
          </w:tcPr>
          <w:p w14:paraId="4E7781CB" w14:textId="77777777" w:rsidR="00610FB4" w:rsidRPr="004E22B6" w:rsidRDefault="00610FB4" w:rsidP="00F1003C">
            <w:pPr>
              <w:rPr>
                <w:rFonts w:ascii="Times" w:hAnsi="Times" w:cs="Arial"/>
                <w:color w:val="0D0D0D" w:themeColor="text1" w:themeTint="F2"/>
                <w:sz w:val="18"/>
                <w:szCs w:val="18"/>
                <w:lang w:val="en-US"/>
              </w:rPr>
            </w:pPr>
            <w:r w:rsidRPr="009B570C">
              <w:rPr>
                <w:rFonts w:ascii="Times" w:hAnsi="Times" w:cs="Arial"/>
                <w:color w:val="0D0D0D" w:themeColor="text1" w:themeTint="F2"/>
                <w:sz w:val="18"/>
                <w:szCs w:val="18"/>
              </w:rPr>
              <w:t>Neighbourhood</w:t>
            </w:r>
            <w:r w:rsidRPr="004E22B6">
              <w:rPr>
                <w:rFonts w:ascii="Times" w:hAnsi="Times" w:cs="Arial"/>
                <w:color w:val="0D0D0D" w:themeColor="text1" w:themeTint="F2"/>
                <w:sz w:val="18"/>
                <w:szCs w:val="18"/>
                <w:lang w:val="en-US"/>
              </w:rPr>
              <w:t xml:space="preserve"> socioeconomic status (quintile</w:t>
            </w:r>
            <w:r>
              <w:rPr>
                <w:rFonts w:ascii="Times" w:hAnsi="Times" w:cs="Arial"/>
                <w:color w:val="0D0D0D" w:themeColor="text1" w:themeTint="F2"/>
                <w:sz w:val="18"/>
                <w:szCs w:val="18"/>
                <w:lang w:val="en-US"/>
              </w:rPr>
              <w:t>s</w:t>
            </w:r>
            <w:r w:rsidRPr="004E22B6">
              <w:rPr>
                <w:rFonts w:ascii="Times" w:hAnsi="Times" w:cs="Arial"/>
                <w:color w:val="0D0D0D" w:themeColor="text1" w:themeTint="F2"/>
                <w:sz w:val="18"/>
                <w:szCs w:val="18"/>
                <w:lang w:val="en-US"/>
              </w:rPr>
              <w:t>)</w:t>
            </w:r>
          </w:p>
        </w:tc>
        <w:tc>
          <w:tcPr>
            <w:tcW w:w="1276" w:type="dxa"/>
            <w:gridSpan w:val="2"/>
            <w:tcBorders>
              <w:left w:val="none" w:sz="0" w:space="0" w:color="auto"/>
              <w:right w:val="none" w:sz="0" w:space="0" w:color="auto"/>
            </w:tcBorders>
          </w:tcPr>
          <w:p w14:paraId="7ADD39CB"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59BB2355" w14:textId="34B76652"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5" w:type="dxa"/>
            <w:tcBorders>
              <w:left w:val="none" w:sz="0" w:space="0" w:color="auto"/>
              <w:right w:val="none" w:sz="0" w:space="0" w:color="auto"/>
            </w:tcBorders>
          </w:tcPr>
          <w:p w14:paraId="47DB6459"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Borders>
              <w:left w:val="none" w:sz="0" w:space="0" w:color="auto"/>
              <w:right w:val="none" w:sz="0" w:space="0" w:color="auto"/>
            </w:tcBorders>
          </w:tcPr>
          <w:p w14:paraId="7B4764DE" w14:textId="38A25D20"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5AE9DFA4"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7CF5958D" w14:textId="524FCFF6"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1B342F08"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78639513" w14:textId="3BFD05AC" w:rsidTr="001744DA">
        <w:trPr>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Pr>
          <w:p w14:paraId="1D112ECC"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1. Lowest 20%</w:t>
            </w:r>
          </w:p>
        </w:tc>
        <w:tc>
          <w:tcPr>
            <w:tcW w:w="542" w:type="dxa"/>
            <w:gridSpan w:val="2"/>
          </w:tcPr>
          <w:p w14:paraId="373D08C6"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3B866467"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2DC6A068"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0.92 (0.59–1.43)</w:t>
            </w:r>
          </w:p>
        </w:tc>
        <w:tc>
          <w:tcPr>
            <w:tcW w:w="1276" w:type="dxa"/>
            <w:gridSpan w:val="2"/>
          </w:tcPr>
          <w:p w14:paraId="3B3E7771"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38047938" w14:textId="13FF1111"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1.12 (0.71–0.78)</w:t>
            </w:r>
          </w:p>
        </w:tc>
        <w:tc>
          <w:tcPr>
            <w:tcW w:w="1275" w:type="dxa"/>
          </w:tcPr>
          <w:p w14:paraId="58534C11" w14:textId="77777777"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Pr>
          <w:p w14:paraId="1EAB1F1B" w14:textId="46A58E5C"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1.37 (0.92–2.04)</w:t>
            </w:r>
          </w:p>
        </w:tc>
        <w:tc>
          <w:tcPr>
            <w:tcW w:w="1276" w:type="dxa"/>
          </w:tcPr>
          <w:p w14:paraId="73293EE7"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25D50668" w14:textId="59357729"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1.34 (0.95–1.88)</w:t>
            </w:r>
          </w:p>
        </w:tc>
        <w:tc>
          <w:tcPr>
            <w:tcW w:w="1276" w:type="dxa"/>
          </w:tcPr>
          <w:p w14:paraId="74CF6110"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4C7A1162" w14:textId="52CB8AE3"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1F5AFD2E"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2.</w:t>
            </w:r>
          </w:p>
        </w:tc>
        <w:tc>
          <w:tcPr>
            <w:tcW w:w="542" w:type="dxa"/>
            <w:gridSpan w:val="2"/>
            <w:tcBorders>
              <w:left w:val="none" w:sz="0" w:space="0" w:color="auto"/>
              <w:right w:val="none" w:sz="0" w:space="0" w:color="auto"/>
            </w:tcBorders>
          </w:tcPr>
          <w:p w14:paraId="00AF8A2F"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6954D097"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Borders>
              <w:left w:val="none" w:sz="0" w:space="0" w:color="auto"/>
              <w:right w:val="none" w:sz="0" w:space="0" w:color="auto"/>
            </w:tcBorders>
          </w:tcPr>
          <w:p w14:paraId="75D30E70"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1.16 (0.76–1.77)</w:t>
            </w:r>
          </w:p>
        </w:tc>
        <w:tc>
          <w:tcPr>
            <w:tcW w:w="1276" w:type="dxa"/>
            <w:gridSpan w:val="2"/>
            <w:tcBorders>
              <w:left w:val="none" w:sz="0" w:space="0" w:color="auto"/>
              <w:right w:val="none" w:sz="0" w:space="0" w:color="auto"/>
            </w:tcBorders>
          </w:tcPr>
          <w:p w14:paraId="4B43B740"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3CDDE556" w14:textId="667901B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0.92 (0.59–1.44)</w:t>
            </w:r>
          </w:p>
        </w:tc>
        <w:tc>
          <w:tcPr>
            <w:tcW w:w="1275" w:type="dxa"/>
            <w:tcBorders>
              <w:left w:val="none" w:sz="0" w:space="0" w:color="auto"/>
              <w:right w:val="none" w:sz="0" w:space="0" w:color="auto"/>
            </w:tcBorders>
          </w:tcPr>
          <w:p w14:paraId="4779CC09" w14:textId="77777777" w:rsidR="00610FB4"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Borders>
              <w:left w:val="none" w:sz="0" w:space="0" w:color="auto"/>
              <w:right w:val="none" w:sz="0" w:space="0" w:color="auto"/>
            </w:tcBorders>
          </w:tcPr>
          <w:p w14:paraId="27B3D774" w14:textId="0E9A108E" w:rsidR="00610FB4"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1.03 (0.69–1.53)</w:t>
            </w:r>
          </w:p>
        </w:tc>
        <w:tc>
          <w:tcPr>
            <w:tcW w:w="1276" w:type="dxa"/>
            <w:tcBorders>
              <w:left w:val="none" w:sz="0" w:space="0" w:color="auto"/>
              <w:right w:val="none" w:sz="0" w:space="0" w:color="auto"/>
            </w:tcBorders>
          </w:tcPr>
          <w:p w14:paraId="29113804"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395D545C" w14:textId="105F0A0C"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1.56 (1.14–2.15)</w:t>
            </w:r>
          </w:p>
        </w:tc>
        <w:tc>
          <w:tcPr>
            <w:tcW w:w="1276" w:type="dxa"/>
            <w:tcBorders>
              <w:left w:val="none" w:sz="0" w:space="0" w:color="auto"/>
              <w:right w:val="none" w:sz="0" w:space="0" w:color="auto"/>
            </w:tcBorders>
          </w:tcPr>
          <w:p w14:paraId="659C0BD7"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274B0747" w14:textId="2E7F2E18" w:rsidTr="001744DA">
        <w:trPr>
          <w:trHeight w:val="84"/>
        </w:trPr>
        <w:tc>
          <w:tcPr>
            <w:cnfStyle w:val="001000000000" w:firstRow="0" w:lastRow="0" w:firstColumn="1" w:lastColumn="0" w:oddVBand="0" w:evenVBand="0" w:oddHBand="0" w:evenHBand="0" w:firstRowFirstColumn="0" w:firstRowLastColumn="0" w:lastRowFirstColumn="0" w:lastRowLastColumn="0"/>
            <w:tcW w:w="2442" w:type="dxa"/>
            <w:gridSpan w:val="2"/>
          </w:tcPr>
          <w:p w14:paraId="01F9ACC7"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3. Middle 20%</w:t>
            </w:r>
          </w:p>
        </w:tc>
        <w:tc>
          <w:tcPr>
            <w:tcW w:w="542" w:type="dxa"/>
            <w:gridSpan w:val="2"/>
          </w:tcPr>
          <w:p w14:paraId="62660F67"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0069DCB5"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7844C0A6"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1.02 (0.67–1.56)</w:t>
            </w:r>
          </w:p>
        </w:tc>
        <w:tc>
          <w:tcPr>
            <w:tcW w:w="1276" w:type="dxa"/>
            <w:gridSpan w:val="2"/>
          </w:tcPr>
          <w:p w14:paraId="66DB592C"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009FA9A7" w14:textId="7FD9F00F"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0.99 (0.64–1.53)</w:t>
            </w:r>
          </w:p>
        </w:tc>
        <w:tc>
          <w:tcPr>
            <w:tcW w:w="1275" w:type="dxa"/>
          </w:tcPr>
          <w:p w14:paraId="49E32D04" w14:textId="77777777"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Pr>
          <w:p w14:paraId="083C2B96" w14:textId="269554CE"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1.21 (0.82–1.78)</w:t>
            </w:r>
          </w:p>
        </w:tc>
        <w:tc>
          <w:tcPr>
            <w:tcW w:w="1276" w:type="dxa"/>
          </w:tcPr>
          <w:p w14:paraId="28578B89"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0760CAA6" w14:textId="149EBA23" w:rsidR="00610FB4" w:rsidRPr="0044116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1.76 (1.28–2.42)</w:t>
            </w:r>
          </w:p>
        </w:tc>
        <w:tc>
          <w:tcPr>
            <w:tcW w:w="1276" w:type="dxa"/>
          </w:tcPr>
          <w:p w14:paraId="60181347"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43834550" w14:textId="16A86C5A"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0462FD22"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4.</w:t>
            </w:r>
          </w:p>
        </w:tc>
        <w:tc>
          <w:tcPr>
            <w:tcW w:w="542" w:type="dxa"/>
            <w:gridSpan w:val="2"/>
            <w:tcBorders>
              <w:left w:val="none" w:sz="0" w:space="0" w:color="auto"/>
              <w:right w:val="none" w:sz="0" w:space="0" w:color="auto"/>
            </w:tcBorders>
          </w:tcPr>
          <w:p w14:paraId="6495C45F"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609B6FDA"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Borders>
              <w:left w:val="none" w:sz="0" w:space="0" w:color="auto"/>
              <w:right w:val="none" w:sz="0" w:space="0" w:color="auto"/>
            </w:tcBorders>
          </w:tcPr>
          <w:p w14:paraId="461EDF9A"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0.92 (0.59–1.45)</w:t>
            </w:r>
          </w:p>
        </w:tc>
        <w:tc>
          <w:tcPr>
            <w:tcW w:w="1276" w:type="dxa"/>
            <w:gridSpan w:val="2"/>
            <w:tcBorders>
              <w:left w:val="none" w:sz="0" w:space="0" w:color="auto"/>
              <w:right w:val="none" w:sz="0" w:space="0" w:color="auto"/>
            </w:tcBorders>
          </w:tcPr>
          <w:p w14:paraId="6FA54AAA"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2974F5E2" w14:textId="07F8D23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0.87 (0.54–1.40)</w:t>
            </w:r>
          </w:p>
        </w:tc>
        <w:tc>
          <w:tcPr>
            <w:tcW w:w="1275" w:type="dxa"/>
            <w:tcBorders>
              <w:left w:val="none" w:sz="0" w:space="0" w:color="auto"/>
              <w:right w:val="none" w:sz="0" w:space="0" w:color="auto"/>
            </w:tcBorders>
          </w:tcPr>
          <w:p w14:paraId="3BA1768F" w14:textId="77777777" w:rsidR="00610FB4" w:rsidRDefault="00610FB4" w:rsidP="00F1003C">
            <w:pPr>
              <w:tabs>
                <w:tab w:val="left" w:pos="1593"/>
              </w:tabs>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Borders>
              <w:left w:val="none" w:sz="0" w:space="0" w:color="auto"/>
              <w:right w:val="none" w:sz="0" w:space="0" w:color="auto"/>
            </w:tcBorders>
          </w:tcPr>
          <w:p w14:paraId="070997E7" w14:textId="2B42C58D" w:rsidR="00610FB4" w:rsidRDefault="00610FB4" w:rsidP="00F1003C">
            <w:pPr>
              <w:tabs>
                <w:tab w:val="left" w:pos="1593"/>
              </w:tabs>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0.77 (0.51–1.16)</w:t>
            </w:r>
          </w:p>
        </w:tc>
        <w:tc>
          <w:tcPr>
            <w:tcW w:w="1276" w:type="dxa"/>
            <w:tcBorders>
              <w:left w:val="none" w:sz="0" w:space="0" w:color="auto"/>
              <w:right w:val="none" w:sz="0" w:space="0" w:color="auto"/>
            </w:tcBorders>
          </w:tcPr>
          <w:p w14:paraId="6BA70DA1" w14:textId="77777777" w:rsidR="00610FB4" w:rsidRPr="009C067A" w:rsidRDefault="00610FB4" w:rsidP="00F1003C">
            <w:pPr>
              <w:tabs>
                <w:tab w:val="left" w:pos="1593"/>
              </w:tabs>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16152042" w14:textId="4190D0CD" w:rsidR="00610FB4" w:rsidRPr="0044116F" w:rsidRDefault="00610FB4" w:rsidP="00F1003C">
            <w:pPr>
              <w:tabs>
                <w:tab w:val="left" w:pos="1593"/>
              </w:tabs>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1.60 (1.17–2.20)</w:t>
            </w:r>
          </w:p>
        </w:tc>
        <w:tc>
          <w:tcPr>
            <w:tcW w:w="1276" w:type="dxa"/>
            <w:tcBorders>
              <w:left w:val="none" w:sz="0" w:space="0" w:color="auto"/>
              <w:right w:val="none" w:sz="0" w:space="0" w:color="auto"/>
            </w:tcBorders>
          </w:tcPr>
          <w:p w14:paraId="56517F34" w14:textId="77777777" w:rsidR="00610FB4" w:rsidRPr="00FC5FCF" w:rsidRDefault="00610FB4" w:rsidP="00F1003C">
            <w:pPr>
              <w:tabs>
                <w:tab w:val="left" w:pos="1593"/>
              </w:tabs>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08D094FB" w14:textId="0F89C4D0" w:rsidTr="001744DA">
        <w:trPr>
          <w:trHeight w:val="73"/>
        </w:trPr>
        <w:tc>
          <w:tcPr>
            <w:cnfStyle w:val="001000000000" w:firstRow="0" w:lastRow="0" w:firstColumn="1" w:lastColumn="0" w:oddVBand="0" w:evenVBand="0" w:oddHBand="0" w:evenHBand="0" w:firstRowFirstColumn="0" w:firstRowLastColumn="0" w:lastRowFirstColumn="0" w:lastRowLastColumn="0"/>
            <w:tcW w:w="2442" w:type="dxa"/>
            <w:gridSpan w:val="2"/>
          </w:tcPr>
          <w:p w14:paraId="1E06F6E4"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5. Highest 20%</w:t>
            </w:r>
          </w:p>
        </w:tc>
        <w:tc>
          <w:tcPr>
            <w:tcW w:w="542" w:type="dxa"/>
            <w:gridSpan w:val="2"/>
          </w:tcPr>
          <w:p w14:paraId="0C3A40BA"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31D1E661"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559" w:type="dxa"/>
          </w:tcPr>
          <w:p w14:paraId="5C7FE3AA"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gridSpan w:val="2"/>
          </w:tcPr>
          <w:p w14:paraId="1296949F" w14:textId="766EF401" w:rsidR="00610FB4" w:rsidRPr="009C067A" w:rsidRDefault="00D31F09"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0.6758</w:t>
            </w:r>
          </w:p>
        </w:tc>
        <w:tc>
          <w:tcPr>
            <w:tcW w:w="1418" w:type="dxa"/>
          </w:tcPr>
          <w:p w14:paraId="314DD517" w14:textId="332E4EEC"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5" w:type="dxa"/>
          </w:tcPr>
          <w:p w14:paraId="1B129ED2" w14:textId="753E2AD9" w:rsidR="00610FB4" w:rsidRPr="009C067A" w:rsidRDefault="00A47672"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0.7838</w:t>
            </w:r>
          </w:p>
        </w:tc>
        <w:tc>
          <w:tcPr>
            <w:tcW w:w="1418" w:type="dxa"/>
          </w:tcPr>
          <w:p w14:paraId="11F48F27" w14:textId="3C4E189A"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tcPr>
          <w:p w14:paraId="06296404" w14:textId="29191D3B" w:rsidR="00610FB4" w:rsidRPr="009C067A" w:rsidRDefault="003F2F2A" w:rsidP="003F2F2A">
            <w:pPr>
              <w:tabs>
                <w:tab w:val="left" w:pos="317"/>
              </w:tabs>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0.0281</w:t>
            </w:r>
          </w:p>
        </w:tc>
        <w:tc>
          <w:tcPr>
            <w:tcW w:w="1417" w:type="dxa"/>
          </w:tcPr>
          <w:p w14:paraId="6E247CB1" w14:textId="02C2CC6F"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tcPr>
          <w:p w14:paraId="335007A6" w14:textId="08BBB364" w:rsidR="00610FB4" w:rsidRPr="00FC5FCF" w:rsidRDefault="001744DA"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FC5FCF">
              <w:rPr>
                <w:rFonts w:ascii="Times" w:hAnsi="Times" w:cs="Arial"/>
                <w:b/>
                <w:color w:val="0D0D0D" w:themeColor="text1" w:themeTint="F2"/>
                <w:sz w:val="18"/>
                <w:szCs w:val="18"/>
                <w:lang w:val="en-US"/>
              </w:rPr>
              <w:t>0.0035</w:t>
            </w:r>
          </w:p>
        </w:tc>
      </w:tr>
      <w:tr w:rsidR="00610FB4" w:rsidRPr="004E22B6" w14:paraId="40E99431" w14:textId="20424BF7"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right w:val="none" w:sz="0" w:space="0" w:color="auto"/>
            </w:tcBorders>
          </w:tcPr>
          <w:p w14:paraId="12171E04" w14:textId="77777777" w:rsidR="00610FB4" w:rsidRPr="004E22B6" w:rsidRDefault="00610FB4" w:rsidP="00F1003C">
            <w:pPr>
              <w:jc w:val="right"/>
              <w:rPr>
                <w:rFonts w:ascii="Times" w:hAnsi="Times" w:cs="Arial"/>
                <w:color w:val="0D0D0D" w:themeColor="text1" w:themeTint="F2"/>
                <w:sz w:val="18"/>
                <w:szCs w:val="18"/>
                <w:lang w:val="en-US"/>
              </w:rPr>
            </w:pPr>
          </w:p>
        </w:tc>
        <w:tc>
          <w:tcPr>
            <w:tcW w:w="5894" w:type="dxa"/>
            <w:gridSpan w:val="8"/>
            <w:tcBorders>
              <w:left w:val="none" w:sz="0" w:space="0" w:color="auto"/>
              <w:right w:val="none" w:sz="0" w:space="0" w:color="auto"/>
            </w:tcBorders>
          </w:tcPr>
          <w:p w14:paraId="44F00C44" w14:textId="35D045EB"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5" w:type="dxa"/>
            <w:tcBorders>
              <w:left w:val="none" w:sz="0" w:space="0" w:color="auto"/>
              <w:right w:val="none" w:sz="0" w:space="0" w:color="auto"/>
            </w:tcBorders>
          </w:tcPr>
          <w:p w14:paraId="6A40A4DB"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4813778D" w14:textId="34638DB8"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6BBA3AF1"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7" w:type="dxa"/>
            <w:tcBorders>
              <w:left w:val="none" w:sz="0" w:space="0" w:color="auto"/>
              <w:right w:val="none" w:sz="0" w:space="0" w:color="auto"/>
            </w:tcBorders>
          </w:tcPr>
          <w:p w14:paraId="2DDE36D0" w14:textId="7CEEAEF0"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2A690259"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AA43F6" w:rsidRPr="004E22B6" w14:paraId="26A65EE2" w14:textId="198BCBFA" w:rsidTr="001744DA">
        <w:trPr>
          <w:trHeight w:val="207"/>
        </w:trPr>
        <w:tc>
          <w:tcPr>
            <w:cnfStyle w:val="001000000000" w:firstRow="0" w:lastRow="0" w:firstColumn="1" w:lastColumn="0" w:oddVBand="0" w:evenVBand="0" w:oddHBand="0" w:evenHBand="0" w:firstRowFirstColumn="0" w:firstRowLastColumn="0" w:lastRowFirstColumn="0" w:lastRowLastColumn="0"/>
            <w:tcW w:w="7514" w:type="dxa"/>
            <w:gridSpan w:val="9"/>
          </w:tcPr>
          <w:p w14:paraId="5BE6F257" w14:textId="78D6E2ED" w:rsidR="00AA43F6" w:rsidRPr="004E22B6" w:rsidRDefault="00AA43F6" w:rsidP="00F1003C">
            <w:pPr>
              <w:rPr>
                <w:rFonts w:ascii="Times" w:hAnsi="Times" w:cs="Arial"/>
                <w:color w:val="0D0D0D" w:themeColor="text1" w:themeTint="F2"/>
                <w:sz w:val="18"/>
                <w:szCs w:val="18"/>
                <w:lang w:val="en-US"/>
              </w:rPr>
            </w:pPr>
            <w:r>
              <w:rPr>
                <w:rFonts w:ascii="Times" w:hAnsi="Times"/>
                <w:color w:val="0D0D0D" w:themeColor="text1" w:themeTint="F2"/>
                <w:sz w:val="18"/>
                <w:szCs w:val="18"/>
                <w:lang w:val="en-US"/>
              </w:rPr>
              <w:t>Initial care at hospitals</w:t>
            </w:r>
            <w:r w:rsidRPr="00902E79">
              <w:rPr>
                <w:rFonts w:ascii="Times" w:hAnsi="Times"/>
                <w:color w:val="0D0D0D" w:themeColor="text1" w:themeTint="F2"/>
                <w:sz w:val="18"/>
                <w:szCs w:val="18"/>
                <w:lang w:val="en-US"/>
              </w:rPr>
              <w:t xml:space="preserve"> affiliated with NCI-designated cancer </w:t>
            </w:r>
            <w:r>
              <w:rPr>
                <w:rFonts w:ascii="Times" w:hAnsi="Times"/>
                <w:color w:val="0D0D0D" w:themeColor="text1" w:themeTint="F2"/>
                <w:sz w:val="18"/>
                <w:szCs w:val="18"/>
                <w:lang w:val="en-US"/>
              </w:rPr>
              <w:t>centr</w:t>
            </w:r>
            <w:r w:rsidR="008F299E">
              <w:rPr>
                <w:rFonts w:ascii="Times" w:hAnsi="Times"/>
                <w:color w:val="0D0D0D" w:themeColor="text1" w:themeTint="F2"/>
                <w:sz w:val="18"/>
                <w:szCs w:val="18"/>
                <w:lang w:val="en-US"/>
              </w:rPr>
              <w:t>e</w:t>
            </w:r>
            <w:r>
              <w:rPr>
                <w:rFonts w:ascii="Times" w:hAnsi="Times"/>
                <w:color w:val="0D0D0D" w:themeColor="text1" w:themeTint="F2"/>
                <w:sz w:val="18"/>
                <w:szCs w:val="18"/>
                <w:lang w:val="en-US"/>
              </w:rPr>
              <w:t>s</w:t>
            </w:r>
          </w:p>
        </w:tc>
        <w:tc>
          <w:tcPr>
            <w:tcW w:w="1275" w:type="dxa"/>
          </w:tcPr>
          <w:p w14:paraId="4873497B" w14:textId="77777777" w:rsidR="00AA43F6" w:rsidRPr="009C067A"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45EBEBF1" w14:textId="4D015DAB" w:rsidR="00AA43F6" w:rsidRPr="004E22B6"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1A25C13B" w14:textId="77777777" w:rsidR="00AA43F6" w:rsidRPr="004E22B6"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417" w:type="dxa"/>
          </w:tcPr>
          <w:p w14:paraId="06C74B74" w14:textId="627413BA" w:rsidR="00AA43F6" w:rsidRPr="004E22B6"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231CFFC7" w14:textId="77777777" w:rsidR="00AA43F6" w:rsidRPr="00FC5FCF"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2AB04618" w14:textId="2A8D337C"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5792D15A"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Pr>
                <w:rFonts w:ascii="Times" w:hAnsi="Times" w:cs="Arial"/>
                <w:b w:val="0"/>
                <w:color w:val="0D0D0D" w:themeColor="text1" w:themeTint="F2"/>
                <w:sz w:val="18"/>
                <w:szCs w:val="18"/>
                <w:lang w:val="en-US"/>
              </w:rPr>
              <w:t>Yes</w:t>
            </w:r>
          </w:p>
        </w:tc>
        <w:tc>
          <w:tcPr>
            <w:tcW w:w="542" w:type="dxa"/>
            <w:gridSpan w:val="2"/>
            <w:tcBorders>
              <w:left w:val="none" w:sz="0" w:space="0" w:color="auto"/>
              <w:right w:val="none" w:sz="0" w:space="0" w:color="auto"/>
            </w:tcBorders>
          </w:tcPr>
          <w:p w14:paraId="36764DF3"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73993E76"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620" w:type="dxa"/>
            <w:gridSpan w:val="2"/>
            <w:tcBorders>
              <w:left w:val="none" w:sz="0" w:space="0" w:color="auto"/>
              <w:right w:val="none" w:sz="0" w:space="0" w:color="auto"/>
            </w:tcBorders>
          </w:tcPr>
          <w:p w14:paraId="58FE373E"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15" w:type="dxa"/>
            <w:tcBorders>
              <w:left w:val="none" w:sz="0" w:space="0" w:color="auto"/>
              <w:right w:val="none" w:sz="0" w:space="0" w:color="auto"/>
            </w:tcBorders>
          </w:tcPr>
          <w:p w14:paraId="328BDA1F" w14:textId="77777777" w:rsidR="00610FB4"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Borders>
              <w:left w:val="none" w:sz="0" w:space="0" w:color="auto"/>
              <w:right w:val="none" w:sz="0" w:space="0" w:color="auto"/>
            </w:tcBorders>
          </w:tcPr>
          <w:p w14:paraId="2B9A2176" w14:textId="452B8B4D" w:rsidR="00610FB4" w:rsidRPr="00603731"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highlight w:val="yellow"/>
                <w:lang w:val="en-US"/>
              </w:rPr>
            </w:pPr>
            <w:r>
              <w:rPr>
                <w:rFonts w:ascii="Times" w:hAnsi="Times" w:cs="Arial"/>
                <w:color w:val="0D0D0D" w:themeColor="text1" w:themeTint="F2"/>
                <w:sz w:val="18"/>
                <w:szCs w:val="18"/>
                <w:lang w:val="en-US"/>
              </w:rPr>
              <w:t>1.0 (r</w:t>
            </w:r>
            <w:r w:rsidRPr="00F04891">
              <w:rPr>
                <w:rFonts w:ascii="Times" w:hAnsi="Times" w:cs="Arial"/>
                <w:color w:val="0D0D0D" w:themeColor="text1" w:themeTint="F2"/>
                <w:sz w:val="18"/>
                <w:szCs w:val="18"/>
                <w:lang w:val="en-US"/>
              </w:rPr>
              <w:t>eference)</w:t>
            </w:r>
          </w:p>
        </w:tc>
        <w:tc>
          <w:tcPr>
            <w:tcW w:w="1275" w:type="dxa"/>
            <w:tcBorders>
              <w:left w:val="none" w:sz="0" w:space="0" w:color="auto"/>
              <w:right w:val="none" w:sz="0" w:space="0" w:color="auto"/>
            </w:tcBorders>
          </w:tcPr>
          <w:p w14:paraId="0E3BBA83"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530280D6" w14:textId="09D6BDCB" w:rsidR="00610FB4" w:rsidRPr="004D2493"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p>
        </w:tc>
        <w:tc>
          <w:tcPr>
            <w:tcW w:w="1276" w:type="dxa"/>
            <w:tcBorders>
              <w:left w:val="none" w:sz="0" w:space="0" w:color="auto"/>
              <w:right w:val="none" w:sz="0" w:space="0" w:color="auto"/>
            </w:tcBorders>
          </w:tcPr>
          <w:p w14:paraId="0C9D306E"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7" w:type="dxa"/>
            <w:tcBorders>
              <w:left w:val="none" w:sz="0" w:space="0" w:color="auto"/>
              <w:right w:val="none" w:sz="0" w:space="0" w:color="auto"/>
            </w:tcBorders>
          </w:tcPr>
          <w:p w14:paraId="22156AD6" w14:textId="3572B52C"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22B6">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22B6">
              <w:rPr>
                <w:rFonts w:ascii="Times" w:hAnsi="Times" w:cs="Arial"/>
                <w:color w:val="0D0D0D" w:themeColor="text1" w:themeTint="F2"/>
                <w:sz w:val="18"/>
                <w:szCs w:val="18"/>
                <w:lang w:val="en-US"/>
              </w:rPr>
              <w:t>)</w:t>
            </w:r>
          </w:p>
        </w:tc>
        <w:tc>
          <w:tcPr>
            <w:tcW w:w="1276" w:type="dxa"/>
            <w:tcBorders>
              <w:left w:val="none" w:sz="0" w:space="0" w:color="auto"/>
              <w:right w:val="none" w:sz="0" w:space="0" w:color="auto"/>
            </w:tcBorders>
          </w:tcPr>
          <w:p w14:paraId="05FCECC0"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200557C1" w14:textId="531326EA" w:rsidTr="001744DA">
        <w:trPr>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Pr>
          <w:p w14:paraId="477DE2F5"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Pr>
                <w:rFonts w:ascii="Times" w:hAnsi="Times" w:cs="Arial"/>
                <w:b w:val="0"/>
                <w:color w:val="0D0D0D" w:themeColor="text1" w:themeTint="F2"/>
                <w:sz w:val="18"/>
                <w:szCs w:val="18"/>
                <w:lang w:val="en-US"/>
              </w:rPr>
              <w:t>No</w:t>
            </w:r>
          </w:p>
        </w:tc>
        <w:tc>
          <w:tcPr>
            <w:tcW w:w="542" w:type="dxa"/>
            <w:gridSpan w:val="2"/>
          </w:tcPr>
          <w:p w14:paraId="43789B7C"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04F1ACA8"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620" w:type="dxa"/>
            <w:gridSpan w:val="2"/>
          </w:tcPr>
          <w:p w14:paraId="46795CE2"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1.12 (0.88–1.43)</w:t>
            </w:r>
          </w:p>
        </w:tc>
        <w:tc>
          <w:tcPr>
            <w:tcW w:w="1215" w:type="dxa"/>
          </w:tcPr>
          <w:p w14:paraId="1D6536DF" w14:textId="7D8AF585" w:rsidR="00610FB4" w:rsidRPr="009C067A" w:rsidRDefault="00D31F09"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0.3512</w:t>
            </w:r>
          </w:p>
        </w:tc>
        <w:tc>
          <w:tcPr>
            <w:tcW w:w="1418" w:type="dxa"/>
          </w:tcPr>
          <w:p w14:paraId="38ED1841" w14:textId="3A3BA63D" w:rsidR="00610FB4" w:rsidRPr="00603731"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highlight w:val="yellow"/>
                <w:lang w:val="en-US"/>
              </w:rPr>
            </w:pPr>
            <w:r w:rsidRPr="00596CFA">
              <w:rPr>
                <w:rFonts w:ascii="Times" w:hAnsi="Times" w:cs="Arial"/>
                <w:color w:val="0D0D0D" w:themeColor="text1" w:themeTint="F2"/>
                <w:sz w:val="18"/>
                <w:szCs w:val="18"/>
                <w:lang w:val="en-US"/>
              </w:rPr>
              <w:t>1.44 (1.09–1.90)</w:t>
            </w:r>
          </w:p>
        </w:tc>
        <w:tc>
          <w:tcPr>
            <w:tcW w:w="1275" w:type="dxa"/>
          </w:tcPr>
          <w:p w14:paraId="50C824A3" w14:textId="16466390" w:rsidR="00610FB4" w:rsidRPr="009C067A" w:rsidRDefault="00A47672"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0.0078</w:t>
            </w:r>
          </w:p>
        </w:tc>
        <w:tc>
          <w:tcPr>
            <w:tcW w:w="1418" w:type="dxa"/>
          </w:tcPr>
          <w:p w14:paraId="7AC83A65" w14:textId="246EFC0C" w:rsidR="00610FB4" w:rsidRPr="004E6048"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1.24 (0.93–1.66)</w:t>
            </w:r>
          </w:p>
        </w:tc>
        <w:tc>
          <w:tcPr>
            <w:tcW w:w="1276" w:type="dxa"/>
          </w:tcPr>
          <w:p w14:paraId="0D66FF0B" w14:textId="5A3CAD3B" w:rsidR="00610FB4" w:rsidRPr="009C067A" w:rsidRDefault="00AC4BE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0.1414</w:t>
            </w:r>
          </w:p>
        </w:tc>
        <w:tc>
          <w:tcPr>
            <w:tcW w:w="1417" w:type="dxa"/>
          </w:tcPr>
          <w:p w14:paraId="6E752B27" w14:textId="05579E77" w:rsidR="00610FB4" w:rsidRPr="004E6048"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1.39 (1.08–1.80)</w:t>
            </w:r>
          </w:p>
        </w:tc>
        <w:tc>
          <w:tcPr>
            <w:tcW w:w="1276" w:type="dxa"/>
          </w:tcPr>
          <w:p w14:paraId="20C8BC72" w14:textId="56387C55" w:rsidR="00610FB4" w:rsidRPr="00FC5FCF" w:rsidRDefault="00DD0CF9"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FC5FCF">
              <w:rPr>
                <w:rFonts w:ascii="Times" w:hAnsi="Times" w:cs="Arial"/>
                <w:b/>
                <w:color w:val="0D0D0D" w:themeColor="text1" w:themeTint="F2"/>
                <w:sz w:val="18"/>
                <w:szCs w:val="18"/>
                <w:lang w:val="en-US"/>
              </w:rPr>
              <w:t>0.0095</w:t>
            </w:r>
          </w:p>
        </w:tc>
      </w:tr>
      <w:tr w:rsidR="00610FB4" w:rsidRPr="004E22B6" w14:paraId="5126DD69" w14:textId="4FF2284C"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08043FD6" w14:textId="77777777" w:rsidR="00610FB4" w:rsidRDefault="00610FB4" w:rsidP="00F1003C">
            <w:pPr>
              <w:tabs>
                <w:tab w:val="center" w:pos="1293"/>
              </w:tabs>
              <w:ind w:left="-1418" w:firstLine="1418"/>
              <w:rPr>
                <w:rFonts w:ascii="Times" w:hAnsi="Times" w:cs="Arial"/>
                <w:b w:val="0"/>
                <w:color w:val="0D0D0D" w:themeColor="text1" w:themeTint="F2"/>
                <w:sz w:val="18"/>
                <w:szCs w:val="18"/>
                <w:lang w:val="en-US"/>
              </w:rPr>
            </w:pPr>
          </w:p>
        </w:tc>
        <w:tc>
          <w:tcPr>
            <w:tcW w:w="542" w:type="dxa"/>
            <w:gridSpan w:val="2"/>
            <w:tcBorders>
              <w:left w:val="none" w:sz="0" w:space="0" w:color="auto"/>
              <w:right w:val="none" w:sz="0" w:space="0" w:color="auto"/>
            </w:tcBorders>
          </w:tcPr>
          <w:p w14:paraId="2611BB7A"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1151FCC8"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620" w:type="dxa"/>
            <w:gridSpan w:val="2"/>
            <w:tcBorders>
              <w:left w:val="none" w:sz="0" w:space="0" w:color="auto"/>
              <w:right w:val="none" w:sz="0" w:space="0" w:color="auto"/>
            </w:tcBorders>
          </w:tcPr>
          <w:p w14:paraId="115B46BF"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15" w:type="dxa"/>
            <w:tcBorders>
              <w:left w:val="none" w:sz="0" w:space="0" w:color="auto"/>
              <w:right w:val="none" w:sz="0" w:space="0" w:color="auto"/>
            </w:tcBorders>
          </w:tcPr>
          <w:p w14:paraId="6DE893B4" w14:textId="77777777" w:rsidR="00610FB4" w:rsidRPr="00603731"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highlight w:val="yellow"/>
                <w:lang w:val="en-US"/>
              </w:rPr>
            </w:pPr>
          </w:p>
        </w:tc>
        <w:tc>
          <w:tcPr>
            <w:tcW w:w="1418" w:type="dxa"/>
            <w:tcBorders>
              <w:left w:val="none" w:sz="0" w:space="0" w:color="auto"/>
              <w:right w:val="none" w:sz="0" w:space="0" w:color="auto"/>
            </w:tcBorders>
          </w:tcPr>
          <w:p w14:paraId="75B5C8CD" w14:textId="4EF6D224" w:rsidR="00610FB4" w:rsidRPr="00603731"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highlight w:val="yellow"/>
                <w:lang w:val="en-US"/>
              </w:rPr>
            </w:pPr>
          </w:p>
        </w:tc>
        <w:tc>
          <w:tcPr>
            <w:tcW w:w="1275" w:type="dxa"/>
            <w:tcBorders>
              <w:left w:val="none" w:sz="0" w:space="0" w:color="auto"/>
              <w:right w:val="none" w:sz="0" w:space="0" w:color="auto"/>
            </w:tcBorders>
          </w:tcPr>
          <w:p w14:paraId="0B57BFB6"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59E5623F" w14:textId="2932579C"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63E2C626"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4FF6FBCE" w14:textId="43530B3C"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1800BF02"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AA43F6" w:rsidRPr="004E22B6" w14:paraId="005ACC76" w14:textId="6FAC6992" w:rsidTr="001744DA">
        <w:trPr>
          <w:trHeight w:val="207"/>
        </w:trPr>
        <w:tc>
          <w:tcPr>
            <w:cnfStyle w:val="001000000000" w:firstRow="0" w:lastRow="0" w:firstColumn="1" w:lastColumn="0" w:oddVBand="0" w:evenVBand="0" w:oddHBand="0" w:evenHBand="0" w:firstRowFirstColumn="0" w:firstRowLastColumn="0" w:lastRowFirstColumn="0" w:lastRowLastColumn="0"/>
            <w:tcW w:w="7514" w:type="dxa"/>
            <w:gridSpan w:val="9"/>
          </w:tcPr>
          <w:p w14:paraId="5B08DB3C" w14:textId="0E775E6C" w:rsidR="00AA43F6" w:rsidRPr="00603731" w:rsidRDefault="00AA43F6" w:rsidP="008D4706">
            <w:pPr>
              <w:rPr>
                <w:rFonts w:ascii="Times" w:hAnsi="Times" w:cs="Arial"/>
                <w:color w:val="0D0D0D" w:themeColor="text1" w:themeTint="F2"/>
                <w:sz w:val="18"/>
                <w:szCs w:val="18"/>
                <w:highlight w:val="yellow"/>
                <w:lang w:val="en-US"/>
              </w:rPr>
            </w:pPr>
            <w:r w:rsidRPr="00412677">
              <w:rPr>
                <w:rFonts w:ascii="Times" w:hAnsi="Times" w:cs="Arial"/>
                <w:color w:val="0D0D0D" w:themeColor="text1" w:themeTint="F2"/>
                <w:sz w:val="18"/>
                <w:szCs w:val="18"/>
                <w:lang w:val="en-US"/>
              </w:rPr>
              <w:t>Health insurance</w:t>
            </w:r>
            <w:r>
              <w:rPr>
                <w:rFonts w:ascii="Times" w:hAnsi="Times" w:cs="Arial"/>
                <w:color w:val="0D0D0D" w:themeColor="text1" w:themeTint="F2"/>
                <w:sz w:val="18"/>
                <w:szCs w:val="18"/>
                <w:lang w:val="en-US"/>
              </w:rPr>
              <w:t xml:space="preserve"> status </w:t>
            </w:r>
          </w:p>
        </w:tc>
        <w:tc>
          <w:tcPr>
            <w:tcW w:w="1275" w:type="dxa"/>
          </w:tcPr>
          <w:p w14:paraId="181F898D" w14:textId="77777777" w:rsidR="00AA43F6" w:rsidRPr="009C067A"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7DCF81AE" w14:textId="406259E5" w:rsidR="00AA43F6" w:rsidRPr="004E6048"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497F69E8" w14:textId="77777777" w:rsidR="00AA43F6" w:rsidRPr="009C067A"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1CAEFE34" w14:textId="0DD89957" w:rsidR="00AA43F6" w:rsidRPr="004E6048"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Pr>
          <w:p w14:paraId="445AE892" w14:textId="77777777" w:rsidR="00AA43F6" w:rsidRPr="00FC5FCF" w:rsidRDefault="00AA43F6"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7763939C" w14:textId="6E98FD7B"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36628DDB" w14:textId="77777777" w:rsidR="00610FB4"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None</w:t>
            </w:r>
          </w:p>
        </w:tc>
        <w:tc>
          <w:tcPr>
            <w:tcW w:w="542" w:type="dxa"/>
            <w:gridSpan w:val="2"/>
            <w:tcBorders>
              <w:left w:val="none" w:sz="0" w:space="0" w:color="auto"/>
              <w:right w:val="none" w:sz="0" w:space="0" w:color="auto"/>
            </w:tcBorders>
          </w:tcPr>
          <w:p w14:paraId="7DE8CCDE"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670865B8"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620" w:type="dxa"/>
            <w:gridSpan w:val="2"/>
            <w:tcBorders>
              <w:left w:val="none" w:sz="0" w:space="0" w:color="auto"/>
              <w:right w:val="none" w:sz="0" w:space="0" w:color="auto"/>
            </w:tcBorders>
          </w:tcPr>
          <w:p w14:paraId="48333476"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1.60 (0.63–4.02)</w:t>
            </w:r>
          </w:p>
        </w:tc>
        <w:tc>
          <w:tcPr>
            <w:tcW w:w="1215" w:type="dxa"/>
            <w:tcBorders>
              <w:left w:val="none" w:sz="0" w:space="0" w:color="auto"/>
              <w:right w:val="none" w:sz="0" w:space="0" w:color="auto"/>
            </w:tcBorders>
          </w:tcPr>
          <w:p w14:paraId="1C289C79" w14:textId="77777777" w:rsidR="00610FB4"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Borders>
              <w:left w:val="none" w:sz="0" w:space="0" w:color="auto"/>
              <w:right w:val="none" w:sz="0" w:space="0" w:color="auto"/>
            </w:tcBorders>
          </w:tcPr>
          <w:p w14:paraId="6F706CEE" w14:textId="5F535D21" w:rsidR="00610FB4" w:rsidRPr="00603731"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highlight w:val="yellow"/>
                <w:lang w:val="en-US"/>
              </w:rPr>
            </w:pPr>
            <w:r>
              <w:rPr>
                <w:rFonts w:ascii="Times" w:hAnsi="Times" w:cs="Arial"/>
                <w:color w:val="0D0D0D" w:themeColor="text1" w:themeTint="F2"/>
                <w:sz w:val="18"/>
                <w:szCs w:val="18"/>
                <w:lang w:val="en-US"/>
              </w:rPr>
              <w:t>1.78 (0.85–3.75)</w:t>
            </w:r>
          </w:p>
        </w:tc>
        <w:tc>
          <w:tcPr>
            <w:tcW w:w="1275" w:type="dxa"/>
            <w:tcBorders>
              <w:left w:val="none" w:sz="0" w:space="0" w:color="auto"/>
              <w:right w:val="none" w:sz="0" w:space="0" w:color="auto"/>
            </w:tcBorders>
          </w:tcPr>
          <w:p w14:paraId="6AFC8344"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470FCD0A" w14:textId="0CEC9428"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603731">
              <w:rPr>
                <w:rFonts w:ascii="Times" w:hAnsi="Times" w:cs="Arial"/>
                <w:color w:val="0D0D0D" w:themeColor="text1" w:themeTint="F2"/>
                <w:sz w:val="18"/>
                <w:szCs w:val="18"/>
                <w:lang w:val="en-US"/>
              </w:rPr>
              <w:t>0.94 (0.57–1.55)</w:t>
            </w:r>
          </w:p>
        </w:tc>
        <w:tc>
          <w:tcPr>
            <w:tcW w:w="1276" w:type="dxa"/>
            <w:tcBorders>
              <w:left w:val="none" w:sz="0" w:space="0" w:color="auto"/>
              <w:right w:val="none" w:sz="0" w:space="0" w:color="auto"/>
            </w:tcBorders>
          </w:tcPr>
          <w:p w14:paraId="2C880998"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4439C5BC" w14:textId="380ED82D"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6048">
              <w:rPr>
                <w:rFonts w:ascii="Times" w:hAnsi="Times" w:cs="Arial"/>
                <w:color w:val="0D0D0D" w:themeColor="text1" w:themeTint="F2"/>
                <w:sz w:val="18"/>
                <w:szCs w:val="18"/>
                <w:lang w:val="en-US"/>
              </w:rPr>
              <w:t>1.78 (1.14–2.76)</w:t>
            </w:r>
          </w:p>
        </w:tc>
        <w:tc>
          <w:tcPr>
            <w:tcW w:w="1276" w:type="dxa"/>
            <w:tcBorders>
              <w:left w:val="none" w:sz="0" w:space="0" w:color="auto"/>
              <w:right w:val="none" w:sz="0" w:space="0" w:color="auto"/>
            </w:tcBorders>
          </w:tcPr>
          <w:p w14:paraId="7E414CB8"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5563E917" w14:textId="2A29248F" w:rsidTr="001744DA">
        <w:trPr>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Pr>
          <w:p w14:paraId="4222D177" w14:textId="77777777" w:rsidR="00610FB4"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Public</w:t>
            </w:r>
          </w:p>
        </w:tc>
        <w:tc>
          <w:tcPr>
            <w:tcW w:w="542" w:type="dxa"/>
            <w:gridSpan w:val="2"/>
          </w:tcPr>
          <w:p w14:paraId="4CCA9D91"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140BADA1"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620" w:type="dxa"/>
            <w:gridSpan w:val="2"/>
          </w:tcPr>
          <w:p w14:paraId="1F10A6D2"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0.93 (0.69–1.25)</w:t>
            </w:r>
          </w:p>
        </w:tc>
        <w:tc>
          <w:tcPr>
            <w:tcW w:w="1215" w:type="dxa"/>
          </w:tcPr>
          <w:p w14:paraId="05CC1C2E" w14:textId="77777777"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Pr>
          <w:p w14:paraId="5CDC9C01" w14:textId="5D078D7F" w:rsidR="00610FB4" w:rsidRPr="00603731"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highlight w:val="yellow"/>
                <w:lang w:val="en-US"/>
              </w:rPr>
            </w:pPr>
            <w:r>
              <w:rPr>
                <w:rFonts w:ascii="Times" w:hAnsi="Times" w:cs="Arial"/>
                <w:color w:val="0D0D0D" w:themeColor="text1" w:themeTint="F2"/>
                <w:sz w:val="18"/>
                <w:szCs w:val="18"/>
                <w:lang w:val="en-US"/>
              </w:rPr>
              <w:t>1.21 (0.90–1.64)</w:t>
            </w:r>
          </w:p>
        </w:tc>
        <w:tc>
          <w:tcPr>
            <w:tcW w:w="1275" w:type="dxa"/>
          </w:tcPr>
          <w:p w14:paraId="0D59E52B"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Pr>
          <w:p w14:paraId="1659CAC7" w14:textId="7444C581" w:rsidR="00610FB4" w:rsidRPr="004E6048"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603731">
              <w:rPr>
                <w:rFonts w:ascii="Times" w:hAnsi="Times" w:cs="Arial"/>
                <w:color w:val="0D0D0D" w:themeColor="text1" w:themeTint="F2"/>
                <w:sz w:val="18"/>
                <w:szCs w:val="18"/>
                <w:lang w:val="en-US"/>
              </w:rPr>
              <w:t>0.99 (0.77–1.27)</w:t>
            </w:r>
          </w:p>
        </w:tc>
        <w:tc>
          <w:tcPr>
            <w:tcW w:w="1276" w:type="dxa"/>
          </w:tcPr>
          <w:p w14:paraId="5C384C2E" w14:textId="77777777" w:rsidR="00610FB4" w:rsidRPr="009C067A"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Pr>
          <w:p w14:paraId="0DC4E3CD" w14:textId="79E4DE7D" w:rsidR="00610FB4" w:rsidRPr="004E6048"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6048">
              <w:rPr>
                <w:rFonts w:ascii="Times" w:hAnsi="Times" w:cs="Arial"/>
                <w:color w:val="0D0D0D" w:themeColor="text1" w:themeTint="F2"/>
                <w:sz w:val="18"/>
                <w:szCs w:val="18"/>
                <w:lang w:val="en-US"/>
              </w:rPr>
              <w:t>1.10 (0.90–1.36)</w:t>
            </w:r>
          </w:p>
        </w:tc>
        <w:tc>
          <w:tcPr>
            <w:tcW w:w="1276" w:type="dxa"/>
          </w:tcPr>
          <w:p w14:paraId="076C4337" w14:textId="77777777" w:rsidR="00610FB4" w:rsidRPr="00FC5FCF"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52FC6593" w14:textId="5F5B5079"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74F20B57" w14:textId="77777777" w:rsidR="00610FB4"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Private</w:t>
            </w:r>
          </w:p>
        </w:tc>
        <w:tc>
          <w:tcPr>
            <w:tcW w:w="542" w:type="dxa"/>
            <w:gridSpan w:val="2"/>
            <w:tcBorders>
              <w:left w:val="none" w:sz="0" w:space="0" w:color="auto"/>
              <w:right w:val="none" w:sz="0" w:space="0" w:color="auto"/>
            </w:tcBorders>
          </w:tcPr>
          <w:p w14:paraId="04AA0FB5"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0B29330D"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620" w:type="dxa"/>
            <w:gridSpan w:val="2"/>
            <w:tcBorders>
              <w:left w:val="none" w:sz="0" w:space="0" w:color="auto"/>
              <w:right w:val="none" w:sz="0" w:space="0" w:color="auto"/>
            </w:tcBorders>
          </w:tcPr>
          <w:p w14:paraId="46983836" w14:textId="3C1082C0"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1.0 (reference)</w:t>
            </w:r>
          </w:p>
        </w:tc>
        <w:tc>
          <w:tcPr>
            <w:tcW w:w="1215" w:type="dxa"/>
            <w:tcBorders>
              <w:left w:val="none" w:sz="0" w:space="0" w:color="auto"/>
              <w:right w:val="none" w:sz="0" w:space="0" w:color="auto"/>
            </w:tcBorders>
          </w:tcPr>
          <w:p w14:paraId="79ECEB69" w14:textId="77777777" w:rsidR="00610FB4"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Borders>
              <w:left w:val="none" w:sz="0" w:space="0" w:color="auto"/>
              <w:right w:val="none" w:sz="0" w:space="0" w:color="auto"/>
            </w:tcBorders>
          </w:tcPr>
          <w:p w14:paraId="58B15C30" w14:textId="0261B86D" w:rsidR="00610FB4" w:rsidRPr="00603731"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highlight w:val="yellow"/>
                <w:lang w:val="en-US"/>
              </w:rPr>
            </w:pPr>
            <w:r>
              <w:rPr>
                <w:rFonts w:ascii="Times" w:hAnsi="Times" w:cs="Arial"/>
                <w:color w:val="0D0D0D" w:themeColor="text1" w:themeTint="F2"/>
                <w:sz w:val="18"/>
                <w:szCs w:val="18"/>
                <w:lang w:val="en-US"/>
              </w:rPr>
              <w:t>1.0 (reference)</w:t>
            </w:r>
          </w:p>
        </w:tc>
        <w:tc>
          <w:tcPr>
            <w:tcW w:w="1275" w:type="dxa"/>
            <w:tcBorders>
              <w:left w:val="none" w:sz="0" w:space="0" w:color="auto"/>
              <w:right w:val="none" w:sz="0" w:space="0" w:color="auto"/>
            </w:tcBorders>
          </w:tcPr>
          <w:p w14:paraId="00A9A669"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8" w:type="dxa"/>
            <w:tcBorders>
              <w:left w:val="none" w:sz="0" w:space="0" w:color="auto"/>
              <w:right w:val="none" w:sz="0" w:space="0" w:color="auto"/>
            </w:tcBorders>
          </w:tcPr>
          <w:p w14:paraId="272A7ED9" w14:textId="4CB96D79"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1.0 (r</w:t>
            </w:r>
            <w:r w:rsidRPr="00603731">
              <w:rPr>
                <w:rFonts w:ascii="Times" w:hAnsi="Times" w:cs="Arial"/>
                <w:color w:val="0D0D0D" w:themeColor="text1" w:themeTint="F2"/>
                <w:sz w:val="18"/>
                <w:szCs w:val="18"/>
                <w:lang w:val="en-US"/>
              </w:rPr>
              <w:t>eference)</w:t>
            </w:r>
          </w:p>
        </w:tc>
        <w:tc>
          <w:tcPr>
            <w:tcW w:w="1276" w:type="dxa"/>
            <w:tcBorders>
              <w:left w:val="none" w:sz="0" w:space="0" w:color="auto"/>
              <w:right w:val="none" w:sz="0" w:space="0" w:color="auto"/>
            </w:tcBorders>
          </w:tcPr>
          <w:p w14:paraId="10A5AD4A" w14:textId="77777777" w:rsidR="00610FB4" w:rsidRPr="009C067A"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c>
          <w:tcPr>
            <w:tcW w:w="1417" w:type="dxa"/>
            <w:tcBorders>
              <w:left w:val="none" w:sz="0" w:space="0" w:color="auto"/>
              <w:right w:val="none" w:sz="0" w:space="0" w:color="auto"/>
            </w:tcBorders>
          </w:tcPr>
          <w:p w14:paraId="24510368" w14:textId="76CF7AC4"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r w:rsidRPr="004E6048">
              <w:rPr>
                <w:rFonts w:ascii="Times" w:hAnsi="Times" w:cs="Arial"/>
                <w:color w:val="0D0D0D" w:themeColor="text1" w:themeTint="F2"/>
                <w:sz w:val="18"/>
                <w:szCs w:val="18"/>
                <w:lang w:val="en-US"/>
              </w:rPr>
              <w:t>1.0 (</w:t>
            </w:r>
            <w:r>
              <w:rPr>
                <w:rFonts w:ascii="Times" w:hAnsi="Times" w:cs="Arial"/>
                <w:color w:val="0D0D0D" w:themeColor="text1" w:themeTint="F2"/>
                <w:sz w:val="18"/>
                <w:szCs w:val="18"/>
                <w:lang w:val="en-US"/>
              </w:rPr>
              <w:t>reference</w:t>
            </w:r>
            <w:r w:rsidRPr="004E6048">
              <w:rPr>
                <w:rFonts w:ascii="Times" w:hAnsi="Times" w:cs="Arial"/>
                <w:color w:val="0D0D0D" w:themeColor="text1" w:themeTint="F2"/>
                <w:sz w:val="18"/>
                <w:szCs w:val="18"/>
                <w:lang w:val="en-US"/>
              </w:rPr>
              <w:t>)</w:t>
            </w:r>
          </w:p>
        </w:tc>
        <w:tc>
          <w:tcPr>
            <w:tcW w:w="1276" w:type="dxa"/>
            <w:tcBorders>
              <w:left w:val="none" w:sz="0" w:space="0" w:color="auto"/>
              <w:right w:val="none" w:sz="0" w:space="0" w:color="auto"/>
            </w:tcBorders>
          </w:tcPr>
          <w:p w14:paraId="4D2B1456" w14:textId="77777777" w:rsidR="00610FB4" w:rsidRPr="00FC5FCF"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b/>
                <w:color w:val="0D0D0D" w:themeColor="text1" w:themeTint="F2"/>
                <w:sz w:val="18"/>
                <w:szCs w:val="18"/>
                <w:lang w:val="en-US"/>
              </w:rPr>
            </w:pPr>
          </w:p>
        </w:tc>
      </w:tr>
      <w:tr w:rsidR="00610FB4" w:rsidRPr="004E22B6" w14:paraId="3E813808" w14:textId="08B8140B" w:rsidTr="001744DA">
        <w:trPr>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Pr>
          <w:p w14:paraId="37D1AC78"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r w:rsidRPr="004E22B6">
              <w:rPr>
                <w:rFonts w:ascii="Times" w:hAnsi="Times" w:cs="Arial"/>
                <w:b w:val="0"/>
                <w:color w:val="0D0D0D" w:themeColor="text1" w:themeTint="F2"/>
                <w:sz w:val="18"/>
                <w:szCs w:val="18"/>
                <w:lang w:val="en-US"/>
              </w:rPr>
              <w:t>Unknown/NOS</w:t>
            </w:r>
          </w:p>
        </w:tc>
        <w:tc>
          <w:tcPr>
            <w:tcW w:w="542" w:type="dxa"/>
            <w:gridSpan w:val="2"/>
          </w:tcPr>
          <w:p w14:paraId="01D238EF"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Pr>
          <w:p w14:paraId="78DEEB48" w14:textId="77777777" w:rsidR="00610FB4" w:rsidRPr="004E22B6"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p>
        </w:tc>
        <w:tc>
          <w:tcPr>
            <w:tcW w:w="1620" w:type="dxa"/>
            <w:gridSpan w:val="2"/>
          </w:tcPr>
          <w:p w14:paraId="1AF52DC9" w14:textId="77777777"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1.21 (0.83–1.75)</w:t>
            </w:r>
          </w:p>
        </w:tc>
        <w:tc>
          <w:tcPr>
            <w:tcW w:w="1215" w:type="dxa"/>
          </w:tcPr>
          <w:p w14:paraId="311E77C8" w14:textId="670830AC" w:rsidR="00610FB4" w:rsidRPr="009C067A" w:rsidRDefault="008272E7"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0.4384</w:t>
            </w:r>
          </w:p>
        </w:tc>
        <w:tc>
          <w:tcPr>
            <w:tcW w:w="1418" w:type="dxa"/>
          </w:tcPr>
          <w:p w14:paraId="4AEA2F8B" w14:textId="111015BC" w:rsidR="00610FB4"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Pr>
                <w:rFonts w:ascii="Times" w:hAnsi="Times" w:cs="Arial"/>
                <w:color w:val="0D0D0D" w:themeColor="text1" w:themeTint="F2"/>
                <w:sz w:val="18"/>
                <w:szCs w:val="18"/>
                <w:lang w:val="en-US"/>
              </w:rPr>
              <w:t>1.35 (0.92–1.99)</w:t>
            </w:r>
          </w:p>
        </w:tc>
        <w:tc>
          <w:tcPr>
            <w:tcW w:w="1275" w:type="dxa"/>
          </w:tcPr>
          <w:p w14:paraId="48AC315A" w14:textId="667C6650" w:rsidR="00610FB4" w:rsidRPr="009C067A" w:rsidRDefault="00A47672"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0.2399</w:t>
            </w:r>
          </w:p>
        </w:tc>
        <w:tc>
          <w:tcPr>
            <w:tcW w:w="1418" w:type="dxa"/>
          </w:tcPr>
          <w:p w14:paraId="152EB1D4" w14:textId="0761A965" w:rsidR="00610FB4" w:rsidRPr="00603731"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603731">
              <w:rPr>
                <w:rFonts w:ascii="Times" w:hAnsi="Times" w:cs="Arial"/>
                <w:color w:val="0D0D0D" w:themeColor="text1" w:themeTint="F2"/>
                <w:sz w:val="18"/>
                <w:szCs w:val="18"/>
                <w:lang w:val="en-US"/>
              </w:rPr>
              <w:t>1.45 (1.02–2.07)</w:t>
            </w:r>
          </w:p>
        </w:tc>
        <w:tc>
          <w:tcPr>
            <w:tcW w:w="1276" w:type="dxa"/>
          </w:tcPr>
          <w:p w14:paraId="6F5DDF8B" w14:textId="23C56F47" w:rsidR="00610FB4" w:rsidRPr="009C067A" w:rsidRDefault="00AC4BE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9C067A">
              <w:rPr>
                <w:rFonts w:ascii="Times" w:hAnsi="Times" w:cs="Arial"/>
                <w:b/>
                <w:color w:val="0D0D0D" w:themeColor="text1" w:themeTint="F2"/>
                <w:sz w:val="18"/>
                <w:szCs w:val="18"/>
                <w:lang w:val="en-US"/>
              </w:rPr>
              <w:t>0.1965</w:t>
            </w:r>
          </w:p>
        </w:tc>
        <w:tc>
          <w:tcPr>
            <w:tcW w:w="1417" w:type="dxa"/>
          </w:tcPr>
          <w:p w14:paraId="3B68CCAF" w14:textId="3EF59B91" w:rsidR="00610FB4" w:rsidRPr="004E6048" w:rsidRDefault="00610FB4"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color w:val="0D0D0D" w:themeColor="text1" w:themeTint="F2"/>
                <w:sz w:val="18"/>
                <w:szCs w:val="18"/>
                <w:lang w:val="en-US"/>
              </w:rPr>
            </w:pPr>
            <w:r w:rsidRPr="004E6048">
              <w:rPr>
                <w:rFonts w:ascii="Times" w:hAnsi="Times" w:cs="Arial"/>
                <w:color w:val="0D0D0D" w:themeColor="text1" w:themeTint="F2"/>
                <w:sz w:val="18"/>
                <w:szCs w:val="18"/>
                <w:lang w:val="en-US"/>
              </w:rPr>
              <w:t>1.17 (0.86–1.59)</w:t>
            </w:r>
          </w:p>
        </w:tc>
        <w:tc>
          <w:tcPr>
            <w:tcW w:w="1276" w:type="dxa"/>
          </w:tcPr>
          <w:p w14:paraId="18E59396" w14:textId="68B5BE51" w:rsidR="00610FB4" w:rsidRPr="00FC5FCF" w:rsidRDefault="00DD0CF9" w:rsidP="00F1003C">
            <w:pPr>
              <w:jc w:val="right"/>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r w:rsidRPr="00FC5FCF">
              <w:rPr>
                <w:rFonts w:ascii="Times" w:hAnsi="Times" w:cs="Arial"/>
                <w:b/>
                <w:color w:val="0D0D0D" w:themeColor="text1" w:themeTint="F2"/>
                <w:sz w:val="18"/>
                <w:szCs w:val="18"/>
                <w:lang w:val="en-US"/>
              </w:rPr>
              <w:t>0.0986</w:t>
            </w:r>
          </w:p>
        </w:tc>
      </w:tr>
      <w:tr w:rsidR="00610FB4" w:rsidRPr="004E22B6" w14:paraId="00E040D8" w14:textId="3A5B8DB3" w:rsidTr="001744D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42" w:type="dxa"/>
            <w:gridSpan w:val="2"/>
            <w:tcBorders>
              <w:left w:val="none" w:sz="0" w:space="0" w:color="auto"/>
              <w:right w:val="none" w:sz="0" w:space="0" w:color="auto"/>
            </w:tcBorders>
          </w:tcPr>
          <w:p w14:paraId="7E4F584E" w14:textId="77777777" w:rsidR="00610FB4" w:rsidRPr="004E22B6" w:rsidRDefault="00610FB4" w:rsidP="00F1003C">
            <w:pPr>
              <w:tabs>
                <w:tab w:val="center" w:pos="1293"/>
              </w:tabs>
              <w:ind w:left="-1418" w:firstLine="1418"/>
              <w:rPr>
                <w:rFonts w:ascii="Times" w:hAnsi="Times" w:cs="Arial"/>
                <w:b w:val="0"/>
                <w:color w:val="0D0D0D" w:themeColor="text1" w:themeTint="F2"/>
                <w:sz w:val="18"/>
                <w:szCs w:val="18"/>
                <w:lang w:val="en-US"/>
              </w:rPr>
            </w:pPr>
          </w:p>
        </w:tc>
        <w:tc>
          <w:tcPr>
            <w:tcW w:w="542" w:type="dxa"/>
            <w:gridSpan w:val="2"/>
            <w:tcBorders>
              <w:left w:val="none" w:sz="0" w:space="0" w:color="auto"/>
              <w:right w:val="none" w:sz="0" w:space="0" w:color="auto"/>
            </w:tcBorders>
          </w:tcPr>
          <w:p w14:paraId="44FB9A87"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277" w:type="dxa"/>
            <w:tcBorders>
              <w:left w:val="none" w:sz="0" w:space="0" w:color="auto"/>
              <w:right w:val="none" w:sz="0" w:space="0" w:color="auto"/>
            </w:tcBorders>
          </w:tcPr>
          <w:p w14:paraId="0363FFFE" w14:textId="77777777" w:rsidR="00610FB4" w:rsidRPr="004E22B6"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620" w:type="dxa"/>
            <w:gridSpan w:val="2"/>
            <w:tcBorders>
              <w:left w:val="none" w:sz="0" w:space="0" w:color="auto"/>
              <w:right w:val="none" w:sz="0" w:space="0" w:color="auto"/>
            </w:tcBorders>
          </w:tcPr>
          <w:p w14:paraId="2E6069AC" w14:textId="77777777" w:rsidR="00610FB4"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15" w:type="dxa"/>
            <w:tcBorders>
              <w:left w:val="none" w:sz="0" w:space="0" w:color="auto"/>
              <w:right w:val="none" w:sz="0" w:space="0" w:color="auto"/>
            </w:tcBorders>
          </w:tcPr>
          <w:p w14:paraId="2C923375" w14:textId="77777777" w:rsidR="00610FB4"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Borders>
              <w:left w:val="none" w:sz="0" w:space="0" w:color="auto"/>
              <w:right w:val="none" w:sz="0" w:space="0" w:color="auto"/>
            </w:tcBorders>
          </w:tcPr>
          <w:p w14:paraId="43C2C061" w14:textId="78E60D1E" w:rsidR="00610FB4"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5" w:type="dxa"/>
            <w:tcBorders>
              <w:left w:val="none" w:sz="0" w:space="0" w:color="auto"/>
              <w:right w:val="none" w:sz="0" w:space="0" w:color="auto"/>
            </w:tcBorders>
          </w:tcPr>
          <w:p w14:paraId="1C83CD26" w14:textId="77777777" w:rsidR="00610FB4" w:rsidRPr="00603731"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8" w:type="dxa"/>
            <w:tcBorders>
              <w:left w:val="none" w:sz="0" w:space="0" w:color="auto"/>
              <w:right w:val="none" w:sz="0" w:space="0" w:color="auto"/>
            </w:tcBorders>
          </w:tcPr>
          <w:p w14:paraId="215B1B5D" w14:textId="10EE2EBD" w:rsidR="00610FB4" w:rsidRPr="00603731"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166CB763" w14:textId="77777777"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417" w:type="dxa"/>
            <w:tcBorders>
              <w:left w:val="none" w:sz="0" w:space="0" w:color="auto"/>
              <w:right w:val="none" w:sz="0" w:space="0" w:color="auto"/>
            </w:tcBorders>
          </w:tcPr>
          <w:p w14:paraId="3F357542" w14:textId="7F55B77A"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c>
          <w:tcPr>
            <w:tcW w:w="1276" w:type="dxa"/>
            <w:tcBorders>
              <w:left w:val="none" w:sz="0" w:space="0" w:color="auto"/>
              <w:right w:val="none" w:sz="0" w:space="0" w:color="auto"/>
            </w:tcBorders>
          </w:tcPr>
          <w:p w14:paraId="6557EC4F" w14:textId="77777777" w:rsidR="00610FB4" w:rsidRPr="004E6048" w:rsidRDefault="00610FB4" w:rsidP="00F1003C">
            <w:pPr>
              <w:jc w:val="right"/>
              <w:cnfStyle w:val="000000100000" w:firstRow="0" w:lastRow="0" w:firstColumn="0" w:lastColumn="0" w:oddVBand="0" w:evenVBand="0" w:oddHBand="1" w:evenHBand="0" w:firstRowFirstColumn="0" w:firstRowLastColumn="0" w:lastRowFirstColumn="0" w:lastRowLastColumn="0"/>
              <w:rPr>
                <w:rFonts w:ascii="Times" w:hAnsi="Times" w:cs="Arial"/>
                <w:color w:val="0D0D0D" w:themeColor="text1" w:themeTint="F2"/>
                <w:sz w:val="18"/>
                <w:szCs w:val="18"/>
                <w:lang w:val="en-US"/>
              </w:rPr>
            </w:pPr>
          </w:p>
        </w:tc>
      </w:tr>
      <w:tr w:rsidR="00610FB4" w:rsidRPr="004E22B6" w14:paraId="28A25706" w14:textId="79117C32" w:rsidTr="001744DA">
        <w:trPr>
          <w:trHeight w:val="207"/>
        </w:trPr>
        <w:tc>
          <w:tcPr>
            <w:cnfStyle w:val="001000000000" w:firstRow="0" w:lastRow="0" w:firstColumn="1" w:lastColumn="0" w:oddVBand="0" w:evenVBand="0" w:oddHBand="0" w:evenHBand="0" w:firstRowFirstColumn="0" w:firstRowLastColumn="0" w:lastRowFirstColumn="0" w:lastRowLastColumn="0"/>
            <w:tcW w:w="12900" w:type="dxa"/>
            <w:gridSpan w:val="13"/>
          </w:tcPr>
          <w:p w14:paraId="3624461B" w14:textId="40EADF1F" w:rsidR="00610FB4" w:rsidRPr="008E2B4A" w:rsidRDefault="00610FB4" w:rsidP="004323EB">
            <w:pPr>
              <w:rPr>
                <w:rFonts w:ascii="Times" w:hAnsi="Times" w:cs="Arial"/>
                <w:b w:val="0"/>
                <w:color w:val="0D0D0D" w:themeColor="text1" w:themeTint="F2"/>
                <w:sz w:val="18"/>
                <w:szCs w:val="18"/>
                <w:lang w:val="en-US"/>
              </w:rPr>
            </w:pPr>
            <w:r w:rsidRPr="00610FB4">
              <w:rPr>
                <w:rFonts w:ascii="Times" w:hAnsi="Times" w:cs="Arial"/>
                <w:color w:val="0D0D0D" w:themeColor="text1" w:themeTint="F2"/>
                <w:sz w:val="18"/>
                <w:szCs w:val="18"/>
                <w:lang w:val="en-US"/>
              </w:rPr>
              <w:t>Abbreviations:</w:t>
            </w:r>
            <w:r w:rsidRPr="00AA001F">
              <w:rPr>
                <w:rFonts w:ascii="Times" w:hAnsi="Times" w:cs="Arial"/>
                <w:b w:val="0"/>
                <w:color w:val="0D0D0D" w:themeColor="text1" w:themeTint="F2"/>
                <w:sz w:val="18"/>
                <w:szCs w:val="18"/>
                <w:lang w:val="en-US"/>
              </w:rPr>
              <w:t xml:space="preserve"> HR, hazard ratio; CI, confidence interval</w:t>
            </w:r>
            <w:r>
              <w:rPr>
                <w:rFonts w:ascii="Times" w:hAnsi="Times" w:cs="Arial"/>
                <w:b w:val="0"/>
                <w:color w:val="0D0D0D" w:themeColor="text1" w:themeTint="F2"/>
                <w:sz w:val="18"/>
                <w:szCs w:val="18"/>
                <w:lang w:val="en-US"/>
              </w:rPr>
              <w:t xml:space="preserve">; </w:t>
            </w:r>
            <w:r w:rsidRPr="00AA001F">
              <w:rPr>
                <w:rFonts w:ascii="Times" w:hAnsi="Times" w:cs="Arial"/>
                <w:b w:val="0"/>
                <w:color w:val="0D0D0D" w:themeColor="text1" w:themeTint="F2"/>
                <w:sz w:val="18"/>
                <w:szCs w:val="18"/>
                <w:lang w:val="en-US"/>
              </w:rPr>
              <w:t xml:space="preserve">NOS, not otherwise specified; </w:t>
            </w:r>
            <w:r>
              <w:rPr>
                <w:rFonts w:ascii="Times" w:hAnsi="Times" w:cs="Arial"/>
                <w:b w:val="0"/>
                <w:color w:val="0D0D0D" w:themeColor="text1" w:themeTint="F2"/>
                <w:sz w:val="18"/>
                <w:szCs w:val="18"/>
                <w:lang w:val="en-US"/>
              </w:rPr>
              <w:t xml:space="preserve">NCI, National Cancer Institute. </w:t>
            </w:r>
            <w:r w:rsidR="004323EB" w:rsidRPr="009C067A">
              <w:rPr>
                <w:rFonts w:ascii="Times" w:hAnsi="Times" w:cs="Arial"/>
                <w:bCs w:val="0"/>
                <w:color w:val="auto"/>
                <w:sz w:val="18"/>
                <w:szCs w:val="18"/>
              </w:rPr>
              <w:t>*Likelihood ratio</w:t>
            </w:r>
            <w:r w:rsidR="00A53476" w:rsidRPr="009C067A">
              <w:rPr>
                <w:rFonts w:ascii="Times" w:hAnsi="Times" w:cs="Arial"/>
                <w:bCs w:val="0"/>
                <w:color w:val="auto"/>
                <w:sz w:val="18"/>
                <w:szCs w:val="18"/>
              </w:rPr>
              <w:t xml:space="preserve"> test.</w:t>
            </w:r>
          </w:p>
        </w:tc>
        <w:tc>
          <w:tcPr>
            <w:tcW w:w="1276" w:type="dxa"/>
          </w:tcPr>
          <w:p w14:paraId="2ED680C7" w14:textId="77777777" w:rsidR="00610FB4" w:rsidRPr="00AA001F" w:rsidRDefault="00610FB4" w:rsidP="00F1003C">
            <w:pPr>
              <w:cnfStyle w:val="000000000000" w:firstRow="0" w:lastRow="0" w:firstColumn="0" w:lastColumn="0" w:oddVBand="0" w:evenVBand="0" w:oddHBand="0" w:evenHBand="0" w:firstRowFirstColumn="0" w:firstRowLastColumn="0" w:lastRowFirstColumn="0" w:lastRowLastColumn="0"/>
              <w:rPr>
                <w:rFonts w:ascii="Times" w:hAnsi="Times" w:cs="Arial"/>
                <w:b/>
                <w:color w:val="0D0D0D" w:themeColor="text1" w:themeTint="F2"/>
                <w:sz w:val="18"/>
                <w:szCs w:val="18"/>
                <w:lang w:val="en-US"/>
              </w:rPr>
            </w:pPr>
          </w:p>
        </w:tc>
      </w:tr>
    </w:tbl>
    <w:p w14:paraId="7B18DEF9" w14:textId="77777777" w:rsidR="00703A83" w:rsidRDefault="00703A83">
      <w:pPr>
        <w:sectPr w:rsidR="00703A83" w:rsidSect="00264CC9">
          <w:headerReference w:type="even" r:id="rId21"/>
          <w:headerReference w:type="default" r:id="rId22"/>
          <w:footerReference w:type="even" r:id="rId23"/>
          <w:footerReference w:type="default" r:id="rId24"/>
          <w:headerReference w:type="first" r:id="rId25"/>
          <w:pgSz w:w="16817" w:h="11901" w:orient="landscape"/>
          <w:pgMar w:top="1134" w:right="1440" w:bottom="1440" w:left="1440" w:header="709" w:footer="709" w:gutter="0"/>
          <w:cols w:space="708"/>
          <w:docGrid w:linePitch="360"/>
        </w:sectPr>
      </w:pPr>
    </w:p>
    <w:p w14:paraId="76F13E9E" w14:textId="22E9B6DC" w:rsidR="00F8699E" w:rsidRDefault="00F8699E"/>
    <w:p w14:paraId="276B817C" w14:textId="60B57A4A" w:rsidR="00CB312A" w:rsidRDefault="00CB312A" w:rsidP="00C34D8A">
      <w:pPr>
        <w:rPr>
          <w:rFonts w:ascii="Times" w:hAnsi="Times" w:cs="Times New Roman"/>
          <w:sz w:val="20"/>
          <w:szCs w:val="20"/>
        </w:rPr>
      </w:pPr>
      <w:r w:rsidRPr="00C34D8A">
        <w:rPr>
          <w:rFonts w:ascii="Times" w:hAnsi="Times"/>
          <w:b/>
          <w:sz w:val="20"/>
          <w:szCs w:val="20"/>
        </w:rPr>
        <w:t xml:space="preserve">Figure </w:t>
      </w:r>
      <w:r w:rsidRPr="00C34D8A">
        <w:rPr>
          <w:rFonts w:ascii="Times" w:hAnsi="Times" w:cs="Times New Roman"/>
          <w:b/>
          <w:sz w:val="20"/>
          <w:szCs w:val="20"/>
        </w:rPr>
        <w:t>1</w:t>
      </w:r>
      <w:r w:rsidRPr="00C34D8A">
        <w:rPr>
          <w:rFonts w:ascii="Times" w:hAnsi="Times" w:cs="Times New Roman"/>
          <w:sz w:val="20"/>
          <w:szCs w:val="20"/>
        </w:rPr>
        <w:t>. Overall survival after acute myeloid</w:t>
      </w:r>
      <w:r w:rsidRPr="00C34D8A">
        <w:rPr>
          <w:rFonts w:ascii="Times" w:hAnsi="Times" w:cs="Times New Roman"/>
          <w:sz w:val="20"/>
          <w:szCs w:val="20"/>
          <w:lang w:val="en-US"/>
        </w:rPr>
        <w:t xml:space="preserve"> leukemia</w:t>
      </w:r>
      <w:r w:rsidRPr="00C34D8A">
        <w:rPr>
          <w:rFonts w:ascii="Times" w:hAnsi="Times" w:cs="Times New Roman"/>
          <w:sz w:val="20"/>
          <w:szCs w:val="20"/>
        </w:rPr>
        <w:t xml:space="preserve"> by age group at diagnosis</w:t>
      </w:r>
      <w:r w:rsidR="003F459E">
        <w:rPr>
          <w:rFonts w:ascii="Times" w:hAnsi="Times" w:cs="Times New Roman"/>
          <w:sz w:val="20"/>
          <w:szCs w:val="20"/>
        </w:rPr>
        <w:t>,</w:t>
      </w:r>
      <w:r w:rsidRPr="00C34D8A">
        <w:rPr>
          <w:rFonts w:ascii="Times" w:hAnsi="Times" w:cs="Times New Roman"/>
          <w:sz w:val="20"/>
          <w:szCs w:val="20"/>
        </w:rPr>
        <w:t xml:space="preserve"> in California, 1988–2011 (percentages in the graph correspond to 10-year survival)</w:t>
      </w:r>
    </w:p>
    <w:p w14:paraId="21AF0CF0" w14:textId="77777777" w:rsidR="00C34D8A" w:rsidRPr="00C34D8A" w:rsidRDefault="00C34D8A" w:rsidP="00C34D8A">
      <w:pPr>
        <w:rPr>
          <w:rFonts w:ascii="Times" w:hAnsi="Times" w:cs="Times New Roman"/>
          <w:b/>
          <w:sz w:val="20"/>
          <w:szCs w:val="20"/>
        </w:rPr>
      </w:pPr>
    </w:p>
    <w:p w14:paraId="236280CF" w14:textId="6EDEB08F" w:rsidR="00816C31" w:rsidRPr="005C2EC1" w:rsidRDefault="00CB312A" w:rsidP="00CB312A">
      <w:pPr>
        <w:rPr>
          <w:rFonts w:ascii="Times New Roman" w:eastAsia="GungsuhChe" w:hAnsi="Times New Roman" w:cs="Times New Roman"/>
          <w:noProof/>
          <w:sz w:val="24"/>
          <w:szCs w:val="24"/>
        </w:rPr>
      </w:pPr>
      <w:r>
        <w:rPr>
          <w:noProof/>
          <w:lang w:val="en-US"/>
        </w:rPr>
        <w:drawing>
          <wp:inline distT="0" distB="0" distL="0" distR="0" wp14:anchorId="637D78B8" wp14:editId="4C9E84D9">
            <wp:extent cx="5004223" cy="3639586"/>
            <wp:effectExtent l="25400" t="25400" r="254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t_all_1988-2011_Black&amp;White_3-Sept-2015.tif"/>
                    <pic:cNvPicPr/>
                  </pic:nvPicPr>
                  <pic:blipFill>
                    <a:blip r:embed="rId26">
                      <a:extLst>
                        <a:ext uri="{28A0092B-C50C-407E-A947-70E740481C1C}">
                          <a14:useLocalDpi xmlns:a14="http://schemas.microsoft.com/office/drawing/2010/main" val="0"/>
                        </a:ext>
                      </a:extLst>
                    </a:blip>
                    <a:stretch>
                      <a:fillRect/>
                    </a:stretch>
                  </pic:blipFill>
                  <pic:spPr>
                    <a:xfrm>
                      <a:off x="0" y="0"/>
                      <a:ext cx="5004610" cy="3639867"/>
                    </a:xfrm>
                    <a:prstGeom prst="rect">
                      <a:avLst/>
                    </a:prstGeom>
                    <a:ln>
                      <a:solidFill>
                        <a:schemeClr val="tx1"/>
                      </a:solidFill>
                    </a:ln>
                  </pic:spPr>
                </pic:pic>
              </a:graphicData>
            </a:graphic>
          </wp:inline>
        </w:drawing>
      </w:r>
    </w:p>
    <w:sectPr w:rsidR="00816C31" w:rsidRPr="005C2EC1" w:rsidSect="00264CC9">
      <w:type w:val="evenPage"/>
      <w:pgSz w:w="16817" w:h="11901" w:orient="landscape"/>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C9270" w14:textId="77777777" w:rsidR="00C035F6" w:rsidRDefault="00C035F6" w:rsidP="003233CA">
      <w:r>
        <w:separator/>
      </w:r>
    </w:p>
  </w:endnote>
  <w:endnote w:type="continuationSeparator" w:id="0">
    <w:p w14:paraId="60CDB236" w14:textId="77777777" w:rsidR="00C035F6" w:rsidRDefault="00C035F6" w:rsidP="00323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Goudy Oldstyle Std">
    <w:altName w:val="Arial"/>
    <w:panose1 w:val="00000000000000000000"/>
    <w:charset w:val="4D"/>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GungsuhChe">
    <w:charset w:val="81"/>
    <w:family w:val="modern"/>
    <w:pitch w:val="fixed"/>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9EBFB4" w14:textId="77777777" w:rsidR="00C035F6" w:rsidRDefault="00C035F6" w:rsidP="006B29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FD687F" w14:textId="77777777" w:rsidR="00C035F6" w:rsidRDefault="00C035F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92B85C" w14:textId="77777777" w:rsidR="00C035F6" w:rsidRDefault="00C035F6" w:rsidP="006B29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4CC9">
      <w:rPr>
        <w:rStyle w:val="PageNumber"/>
        <w:noProof/>
      </w:rPr>
      <w:t>1</w:t>
    </w:r>
    <w:r>
      <w:rPr>
        <w:rStyle w:val="PageNumber"/>
      </w:rPr>
      <w:fldChar w:fldCharType="end"/>
    </w:r>
  </w:p>
  <w:p w14:paraId="422F8875" w14:textId="77777777" w:rsidR="00C035F6" w:rsidRDefault="00C035F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01B485" w14:textId="77777777" w:rsidR="00E35560" w:rsidRDefault="00E3556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F2274C" w14:textId="77777777" w:rsidR="00C035F6" w:rsidRDefault="00C035F6" w:rsidP="00F100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DA588F" w14:textId="77777777" w:rsidR="00C035F6" w:rsidRDefault="00C035F6">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EAC580" w14:textId="77777777" w:rsidR="00C035F6" w:rsidRDefault="00C035F6" w:rsidP="00F100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4CC9">
      <w:rPr>
        <w:rStyle w:val="PageNumber"/>
        <w:noProof/>
      </w:rPr>
      <w:t>28</w:t>
    </w:r>
    <w:r>
      <w:rPr>
        <w:rStyle w:val="PageNumber"/>
      </w:rPr>
      <w:fldChar w:fldCharType="end"/>
    </w:r>
  </w:p>
  <w:p w14:paraId="0EA7729B" w14:textId="77777777" w:rsidR="00C035F6" w:rsidRDefault="00C035F6">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EC9F63" w14:textId="77777777" w:rsidR="00C035F6" w:rsidRDefault="00C035F6" w:rsidP="003F7F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AB5ECC" w14:textId="77777777" w:rsidR="00C035F6" w:rsidRDefault="00C035F6">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7555CF" w14:textId="77777777" w:rsidR="00C035F6" w:rsidRDefault="00C035F6" w:rsidP="003F7F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4CC9">
      <w:rPr>
        <w:rStyle w:val="PageNumber"/>
        <w:noProof/>
      </w:rPr>
      <w:t>34</w:t>
    </w:r>
    <w:r>
      <w:rPr>
        <w:rStyle w:val="PageNumber"/>
      </w:rPr>
      <w:fldChar w:fldCharType="end"/>
    </w:r>
  </w:p>
  <w:p w14:paraId="3469C37C" w14:textId="77777777" w:rsidR="00C035F6" w:rsidRDefault="00C035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B297C" w14:textId="77777777" w:rsidR="00C035F6" w:rsidRDefault="00C035F6" w:rsidP="003233CA">
      <w:r>
        <w:separator/>
      </w:r>
    </w:p>
  </w:footnote>
  <w:footnote w:type="continuationSeparator" w:id="0">
    <w:p w14:paraId="0309893A" w14:textId="77777777" w:rsidR="00C035F6" w:rsidRDefault="00C035F6" w:rsidP="003233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C43183" w14:textId="1E5AE71D" w:rsidR="00E35560" w:rsidRDefault="00264CC9">
    <w:pPr>
      <w:pStyle w:val="Header"/>
    </w:pPr>
    <w:r>
      <w:rPr>
        <w:noProof/>
        <w:lang w:val="en-US"/>
      </w:rPr>
      <w:pict w14:anchorId="702D8BD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29.95pt;height:105.95pt;rotation:315;z-index:-251655168;mso-wrap-edited:f;mso-position-horizontal:center;mso-position-horizontal-relative:margin;mso-position-vertical:center;mso-position-vertical-relative:margin" wrapcoords="20805 3982 20683 3523 20041 3063 19033 3370 18972 3523 18972 5208 18483 3370 18056 2604 17872 3217 13748 3217 13595 3982 14114 8272 13289 4442 12648 1991 12373 3370 11334 3370 11304 3523 11273 4748 10784 3370 10418 2757 10295 3217 8707 3370 8646 3829 7607 3676 7332 3063 6874 2757 6293 3982 6171 4289 5927 5668 5713 7965 4979 4289 4216 1991 3941 2910 3482 3829 3085 5208 2841 7506 1374 3063 1099 3370 1008 3829 -30 16851 91 17463 152 17770 427 17310 519 16697 733 14093 1252 13327 2230 17463 2688 17463 2688 17157 2169 11182 3207 16085 4002 18689 4246 17770 4766 17157 5132 15625 5407 13327 5927 15778 6813 18382 7026 17770 7546 17310 7973 15931 8126 16391 8921 17770 10693 17617 10845 17310 10876 16544 10998 17004 11640 17770 11731 17463 11762 14093 12067 11948 12709 11948 13228 11029 14145 15472 14939 18229 15123 17157 15123 13634 15306 14400 16528 17770 16650 17617 18056 17770 18514 17463 18605 17004 19339 17617 20102 17617 20683 17157 21080 15778 21325 13787 21355 13327 21416 10570 21508 10110 21355 7046 21202 5974 20805 3982" fillcolor="silver" stroked="f">
          <v:textpath style="font-family:&quot;Arial&quot;;font-size:1pt" string="ACCEPTE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58A430" w14:textId="75F36237" w:rsidR="00E35560" w:rsidRDefault="00264CC9">
    <w:pPr>
      <w:pStyle w:val="Header"/>
    </w:pPr>
    <w:r>
      <w:rPr>
        <w:noProof/>
        <w:lang w:val="en-US"/>
      </w:rPr>
      <w:pict w14:anchorId="1E8BD83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29.95pt;height:105.95pt;rotation:315;z-index:-251657216;mso-wrap-edited:f;mso-position-horizontal:center;mso-position-horizontal-relative:margin;mso-position-vertical:center;mso-position-vertical-relative:margin" wrapcoords="20805 3982 20683 3523 20041 3063 19033 3370 18972 3523 18972 5208 18483 3370 18056 2604 17872 3217 13748 3217 13595 3982 14114 8272 13289 4442 12648 1991 12373 3370 11334 3370 11304 3523 11273 4748 10784 3370 10418 2757 10295 3217 8707 3370 8646 3829 7607 3676 7332 3063 6874 2757 6293 3982 6171 4289 5927 5668 5713 7965 4979 4289 4216 1991 3941 2910 3482 3829 3085 5208 2841 7506 1374 3063 1099 3370 1008 3829 -30 16851 91 17463 152 17770 427 17310 519 16697 733 14093 1252 13327 2230 17463 2688 17463 2688 17157 2169 11182 3207 16085 4002 18689 4246 17770 4766 17157 5132 15625 5407 13327 5927 15778 6813 18382 7026 17770 7546 17310 7973 15931 8126 16391 8921 17770 10693 17617 10845 17310 10876 16544 10998 17004 11640 17770 11731 17463 11762 14093 12067 11948 12709 11948 13228 11029 14145 15472 14939 18229 15123 17157 15123 13634 15306 14400 16528 17770 16650 17617 18056 17770 18514 17463 18605 17004 19339 17617 20102 17617 20683 17157 21080 15778 21325 13787 21355 13327 21416 10570 21508 10110 21355 7046 21202 5974 20805 3982" fillcolor="silver" stroked="f">
          <v:textpath style="font-family:&quot;Arial&quot;;font-size:1pt" string="ACCEPTE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79CCC1" w14:textId="5DCE150B" w:rsidR="00E35560" w:rsidRDefault="00264CC9">
    <w:pPr>
      <w:pStyle w:val="Header"/>
    </w:pPr>
    <w:r>
      <w:rPr>
        <w:noProof/>
        <w:lang w:val="en-US"/>
      </w:rPr>
      <w:pict w14:anchorId="30984CF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9.95pt;height:105.95pt;rotation:315;z-index:-251653120;mso-wrap-edited:f;mso-position-horizontal:center;mso-position-horizontal-relative:margin;mso-position-vertical:center;mso-position-vertical-relative:margin" wrapcoords="20805 3982 20683 3523 20041 3063 19033 3370 18972 3523 18972 5208 18483 3370 18056 2604 17872 3217 13748 3217 13595 3982 14114 8272 13289 4442 12648 1991 12373 3370 11334 3370 11304 3523 11273 4748 10784 3370 10418 2757 10295 3217 8707 3370 8646 3829 7607 3676 7332 3063 6874 2757 6293 3982 6171 4289 5927 5668 5713 7965 4979 4289 4216 1991 3941 2910 3482 3829 3085 5208 2841 7506 1374 3063 1099 3370 1008 3829 -30 16851 91 17463 152 17770 427 17310 519 16697 733 14093 1252 13327 2230 17463 2688 17463 2688 17157 2169 11182 3207 16085 4002 18689 4246 17770 4766 17157 5132 15625 5407 13327 5927 15778 6813 18382 7026 17770 7546 17310 7973 15931 8126 16391 8921 17770 10693 17617 10845 17310 10876 16544 10998 17004 11640 17770 11731 17463 11762 14093 12067 11948 12709 11948 13228 11029 14145 15472 14939 18229 15123 17157 15123 13634 15306 14400 16528 17770 16650 17617 18056 17770 18514 17463 18605 17004 19339 17617 20102 17617 20683 17157 21080 15778 21325 13787 21355 13327 21416 10570 21508 10110 21355 7046 21202 5974 20805 3982" fillcolor="silver" stroked="f">
          <v:textpath style="font-family:&quot;Arial&quot;;font-size:1pt" string="ACCEPTED"/>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FC3181" w14:textId="5E457763" w:rsidR="00C035F6" w:rsidRDefault="00264CC9">
    <w:pPr>
      <w:pStyle w:val="Header"/>
    </w:pPr>
    <w:r>
      <w:rPr>
        <w:noProof/>
        <w:lang w:val="en-US"/>
      </w:rPr>
      <w:pict w14:anchorId="3DCC362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29.95pt;height:105.95pt;rotation:315;z-index:-251649024;mso-wrap-edited:f;mso-position-horizontal:center;mso-position-horizontal-relative:margin;mso-position-vertical:center;mso-position-vertical-relative:margin" wrapcoords="20805 3982 20683 3523 20041 3063 19033 3370 18972 3523 18972 5208 18483 3370 18056 2604 17872 3217 13748 3217 13595 3982 14114 8272 13289 4442 12648 1991 12373 3370 11334 3370 11304 3523 11273 4748 10784 3370 10418 2757 10295 3217 8707 3370 8646 3829 7607 3676 7332 3063 6874 2757 6293 3982 6171 4289 5927 5668 5713 7965 4979 4289 4216 1991 3941 2910 3482 3829 3085 5208 2841 7506 1374 3063 1099 3370 1008 3829 -30 16851 91 17463 152 17770 427 17310 519 16697 733 14093 1252 13327 2230 17463 2688 17463 2688 17157 2169 11182 3207 16085 4002 18689 4246 17770 4766 17157 5132 15625 5407 13327 5927 15778 6813 18382 7026 17770 7546 17310 7973 15931 8126 16391 8921 17770 10693 17617 10845 17310 10876 16544 10998 17004 11640 17770 11731 17463 11762 14093 12067 11948 12709 11948 13228 11029 14145 15472 14939 18229 15123 17157 15123 13634 15306 14400 16528 17770 16650 17617 18056 17770 18514 17463 18605 17004 19339 17617 20102 17617 20683 17157 21080 15778 21325 13787 21355 13327 21416 10570 21508 10110 21355 7046 21202 5974 20805 3982" fillcolor="silver" stroked="f">
          <v:textpath style="font-family:&quot;Arial&quot;;font-size:1pt" string="ACCEPTED"/>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270DB9" w14:textId="3C2CA825" w:rsidR="00C035F6" w:rsidRDefault="00264CC9">
    <w:pPr>
      <w:pStyle w:val="Header"/>
    </w:pPr>
    <w:r>
      <w:rPr>
        <w:noProof/>
        <w:lang w:val="en-US"/>
      </w:rPr>
      <w:pict w14:anchorId="63EAA79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529.95pt;height:105.95pt;rotation:315;z-index:-251651072;mso-wrap-edited:f;mso-position-horizontal:center;mso-position-horizontal-relative:margin;mso-position-vertical:center;mso-position-vertical-relative:margin" wrapcoords="20805 3982 20683 3523 20041 3063 19033 3370 18972 3523 18972 5208 18483 3370 18056 2604 17872 3217 13748 3217 13595 3982 14114 8272 13289 4442 12648 1991 12373 3370 11334 3370 11304 3523 11273 4748 10784 3370 10418 2757 10295 3217 8707 3370 8646 3829 7607 3676 7332 3063 6874 2757 6293 3982 6171 4289 5927 5668 5713 7965 4979 4289 4216 1991 3941 2910 3482 3829 3085 5208 2841 7506 1374 3063 1099 3370 1008 3829 -30 16851 91 17463 152 17770 427 17310 519 16697 733 14093 1252 13327 2230 17463 2688 17463 2688 17157 2169 11182 3207 16085 4002 18689 4246 17770 4766 17157 5132 15625 5407 13327 5927 15778 6813 18382 7026 17770 7546 17310 7973 15931 8126 16391 8921 17770 10693 17617 10845 17310 10876 16544 10998 17004 11640 17770 11731 17463 11762 14093 12067 11948 12709 11948 13228 11029 14145 15472 14939 18229 15123 17157 15123 13634 15306 14400 16528 17770 16650 17617 18056 17770 18514 17463 18605 17004 19339 17617 20102 17617 20683 17157 21080 15778 21325 13787 21355 13327 21416 10570 21508 10110 21355 7046 21202 5974 20805 3982" fillcolor="silver" stroked="f">
          <v:textpath style="font-family:&quot;Arial&quot;;font-size:1pt" string="ACCEPTED"/>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5653B5" w14:textId="795FAC28" w:rsidR="00C035F6" w:rsidRDefault="00264CC9">
    <w:pPr>
      <w:pStyle w:val="Header"/>
    </w:pPr>
    <w:r>
      <w:rPr>
        <w:noProof/>
        <w:lang w:val="en-US"/>
      </w:rPr>
      <w:pict w14:anchorId="715F8AE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29.95pt;height:105.95pt;rotation:315;z-index:-251646976;mso-wrap-edited:f;mso-position-horizontal:center;mso-position-horizontal-relative:margin;mso-position-vertical:center;mso-position-vertical-relative:margin" wrapcoords="20805 3982 20683 3523 20041 3063 19033 3370 18972 3523 18972 5208 18483 3370 18056 2604 17872 3217 13748 3217 13595 3982 14114 8272 13289 4442 12648 1991 12373 3370 11334 3370 11304 3523 11273 4748 10784 3370 10418 2757 10295 3217 8707 3370 8646 3829 7607 3676 7332 3063 6874 2757 6293 3982 6171 4289 5927 5668 5713 7965 4979 4289 4216 1991 3941 2910 3482 3829 3085 5208 2841 7506 1374 3063 1099 3370 1008 3829 -30 16851 91 17463 152 17770 427 17310 519 16697 733 14093 1252 13327 2230 17463 2688 17463 2688 17157 2169 11182 3207 16085 4002 18689 4246 17770 4766 17157 5132 15625 5407 13327 5927 15778 6813 18382 7026 17770 7546 17310 7973 15931 8126 16391 8921 17770 10693 17617 10845 17310 10876 16544 10998 17004 11640 17770 11731 17463 11762 14093 12067 11948 12709 11948 13228 11029 14145 15472 14939 18229 15123 17157 15123 13634 15306 14400 16528 17770 16650 17617 18056 17770 18514 17463 18605 17004 19339 17617 20102 17617 20683 17157 21080 15778 21325 13787 21355 13327 21416 10570 21508 10110 21355 7046 21202 5974 20805 3982" fillcolor="silver" stroked="f">
          <v:textpath style="font-family:&quot;Arial&quot;;font-size:1pt" string="ACCEPTED"/>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921818" w14:textId="3F10DFD5" w:rsidR="00E35560" w:rsidRDefault="00264CC9">
    <w:pPr>
      <w:pStyle w:val="Header"/>
    </w:pPr>
    <w:r>
      <w:rPr>
        <w:noProof/>
        <w:lang w:val="en-US"/>
      </w:rPr>
      <w:pict w14:anchorId="512978E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margin-left:0;margin-top:0;width:529.95pt;height:105.95pt;rotation:315;z-index:-251642880;mso-wrap-edited:f;mso-position-horizontal:center;mso-position-horizontal-relative:margin;mso-position-vertical:center;mso-position-vertical-relative:margin" wrapcoords="20805 3982 20683 3523 20041 3063 19033 3370 18972 3523 18972 5208 18483 3370 18056 2604 17872 3217 13748 3217 13595 3982 14114 8272 13289 4442 12648 1991 12373 3370 11334 3370 11304 3523 11273 4748 10784 3370 10418 2757 10295 3217 8707 3370 8646 3829 7607 3676 7332 3063 6874 2757 6293 3982 6171 4289 5927 5668 5713 7965 4979 4289 4216 1991 3941 2910 3482 3829 3085 5208 2841 7506 1374 3063 1099 3370 1008 3829 -30 16851 91 17463 152 17770 427 17310 519 16697 733 14093 1252 13327 2230 17463 2688 17463 2688 17157 2169 11182 3207 16085 4002 18689 4246 17770 4766 17157 5132 15625 5407 13327 5927 15778 6813 18382 7026 17770 7546 17310 7973 15931 8126 16391 8921 17770 10693 17617 10845 17310 10876 16544 10998 17004 11640 17770 11731 17463 11762 14093 12067 11948 12709 11948 13228 11029 14145 15472 14939 18229 15123 17157 15123 13634 15306 14400 16528 17770 16650 17617 18056 17770 18514 17463 18605 17004 19339 17617 20102 17617 20683 17157 21080 15778 21325 13787 21355 13327 21416 10570 21508 10110 21355 7046 21202 5974 20805 3982" fillcolor="silver" stroked="f">
          <v:textpath style="font-family:&quot;Arial&quot;;font-size:1pt" string="ACCEPTED"/>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D3394A" w14:textId="3F1D7DF4" w:rsidR="00E35560" w:rsidRDefault="00264CC9">
    <w:pPr>
      <w:pStyle w:val="Header"/>
    </w:pPr>
    <w:r>
      <w:rPr>
        <w:noProof/>
        <w:lang w:val="en-US"/>
      </w:rPr>
      <w:pict w14:anchorId="3447BCA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5" type="#_x0000_t136" style="position:absolute;margin-left:0;margin-top:0;width:529.95pt;height:105.95pt;rotation:315;z-index:-251644928;mso-wrap-edited:f;mso-position-horizontal:center;mso-position-horizontal-relative:margin;mso-position-vertical:center;mso-position-vertical-relative:margin" wrapcoords="20805 3982 20683 3523 20041 3063 19033 3370 18972 3523 18972 5208 18483 3370 18056 2604 17872 3217 13748 3217 13595 3982 14114 8272 13289 4442 12648 1991 12373 3370 11334 3370 11304 3523 11273 4748 10784 3370 10418 2757 10295 3217 8707 3370 8646 3829 7607 3676 7332 3063 6874 2757 6293 3982 6171 4289 5927 5668 5713 7965 4979 4289 4216 1991 3941 2910 3482 3829 3085 5208 2841 7506 1374 3063 1099 3370 1008 3829 -30 16851 91 17463 152 17770 427 17310 519 16697 733 14093 1252 13327 2230 17463 2688 17463 2688 17157 2169 11182 3207 16085 4002 18689 4246 17770 4766 17157 5132 15625 5407 13327 5927 15778 6813 18382 7026 17770 7546 17310 7973 15931 8126 16391 8921 17770 10693 17617 10845 17310 10876 16544 10998 17004 11640 17770 11731 17463 11762 14093 12067 11948 12709 11948 13228 11029 14145 15472 14939 18229 15123 17157 15123 13634 15306 14400 16528 17770 16650 17617 18056 17770 18514 17463 18605 17004 19339 17617 20102 17617 20683 17157 21080 15778 21325 13787 21355 13327 21416 10570 21508 10110 21355 7046 21202 5974 20805 3982" fillcolor="silver" stroked="f">
          <v:textpath style="font-family:&quot;Arial&quot;;font-size:1pt" string="ACCEPTED"/>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A3D090" w14:textId="765E9AC5" w:rsidR="00E35560" w:rsidRDefault="00264CC9">
    <w:pPr>
      <w:pStyle w:val="Header"/>
    </w:pPr>
    <w:r>
      <w:rPr>
        <w:noProof/>
        <w:lang w:val="en-US"/>
      </w:rPr>
      <w:pict w14:anchorId="3BEC615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7" type="#_x0000_t136" style="position:absolute;margin-left:0;margin-top:0;width:529.95pt;height:105.95pt;rotation:315;z-index:-251640832;mso-wrap-edited:f;mso-position-horizontal:center;mso-position-horizontal-relative:margin;mso-position-vertical:center;mso-position-vertical-relative:margin" wrapcoords="20805 3982 20683 3523 20041 3063 19033 3370 18972 3523 18972 5208 18483 3370 18056 2604 17872 3217 13748 3217 13595 3982 14114 8272 13289 4442 12648 1991 12373 3370 11334 3370 11304 3523 11273 4748 10784 3370 10418 2757 10295 3217 8707 3370 8646 3829 7607 3676 7332 3063 6874 2757 6293 3982 6171 4289 5927 5668 5713 7965 4979 4289 4216 1991 3941 2910 3482 3829 3085 5208 2841 7506 1374 3063 1099 3370 1008 3829 -30 16851 91 17463 152 17770 427 17310 519 16697 733 14093 1252 13327 2230 17463 2688 17463 2688 17157 2169 11182 3207 16085 4002 18689 4246 17770 4766 17157 5132 15625 5407 13327 5927 15778 6813 18382 7026 17770 7546 17310 7973 15931 8126 16391 8921 17770 10693 17617 10845 17310 10876 16544 10998 17004 11640 17770 11731 17463 11762 14093 12067 11948 12709 11948 13228 11029 14145 15472 14939 18229 15123 17157 15123 13634 15306 14400 16528 17770 16650 17617 18056 17770 18514 17463 18605 17004 19339 17617 20102 17617 20683 17157 21080 15778 21325 13787 21355 13327 21416 10570 21508 10110 21355 7046 21202 5974 20805 3982" fillcolor="silver" stroked="f">
          <v:textpath style="font-family:&quot;Arial&quot;;font-size:1pt" string="ACCEPTE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32E74E3"/>
    <w:multiLevelType w:val="hybridMultilevel"/>
    <w:tmpl w:val="1C903804"/>
    <w:lvl w:ilvl="0" w:tplc="7B3ACF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447A82"/>
    <w:multiLevelType w:val="hybridMultilevel"/>
    <w:tmpl w:val="1A12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8834E1"/>
    <w:multiLevelType w:val="hybridMultilevel"/>
    <w:tmpl w:val="C9CC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2934E2"/>
    <w:multiLevelType w:val="hybridMultilevel"/>
    <w:tmpl w:val="F11AF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9B3F47"/>
    <w:multiLevelType w:val="hybridMultilevel"/>
    <w:tmpl w:val="9120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FB00CE"/>
    <w:multiLevelType w:val="multilevel"/>
    <w:tmpl w:val="E63C23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58FA3007"/>
    <w:multiLevelType w:val="hybridMultilevel"/>
    <w:tmpl w:val="F20A010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5E3B4C38"/>
    <w:multiLevelType w:val="multilevel"/>
    <w:tmpl w:val="8874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2F23B3E"/>
    <w:multiLevelType w:val="hybridMultilevel"/>
    <w:tmpl w:val="E63C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5B479D"/>
    <w:multiLevelType w:val="hybridMultilevel"/>
    <w:tmpl w:val="0868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DD6120"/>
    <w:multiLevelType w:val="multilevel"/>
    <w:tmpl w:val="A196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C3679C"/>
    <w:multiLevelType w:val="hybridMultilevel"/>
    <w:tmpl w:val="28BC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9"/>
  </w:num>
  <w:num w:numId="5">
    <w:abstractNumId w:val="6"/>
  </w:num>
  <w:num w:numId="6">
    <w:abstractNumId w:val="1"/>
  </w:num>
  <w:num w:numId="7">
    <w:abstractNumId w:val="2"/>
  </w:num>
  <w:num w:numId="8">
    <w:abstractNumId w:val="3"/>
  </w:num>
  <w:num w:numId="9">
    <w:abstractNumId w:val="8"/>
  </w:num>
  <w:num w:numId="10">
    <w:abstractNumId w:val="10"/>
  </w:num>
  <w:num w:numId="11">
    <w:abstractNumId w:val="12"/>
  </w:num>
  <w:num w:numId="12">
    <w:abstractNumId w:val="11"/>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th Keogh">
    <w15:presenceInfo w15:providerId="None" w15:userId="Ruth Keog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rit J Haemat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2&lt;/LineSpacing&gt;&lt;SpaceAfter&gt;1&lt;/SpaceAfter&gt;&lt;HyperlinksEnabled&gt;1&lt;/HyperlinksEnabled&gt;&lt;HyperlinksVisible&gt;0&lt;/HyperlinksVisible&gt;&lt;/ENLayout&gt;"/>
    <w:docVar w:name="EN.Libraries" w:val="&lt;Libraries&gt;&lt;item db-id=&quot;f2ds592swa5vvqes2savt50nwszdwx5f2esw&quot;&gt;Library 2015&lt;record-ids&gt;&lt;item&gt;194&lt;/item&gt;&lt;item&gt;621&lt;/item&gt;&lt;item&gt;1805&lt;/item&gt;&lt;item&gt;3215&lt;/item&gt;&lt;item&gt;3218&lt;/item&gt;&lt;item&gt;6735&lt;/item&gt;&lt;item&gt;7316&lt;/item&gt;&lt;item&gt;7366&lt;/item&gt;&lt;item&gt;7390&lt;/item&gt;&lt;item&gt;7540&lt;/item&gt;&lt;item&gt;7541&lt;/item&gt;&lt;item&gt;7565&lt;/item&gt;&lt;item&gt;7571&lt;/item&gt;&lt;item&gt;7597&lt;/item&gt;&lt;item&gt;7600&lt;/item&gt;&lt;item&gt;7637&lt;/item&gt;&lt;item&gt;7661&lt;/item&gt;&lt;item&gt;7662&lt;/item&gt;&lt;item&gt;7667&lt;/item&gt;&lt;item&gt;10919&lt;/item&gt;&lt;item&gt;11851&lt;/item&gt;&lt;item&gt;12019&lt;/item&gt;&lt;item&gt;12034&lt;/item&gt;&lt;item&gt;12245&lt;/item&gt;&lt;item&gt;12695&lt;/item&gt;&lt;item&gt;12823&lt;/item&gt;&lt;item&gt;12844&lt;/item&gt;&lt;item&gt;12855&lt;/item&gt;&lt;item&gt;12859&lt;/item&gt;&lt;item&gt;12860&lt;/item&gt;&lt;item&gt;12861&lt;/item&gt;&lt;item&gt;12862&lt;/item&gt;&lt;item&gt;12870&lt;/item&gt;&lt;item&gt;12872&lt;/item&gt;&lt;item&gt;12886&lt;/item&gt;&lt;item&gt;12895&lt;/item&gt;&lt;item&gt;14850&lt;/item&gt;&lt;item&gt;14852&lt;/item&gt;&lt;item&gt;14853&lt;/item&gt;&lt;item&gt;14854&lt;/item&gt;&lt;item&gt;14855&lt;/item&gt;&lt;item&gt;14856&lt;/item&gt;&lt;item&gt;14858&lt;/item&gt;&lt;item&gt;14859&lt;/item&gt;&lt;item&gt;14861&lt;/item&gt;&lt;item&gt;14863&lt;/item&gt;&lt;item&gt;14867&lt;/item&gt;&lt;item&gt;14870&lt;/item&gt;&lt;item&gt;14871&lt;/item&gt;&lt;item&gt;14872&lt;/item&gt;&lt;item&gt;14873&lt;/item&gt;&lt;item&gt;14874&lt;/item&gt;&lt;item&gt;14876&lt;/item&gt;&lt;item&gt;14878&lt;/item&gt;&lt;item&gt;14886&lt;/item&gt;&lt;item&gt;14889&lt;/item&gt;&lt;item&gt;14890&lt;/item&gt;&lt;item&gt;15061&lt;/item&gt;&lt;/record-ids&gt;&lt;/item&gt;&lt;/Libraries&gt;"/>
  </w:docVars>
  <w:rsids>
    <w:rsidRoot w:val="003233CA"/>
    <w:rsid w:val="00000805"/>
    <w:rsid w:val="000008AD"/>
    <w:rsid w:val="00001112"/>
    <w:rsid w:val="00002B56"/>
    <w:rsid w:val="000040DB"/>
    <w:rsid w:val="000062D5"/>
    <w:rsid w:val="00007791"/>
    <w:rsid w:val="000105E2"/>
    <w:rsid w:val="000109E1"/>
    <w:rsid w:val="000110EB"/>
    <w:rsid w:val="00011270"/>
    <w:rsid w:val="00011716"/>
    <w:rsid w:val="000131C7"/>
    <w:rsid w:val="00014969"/>
    <w:rsid w:val="0001556B"/>
    <w:rsid w:val="000166AE"/>
    <w:rsid w:val="00017339"/>
    <w:rsid w:val="00020029"/>
    <w:rsid w:val="00021295"/>
    <w:rsid w:val="00022FC0"/>
    <w:rsid w:val="000248B4"/>
    <w:rsid w:val="00024906"/>
    <w:rsid w:val="00024A77"/>
    <w:rsid w:val="00025392"/>
    <w:rsid w:val="0002683E"/>
    <w:rsid w:val="00026C55"/>
    <w:rsid w:val="00027361"/>
    <w:rsid w:val="0002739A"/>
    <w:rsid w:val="00027778"/>
    <w:rsid w:val="000306A9"/>
    <w:rsid w:val="00030A76"/>
    <w:rsid w:val="00030C1C"/>
    <w:rsid w:val="0003206F"/>
    <w:rsid w:val="00032193"/>
    <w:rsid w:val="00032B62"/>
    <w:rsid w:val="00034A7A"/>
    <w:rsid w:val="00034B32"/>
    <w:rsid w:val="0003561C"/>
    <w:rsid w:val="0003623C"/>
    <w:rsid w:val="00036CDC"/>
    <w:rsid w:val="00037507"/>
    <w:rsid w:val="00037738"/>
    <w:rsid w:val="00037EB9"/>
    <w:rsid w:val="00037F71"/>
    <w:rsid w:val="00040786"/>
    <w:rsid w:val="00041D67"/>
    <w:rsid w:val="000424A9"/>
    <w:rsid w:val="00042B0E"/>
    <w:rsid w:val="00042B19"/>
    <w:rsid w:val="00042D4F"/>
    <w:rsid w:val="000451FA"/>
    <w:rsid w:val="00045EF3"/>
    <w:rsid w:val="000461A8"/>
    <w:rsid w:val="000467C7"/>
    <w:rsid w:val="00046D3F"/>
    <w:rsid w:val="000470F0"/>
    <w:rsid w:val="0005225B"/>
    <w:rsid w:val="000529C5"/>
    <w:rsid w:val="00053081"/>
    <w:rsid w:val="00053EF4"/>
    <w:rsid w:val="00055232"/>
    <w:rsid w:val="00055D49"/>
    <w:rsid w:val="000565FC"/>
    <w:rsid w:val="00056D67"/>
    <w:rsid w:val="000579A1"/>
    <w:rsid w:val="00057A5F"/>
    <w:rsid w:val="00057FCD"/>
    <w:rsid w:val="000604E3"/>
    <w:rsid w:val="00062331"/>
    <w:rsid w:val="00062350"/>
    <w:rsid w:val="000643AE"/>
    <w:rsid w:val="00066928"/>
    <w:rsid w:val="00067B1C"/>
    <w:rsid w:val="00070AA0"/>
    <w:rsid w:val="00070DCB"/>
    <w:rsid w:val="00071032"/>
    <w:rsid w:val="00071231"/>
    <w:rsid w:val="000712F1"/>
    <w:rsid w:val="00071FC8"/>
    <w:rsid w:val="000729C8"/>
    <w:rsid w:val="00072D61"/>
    <w:rsid w:val="00072EFF"/>
    <w:rsid w:val="000733BC"/>
    <w:rsid w:val="0007371E"/>
    <w:rsid w:val="00075920"/>
    <w:rsid w:val="00077184"/>
    <w:rsid w:val="00081771"/>
    <w:rsid w:val="000835E1"/>
    <w:rsid w:val="000911EE"/>
    <w:rsid w:val="00091A87"/>
    <w:rsid w:val="00092153"/>
    <w:rsid w:val="00093DEC"/>
    <w:rsid w:val="00093F8C"/>
    <w:rsid w:val="0009442E"/>
    <w:rsid w:val="00095253"/>
    <w:rsid w:val="000956BA"/>
    <w:rsid w:val="00095969"/>
    <w:rsid w:val="000971E0"/>
    <w:rsid w:val="00097612"/>
    <w:rsid w:val="000A111D"/>
    <w:rsid w:val="000A14C0"/>
    <w:rsid w:val="000A1A2A"/>
    <w:rsid w:val="000A2DBC"/>
    <w:rsid w:val="000A470C"/>
    <w:rsid w:val="000A4AAE"/>
    <w:rsid w:val="000A7D73"/>
    <w:rsid w:val="000B10D1"/>
    <w:rsid w:val="000B1C90"/>
    <w:rsid w:val="000B3CF4"/>
    <w:rsid w:val="000B4314"/>
    <w:rsid w:val="000B45BE"/>
    <w:rsid w:val="000B7032"/>
    <w:rsid w:val="000B7526"/>
    <w:rsid w:val="000C069B"/>
    <w:rsid w:val="000C1399"/>
    <w:rsid w:val="000C1434"/>
    <w:rsid w:val="000C1604"/>
    <w:rsid w:val="000C1A21"/>
    <w:rsid w:val="000C62BE"/>
    <w:rsid w:val="000C62C9"/>
    <w:rsid w:val="000C6365"/>
    <w:rsid w:val="000C690D"/>
    <w:rsid w:val="000C76FD"/>
    <w:rsid w:val="000C7C40"/>
    <w:rsid w:val="000D0510"/>
    <w:rsid w:val="000D0F1C"/>
    <w:rsid w:val="000D2261"/>
    <w:rsid w:val="000D2EF7"/>
    <w:rsid w:val="000D318F"/>
    <w:rsid w:val="000D3946"/>
    <w:rsid w:val="000D4625"/>
    <w:rsid w:val="000D4690"/>
    <w:rsid w:val="000D588E"/>
    <w:rsid w:val="000D5DBD"/>
    <w:rsid w:val="000D66AE"/>
    <w:rsid w:val="000D7350"/>
    <w:rsid w:val="000D7961"/>
    <w:rsid w:val="000D7E3D"/>
    <w:rsid w:val="000E1A79"/>
    <w:rsid w:val="000E1BDF"/>
    <w:rsid w:val="000E2F06"/>
    <w:rsid w:val="000E30E2"/>
    <w:rsid w:val="000E34A6"/>
    <w:rsid w:val="000E38DD"/>
    <w:rsid w:val="000E4F29"/>
    <w:rsid w:val="000E5C68"/>
    <w:rsid w:val="000E716F"/>
    <w:rsid w:val="000E7944"/>
    <w:rsid w:val="000F0E45"/>
    <w:rsid w:val="000F46F2"/>
    <w:rsid w:val="000F6785"/>
    <w:rsid w:val="00100E38"/>
    <w:rsid w:val="00101BEC"/>
    <w:rsid w:val="001023B1"/>
    <w:rsid w:val="00102438"/>
    <w:rsid w:val="00102A40"/>
    <w:rsid w:val="00105749"/>
    <w:rsid w:val="00105DA8"/>
    <w:rsid w:val="001068F3"/>
    <w:rsid w:val="00107579"/>
    <w:rsid w:val="00107D7D"/>
    <w:rsid w:val="00112E23"/>
    <w:rsid w:val="0011332D"/>
    <w:rsid w:val="00114907"/>
    <w:rsid w:val="001212A9"/>
    <w:rsid w:val="00121A24"/>
    <w:rsid w:val="00121D9F"/>
    <w:rsid w:val="00122C54"/>
    <w:rsid w:val="00122C64"/>
    <w:rsid w:val="00122DEB"/>
    <w:rsid w:val="00123F1F"/>
    <w:rsid w:val="00123F7F"/>
    <w:rsid w:val="00125E7B"/>
    <w:rsid w:val="00130F5E"/>
    <w:rsid w:val="00132B93"/>
    <w:rsid w:val="001338A4"/>
    <w:rsid w:val="00133CF6"/>
    <w:rsid w:val="001340E3"/>
    <w:rsid w:val="001348D1"/>
    <w:rsid w:val="00134B26"/>
    <w:rsid w:val="001351FA"/>
    <w:rsid w:val="00135C40"/>
    <w:rsid w:val="00136977"/>
    <w:rsid w:val="0013700C"/>
    <w:rsid w:val="001372F1"/>
    <w:rsid w:val="0013756B"/>
    <w:rsid w:val="00137BB1"/>
    <w:rsid w:val="00140C34"/>
    <w:rsid w:val="00141487"/>
    <w:rsid w:val="00142DE7"/>
    <w:rsid w:val="0014402E"/>
    <w:rsid w:val="0014497E"/>
    <w:rsid w:val="00145178"/>
    <w:rsid w:val="00145B09"/>
    <w:rsid w:val="001473C0"/>
    <w:rsid w:val="0014743E"/>
    <w:rsid w:val="0015021D"/>
    <w:rsid w:val="00150D55"/>
    <w:rsid w:val="00151C63"/>
    <w:rsid w:val="001522CF"/>
    <w:rsid w:val="001545E3"/>
    <w:rsid w:val="00155B4A"/>
    <w:rsid w:val="001562C4"/>
    <w:rsid w:val="00156A7C"/>
    <w:rsid w:val="00156D10"/>
    <w:rsid w:val="0015719C"/>
    <w:rsid w:val="00157691"/>
    <w:rsid w:val="00157DB8"/>
    <w:rsid w:val="0016011C"/>
    <w:rsid w:val="0016101E"/>
    <w:rsid w:val="00161C9B"/>
    <w:rsid w:val="0016238D"/>
    <w:rsid w:val="00163562"/>
    <w:rsid w:val="001638CA"/>
    <w:rsid w:val="001654D6"/>
    <w:rsid w:val="00166A51"/>
    <w:rsid w:val="001678FF"/>
    <w:rsid w:val="00167D79"/>
    <w:rsid w:val="00167E60"/>
    <w:rsid w:val="00170020"/>
    <w:rsid w:val="00170FC7"/>
    <w:rsid w:val="001728A8"/>
    <w:rsid w:val="00172A61"/>
    <w:rsid w:val="00173A89"/>
    <w:rsid w:val="001744DA"/>
    <w:rsid w:val="00174B59"/>
    <w:rsid w:val="00174CD5"/>
    <w:rsid w:val="001756DF"/>
    <w:rsid w:val="00176E47"/>
    <w:rsid w:val="00177F47"/>
    <w:rsid w:val="00180BF1"/>
    <w:rsid w:val="0018175E"/>
    <w:rsid w:val="00181CEC"/>
    <w:rsid w:val="00182BC5"/>
    <w:rsid w:val="00182C5C"/>
    <w:rsid w:val="0018481D"/>
    <w:rsid w:val="00184BEC"/>
    <w:rsid w:val="00187239"/>
    <w:rsid w:val="00192BE7"/>
    <w:rsid w:val="00193509"/>
    <w:rsid w:val="00194371"/>
    <w:rsid w:val="00196BE1"/>
    <w:rsid w:val="00197732"/>
    <w:rsid w:val="001A057E"/>
    <w:rsid w:val="001A0777"/>
    <w:rsid w:val="001A28C8"/>
    <w:rsid w:val="001A3C0D"/>
    <w:rsid w:val="001A46A0"/>
    <w:rsid w:val="001A47BF"/>
    <w:rsid w:val="001A5116"/>
    <w:rsid w:val="001A6696"/>
    <w:rsid w:val="001A68FC"/>
    <w:rsid w:val="001B1354"/>
    <w:rsid w:val="001B1530"/>
    <w:rsid w:val="001B177E"/>
    <w:rsid w:val="001B47CE"/>
    <w:rsid w:val="001B4A21"/>
    <w:rsid w:val="001B4C29"/>
    <w:rsid w:val="001B635E"/>
    <w:rsid w:val="001B6542"/>
    <w:rsid w:val="001C0DC6"/>
    <w:rsid w:val="001C111D"/>
    <w:rsid w:val="001C20CD"/>
    <w:rsid w:val="001C266E"/>
    <w:rsid w:val="001C3ABC"/>
    <w:rsid w:val="001C3B69"/>
    <w:rsid w:val="001C45D6"/>
    <w:rsid w:val="001C58B0"/>
    <w:rsid w:val="001C6E67"/>
    <w:rsid w:val="001C74C2"/>
    <w:rsid w:val="001D0B32"/>
    <w:rsid w:val="001D1261"/>
    <w:rsid w:val="001D12BF"/>
    <w:rsid w:val="001D1C2D"/>
    <w:rsid w:val="001D1F44"/>
    <w:rsid w:val="001D21EB"/>
    <w:rsid w:val="001D2A91"/>
    <w:rsid w:val="001D2F4E"/>
    <w:rsid w:val="001D2FA8"/>
    <w:rsid w:val="001D370B"/>
    <w:rsid w:val="001D3B10"/>
    <w:rsid w:val="001D43BF"/>
    <w:rsid w:val="001D4E8E"/>
    <w:rsid w:val="001D7088"/>
    <w:rsid w:val="001E0262"/>
    <w:rsid w:val="001E0376"/>
    <w:rsid w:val="001E0CAC"/>
    <w:rsid w:val="001E106E"/>
    <w:rsid w:val="001E2BE8"/>
    <w:rsid w:val="001E2E5A"/>
    <w:rsid w:val="001E3026"/>
    <w:rsid w:val="001E42A3"/>
    <w:rsid w:val="001E6032"/>
    <w:rsid w:val="001E68A8"/>
    <w:rsid w:val="001F0CE8"/>
    <w:rsid w:val="001F174E"/>
    <w:rsid w:val="001F29B7"/>
    <w:rsid w:val="001F37CE"/>
    <w:rsid w:val="001F4396"/>
    <w:rsid w:val="002015D1"/>
    <w:rsid w:val="0020270B"/>
    <w:rsid w:val="002034A2"/>
    <w:rsid w:val="002039FD"/>
    <w:rsid w:val="00203D52"/>
    <w:rsid w:val="002055CA"/>
    <w:rsid w:val="002064D7"/>
    <w:rsid w:val="00206AE6"/>
    <w:rsid w:val="00207F91"/>
    <w:rsid w:val="00210551"/>
    <w:rsid w:val="002118AE"/>
    <w:rsid w:val="00211E37"/>
    <w:rsid w:val="00212354"/>
    <w:rsid w:val="00212BA1"/>
    <w:rsid w:val="0021462C"/>
    <w:rsid w:val="00214974"/>
    <w:rsid w:val="00214F79"/>
    <w:rsid w:val="00215249"/>
    <w:rsid w:val="00215455"/>
    <w:rsid w:val="002217B6"/>
    <w:rsid w:val="00221E53"/>
    <w:rsid w:val="002223CE"/>
    <w:rsid w:val="002233E2"/>
    <w:rsid w:val="00226DDD"/>
    <w:rsid w:val="00227B12"/>
    <w:rsid w:val="0023116F"/>
    <w:rsid w:val="002316DC"/>
    <w:rsid w:val="00232C3D"/>
    <w:rsid w:val="00233C27"/>
    <w:rsid w:val="00233FE3"/>
    <w:rsid w:val="0023407E"/>
    <w:rsid w:val="00235928"/>
    <w:rsid w:val="0023680A"/>
    <w:rsid w:val="00240309"/>
    <w:rsid w:val="00241EA5"/>
    <w:rsid w:val="00241FE6"/>
    <w:rsid w:val="00243202"/>
    <w:rsid w:val="00243EC3"/>
    <w:rsid w:val="002465A6"/>
    <w:rsid w:val="00246711"/>
    <w:rsid w:val="002472B9"/>
    <w:rsid w:val="00247C76"/>
    <w:rsid w:val="0025006D"/>
    <w:rsid w:val="002523C9"/>
    <w:rsid w:val="00253153"/>
    <w:rsid w:val="0025346E"/>
    <w:rsid w:val="00253472"/>
    <w:rsid w:val="00253E34"/>
    <w:rsid w:val="00256440"/>
    <w:rsid w:val="00256972"/>
    <w:rsid w:val="00257264"/>
    <w:rsid w:val="00257298"/>
    <w:rsid w:val="0026036B"/>
    <w:rsid w:val="002625FE"/>
    <w:rsid w:val="00264CC9"/>
    <w:rsid w:val="00266440"/>
    <w:rsid w:val="00266DE8"/>
    <w:rsid w:val="00267C8B"/>
    <w:rsid w:val="00267DB5"/>
    <w:rsid w:val="00267DD8"/>
    <w:rsid w:val="002713F2"/>
    <w:rsid w:val="00273C52"/>
    <w:rsid w:val="00274B86"/>
    <w:rsid w:val="00280F63"/>
    <w:rsid w:val="002819D0"/>
    <w:rsid w:val="002827CB"/>
    <w:rsid w:val="00283894"/>
    <w:rsid w:val="002847AC"/>
    <w:rsid w:val="00284CD3"/>
    <w:rsid w:val="00285318"/>
    <w:rsid w:val="00286624"/>
    <w:rsid w:val="002902E8"/>
    <w:rsid w:val="002920D3"/>
    <w:rsid w:val="0029395F"/>
    <w:rsid w:val="0029426E"/>
    <w:rsid w:val="00295CAF"/>
    <w:rsid w:val="00295CB0"/>
    <w:rsid w:val="00296E8F"/>
    <w:rsid w:val="002A0072"/>
    <w:rsid w:val="002A0B1A"/>
    <w:rsid w:val="002A1B7F"/>
    <w:rsid w:val="002A2094"/>
    <w:rsid w:val="002A27C2"/>
    <w:rsid w:val="002A33AA"/>
    <w:rsid w:val="002A43F6"/>
    <w:rsid w:val="002A5794"/>
    <w:rsid w:val="002A57EA"/>
    <w:rsid w:val="002A6099"/>
    <w:rsid w:val="002B0B78"/>
    <w:rsid w:val="002B2A01"/>
    <w:rsid w:val="002B2A73"/>
    <w:rsid w:val="002B3B5F"/>
    <w:rsid w:val="002B5C92"/>
    <w:rsid w:val="002B6E2D"/>
    <w:rsid w:val="002C1A3D"/>
    <w:rsid w:val="002C516E"/>
    <w:rsid w:val="002C60B5"/>
    <w:rsid w:val="002C6674"/>
    <w:rsid w:val="002C6B91"/>
    <w:rsid w:val="002C79BA"/>
    <w:rsid w:val="002D0251"/>
    <w:rsid w:val="002D0514"/>
    <w:rsid w:val="002D0B48"/>
    <w:rsid w:val="002D230A"/>
    <w:rsid w:val="002D2923"/>
    <w:rsid w:val="002D543A"/>
    <w:rsid w:val="002D5F81"/>
    <w:rsid w:val="002D6789"/>
    <w:rsid w:val="002D71E5"/>
    <w:rsid w:val="002D7EDD"/>
    <w:rsid w:val="002E0EDF"/>
    <w:rsid w:val="002E1339"/>
    <w:rsid w:val="002E1E68"/>
    <w:rsid w:val="002E30F0"/>
    <w:rsid w:val="002E40BF"/>
    <w:rsid w:val="002E54E0"/>
    <w:rsid w:val="002E56A7"/>
    <w:rsid w:val="002E59D9"/>
    <w:rsid w:val="002E6328"/>
    <w:rsid w:val="002E7016"/>
    <w:rsid w:val="002E7A3D"/>
    <w:rsid w:val="002E7FE7"/>
    <w:rsid w:val="002F020F"/>
    <w:rsid w:val="002F0389"/>
    <w:rsid w:val="002F07BC"/>
    <w:rsid w:val="002F1ED3"/>
    <w:rsid w:val="002F1F5D"/>
    <w:rsid w:val="002F28E5"/>
    <w:rsid w:val="002F293B"/>
    <w:rsid w:val="002F3111"/>
    <w:rsid w:val="002F3378"/>
    <w:rsid w:val="002F4C4A"/>
    <w:rsid w:val="002F4FB1"/>
    <w:rsid w:val="002F4FC5"/>
    <w:rsid w:val="002F5031"/>
    <w:rsid w:val="002F51A6"/>
    <w:rsid w:val="002F5D14"/>
    <w:rsid w:val="002F6EFE"/>
    <w:rsid w:val="00301645"/>
    <w:rsid w:val="00301811"/>
    <w:rsid w:val="0030244B"/>
    <w:rsid w:val="00302C98"/>
    <w:rsid w:val="00303120"/>
    <w:rsid w:val="00303859"/>
    <w:rsid w:val="0030568F"/>
    <w:rsid w:val="00306388"/>
    <w:rsid w:val="00306C3C"/>
    <w:rsid w:val="003072BF"/>
    <w:rsid w:val="00307416"/>
    <w:rsid w:val="00311467"/>
    <w:rsid w:val="0031213C"/>
    <w:rsid w:val="0031233C"/>
    <w:rsid w:val="003128BB"/>
    <w:rsid w:val="003137B1"/>
    <w:rsid w:val="0031397B"/>
    <w:rsid w:val="00313C72"/>
    <w:rsid w:val="00313D63"/>
    <w:rsid w:val="0031483E"/>
    <w:rsid w:val="0031622F"/>
    <w:rsid w:val="003233CA"/>
    <w:rsid w:val="00323BBA"/>
    <w:rsid w:val="00324210"/>
    <w:rsid w:val="0032476F"/>
    <w:rsid w:val="003259FB"/>
    <w:rsid w:val="00325F13"/>
    <w:rsid w:val="00326366"/>
    <w:rsid w:val="00326E11"/>
    <w:rsid w:val="00330078"/>
    <w:rsid w:val="0033053A"/>
    <w:rsid w:val="0033169C"/>
    <w:rsid w:val="00331C3A"/>
    <w:rsid w:val="00331D13"/>
    <w:rsid w:val="00331DE1"/>
    <w:rsid w:val="00332A37"/>
    <w:rsid w:val="00332CF1"/>
    <w:rsid w:val="0033463F"/>
    <w:rsid w:val="00335122"/>
    <w:rsid w:val="003358FD"/>
    <w:rsid w:val="00336658"/>
    <w:rsid w:val="0033681F"/>
    <w:rsid w:val="003376D5"/>
    <w:rsid w:val="00337E2E"/>
    <w:rsid w:val="00340A56"/>
    <w:rsid w:val="00343382"/>
    <w:rsid w:val="003444B9"/>
    <w:rsid w:val="0034459D"/>
    <w:rsid w:val="0034498F"/>
    <w:rsid w:val="00344EBD"/>
    <w:rsid w:val="00345A41"/>
    <w:rsid w:val="00347763"/>
    <w:rsid w:val="00347D65"/>
    <w:rsid w:val="0035103A"/>
    <w:rsid w:val="0035161A"/>
    <w:rsid w:val="00351834"/>
    <w:rsid w:val="0035220A"/>
    <w:rsid w:val="003522D4"/>
    <w:rsid w:val="00354EE4"/>
    <w:rsid w:val="00355B07"/>
    <w:rsid w:val="00360818"/>
    <w:rsid w:val="00361861"/>
    <w:rsid w:val="00361EF6"/>
    <w:rsid w:val="003633C4"/>
    <w:rsid w:val="00366E4F"/>
    <w:rsid w:val="00370055"/>
    <w:rsid w:val="00370436"/>
    <w:rsid w:val="00371C0D"/>
    <w:rsid w:val="00372D55"/>
    <w:rsid w:val="00374BA4"/>
    <w:rsid w:val="003757F4"/>
    <w:rsid w:val="00376889"/>
    <w:rsid w:val="00376943"/>
    <w:rsid w:val="003773C2"/>
    <w:rsid w:val="003802B1"/>
    <w:rsid w:val="003805E1"/>
    <w:rsid w:val="00380C05"/>
    <w:rsid w:val="00380D13"/>
    <w:rsid w:val="0038170B"/>
    <w:rsid w:val="0038274E"/>
    <w:rsid w:val="00382C5F"/>
    <w:rsid w:val="00383EF0"/>
    <w:rsid w:val="003852D5"/>
    <w:rsid w:val="00385741"/>
    <w:rsid w:val="00385AAC"/>
    <w:rsid w:val="00385D83"/>
    <w:rsid w:val="00386842"/>
    <w:rsid w:val="00386910"/>
    <w:rsid w:val="00386B8D"/>
    <w:rsid w:val="0038767F"/>
    <w:rsid w:val="00390C4E"/>
    <w:rsid w:val="003914DB"/>
    <w:rsid w:val="0039272F"/>
    <w:rsid w:val="0039318A"/>
    <w:rsid w:val="003932FF"/>
    <w:rsid w:val="00394BE4"/>
    <w:rsid w:val="00395958"/>
    <w:rsid w:val="003963BD"/>
    <w:rsid w:val="00397756"/>
    <w:rsid w:val="003A081C"/>
    <w:rsid w:val="003A0C53"/>
    <w:rsid w:val="003A3C0C"/>
    <w:rsid w:val="003A7225"/>
    <w:rsid w:val="003A7B00"/>
    <w:rsid w:val="003B1C65"/>
    <w:rsid w:val="003B1D63"/>
    <w:rsid w:val="003B28F4"/>
    <w:rsid w:val="003B490A"/>
    <w:rsid w:val="003B5510"/>
    <w:rsid w:val="003B564B"/>
    <w:rsid w:val="003B5E38"/>
    <w:rsid w:val="003B7048"/>
    <w:rsid w:val="003B7D42"/>
    <w:rsid w:val="003C0627"/>
    <w:rsid w:val="003C17FA"/>
    <w:rsid w:val="003C1AE1"/>
    <w:rsid w:val="003C27B5"/>
    <w:rsid w:val="003C3180"/>
    <w:rsid w:val="003C433E"/>
    <w:rsid w:val="003C55AD"/>
    <w:rsid w:val="003C5CA9"/>
    <w:rsid w:val="003C6B59"/>
    <w:rsid w:val="003C7382"/>
    <w:rsid w:val="003C7587"/>
    <w:rsid w:val="003C78E2"/>
    <w:rsid w:val="003C7A17"/>
    <w:rsid w:val="003D09CE"/>
    <w:rsid w:val="003D0BAC"/>
    <w:rsid w:val="003D2FCF"/>
    <w:rsid w:val="003D3377"/>
    <w:rsid w:val="003D3750"/>
    <w:rsid w:val="003D40DF"/>
    <w:rsid w:val="003D4FE5"/>
    <w:rsid w:val="003D5B67"/>
    <w:rsid w:val="003D7633"/>
    <w:rsid w:val="003D7801"/>
    <w:rsid w:val="003E04C1"/>
    <w:rsid w:val="003E0581"/>
    <w:rsid w:val="003E0B2E"/>
    <w:rsid w:val="003E3433"/>
    <w:rsid w:val="003E39AA"/>
    <w:rsid w:val="003E3F3B"/>
    <w:rsid w:val="003E54E3"/>
    <w:rsid w:val="003E6DF8"/>
    <w:rsid w:val="003F01AD"/>
    <w:rsid w:val="003F084B"/>
    <w:rsid w:val="003F17B4"/>
    <w:rsid w:val="003F199B"/>
    <w:rsid w:val="003F2F2A"/>
    <w:rsid w:val="003F2F67"/>
    <w:rsid w:val="003F459E"/>
    <w:rsid w:val="003F5BAD"/>
    <w:rsid w:val="003F6305"/>
    <w:rsid w:val="003F63BA"/>
    <w:rsid w:val="003F64C4"/>
    <w:rsid w:val="003F6A9E"/>
    <w:rsid w:val="003F774D"/>
    <w:rsid w:val="003F7816"/>
    <w:rsid w:val="003F791A"/>
    <w:rsid w:val="003F7F7E"/>
    <w:rsid w:val="0040164B"/>
    <w:rsid w:val="004019BF"/>
    <w:rsid w:val="0040216C"/>
    <w:rsid w:val="00402FAB"/>
    <w:rsid w:val="00403523"/>
    <w:rsid w:val="004037BA"/>
    <w:rsid w:val="004037EB"/>
    <w:rsid w:val="00403B54"/>
    <w:rsid w:val="00403D44"/>
    <w:rsid w:val="004048CC"/>
    <w:rsid w:val="00405110"/>
    <w:rsid w:val="00405ADF"/>
    <w:rsid w:val="0040628C"/>
    <w:rsid w:val="004072D8"/>
    <w:rsid w:val="0040763F"/>
    <w:rsid w:val="0040778A"/>
    <w:rsid w:val="00410B9C"/>
    <w:rsid w:val="00412677"/>
    <w:rsid w:val="004128B4"/>
    <w:rsid w:val="004141D7"/>
    <w:rsid w:val="004175B5"/>
    <w:rsid w:val="0042088B"/>
    <w:rsid w:val="004221EE"/>
    <w:rsid w:val="004244FC"/>
    <w:rsid w:val="004304B2"/>
    <w:rsid w:val="00430F66"/>
    <w:rsid w:val="00430FD4"/>
    <w:rsid w:val="004323EB"/>
    <w:rsid w:val="0043286F"/>
    <w:rsid w:val="004335FB"/>
    <w:rsid w:val="004362EB"/>
    <w:rsid w:val="004365EC"/>
    <w:rsid w:val="00436E9E"/>
    <w:rsid w:val="00440034"/>
    <w:rsid w:val="00441D64"/>
    <w:rsid w:val="00442DB6"/>
    <w:rsid w:val="00444821"/>
    <w:rsid w:val="00445221"/>
    <w:rsid w:val="004453CE"/>
    <w:rsid w:val="00447D22"/>
    <w:rsid w:val="00447E34"/>
    <w:rsid w:val="00450B1F"/>
    <w:rsid w:val="004544E6"/>
    <w:rsid w:val="00454AFF"/>
    <w:rsid w:val="00454F86"/>
    <w:rsid w:val="004556B5"/>
    <w:rsid w:val="00456088"/>
    <w:rsid w:val="00456D47"/>
    <w:rsid w:val="004570B1"/>
    <w:rsid w:val="00460912"/>
    <w:rsid w:val="00462F4F"/>
    <w:rsid w:val="00463554"/>
    <w:rsid w:val="00467555"/>
    <w:rsid w:val="004710DD"/>
    <w:rsid w:val="0047157E"/>
    <w:rsid w:val="00472B48"/>
    <w:rsid w:val="00472D2D"/>
    <w:rsid w:val="00472F95"/>
    <w:rsid w:val="004741DA"/>
    <w:rsid w:val="00475370"/>
    <w:rsid w:val="00481356"/>
    <w:rsid w:val="004834E8"/>
    <w:rsid w:val="00484A4B"/>
    <w:rsid w:val="00485292"/>
    <w:rsid w:val="00485A0A"/>
    <w:rsid w:val="00486C7C"/>
    <w:rsid w:val="0048701E"/>
    <w:rsid w:val="00487447"/>
    <w:rsid w:val="00487FDD"/>
    <w:rsid w:val="004914CE"/>
    <w:rsid w:val="0049171B"/>
    <w:rsid w:val="00491891"/>
    <w:rsid w:val="00491CDE"/>
    <w:rsid w:val="00491DF3"/>
    <w:rsid w:val="00491FE6"/>
    <w:rsid w:val="00493571"/>
    <w:rsid w:val="004978EF"/>
    <w:rsid w:val="004979C7"/>
    <w:rsid w:val="004A1291"/>
    <w:rsid w:val="004A13E4"/>
    <w:rsid w:val="004A496F"/>
    <w:rsid w:val="004A76FE"/>
    <w:rsid w:val="004B0064"/>
    <w:rsid w:val="004B1566"/>
    <w:rsid w:val="004B2AA1"/>
    <w:rsid w:val="004B3CCA"/>
    <w:rsid w:val="004B513C"/>
    <w:rsid w:val="004B5936"/>
    <w:rsid w:val="004B5B46"/>
    <w:rsid w:val="004B76BE"/>
    <w:rsid w:val="004B7BCB"/>
    <w:rsid w:val="004B7D28"/>
    <w:rsid w:val="004C1878"/>
    <w:rsid w:val="004C2F97"/>
    <w:rsid w:val="004C36E6"/>
    <w:rsid w:val="004C42A3"/>
    <w:rsid w:val="004C475E"/>
    <w:rsid w:val="004C4848"/>
    <w:rsid w:val="004C5446"/>
    <w:rsid w:val="004C728D"/>
    <w:rsid w:val="004D0077"/>
    <w:rsid w:val="004D0BE0"/>
    <w:rsid w:val="004D109A"/>
    <w:rsid w:val="004D2493"/>
    <w:rsid w:val="004D2D97"/>
    <w:rsid w:val="004D3CCE"/>
    <w:rsid w:val="004D3EC3"/>
    <w:rsid w:val="004D4148"/>
    <w:rsid w:val="004D4D69"/>
    <w:rsid w:val="004D58F9"/>
    <w:rsid w:val="004D70E3"/>
    <w:rsid w:val="004D7575"/>
    <w:rsid w:val="004E10B5"/>
    <w:rsid w:val="004E1257"/>
    <w:rsid w:val="004E22B6"/>
    <w:rsid w:val="004E25F9"/>
    <w:rsid w:val="004E27E3"/>
    <w:rsid w:val="004E3EB2"/>
    <w:rsid w:val="004E4925"/>
    <w:rsid w:val="004E4C2A"/>
    <w:rsid w:val="004E6048"/>
    <w:rsid w:val="004E6142"/>
    <w:rsid w:val="004E64CE"/>
    <w:rsid w:val="004E7B72"/>
    <w:rsid w:val="004F147B"/>
    <w:rsid w:val="004F16C9"/>
    <w:rsid w:val="004F18D2"/>
    <w:rsid w:val="004F19F1"/>
    <w:rsid w:val="004F1A6C"/>
    <w:rsid w:val="004F4C4E"/>
    <w:rsid w:val="005003C8"/>
    <w:rsid w:val="00500D88"/>
    <w:rsid w:val="005016DE"/>
    <w:rsid w:val="00501A01"/>
    <w:rsid w:val="00501C0C"/>
    <w:rsid w:val="0050274A"/>
    <w:rsid w:val="00502C29"/>
    <w:rsid w:val="00504EE0"/>
    <w:rsid w:val="005068CD"/>
    <w:rsid w:val="00506CB7"/>
    <w:rsid w:val="00507D68"/>
    <w:rsid w:val="00511039"/>
    <w:rsid w:val="005123B6"/>
    <w:rsid w:val="00512ABB"/>
    <w:rsid w:val="00513E11"/>
    <w:rsid w:val="00516654"/>
    <w:rsid w:val="005167E0"/>
    <w:rsid w:val="00516B9F"/>
    <w:rsid w:val="00516CFA"/>
    <w:rsid w:val="00516D05"/>
    <w:rsid w:val="0051775C"/>
    <w:rsid w:val="00517C84"/>
    <w:rsid w:val="00521896"/>
    <w:rsid w:val="00522F9C"/>
    <w:rsid w:val="0052322C"/>
    <w:rsid w:val="005233C0"/>
    <w:rsid w:val="00525796"/>
    <w:rsid w:val="005264C9"/>
    <w:rsid w:val="005267B1"/>
    <w:rsid w:val="00526833"/>
    <w:rsid w:val="005274B2"/>
    <w:rsid w:val="0052793D"/>
    <w:rsid w:val="005300A4"/>
    <w:rsid w:val="005301E1"/>
    <w:rsid w:val="005304A6"/>
    <w:rsid w:val="00532477"/>
    <w:rsid w:val="005333FB"/>
    <w:rsid w:val="00533BD9"/>
    <w:rsid w:val="00540612"/>
    <w:rsid w:val="00542B5D"/>
    <w:rsid w:val="00542BD4"/>
    <w:rsid w:val="00543A84"/>
    <w:rsid w:val="00543FA7"/>
    <w:rsid w:val="00544B0B"/>
    <w:rsid w:val="00544D3E"/>
    <w:rsid w:val="0054558E"/>
    <w:rsid w:val="005479AA"/>
    <w:rsid w:val="00547A93"/>
    <w:rsid w:val="00550314"/>
    <w:rsid w:val="00550DAF"/>
    <w:rsid w:val="00551FE7"/>
    <w:rsid w:val="005521BD"/>
    <w:rsid w:val="005538E7"/>
    <w:rsid w:val="00553D93"/>
    <w:rsid w:val="00555FA7"/>
    <w:rsid w:val="005578D6"/>
    <w:rsid w:val="0056167B"/>
    <w:rsid w:val="00563333"/>
    <w:rsid w:val="00563BC9"/>
    <w:rsid w:val="00563D24"/>
    <w:rsid w:val="00564477"/>
    <w:rsid w:val="0056526F"/>
    <w:rsid w:val="0056650B"/>
    <w:rsid w:val="00567B48"/>
    <w:rsid w:val="00570283"/>
    <w:rsid w:val="005706D2"/>
    <w:rsid w:val="005707A5"/>
    <w:rsid w:val="00571148"/>
    <w:rsid w:val="00572334"/>
    <w:rsid w:val="00573678"/>
    <w:rsid w:val="005750B0"/>
    <w:rsid w:val="00575335"/>
    <w:rsid w:val="005765EB"/>
    <w:rsid w:val="00576CEB"/>
    <w:rsid w:val="00576FE6"/>
    <w:rsid w:val="00577591"/>
    <w:rsid w:val="00580BB2"/>
    <w:rsid w:val="00582C70"/>
    <w:rsid w:val="0058637D"/>
    <w:rsid w:val="00586A9A"/>
    <w:rsid w:val="00586AB7"/>
    <w:rsid w:val="00590A51"/>
    <w:rsid w:val="00591E7A"/>
    <w:rsid w:val="0059272B"/>
    <w:rsid w:val="0059336B"/>
    <w:rsid w:val="005933F8"/>
    <w:rsid w:val="005934E2"/>
    <w:rsid w:val="00594106"/>
    <w:rsid w:val="0059523E"/>
    <w:rsid w:val="00596087"/>
    <w:rsid w:val="00596C01"/>
    <w:rsid w:val="00596CFA"/>
    <w:rsid w:val="00596FD5"/>
    <w:rsid w:val="005977F1"/>
    <w:rsid w:val="00597F4F"/>
    <w:rsid w:val="005A0AD6"/>
    <w:rsid w:val="005A0E69"/>
    <w:rsid w:val="005A2910"/>
    <w:rsid w:val="005A4290"/>
    <w:rsid w:val="005A4BA0"/>
    <w:rsid w:val="005A5C1C"/>
    <w:rsid w:val="005A7277"/>
    <w:rsid w:val="005A7396"/>
    <w:rsid w:val="005A7A54"/>
    <w:rsid w:val="005B082E"/>
    <w:rsid w:val="005B3CAA"/>
    <w:rsid w:val="005B4AAA"/>
    <w:rsid w:val="005B5BB1"/>
    <w:rsid w:val="005B5C29"/>
    <w:rsid w:val="005B6371"/>
    <w:rsid w:val="005B6554"/>
    <w:rsid w:val="005B684E"/>
    <w:rsid w:val="005C1965"/>
    <w:rsid w:val="005C1AF4"/>
    <w:rsid w:val="005C203F"/>
    <w:rsid w:val="005C2488"/>
    <w:rsid w:val="005C2CB9"/>
    <w:rsid w:val="005C2EC1"/>
    <w:rsid w:val="005C3375"/>
    <w:rsid w:val="005C3499"/>
    <w:rsid w:val="005C6ED0"/>
    <w:rsid w:val="005D005F"/>
    <w:rsid w:val="005D2DFE"/>
    <w:rsid w:val="005D5C53"/>
    <w:rsid w:val="005D6592"/>
    <w:rsid w:val="005D6FAF"/>
    <w:rsid w:val="005D706B"/>
    <w:rsid w:val="005D70DF"/>
    <w:rsid w:val="005D7835"/>
    <w:rsid w:val="005E05A3"/>
    <w:rsid w:val="005E23D5"/>
    <w:rsid w:val="005E2BAB"/>
    <w:rsid w:val="005E3BB5"/>
    <w:rsid w:val="005E3FE5"/>
    <w:rsid w:val="005E4B08"/>
    <w:rsid w:val="005E5164"/>
    <w:rsid w:val="005E66E8"/>
    <w:rsid w:val="005E6899"/>
    <w:rsid w:val="005E7466"/>
    <w:rsid w:val="005E777D"/>
    <w:rsid w:val="005F0E17"/>
    <w:rsid w:val="005F1288"/>
    <w:rsid w:val="005F1423"/>
    <w:rsid w:val="005F2018"/>
    <w:rsid w:val="005F44D5"/>
    <w:rsid w:val="005F5EF3"/>
    <w:rsid w:val="005F788D"/>
    <w:rsid w:val="005F79E5"/>
    <w:rsid w:val="006021A1"/>
    <w:rsid w:val="00603731"/>
    <w:rsid w:val="00603C26"/>
    <w:rsid w:val="006045AA"/>
    <w:rsid w:val="006055B8"/>
    <w:rsid w:val="0060591D"/>
    <w:rsid w:val="00605DCB"/>
    <w:rsid w:val="006061B1"/>
    <w:rsid w:val="00606890"/>
    <w:rsid w:val="00606BBA"/>
    <w:rsid w:val="006104F1"/>
    <w:rsid w:val="00610FB4"/>
    <w:rsid w:val="0061112D"/>
    <w:rsid w:val="00611487"/>
    <w:rsid w:val="00613779"/>
    <w:rsid w:val="006145F1"/>
    <w:rsid w:val="00614AD6"/>
    <w:rsid w:val="00615082"/>
    <w:rsid w:val="00616D5F"/>
    <w:rsid w:val="00617265"/>
    <w:rsid w:val="00620850"/>
    <w:rsid w:val="00620C60"/>
    <w:rsid w:val="00622BA6"/>
    <w:rsid w:val="00622DF5"/>
    <w:rsid w:val="00623703"/>
    <w:rsid w:val="00623FD9"/>
    <w:rsid w:val="0062463E"/>
    <w:rsid w:val="00624677"/>
    <w:rsid w:val="00624684"/>
    <w:rsid w:val="00624C4A"/>
    <w:rsid w:val="00625852"/>
    <w:rsid w:val="006261DF"/>
    <w:rsid w:val="00626DB4"/>
    <w:rsid w:val="00627405"/>
    <w:rsid w:val="00627EEC"/>
    <w:rsid w:val="00627F07"/>
    <w:rsid w:val="00630D11"/>
    <w:rsid w:val="00630E0A"/>
    <w:rsid w:val="00632624"/>
    <w:rsid w:val="00632A1F"/>
    <w:rsid w:val="00632B6C"/>
    <w:rsid w:val="00634411"/>
    <w:rsid w:val="00634C73"/>
    <w:rsid w:val="00635586"/>
    <w:rsid w:val="006356E9"/>
    <w:rsid w:val="00636337"/>
    <w:rsid w:val="00636612"/>
    <w:rsid w:val="00636B98"/>
    <w:rsid w:val="00637463"/>
    <w:rsid w:val="006375F2"/>
    <w:rsid w:val="00637DE3"/>
    <w:rsid w:val="0064109B"/>
    <w:rsid w:val="00641453"/>
    <w:rsid w:val="006414F8"/>
    <w:rsid w:val="006433C1"/>
    <w:rsid w:val="00643E85"/>
    <w:rsid w:val="00643F5C"/>
    <w:rsid w:val="0064442B"/>
    <w:rsid w:val="006444D1"/>
    <w:rsid w:val="00644792"/>
    <w:rsid w:val="00644E49"/>
    <w:rsid w:val="00646BC6"/>
    <w:rsid w:val="00646D96"/>
    <w:rsid w:val="0065012B"/>
    <w:rsid w:val="006528BC"/>
    <w:rsid w:val="006529E9"/>
    <w:rsid w:val="00652B87"/>
    <w:rsid w:val="006558A6"/>
    <w:rsid w:val="006567E5"/>
    <w:rsid w:val="00657E88"/>
    <w:rsid w:val="00660E53"/>
    <w:rsid w:val="0066151E"/>
    <w:rsid w:val="00662066"/>
    <w:rsid w:val="006624F2"/>
    <w:rsid w:val="00662DE1"/>
    <w:rsid w:val="0066329E"/>
    <w:rsid w:val="0066365B"/>
    <w:rsid w:val="00663EC3"/>
    <w:rsid w:val="00663FF8"/>
    <w:rsid w:val="00664159"/>
    <w:rsid w:val="006674B6"/>
    <w:rsid w:val="006679EA"/>
    <w:rsid w:val="00667D6D"/>
    <w:rsid w:val="006704E7"/>
    <w:rsid w:val="00670720"/>
    <w:rsid w:val="00671A28"/>
    <w:rsid w:val="00672177"/>
    <w:rsid w:val="00672469"/>
    <w:rsid w:val="00672ECB"/>
    <w:rsid w:val="006743CB"/>
    <w:rsid w:val="00674A43"/>
    <w:rsid w:val="00675661"/>
    <w:rsid w:val="006756CE"/>
    <w:rsid w:val="00680CA6"/>
    <w:rsid w:val="0068233D"/>
    <w:rsid w:val="006823A9"/>
    <w:rsid w:val="006849A1"/>
    <w:rsid w:val="00686102"/>
    <w:rsid w:val="00686412"/>
    <w:rsid w:val="00693D46"/>
    <w:rsid w:val="0069650D"/>
    <w:rsid w:val="006977FE"/>
    <w:rsid w:val="006A0187"/>
    <w:rsid w:val="006A0326"/>
    <w:rsid w:val="006A0CAB"/>
    <w:rsid w:val="006A16B6"/>
    <w:rsid w:val="006A1A24"/>
    <w:rsid w:val="006A2312"/>
    <w:rsid w:val="006A2935"/>
    <w:rsid w:val="006A3566"/>
    <w:rsid w:val="006A394C"/>
    <w:rsid w:val="006A3CD3"/>
    <w:rsid w:val="006A3DA0"/>
    <w:rsid w:val="006A4310"/>
    <w:rsid w:val="006A4400"/>
    <w:rsid w:val="006A44B4"/>
    <w:rsid w:val="006A4622"/>
    <w:rsid w:val="006A467E"/>
    <w:rsid w:val="006A4689"/>
    <w:rsid w:val="006A569A"/>
    <w:rsid w:val="006A5B60"/>
    <w:rsid w:val="006A7148"/>
    <w:rsid w:val="006A71AA"/>
    <w:rsid w:val="006B04A3"/>
    <w:rsid w:val="006B0F68"/>
    <w:rsid w:val="006B102C"/>
    <w:rsid w:val="006B13A3"/>
    <w:rsid w:val="006B1A34"/>
    <w:rsid w:val="006B1A91"/>
    <w:rsid w:val="006B217A"/>
    <w:rsid w:val="006B2634"/>
    <w:rsid w:val="006B2954"/>
    <w:rsid w:val="006B2DBB"/>
    <w:rsid w:val="006B2F5E"/>
    <w:rsid w:val="006B30AF"/>
    <w:rsid w:val="006B4D03"/>
    <w:rsid w:val="006B60EE"/>
    <w:rsid w:val="006B627E"/>
    <w:rsid w:val="006B78B5"/>
    <w:rsid w:val="006B79BE"/>
    <w:rsid w:val="006B7FE6"/>
    <w:rsid w:val="006C0BD6"/>
    <w:rsid w:val="006C3CF1"/>
    <w:rsid w:val="006C589F"/>
    <w:rsid w:val="006C6939"/>
    <w:rsid w:val="006C7F40"/>
    <w:rsid w:val="006D3196"/>
    <w:rsid w:val="006D6299"/>
    <w:rsid w:val="006D6FFF"/>
    <w:rsid w:val="006D70BA"/>
    <w:rsid w:val="006D774A"/>
    <w:rsid w:val="006E0174"/>
    <w:rsid w:val="006E06A8"/>
    <w:rsid w:val="006E06AF"/>
    <w:rsid w:val="006E09B6"/>
    <w:rsid w:val="006E0A32"/>
    <w:rsid w:val="006E10CD"/>
    <w:rsid w:val="006E2946"/>
    <w:rsid w:val="006E2B6A"/>
    <w:rsid w:val="006E7379"/>
    <w:rsid w:val="006E7593"/>
    <w:rsid w:val="006F19B8"/>
    <w:rsid w:val="006F1EE9"/>
    <w:rsid w:val="006F21EF"/>
    <w:rsid w:val="006F22B7"/>
    <w:rsid w:val="006F2D37"/>
    <w:rsid w:val="006F340D"/>
    <w:rsid w:val="006F42AE"/>
    <w:rsid w:val="006F4989"/>
    <w:rsid w:val="006F5C3B"/>
    <w:rsid w:val="006F5E47"/>
    <w:rsid w:val="006F6787"/>
    <w:rsid w:val="006F68A0"/>
    <w:rsid w:val="00700053"/>
    <w:rsid w:val="0070038F"/>
    <w:rsid w:val="0070040D"/>
    <w:rsid w:val="00700E50"/>
    <w:rsid w:val="00701063"/>
    <w:rsid w:val="00703934"/>
    <w:rsid w:val="00703A83"/>
    <w:rsid w:val="00703A92"/>
    <w:rsid w:val="00704241"/>
    <w:rsid w:val="007042D7"/>
    <w:rsid w:val="007048C9"/>
    <w:rsid w:val="00704AAE"/>
    <w:rsid w:val="007052B9"/>
    <w:rsid w:val="00706450"/>
    <w:rsid w:val="007074EC"/>
    <w:rsid w:val="0071031B"/>
    <w:rsid w:val="007107F1"/>
    <w:rsid w:val="00710900"/>
    <w:rsid w:val="007118DC"/>
    <w:rsid w:val="007123B0"/>
    <w:rsid w:val="00714A44"/>
    <w:rsid w:val="00714A9A"/>
    <w:rsid w:val="00714E4A"/>
    <w:rsid w:val="0071669F"/>
    <w:rsid w:val="00720EFD"/>
    <w:rsid w:val="00721A67"/>
    <w:rsid w:val="00722797"/>
    <w:rsid w:val="00722B9B"/>
    <w:rsid w:val="00724258"/>
    <w:rsid w:val="00725E3C"/>
    <w:rsid w:val="00727793"/>
    <w:rsid w:val="00730DCD"/>
    <w:rsid w:val="00731A39"/>
    <w:rsid w:val="00731B03"/>
    <w:rsid w:val="00731B2A"/>
    <w:rsid w:val="00731C60"/>
    <w:rsid w:val="00732313"/>
    <w:rsid w:val="00732852"/>
    <w:rsid w:val="00733154"/>
    <w:rsid w:val="00733364"/>
    <w:rsid w:val="00733FB3"/>
    <w:rsid w:val="007351D0"/>
    <w:rsid w:val="00736640"/>
    <w:rsid w:val="007368CC"/>
    <w:rsid w:val="00736F58"/>
    <w:rsid w:val="00737002"/>
    <w:rsid w:val="007401FA"/>
    <w:rsid w:val="00740BD4"/>
    <w:rsid w:val="00740E59"/>
    <w:rsid w:val="00741201"/>
    <w:rsid w:val="00741942"/>
    <w:rsid w:val="00741ABB"/>
    <w:rsid w:val="00742233"/>
    <w:rsid w:val="0074234A"/>
    <w:rsid w:val="00744CD6"/>
    <w:rsid w:val="00745368"/>
    <w:rsid w:val="00745D0E"/>
    <w:rsid w:val="00746F04"/>
    <w:rsid w:val="007472EC"/>
    <w:rsid w:val="007476D1"/>
    <w:rsid w:val="0075069C"/>
    <w:rsid w:val="00752D8E"/>
    <w:rsid w:val="00753EF9"/>
    <w:rsid w:val="00754EE7"/>
    <w:rsid w:val="00755BD2"/>
    <w:rsid w:val="00756500"/>
    <w:rsid w:val="0075778E"/>
    <w:rsid w:val="00757833"/>
    <w:rsid w:val="007579C8"/>
    <w:rsid w:val="00761300"/>
    <w:rsid w:val="00761E6B"/>
    <w:rsid w:val="00763023"/>
    <w:rsid w:val="0076379B"/>
    <w:rsid w:val="00763C45"/>
    <w:rsid w:val="0076430C"/>
    <w:rsid w:val="00764509"/>
    <w:rsid w:val="00765197"/>
    <w:rsid w:val="00765295"/>
    <w:rsid w:val="007655EA"/>
    <w:rsid w:val="00765622"/>
    <w:rsid w:val="0076685C"/>
    <w:rsid w:val="00767F90"/>
    <w:rsid w:val="00770BF2"/>
    <w:rsid w:val="00771DB3"/>
    <w:rsid w:val="007728E8"/>
    <w:rsid w:val="0077497B"/>
    <w:rsid w:val="00774DA7"/>
    <w:rsid w:val="00775779"/>
    <w:rsid w:val="00775C63"/>
    <w:rsid w:val="00775FCB"/>
    <w:rsid w:val="0077769C"/>
    <w:rsid w:val="0078106D"/>
    <w:rsid w:val="0078340C"/>
    <w:rsid w:val="007838E1"/>
    <w:rsid w:val="00784A9F"/>
    <w:rsid w:val="007873F3"/>
    <w:rsid w:val="00790082"/>
    <w:rsid w:val="00790400"/>
    <w:rsid w:val="0079285E"/>
    <w:rsid w:val="00794A1C"/>
    <w:rsid w:val="00795B2C"/>
    <w:rsid w:val="007961F7"/>
    <w:rsid w:val="00796203"/>
    <w:rsid w:val="007962A8"/>
    <w:rsid w:val="00796BDB"/>
    <w:rsid w:val="00796F14"/>
    <w:rsid w:val="007A0477"/>
    <w:rsid w:val="007A0BBE"/>
    <w:rsid w:val="007A1922"/>
    <w:rsid w:val="007A22D1"/>
    <w:rsid w:val="007A3438"/>
    <w:rsid w:val="007A381A"/>
    <w:rsid w:val="007A45F8"/>
    <w:rsid w:val="007A69BD"/>
    <w:rsid w:val="007A7FDD"/>
    <w:rsid w:val="007B17B8"/>
    <w:rsid w:val="007B1FB4"/>
    <w:rsid w:val="007B542C"/>
    <w:rsid w:val="007B5726"/>
    <w:rsid w:val="007B6856"/>
    <w:rsid w:val="007B6C01"/>
    <w:rsid w:val="007C0D7B"/>
    <w:rsid w:val="007C17DF"/>
    <w:rsid w:val="007C18EF"/>
    <w:rsid w:val="007C29C6"/>
    <w:rsid w:val="007C490E"/>
    <w:rsid w:val="007C54BA"/>
    <w:rsid w:val="007C5E82"/>
    <w:rsid w:val="007C78FC"/>
    <w:rsid w:val="007D050B"/>
    <w:rsid w:val="007D100F"/>
    <w:rsid w:val="007D1A81"/>
    <w:rsid w:val="007D4F92"/>
    <w:rsid w:val="007D5AD9"/>
    <w:rsid w:val="007D6FA3"/>
    <w:rsid w:val="007D7B46"/>
    <w:rsid w:val="007E24B5"/>
    <w:rsid w:val="007E4860"/>
    <w:rsid w:val="007E4CA7"/>
    <w:rsid w:val="007E585F"/>
    <w:rsid w:val="007E6C58"/>
    <w:rsid w:val="007E7472"/>
    <w:rsid w:val="007F017D"/>
    <w:rsid w:val="007F060F"/>
    <w:rsid w:val="007F3829"/>
    <w:rsid w:val="007F415A"/>
    <w:rsid w:val="007F4668"/>
    <w:rsid w:val="007F490A"/>
    <w:rsid w:val="007F6943"/>
    <w:rsid w:val="00801A40"/>
    <w:rsid w:val="008027F8"/>
    <w:rsid w:val="00802B74"/>
    <w:rsid w:val="00804A71"/>
    <w:rsid w:val="00804DBF"/>
    <w:rsid w:val="00805F67"/>
    <w:rsid w:val="008060BF"/>
    <w:rsid w:val="00806174"/>
    <w:rsid w:val="008062F7"/>
    <w:rsid w:val="008106A4"/>
    <w:rsid w:val="00810A98"/>
    <w:rsid w:val="00810EEE"/>
    <w:rsid w:val="008112FA"/>
    <w:rsid w:val="0081423D"/>
    <w:rsid w:val="00815942"/>
    <w:rsid w:val="00815E3D"/>
    <w:rsid w:val="00816C31"/>
    <w:rsid w:val="00820082"/>
    <w:rsid w:val="00822480"/>
    <w:rsid w:val="008228F6"/>
    <w:rsid w:val="00822C6A"/>
    <w:rsid w:val="008231BF"/>
    <w:rsid w:val="00823270"/>
    <w:rsid w:val="00823ACD"/>
    <w:rsid w:val="00824AF5"/>
    <w:rsid w:val="00825578"/>
    <w:rsid w:val="00826BE0"/>
    <w:rsid w:val="008272E7"/>
    <w:rsid w:val="00830619"/>
    <w:rsid w:val="00830718"/>
    <w:rsid w:val="00830B82"/>
    <w:rsid w:val="00832F66"/>
    <w:rsid w:val="008333A1"/>
    <w:rsid w:val="00834D45"/>
    <w:rsid w:val="008404B9"/>
    <w:rsid w:val="00840554"/>
    <w:rsid w:val="00840EE4"/>
    <w:rsid w:val="00841733"/>
    <w:rsid w:val="00841C6C"/>
    <w:rsid w:val="008426E3"/>
    <w:rsid w:val="00842852"/>
    <w:rsid w:val="00842B33"/>
    <w:rsid w:val="008442A8"/>
    <w:rsid w:val="008458F4"/>
    <w:rsid w:val="008466F9"/>
    <w:rsid w:val="00846A14"/>
    <w:rsid w:val="00846D61"/>
    <w:rsid w:val="00847B20"/>
    <w:rsid w:val="00850695"/>
    <w:rsid w:val="00851E73"/>
    <w:rsid w:val="00854190"/>
    <w:rsid w:val="008544C8"/>
    <w:rsid w:val="008550E4"/>
    <w:rsid w:val="0085582B"/>
    <w:rsid w:val="00856CFF"/>
    <w:rsid w:val="00857078"/>
    <w:rsid w:val="00857797"/>
    <w:rsid w:val="00860719"/>
    <w:rsid w:val="008611C8"/>
    <w:rsid w:val="00862DC3"/>
    <w:rsid w:val="00865163"/>
    <w:rsid w:val="00866634"/>
    <w:rsid w:val="00871E64"/>
    <w:rsid w:val="00872052"/>
    <w:rsid w:val="00872501"/>
    <w:rsid w:val="00872C65"/>
    <w:rsid w:val="00872D77"/>
    <w:rsid w:val="00873590"/>
    <w:rsid w:val="00874062"/>
    <w:rsid w:val="00875006"/>
    <w:rsid w:val="0087581E"/>
    <w:rsid w:val="008758B8"/>
    <w:rsid w:val="00876D24"/>
    <w:rsid w:val="00877C68"/>
    <w:rsid w:val="00880982"/>
    <w:rsid w:val="00881897"/>
    <w:rsid w:val="00881DA4"/>
    <w:rsid w:val="00882828"/>
    <w:rsid w:val="00884BF6"/>
    <w:rsid w:val="0088639F"/>
    <w:rsid w:val="008877A5"/>
    <w:rsid w:val="00891010"/>
    <w:rsid w:val="00891692"/>
    <w:rsid w:val="00892E8B"/>
    <w:rsid w:val="00894FCB"/>
    <w:rsid w:val="0089545B"/>
    <w:rsid w:val="008963AD"/>
    <w:rsid w:val="00896CEA"/>
    <w:rsid w:val="008A02D3"/>
    <w:rsid w:val="008A0880"/>
    <w:rsid w:val="008A0D22"/>
    <w:rsid w:val="008A0FE6"/>
    <w:rsid w:val="008A1265"/>
    <w:rsid w:val="008A3B19"/>
    <w:rsid w:val="008A486F"/>
    <w:rsid w:val="008A58C2"/>
    <w:rsid w:val="008A65A5"/>
    <w:rsid w:val="008A67E3"/>
    <w:rsid w:val="008A697C"/>
    <w:rsid w:val="008A72BA"/>
    <w:rsid w:val="008B2CC5"/>
    <w:rsid w:val="008B36B1"/>
    <w:rsid w:val="008B43B6"/>
    <w:rsid w:val="008B49D9"/>
    <w:rsid w:val="008B5DAA"/>
    <w:rsid w:val="008C0297"/>
    <w:rsid w:val="008C0B57"/>
    <w:rsid w:val="008C19D9"/>
    <w:rsid w:val="008C210C"/>
    <w:rsid w:val="008C46E0"/>
    <w:rsid w:val="008C58DF"/>
    <w:rsid w:val="008C6682"/>
    <w:rsid w:val="008C77D1"/>
    <w:rsid w:val="008D38AD"/>
    <w:rsid w:val="008D4643"/>
    <w:rsid w:val="008D4706"/>
    <w:rsid w:val="008D7324"/>
    <w:rsid w:val="008E043F"/>
    <w:rsid w:val="008E17BD"/>
    <w:rsid w:val="008E2B4A"/>
    <w:rsid w:val="008E3924"/>
    <w:rsid w:val="008E5898"/>
    <w:rsid w:val="008E5ABE"/>
    <w:rsid w:val="008E5CF9"/>
    <w:rsid w:val="008E5FC6"/>
    <w:rsid w:val="008E6201"/>
    <w:rsid w:val="008E6E50"/>
    <w:rsid w:val="008E6E5D"/>
    <w:rsid w:val="008E713E"/>
    <w:rsid w:val="008E750D"/>
    <w:rsid w:val="008E752F"/>
    <w:rsid w:val="008E7D13"/>
    <w:rsid w:val="008F0896"/>
    <w:rsid w:val="008F267E"/>
    <w:rsid w:val="008F26CF"/>
    <w:rsid w:val="008F299E"/>
    <w:rsid w:val="008F373D"/>
    <w:rsid w:val="008F382A"/>
    <w:rsid w:val="008F3F78"/>
    <w:rsid w:val="008F4126"/>
    <w:rsid w:val="008F5887"/>
    <w:rsid w:val="008F74A6"/>
    <w:rsid w:val="00900927"/>
    <w:rsid w:val="0090168E"/>
    <w:rsid w:val="009023D5"/>
    <w:rsid w:val="00902E79"/>
    <w:rsid w:val="00903317"/>
    <w:rsid w:val="009041A9"/>
    <w:rsid w:val="00904EBB"/>
    <w:rsid w:val="0090536A"/>
    <w:rsid w:val="00905D45"/>
    <w:rsid w:val="009108CE"/>
    <w:rsid w:val="00910CE4"/>
    <w:rsid w:val="009110F4"/>
    <w:rsid w:val="009114C1"/>
    <w:rsid w:val="00911954"/>
    <w:rsid w:val="00911C7A"/>
    <w:rsid w:val="0091358B"/>
    <w:rsid w:val="00915D86"/>
    <w:rsid w:val="00916078"/>
    <w:rsid w:val="009161B7"/>
    <w:rsid w:val="009177D4"/>
    <w:rsid w:val="00920451"/>
    <w:rsid w:val="0092084F"/>
    <w:rsid w:val="00920888"/>
    <w:rsid w:val="00921AD4"/>
    <w:rsid w:val="00923A2D"/>
    <w:rsid w:val="00924CC0"/>
    <w:rsid w:val="00925263"/>
    <w:rsid w:val="00926C10"/>
    <w:rsid w:val="00927AAA"/>
    <w:rsid w:val="00933026"/>
    <w:rsid w:val="00933DA5"/>
    <w:rsid w:val="0093436E"/>
    <w:rsid w:val="00934544"/>
    <w:rsid w:val="00934F69"/>
    <w:rsid w:val="00935831"/>
    <w:rsid w:val="00936ECF"/>
    <w:rsid w:val="00937305"/>
    <w:rsid w:val="009409A0"/>
    <w:rsid w:val="00941433"/>
    <w:rsid w:val="00942776"/>
    <w:rsid w:val="00942F78"/>
    <w:rsid w:val="009433DD"/>
    <w:rsid w:val="009434C0"/>
    <w:rsid w:val="009440BB"/>
    <w:rsid w:val="0094482A"/>
    <w:rsid w:val="00945230"/>
    <w:rsid w:val="0094560B"/>
    <w:rsid w:val="009464CF"/>
    <w:rsid w:val="009467E3"/>
    <w:rsid w:val="00946852"/>
    <w:rsid w:val="00947409"/>
    <w:rsid w:val="00947E14"/>
    <w:rsid w:val="00950C38"/>
    <w:rsid w:val="00951BF5"/>
    <w:rsid w:val="0095352E"/>
    <w:rsid w:val="009569F8"/>
    <w:rsid w:val="00960991"/>
    <w:rsid w:val="00960DFC"/>
    <w:rsid w:val="00961125"/>
    <w:rsid w:val="009621AC"/>
    <w:rsid w:val="00965513"/>
    <w:rsid w:val="00965FD6"/>
    <w:rsid w:val="00966EB4"/>
    <w:rsid w:val="0096748B"/>
    <w:rsid w:val="009676DB"/>
    <w:rsid w:val="00970C19"/>
    <w:rsid w:val="009719AE"/>
    <w:rsid w:val="00971B3A"/>
    <w:rsid w:val="009722B2"/>
    <w:rsid w:val="009740AF"/>
    <w:rsid w:val="00975389"/>
    <w:rsid w:val="00976404"/>
    <w:rsid w:val="009769DD"/>
    <w:rsid w:val="00977B45"/>
    <w:rsid w:val="00977ECD"/>
    <w:rsid w:val="009805DD"/>
    <w:rsid w:val="00980E28"/>
    <w:rsid w:val="00982524"/>
    <w:rsid w:val="0098269A"/>
    <w:rsid w:val="00982EA1"/>
    <w:rsid w:val="00983A0F"/>
    <w:rsid w:val="009854B5"/>
    <w:rsid w:val="009869D3"/>
    <w:rsid w:val="00987213"/>
    <w:rsid w:val="00987491"/>
    <w:rsid w:val="0098781F"/>
    <w:rsid w:val="0098794A"/>
    <w:rsid w:val="00990207"/>
    <w:rsid w:val="009902F7"/>
    <w:rsid w:val="0099096F"/>
    <w:rsid w:val="00990A25"/>
    <w:rsid w:val="00990B2C"/>
    <w:rsid w:val="00992383"/>
    <w:rsid w:val="0099352B"/>
    <w:rsid w:val="00993F8C"/>
    <w:rsid w:val="009940D1"/>
    <w:rsid w:val="009946AD"/>
    <w:rsid w:val="00995646"/>
    <w:rsid w:val="00995B8B"/>
    <w:rsid w:val="009A061D"/>
    <w:rsid w:val="009A11F3"/>
    <w:rsid w:val="009A1E0F"/>
    <w:rsid w:val="009A2591"/>
    <w:rsid w:val="009A5394"/>
    <w:rsid w:val="009A58ED"/>
    <w:rsid w:val="009A5904"/>
    <w:rsid w:val="009A5BFA"/>
    <w:rsid w:val="009A7051"/>
    <w:rsid w:val="009A7C6E"/>
    <w:rsid w:val="009B07F3"/>
    <w:rsid w:val="009B121D"/>
    <w:rsid w:val="009B167C"/>
    <w:rsid w:val="009B1939"/>
    <w:rsid w:val="009B2486"/>
    <w:rsid w:val="009B4C1C"/>
    <w:rsid w:val="009B5550"/>
    <w:rsid w:val="009B5F63"/>
    <w:rsid w:val="009B6507"/>
    <w:rsid w:val="009B6BBC"/>
    <w:rsid w:val="009C067A"/>
    <w:rsid w:val="009C0828"/>
    <w:rsid w:val="009C0AA4"/>
    <w:rsid w:val="009C2FB8"/>
    <w:rsid w:val="009C42BD"/>
    <w:rsid w:val="009C4477"/>
    <w:rsid w:val="009C4DA9"/>
    <w:rsid w:val="009D03E7"/>
    <w:rsid w:val="009D096E"/>
    <w:rsid w:val="009D203A"/>
    <w:rsid w:val="009D3A5E"/>
    <w:rsid w:val="009D5365"/>
    <w:rsid w:val="009D5EEE"/>
    <w:rsid w:val="009D6BCA"/>
    <w:rsid w:val="009D7109"/>
    <w:rsid w:val="009D725C"/>
    <w:rsid w:val="009D78C4"/>
    <w:rsid w:val="009E08E6"/>
    <w:rsid w:val="009E260B"/>
    <w:rsid w:val="009E29D7"/>
    <w:rsid w:val="009E2D85"/>
    <w:rsid w:val="009E4540"/>
    <w:rsid w:val="009E4B3D"/>
    <w:rsid w:val="009E633D"/>
    <w:rsid w:val="009E7FA6"/>
    <w:rsid w:val="009F2032"/>
    <w:rsid w:val="009F2268"/>
    <w:rsid w:val="009F2288"/>
    <w:rsid w:val="009F4CAA"/>
    <w:rsid w:val="009F6DEF"/>
    <w:rsid w:val="009F76C8"/>
    <w:rsid w:val="009F7E6C"/>
    <w:rsid w:val="00A023F6"/>
    <w:rsid w:val="00A02C18"/>
    <w:rsid w:val="00A03313"/>
    <w:rsid w:val="00A03C84"/>
    <w:rsid w:val="00A04CAF"/>
    <w:rsid w:val="00A04E1C"/>
    <w:rsid w:val="00A054DB"/>
    <w:rsid w:val="00A063B0"/>
    <w:rsid w:val="00A07268"/>
    <w:rsid w:val="00A07635"/>
    <w:rsid w:val="00A07C43"/>
    <w:rsid w:val="00A107F0"/>
    <w:rsid w:val="00A111A8"/>
    <w:rsid w:val="00A11AEF"/>
    <w:rsid w:val="00A13D11"/>
    <w:rsid w:val="00A14A90"/>
    <w:rsid w:val="00A179B9"/>
    <w:rsid w:val="00A2023A"/>
    <w:rsid w:val="00A20314"/>
    <w:rsid w:val="00A20396"/>
    <w:rsid w:val="00A22B35"/>
    <w:rsid w:val="00A22F24"/>
    <w:rsid w:val="00A248AE"/>
    <w:rsid w:val="00A249D4"/>
    <w:rsid w:val="00A265EB"/>
    <w:rsid w:val="00A26B0B"/>
    <w:rsid w:val="00A26BE3"/>
    <w:rsid w:val="00A26CE6"/>
    <w:rsid w:val="00A278F6"/>
    <w:rsid w:val="00A32A2B"/>
    <w:rsid w:val="00A338D1"/>
    <w:rsid w:val="00A34019"/>
    <w:rsid w:val="00A3474C"/>
    <w:rsid w:val="00A347D2"/>
    <w:rsid w:val="00A350ED"/>
    <w:rsid w:val="00A352B1"/>
    <w:rsid w:val="00A35456"/>
    <w:rsid w:val="00A35CBF"/>
    <w:rsid w:val="00A35DEF"/>
    <w:rsid w:val="00A35E73"/>
    <w:rsid w:val="00A36DF2"/>
    <w:rsid w:val="00A376FE"/>
    <w:rsid w:val="00A37ACA"/>
    <w:rsid w:val="00A37F45"/>
    <w:rsid w:val="00A4026E"/>
    <w:rsid w:val="00A42095"/>
    <w:rsid w:val="00A42392"/>
    <w:rsid w:val="00A42FAD"/>
    <w:rsid w:val="00A460EA"/>
    <w:rsid w:val="00A463DB"/>
    <w:rsid w:val="00A465B7"/>
    <w:rsid w:val="00A47672"/>
    <w:rsid w:val="00A500AE"/>
    <w:rsid w:val="00A506C8"/>
    <w:rsid w:val="00A509D7"/>
    <w:rsid w:val="00A50E4D"/>
    <w:rsid w:val="00A50EEE"/>
    <w:rsid w:val="00A52570"/>
    <w:rsid w:val="00A531F1"/>
    <w:rsid w:val="00A532AE"/>
    <w:rsid w:val="00A53476"/>
    <w:rsid w:val="00A54278"/>
    <w:rsid w:val="00A54675"/>
    <w:rsid w:val="00A54709"/>
    <w:rsid w:val="00A57138"/>
    <w:rsid w:val="00A603AB"/>
    <w:rsid w:val="00A60426"/>
    <w:rsid w:val="00A6071B"/>
    <w:rsid w:val="00A60B0B"/>
    <w:rsid w:val="00A60DF0"/>
    <w:rsid w:val="00A62112"/>
    <w:rsid w:val="00A63042"/>
    <w:rsid w:val="00A667BC"/>
    <w:rsid w:val="00A670D6"/>
    <w:rsid w:val="00A67426"/>
    <w:rsid w:val="00A70236"/>
    <w:rsid w:val="00A70E55"/>
    <w:rsid w:val="00A718AD"/>
    <w:rsid w:val="00A71D0A"/>
    <w:rsid w:val="00A71F11"/>
    <w:rsid w:val="00A74D59"/>
    <w:rsid w:val="00A75549"/>
    <w:rsid w:val="00A75B83"/>
    <w:rsid w:val="00A76DCD"/>
    <w:rsid w:val="00A773E3"/>
    <w:rsid w:val="00A77BE3"/>
    <w:rsid w:val="00A81BE0"/>
    <w:rsid w:val="00A821E3"/>
    <w:rsid w:val="00A84194"/>
    <w:rsid w:val="00A84764"/>
    <w:rsid w:val="00A84F1B"/>
    <w:rsid w:val="00A8660C"/>
    <w:rsid w:val="00A86AE5"/>
    <w:rsid w:val="00A87EB9"/>
    <w:rsid w:val="00A901D9"/>
    <w:rsid w:val="00A90349"/>
    <w:rsid w:val="00A912DA"/>
    <w:rsid w:val="00A916CD"/>
    <w:rsid w:val="00A9172E"/>
    <w:rsid w:val="00A918F3"/>
    <w:rsid w:val="00A91CEC"/>
    <w:rsid w:val="00A91D52"/>
    <w:rsid w:val="00A9205E"/>
    <w:rsid w:val="00A94746"/>
    <w:rsid w:val="00A94D2B"/>
    <w:rsid w:val="00A9639B"/>
    <w:rsid w:val="00A963B6"/>
    <w:rsid w:val="00A9757F"/>
    <w:rsid w:val="00AA001F"/>
    <w:rsid w:val="00AA014E"/>
    <w:rsid w:val="00AA2424"/>
    <w:rsid w:val="00AA3D87"/>
    <w:rsid w:val="00AA43F6"/>
    <w:rsid w:val="00AA4D34"/>
    <w:rsid w:val="00AA5560"/>
    <w:rsid w:val="00AB0401"/>
    <w:rsid w:val="00AB1401"/>
    <w:rsid w:val="00AB1B8F"/>
    <w:rsid w:val="00AB1BDF"/>
    <w:rsid w:val="00AB21E7"/>
    <w:rsid w:val="00AB32E0"/>
    <w:rsid w:val="00AB42B5"/>
    <w:rsid w:val="00AB458F"/>
    <w:rsid w:val="00AB55AA"/>
    <w:rsid w:val="00AB58E0"/>
    <w:rsid w:val="00AB6667"/>
    <w:rsid w:val="00AB6ED2"/>
    <w:rsid w:val="00AC0151"/>
    <w:rsid w:val="00AC1B8D"/>
    <w:rsid w:val="00AC2758"/>
    <w:rsid w:val="00AC32CF"/>
    <w:rsid w:val="00AC3F4E"/>
    <w:rsid w:val="00AC4BE4"/>
    <w:rsid w:val="00AC5997"/>
    <w:rsid w:val="00AC5C3A"/>
    <w:rsid w:val="00AC5D26"/>
    <w:rsid w:val="00AC5EC8"/>
    <w:rsid w:val="00AC6CDC"/>
    <w:rsid w:val="00AC71B8"/>
    <w:rsid w:val="00AC74A8"/>
    <w:rsid w:val="00AC7894"/>
    <w:rsid w:val="00AC79F3"/>
    <w:rsid w:val="00AD00FC"/>
    <w:rsid w:val="00AD0ED3"/>
    <w:rsid w:val="00AD1276"/>
    <w:rsid w:val="00AD1613"/>
    <w:rsid w:val="00AD4B39"/>
    <w:rsid w:val="00AD5CD9"/>
    <w:rsid w:val="00AD60A3"/>
    <w:rsid w:val="00AD6F2C"/>
    <w:rsid w:val="00AD730C"/>
    <w:rsid w:val="00AE078C"/>
    <w:rsid w:val="00AE0807"/>
    <w:rsid w:val="00AE10C4"/>
    <w:rsid w:val="00AE1DB4"/>
    <w:rsid w:val="00AE2C28"/>
    <w:rsid w:val="00AE3E86"/>
    <w:rsid w:val="00AE4477"/>
    <w:rsid w:val="00AE4CDC"/>
    <w:rsid w:val="00AE6F1E"/>
    <w:rsid w:val="00AE743B"/>
    <w:rsid w:val="00AF04C9"/>
    <w:rsid w:val="00AF3DFC"/>
    <w:rsid w:val="00AF3ED2"/>
    <w:rsid w:val="00AF686F"/>
    <w:rsid w:val="00B013A7"/>
    <w:rsid w:val="00B02089"/>
    <w:rsid w:val="00B02BEA"/>
    <w:rsid w:val="00B03045"/>
    <w:rsid w:val="00B03620"/>
    <w:rsid w:val="00B045BB"/>
    <w:rsid w:val="00B045EB"/>
    <w:rsid w:val="00B04ED6"/>
    <w:rsid w:val="00B05599"/>
    <w:rsid w:val="00B05847"/>
    <w:rsid w:val="00B070C8"/>
    <w:rsid w:val="00B07444"/>
    <w:rsid w:val="00B078BF"/>
    <w:rsid w:val="00B10C19"/>
    <w:rsid w:val="00B1288E"/>
    <w:rsid w:val="00B13FDA"/>
    <w:rsid w:val="00B14165"/>
    <w:rsid w:val="00B15DF0"/>
    <w:rsid w:val="00B176C5"/>
    <w:rsid w:val="00B176E4"/>
    <w:rsid w:val="00B22A0D"/>
    <w:rsid w:val="00B23B9D"/>
    <w:rsid w:val="00B24D4C"/>
    <w:rsid w:val="00B32776"/>
    <w:rsid w:val="00B32EC5"/>
    <w:rsid w:val="00B35315"/>
    <w:rsid w:val="00B35A73"/>
    <w:rsid w:val="00B35BDF"/>
    <w:rsid w:val="00B35DFD"/>
    <w:rsid w:val="00B36D53"/>
    <w:rsid w:val="00B376B6"/>
    <w:rsid w:val="00B37BE9"/>
    <w:rsid w:val="00B403D8"/>
    <w:rsid w:val="00B40742"/>
    <w:rsid w:val="00B41F5C"/>
    <w:rsid w:val="00B42271"/>
    <w:rsid w:val="00B43543"/>
    <w:rsid w:val="00B4553C"/>
    <w:rsid w:val="00B45E74"/>
    <w:rsid w:val="00B47766"/>
    <w:rsid w:val="00B54941"/>
    <w:rsid w:val="00B557A2"/>
    <w:rsid w:val="00B55A3E"/>
    <w:rsid w:val="00B5672C"/>
    <w:rsid w:val="00B60B50"/>
    <w:rsid w:val="00B66D2A"/>
    <w:rsid w:val="00B67167"/>
    <w:rsid w:val="00B673E1"/>
    <w:rsid w:val="00B717C3"/>
    <w:rsid w:val="00B722AD"/>
    <w:rsid w:val="00B72B35"/>
    <w:rsid w:val="00B72F13"/>
    <w:rsid w:val="00B74BE6"/>
    <w:rsid w:val="00B75A03"/>
    <w:rsid w:val="00B766D4"/>
    <w:rsid w:val="00B77ED0"/>
    <w:rsid w:val="00B808B1"/>
    <w:rsid w:val="00B809C5"/>
    <w:rsid w:val="00B81190"/>
    <w:rsid w:val="00B84D36"/>
    <w:rsid w:val="00B85BA2"/>
    <w:rsid w:val="00B85BA6"/>
    <w:rsid w:val="00B86928"/>
    <w:rsid w:val="00B86A97"/>
    <w:rsid w:val="00B870FF"/>
    <w:rsid w:val="00B901BC"/>
    <w:rsid w:val="00B906E6"/>
    <w:rsid w:val="00B908BD"/>
    <w:rsid w:val="00B91117"/>
    <w:rsid w:val="00B915FF"/>
    <w:rsid w:val="00B91964"/>
    <w:rsid w:val="00B92A38"/>
    <w:rsid w:val="00B92BEF"/>
    <w:rsid w:val="00B937E0"/>
    <w:rsid w:val="00B94958"/>
    <w:rsid w:val="00B95D40"/>
    <w:rsid w:val="00B96376"/>
    <w:rsid w:val="00BA1B40"/>
    <w:rsid w:val="00BA1CC2"/>
    <w:rsid w:val="00BA1EAE"/>
    <w:rsid w:val="00BA2122"/>
    <w:rsid w:val="00BA601D"/>
    <w:rsid w:val="00BB006C"/>
    <w:rsid w:val="00BB048E"/>
    <w:rsid w:val="00BB1F37"/>
    <w:rsid w:val="00BB20BB"/>
    <w:rsid w:val="00BB2981"/>
    <w:rsid w:val="00BB3DD9"/>
    <w:rsid w:val="00BB3FA6"/>
    <w:rsid w:val="00BB49FF"/>
    <w:rsid w:val="00BB4E7E"/>
    <w:rsid w:val="00BB5B86"/>
    <w:rsid w:val="00BB5E54"/>
    <w:rsid w:val="00BB6D3E"/>
    <w:rsid w:val="00BB6F71"/>
    <w:rsid w:val="00BC11B7"/>
    <w:rsid w:val="00BC355C"/>
    <w:rsid w:val="00BC3947"/>
    <w:rsid w:val="00BC3C23"/>
    <w:rsid w:val="00BC4344"/>
    <w:rsid w:val="00BC4674"/>
    <w:rsid w:val="00BC4DA1"/>
    <w:rsid w:val="00BC4F17"/>
    <w:rsid w:val="00BC5B42"/>
    <w:rsid w:val="00BC7168"/>
    <w:rsid w:val="00BC759A"/>
    <w:rsid w:val="00BD4C10"/>
    <w:rsid w:val="00BD5481"/>
    <w:rsid w:val="00BD5FC1"/>
    <w:rsid w:val="00BD6754"/>
    <w:rsid w:val="00BD750E"/>
    <w:rsid w:val="00BD7857"/>
    <w:rsid w:val="00BE2357"/>
    <w:rsid w:val="00BE372C"/>
    <w:rsid w:val="00BE4044"/>
    <w:rsid w:val="00BE458F"/>
    <w:rsid w:val="00BE4953"/>
    <w:rsid w:val="00BE4EF3"/>
    <w:rsid w:val="00BE5331"/>
    <w:rsid w:val="00BE5645"/>
    <w:rsid w:val="00BE5658"/>
    <w:rsid w:val="00BE5B1D"/>
    <w:rsid w:val="00BF2565"/>
    <w:rsid w:val="00BF2B6E"/>
    <w:rsid w:val="00BF472D"/>
    <w:rsid w:val="00BF4B23"/>
    <w:rsid w:val="00BF5558"/>
    <w:rsid w:val="00BF5A89"/>
    <w:rsid w:val="00C00F61"/>
    <w:rsid w:val="00C017DF"/>
    <w:rsid w:val="00C02F4D"/>
    <w:rsid w:val="00C035F6"/>
    <w:rsid w:val="00C0546A"/>
    <w:rsid w:val="00C05755"/>
    <w:rsid w:val="00C062C1"/>
    <w:rsid w:val="00C07716"/>
    <w:rsid w:val="00C10EAD"/>
    <w:rsid w:val="00C1244A"/>
    <w:rsid w:val="00C129E7"/>
    <w:rsid w:val="00C143D0"/>
    <w:rsid w:val="00C170C6"/>
    <w:rsid w:val="00C20BF4"/>
    <w:rsid w:val="00C220B7"/>
    <w:rsid w:val="00C22872"/>
    <w:rsid w:val="00C228BD"/>
    <w:rsid w:val="00C23A30"/>
    <w:rsid w:val="00C240E8"/>
    <w:rsid w:val="00C243F3"/>
    <w:rsid w:val="00C257AC"/>
    <w:rsid w:val="00C259B3"/>
    <w:rsid w:val="00C2608C"/>
    <w:rsid w:val="00C261B4"/>
    <w:rsid w:val="00C26FDC"/>
    <w:rsid w:val="00C27527"/>
    <w:rsid w:val="00C306E1"/>
    <w:rsid w:val="00C314CC"/>
    <w:rsid w:val="00C317D1"/>
    <w:rsid w:val="00C3282A"/>
    <w:rsid w:val="00C329A5"/>
    <w:rsid w:val="00C335F4"/>
    <w:rsid w:val="00C33AC1"/>
    <w:rsid w:val="00C34029"/>
    <w:rsid w:val="00C34D8A"/>
    <w:rsid w:val="00C35968"/>
    <w:rsid w:val="00C3622D"/>
    <w:rsid w:val="00C37476"/>
    <w:rsid w:val="00C414F4"/>
    <w:rsid w:val="00C446C4"/>
    <w:rsid w:val="00C452D8"/>
    <w:rsid w:val="00C45A74"/>
    <w:rsid w:val="00C4626C"/>
    <w:rsid w:val="00C462E6"/>
    <w:rsid w:val="00C46E9D"/>
    <w:rsid w:val="00C470E5"/>
    <w:rsid w:val="00C4720D"/>
    <w:rsid w:val="00C47F80"/>
    <w:rsid w:val="00C503EA"/>
    <w:rsid w:val="00C50B8E"/>
    <w:rsid w:val="00C51304"/>
    <w:rsid w:val="00C51A4B"/>
    <w:rsid w:val="00C52177"/>
    <w:rsid w:val="00C52AC6"/>
    <w:rsid w:val="00C53CD2"/>
    <w:rsid w:val="00C55537"/>
    <w:rsid w:val="00C5636E"/>
    <w:rsid w:val="00C56816"/>
    <w:rsid w:val="00C56EDE"/>
    <w:rsid w:val="00C572AA"/>
    <w:rsid w:val="00C5772E"/>
    <w:rsid w:val="00C57C5B"/>
    <w:rsid w:val="00C60F15"/>
    <w:rsid w:val="00C6213D"/>
    <w:rsid w:val="00C62606"/>
    <w:rsid w:val="00C63090"/>
    <w:rsid w:val="00C64B9D"/>
    <w:rsid w:val="00C65E0C"/>
    <w:rsid w:val="00C66DA9"/>
    <w:rsid w:val="00C66E94"/>
    <w:rsid w:val="00C67925"/>
    <w:rsid w:val="00C706B0"/>
    <w:rsid w:val="00C7081B"/>
    <w:rsid w:val="00C70EE9"/>
    <w:rsid w:val="00C7111F"/>
    <w:rsid w:val="00C71161"/>
    <w:rsid w:val="00C71A33"/>
    <w:rsid w:val="00C724CB"/>
    <w:rsid w:val="00C725A7"/>
    <w:rsid w:val="00C72C0C"/>
    <w:rsid w:val="00C754F1"/>
    <w:rsid w:val="00C76149"/>
    <w:rsid w:val="00C76E10"/>
    <w:rsid w:val="00C776E5"/>
    <w:rsid w:val="00C77C12"/>
    <w:rsid w:val="00C80FF9"/>
    <w:rsid w:val="00C837F3"/>
    <w:rsid w:val="00C838A0"/>
    <w:rsid w:val="00C8416C"/>
    <w:rsid w:val="00C844D1"/>
    <w:rsid w:val="00C846ED"/>
    <w:rsid w:val="00C84995"/>
    <w:rsid w:val="00C84FB5"/>
    <w:rsid w:val="00C90291"/>
    <w:rsid w:val="00C90A94"/>
    <w:rsid w:val="00C9161E"/>
    <w:rsid w:val="00C916C7"/>
    <w:rsid w:val="00C91710"/>
    <w:rsid w:val="00C91B26"/>
    <w:rsid w:val="00C937FC"/>
    <w:rsid w:val="00C94903"/>
    <w:rsid w:val="00CA0C86"/>
    <w:rsid w:val="00CA1059"/>
    <w:rsid w:val="00CA1787"/>
    <w:rsid w:val="00CA2AFB"/>
    <w:rsid w:val="00CA3092"/>
    <w:rsid w:val="00CA3A9F"/>
    <w:rsid w:val="00CA4220"/>
    <w:rsid w:val="00CA4958"/>
    <w:rsid w:val="00CA4B57"/>
    <w:rsid w:val="00CA5508"/>
    <w:rsid w:val="00CA6A0D"/>
    <w:rsid w:val="00CA72DD"/>
    <w:rsid w:val="00CB0ADB"/>
    <w:rsid w:val="00CB14E4"/>
    <w:rsid w:val="00CB312A"/>
    <w:rsid w:val="00CB37C6"/>
    <w:rsid w:val="00CB3E1A"/>
    <w:rsid w:val="00CB4452"/>
    <w:rsid w:val="00CB60D7"/>
    <w:rsid w:val="00CB73F8"/>
    <w:rsid w:val="00CB79C9"/>
    <w:rsid w:val="00CC1319"/>
    <w:rsid w:val="00CC1821"/>
    <w:rsid w:val="00CC1F06"/>
    <w:rsid w:val="00CC2CD7"/>
    <w:rsid w:val="00CC2E8C"/>
    <w:rsid w:val="00CC30F2"/>
    <w:rsid w:val="00CC4076"/>
    <w:rsid w:val="00CC531F"/>
    <w:rsid w:val="00CC7142"/>
    <w:rsid w:val="00CD0311"/>
    <w:rsid w:val="00CD1257"/>
    <w:rsid w:val="00CD12EE"/>
    <w:rsid w:val="00CD29B5"/>
    <w:rsid w:val="00CD3033"/>
    <w:rsid w:val="00CD3485"/>
    <w:rsid w:val="00CD44BA"/>
    <w:rsid w:val="00CD4C3A"/>
    <w:rsid w:val="00CD4EB9"/>
    <w:rsid w:val="00CD51D8"/>
    <w:rsid w:val="00CD5956"/>
    <w:rsid w:val="00CD5E6E"/>
    <w:rsid w:val="00CD6B05"/>
    <w:rsid w:val="00CD7898"/>
    <w:rsid w:val="00CD7A3D"/>
    <w:rsid w:val="00CE1C4B"/>
    <w:rsid w:val="00CE22C2"/>
    <w:rsid w:val="00CE2C2F"/>
    <w:rsid w:val="00CE2FD4"/>
    <w:rsid w:val="00CE4054"/>
    <w:rsid w:val="00CE4295"/>
    <w:rsid w:val="00CE42D1"/>
    <w:rsid w:val="00CE4D90"/>
    <w:rsid w:val="00CE52DC"/>
    <w:rsid w:val="00CE62D7"/>
    <w:rsid w:val="00CE67AF"/>
    <w:rsid w:val="00CE77DE"/>
    <w:rsid w:val="00CE789A"/>
    <w:rsid w:val="00CF2320"/>
    <w:rsid w:val="00CF248F"/>
    <w:rsid w:val="00CF3AED"/>
    <w:rsid w:val="00CF45D1"/>
    <w:rsid w:val="00CF462C"/>
    <w:rsid w:val="00CF4719"/>
    <w:rsid w:val="00CF5237"/>
    <w:rsid w:val="00CF79EC"/>
    <w:rsid w:val="00D00F5F"/>
    <w:rsid w:val="00D0219E"/>
    <w:rsid w:val="00D0292A"/>
    <w:rsid w:val="00D04FB6"/>
    <w:rsid w:val="00D06879"/>
    <w:rsid w:val="00D06F84"/>
    <w:rsid w:val="00D06FDF"/>
    <w:rsid w:val="00D079D0"/>
    <w:rsid w:val="00D07C38"/>
    <w:rsid w:val="00D106E9"/>
    <w:rsid w:val="00D11838"/>
    <w:rsid w:val="00D126FE"/>
    <w:rsid w:val="00D1294E"/>
    <w:rsid w:val="00D14A6E"/>
    <w:rsid w:val="00D14BB5"/>
    <w:rsid w:val="00D15481"/>
    <w:rsid w:val="00D1588D"/>
    <w:rsid w:val="00D15E1B"/>
    <w:rsid w:val="00D169B1"/>
    <w:rsid w:val="00D22687"/>
    <w:rsid w:val="00D23598"/>
    <w:rsid w:val="00D238BD"/>
    <w:rsid w:val="00D24F90"/>
    <w:rsid w:val="00D265B0"/>
    <w:rsid w:val="00D277EB"/>
    <w:rsid w:val="00D27CCE"/>
    <w:rsid w:val="00D27F2E"/>
    <w:rsid w:val="00D30629"/>
    <w:rsid w:val="00D31CA3"/>
    <w:rsid w:val="00D31F09"/>
    <w:rsid w:val="00D3384C"/>
    <w:rsid w:val="00D3395F"/>
    <w:rsid w:val="00D33B6C"/>
    <w:rsid w:val="00D34302"/>
    <w:rsid w:val="00D36911"/>
    <w:rsid w:val="00D375FF"/>
    <w:rsid w:val="00D40979"/>
    <w:rsid w:val="00D41278"/>
    <w:rsid w:val="00D4156A"/>
    <w:rsid w:val="00D4232D"/>
    <w:rsid w:val="00D427E3"/>
    <w:rsid w:val="00D43379"/>
    <w:rsid w:val="00D43B80"/>
    <w:rsid w:val="00D43CDC"/>
    <w:rsid w:val="00D44EBA"/>
    <w:rsid w:val="00D452CB"/>
    <w:rsid w:val="00D47D32"/>
    <w:rsid w:val="00D500E5"/>
    <w:rsid w:val="00D5172E"/>
    <w:rsid w:val="00D51730"/>
    <w:rsid w:val="00D5396A"/>
    <w:rsid w:val="00D53AB6"/>
    <w:rsid w:val="00D5438B"/>
    <w:rsid w:val="00D56832"/>
    <w:rsid w:val="00D56DC6"/>
    <w:rsid w:val="00D6042F"/>
    <w:rsid w:val="00D620B7"/>
    <w:rsid w:val="00D643B9"/>
    <w:rsid w:val="00D6443C"/>
    <w:rsid w:val="00D71275"/>
    <w:rsid w:val="00D718E5"/>
    <w:rsid w:val="00D71BBF"/>
    <w:rsid w:val="00D71ED5"/>
    <w:rsid w:val="00D72254"/>
    <w:rsid w:val="00D7239B"/>
    <w:rsid w:val="00D7253A"/>
    <w:rsid w:val="00D72A3C"/>
    <w:rsid w:val="00D754B6"/>
    <w:rsid w:val="00D75F6F"/>
    <w:rsid w:val="00D81438"/>
    <w:rsid w:val="00D81A13"/>
    <w:rsid w:val="00D82B31"/>
    <w:rsid w:val="00D82FF3"/>
    <w:rsid w:val="00D903F1"/>
    <w:rsid w:val="00D90AD7"/>
    <w:rsid w:val="00D91903"/>
    <w:rsid w:val="00D921D4"/>
    <w:rsid w:val="00D92836"/>
    <w:rsid w:val="00D930EC"/>
    <w:rsid w:val="00D93194"/>
    <w:rsid w:val="00D932F6"/>
    <w:rsid w:val="00D93D62"/>
    <w:rsid w:val="00D93E9D"/>
    <w:rsid w:val="00D96306"/>
    <w:rsid w:val="00D97989"/>
    <w:rsid w:val="00D97B13"/>
    <w:rsid w:val="00DA0102"/>
    <w:rsid w:val="00DA1491"/>
    <w:rsid w:val="00DA3B8C"/>
    <w:rsid w:val="00DA5A26"/>
    <w:rsid w:val="00DA5EA9"/>
    <w:rsid w:val="00DA6A78"/>
    <w:rsid w:val="00DB0271"/>
    <w:rsid w:val="00DB0A34"/>
    <w:rsid w:val="00DB1EEB"/>
    <w:rsid w:val="00DB2521"/>
    <w:rsid w:val="00DB2ED5"/>
    <w:rsid w:val="00DB46DE"/>
    <w:rsid w:val="00DB4AF7"/>
    <w:rsid w:val="00DB5434"/>
    <w:rsid w:val="00DB5D94"/>
    <w:rsid w:val="00DB6926"/>
    <w:rsid w:val="00DB696D"/>
    <w:rsid w:val="00DC22DF"/>
    <w:rsid w:val="00DC296F"/>
    <w:rsid w:val="00DC2AD0"/>
    <w:rsid w:val="00DC2DA9"/>
    <w:rsid w:val="00DC4095"/>
    <w:rsid w:val="00DC4180"/>
    <w:rsid w:val="00DC45E1"/>
    <w:rsid w:val="00DC5399"/>
    <w:rsid w:val="00DC53F9"/>
    <w:rsid w:val="00DD06AF"/>
    <w:rsid w:val="00DD0CF9"/>
    <w:rsid w:val="00DD1097"/>
    <w:rsid w:val="00DD1A08"/>
    <w:rsid w:val="00DD33A5"/>
    <w:rsid w:val="00DD4DB4"/>
    <w:rsid w:val="00DD6728"/>
    <w:rsid w:val="00DD79EE"/>
    <w:rsid w:val="00DD7D80"/>
    <w:rsid w:val="00DE0108"/>
    <w:rsid w:val="00DE0258"/>
    <w:rsid w:val="00DE075A"/>
    <w:rsid w:val="00DE11E7"/>
    <w:rsid w:val="00DE32FD"/>
    <w:rsid w:val="00DE4559"/>
    <w:rsid w:val="00DE4D17"/>
    <w:rsid w:val="00DE549F"/>
    <w:rsid w:val="00DE5624"/>
    <w:rsid w:val="00DE6910"/>
    <w:rsid w:val="00DE6C50"/>
    <w:rsid w:val="00DE7B59"/>
    <w:rsid w:val="00DE7C65"/>
    <w:rsid w:val="00DF16F7"/>
    <w:rsid w:val="00DF29F0"/>
    <w:rsid w:val="00DF2A01"/>
    <w:rsid w:val="00DF441D"/>
    <w:rsid w:val="00DF51E5"/>
    <w:rsid w:val="00DF63C1"/>
    <w:rsid w:val="00DF6983"/>
    <w:rsid w:val="00DF7405"/>
    <w:rsid w:val="00DF7890"/>
    <w:rsid w:val="00DF78AF"/>
    <w:rsid w:val="00E00764"/>
    <w:rsid w:val="00E02F9C"/>
    <w:rsid w:val="00E03312"/>
    <w:rsid w:val="00E03827"/>
    <w:rsid w:val="00E05189"/>
    <w:rsid w:val="00E05AA6"/>
    <w:rsid w:val="00E06C80"/>
    <w:rsid w:val="00E074A1"/>
    <w:rsid w:val="00E10AA7"/>
    <w:rsid w:val="00E11D6D"/>
    <w:rsid w:val="00E11E96"/>
    <w:rsid w:val="00E12BD8"/>
    <w:rsid w:val="00E12D9B"/>
    <w:rsid w:val="00E138E0"/>
    <w:rsid w:val="00E14EEB"/>
    <w:rsid w:val="00E15162"/>
    <w:rsid w:val="00E158F1"/>
    <w:rsid w:val="00E159D4"/>
    <w:rsid w:val="00E17063"/>
    <w:rsid w:val="00E1772C"/>
    <w:rsid w:val="00E20314"/>
    <w:rsid w:val="00E2052D"/>
    <w:rsid w:val="00E22122"/>
    <w:rsid w:val="00E22E84"/>
    <w:rsid w:val="00E23425"/>
    <w:rsid w:val="00E2501F"/>
    <w:rsid w:val="00E253DA"/>
    <w:rsid w:val="00E25988"/>
    <w:rsid w:val="00E26740"/>
    <w:rsid w:val="00E26D78"/>
    <w:rsid w:val="00E32712"/>
    <w:rsid w:val="00E3410B"/>
    <w:rsid w:val="00E34AF1"/>
    <w:rsid w:val="00E34D6E"/>
    <w:rsid w:val="00E35291"/>
    <w:rsid w:val="00E35560"/>
    <w:rsid w:val="00E355AA"/>
    <w:rsid w:val="00E36339"/>
    <w:rsid w:val="00E406FB"/>
    <w:rsid w:val="00E44873"/>
    <w:rsid w:val="00E471CE"/>
    <w:rsid w:val="00E47497"/>
    <w:rsid w:val="00E50A73"/>
    <w:rsid w:val="00E51B97"/>
    <w:rsid w:val="00E533E4"/>
    <w:rsid w:val="00E5450F"/>
    <w:rsid w:val="00E54A60"/>
    <w:rsid w:val="00E55740"/>
    <w:rsid w:val="00E55F6B"/>
    <w:rsid w:val="00E56698"/>
    <w:rsid w:val="00E5733C"/>
    <w:rsid w:val="00E606BB"/>
    <w:rsid w:val="00E61F62"/>
    <w:rsid w:val="00E623DD"/>
    <w:rsid w:val="00E62B9B"/>
    <w:rsid w:val="00E65118"/>
    <w:rsid w:val="00E6555F"/>
    <w:rsid w:val="00E6570E"/>
    <w:rsid w:val="00E66BBE"/>
    <w:rsid w:val="00E66BD1"/>
    <w:rsid w:val="00E701F5"/>
    <w:rsid w:val="00E707DC"/>
    <w:rsid w:val="00E70F07"/>
    <w:rsid w:val="00E71171"/>
    <w:rsid w:val="00E7300E"/>
    <w:rsid w:val="00E73F79"/>
    <w:rsid w:val="00E74B6B"/>
    <w:rsid w:val="00E75570"/>
    <w:rsid w:val="00E76208"/>
    <w:rsid w:val="00E80A33"/>
    <w:rsid w:val="00E8199E"/>
    <w:rsid w:val="00E82207"/>
    <w:rsid w:val="00E830DE"/>
    <w:rsid w:val="00E85079"/>
    <w:rsid w:val="00E85360"/>
    <w:rsid w:val="00E8556A"/>
    <w:rsid w:val="00E90755"/>
    <w:rsid w:val="00E9255E"/>
    <w:rsid w:val="00E933AF"/>
    <w:rsid w:val="00E95240"/>
    <w:rsid w:val="00E9608F"/>
    <w:rsid w:val="00E96F30"/>
    <w:rsid w:val="00E971AF"/>
    <w:rsid w:val="00E97232"/>
    <w:rsid w:val="00E97FCD"/>
    <w:rsid w:val="00EA0D0A"/>
    <w:rsid w:val="00EA2D77"/>
    <w:rsid w:val="00EA4AC1"/>
    <w:rsid w:val="00EA7EEE"/>
    <w:rsid w:val="00EB0EF9"/>
    <w:rsid w:val="00EB134F"/>
    <w:rsid w:val="00EB4015"/>
    <w:rsid w:val="00EB71CC"/>
    <w:rsid w:val="00EB7AB7"/>
    <w:rsid w:val="00EC0B24"/>
    <w:rsid w:val="00EC134E"/>
    <w:rsid w:val="00EC23A1"/>
    <w:rsid w:val="00EC286E"/>
    <w:rsid w:val="00EC3285"/>
    <w:rsid w:val="00EC38EE"/>
    <w:rsid w:val="00EC4DEC"/>
    <w:rsid w:val="00EC5C79"/>
    <w:rsid w:val="00EC6BEA"/>
    <w:rsid w:val="00ED14F3"/>
    <w:rsid w:val="00ED2BEA"/>
    <w:rsid w:val="00ED312A"/>
    <w:rsid w:val="00ED3B54"/>
    <w:rsid w:val="00ED453A"/>
    <w:rsid w:val="00ED4715"/>
    <w:rsid w:val="00ED47D8"/>
    <w:rsid w:val="00ED53DF"/>
    <w:rsid w:val="00EE0023"/>
    <w:rsid w:val="00EE0C40"/>
    <w:rsid w:val="00EE1600"/>
    <w:rsid w:val="00EE49AA"/>
    <w:rsid w:val="00EE4D28"/>
    <w:rsid w:val="00EE5281"/>
    <w:rsid w:val="00EE5A0A"/>
    <w:rsid w:val="00EE5D8B"/>
    <w:rsid w:val="00EE7D8C"/>
    <w:rsid w:val="00EF054D"/>
    <w:rsid w:val="00EF1304"/>
    <w:rsid w:val="00EF3DD2"/>
    <w:rsid w:val="00EF5580"/>
    <w:rsid w:val="00EF6093"/>
    <w:rsid w:val="00F00E9F"/>
    <w:rsid w:val="00F00FD7"/>
    <w:rsid w:val="00F01727"/>
    <w:rsid w:val="00F01E2A"/>
    <w:rsid w:val="00F03DC7"/>
    <w:rsid w:val="00F04891"/>
    <w:rsid w:val="00F05059"/>
    <w:rsid w:val="00F05617"/>
    <w:rsid w:val="00F06634"/>
    <w:rsid w:val="00F06A83"/>
    <w:rsid w:val="00F1003C"/>
    <w:rsid w:val="00F10A69"/>
    <w:rsid w:val="00F10C65"/>
    <w:rsid w:val="00F10FF0"/>
    <w:rsid w:val="00F111B6"/>
    <w:rsid w:val="00F11861"/>
    <w:rsid w:val="00F119BB"/>
    <w:rsid w:val="00F11EE3"/>
    <w:rsid w:val="00F1208F"/>
    <w:rsid w:val="00F12A39"/>
    <w:rsid w:val="00F14028"/>
    <w:rsid w:val="00F14D3D"/>
    <w:rsid w:val="00F14FA7"/>
    <w:rsid w:val="00F1565D"/>
    <w:rsid w:val="00F16D73"/>
    <w:rsid w:val="00F202B8"/>
    <w:rsid w:val="00F204F1"/>
    <w:rsid w:val="00F215EF"/>
    <w:rsid w:val="00F23F5B"/>
    <w:rsid w:val="00F24367"/>
    <w:rsid w:val="00F24F71"/>
    <w:rsid w:val="00F25140"/>
    <w:rsid w:val="00F255C0"/>
    <w:rsid w:val="00F25AA4"/>
    <w:rsid w:val="00F271D6"/>
    <w:rsid w:val="00F278CD"/>
    <w:rsid w:val="00F31106"/>
    <w:rsid w:val="00F315EF"/>
    <w:rsid w:val="00F31F73"/>
    <w:rsid w:val="00F3240D"/>
    <w:rsid w:val="00F32B78"/>
    <w:rsid w:val="00F33EED"/>
    <w:rsid w:val="00F34639"/>
    <w:rsid w:val="00F35DB4"/>
    <w:rsid w:val="00F366BF"/>
    <w:rsid w:val="00F36CFC"/>
    <w:rsid w:val="00F40D1B"/>
    <w:rsid w:val="00F4224E"/>
    <w:rsid w:val="00F43878"/>
    <w:rsid w:val="00F43D3D"/>
    <w:rsid w:val="00F44E49"/>
    <w:rsid w:val="00F44EDA"/>
    <w:rsid w:val="00F4553C"/>
    <w:rsid w:val="00F457D8"/>
    <w:rsid w:val="00F4580C"/>
    <w:rsid w:val="00F47153"/>
    <w:rsid w:val="00F47BFA"/>
    <w:rsid w:val="00F47CF1"/>
    <w:rsid w:val="00F5121C"/>
    <w:rsid w:val="00F52B02"/>
    <w:rsid w:val="00F54B0A"/>
    <w:rsid w:val="00F551F1"/>
    <w:rsid w:val="00F56455"/>
    <w:rsid w:val="00F57BA1"/>
    <w:rsid w:val="00F63AB2"/>
    <w:rsid w:val="00F65BBA"/>
    <w:rsid w:val="00F65D6D"/>
    <w:rsid w:val="00F701C8"/>
    <w:rsid w:val="00F70346"/>
    <w:rsid w:val="00F72F81"/>
    <w:rsid w:val="00F74985"/>
    <w:rsid w:val="00F776F8"/>
    <w:rsid w:val="00F80815"/>
    <w:rsid w:val="00F80D24"/>
    <w:rsid w:val="00F81260"/>
    <w:rsid w:val="00F81849"/>
    <w:rsid w:val="00F81C77"/>
    <w:rsid w:val="00F81CB4"/>
    <w:rsid w:val="00F8259C"/>
    <w:rsid w:val="00F82B12"/>
    <w:rsid w:val="00F8326A"/>
    <w:rsid w:val="00F868F8"/>
    <w:rsid w:val="00F86939"/>
    <w:rsid w:val="00F8699E"/>
    <w:rsid w:val="00F90046"/>
    <w:rsid w:val="00F907AC"/>
    <w:rsid w:val="00F90AA1"/>
    <w:rsid w:val="00F91328"/>
    <w:rsid w:val="00F913E1"/>
    <w:rsid w:val="00F914C9"/>
    <w:rsid w:val="00F91F79"/>
    <w:rsid w:val="00F940B4"/>
    <w:rsid w:val="00F97459"/>
    <w:rsid w:val="00F975DD"/>
    <w:rsid w:val="00FA1EB3"/>
    <w:rsid w:val="00FA361F"/>
    <w:rsid w:val="00FA3EF4"/>
    <w:rsid w:val="00FA6CB7"/>
    <w:rsid w:val="00FA6E58"/>
    <w:rsid w:val="00FB0D80"/>
    <w:rsid w:val="00FB24DF"/>
    <w:rsid w:val="00FB26B8"/>
    <w:rsid w:val="00FB273A"/>
    <w:rsid w:val="00FB436E"/>
    <w:rsid w:val="00FB47E3"/>
    <w:rsid w:val="00FB4A03"/>
    <w:rsid w:val="00FB5F12"/>
    <w:rsid w:val="00FB7B0B"/>
    <w:rsid w:val="00FB7B6F"/>
    <w:rsid w:val="00FB7D70"/>
    <w:rsid w:val="00FC0EA2"/>
    <w:rsid w:val="00FC1E47"/>
    <w:rsid w:val="00FC2ABB"/>
    <w:rsid w:val="00FC32E6"/>
    <w:rsid w:val="00FC4E56"/>
    <w:rsid w:val="00FC5FCF"/>
    <w:rsid w:val="00FD1701"/>
    <w:rsid w:val="00FD284F"/>
    <w:rsid w:val="00FD5402"/>
    <w:rsid w:val="00FD55F8"/>
    <w:rsid w:val="00FD7977"/>
    <w:rsid w:val="00FE3333"/>
    <w:rsid w:val="00FE3503"/>
    <w:rsid w:val="00FE38DA"/>
    <w:rsid w:val="00FE3FD1"/>
    <w:rsid w:val="00FE4126"/>
    <w:rsid w:val="00FE42E0"/>
    <w:rsid w:val="00FE685A"/>
    <w:rsid w:val="00FF06AA"/>
    <w:rsid w:val="00FF3248"/>
    <w:rsid w:val="00FF5A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1E14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3CA"/>
    <w:pPr>
      <w:tabs>
        <w:tab w:val="center" w:pos="4320"/>
        <w:tab w:val="right" w:pos="8640"/>
      </w:tabs>
    </w:pPr>
  </w:style>
  <w:style w:type="character" w:customStyle="1" w:styleId="HeaderChar">
    <w:name w:val="Header Char"/>
    <w:basedOn w:val="DefaultParagraphFont"/>
    <w:link w:val="Header"/>
    <w:uiPriority w:val="99"/>
    <w:rsid w:val="003233CA"/>
  </w:style>
  <w:style w:type="paragraph" w:styleId="Footer">
    <w:name w:val="footer"/>
    <w:basedOn w:val="Normal"/>
    <w:link w:val="FooterChar"/>
    <w:uiPriority w:val="99"/>
    <w:unhideWhenUsed/>
    <w:rsid w:val="003233CA"/>
    <w:pPr>
      <w:tabs>
        <w:tab w:val="center" w:pos="4320"/>
        <w:tab w:val="right" w:pos="8640"/>
      </w:tabs>
    </w:pPr>
  </w:style>
  <w:style w:type="character" w:customStyle="1" w:styleId="FooterChar">
    <w:name w:val="Footer Char"/>
    <w:basedOn w:val="DefaultParagraphFont"/>
    <w:link w:val="Footer"/>
    <w:uiPriority w:val="99"/>
    <w:rsid w:val="003233CA"/>
  </w:style>
  <w:style w:type="character" w:styleId="PageNumber">
    <w:name w:val="page number"/>
    <w:basedOn w:val="DefaultParagraphFont"/>
    <w:uiPriority w:val="99"/>
    <w:semiHidden/>
    <w:unhideWhenUsed/>
    <w:rsid w:val="003F7F7E"/>
  </w:style>
  <w:style w:type="character" w:styleId="CommentReference">
    <w:name w:val="annotation reference"/>
    <w:basedOn w:val="DefaultParagraphFont"/>
    <w:uiPriority w:val="99"/>
    <w:semiHidden/>
    <w:unhideWhenUsed/>
    <w:rsid w:val="00ED4715"/>
    <w:rPr>
      <w:sz w:val="18"/>
      <w:szCs w:val="18"/>
    </w:rPr>
  </w:style>
  <w:style w:type="paragraph" w:styleId="CommentText">
    <w:name w:val="annotation text"/>
    <w:basedOn w:val="Normal"/>
    <w:link w:val="CommentTextChar"/>
    <w:uiPriority w:val="99"/>
    <w:unhideWhenUsed/>
    <w:rsid w:val="00ED4715"/>
    <w:rPr>
      <w:sz w:val="24"/>
      <w:szCs w:val="24"/>
    </w:rPr>
  </w:style>
  <w:style w:type="character" w:customStyle="1" w:styleId="CommentTextChar">
    <w:name w:val="Comment Text Char"/>
    <w:basedOn w:val="DefaultParagraphFont"/>
    <w:link w:val="CommentText"/>
    <w:uiPriority w:val="99"/>
    <w:rsid w:val="00ED4715"/>
    <w:rPr>
      <w:sz w:val="24"/>
      <w:szCs w:val="24"/>
    </w:rPr>
  </w:style>
  <w:style w:type="paragraph" w:styleId="CommentSubject">
    <w:name w:val="annotation subject"/>
    <w:basedOn w:val="CommentText"/>
    <w:next w:val="CommentText"/>
    <w:link w:val="CommentSubjectChar"/>
    <w:uiPriority w:val="99"/>
    <w:semiHidden/>
    <w:unhideWhenUsed/>
    <w:rsid w:val="00ED4715"/>
    <w:rPr>
      <w:b/>
      <w:bCs/>
      <w:sz w:val="20"/>
      <w:szCs w:val="20"/>
    </w:rPr>
  </w:style>
  <w:style w:type="character" w:customStyle="1" w:styleId="CommentSubjectChar">
    <w:name w:val="Comment Subject Char"/>
    <w:basedOn w:val="CommentTextChar"/>
    <w:link w:val="CommentSubject"/>
    <w:uiPriority w:val="99"/>
    <w:semiHidden/>
    <w:rsid w:val="00ED4715"/>
    <w:rPr>
      <w:b/>
      <w:bCs/>
      <w:sz w:val="20"/>
      <w:szCs w:val="20"/>
    </w:rPr>
  </w:style>
  <w:style w:type="paragraph" w:styleId="BalloonText">
    <w:name w:val="Balloon Text"/>
    <w:basedOn w:val="Normal"/>
    <w:link w:val="BalloonTextChar"/>
    <w:uiPriority w:val="99"/>
    <w:semiHidden/>
    <w:unhideWhenUsed/>
    <w:rsid w:val="00ED47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715"/>
    <w:rPr>
      <w:rFonts w:ascii="Lucida Grande" w:hAnsi="Lucida Grande" w:cs="Lucida Grande"/>
      <w:sz w:val="18"/>
      <w:szCs w:val="18"/>
    </w:rPr>
  </w:style>
  <w:style w:type="character" w:styleId="Hyperlink">
    <w:name w:val="Hyperlink"/>
    <w:basedOn w:val="DefaultParagraphFont"/>
    <w:uiPriority w:val="99"/>
    <w:unhideWhenUsed/>
    <w:rsid w:val="009D03E7"/>
    <w:rPr>
      <w:color w:val="0000FF" w:themeColor="hyperlink"/>
      <w:u w:val="single"/>
    </w:rPr>
  </w:style>
  <w:style w:type="paragraph" w:styleId="FootnoteText">
    <w:name w:val="footnote text"/>
    <w:basedOn w:val="Normal"/>
    <w:link w:val="FootnoteTextChar"/>
    <w:uiPriority w:val="99"/>
    <w:unhideWhenUsed/>
    <w:rsid w:val="009D03E7"/>
    <w:rPr>
      <w:sz w:val="24"/>
      <w:szCs w:val="24"/>
    </w:rPr>
  </w:style>
  <w:style w:type="character" w:customStyle="1" w:styleId="FootnoteTextChar">
    <w:name w:val="Footnote Text Char"/>
    <w:basedOn w:val="DefaultParagraphFont"/>
    <w:link w:val="FootnoteText"/>
    <w:uiPriority w:val="99"/>
    <w:rsid w:val="009D03E7"/>
    <w:rPr>
      <w:sz w:val="24"/>
      <w:szCs w:val="24"/>
    </w:rPr>
  </w:style>
  <w:style w:type="character" w:styleId="FootnoteReference">
    <w:name w:val="footnote reference"/>
    <w:basedOn w:val="DefaultParagraphFont"/>
    <w:uiPriority w:val="99"/>
    <w:unhideWhenUsed/>
    <w:rsid w:val="009D03E7"/>
    <w:rPr>
      <w:vertAlign w:val="superscript"/>
    </w:rPr>
  </w:style>
  <w:style w:type="paragraph" w:styleId="Caption">
    <w:name w:val="caption"/>
    <w:basedOn w:val="Normal"/>
    <w:next w:val="Normal"/>
    <w:uiPriority w:val="35"/>
    <w:unhideWhenUsed/>
    <w:qFormat/>
    <w:rsid w:val="009D03E7"/>
    <w:pPr>
      <w:spacing w:after="200"/>
    </w:pPr>
    <w:rPr>
      <w:b/>
      <w:bCs/>
      <w:color w:val="4F81BD" w:themeColor="accent1"/>
      <w:sz w:val="18"/>
      <w:szCs w:val="18"/>
    </w:rPr>
  </w:style>
  <w:style w:type="paragraph" w:styleId="ListParagraph">
    <w:name w:val="List Paragraph"/>
    <w:basedOn w:val="Normal"/>
    <w:uiPriority w:val="34"/>
    <w:qFormat/>
    <w:rsid w:val="009D03E7"/>
    <w:pPr>
      <w:ind w:left="720"/>
      <w:contextualSpacing/>
    </w:pPr>
  </w:style>
  <w:style w:type="character" w:styleId="Strong">
    <w:name w:val="Strong"/>
    <w:basedOn w:val="DefaultParagraphFont"/>
    <w:uiPriority w:val="22"/>
    <w:qFormat/>
    <w:rsid w:val="009D03E7"/>
    <w:rPr>
      <w:b/>
      <w:bCs/>
    </w:rPr>
  </w:style>
  <w:style w:type="table" w:styleId="MediumList1">
    <w:name w:val="Medium List 1"/>
    <w:basedOn w:val="TableNormal"/>
    <w:uiPriority w:val="65"/>
    <w:rsid w:val="009D03E7"/>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ighlight">
    <w:name w:val="highlight"/>
    <w:basedOn w:val="DefaultParagraphFont"/>
    <w:rsid w:val="009D03E7"/>
  </w:style>
  <w:style w:type="table" w:styleId="TableGrid">
    <w:name w:val="Table Grid"/>
    <w:basedOn w:val="TableNormal"/>
    <w:uiPriority w:val="59"/>
    <w:rsid w:val="009D03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12A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B2981"/>
    <w:pPr>
      <w:spacing w:before="100" w:beforeAutospacing="1" w:after="100" w:afterAutospacing="1"/>
    </w:pPr>
    <w:rPr>
      <w:rFonts w:ascii="Times" w:hAnsi="Times" w:cs="Times New Roman"/>
      <w:sz w:val="20"/>
      <w:szCs w:val="20"/>
    </w:rPr>
  </w:style>
  <w:style w:type="paragraph" w:customStyle="1" w:styleId="Default">
    <w:name w:val="Default"/>
    <w:rsid w:val="008F267E"/>
    <w:pPr>
      <w:widowControl w:val="0"/>
      <w:autoSpaceDE w:val="0"/>
      <w:autoSpaceDN w:val="0"/>
      <w:adjustRightInd w:val="0"/>
    </w:pPr>
    <w:rPr>
      <w:rFonts w:ascii="Goudy Oldstyle Std" w:hAnsi="Goudy Oldstyle Std" w:cs="Goudy Oldstyle Std"/>
      <w:color w:val="000000"/>
      <w:sz w:val="24"/>
      <w:szCs w:val="24"/>
      <w:lang w:val="en-US"/>
    </w:rPr>
  </w:style>
  <w:style w:type="table" w:styleId="LightGrid-Accent2">
    <w:name w:val="Light Grid Accent 2"/>
    <w:basedOn w:val="TableNormal"/>
    <w:uiPriority w:val="62"/>
    <w:rsid w:val="00E05189"/>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E0518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Revision">
    <w:name w:val="Revision"/>
    <w:hidden/>
    <w:uiPriority w:val="99"/>
    <w:semiHidden/>
    <w:rsid w:val="0062463E"/>
  </w:style>
  <w:style w:type="character" w:styleId="LineNumber">
    <w:name w:val="line number"/>
    <w:basedOn w:val="DefaultParagraphFont"/>
    <w:uiPriority w:val="99"/>
    <w:semiHidden/>
    <w:unhideWhenUsed/>
    <w:rsid w:val="00D930EC"/>
  </w:style>
  <w:style w:type="character" w:styleId="FollowedHyperlink">
    <w:name w:val="FollowedHyperlink"/>
    <w:basedOn w:val="DefaultParagraphFont"/>
    <w:uiPriority w:val="99"/>
    <w:semiHidden/>
    <w:unhideWhenUsed/>
    <w:rsid w:val="00F00E9F"/>
    <w:rPr>
      <w:color w:val="800080" w:themeColor="followedHyperlink"/>
      <w:u w:val="single"/>
    </w:rPr>
  </w:style>
  <w:style w:type="character" w:customStyle="1" w:styleId="tx2">
    <w:name w:val="tx2"/>
    <w:basedOn w:val="DefaultParagraphFont"/>
    <w:rsid w:val="008428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3CA"/>
    <w:pPr>
      <w:tabs>
        <w:tab w:val="center" w:pos="4320"/>
        <w:tab w:val="right" w:pos="8640"/>
      </w:tabs>
    </w:pPr>
  </w:style>
  <w:style w:type="character" w:customStyle="1" w:styleId="HeaderChar">
    <w:name w:val="Header Char"/>
    <w:basedOn w:val="DefaultParagraphFont"/>
    <w:link w:val="Header"/>
    <w:uiPriority w:val="99"/>
    <w:rsid w:val="003233CA"/>
  </w:style>
  <w:style w:type="paragraph" w:styleId="Footer">
    <w:name w:val="footer"/>
    <w:basedOn w:val="Normal"/>
    <w:link w:val="FooterChar"/>
    <w:uiPriority w:val="99"/>
    <w:unhideWhenUsed/>
    <w:rsid w:val="003233CA"/>
    <w:pPr>
      <w:tabs>
        <w:tab w:val="center" w:pos="4320"/>
        <w:tab w:val="right" w:pos="8640"/>
      </w:tabs>
    </w:pPr>
  </w:style>
  <w:style w:type="character" w:customStyle="1" w:styleId="FooterChar">
    <w:name w:val="Footer Char"/>
    <w:basedOn w:val="DefaultParagraphFont"/>
    <w:link w:val="Footer"/>
    <w:uiPriority w:val="99"/>
    <w:rsid w:val="003233CA"/>
  </w:style>
  <w:style w:type="character" w:styleId="PageNumber">
    <w:name w:val="page number"/>
    <w:basedOn w:val="DefaultParagraphFont"/>
    <w:uiPriority w:val="99"/>
    <w:semiHidden/>
    <w:unhideWhenUsed/>
    <w:rsid w:val="003F7F7E"/>
  </w:style>
  <w:style w:type="character" w:styleId="CommentReference">
    <w:name w:val="annotation reference"/>
    <w:basedOn w:val="DefaultParagraphFont"/>
    <w:uiPriority w:val="99"/>
    <w:semiHidden/>
    <w:unhideWhenUsed/>
    <w:rsid w:val="00ED4715"/>
    <w:rPr>
      <w:sz w:val="18"/>
      <w:szCs w:val="18"/>
    </w:rPr>
  </w:style>
  <w:style w:type="paragraph" w:styleId="CommentText">
    <w:name w:val="annotation text"/>
    <w:basedOn w:val="Normal"/>
    <w:link w:val="CommentTextChar"/>
    <w:uiPriority w:val="99"/>
    <w:unhideWhenUsed/>
    <w:rsid w:val="00ED4715"/>
    <w:rPr>
      <w:sz w:val="24"/>
      <w:szCs w:val="24"/>
    </w:rPr>
  </w:style>
  <w:style w:type="character" w:customStyle="1" w:styleId="CommentTextChar">
    <w:name w:val="Comment Text Char"/>
    <w:basedOn w:val="DefaultParagraphFont"/>
    <w:link w:val="CommentText"/>
    <w:uiPriority w:val="99"/>
    <w:rsid w:val="00ED4715"/>
    <w:rPr>
      <w:sz w:val="24"/>
      <w:szCs w:val="24"/>
    </w:rPr>
  </w:style>
  <w:style w:type="paragraph" w:styleId="CommentSubject">
    <w:name w:val="annotation subject"/>
    <w:basedOn w:val="CommentText"/>
    <w:next w:val="CommentText"/>
    <w:link w:val="CommentSubjectChar"/>
    <w:uiPriority w:val="99"/>
    <w:semiHidden/>
    <w:unhideWhenUsed/>
    <w:rsid w:val="00ED4715"/>
    <w:rPr>
      <w:b/>
      <w:bCs/>
      <w:sz w:val="20"/>
      <w:szCs w:val="20"/>
    </w:rPr>
  </w:style>
  <w:style w:type="character" w:customStyle="1" w:styleId="CommentSubjectChar">
    <w:name w:val="Comment Subject Char"/>
    <w:basedOn w:val="CommentTextChar"/>
    <w:link w:val="CommentSubject"/>
    <w:uiPriority w:val="99"/>
    <w:semiHidden/>
    <w:rsid w:val="00ED4715"/>
    <w:rPr>
      <w:b/>
      <w:bCs/>
      <w:sz w:val="20"/>
      <w:szCs w:val="20"/>
    </w:rPr>
  </w:style>
  <w:style w:type="paragraph" w:styleId="BalloonText">
    <w:name w:val="Balloon Text"/>
    <w:basedOn w:val="Normal"/>
    <w:link w:val="BalloonTextChar"/>
    <w:uiPriority w:val="99"/>
    <w:semiHidden/>
    <w:unhideWhenUsed/>
    <w:rsid w:val="00ED47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715"/>
    <w:rPr>
      <w:rFonts w:ascii="Lucida Grande" w:hAnsi="Lucida Grande" w:cs="Lucida Grande"/>
      <w:sz w:val="18"/>
      <w:szCs w:val="18"/>
    </w:rPr>
  </w:style>
  <w:style w:type="character" w:styleId="Hyperlink">
    <w:name w:val="Hyperlink"/>
    <w:basedOn w:val="DefaultParagraphFont"/>
    <w:uiPriority w:val="99"/>
    <w:unhideWhenUsed/>
    <w:rsid w:val="009D03E7"/>
    <w:rPr>
      <w:color w:val="0000FF" w:themeColor="hyperlink"/>
      <w:u w:val="single"/>
    </w:rPr>
  </w:style>
  <w:style w:type="paragraph" w:styleId="FootnoteText">
    <w:name w:val="footnote text"/>
    <w:basedOn w:val="Normal"/>
    <w:link w:val="FootnoteTextChar"/>
    <w:uiPriority w:val="99"/>
    <w:unhideWhenUsed/>
    <w:rsid w:val="009D03E7"/>
    <w:rPr>
      <w:sz w:val="24"/>
      <w:szCs w:val="24"/>
    </w:rPr>
  </w:style>
  <w:style w:type="character" w:customStyle="1" w:styleId="FootnoteTextChar">
    <w:name w:val="Footnote Text Char"/>
    <w:basedOn w:val="DefaultParagraphFont"/>
    <w:link w:val="FootnoteText"/>
    <w:uiPriority w:val="99"/>
    <w:rsid w:val="009D03E7"/>
    <w:rPr>
      <w:sz w:val="24"/>
      <w:szCs w:val="24"/>
    </w:rPr>
  </w:style>
  <w:style w:type="character" w:styleId="FootnoteReference">
    <w:name w:val="footnote reference"/>
    <w:basedOn w:val="DefaultParagraphFont"/>
    <w:uiPriority w:val="99"/>
    <w:unhideWhenUsed/>
    <w:rsid w:val="009D03E7"/>
    <w:rPr>
      <w:vertAlign w:val="superscript"/>
    </w:rPr>
  </w:style>
  <w:style w:type="paragraph" w:styleId="Caption">
    <w:name w:val="caption"/>
    <w:basedOn w:val="Normal"/>
    <w:next w:val="Normal"/>
    <w:uiPriority w:val="35"/>
    <w:unhideWhenUsed/>
    <w:qFormat/>
    <w:rsid w:val="009D03E7"/>
    <w:pPr>
      <w:spacing w:after="200"/>
    </w:pPr>
    <w:rPr>
      <w:b/>
      <w:bCs/>
      <w:color w:val="4F81BD" w:themeColor="accent1"/>
      <w:sz w:val="18"/>
      <w:szCs w:val="18"/>
    </w:rPr>
  </w:style>
  <w:style w:type="paragraph" w:styleId="ListParagraph">
    <w:name w:val="List Paragraph"/>
    <w:basedOn w:val="Normal"/>
    <w:uiPriority w:val="34"/>
    <w:qFormat/>
    <w:rsid w:val="009D03E7"/>
    <w:pPr>
      <w:ind w:left="720"/>
      <w:contextualSpacing/>
    </w:pPr>
  </w:style>
  <w:style w:type="character" w:styleId="Strong">
    <w:name w:val="Strong"/>
    <w:basedOn w:val="DefaultParagraphFont"/>
    <w:uiPriority w:val="22"/>
    <w:qFormat/>
    <w:rsid w:val="009D03E7"/>
    <w:rPr>
      <w:b/>
      <w:bCs/>
    </w:rPr>
  </w:style>
  <w:style w:type="table" w:styleId="MediumList1">
    <w:name w:val="Medium List 1"/>
    <w:basedOn w:val="TableNormal"/>
    <w:uiPriority w:val="65"/>
    <w:rsid w:val="009D03E7"/>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ighlight">
    <w:name w:val="highlight"/>
    <w:basedOn w:val="DefaultParagraphFont"/>
    <w:rsid w:val="009D03E7"/>
  </w:style>
  <w:style w:type="table" w:styleId="TableGrid">
    <w:name w:val="Table Grid"/>
    <w:basedOn w:val="TableNormal"/>
    <w:uiPriority w:val="59"/>
    <w:rsid w:val="009D03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12A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B2981"/>
    <w:pPr>
      <w:spacing w:before="100" w:beforeAutospacing="1" w:after="100" w:afterAutospacing="1"/>
    </w:pPr>
    <w:rPr>
      <w:rFonts w:ascii="Times" w:hAnsi="Times" w:cs="Times New Roman"/>
      <w:sz w:val="20"/>
      <w:szCs w:val="20"/>
    </w:rPr>
  </w:style>
  <w:style w:type="paragraph" w:customStyle="1" w:styleId="Default">
    <w:name w:val="Default"/>
    <w:rsid w:val="008F267E"/>
    <w:pPr>
      <w:widowControl w:val="0"/>
      <w:autoSpaceDE w:val="0"/>
      <w:autoSpaceDN w:val="0"/>
      <w:adjustRightInd w:val="0"/>
    </w:pPr>
    <w:rPr>
      <w:rFonts w:ascii="Goudy Oldstyle Std" w:hAnsi="Goudy Oldstyle Std" w:cs="Goudy Oldstyle Std"/>
      <w:color w:val="000000"/>
      <w:sz w:val="24"/>
      <w:szCs w:val="24"/>
      <w:lang w:val="en-US"/>
    </w:rPr>
  </w:style>
  <w:style w:type="table" w:styleId="LightGrid-Accent2">
    <w:name w:val="Light Grid Accent 2"/>
    <w:basedOn w:val="TableNormal"/>
    <w:uiPriority w:val="62"/>
    <w:rsid w:val="00E05189"/>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E0518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Revision">
    <w:name w:val="Revision"/>
    <w:hidden/>
    <w:uiPriority w:val="99"/>
    <w:semiHidden/>
    <w:rsid w:val="0062463E"/>
  </w:style>
  <w:style w:type="character" w:styleId="LineNumber">
    <w:name w:val="line number"/>
    <w:basedOn w:val="DefaultParagraphFont"/>
    <w:uiPriority w:val="99"/>
    <w:semiHidden/>
    <w:unhideWhenUsed/>
    <w:rsid w:val="00D930EC"/>
  </w:style>
  <w:style w:type="character" w:styleId="FollowedHyperlink">
    <w:name w:val="FollowedHyperlink"/>
    <w:basedOn w:val="DefaultParagraphFont"/>
    <w:uiPriority w:val="99"/>
    <w:semiHidden/>
    <w:unhideWhenUsed/>
    <w:rsid w:val="00F00E9F"/>
    <w:rPr>
      <w:color w:val="800080" w:themeColor="followedHyperlink"/>
      <w:u w:val="single"/>
    </w:rPr>
  </w:style>
  <w:style w:type="character" w:customStyle="1" w:styleId="tx2">
    <w:name w:val="tx2"/>
    <w:basedOn w:val="DefaultParagraphFont"/>
    <w:rsid w:val="00842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80193">
      <w:bodyDiv w:val="1"/>
      <w:marLeft w:val="0"/>
      <w:marRight w:val="0"/>
      <w:marTop w:val="0"/>
      <w:marBottom w:val="0"/>
      <w:divBdr>
        <w:top w:val="none" w:sz="0" w:space="0" w:color="auto"/>
        <w:left w:val="none" w:sz="0" w:space="0" w:color="auto"/>
        <w:bottom w:val="none" w:sz="0" w:space="0" w:color="auto"/>
        <w:right w:val="none" w:sz="0" w:space="0" w:color="auto"/>
      </w:divBdr>
      <w:divsChild>
        <w:div w:id="125704084">
          <w:marLeft w:val="0"/>
          <w:marRight w:val="0"/>
          <w:marTop w:val="0"/>
          <w:marBottom w:val="0"/>
          <w:divBdr>
            <w:top w:val="none" w:sz="0" w:space="0" w:color="auto"/>
            <w:left w:val="none" w:sz="0" w:space="0" w:color="auto"/>
            <w:bottom w:val="none" w:sz="0" w:space="0" w:color="auto"/>
            <w:right w:val="none" w:sz="0" w:space="0" w:color="auto"/>
          </w:divBdr>
          <w:divsChild>
            <w:div w:id="1169053032">
              <w:marLeft w:val="0"/>
              <w:marRight w:val="0"/>
              <w:marTop w:val="0"/>
              <w:marBottom w:val="0"/>
              <w:divBdr>
                <w:top w:val="none" w:sz="0" w:space="0" w:color="auto"/>
                <w:left w:val="none" w:sz="0" w:space="0" w:color="auto"/>
                <w:bottom w:val="none" w:sz="0" w:space="0" w:color="auto"/>
                <w:right w:val="none" w:sz="0" w:space="0" w:color="auto"/>
              </w:divBdr>
              <w:divsChild>
                <w:div w:id="1131443010">
                  <w:marLeft w:val="0"/>
                  <w:marRight w:val="0"/>
                  <w:marTop w:val="0"/>
                  <w:marBottom w:val="0"/>
                  <w:divBdr>
                    <w:top w:val="none" w:sz="0" w:space="0" w:color="auto"/>
                    <w:left w:val="none" w:sz="0" w:space="0" w:color="auto"/>
                    <w:bottom w:val="none" w:sz="0" w:space="0" w:color="auto"/>
                    <w:right w:val="none" w:sz="0" w:space="0" w:color="auto"/>
                  </w:divBdr>
                  <w:divsChild>
                    <w:div w:id="6610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6392">
      <w:bodyDiv w:val="1"/>
      <w:marLeft w:val="0"/>
      <w:marRight w:val="0"/>
      <w:marTop w:val="0"/>
      <w:marBottom w:val="0"/>
      <w:divBdr>
        <w:top w:val="none" w:sz="0" w:space="0" w:color="auto"/>
        <w:left w:val="none" w:sz="0" w:space="0" w:color="auto"/>
        <w:bottom w:val="none" w:sz="0" w:space="0" w:color="auto"/>
        <w:right w:val="none" w:sz="0" w:space="0" w:color="auto"/>
      </w:divBdr>
    </w:div>
    <w:div w:id="474033494">
      <w:bodyDiv w:val="1"/>
      <w:marLeft w:val="0"/>
      <w:marRight w:val="0"/>
      <w:marTop w:val="0"/>
      <w:marBottom w:val="0"/>
      <w:divBdr>
        <w:top w:val="none" w:sz="0" w:space="0" w:color="auto"/>
        <w:left w:val="none" w:sz="0" w:space="0" w:color="auto"/>
        <w:bottom w:val="none" w:sz="0" w:space="0" w:color="auto"/>
        <w:right w:val="none" w:sz="0" w:space="0" w:color="auto"/>
      </w:divBdr>
    </w:div>
    <w:div w:id="1019313668">
      <w:bodyDiv w:val="1"/>
      <w:marLeft w:val="0"/>
      <w:marRight w:val="0"/>
      <w:marTop w:val="0"/>
      <w:marBottom w:val="0"/>
      <w:divBdr>
        <w:top w:val="none" w:sz="0" w:space="0" w:color="auto"/>
        <w:left w:val="none" w:sz="0" w:space="0" w:color="auto"/>
        <w:bottom w:val="none" w:sz="0" w:space="0" w:color="auto"/>
        <w:right w:val="none" w:sz="0" w:space="0" w:color="auto"/>
      </w:divBdr>
      <w:divsChild>
        <w:div w:id="2100707848">
          <w:marLeft w:val="0"/>
          <w:marRight w:val="0"/>
          <w:marTop w:val="0"/>
          <w:marBottom w:val="0"/>
          <w:divBdr>
            <w:top w:val="none" w:sz="0" w:space="0" w:color="auto"/>
            <w:left w:val="none" w:sz="0" w:space="0" w:color="auto"/>
            <w:bottom w:val="none" w:sz="0" w:space="0" w:color="auto"/>
            <w:right w:val="none" w:sz="0" w:space="0" w:color="auto"/>
          </w:divBdr>
          <w:divsChild>
            <w:div w:id="2078046223">
              <w:marLeft w:val="0"/>
              <w:marRight w:val="0"/>
              <w:marTop w:val="0"/>
              <w:marBottom w:val="0"/>
              <w:divBdr>
                <w:top w:val="none" w:sz="0" w:space="0" w:color="auto"/>
                <w:left w:val="none" w:sz="0" w:space="0" w:color="auto"/>
                <w:bottom w:val="none" w:sz="0" w:space="0" w:color="auto"/>
                <w:right w:val="none" w:sz="0" w:space="0" w:color="auto"/>
              </w:divBdr>
              <w:divsChild>
                <w:div w:id="1937208972">
                  <w:marLeft w:val="0"/>
                  <w:marRight w:val="0"/>
                  <w:marTop w:val="0"/>
                  <w:marBottom w:val="0"/>
                  <w:divBdr>
                    <w:top w:val="none" w:sz="0" w:space="0" w:color="auto"/>
                    <w:left w:val="none" w:sz="0" w:space="0" w:color="auto"/>
                    <w:bottom w:val="none" w:sz="0" w:space="0" w:color="auto"/>
                    <w:right w:val="none" w:sz="0" w:space="0" w:color="auto"/>
                  </w:divBdr>
                  <w:divsChild>
                    <w:div w:id="12828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17920">
      <w:bodyDiv w:val="1"/>
      <w:marLeft w:val="0"/>
      <w:marRight w:val="0"/>
      <w:marTop w:val="0"/>
      <w:marBottom w:val="0"/>
      <w:divBdr>
        <w:top w:val="none" w:sz="0" w:space="0" w:color="auto"/>
        <w:left w:val="none" w:sz="0" w:space="0" w:color="auto"/>
        <w:bottom w:val="none" w:sz="0" w:space="0" w:color="auto"/>
        <w:right w:val="none" w:sz="0" w:space="0" w:color="auto"/>
      </w:divBdr>
      <w:divsChild>
        <w:div w:id="845829561">
          <w:marLeft w:val="0"/>
          <w:marRight w:val="0"/>
          <w:marTop w:val="0"/>
          <w:marBottom w:val="0"/>
          <w:divBdr>
            <w:top w:val="none" w:sz="0" w:space="0" w:color="auto"/>
            <w:left w:val="none" w:sz="0" w:space="0" w:color="auto"/>
            <w:bottom w:val="none" w:sz="0" w:space="0" w:color="auto"/>
            <w:right w:val="none" w:sz="0" w:space="0" w:color="auto"/>
          </w:divBdr>
          <w:divsChild>
            <w:div w:id="12132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7945">
      <w:bodyDiv w:val="1"/>
      <w:marLeft w:val="0"/>
      <w:marRight w:val="0"/>
      <w:marTop w:val="0"/>
      <w:marBottom w:val="0"/>
      <w:divBdr>
        <w:top w:val="none" w:sz="0" w:space="0" w:color="auto"/>
        <w:left w:val="none" w:sz="0" w:space="0" w:color="auto"/>
        <w:bottom w:val="none" w:sz="0" w:space="0" w:color="auto"/>
        <w:right w:val="none" w:sz="0" w:space="0" w:color="auto"/>
      </w:divBdr>
      <w:divsChild>
        <w:div w:id="1121068898">
          <w:marLeft w:val="0"/>
          <w:marRight w:val="0"/>
          <w:marTop w:val="0"/>
          <w:marBottom w:val="0"/>
          <w:divBdr>
            <w:top w:val="none" w:sz="0" w:space="0" w:color="auto"/>
            <w:left w:val="none" w:sz="0" w:space="0" w:color="auto"/>
            <w:bottom w:val="none" w:sz="0" w:space="0" w:color="auto"/>
            <w:right w:val="none" w:sz="0" w:space="0" w:color="auto"/>
          </w:divBdr>
          <w:divsChild>
            <w:div w:id="34040895">
              <w:marLeft w:val="0"/>
              <w:marRight w:val="0"/>
              <w:marTop w:val="0"/>
              <w:marBottom w:val="0"/>
              <w:divBdr>
                <w:top w:val="none" w:sz="0" w:space="0" w:color="auto"/>
                <w:left w:val="none" w:sz="0" w:space="0" w:color="auto"/>
                <w:bottom w:val="none" w:sz="0" w:space="0" w:color="auto"/>
                <w:right w:val="none" w:sz="0" w:space="0" w:color="auto"/>
              </w:divBdr>
              <w:divsChild>
                <w:div w:id="1856923585">
                  <w:marLeft w:val="0"/>
                  <w:marRight w:val="0"/>
                  <w:marTop w:val="0"/>
                  <w:marBottom w:val="0"/>
                  <w:divBdr>
                    <w:top w:val="none" w:sz="0" w:space="0" w:color="auto"/>
                    <w:left w:val="none" w:sz="0" w:space="0" w:color="auto"/>
                    <w:bottom w:val="none" w:sz="0" w:space="0" w:color="auto"/>
                    <w:right w:val="none" w:sz="0" w:space="0" w:color="auto"/>
                  </w:divBdr>
                  <w:divsChild>
                    <w:div w:id="13758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03361">
      <w:bodyDiv w:val="1"/>
      <w:marLeft w:val="0"/>
      <w:marRight w:val="0"/>
      <w:marTop w:val="0"/>
      <w:marBottom w:val="0"/>
      <w:divBdr>
        <w:top w:val="none" w:sz="0" w:space="0" w:color="auto"/>
        <w:left w:val="none" w:sz="0" w:space="0" w:color="auto"/>
        <w:bottom w:val="none" w:sz="0" w:space="0" w:color="auto"/>
        <w:right w:val="none" w:sz="0" w:space="0" w:color="auto"/>
      </w:divBdr>
    </w:div>
    <w:div w:id="20933580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renataabrahao8901@gmail.com" TargetMode="Externa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header" Target="header9.xml"/><Relationship Id="rId26" Type="http://schemas.openxmlformats.org/officeDocument/2006/relationships/image" Target="media/image1.tif"/><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171EF-642C-1F4C-8032-6DD25C556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12056</Words>
  <Characters>68723</Characters>
  <Application>Microsoft Macintosh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London School of Hygiene and Tropical Medicine</Company>
  <LinksUpToDate>false</LinksUpToDate>
  <CharactersWithSpaces>80618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Abrahão</dc:creator>
  <cp:lastModifiedBy>Renata Abrahão</cp:lastModifiedBy>
  <cp:revision>4</cp:revision>
  <cp:lastPrinted>2015-05-13T15:58:00Z</cp:lastPrinted>
  <dcterms:created xsi:type="dcterms:W3CDTF">2015-12-12T21:45:00Z</dcterms:created>
  <dcterms:modified xsi:type="dcterms:W3CDTF">2015-12-12T21:48:00Z</dcterms:modified>
</cp:coreProperties>
</file>