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4223F" w14:textId="127F8FA4" w:rsidR="00692CFF" w:rsidRDefault="009804EB" w:rsidP="009C6139">
      <w:pPr>
        <w:spacing w:line="480" w:lineRule="auto"/>
        <w:rPr>
          <w:rFonts w:ascii="Times New Roman" w:hAnsi="Times New Roman" w:cs="Times New Roman"/>
          <w:b/>
          <w:sz w:val="28"/>
          <w:szCs w:val="28"/>
        </w:rPr>
      </w:pPr>
      <w:bookmarkStart w:id="0" w:name="_Hlk23235682"/>
      <w:r w:rsidRPr="00CF3F94">
        <w:rPr>
          <w:rFonts w:ascii="Times New Roman" w:hAnsi="Times New Roman" w:cs="Times New Roman"/>
          <w:b/>
        </w:rPr>
        <w:t xml:space="preserve">Pay-it-Forward Gonorrhea and Chlamydia </w:t>
      </w:r>
      <w:r w:rsidR="00AD2710" w:rsidRPr="00CF3F94">
        <w:rPr>
          <w:rFonts w:ascii="Times New Roman" w:hAnsi="Times New Roman" w:cs="Times New Roman"/>
          <w:b/>
        </w:rPr>
        <w:t xml:space="preserve">Testing </w:t>
      </w:r>
      <w:r w:rsidRPr="00CF3F94">
        <w:rPr>
          <w:rFonts w:ascii="Times New Roman" w:hAnsi="Times New Roman" w:cs="Times New Roman"/>
          <w:b/>
        </w:rPr>
        <w:t>Among Men Who Have Sex With Men in China</w:t>
      </w:r>
      <w:r w:rsidR="00BD3E22" w:rsidRPr="00CF3F94">
        <w:rPr>
          <w:rFonts w:ascii="Times New Roman" w:hAnsi="Times New Roman" w:cs="Times New Roman"/>
          <w:b/>
        </w:rPr>
        <w:t>: A Randomized Controlled Trial</w:t>
      </w:r>
    </w:p>
    <w:bookmarkEnd w:id="0"/>
    <w:p w14:paraId="1855D5C0" w14:textId="49EFD594" w:rsidR="003D5D20" w:rsidRDefault="003D5D20" w:rsidP="002F7098">
      <w:pPr>
        <w:spacing w:line="480" w:lineRule="auto"/>
        <w:rPr>
          <w:rFonts w:ascii="Times New Roman" w:hAnsi="Times New Roman" w:cs="Times New Roman"/>
          <w:b/>
          <w:bCs/>
        </w:rPr>
      </w:pPr>
      <w:r>
        <w:rPr>
          <w:rFonts w:ascii="Times New Roman" w:hAnsi="Times New Roman" w:cs="Times New Roman"/>
        </w:rPr>
        <w:t>F</w:t>
      </w:r>
      <w:r w:rsidR="00EE27C2">
        <w:rPr>
          <w:rFonts w:ascii="Times New Roman" w:hAnsi="Times New Roman" w:cs="Times New Roman"/>
        </w:rPr>
        <w:t>an Yang</w:t>
      </w:r>
      <w:r w:rsidR="00C95CEF">
        <w:rPr>
          <w:rFonts w:ascii="Times New Roman" w:hAnsi="Times New Roman" w:cs="Times New Roman"/>
        </w:rPr>
        <w:t>, PhD</w:t>
      </w:r>
      <w:r w:rsidR="003F6789">
        <w:rPr>
          <w:rFonts w:ascii="Times New Roman" w:hAnsi="Times New Roman" w:cs="Times New Roman"/>
          <w:vertAlign w:val="superscript"/>
        </w:rPr>
        <w:t>*</w:t>
      </w:r>
      <w:r w:rsidR="00EE27C2">
        <w:rPr>
          <w:rFonts w:ascii="Times New Roman" w:hAnsi="Times New Roman" w:cs="Times New Roman"/>
        </w:rPr>
        <w:t>, Tiange P Zhang</w:t>
      </w:r>
      <w:r w:rsidR="00C95CEF">
        <w:rPr>
          <w:rFonts w:ascii="Times New Roman" w:hAnsi="Times New Roman" w:cs="Times New Roman"/>
        </w:rPr>
        <w:t>, BS</w:t>
      </w:r>
      <w:r w:rsidR="003F6789">
        <w:rPr>
          <w:rFonts w:ascii="Times New Roman" w:hAnsi="Times New Roman" w:cs="Times New Roman"/>
          <w:vertAlign w:val="superscript"/>
        </w:rPr>
        <w:t>*</w:t>
      </w:r>
      <w:r w:rsidR="00EE27C2">
        <w:rPr>
          <w:rFonts w:ascii="Times New Roman" w:hAnsi="Times New Roman" w:cs="Times New Roman"/>
        </w:rPr>
        <w:t>, Weiming Tang</w:t>
      </w:r>
      <w:r w:rsidR="00C95CEF">
        <w:rPr>
          <w:rFonts w:ascii="Times New Roman" w:hAnsi="Times New Roman" w:cs="Times New Roman"/>
        </w:rPr>
        <w:t>, PhD</w:t>
      </w:r>
      <w:r w:rsidR="00046FA7">
        <w:rPr>
          <w:rFonts w:ascii="Times New Roman" w:hAnsi="Times New Roman" w:cs="Times New Roman"/>
        </w:rPr>
        <w:t>*</w:t>
      </w:r>
      <w:r w:rsidR="00EE27C2">
        <w:rPr>
          <w:rFonts w:ascii="Times New Roman" w:hAnsi="Times New Roman" w:cs="Times New Roman"/>
        </w:rPr>
        <w:t xml:space="preserve">, </w:t>
      </w:r>
      <w:r w:rsidR="00D37FE2">
        <w:rPr>
          <w:rFonts w:ascii="Times New Roman" w:hAnsi="Times New Roman" w:cs="Times New Roman"/>
        </w:rPr>
        <w:t>Jason J Ong</w:t>
      </w:r>
      <w:r w:rsidR="005A2CB5">
        <w:rPr>
          <w:rFonts w:ascii="Times New Roman" w:hAnsi="Times New Roman" w:cs="Times New Roman"/>
        </w:rPr>
        <w:t>, PhD</w:t>
      </w:r>
      <w:r w:rsidR="00D37FE2">
        <w:rPr>
          <w:rFonts w:ascii="Times New Roman" w:hAnsi="Times New Roman" w:cs="Times New Roman"/>
        </w:rPr>
        <w:t xml:space="preserve">, </w:t>
      </w:r>
      <w:r w:rsidR="00EE27C2">
        <w:rPr>
          <w:rFonts w:ascii="Times New Roman" w:hAnsi="Times New Roman" w:cs="Times New Roman"/>
        </w:rPr>
        <w:t>Marcus Alexander</w:t>
      </w:r>
      <w:r w:rsidR="00C95CEF">
        <w:rPr>
          <w:rFonts w:ascii="Times New Roman" w:hAnsi="Times New Roman" w:cs="Times New Roman"/>
        </w:rPr>
        <w:t>, PhD</w:t>
      </w:r>
      <w:r w:rsidR="00EE27C2">
        <w:rPr>
          <w:rFonts w:ascii="Times New Roman" w:hAnsi="Times New Roman" w:cs="Times New Roman"/>
        </w:rPr>
        <w:t>, Laura Forastiere</w:t>
      </w:r>
      <w:r w:rsidR="00C95CEF">
        <w:rPr>
          <w:rFonts w:ascii="Times New Roman" w:hAnsi="Times New Roman" w:cs="Times New Roman"/>
        </w:rPr>
        <w:t>,</w:t>
      </w:r>
      <w:r w:rsidR="00C95CEF" w:rsidRPr="00C95CEF">
        <w:rPr>
          <w:rFonts w:ascii="Times New Roman" w:hAnsi="Times New Roman" w:cs="Times New Roman"/>
        </w:rPr>
        <w:t xml:space="preserve"> </w:t>
      </w:r>
      <w:r w:rsidR="00C95CEF">
        <w:rPr>
          <w:rFonts w:ascii="Times New Roman" w:hAnsi="Times New Roman" w:cs="Times New Roman"/>
        </w:rPr>
        <w:t>PhD</w:t>
      </w:r>
      <w:r w:rsidR="00EE27C2">
        <w:rPr>
          <w:rFonts w:ascii="Times New Roman" w:hAnsi="Times New Roman" w:cs="Times New Roman"/>
        </w:rPr>
        <w:t>, Navin Kumar</w:t>
      </w:r>
      <w:r w:rsidR="00C95CEF">
        <w:rPr>
          <w:rFonts w:ascii="Times New Roman" w:hAnsi="Times New Roman" w:cs="Times New Roman"/>
        </w:rPr>
        <w:t>,</w:t>
      </w:r>
      <w:r w:rsidR="00C95CEF" w:rsidRPr="00C95CEF">
        <w:rPr>
          <w:rFonts w:ascii="Times New Roman" w:hAnsi="Times New Roman" w:cs="Times New Roman"/>
        </w:rPr>
        <w:t xml:space="preserve"> MPhil</w:t>
      </w:r>
      <w:r w:rsidR="00EE27C2">
        <w:rPr>
          <w:rFonts w:ascii="Times New Roman" w:hAnsi="Times New Roman" w:cs="Times New Roman"/>
        </w:rPr>
        <w:t xml:space="preserve">, Katherine </w:t>
      </w:r>
      <w:r w:rsidR="00F56B7D">
        <w:rPr>
          <w:rFonts w:ascii="Times New Roman" w:hAnsi="Times New Roman" w:cs="Times New Roman"/>
        </w:rPr>
        <w:t xml:space="preserve">T </w:t>
      </w:r>
      <w:r w:rsidR="00EE27C2">
        <w:rPr>
          <w:rFonts w:ascii="Times New Roman" w:hAnsi="Times New Roman" w:cs="Times New Roman"/>
        </w:rPr>
        <w:t>Li</w:t>
      </w:r>
      <w:r w:rsidR="00C95CEF">
        <w:rPr>
          <w:rFonts w:ascii="Times New Roman" w:hAnsi="Times New Roman" w:cs="Times New Roman"/>
        </w:rPr>
        <w:t>, MD</w:t>
      </w:r>
      <w:r w:rsidR="00EE27C2">
        <w:rPr>
          <w:rFonts w:ascii="Times New Roman" w:hAnsi="Times New Roman" w:cs="Times New Roman"/>
        </w:rPr>
        <w:t xml:space="preserve">, </w:t>
      </w:r>
      <w:r w:rsidR="00AA7873">
        <w:rPr>
          <w:rFonts w:ascii="Times New Roman" w:hAnsi="Times New Roman" w:cs="Times New Roman"/>
        </w:rPr>
        <w:t xml:space="preserve">Professor </w:t>
      </w:r>
      <w:r w:rsidR="00EE27C2">
        <w:rPr>
          <w:rFonts w:ascii="Times New Roman" w:hAnsi="Times New Roman" w:cs="Times New Roman"/>
        </w:rPr>
        <w:t xml:space="preserve">Fei Zou, </w:t>
      </w:r>
      <w:r w:rsidR="00C95CEF">
        <w:rPr>
          <w:rFonts w:ascii="Times New Roman" w:hAnsi="Times New Roman" w:cs="Times New Roman"/>
        </w:rPr>
        <w:t xml:space="preserve">PhD, </w:t>
      </w:r>
      <w:r w:rsidR="00EE27C2">
        <w:rPr>
          <w:rFonts w:ascii="Times New Roman" w:hAnsi="Times New Roman" w:cs="Times New Roman"/>
        </w:rPr>
        <w:t>Ligang Yang,</w:t>
      </w:r>
      <w:r w:rsidR="00C95CEF">
        <w:rPr>
          <w:rFonts w:ascii="Times New Roman" w:hAnsi="Times New Roman" w:cs="Times New Roman"/>
        </w:rPr>
        <w:t xml:space="preserve"> MD,</w:t>
      </w:r>
      <w:r w:rsidR="00EE27C2">
        <w:rPr>
          <w:rFonts w:ascii="Times New Roman" w:hAnsi="Times New Roman" w:cs="Times New Roman"/>
        </w:rPr>
        <w:t xml:space="preserve"> Guodong Mi, </w:t>
      </w:r>
      <w:r w:rsidR="00C95CEF">
        <w:rPr>
          <w:rFonts w:ascii="Times New Roman" w:hAnsi="Times New Roman" w:cs="Times New Roman"/>
        </w:rPr>
        <w:t xml:space="preserve">PhD, </w:t>
      </w:r>
      <w:r w:rsidR="00EE27C2">
        <w:rPr>
          <w:rFonts w:ascii="Times New Roman" w:hAnsi="Times New Roman" w:cs="Times New Roman"/>
        </w:rPr>
        <w:t>Yehua Wang,</w:t>
      </w:r>
      <w:r w:rsidR="00C95CEF">
        <w:rPr>
          <w:rFonts w:ascii="Times New Roman" w:hAnsi="Times New Roman" w:cs="Times New Roman"/>
        </w:rPr>
        <w:t xml:space="preserve"> MS,</w:t>
      </w:r>
      <w:r w:rsidR="00EE27C2">
        <w:rPr>
          <w:rFonts w:ascii="Times New Roman" w:hAnsi="Times New Roman" w:cs="Times New Roman"/>
        </w:rPr>
        <w:t xml:space="preserve"> Wenting Huang, </w:t>
      </w:r>
      <w:r w:rsidR="00C95CEF">
        <w:rPr>
          <w:rFonts w:ascii="Times New Roman" w:hAnsi="Times New Roman" w:cs="Times New Roman"/>
        </w:rPr>
        <w:t xml:space="preserve">MS, </w:t>
      </w:r>
      <w:r w:rsidR="00EE27C2">
        <w:rPr>
          <w:rFonts w:ascii="Times New Roman" w:hAnsi="Times New Roman" w:cs="Times New Roman"/>
        </w:rPr>
        <w:t>Amy Lee,</w:t>
      </w:r>
      <w:r w:rsidR="00C95CEF">
        <w:rPr>
          <w:rFonts w:ascii="Times New Roman" w:hAnsi="Times New Roman" w:cs="Times New Roman"/>
        </w:rPr>
        <w:t xml:space="preserve"> BA,</w:t>
      </w:r>
      <w:r w:rsidR="00EE27C2">
        <w:rPr>
          <w:rFonts w:ascii="Times New Roman" w:hAnsi="Times New Roman" w:cs="Times New Roman"/>
        </w:rPr>
        <w:t xml:space="preserve"> </w:t>
      </w:r>
      <w:proofErr w:type="spellStart"/>
      <w:r w:rsidR="00EE27C2">
        <w:rPr>
          <w:rFonts w:ascii="Times New Roman" w:hAnsi="Times New Roman" w:cs="Times New Roman"/>
        </w:rPr>
        <w:t>Weizan</w:t>
      </w:r>
      <w:proofErr w:type="spellEnd"/>
      <w:r w:rsidR="00EE27C2">
        <w:rPr>
          <w:rFonts w:ascii="Times New Roman" w:hAnsi="Times New Roman" w:cs="Times New Roman"/>
        </w:rPr>
        <w:t xml:space="preserve"> Zhu,</w:t>
      </w:r>
      <w:r w:rsidR="00C95CEF">
        <w:rPr>
          <w:rFonts w:ascii="Times New Roman" w:hAnsi="Times New Roman" w:cs="Times New Roman"/>
        </w:rPr>
        <w:t xml:space="preserve"> BS,</w:t>
      </w:r>
      <w:r w:rsidR="00EE27C2">
        <w:rPr>
          <w:rFonts w:ascii="Times New Roman" w:hAnsi="Times New Roman" w:cs="Times New Roman"/>
        </w:rPr>
        <w:t xml:space="preserve"> Danyang Luo, </w:t>
      </w:r>
      <w:r w:rsidR="00C95CEF">
        <w:rPr>
          <w:rFonts w:ascii="Times New Roman" w:hAnsi="Times New Roman" w:cs="Times New Roman"/>
        </w:rPr>
        <w:t xml:space="preserve">BS, </w:t>
      </w:r>
      <w:r w:rsidR="00AA7873">
        <w:rPr>
          <w:rFonts w:ascii="Times New Roman" w:hAnsi="Times New Roman" w:cs="Times New Roman"/>
        </w:rPr>
        <w:t xml:space="preserve">Professor </w:t>
      </w:r>
      <w:r w:rsidR="00EE27C2">
        <w:rPr>
          <w:rFonts w:ascii="Times New Roman" w:hAnsi="Times New Roman" w:cs="Times New Roman"/>
        </w:rPr>
        <w:t xml:space="preserve">Peter Vickerman, </w:t>
      </w:r>
      <w:r w:rsidR="00AA7873">
        <w:rPr>
          <w:rFonts w:ascii="Times New Roman" w:hAnsi="Times New Roman" w:cs="Times New Roman"/>
        </w:rPr>
        <w:t xml:space="preserve">PhD, </w:t>
      </w:r>
      <w:r w:rsidR="00EE27C2">
        <w:rPr>
          <w:rFonts w:ascii="Times New Roman" w:hAnsi="Times New Roman" w:cs="Times New Roman"/>
        </w:rPr>
        <w:t>Dan Wu,</w:t>
      </w:r>
      <w:r w:rsidR="00AA7873">
        <w:rPr>
          <w:rFonts w:ascii="Times New Roman" w:hAnsi="Times New Roman" w:cs="Times New Roman"/>
        </w:rPr>
        <w:t xml:space="preserve"> PhD,</w:t>
      </w:r>
      <w:r w:rsidR="00EE27C2">
        <w:rPr>
          <w:rFonts w:ascii="Times New Roman" w:hAnsi="Times New Roman" w:cs="Times New Roman"/>
        </w:rPr>
        <w:t xml:space="preserve"> </w:t>
      </w:r>
      <w:r w:rsidR="00AA7873">
        <w:rPr>
          <w:rFonts w:ascii="Times New Roman" w:hAnsi="Times New Roman" w:cs="Times New Roman"/>
        </w:rPr>
        <w:t xml:space="preserve">Professor </w:t>
      </w:r>
      <w:r w:rsidR="00EE27C2">
        <w:rPr>
          <w:rFonts w:ascii="Times New Roman" w:hAnsi="Times New Roman" w:cs="Times New Roman"/>
        </w:rPr>
        <w:t>Bin Yang,</w:t>
      </w:r>
      <w:r w:rsidR="00AA7873">
        <w:rPr>
          <w:rFonts w:ascii="Times New Roman" w:hAnsi="Times New Roman" w:cs="Times New Roman"/>
        </w:rPr>
        <w:t xml:space="preserve"> MD, Professor</w:t>
      </w:r>
      <w:r w:rsidR="00EE27C2">
        <w:rPr>
          <w:rFonts w:ascii="Times New Roman" w:hAnsi="Times New Roman" w:cs="Times New Roman"/>
        </w:rPr>
        <w:t xml:space="preserve"> Nicholas A Christakis,</w:t>
      </w:r>
      <w:r w:rsidR="00AA7873">
        <w:rPr>
          <w:rFonts w:ascii="Times New Roman" w:hAnsi="Times New Roman" w:cs="Times New Roman"/>
        </w:rPr>
        <w:t xml:space="preserve"> MD,</w:t>
      </w:r>
      <w:r w:rsidR="00EE27C2">
        <w:rPr>
          <w:rFonts w:ascii="Times New Roman" w:hAnsi="Times New Roman" w:cs="Times New Roman"/>
        </w:rPr>
        <w:t xml:space="preserve"> Joseph D Tucker</w:t>
      </w:r>
      <w:r w:rsidR="00AA7873">
        <w:rPr>
          <w:rFonts w:ascii="Times New Roman" w:hAnsi="Times New Roman" w:cs="Times New Roman"/>
        </w:rPr>
        <w:t>, MD</w:t>
      </w:r>
    </w:p>
    <w:p w14:paraId="230E91AD" w14:textId="77777777" w:rsidR="0056029D" w:rsidRDefault="0056029D" w:rsidP="003D5D20">
      <w:pPr>
        <w:autoSpaceDE w:val="0"/>
        <w:autoSpaceDN w:val="0"/>
        <w:adjustRightInd w:val="0"/>
        <w:spacing w:line="480" w:lineRule="auto"/>
        <w:rPr>
          <w:rFonts w:ascii="Times New Roman" w:hAnsi="Times New Roman" w:cs="Times New Roman"/>
          <w:b/>
          <w:bCs/>
        </w:rPr>
      </w:pPr>
    </w:p>
    <w:p w14:paraId="526F6916" w14:textId="041641D5" w:rsidR="003D5D20" w:rsidRDefault="003D5D20" w:rsidP="003D5D20">
      <w:pPr>
        <w:autoSpaceDE w:val="0"/>
        <w:autoSpaceDN w:val="0"/>
        <w:adjustRightInd w:val="0"/>
        <w:spacing w:line="480" w:lineRule="auto"/>
        <w:rPr>
          <w:rFonts w:ascii="Times New Roman" w:hAnsi="Times New Roman" w:cs="Times New Roman"/>
          <w:color w:val="000000"/>
          <w:lang w:eastAsia="zh-CN"/>
        </w:rPr>
      </w:pPr>
      <w:r>
        <w:rPr>
          <w:rFonts w:ascii="Times New Roman" w:hAnsi="Times New Roman" w:cs="Times New Roman"/>
          <w:color w:val="000000"/>
          <w:lang w:eastAsia="zh-CN"/>
        </w:rPr>
        <w:t>Correspond</w:t>
      </w:r>
      <w:r w:rsidR="0056029D">
        <w:rPr>
          <w:rFonts w:ascii="Times New Roman" w:hAnsi="Times New Roman" w:cs="Times New Roman"/>
          <w:color w:val="000000"/>
          <w:lang w:eastAsia="zh-CN"/>
        </w:rPr>
        <w:t xml:space="preserve">ence </w:t>
      </w:r>
      <w:r>
        <w:rPr>
          <w:rFonts w:ascii="Times New Roman" w:hAnsi="Times New Roman" w:cs="Times New Roman"/>
          <w:color w:val="000000"/>
          <w:lang w:eastAsia="zh-CN"/>
        </w:rPr>
        <w:t>to</w:t>
      </w:r>
      <w:r w:rsidR="0056029D">
        <w:rPr>
          <w:rFonts w:ascii="Times New Roman" w:hAnsi="Times New Roman" w:cs="Times New Roman"/>
          <w:color w:val="000000"/>
          <w:lang w:eastAsia="zh-CN"/>
        </w:rPr>
        <w:t xml:space="preserve">: Dr. </w:t>
      </w:r>
      <w:r>
        <w:rPr>
          <w:rFonts w:ascii="Times New Roman" w:hAnsi="Times New Roman" w:cs="Times New Roman"/>
          <w:color w:val="000000"/>
          <w:lang w:eastAsia="zh-CN"/>
        </w:rPr>
        <w:t>Joseph D. Tucker,</w:t>
      </w:r>
      <w:r w:rsidR="0056029D">
        <w:rPr>
          <w:rFonts w:ascii="Times New Roman" w:hAnsi="Times New Roman" w:cs="Times New Roman"/>
          <w:color w:val="000000"/>
          <w:lang w:eastAsia="zh-CN"/>
        </w:rPr>
        <w:t xml:space="preserve"> University of North Carolina at Chapel Hill, Chapel Hill, NC, 27599, USA, </w:t>
      </w:r>
      <w:r w:rsidR="0056029D" w:rsidRPr="0056029D">
        <w:rPr>
          <w:rFonts w:ascii="Times New Roman" w:hAnsi="Times New Roman" w:cs="Times New Roman"/>
          <w:lang w:eastAsia="zh-CN"/>
        </w:rPr>
        <w:t>jdtucker@med.unc.edu</w:t>
      </w:r>
      <w:r w:rsidR="0056029D">
        <w:rPr>
          <w:rFonts w:ascii="Times New Roman" w:hAnsi="Times New Roman" w:cs="Times New Roman"/>
          <w:color w:val="000000"/>
          <w:lang w:eastAsia="zh-CN"/>
        </w:rPr>
        <w:t xml:space="preserve">, </w:t>
      </w:r>
      <w:r w:rsidRPr="007C16E6">
        <w:rPr>
          <w:rFonts w:ascii="Times New Roman" w:hAnsi="Times New Roman" w:cs="Times New Roman"/>
          <w:color w:val="000000"/>
          <w:lang w:eastAsia="zh-CN"/>
        </w:rPr>
        <w:t>+</w:t>
      </w:r>
      <w:r w:rsidR="0056029D">
        <w:rPr>
          <w:rFonts w:ascii="Times New Roman" w:hAnsi="Times New Roman" w:cs="Times New Roman"/>
          <w:color w:val="000000"/>
          <w:lang w:eastAsia="zh-CN"/>
        </w:rPr>
        <w:t>1 919 966 2536</w:t>
      </w:r>
    </w:p>
    <w:p w14:paraId="054A1BCD" w14:textId="5419A667" w:rsidR="003D5D20" w:rsidRDefault="003F6789" w:rsidP="002F7098">
      <w:pPr>
        <w:spacing w:line="480" w:lineRule="auto"/>
        <w:rPr>
          <w:rFonts w:ascii="Times New Roman" w:hAnsi="Times New Roman" w:cs="Times New Roman"/>
          <w:bCs/>
          <w:color w:val="000000"/>
        </w:rPr>
      </w:pPr>
      <w:r>
        <w:rPr>
          <w:rFonts w:ascii="Times New Roman" w:hAnsi="Times New Roman" w:cs="Times New Roman"/>
          <w:vertAlign w:val="superscript"/>
        </w:rPr>
        <w:t>*</w:t>
      </w:r>
      <w:r>
        <w:rPr>
          <w:rFonts w:ascii="Times New Roman" w:hAnsi="Times New Roman" w:cs="Times New Roman"/>
          <w:bCs/>
          <w:color w:val="000000"/>
        </w:rPr>
        <w:t xml:space="preserve">These </w:t>
      </w:r>
      <w:r w:rsidR="00046FA7">
        <w:rPr>
          <w:rFonts w:ascii="Times New Roman" w:hAnsi="Times New Roman" w:cs="Times New Roman"/>
          <w:bCs/>
          <w:color w:val="000000"/>
        </w:rPr>
        <w:t>three</w:t>
      </w:r>
      <w:r w:rsidR="00046FA7" w:rsidRPr="00B27C7B">
        <w:rPr>
          <w:rFonts w:ascii="Times New Roman" w:hAnsi="Times New Roman" w:cs="Times New Roman"/>
          <w:bCs/>
          <w:color w:val="000000"/>
        </w:rPr>
        <w:t xml:space="preserve"> </w:t>
      </w:r>
      <w:r w:rsidR="003D5D20" w:rsidRPr="00B27C7B">
        <w:rPr>
          <w:rFonts w:ascii="Times New Roman" w:hAnsi="Times New Roman" w:cs="Times New Roman"/>
          <w:bCs/>
          <w:color w:val="000000"/>
        </w:rPr>
        <w:t>authors contributed equally.</w:t>
      </w:r>
    </w:p>
    <w:p w14:paraId="0D743801" w14:textId="568864B9" w:rsidR="005D2368" w:rsidRPr="003F6789" w:rsidRDefault="00EE27C2" w:rsidP="003F6789">
      <w:pPr>
        <w:autoSpaceDE w:val="0"/>
        <w:autoSpaceDN w:val="0"/>
        <w:adjustRightInd w:val="0"/>
        <w:spacing w:line="480" w:lineRule="auto"/>
        <w:rPr>
          <w:rFonts w:ascii="Times New Roman" w:hAnsi="Times New Roman" w:cs="Times New Roman"/>
          <w:color w:val="000000"/>
          <w:lang w:eastAsia="zh-CN"/>
        </w:rPr>
      </w:pPr>
      <w:r w:rsidRPr="00CF3F94">
        <w:rPr>
          <w:rFonts w:ascii="Times New Roman" w:hAnsi="Times New Roman" w:cs="Times New Roman"/>
          <w:b/>
          <w:bCs/>
        </w:rPr>
        <w:br/>
      </w:r>
      <w:r w:rsidR="00CA7551" w:rsidRPr="003F6789">
        <w:rPr>
          <w:rFonts w:ascii="Times New Roman" w:hAnsi="Times New Roman" w:cs="Times New Roman"/>
          <w:b/>
          <w:bCs/>
        </w:rPr>
        <w:t xml:space="preserve">University, Dermatology Hospital, Guangzhou, China </w:t>
      </w:r>
      <w:r w:rsidR="00CA7551">
        <w:rPr>
          <w:rFonts w:ascii="Times New Roman" w:hAnsi="Times New Roman" w:cs="Times New Roman"/>
        </w:rPr>
        <w:t>(</w:t>
      </w:r>
      <w:r w:rsidR="00CA7551">
        <w:rPr>
          <w:rFonts w:ascii="SimSun" w:eastAsia="SimSun" w:hAnsi="SimSun" w:cs="Times New Roman" w:hint="eastAsia"/>
          <w:lang w:eastAsia="zh-CN"/>
        </w:rPr>
        <w:t>F</w:t>
      </w:r>
      <w:r w:rsidR="00CA7551">
        <w:rPr>
          <w:rFonts w:ascii="Times New Roman" w:hAnsi="Times New Roman" w:cs="Times New Roman"/>
        </w:rPr>
        <w:t xml:space="preserve"> Yang, W Tang, B Yang, L Yang); </w:t>
      </w:r>
      <w:r w:rsidR="003D5D20" w:rsidRPr="00037829">
        <w:rPr>
          <w:rFonts w:ascii="Times New Roman" w:hAnsi="Times New Roman" w:cs="Times New Roman"/>
          <w:b/>
          <w:bCs/>
          <w:color w:val="000000"/>
          <w:lang w:eastAsia="zh-CN"/>
        </w:rPr>
        <w:t>University of North Carolina at Chapel</w:t>
      </w:r>
      <w:r w:rsidR="005D2368" w:rsidRPr="00037829">
        <w:rPr>
          <w:rFonts w:ascii="Times New Roman" w:hAnsi="Times New Roman" w:cs="Times New Roman"/>
          <w:b/>
          <w:bCs/>
          <w:color w:val="000000"/>
          <w:lang w:eastAsia="zh-CN"/>
        </w:rPr>
        <w:t xml:space="preserve"> Hill</w:t>
      </w:r>
      <w:r w:rsidR="003D5D20" w:rsidRPr="00037829">
        <w:rPr>
          <w:rFonts w:ascii="Times New Roman" w:hAnsi="Times New Roman" w:cs="Times New Roman"/>
          <w:b/>
          <w:bCs/>
          <w:color w:val="000000"/>
          <w:lang w:eastAsia="zh-CN"/>
        </w:rPr>
        <w:t>, Project-China, Guangzhou, China</w:t>
      </w:r>
      <w:r w:rsidR="00872262">
        <w:rPr>
          <w:rFonts w:ascii="Times New Roman" w:hAnsi="Times New Roman" w:cs="Times New Roman"/>
          <w:color w:val="000000"/>
          <w:lang w:eastAsia="zh-CN"/>
        </w:rPr>
        <w:t xml:space="preserve"> (F Yang, T P Zhang, W Tang, </w:t>
      </w:r>
      <w:r w:rsidR="00037829">
        <w:rPr>
          <w:rFonts w:ascii="Times New Roman" w:hAnsi="Times New Roman" w:cs="Times New Roman"/>
          <w:color w:val="000000"/>
          <w:lang w:eastAsia="zh-CN"/>
        </w:rPr>
        <w:t xml:space="preserve">K T Li, Y Wang, </w:t>
      </w:r>
      <w:r w:rsidR="003F6789">
        <w:rPr>
          <w:rFonts w:ascii="Times New Roman" w:hAnsi="Times New Roman" w:cs="Times New Roman"/>
          <w:color w:val="000000"/>
          <w:lang w:eastAsia="zh-CN"/>
        </w:rPr>
        <w:t xml:space="preserve">A Lee, </w:t>
      </w:r>
      <w:r w:rsidR="00037829">
        <w:rPr>
          <w:rFonts w:ascii="Times New Roman" w:hAnsi="Times New Roman" w:cs="Times New Roman"/>
          <w:color w:val="000000"/>
          <w:lang w:eastAsia="zh-CN"/>
        </w:rPr>
        <w:t>W Huang, D Wu, J D Tucker);</w:t>
      </w:r>
      <w:r w:rsidR="00037829" w:rsidRPr="003F6789">
        <w:rPr>
          <w:rFonts w:ascii="Times New Roman" w:hAnsi="Times New Roman" w:cs="Times New Roman"/>
          <w:b/>
          <w:bCs/>
          <w:color w:val="000000"/>
          <w:lang w:eastAsia="zh-CN"/>
        </w:rPr>
        <w:t xml:space="preserve"> </w:t>
      </w:r>
      <w:r w:rsidR="00CF3C6C" w:rsidRPr="003F6789">
        <w:rPr>
          <w:rFonts w:ascii="Times New Roman" w:hAnsi="Times New Roman" w:cs="Times New Roman"/>
          <w:b/>
          <w:bCs/>
        </w:rPr>
        <w:t xml:space="preserve">Southern Medical </w:t>
      </w:r>
      <w:r w:rsidR="005D2368" w:rsidRPr="003F6789">
        <w:rPr>
          <w:rFonts w:ascii="Times New Roman" w:hAnsi="Times New Roman" w:cs="Times New Roman"/>
          <w:b/>
          <w:bCs/>
        </w:rPr>
        <w:t xml:space="preserve">Loyola University Chicago Stritch School of </w:t>
      </w:r>
      <w:r w:rsidR="00CA7551">
        <w:rPr>
          <w:rFonts w:ascii="Times New Roman" w:hAnsi="Times New Roman" w:cs="Times New Roman"/>
          <w:b/>
          <w:bCs/>
        </w:rPr>
        <w:t>M</w:t>
      </w:r>
      <w:r w:rsidR="005D2368" w:rsidRPr="003F6789">
        <w:rPr>
          <w:rFonts w:ascii="Times New Roman" w:hAnsi="Times New Roman" w:cs="Times New Roman"/>
          <w:b/>
          <w:bCs/>
        </w:rPr>
        <w:t>edicine, Maywood, Illinois, USA</w:t>
      </w:r>
      <w:r w:rsidR="003F6789">
        <w:rPr>
          <w:rFonts w:ascii="Times New Roman" w:hAnsi="Times New Roman" w:cs="Times New Roman"/>
        </w:rPr>
        <w:t xml:space="preserve"> (T P Zhang); </w:t>
      </w:r>
      <w:r w:rsidR="005D2368" w:rsidRPr="003F6789">
        <w:rPr>
          <w:rFonts w:ascii="Times New Roman" w:hAnsi="Times New Roman" w:cs="Times New Roman"/>
          <w:b/>
          <w:bCs/>
        </w:rPr>
        <w:t>Central Clinical School, Monash University, Australia</w:t>
      </w:r>
      <w:r w:rsidR="003F6789" w:rsidRPr="003F6789">
        <w:rPr>
          <w:rFonts w:ascii="Times New Roman" w:hAnsi="Times New Roman" w:cs="Times New Roman"/>
          <w:b/>
          <w:bCs/>
        </w:rPr>
        <w:t xml:space="preserve"> </w:t>
      </w:r>
      <w:r w:rsidR="003F6789">
        <w:rPr>
          <w:rFonts w:ascii="Times New Roman" w:hAnsi="Times New Roman" w:cs="Times New Roman"/>
        </w:rPr>
        <w:t xml:space="preserve">(J Ong); </w:t>
      </w:r>
      <w:r w:rsidR="00E16CC8" w:rsidRPr="006B3AD1">
        <w:rPr>
          <w:rFonts w:ascii="Times New Roman" w:hAnsi="Times New Roman" w:cs="Times New Roman"/>
          <w:b/>
          <w:bCs/>
        </w:rPr>
        <w:t>London School of Hygiene and Tropical Medicine, London, UK</w:t>
      </w:r>
      <w:r w:rsidR="003F6789" w:rsidRPr="006B3AD1">
        <w:rPr>
          <w:rFonts w:ascii="Times New Roman" w:hAnsi="Times New Roman" w:cs="Times New Roman"/>
          <w:b/>
          <w:bCs/>
        </w:rPr>
        <w:t xml:space="preserve"> </w:t>
      </w:r>
      <w:r w:rsidR="003F6789">
        <w:rPr>
          <w:rFonts w:ascii="Times New Roman" w:hAnsi="Times New Roman" w:cs="Times New Roman"/>
        </w:rPr>
        <w:t xml:space="preserve">(D Wu, J Ong, J D Tucker); </w:t>
      </w:r>
      <w:r w:rsidR="005D2368" w:rsidRPr="003F6789">
        <w:rPr>
          <w:rFonts w:ascii="Times New Roman" w:hAnsi="Times New Roman" w:cs="Times New Roman"/>
          <w:b/>
          <w:bCs/>
        </w:rPr>
        <w:t>Yale Institute for Network Science, Yale University, New Haven, Connecticut, USA</w:t>
      </w:r>
      <w:r w:rsidR="003F6789" w:rsidRPr="003F6789">
        <w:rPr>
          <w:rFonts w:ascii="Times New Roman" w:hAnsi="Times New Roman" w:cs="Times New Roman"/>
          <w:b/>
          <w:bCs/>
        </w:rPr>
        <w:t xml:space="preserve"> </w:t>
      </w:r>
      <w:r w:rsidR="003F6789">
        <w:rPr>
          <w:rFonts w:ascii="Times New Roman" w:hAnsi="Times New Roman" w:cs="Times New Roman"/>
        </w:rPr>
        <w:t xml:space="preserve">(M Alexander, L Forastiere, N Kumar, N A Christakis); </w:t>
      </w:r>
      <w:r w:rsidR="005D2368" w:rsidRPr="003F6789">
        <w:rPr>
          <w:rFonts w:ascii="Times New Roman" w:hAnsi="Times New Roman" w:cs="Times New Roman"/>
          <w:b/>
          <w:bCs/>
        </w:rPr>
        <w:t>Yale School of Public Health, Department of Biostatistics, New Haven, Connecticut, USA</w:t>
      </w:r>
      <w:r w:rsidR="003F6789" w:rsidRPr="003F6789">
        <w:rPr>
          <w:rFonts w:ascii="Times New Roman" w:hAnsi="Times New Roman" w:cs="Times New Roman"/>
          <w:b/>
          <w:bCs/>
        </w:rPr>
        <w:t xml:space="preserve"> </w:t>
      </w:r>
      <w:r w:rsidR="003F6789">
        <w:rPr>
          <w:rFonts w:ascii="Times New Roman" w:hAnsi="Times New Roman" w:cs="Times New Roman"/>
        </w:rPr>
        <w:t xml:space="preserve">(L Forastiere); </w:t>
      </w:r>
      <w:r w:rsidR="00141991" w:rsidRPr="003F6789">
        <w:rPr>
          <w:rFonts w:ascii="Times New Roman" w:hAnsi="Times New Roman" w:cs="Times New Roman"/>
          <w:b/>
          <w:bCs/>
          <w:lang w:val="sv-SE"/>
        </w:rPr>
        <w:t>Massachusetts General Hospital, Boston, Massachusetts, USA</w:t>
      </w:r>
      <w:r w:rsidR="003F6789" w:rsidRPr="003F6789">
        <w:rPr>
          <w:rFonts w:ascii="Times New Roman" w:hAnsi="Times New Roman" w:cs="Times New Roman"/>
          <w:b/>
          <w:bCs/>
          <w:lang w:val="sv-SE"/>
        </w:rPr>
        <w:t xml:space="preserve"> </w:t>
      </w:r>
      <w:r w:rsidR="003F6789">
        <w:rPr>
          <w:rFonts w:ascii="Times New Roman" w:hAnsi="Times New Roman" w:cs="Times New Roman"/>
          <w:lang w:val="sv-SE"/>
        </w:rPr>
        <w:t xml:space="preserve">(K T Li); </w:t>
      </w:r>
      <w:r w:rsidR="00141991" w:rsidRPr="003F6789">
        <w:rPr>
          <w:rFonts w:ascii="Times New Roman" w:hAnsi="Times New Roman" w:cs="Times New Roman"/>
          <w:b/>
          <w:bCs/>
        </w:rPr>
        <w:t>University of North Carolina at Chapel Hill, Department of Biostatistics, North Carolina, USA</w:t>
      </w:r>
      <w:r w:rsidR="00141991">
        <w:rPr>
          <w:rFonts w:ascii="Times New Roman" w:hAnsi="Times New Roman" w:cs="Times New Roman"/>
        </w:rPr>
        <w:t xml:space="preserve"> </w:t>
      </w:r>
      <w:r w:rsidR="003F6789">
        <w:rPr>
          <w:rFonts w:ascii="Times New Roman" w:hAnsi="Times New Roman" w:cs="Times New Roman"/>
        </w:rPr>
        <w:t xml:space="preserve">(F Zou); </w:t>
      </w:r>
      <w:r w:rsidR="005D2368" w:rsidRPr="003F6789">
        <w:rPr>
          <w:rFonts w:ascii="Times New Roman" w:hAnsi="Times New Roman" w:cs="Times New Roman"/>
          <w:b/>
          <w:bCs/>
        </w:rPr>
        <w:t>Blued, Beijing, China</w:t>
      </w:r>
      <w:r w:rsidR="003F6789">
        <w:rPr>
          <w:rFonts w:ascii="Times New Roman" w:hAnsi="Times New Roman" w:cs="Times New Roman"/>
        </w:rPr>
        <w:t xml:space="preserve"> (G Mi); </w:t>
      </w:r>
      <w:r w:rsidR="005D2368" w:rsidRPr="003F6789">
        <w:rPr>
          <w:rFonts w:ascii="Times New Roman" w:hAnsi="Times New Roman" w:cs="Times New Roman"/>
          <w:b/>
          <w:bCs/>
        </w:rPr>
        <w:lastRenderedPageBreak/>
        <w:t>Zhitong Guangzhou LGBT Center, Guangzhou, China</w:t>
      </w:r>
      <w:r w:rsidR="003F6789" w:rsidRPr="003F6789">
        <w:rPr>
          <w:rFonts w:ascii="Times New Roman" w:hAnsi="Times New Roman" w:cs="Times New Roman"/>
          <w:b/>
          <w:bCs/>
        </w:rPr>
        <w:t xml:space="preserve"> </w:t>
      </w:r>
      <w:r w:rsidR="003F6789">
        <w:rPr>
          <w:rFonts w:ascii="Times New Roman" w:hAnsi="Times New Roman" w:cs="Times New Roman"/>
        </w:rPr>
        <w:t>(W Zhu</w:t>
      </w:r>
      <w:r w:rsidR="00BE098C">
        <w:rPr>
          <w:rFonts w:ascii="Times New Roman" w:hAnsi="Times New Roman" w:cs="Times New Roman"/>
        </w:rPr>
        <w:t>, D Luo</w:t>
      </w:r>
      <w:r w:rsidR="003F6789">
        <w:rPr>
          <w:rFonts w:ascii="Times New Roman" w:hAnsi="Times New Roman" w:cs="Times New Roman"/>
        </w:rPr>
        <w:t>);</w:t>
      </w:r>
      <w:r w:rsidR="003F6789">
        <w:rPr>
          <w:rFonts w:ascii="Times New Roman" w:hAnsi="Times New Roman" w:cs="Times New Roman"/>
          <w:color w:val="000000"/>
          <w:lang w:eastAsia="zh-CN"/>
        </w:rPr>
        <w:t xml:space="preserve"> </w:t>
      </w:r>
      <w:r w:rsidR="005D2368" w:rsidRPr="003F6789">
        <w:rPr>
          <w:rFonts w:ascii="Times New Roman" w:hAnsi="Times New Roman" w:cs="Times New Roman"/>
          <w:b/>
          <w:bCs/>
        </w:rPr>
        <w:t>School of Social and Community Medicine, University of Bristol, Bristol, UK</w:t>
      </w:r>
      <w:r w:rsidR="003F6789">
        <w:rPr>
          <w:rFonts w:ascii="Times New Roman" w:hAnsi="Times New Roman" w:cs="Times New Roman"/>
        </w:rPr>
        <w:t xml:space="preserve"> (P Vickerman)</w:t>
      </w:r>
    </w:p>
    <w:p w14:paraId="5BE93480" w14:textId="77777777" w:rsidR="003F6789" w:rsidRPr="00805E8F" w:rsidRDefault="003F6789" w:rsidP="00805E8F">
      <w:pPr>
        <w:spacing w:line="480" w:lineRule="auto"/>
        <w:rPr>
          <w:rFonts w:ascii="Times New Roman" w:hAnsi="Times New Roman" w:cs="Times New Roman"/>
        </w:rPr>
      </w:pPr>
    </w:p>
    <w:p w14:paraId="081CF1A9" w14:textId="67B7782D" w:rsidR="009B7777" w:rsidRPr="0060362E" w:rsidRDefault="0056029D" w:rsidP="00B87137">
      <w:pPr>
        <w:spacing w:line="480" w:lineRule="auto"/>
        <w:rPr>
          <w:rFonts w:ascii="Times New Roman" w:eastAsia="SimSun" w:hAnsi="Times New Roman" w:cs="Times New Roman"/>
          <w:b/>
          <w:sz w:val="28"/>
          <w:szCs w:val="28"/>
          <w:lang w:eastAsia="zh-CN"/>
        </w:rPr>
      </w:pPr>
      <w:bookmarkStart w:id="1" w:name="_Hlk30791515"/>
      <w:bookmarkStart w:id="2" w:name="_Hlk30791619"/>
      <w:r>
        <w:rPr>
          <w:rFonts w:ascii="Times New Roman" w:hAnsi="Times New Roman" w:cs="Times New Roman"/>
          <w:b/>
          <w:sz w:val="28"/>
          <w:szCs w:val="28"/>
        </w:rPr>
        <w:t>Summary</w:t>
      </w:r>
    </w:p>
    <w:p w14:paraId="4DAB9CD4" w14:textId="0AC3BC08" w:rsidR="00837EA8" w:rsidRDefault="0056029D" w:rsidP="00B87137">
      <w:pPr>
        <w:spacing w:line="480" w:lineRule="auto"/>
        <w:rPr>
          <w:rFonts w:ascii="Times New Roman" w:hAnsi="Times New Roman" w:cs="Times New Roman"/>
        </w:rPr>
      </w:pPr>
      <w:bookmarkStart w:id="3" w:name="_Hlk23235670"/>
      <w:bookmarkStart w:id="4" w:name="_Hlk25073306"/>
      <w:r>
        <w:rPr>
          <w:rFonts w:ascii="Times New Roman" w:hAnsi="Times New Roman" w:cs="Times New Roman"/>
          <w:b/>
          <w:bCs/>
        </w:rPr>
        <w:t xml:space="preserve">Background </w:t>
      </w:r>
      <w:r w:rsidR="00AE4A14">
        <w:rPr>
          <w:rFonts w:ascii="Times New Roman" w:hAnsi="Times New Roman" w:cs="Times New Roman"/>
        </w:rPr>
        <w:t xml:space="preserve">Many evidence-based preventive services </w:t>
      </w:r>
      <w:r w:rsidR="00BD3E22">
        <w:rPr>
          <w:rFonts w:ascii="Times New Roman" w:hAnsi="Times New Roman" w:cs="Times New Roman"/>
        </w:rPr>
        <w:t>are</w:t>
      </w:r>
      <w:r w:rsidR="00AE4A14">
        <w:rPr>
          <w:rFonts w:ascii="Times New Roman" w:hAnsi="Times New Roman" w:cs="Times New Roman"/>
        </w:rPr>
        <w:t xml:space="preserve"> unaffordabl</w:t>
      </w:r>
      <w:r w:rsidR="00AE4A14" w:rsidRPr="007C34B3">
        <w:rPr>
          <w:rFonts w:ascii="Times New Roman" w:hAnsi="Times New Roman" w:cs="Times New Roman"/>
        </w:rPr>
        <w:t>e</w:t>
      </w:r>
      <w:r w:rsidR="00006B67" w:rsidRPr="007C34B3">
        <w:rPr>
          <w:rFonts w:ascii="Times New Roman" w:hAnsi="Times New Roman" w:cs="Times New Roman"/>
        </w:rPr>
        <w:t xml:space="preserve">. </w:t>
      </w:r>
      <w:r w:rsidR="007C34B3" w:rsidRPr="006B3AD1">
        <w:rPr>
          <w:rFonts w:ascii="Times New Roman" w:hAnsi="Times New Roman" w:cs="Times New Roman"/>
        </w:rPr>
        <w:t xml:space="preserve">Pay-it-forward offers an individual a gift (e.g. a test for sexually transmitted diseases) and then asks whether they would like to give a gift (e.g. a future test) to another person. </w:t>
      </w:r>
      <w:r w:rsidRPr="0056029D">
        <w:rPr>
          <w:rFonts w:ascii="Times New Roman" w:hAnsi="Times New Roman" w:cs="Times New Roman"/>
        </w:rPr>
        <w:t>Th</w:t>
      </w:r>
      <w:r w:rsidR="00807852">
        <w:rPr>
          <w:rFonts w:ascii="Times New Roman" w:hAnsi="Times New Roman" w:cs="Times New Roman"/>
        </w:rPr>
        <w:t xml:space="preserve">is study </w:t>
      </w:r>
      <w:r w:rsidRPr="0056029D">
        <w:rPr>
          <w:rFonts w:ascii="Times New Roman" w:hAnsi="Times New Roman" w:cs="Times New Roman"/>
        </w:rPr>
        <w:t>examine</w:t>
      </w:r>
      <w:r w:rsidR="00B04E1D">
        <w:rPr>
          <w:rFonts w:ascii="Times New Roman" w:hAnsi="Times New Roman" w:cs="Times New Roman"/>
        </w:rPr>
        <w:t>d</w:t>
      </w:r>
      <w:r w:rsidRPr="0056029D">
        <w:rPr>
          <w:rFonts w:ascii="Times New Roman" w:hAnsi="Times New Roman" w:cs="Times New Roman"/>
        </w:rPr>
        <w:t xml:space="preserve"> the</w:t>
      </w:r>
      <w:r w:rsidR="00006B67">
        <w:rPr>
          <w:rFonts w:ascii="Times New Roman" w:hAnsi="Times New Roman" w:cs="Times New Roman"/>
        </w:rPr>
        <w:t xml:space="preserve"> effectiveness of </w:t>
      </w:r>
      <w:r w:rsidR="00931098">
        <w:rPr>
          <w:rFonts w:ascii="Times New Roman" w:hAnsi="Times New Roman" w:cs="Times New Roman"/>
        </w:rPr>
        <w:t xml:space="preserve">a pay-it-forward program </w:t>
      </w:r>
      <w:r w:rsidR="00C46BD6">
        <w:rPr>
          <w:rFonts w:ascii="Times New Roman" w:hAnsi="Times New Roman" w:cs="Times New Roman"/>
        </w:rPr>
        <w:t>to</w:t>
      </w:r>
      <w:r w:rsidR="00931098">
        <w:rPr>
          <w:rFonts w:ascii="Times New Roman" w:hAnsi="Times New Roman" w:cs="Times New Roman"/>
        </w:rPr>
        <w:t xml:space="preserve"> increas</w:t>
      </w:r>
      <w:r w:rsidR="00C46BD6">
        <w:rPr>
          <w:rFonts w:ascii="Times New Roman" w:hAnsi="Times New Roman" w:cs="Times New Roman"/>
        </w:rPr>
        <w:t>e</w:t>
      </w:r>
      <w:r w:rsidR="00931098">
        <w:rPr>
          <w:rFonts w:ascii="Times New Roman" w:hAnsi="Times New Roman" w:cs="Times New Roman"/>
        </w:rPr>
        <w:t xml:space="preserve"> gonorrhea</w:t>
      </w:r>
      <w:r w:rsidR="000541F4">
        <w:rPr>
          <w:rFonts w:ascii="Times New Roman" w:hAnsi="Times New Roman" w:cs="Times New Roman"/>
        </w:rPr>
        <w:t xml:space="preserve"> and </w:t>
      </w:r>
      <w:r w:rsidR="00931098">
        <w:rPr>
          <w:rFonts w:ascii="Times New Roman" w:hAnsi="Times New Roman" w:cs="Times New Roman"/>
        </w:rPr>
        <w:t>chlamydia testing among men who have sex with men (MSM)</w:t>
      </w:r>
      <w:r w:rsidR="00C36735">
        <w:rPr>
          <w:rFonts w:ascii="Times New Roman" w:hAnsi="Times New Roman" w:cs="Times New Roman"/>
        </w:rPr>
        <w:t xml:space="preserve"> in China</w:t>
      </w:r>
      <w:r w:rsidR="00F331F6">
        <w:rPr>
          <w:rFonts w:ascii="Times New Roman" w:hAnsi="Times New Roman" w:cs="Times New Roman"/>
        </w:rPr>
        <w:t>.</w:t>
      </w:r>
    </w:p>
    <w:p w14:paraId="4BAC5592" w14:textId="39A9B5C4" w:rsidR="00837EA8" w:rsidRPr="006B3AD1" w:rsidRDefault="00931098" w:rsidP="001A4E29">
      <w:pPr>
        <w:spacing w:line="480" w:lineRule="auto"/>
        <w:rPr>
          <w:rFonts w:ascii="Times New Roman" w:eastAsia="SimSun" w:hAnsi="Times New Roman" w:cs="Times New Roman"/>
          <w:lang w:val="en-GB" w:eastAsia="zh-CN"/>
        </w:rPr>
      </w:pPr>
      <w:r w:rsidRPr="00C46BD6">
        <w:rPr>
          <w:rFonts w:ascii="Times New Roman" w:hAnsi="Times New Roman" w:cs="Times New Roman"/>
          <w:b/>
          <w:bCs/>
        </w:rPr>
        <w:t>Methods</w:t>
      </w:r>
      <w:r w:rsidR="00837EA8">
        <w:rPr>
          <w:rFonts w:ascii="Times New Roman" w:hAnsi="Times New Roman" w:cs="Times New Roman"/>
        </w:rPr>
        <w:t xml:space="preserve"> </w:t>
      </w:r>
      <w:r w:rsidR="006E565A">
        <w:rPr>
          <w:rFonts w:ascii="Times New Roman" w:hAnsi="Times New Roman" w:cs="Times New Roman"/>
        </w:rPr>
        <w:t xml:space="preserve">We conducted a </w:t>
      </w:r>
      <w:r w:rsidRPr="00931098">
        <w:rPr>
          <w:rFonts w:ascii="Times New Roman" w:hAnsi="Times New Roman" w:cs="Times New Roman"/>
        </w:rPr>
        <w:t xml:space="preserve">randomized controlled </w:t>
      </w:r>
      <w:r w:rsidR="00141470">
        <w:rPr>
          <w:rFonts w:ascii="Times New Roman" w:hAnsi="Times New Roman" w:cs="Times New Roman"/>
        </w:rPr>
        <w:t xml:space="preserve">superiority </w:t>
      </w:r>
      <w:r w:rsidRPr="00931098">
        <w:rPr>
          <w:rFonts w:ascii="Times New Roman" w:hAnsi="Times New Roman" w:cs="Times New Roman"/>
        </w:rPr>
        <w:t>trial at three HIV testing</w:t>
      </w:r>
      <w:r w:rsidR="002D03CA">
        <w:rPr>
          <w:rFonts w:ascii="Times New Roman" w:hAnsi="Times New Roman" w:cs="Times New Roman"/>
        </w:rPr>
        <w:t xml:space="preserve"> </w:t>
      </w:r>
      <w:r w:rsidRPr="00931098">
        <w:rPr>
          <w:rFonts w:ascii="Times New Roman" w:hAnsi="Times New Roman" w:cs="Times New Roman"/>
        </w:rPr>
        <w:t xml:space="preserve">sites run by MSM community-based organizations </w:t>
      </w:r>
      <w:r w:rsidR="00A45C1A">
        <w:rPr>
          <w:rFonts w:ascii="Times New Roman" w:hAnsi="Times New Roman" w:cs="Times New Roman"/>
        </w:rPr>
        <w:t>between November 2018 to January 2019</w:t>
      </w:r>
      <w:r>
        <w:rPr>
          <w:rFonts w:ascii="Times New Roman" w:hAnsi="Times New Roman" w:cs="Times New Roman"/>
        </w:rPr>
        <w:t xml:space="preserve">. </w:t>
      </w:r>
      <w:r w:rsidRPr="00931098">
        <w:rPr>
          <w:rFonts w:ascii="Times New Roman" w:hAnsi="Times New Roman" w:cs="Times New Roman"/>
        </w:rPr>
        <w:t xml:space="preserve">We included </w:t>
      </w:r>
      <w:r w:rsidRPr="009E601F">
        <w:rPr>
          <w:rFonts w:ascii="Times New Roman" w:hAnsi="Times New Roman" w:cs="Times New Roman" w:hint="eastAsia"/>
        </w:rPr>
        <w:t>MSM</w:t>
      </w:r>
      <w:r w:rsidR="00186866" w:rsidRPr="009E601F">
        <w:rPr>
          <w:rFonts w:ascii="Times New Roman" w:hAnsi="Times New Roman" w:cs="Times New Roman" w:hint="eastAsia"/>
        </w:rPr>
        <w:t xml:space="preserve"> </w:t>
      </w:r>
      <w:r w:rsidR="00E1777F">
        <w:rPr>
          <w:rFonts w:ascii="Times New Roman" w:hAnsi="Times New Roman" w:cs="Times New Roman"/>
        </w:rPr>
        <w:t xml:space="preserve">aged 16 </w:t>
      </w:r>
      <w:r w:rsidR="006F6E36">
        <w:rPr>
          <w:rFonts w:ascii="Times New Roman" w:hAnsi="Times New Roman" w:cs="Times New Roman"/>
        </w:rPr>
        <w:t xml:space="preserve">and older </w:t>
      </w:r>
      <w:r w:rsidR="005628CC">
        <w:rPr>
          <w:rFonts w:ascii="Times New Roman" w:hAnsi="Times New Roman" w:cs="Times New Roman"/>
        </w:rPr>
        <w:t>seeking</w:t>
      </w:r>
      <w:r w:rsidR="00186866">
        <w:rPr>
          <w:rFonts w:ascii="Times New Roman" w:hAnsi="Times New Roman" w:cs="Times New Roman"/>
        </w:rPr>
        <w:t xml:space="preserve"> HIV testing</w:t>
      </w:r>
      <w:r w:rsidR="005628CC">
        <w:rPr>
          <w:rFonts w:ascii="Times New Roman" w:hAnsi="Times New Roman" w:cs="Times New Roman"/>
        </w:rPr>
        <w:t xml:space="preserve"> </w:t>
      </w:r>
      <w:r w:rsidR="00E1777F">
        <w:rPr>
          <w:rFonts w:ascii="Times New Roman" w:hAnsi="Times New Roman" w:cs="Times New Roman"/>
        </w:rPr>
        <w:t>who</w:t>
      </w:r>
      <w:r w:rsidRPr="00931098">
        <w:rPr>
          <w:rFonts w:ascii="Times New Roman" w:hAnsi="Times New Roman" w:cs="Times New Roman"/>
        </w:rPr>
        <w:t xml:space="preserve"> met indications for </w:t>
      </w:r>
      <w:r w:rsidR="005B0F99">
        <w:rPr>
          <w:rFonts w:ascii="Times New Roman" w:hAnsi="Times New Roman" w:cs="Times New Roman"/>
        </w:rPr>
        <w:t xml:space="preserve">gonorrhea and chlamydia </w:t>
      </w:r>
      <w:r w:rsidRPr="00931098">
        <w:rPr>
          <w:rFonts w:ascii="Times New Roman" w:hAnsi="Times New Roman" w:cs="Times New Roman"/>
        </w:rPr>
        <w:t>testin</w:t>
      </w:r>
      <w:r w:rsidR="00A41FF6">
        <w:rPr>
          <w:rFonts w:ascii="Times New Roman" w:hAnsi="Times New Roman" w:cs="Times New Roman"/>
        </w:rPr>
        <w:t>g</w:t>
      </w:r>
      <w:r w:rsidR="0088608A">
        <w:rPr>
          <w:rFonts w:ascii="Times New Roman" w:hAnsi="Times New Roman" w:cs="Times New Roman"/>
        </w:rPr>
        <w:t>.</w:t>
      </w:r>
      <w:bookmarkStart w:id="5" w:name="_Hlk29976941"/>
      <w:r w:rsidR="0088608A">
        <w:rPr>
          <w:rFonts w:ascii="Times New Roman" w:hAnsi="Times New Roman" w:cs="Times New Roman"/>
        </w:rPr>
        <w:t xml:space="preserve"> </w:t>
      </w:r>
      <w:bookmarkStart w:id="6" w:name="_Hlk29976194"/>
      <w:r w:rsidR="007C34B3" w:rsidRPr="007C34B3">
        <w:rPr>
          <w:rFonts w:ascii="Times New Roman" w:hAnsi="Times New Roman" w:cs="Times New Roman"/>
        </w:rPr>
        <w:t>Restricted randomization was employed using computer-generated permuted blocks</w:t>
      </w:r>
      <w:r w:rsidR="00D30001">
        <w:rPr>
          <w:rFonts w:ascii="Times New Roman" w:hAnsi="Times New Roman" w:cs="Times New Roman"/>
        </w:rPr>
        <w:t xml:space="preserve">. </w:t>
      </w:r>
      <w:bookmarkEnd w:id="5"/>
      <w:bookmarkEnd w:id="6"/>
      <w:r w:rsidR="0088608A">
        <w:rPr>
          <w:rFonts w:ascii="Times New Roman" w:hAnsi="Times New Roman" w:cs="Times New Roman"/>
        </w:rPr>
        <w:t>Thirty</w:t>
      </w:r>
      <w:r w:rsidRPr="00931098">
        <w:rPr>
          <w:rFonts w:ascii="Times New Roman" w:hAnsi="Times New Roman" w:cs="Times New Roman"/>
        </w:rPr>
        <w:t xml:space="preserve"> </w:t>
      </w:r>
      <w:r w:rsidR="00245A8A">
        <w:rPr>
          <w:rFonts w:ascii="Times New Roman" w:hAnsi="Times New Roman" w:cs="Times New Roman"/>
        </w:rPr>
        <w:t xml:space="preserve">groups </w:t>
      </w:r>
      <w:r w:rsidRPr="00931098">
        <w:rPr>
          <w:rFonts w:ascii="Times New Roman" w:hAnsi="Times New Roman" w:cs="Times New Roman"/>
        </w:rPr>
        <w:t xml:space="preserve">were </w:t>
      </w:r>
      <w:r w:rsidR="005628CC">
        <w:rPr>
          <w:rFonts w:ascii="Times New Roman" w:hAnsi="Times New Roman" w:cs="Times New Roman"/>
        </w:rPr>
        <w:t xml:space="preserve">1:1:1 </w:t>
      </w:r>
      <w:r w:rsidRPr="00931098">
        <w:rPr>
          <w:rFonts w:ascii="Times New Roman" w:hAnsi="Times New Roman" w:cs="Times New Roman"/>
        </w:rPr>
        <w:t xml:space="preserve">randomized into </w:t>
      </w:r>
      <w:r w:rsidR="0088608A">
        <w:rPr>
          <w:rFonts w:ascii="Times New Roman" w:hAnsi="Times New Roman" w:cs="Times New Roman"/>
        </w:rPr>
        <w:t xml:space="preserve">three arms: </w:t>
      </w:r>
      <w:r w:rsidR="0088608A">
        <w:rPr>
          <w:rFonts w:ascii="Times New Roman" w:hAnsi="Times New Roman" w:cs="Times New Roman"/>
          <w:lang w:val="en-GB"/>
        </w:rPr>
        <w:t xml:space="preserve">a pay-it-forward arm </w:t>
      </w:r>
      <w:r w:rsidR="00B87020">
        <w:rPr>
          <w:rFonts w:ascii="Times New Roman" w:hAnsi="Times New Roman" w:cs="Times New Roman"/>
          <w:lang w:val="en-GB"/>
        </w:rPr>
        <w:t>where</w:t>
      </w:r>
      <w:r w:rsidR="0088608A">
        <w:rPr>
          <w:rFonts w:ascii="Times New Roman" w:hAnsi="Times New Roman" w:cs="Times New Roman"/>
          <w:lang w:val="en-GB"/>
        </w:rPr>
        <w:t xml:space="preserve"> men were</w:t>
      </w:r>
      <w:r w:rsidR="0088608A" w:rsidRPr="00D55D4D">
        <w:rPr>
          <w:rFonts w:ascii="Times New Roman" w:hAnsi="Times New Roman" w:cs="Times New Roman"/>
          <w:lang w:val="en-GB"/>
        </w:rPr>
        <w:t xml:space="preserve"> offered free </w:t>
      </w:r>
      <w:proofErr w:type="spellStart"/>
      <w:r w:rsidR="0088608A" w:rsidRPr="00D55D4D">
        <w:rPr>
          <w:rFonts w:ascii="Times New Roman" w:hAnsi="Times New Roman" w:cs="Times New Roman"/>
          <w:lang w:val="en-GB"/>
        </w:rPr>
        <w:t>gono</w:t>
      </w:r>
      <w:r w:rsidR="00F423BB">
        <w:rPr>
          <w:rFonts w:ascii="Times New Roman" w:hAnsi="Times New Roman" w:cs="Times New Roman"/>
          <w:lang w:val="en-GB"/>
        </w:rPr>
        <w:t>r</w:t>
      </w:r>
      <w:r w:rsidR="0088608A" w:rsidRPr="00D55D4D">
        <w:rPr>
          <w:rFonts w:ascii="Times New Roman" w:hAnsi="Times New Roman" w:cs="Times New Roman"/>
          <w:lang w:val="en-GB"/>
        </w:rPr>
        <w:t>rhea</w:t>
      </w:r>
      <w:proofErr w:type="spellEnd"/>
      <w:r w:rsidR="0088608A" w:rsidRPr="00D55D4D">
        <w:rPr>
          <w:rFonts w:ascii="Times New Roman" w:hAnsi="Times New Roman" w:cs="Times New Roman"/>
          <w:lang w:val="en-GB"/>
        </w:rPr>
        <w:t xml:space="preserve"> and chlamydia testing and</w:t>
      </w:r>
      <w:r w:rsidR="0088608A">
        <w:rPr>
          <w:rFonts w:ascii="Times New Roman" w:hAnsi="Times New Roman" w:cs="Times New Roman"/>
          <w:lang w:val="en-GB"/>
        </w:rPr>
        <w:t xml:space="preserve"> then asked whether they would like to donate</w:t>
      </w:r>
      <w:r w:rsidR="0088608A" w:rsidRPr="00D55D4D">
        <w:rPr>
          <w:rFonts w:ascii="Times New Roman" w:hAnsi="Times New Roman" w:cs="Times New Roman"/>
          <w:lang w:val="en-GB"/>
        </w:rPr>
        <w:t xml:space="preserve"> </w:t>
      </w:r>
      <w:r w:rsidR="00C227E5">
        <w:rPr>
          <w:rFonts w:ascii="Times New Roman" w:hAnsi="Times New Roman" w:cs="Times New Roman"/>
          <w:lang w:val="en-GB"/>
        </w:rPr>
        <w:t>others’</w:t>
      </w:r>
      <w:r w:rsidR="0088608A">
        <w:rPr>
          <w:rFonts w:ascii="Times New Roman" w:hAnsi="Times New Roman" w:cs="Times New Roman"/>
          <w:lang w:val="en-GB"/>
        </w:rPr>
        <w:t xml:space="preserve"> tests</w:t>
      </w:r>
      <w:r w:rsidR="00FF3CF0">
        <w:rPr>
          <w:rFonts w:ascii="Times New Roman" w:hAnsi="Times New Roman" w:cs="Times New Roman"/>
          <w:lang w:val="en-GB"/>
        </w:rPr>
        <w:t>;</w:t>
      </w:r>
      <w:r w:rsidR="0088608A">
        <w:rPr>
          <w:rFonts w:ascii="Times New Roman" w:hAnsi="Times New Roman" w:cs="Times New Roman"/>
          <w:lang w:val="en-GB"/>
        </w:rPr>
        <w:t xml:space="preserve"> a pay-what-you-want arm </w:t>
      </w:r>
      <w:r w:rsidR="00B87020">
        <w:rPr>
          <w:rFonts w:ascii="Times New Roman" w:hAnsi="Times New Roman" w:cs="Times New Roman"/>
          <w:lang w:val="en-GB"/>
        </w:rPr>
        <w:t xml:space="preserve">where </w:t>
      </w:r>
      <w:r w:rsidR="0088608A">
        <w:rPr>
          <w:rFonts w:ascii="Times New Roman" w:hAnsi="Times New Roman" w:cs="Times New Roman"/>
          <w:lang w:val="en-GB"/>
        </w:rPr>
        <w:t>men were offered free testing and given the option to pay any desired amount for the te</w:t>
      </w:r>
      <w:r w:rsidR="00CF3B2A">
        <w:rPr>
          <w:rFonts w:ascii="Times New Roman" w:hAnsi="Times New Roman" w:cs="Times New Roman"/>
          <w:lang w:val="en-GB"/>
        </w:rPr>
        <w:t>st</w:t>
      </w:r>
      <w:r w:rsidR="00FF3CF0">
        <w:rPr>
          <w:rFonts w:ascii="Times New Roman" w:hAnsi="Times New Roman" w:cs="Times New Roman"/>
          <w:lang w:val="en-GB"/>
        </w:rPr>
        <w:t>;</w:t>
      </w:r>
      <w:r w:rsidR="00CF3B2A">
        <w:rPr>
          <w:rFonts w:ascii="Times New Roman" w:hAnsi="Times New Roman" w:cs="Times New Roman"/>
          <w:lang w:val="en-GB"/>
        </w:rPr>
        <w:t xml:space="preserve"> and</w:t>
      </w:r>
      <w:r w:rsidR="0088608A">
        <w:rPr>
          <w:rFonts w:ascii="Times New Roman" w:hAnsi="Times New Roman" w:cs="Times New Roman"/>
          <w:lang w:val="en-GB"/>
        </w:rPr>
        <w:t xml:space="preserve"> a standard</w:t>
      </w:r>
      <w:r w:rsidR="005B0F99">
        <w:rPr>
          <w:rFonts w:ascii="Times New Roman" w:hAnsi="Times New Roman" w:cs="Times New Roman"/>
          <w:lang w:val="en-GB"/>
        </w:rPr>
        <w:t>-</w:t>
      </w:r>
      <w:r w:rsidR="0088608A">
        <w:rPr>
          <w:rFonts w:ascii="Times New Roman" w:hAnsi="Times New Roman" w:cs="Times New Roman"/>
          <w:lang w:val="en-GB"/>
        </w:rPr>
        <w:t>of</w:t>
      </w:r>
      <w:r w:rsidR="005B0F99">
        <w:rPr>
          <w:rFonts w:ascii="Times New Roman" w:hAnsi="Times New Roman" w:cs="Times New Roman"/>
          <w:lang w:val="en-GB"/>
        </w:rPr>
        <w:t>-</w:t>
      </w:r>
      <w:r w:rsidR="0088608A">
        <w:rPr>
          <w:rFonts w:ascii="Times New Roman" w:hAnsi="Times New Roman" w:cs="Times New Roman"/>
          <w:lang w:val="en-GB"/>
        </w:rPr>
        <w:t xml:space="preserve">care arm </w:t>
      </w:r>
      <w:r w:rsidR="005B0F99">
        <w:rPr>
          <w:rFonts w:ascii="Times New Roman" w:hAnsi="Times New Roman" w:cs="Times New Roman"/>
          <w:lang w:val="en-GB"/>
        </w:rPr>
        <w:t xml:space="preserve">where </w:t>
      </w:r>
      <w:r w:rsidR="0088608A" w:rsidRPr="0088608A">
        <w:rPr>
          <w:rFonts w:ascii="Times New Roman" w:hAnsi="Times New Roman" w:cs="Times New Roman"/>
          <w:lang w:val="en-GB"/>
        </w:rPr>
        <w:t>testing was offered at 150RMB (US$22).</w:t>
      </w:r>
      <w:r w:rsidR="0088608A">
        <w:rPr>
          <w:rFonts w:ascii="Times New Roman" w:hAnsi="Times New Roman" w:cs="Times New Roman"/>
          <w:lang w:val="en-GB"/>
        </w:rPr>
        <w:t xml:space="preserve"> </w:t>
      </w:r>
      <w:r w:rsidR="005B0F99">
        <w:rPr>
          <w:rFonts w:ascii="Times New Roman" w:hAnsi="Times New Roman" w:cs="Times New Roman"/>
        </w:rPr>
        <w:t>There was no</w:t>
      </w:r>
      <w:r w:rsidR="004D06D3">
        <w:rPr>
          <w:rFonts w:ascii="Times New Roman" w:hAnsi="Times New Roman" w:cs="Times New Roman"/>
        </w:rPr>
        <w:t xml:space="preserve"> mask</w:t>
      </w:r>
      <w:r w:rsidR="005B0F99">
        <w:rPr>
          <w:rFonts w:ascii="Times New Roman" w:hAnsi="Times New Roman" w:cs="Times New Roman"/>
        </w:rPr>
        <w:t>ing</w:t>
      </w:r>
      <w:r w:rsidR="004D06D3">
        <w:rPr>
          <w:rFonts w:ascii="Times New Roman" w:hAnsi="Times New Roman" w:cs="Times New Roman"/>
        </w:rPr>
        <w:t xml:space="preserve"> to arm</w:t>
      </w:r>
      <w:r w:rsidR="004D06D3" w:rsidRPr="00F206F7">
        <w:rPr>
          <w:rFonts w:ascii="Times New Roman" w:hAnsi="Times New Roman" w:cs="Times New Roman"/>
        </w:rPr>
        <w:t xml:space="preserve"> assignment. </w:t>
      </w:r>
      <w:r w:rsidR="0088608A" w:rsidRPr="000B5A47">
        <w:rPr>
          <w:rFonts w:ascii="Times New Roman" w:hAnsi="Times New Roman" w:cs="Times New Roman"/>
        </w:rPr>
        <w:t>The primary outcome was gonorrhea</w:t>
      </w:r>
      <w:r w:rsidR="00C36735">
        <w:rPr>
          <w:rFonts w:ascii="Times New Roman" w:hAnsi="Times New Roman" w:cs="Times New Roman"/>
        </w:rPr>
        <w:t xml:space="preserve"> and </w:t>
      </w:r>
      <w:r w:rsidR="0088608A" w:rsidRPr="000B5A47">
        <w:rPr>
          <w:rFonts w:ascii="Times New Roman" w:hAnsi="Times New Roman" w:cs="Times New Roman"/>
        </w:rPr>
        <w:t xml:space="preserve">chlamydia test uptake ascertained by </w:t>
      </w:r>
      <w:r w:rsidR="0088608A" w:rsidRPr="000B5A47">
        <w:rPr>
          <w:rFonts w:ascii="Times New Roman" w:hAnsi="Times New Roman" w:cs="Times New Roman"/>
          <w:noProof/>
        </w:rPr>
        <w:t>administrative</w:t>
      </w:r>
      <w:r w:rsidR="0088608A" w:rsidRPr="000B5A47">
        <w:rPr>
          <w:rFonts w:ascii="Times New Roman" w:hAnsi="Times New Roman" w:cs="Times New Roman"/>
        </w:rPr>
        <w:t xml:space="preserve"> record</w:t>
      </w:r>
      <w:r w:rsidR="00831470">
        <w:rPr>
          <w:rFonts w:ascii="Times New Roman" w:hAnsi="Times New Roman" w:cs="Times New Roman"/>
        </w:rPr>
        <w:t>s</w:t>
      </w:r>
      <w:r w:rsidR="00AD2710">
        <w:rPr>
          <w:rFonts w:ascii="Times New Roman" w:hAnsi="Times New Roman" w:cs="Times New Roman"/>
        </w:rPr>
        <w:t xml:space="preserve">. We used </w:t>
      </w:r>
      <w:r w:rsidR="00BC5AA5">
        <w:rPr>
          <w:rFonts w:ascii="Times New Roman" w:hAnsi="Times New Roman" w:cs="Times New Roman"/>
        </w:rPr>
        <w:t>g</w:t>
      </w:r>
      <w:r w:rsidR="00A13355">
        <w:rPr>
          <w:rFonts w:ascii="Times New Roman" w:hAnsi="Times New Roman" w:cs="Times New Roman"/>
        </w:rPr>
        <w:t xml:space="preserve">eneralized estimating </w:t>
      </w:r>
      <w:r w:rsidR="00A13355">
        <w:rPr>
          <w:rFonts w:ascii="Times New Roman" w:hAnsi="Times New Roman" w:cs="Times New Roman"/>
          <w:noProof/>
        </w:rPr>
        <w:t xml:space="preserve">equations </w:t>
      </w:r>
      <w:r w:rsidR="00356C90" w:rsidRPr="006B3AD1">
        <w:rPr>
          <w:rFonts w:ascii="Times New Roman" w:hAnsi="Times New Roman" w:cs="Times New Roman"/>
          <w:noProof/>
        </w:rPr>
        <w:t xml:space="preserve">to estimate intervention effect with </w:t>
      </w:r>
      <w:r w:rsidR="006E565A" w:rsidRPr="006B3AD1">
        <w:rPr>
          <w:rFonts w:ascii="Times New Roman" w:hAnsi="Times New Roman" w:cs="Times New Roman"/>
          <w:noProof/>
        </w:rPr>
        <w:t>one-sided</w:t>
      </w:r>
      <w:r w:rsidR="006E565A" w:rsidRPr="00C30400">
        <w:rPr>
          <w:rFonts w:ascii="Times New Roman" w:hAnsi="Times New Roman" w:cs="Times New Roman"/>
          <w:lang w:val="en-GB"/>
        </w:rPr>
        <w:t xml:space="preserve"> 95% confidence intervals </w:t>
      </w:r>
      <w:r w:rsidR="005B0F99">
        <w:rPr>
          <w:rFonts w:ascii="Times New Roman" w:hAnsi="Times New Roman" w:cs="Times New Roman"/>
          <w:lang w:val="en-GB"/>
        </w:rPr>
        <w:t>and</w:t>
      </w:r>
      <w:r w:rsidR="005B0F99" w:rsidRPr="00C30400">
        <w:rPr>
          <w:rFonts w:ascii="Times New Roman" w:hAnsi="Times New Roman" w:cs="Times New Roman"/>
          <w:lang w:val="en-GB"/>
        </w:rPr>
        <w:t xml:space="preserve"> </w:t>
      </w:r>
      <w:r w:rsidR="006E565A" w:rsidRPr="00C30400">
        <w:rPr>
          <w:rFonts w:ascii="Times New Roman" w:hAnsi="Times New Roman" w:cs="Times New Roman"/>
          <w:lang w:val="en-GB"/>
        </w:rPr>
        <w:t>a</w:t>
      </w:r>
      <w:r w:rsidR="006B2AD8">
        <w:rPr>
          <w:rFonts w:ascii="Times New Roman" w:hAnsi="Times New Roman" w:cs="Times New Roman"/>
          <w:lang w:val="en-GB"/>
        </w:rPr>
        <w:t xml:space="preserve"> pre-specified</w:t>
      </w:r>
      <w:r w:rsidR="00720084">
        <w:rPr>
          <w:rFonts w:ascii="Times New Roman" w:hAnsi="Times New Roman" w:cs="Times New Roman"/>
          <w:lang w:val="en-GB"/>
        </w:rPr>
        <w:t xml:space="preserve"> </w:t>
      </w:r>
      <w:r w:rsidR="0029674B" w:rsidRPr="009E601F">
        <w:rPr>
          <w:rFonts w:ascii="Times New Roman" w:hAnsi="Times New Roman" w:cs="Times New Roman"/>
        </w:rPr>
        <w:t xml:space="preserve">superiority </w:t>
      </w:r>
      <w:r w:rsidR="005B0F99">
        <w:rPr>
          <w:rFonts w:ascii="Times New Roman" w:hAnsi="Times New Roman" w:cs="Times New Roman"/>
          <w:lang w:val="en-GB"/>
        </w:rPr>
        <w:t xml:space="preserve">margin, </w:t>
      </w:r>
      <w:r w:rsidR="0029674B" w:rsidRPr="009E601F">
        <w:rPr>
          <w:rFonts w:ascii="Times New Roman" w:hAnsi="Times New Roman" w:cs="Times New Roman"/>
        </w:rPr>
        <w:t>20</w:t>
      </w:r>
      <w:r w:rsidR="0029674B" w:rsidRPr="009E601F">
        <w:rPr>
          <w:rFonts w:ascii="Times New Roman" w:hAnsi="Times New Roman" w:cs="Times New Roman" w:hint="eastAsia"/>
        </w:rPr>
        <w:t>%</w:t>
      </w:r>
      <w:r w:rsidR="006E565A" w:rsidRPr="009E601F">
        <w:rPr>
          <w:rFonts w:ascii="Times New Roman" w:hAnsi="Times New Roman" w:cs="Times New Roman"/>
        </w:rPr>
        <w:t xml:space="preserve">. </w:t>
      </w:r>
      <w:r w:rsidR="004D4223">
        <w:rPr>
          <w:rFonts w:ascii="Times New Roman" w:hAnsi="Times New Roman" w:cs="Times New Roman"/>
        </w:rPr>
        <w:t xml:space="preserve">The trial was registered </w:t>
      </w:r>
      <w:r w:rsidR="004D4223" w:rsidRPr="004D4223">
        <w:rPr>
          <w:rFonts w:ascii="Times New Roman" w:hAnsi="Times New Roman" w:cs="Times New Roman"/>
        </w:rPr>
        <w:t>(</w:t>
      </w:r>
      <w:r w:rsidR="004D4223" w:rsidRPr="00C00FDA">
        <w:rPr>
          <w:rFonts w:ascii="Times New Roman" w:hAnsi="Times New Roman" w:cs="Times New Roman"/>
          <w:lang w:val="en-GB"/>
        </w:rPr>
        <w:t>NCT03741725</w:t>
      </w:r>
      <w:r w:rsidR="004D4223">
        <w:rPr>
          <w:rFonts w:ascii="Times New Roman" w:hAnsi="Times New Roman" w:cs="Times New Roman"/>
          <w:lang w:val="en-GB"/>
        </w:rPr>
        <w:t>).</w:t>
      </w:r>
    </w:p>
    <w:p w14:paraId="5FCF755F" w14:textId="50EE39F9" w:rsidR="00837EA8" w:rsidRPr="00FF3CF0" w:rsidRDefault="0056029D" w:rsidP="002307F2">
      <w:pPr>
        <w:tabs>
          <w:tab w:val="left" w:pos="720"/>
        </w:tabs>
        <w:spacing w:line="480" w:lineRule="auto"/>
        <w:rPr>
          <w:rFonts w:ascii="Times New Roman" w:hAnsi="Times New Roman" w:cs="Times New Roman"/>
        </w:rPr>
      </w:pPr>
      <w:r>
        <w:rPr>
          <w:rFonts w:ascii="Times New Roman" w:hAnsi="Times New Roman" w:cs="Times New Roman"/>
          <w:b/>
          <w:bCs/>
          <w:lang w:val="en-GB"/>
        </w:rPr>
        <w:t>Findings</w:t>
      </w:r>
      <w:r w:rsidR="00837EA8">
        <w:rPr>
          <w:rFonts w:ascii="Times New Roman" w:hAnsi="Times New Roman" w:cs="Times New Roman"/>
          <w:lang w:val="en-GB"/>
        </w:rPr>
        <w:t xml:space="preserve"> </w:t>
      </w:r>
      <w:r w:rsidR="007C34B3" w:rsidRPr="006B3AD1">
        <w:rPr>
          <w:rFonts w:ascii="Times New Roman" w:hAnsi="Times New Roman" w:cs="Times New Roman"/>
        </w:rPr>
        <w:t xml:space="preserve">Three hundred and one </w:t>
      </w:r>
      <w:r w:rsidR="00076A58">
        <w:rPr>
          <w:rFonts w:ascii="Times New Roman" w:hAnsi="Times New Roman" w:cs="Times New Roman"/>
        </w:rPr>
        <w:t>men</w:t>
      </w:r>
      <w:r w:rsidR="00A21D73">
        <w:rPr>
          <w:rFonts w:ascii="Times New Roman" w:hAnsi="Times New Roman" w:cs="Times New Roman"/>
        </w:rPr>
        <w:t xml:space="preserve"> were recruited</w:t>
      </w:r>
      <w:r w:rsidR="00807852">
        <w:rPr>
          <w:rFonts w:ascii="Times New Roman" w:hAnsi="Times New Roman" w:cs="Times New Roman"/>
        </w:rPr>
        <w:t xml:space="preserve"> and included in the analysis</w:t>
      </w:r>
      <w:r w:rsidR="005B0F99">
        <w:rPr>
          <w:rFonts w:ascii="Times New Roman" w:hAnsi="Times New Roman" w:cs="Times New Roman"/>
        </w:rPr>
        <w:t xml:space="preserve">: </w:t>
      </w:r>
      <w:r w:rsidR="00A21D73">
        <w:rPr>
          <w:rFonts w:ascii="Times New Roman" w:hAnsi="Times New Roman" w:cs="Times New Roman"/>
        </w:rPr>
        <w:t xml:space="preserve">101 were </w:t>
      </w:r>
      <w:r w:rsidR="00831470">
        <w:rPr>
          <w:rFonts w:ascii="Times New Roman" w:hAnsi="Times New Roman" w:cs="Times New Roman"/>
        </w:rPr>
        <w:t xml:space="preserve">randomized </w:t>
      </w:r>
      <w:r w:rsidR="00A21D73">
        <w:rPr>
          <w:rFonts w:ascii="Times New Roman" w:hAnsi="Times New Roman" w:cs="Times New Roman"/>
        </w:rPr>
        <w:t>to pay-it-forward, 100 to pay-what-you-want, and 100 to standard</w:t>
      </w:r>
      <w:r w:rsidR="005B0F99">
        <w:rPr>
          <w:rFonts w:ascii="Times New Roman" w:hAnsi="Times New Roman" w:cs="Times New Roman"/>
        </w:rPr>
        <w:t>-</w:t>
      </w:r>
      <w:r w:rsidR="00A21D73">
        <w:rPr>
          <w:rFonts w:ascii="Times New Roman" w:hAnsi="Times New Roman" w:cs="Times New Roman"/>
        </w:rPr>
        <w:t>of</w:t>
      </w:r>
      <w:r w:rsidR="005B0F99">
        <w:rPr>
          <w:rFonts w:ascii="Times New Roman" w:hAnsi="Times New Roman" w:cs="Times New Roman"/>
        </w:rPr>
        <w:t>-</w:t>
      </w:r>
      <w:r w:rsidR="00A21D73">
        <w:rPr>
          <w:rFonts w:ascii="Times New Roman" w:hAnsi="Times New Roman" w:cs="Times New Roman"/>
        </w:rPr>
        <w:t>care.</w:t>
      </w:r>
      <w:r w:rsidR="00CA7551">
        <w:rPr>
          <w:rFonts w:ascii="Times New Roman" w:hAnsi="Times New Roman" w:cs="Times New Roman"/>
        </w:rPr>
        <w:t xml:space="preserve"> </w:t>
      </w:r>
      <w:r w:rsidR="006F6E36">
        <w:rPr>
          <w:rFonts w:ascii="Times New Roman" w:hAnsi="Times New Roman" w:cs="Times New Roman"/>
        </w:rPr>
        <w:t>Te</w:t>
      </w:r>
      <w:r w:rsidR="00F972C7" w:rsidRPr="00F972C7">
        <w:rPr>
          <w:rFonts w:ascii="Times New Roman" w:hAnsi="Times New Roman" w:cs="Times New Roman"/>
        </w:rPr>
        <w:t xml:space="preserve">st </w:t>
      </w:r>
      <w:r w:rsidR="00F972C7" w:rsidRPr="00F972C7">
        <w:rPr>
          <w:rFonts w:ascii="Times New Roman" w:hAnsi="Times New Roman" w:cs="Times New Roman"/>
        </w:rPr>
        <w:lastRenderedPageBreak/>
        <w:t>uptake in the pay-it-forward, pay-what-you-w</w:t>
      </w:r>
      <w:r w:rsidR="009B3A82">
        <w:rPr>
          <w:rFonts w:ascii="Times New Roman" w:hAnsi="Times New Roman" w:cs="Times New Roman"/>
        </w:rPr>
        <w:t>ant</w:t>
      </w:r>
      <w:r w:rsidR="00F972C7" w:rsidRPr="00F972C7">
        <w:rPr>
          <w:rFonts w:ascii="Times New Roman" w:hAnsi="Times New Roman" w:cs="Times New Roman"/>
        </w:rPr>
        <w:t xml:space="preserve">, and standard of care arms </w:t>
      </w:r>
      <w:r w:rsidR="006F6E36">
        <w:rPr>
          <w:rFonts w:ascii="Times New Roman" w:hAnsi="Times New Roman" w:cs="Times New Roman"/>
        </w:rPr>
        <w:t>were</w:t>
      </w:r>
      <w:r w:rsidR="006F6E36" w:rsidRPr="00F972C7">
        <w:rPr>
          <w:rFonts w:ascii="Times New Roman" w:hAnsi="Times New Roman" w:cs="Times New Roman"/>
        </w:rPr>
        <w:t xml:space="preserve"> </w:t>
      </w:r>
      <w:r w:rsidR="00F972C7" w:rsidRPr="00F972C7">
        <w:rPr>
          <w:rFonts w:ascii="Times New Roman" w:hAnsi="Times New Roman" w:cs="Times New Roman"/>
        </w:rPr>
        <w:t>56% (57/101), 46% (46/100), and 18% (18/100),</w:t>
      </w:r>
      <w:r w:rsidR="00F972C7">
        <w:rPr>
          <w:rFonts w:ascii="Times New Roman" w:hAnsi="Times New Roman" w:cs="Times New Roman"/>
        </w:rPr>
        <w:t xml:space="preserve"> respectively. </w:t>
      </w:r>
      <w:r w:rsidR="00A13355" w:rsidRPr="00A13355">
        <w:rPr>
          <w:rFonts w:ascii="Times New Roman" w:hAnsi="Times New Roman" w:cs="Times New Roman"/>
        </w:rPr>
        <w:t xml:space="preserve">The estimated difference </w:t>
      </w:r>
      <w:r w:rsidR="007C0C70">
        <w:rPr>
          <w:rFonts w:ascii="Times New Roman" w:hAnsi="Times New Roman" w:cs="Times New Roman"/>
        </w:rPr>
        <w:t xml:space="preserve">in test uptake </w:t>
      </w:r>
      <w:r w:rsidR="00A13355" w:rsidRPr="00A13355">
        <w:rPr>
          <w:rFonts w:ascii="Times New Roman" w:hAnsi="Times New Roman" w:cs="Times New Roman"/>
        </w:rPr>
        <w:t>between pay-it-forward and standard</w:t>
      </w:r>
      <w:r w:rsidR="005B0F99">
        <w:rPr>
          <w:rFonts w:ascii="Times New Roman" w:hAnsi="Times New Roman" w:cs="Times New Roman"/>
        </w:rPr>
        <w:t>-</w:t>
      </w:r>
      <w:r w:rsidR="00A13355" w:rsidRPr="00A13355">
        <w:rPr>
          <w:rFonts w:ascii="Times New Roman" w:hAnsi="Times New Roman" w:cs="Times New Roman"/>
        </w:rPr>
        <w:t>of</w:t>
      </w:r>
      <w:r w:rsidR="005B0F99">
        <w:rPr>
          <w:rFonts w:ascii="Times New Roman" w:hAnsi="Times New Roman" w:cs="Times New Roman"/>
        </w:rPr>
        <w:t>-</w:t>
      </w:r>
      <w:r w:rsidR="00A13355" w:rsidRPr="00A13355">
        <w:rPr>
          <w:rFonts w:ascii="Times New Roman" w:hAnsi="Times New Roman" w:cs="Times New Roman"/>
        </w:rPr>
        <w:t>care was 38.4% (95% CI lower bound: 28.4%)</w:t>
      </w:r>
      <w:r w:rsidR="00146F89">
        <w:rPr>
          <w:rFonts w:ascii="Times New Roman" w:hAnsi="Times New Roman" w:cs="Times New Roman"/>
        </w:rPr>
        <w:t xml:space="preserve">. </w:t>
      </w:r>
      <w:r w:rsidR="007C34B3" w:rsidRPr="006B3AD1">
        <w:rPr>
          <w:rFonts w:ascii="Times New Roman" w:hAnsi="Times New Roman" w:cs="Times New Roman"/>
        </w:rPr>
        <w:t>Among men in the pay-it-forward arm, nearly all (54/57, 94.6%) chose to donate to support testing for others.</w:t>
      </w:r>
    </w:p>
    <w:p w14:paraId="6D785A19" w14:textId="28DE8B8C" w:rsidR="00D30001" w:rsidRPr="004D4223" w:rsidRDefault="0056029D" w:rsidP="004D4223">
      <w:pPr>
        <w:tabs>
          <w:tab w:val="left" w:pos="720"/>
        </w:tabs>
        <w:spacing w:line="480" w:lineRule="auto"/>
        <w:rPr>
          <w:rFonts w:ascii="Times New Roman" w:hAnsi="Times New Roman" w:cs="Times New Roman"/>
        </w:rPr>
      </w:pPr>
      <w:r>
        <w:rPr>
          <w:rFonts w:ascii="Times New Roman" w:hAnsi="Times New Roman" w:cs="Times New Roman"/>
          <w:b/>
          <w:bCs/>
        </w:rPr>
        <w:t>Interpretation</w:t>
      </w:r>
      <w:r w:rsidR="00837EA8">
        <w:rPr>
          <w:rFonts w:ascii="Times New Roman" w:hAnsi="Times New Roman" w:cs="Times New Roman"/>
        </w:rPr>
        <w:t xml:space="preserve"> </w:t>
      </w:r>
      <w:r w:rsidR="00807852">
        <w:rPr>
          <w:rFonts w:ascii="Times New Roman" w:hAnsi="Times New Roman" w:cs="Times New Roman"/>
        </w:rPr>
        <w:t>P</w:t>
      </w:r>
      <w:r w:rsidR="00DD3679">
        <w:rPr>
          <w:rFonts w:ascii="Times New Roman" w:hAnsi="Times New Roman" w:cs="Times New Roman"/>
        </w:rPr>
        <w:t>ay-it-forward strategy can increase gonorrhea and chlamydia testing among Chinese MSM</w:t>
      </w:r>
      <w:r w:rsidR="00807852">
        <w:rPr>
          <w:rFonts w:ascii="Times New Roman" w:hAnsi="Times New Roman" w:cs="Times New Roman"/>
        </w:rPr>
        <w:t xml:space="preserve"> and </w:t>
      </w:r>
      <w:r w:rsidR="00DD3679">
        <w:rPr>
          <w:rFonts w:ascii="Times New Roman" w:hAnsi="Times New Roman" w:cs="Times New Roman"/>
        </w:rPr>
        <w:t xml:space="preserve">may be a useful tool for </w:t>
      </w:r>
      <w:r w:rsidR="00807852">
        <w:rPr>
          <w:rFonts w:ascii="Times New Roman" w:hAnsi="Times New Roman" w:cs="Times New Roman"/>
        </w:rPr>
        <w:t>scaling up</w:t>
      </w:r>
      <w:r w:rsidR="00DD3679">
        <w:rPr>
          <w:rFonts w:ascii="Times New Roman" w:hAnsi="Times New Roman" w:cs="Times New Roman"/>
        </w:rPr>
        <w:t xml:space="preserve"> preventive services that carry a mandatory fee.</w:t>
      </w:r>
    </w:p>
    <w:bookmarkEnd w:id="3"/>
    <w:p w14:paraId="0F2B63BE" w14:textId="09E995B0" w:rsidR="00E3060A" w:rsidRDefault="00F331F6" w:rsidP="006B3AD1">
      <w:pPr>
        <w:spacing w:line="480" w:lineRule="auto"/>
        <w:rPr>
          <w:rFonts w:ascii="Times New Roman" w:hAnsi="Times New Roman" w:cs="Times New Roman"/>
          <w:b/>
          <w:sz w:val="28"/>
          <w:szCs w:val="28"/>
        </w:rPr>
      </w:pPr>
      <w:r w:rsidRPr="00E1777F">
        <w:rPr>
          <w:rFonts w:ascii="Times New Roman" w:hAnsi="Times New Roman" w:cs="Times New Roman"/>
          <w:b/>
          <w:bCs/>
        </w:rPr>
        <w:t>Funding</w:t>
      </w:r>
      <w:r w:rsidR="009E601F" w:rsidRPr="00E1777F">
        <w:rPr>
          <w:rFonts w:ascii="Times New Roman" w:hAnsi="Times New Roman" w:cs="Times New Roman"/>
          <w:b/>
          <w:bCs/>
        </w:rPr>
        <w:t xml:space="preserve"> </w:t>
      </w:r>
      <w:bookmarkEnd w:id="1"/>
      <w:r w:rsidR="003025AF">
        <w:rPr>
          <w:rFonts w:ascii="Times New Roman" w:hAnsi="Times New Roman" w:cs="Times New Roman"/>
        </w:rPr>
        <w:t>NIH</w:t>
      </w:r>
      <w:r w:rsidR="006475C7">
        <w:rPr>
          <w:rFonts w:ascii="Times New Roman" w:hAnsi="Times New Roman" w:cs="Times New Roman"/>
        </w:rPr>
        <w:t xml:space="preserve">, </w:t>
      </w:r>
      <w:r w:rsidR="006475C7">
        <w:rPr>
          <w:rFonts w:ascii="Times New Roman" w:eastAsia="Times New Roman" w:hAnsi="Times New Roman" w:cs="Times New Roman"/>
          <w:color w:val="201F1E"/>
        </w:rPr>
        <w:t xml:space="preserve">TDR, </w:t>
      </w:r>
      <w:r w:rsidR="006475C7">
        <w:rPr>
          <w:rFonts w:ascii="Times New Roman" w:hAnsi="Times New Roman" w:cs="Times New Roman"/>
        </w:rPr>
        <w:t>the National Key Research and Development Program of China, Doris Duke Charitable Foundation, and SESH</w:t>
      </w:r>
      <w:bookmarkEnd w:id="2"/>
      <w:bookmarkEnd w:id="4"/>
      <w:r w:rsidR="00E3060A">
        <w:rPr>
          <w:rFonts w:ascii="Times New Roman" w:hAnsi="Times New Roman" w:cs="Times New Roman"/>
          <w:b/>
          <w:sz w:val="28"/>
          <w:szCs w:val="28"/>
        </w:rPr>
        <w:br w:type="page"/>
      </w:r>
    </w:p>
    <w:p w14:paraId="014CE206" w14:textId="0806FD2D" w:rsidR="00670A3D" w:rsidRDefault="00670A3D" w:rsidP="003F6789">
      <w:pPr>
        <w:rPr>
          <w:rFonts w:ascii="Times New Roman" w:hAnsi="Times New Roman" w:cs="Times New Roman"/>
          <w:b/>
          <w:sz w:val="28"/>
          <w:szCs w:val="28"/>
        </w:rPr>
      </w:pPr>
      <w:r>
        <w:rPr>
          <w:rFonts w:ascii="Times New Roman" w:hAnsi="Times New Roman" w:cs="Times New Roman"/>
          <w:b/>
          <w:sz w:val="28"/>
          <w:szCs w:val="28"/>
        </w:rPr>
        <w:lastRenderedPageBreak/>
        <w:t>Introduction</w:t>
      </w:r>
    </w:p>
    <w:p w14:paraId="0F203B75" w14:textId="77777777" w:rsidR="003F6789" w:rsidRDefault="003F6789" w:rsidP="00B87137">
      <w:pPr>
        <w:spacing w:line="480" w:lineRule="auto"/>
        <w:rPr>
          <w:rFonts w:ascii="Times New Roman" w:hAnsi="Times New Roman" w:cs="Times New Roman"/>
        </w:rPr>
      </w:pPr>
    </w:p>
    <w:p w14:paraId="28558F5E" w14:textId="1BB29C65" w:rsidR="00124ED7" w:rsidRDefault="00726D4A" w:rsidP="00B87137">
      <w:pPr>
        <w:spacing w:line="480" w:lineRule="auto"/>
        <w:rPr>
          <w:rFonts w:ascii="Times New Roman" w:hAnsi="Times New Roman" w:cs="Times New Roman"/>
        </w:rPr>
      </w:pPr>
      <w:r>
        <w:rPr>
          <w:rFonts w:ascii="Times New Roman" w:hAnsi="Times New Roman" w:cs="Times New Roman"/>
        </w:rPr>
        <w:t xml:space="preserve">Many evidence-based preventive services are not affordable </w:t>
      </w:r>
      <w:r w:rsidR="00C46BD6">
        <w:rPr>
          <w:rFonts w:ascii="Times New Roman" w:hAnsi="Times New Roman" w:cs="Times New Roman"/>
        </w:rPr>
        <w:t>for</w:t>
      </w:r>
      <w:r>
        <w:rPr>
          <w:rFonts w:ascii="Times New Roman" w:hAnsi="Times New Roman" w:cs="Times New Roman"/>
        </w:rPr>
        <w:t xml:space="preserve"> indiv</w:t>
      </w:r>
      <w:r w:rsidR="00B649CC">
        <w:rPr>
          <w:rFonts w:ascii="Times New Roman" w:hAnsi="Times New Roman" w:cs="Times New Roman"/>
        </w:rPr>
        <w:t>iduals in</w:t>
      </w:r>
      <w:r w:rsidR="007D17A5">
        <w:rPr>
          <w:rFonts w:ascii="Times New Roman" w:hAnsi="Times New Roman" w:cs="Times New Roman"/>
        </w:rPr>
        <w:t xml:space="preserve"> resource-limited settings</w:t>
      </w:r>
      <w:r w:rsidR="00581AF9">
        <w:rPr>
          <w:rFonts w:ascii="Times New Roman" w:hAnsi="Times New Roman" w:cs="Times New Roman"/>
        </w:rPr>
        <w:t>.</w:t>
      </w:r>
      <w:r w:rsidR="00124ED7">
        <w:rPr>
          <w:rFonts w:ascii="Times New Roman" w:hAnsi="Times New Roman" w:cs="Times New Roman"/>
        </w:rPr>
        <w:fldChar w:fldCharType="begin"/>
      </w:r>
      <w:r w:rsidR="00D16CFA">
        <w:rPr>
          <w:rFonts w:ascii="Times New Roman" w:hAnsi="Times New Roman" w:cs="Times New Roman"/>
        </w:rPr>
        <w:instrText xml:space="preserve"> ADDIN EN.CITE &lt;EndNote&gt;&lt;Cite&gt;&lt;Year&gt;2010&lt;/Year&gt;&lt;RecNum&gt;337&lt;/RecNum&gt;&lt;DisplayText&gt;(1, 2)&lt;/DisplayText&gt;&lt;record&gt;&lt;rec-number&gt;337&lt;/rec-number&gt;&lt;foreign-keys&gt;&lt;key app="EN" db-id="xrawvsv009zrrler0zm52e9vzzz9p0d9tta0" timestamp="1555065148"&gt;337&lt;/key&gt;&lt;/foreign-keys&gt;&lt;ref-type name="Report"&gt;27&lt;/ref-type&gt;&lt;contributors&gt;&lt;/contributors&gt;&lt;titles&gt;&lt;title&gt;Health Systems Financing: The Path to Universal Coverage&lt;/title&gt;&lt;secondary-title&gt;World Health Report&lt;/secondary-title&gt;&lt;/titles&gt;&lt;dates&gt;&lt;year&gt;2010&lt;/year&gt;&lt;/dates&gt;&lt;pub-location&gt;Geneva&lt;/pub-location&gt;&lt;publisher&gt;World Health Organization&lt;/publisher&gt;&lt;urls&gt;&lt;/urls&gt;&lt;/record&gt;&lt;/Cite&gt;&lt;Cite&gt;&lt;Year&gt;2005&lt;/Year&gt;&lt;RecNum&gt;338&lt;/RecNum&gt;&lt;record&gt;&lt;rec-number&gt;338&lt;/rec-number&gt;&lt;foreign-keys&gt;&lt;key app="EN" db-id="xrawvsv009zrrler0zm52e9vzzz9p0d9tta0" timestamp="1555065393"&gt;338&lt;/key&gt;&lt;/foreign-keys&gt;&lt;ref-type name="Report"&gt;27&lt;/ref-type&gt;&lt;contributors&gt;&lt;/contributors&gt;&lt;titles&gt;&lt;title&gt;Our common interest: report of the Commission for Africa&lt;/title&gt;&lt;/titles&gt;&lt;dates&gt;&lt;year&gt;2005&lt;/year&gt;&lt;/dates&gt;&lt;pub-location&gt;London&lt;/pub-location&gt;&lt;publisher&gt;Commission for Africa&lt;/publisher&gt;&lt;urls&gt;&lt;/urls&gt;&lt;/record&gt;&lt;/Cite&gt;&lt;/EndNote&gt;</w:instrText>
      </w:r>
      <w:r w:rsidR="00124ED7">
        <w:rPr>
          <w:rFonts w:ascii="Times New Roman" w:hAnsi="Times New Roman" w:cs="Times New Roman"/>
        </w:rPr>
        <w:fldChar w:fldCharType="separate"/>
      </w:r>
      <w:r w:rsidR="00D16CFA">
        <w:rPr>
          <w:rFonts w:ascii="Times New Roman" w:hAnsi="Times New Roman" w:cs="Times New Roman"/>
          <w:noProof/>
        </w:rPr>
        <w:t>(1, 2)</w:t>
      </w:r>
      <w:r w:rsidR="00124ED7">
        <w:rPr>
          <w:rFonts w:ascii="Times New Roman" w:hAnsi="Times New Roman" w:cs="Times New Roman"/>
        </w:rPr>
        <w:fldChar w:fldCharType="end"/>
      </w:r>
      <w:r w:rsidR="00187F08">
        <w:rPr>
          <w:rFonts w:ascii="Times New Roman" w:hAnsi="Times New Roman" w:cs="Times New Roman"/>
        </w:rPr>
        <w:t xml:space="preserve"> </w:t>
      </w:r>
      <w:r w:rsidR="004512A1">
        <w:rPr>
          <w:rFonts w:ascii="Times New Roman" w:hAnsi="Times New Roman" w:cs="Times New Roman"/>
        </w:rPr>
        <w:t>Despite</w:t>
      </w:r>
      <w:r w:rsidR="004512A1" w:rsidRPr="000236D2">
        <w:rPr>
          <w:rFonts w:ascii="Times New Roman" w:hAnsi="Times New Roman" w:cs="Times New Roman"/>
        </w:rPr>
        <w:t xml:space="preserve"> </w:t>
      </w:r>
      <w:r w:rsidR="004512A1">
        <w:rPr>
          <w:rFonts w:ascii="Times New Roman" w:hAnsi="Times New Roman" w:cs="Times New Roman"/>
        </w:rPr>
        <w:t>recommendations from the World Health Organization and other</w:t>
      </w:r>
      <w:r w:rsidR="00BD3E22">
        <w:rPr>
          <w:rFonts w:ascii="Times New Roman" w:hAnsi="Times New Roman" w:cs="Times New Roman"/>
        </w:rPr>
        <w:t>s</w:t>
      </w:r>
      <w:r w:rsidR="00C46BD6">
        <w:rPr>
          <w:rFonts w:ascii="Times New Roman" w:hAnsi="Times New Roman" w:cs="Times New Roman"/>
        </w:rPr>
        <w:t xml:space="preserve"> to make healthcare universally accessible</w:t>
      </w:r>
      <w:r w:rsidR="00581AF9">
        <w:rPr>
          <w:rFonts w:ascii="Times New Roman" w:hAnsi="Times New Roman" w:cs="Times New Roman"/>
        </w:rPr>
        <w:t>,</w:t>
      </w:r>
      <w:r w:rsidR="004512A1">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&lt;EndNote&gt;&lt;Cite&gt;&lt;Author&gt;Robert&lt;/Author&gt;&lt;Year&gt;2013&lt;/Year&gt;&lt;RecNum&gt;340&lt;/RecNum&gt;&lt;DisplayText&gt;(3)&lt;/DisplayText&gt;&lt;record&gt;&lt;rec-number&gt;340&lt;/rec-number&gt;&lt;foreign-keys&gt;&lt;key app="EN" db-id="xrawvsv009zrrler0zm52e9vzzz9p0d9tta0" timestamp="1555066455"&gt;340&lt;/key&gt;&lt;/foreign-keys&gt;&lt;ref-type name="Journal Article"&gt;17&lt;/ref-type&gt;&lt;contributors&gt;&lt;authors&gt;&lt;author&gt;Robert, E.&lt;/author&gt;&lt;author&gt;Ridde, V.&lt;/author&gt;&lt;/authors&gt;&lt;/contributors&gt;&lt;titles&gt;&lt;title&gt;Global health actors no longer in favor of user fees: a documentary study&lt;/title&gt;&lt;secondary-title&gt;Global Health&lt;/secondary-title&gt;&lt;/titles&gt;&lt;periodical&gt;&lt;full-title&gt;Global Health&lt;/full-title&gt;&lt;/periodical&gt;&lt;pages&gt;29&lt;/pages&gt;&lt;volume&gt;9&lt;/volume&gt;&lt;keywords&gt;&lt;keyword&gt;Developing Countries/*economics&lt;/keyword&gt;&lt;keyword&gt;*Fees, Medical&lt;/keyword&gt;&lt;keyword&gt;*Global Health&lt;/keyword&gt;&lt;keyword&gt;Health Care Reform&lt;/keyword&gt;&lt;keyword&gt;Health Services Accessibility/*economics&lt;/keyword&gt;&lt;keyword&gt;Humans&lt;/keyword&gt;&lt;keyword&gt;Primary Health Care/*economics&lt;/keyword&gt;&lt;/keywords&gt;&lt;dates&gt;&lt;year&gt;2013&lt;/year&gt;&lt;pub-dates&gt;&lt;date&gt;Jul 26&lt;/date&gt;&lt;/pub-dates&gt;&lt;/dates&gt;&lt;isbn&gt;1744-8603 (Electronic)&amp;#xD;1744-8603 (Linking)&lt;/isbn&gt;&lt;accession-num&gt;23889807&lt;/accession-num&gt;&lt;urls&gt;&lt;related-urls&gt;&lt;url&gt;http://www.ncbi.nlm.nih.gov/pubmed/23889807&lt;/url&gt;&lt;/related-urls&gt;&lt;/urls&gt;&lt;custom2&gt;PMC3750575&lt;/custom2&gt;&lt;electronic-resource-num&gt;10.1186/1744-8603-9-29&lt;/electronic-resource-num&gt;&lt;/record&gt;&lt;/Cite&gt;&lt;/EndNote&gt;</w:instrText>
      </w:r>
      <w:r w:rsidR="004512A1">
        <w:rPr>
          <w:rFonts w:ascii="Times New Roman" w:hAnsi="Times New Roman" w:cs="Times New Roman"/>
        </w:rPr>
        <w:fldChar w:fldCharType="separate"/>
      </w:r>
      <w:r w:rsidR="00D16CFA">
        <w:rPr>
          <w:rFonts w:ascii="Times New Roman" w:hAnsi="Times New Roman" w:cs="Times New Roman"/>
          <w:noProof/>
        </w:rPr>
        <w:t>(3)</w:t>
      </w:r>
      <w:r w:rsidR="004512A1">
        <w:rPr>
          <w:rFonts w:ascii="Times New Roman" w:hAnsi="Times New Roman" w:cs="Times New Roman"/>
        </w:rPr>
        <w:fldChar w:fldCharType="end"/>
      </w:r>
      <w:r w:rsidR="004512A1">
        <w:rPr>
          <w:rFonts w:ascii="Times New Roman" w:hAnsi="Times New Roman" w:cs="Times New Roman"/>
        </w:rPr>
        <w:t xml:space="preserve"> i</w:t>
      </w:r>
      <w:r w:rsidR="0013210B">
        <w:rPr>
          <w:rFonts w:ascii="Times New Roman" w:hAnsi="Times New Roman" w:cs="Times New Roman"/>
        </w:rPr>
        <w:t xml:space="preserve">ndividuals routinely pay </w:t>
      </w:r>
      <w:r w:rsidR="00831470">
        <w:rPr>
          <w:rFonts w:ascii="Times New Roman" w:hAnsi="Times New Roman" w:cs="Times New Roman"/>
        </w:rPr>
        <w:t xml:space="preserve">out-of-pocket </w:t>
      </w:r>
      <w:r w:rsidR="0013210B">
        <w:rPr>
          <w:rFonts w:ascii="Times New Roman" w:hAnsi="Times New Roman" w:cs="Times New Roman"/>
        </w:rPr>
        <w:t>fees for</w:t>
      </w:r>
      <w:r w:rsidR="00124ED7" w:rsidRPr="000236D2">
        <w:rPr>
          <w:rFonts w:ascii="Times New Roman" w:hAnsi="Times New Roman" w:cs="Times New Roman"/>
        </w:rPr>
        <w:t xml:space="preserve"> vaccin</w:t>
      </w:r>
      <w:r w:rsidR="00B649CC">
        <w:rPr>
          <w:rFonts w:ascii="Times New Roman" w:hAnsi="Times New Roman" w:cs="Times New Roman"/>
        </w:rPr>
        <w:t>es, drugs, and diagnostics</w:t>
      </w:r>
      <w:r w:rsidR="00581AF9">
        <w:rPr>
          <w:rFonts w:ascii="Times New Roman" w:hAnsi="Times New Roman" w:cs="Times New Roman"/>
        </w:rPr>
        <w:t>.</w:t>
      </w:r>
      <w:r w:rsidR="00124ED7">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&lt;EndNote&gt;&lt;Cite&gt;&lt;Author&gt;Lagarde&lt;/Author&gt;&lt;Year&gt;2008&lt;/Year&gt;&lt;RecNum&gt;339&lt;/RecNum&gt;&lt;DisplayText&gt;(4)&lt;/DisplayText&gt;&lt;record&gt;&lt;rec-number&gt;339&lt;/rec-number&gt;&lt;foreign-keys&gt;&lt;key app="EN" db-id="xrawvsv009zrrler0zm52e9vzzz9p0d9tta0" timestamp="1555065720"&gt;339&lt;/key&gt;&lt;/foreign-keys&gt;&lt;ref-type name="Journal Article"&gt;17&lt;/ref-type&gt;&lt;contributors&gt;&lt;authors&gt;&lt;author&gt;Lagarde, M.&lt;/author&gt;&lt;author&gt;Palmer, N.&lt;/author&gt;&lt;/authors&gt;&lt;/contributors&gt;&lt;auth-address&gt;London School of Hygiene and Tropical Medicine, London, England. mylene.lagarde@lshtm.ac.uk&lt;/auth-address&gt;&lt;titles&gt;&lt;title&gt;The impact of user fees on health service utilization in low- and middle-income countries: how strong is the evidence?&lt;/title&gt;&lt;secondary-title&gt;Bull World Health Organ&lt;/secondary-title&gt;&lt;/titles&gt;&lt;periodical&gt;&lt;full-title&gt;Bull World Health Organ&lt;/full-title&gt;&lt;/periodical&gt;&lt;pages&gt;839-848&lt;/pages&gt;&lt;volume&gt;86&lt;/volume&gt;&lt;number&gt;11&lt;/number&gt;&lt;keywords&gt;&lt;keyword&gt;*Developing Countries&lt;/keyword&gt;&lt;keyword&gt;*Fees and Charges&lt;/keyword&gt;&lt;keyword&gt;Financing, Personal&lt;/keyword&gt;&lt;keyword&gt;Health Services/*economics/*statistics &amp;amp; numerical data&lt;/keyword&gt;&lt;keyword&gt;Health Services Accessibility&lt;/keyword&gt;&lt;keyword&gt;Health Services Research&lt;/keyword&gt;&lt;keyword&gt;Humans&lt;/keyword&gt;&lt;keyword&gt;Patient Acceptance of Health Care/*statistics &amp;amp; numerical data&lt;/keyword&gt;&lt;/keywords&gt;&lt;dates&gt;&lt;year&gt;2008&lt;/year&gt;&lt;pub-dates&gt;&lt;date&gt;Nov&lt;/date&gt;&lt;/pub-dates&gt;&lt;/dates&gt;&lt;isbn&gt;1564-0604 (Electronic)&amp;#xD;0042-9686 (Linking)&lt;/isbn&gt;&lt;accession-num&gt;19030689&lt;/accession-num&gt;&lt;urls&gt;&lt;related-urls&gt;&lt;url&gt;http://www.ncbi.nlm.nih.gov/pubmed/19030689&lt;/url&gt;&lt;/related-urls&gt;&lt;/urls&gt;&lt;custom2&gt;PMC2649541&lt;/custom2&gt;&lt;/record&gt;&lt;/Cite&gt;&lt;/EndNote&gt;</w:instrText>
      </w:r>
      <w:r w:rsidR="00124ED7">
        <w:rPr>
          <w:rFonts w:ascii="Times New Roman" w:hAnsi="Times New Roman" w:cs="Times New Roman"/>
        </w:rPr>
        <w:fldChar w:fldCharType="separate"/>
      </w:r>
      <w:r w:rsidR="00D16CFA">
        <w:rPr>
          <w:rFonts w:ascii="Times New Roman" w:hAnsi="Times New Roman" w:cs="Times New Roman"/>
          <w:noProof/>
        </w:rPr>
        <w:t>(4)</w:t>
      </w:r>
      <w:r w:rsidR="00124ED7">
        <w:rPr>
          <w:rFonts w:ascii="Times New Roman" w:hAnsi="Times New Roman" w:cs="Times New Roman"/>
        </w:rPr>
        <w:fldChar w:fldCharType="end"/>
      </w:r>
      <w:r w:rsidR="00124ED7">
        <w:rPr>
          <w:rFonts w:ascii="Times New Roman" w:hAnsi="Times New Roman" w:cs="Times New Roman"/>
        </w:rPr>
        <w:t xml:space="preserve"> </w:t>
      </w:r>
      <w:r w:rsidR="004512A1">
        <w:rPr>
          <w:rFonts w:ascii="Times New Roman" w:hAnsi="Times New Roman" w:cs="Times New Roman"/>
        </w:rPr>
        <w:t>Mandatory fees decrease</w:t>
      </w:r>
      <w:r w:rsidR="00124ED7" w:rsidRPr="000236D2">
        <w:rPr>
          <w:rFonts w:ascii="Times New Roman" w:hAnsi="Times New Roman" w:cs="Times New Roman"/>
        </w:rPr>
        <w:t xml:space="preserve"> health service utilization and reduce equitable access by disprop</w:t>
      </w:r>
      <w:r w:rsidR="00124ED7">
        <w:rPr>
          <w:rFonts w:ascii="Times New Roman" w:hAnsi="Times New Roman" w:cs="Times New Roman"/>
        </w:rPr>
        <w:t xml:space="preserve">ortionately affecting </w:t>
      </w:r>
      <w:r w:rsidR="002754F9">
        <w:rPr>
          <w:rFonts w:ascii="Times New Roman" w:hAnsi="Times New Roman" w:cs="Times New Roman"/>
        </w:rPr>
        <w:t>the poor</w:t>
      </w:r>
      <w:r w:rsidR="00581AF9">
        <w:rPr>
          <w:rFonts w:ascii="Times New Roman" w:hAnsi="Times New Roman" w:cs="Times New Roman"/>
        </w:rPr>
        <w:t>.</w:t>
      </w:r>
      <w:r w:rsidR="00124ED7">
        <w:rPr>
          <w:rFonts w:ascii="Times New Roman" w:hAnsi="Times New Roman" w:cs="Times New Roman"/>
        </w:rPr>
        <w:fldChar w:fldCharType="begin">
          <w:fldData xml:space="preserve">PEVuZE5vdGU+PENpdGU+PEF1dGhvcj5QYXJpeW88L0F1dGhvcj48WWVhcj4yMDA5PC9ZZWFyPjxS
ZWNOdW0+MzQxPC9SZWNOdW0+PERpc3BsYXlUZXh0Pig1LTcpPC9EaXNwbGF5VGV4dD48cmVjb3Jk
PjxyZWMtbnVtYmVyPjM0MTwvcmVjLW51bWJlcj48Zm9yZWlnbi1rZXlzPjxrZXkgYXBwPSJFTiIg
ZGItaWQ9InhyYXd2c3YwMDl6cnJsZXIwem01MmU5dnp6ejlwMGQ5dHRhMCIgdGltZXN0YW1wPSIx
NTU1MDY2NzM2Ij4zNDE8L2tleT48L2ZvcmVpZ24ta2V5cz48cmVmLXR5cGUgbmFtZT0iSm91cm5h
bCBBcnRpY2xlIj4xNzwvcmVmLXR5cGU+PGNvbnRyaWJ1dG9ycz48YXV0aG9ycz48YXV0aG9yPlBh
cml5bywgRy4gVy48L2F1dGhvcj48YXV0aG9yPkVraXJhcGEtS2lyYWNobywgRS48L2F1dGhvcj48
YXV0aG9yPk9rdWksIE8uPC9hdXRob3I+PGF1dGhvcj5SYWhtYW4sIE0uIEguPC9hdXRob3I+PGF1
dGhvcj5QZXRlcnNvbiwgUy48L2F1dGhvcj48YXV0aG9yPkJpc2hhaSwgRC4gTS48L2F1dGhvcj48
YXV0aG9yPkx1Y2FzLCBILjwvYXV0aG9yPjxhdXRob3I+UGV0ZXJzLCBELiBILjwvYXV0aG9yPjwv
YXV0aG9ycz48L2NvbnRyaWJ1dG9ycz48YXV0aC1hZGRyZXNzPkRlcGFydG1lbnQgb2YgSGVhbHRo
IFBvbGljeSwgUGxhbm5pbmcgYW5kIE1hbmFnZW1lbnQsIE1ha2VyZXJlIFVuaXZlcnNpdHkgU2No
b29sIG9mIFB1YmxpYyBIZWFsdGgsIFAsTywgQm94IDcwNzIsIEthbXBhbGEsIFVnYW5kYS4gZ3Bh
cml5b0BtdXNwaC5hYy51Zy48L2F1dGgtYWRkcmVzcz48dGl0bGVzPjx0aXRsZT5DaGFuZ2VzIGlu
IHV0aWxpemF0aW9uIG9mIGhlYWx0aCBzZXJ2aWNlcyBhbW9uZyBwb29yIGFuZCBydXJhbCByZXNp
ZGVudHMgaW4gVWdhbmRhOiBhcmUgcmVmb3JtcyBiZW5lZml0dGluZyB0aGUgcG9vcj88L3RpdGxl
PjxzZWNvbmRhcnktdGl0bGU+SW50IEogRXF1aXR5IEhlYWx0aDwvc2Vjb25kYXJ5LXRpdGxlPjwv
dGl0bGVzPjxwZXJpb2RpY2FsPjxmdWxsLXRpdGxlPkludCBKIEVxdWl0eSBIZWFsdGg8L2Z1bGwt
dGl0bGU+PC9wZXJpb2RpY2FsPjxwYWdlcz4zOTwvcGFnZXM+PHZvbHVtZT44PC92b2x1bWU+PGRh
dGVzPjx5ZWFyPjIwMDk8L3llYXI+PHB1Yi1kYXRlcz48ZGF0ZT5Ob3YgMTI8L2RhdGU+PC9wdWIt
ZGF0ZXM+PC9kYXRlcz48aXNibj4xNDc1LTkyNzYgKEVsZWN0cm9uaWMpJiN4RDsxNDc1LTkyNzYg
KExpbmtpbmcpPC9pc2JuPjxhY2Nlc3Npb24tbnVtPjE5OTA5NTE0PC9hY2Nlc3Npb24tbnVtPjx1
cmxzPjxyZWxhdGVkLXVybHM+PHVybD5odHRwOi8vd3d3Lm5jYmkubmxtLm5paC5nb3YvcHVibWVk
LzE5OTA5NTE0PC91cmw+PC9yZWxhdGVkLXVybHM+PC91cmxzPjxjdXN0b20yPlBNQzI3ODE4MDc8
L2N1c3RvbTI+PGVsZWN0cm9uaWMtcmVzb3VyY2UtbnVtPjEwLjExODYvMTQ3NS05Mjc2LTgtMzk8
L2VsZWN0cm9uaWMtcmVzb3VyY2UtbnVtPjwvcmVjb3JkPjwvQ2l0ZT48Q2l0ZT48QXV0aG9yPk1h
c2l5ZTwvQXV0aG9yPjxZZWFyPjIwMTA8L1llYXI+PFJlY051bT4zNDQ8L1JlY051bT48cmVjb3Jk
PjxyZWMtbnVtYmVyPjM0NDwvcmVjLW51bWJlcj48Zm9yZWlnbi1rZXlzPjxrZXkgYXBwPSJFTiIg
ZGItaWQ9InhyYXd2c3YwMDl6cnJsZXIwem01MmU5dnp6ejlwMGQ5dHRhMCIgdGltZXN0YW1wPSIx
NTU1MDY2ODExIj4zNDQ8L2tleT48L2ZvcmVpZ24ta2V5cz48cmVmLXR5cGUgbmFtZT0iSm91cm5h
bCBBcnRpY2xlIj4xNzwvcmVmLXR5cGU+PGNvbnRyaWJ1dG9ycz48YXV0aG9ycz48YXV0aG9yPk1h
c2l5ZSwgRi48L2F1dGhvcj48YXV0aG9yPkNoaXRhaCwgQi4gTS48L2F1dGhvcj48YXV0aG9yPk1j
SW50eXJlLCBELjwvYXV0aG9yPjwvYXV0aG9ycz48L2NvbnRyaWJ1dG9ycz48YXV0aC1hZGRyZXNz
PkRlcGFydG1lbnQgb2YgRWNvbm9taWNzLCBVbml2ZXJzaXR5IG9mIFphbWJpYSwgTHVzYWthLCBa
YW1iaWEuIGZtYXNpeWVAeWFob28uY29tPC9hdXRoLWFkZHJlc3M+PHRpdGxlcz48dGl0bGU+RnJv
bSB0YXJnZXRlZCBleGVtcHRpb25zIHRvIHVzZXIgZmVlIGFib2xpdGlvbiBpbiBoZWFsdGggY2Fy
ZTogZXhwZXJpZW5jZSBmcm9tIHJ1cmFsIFphbWJpYTwvdGl0bGU+PHNlY29uZGFyeS10aXRsZT5T
b2MgU2NpIE1lZDwvc2Vjb25kYXJ5LXRpdGxlPjwvdGl0bGVzPjxwZXJpb2RpY2FsPjxmdWxsLXRp
dGxlPlNvYyBTY2kgTWVkPC9mdWxsLXRpdGxlPjwvcGVyaW9kaWNhbD48cGFnZXM+NzQzLTUwPC9w
YWdlcz48dm9sdW1lPjcxPC92b2x1bWU+PG51bWJlcj40PC9udW1iZXI+PGtleXdvcmRzPjxrZXl3
b3JkPkFkdWx0PC9rZXl3b3JkPjxrZXl3b3JkPkF0dGl0dWRlIHRvIEhlYWx0aDwva2V5d29yZD48
a2V5d29yZD5DaGlsZDwva2V5d29yZD48a2V5d29yZD5DaGlsZCwgUHJlc2Nob29sPC9rZXl3b3Jk
PjxrZXl3b3JkPkZlZXMgYW5kIENoYXJnZXMvKmxlZ2lzbGF0aW9uICZhbXA7IGp1cmlzcHJ1ZGVu
Y2U8L2tleXdvcmQ+PGtleXdvcmQ+SGVhbHRoIEZhY2lsaXRpZXMvc3RhdGlzdGljcyAmYW1wOyBu
dW1lcmljYWwgZGF0YTwva2V5d29yZD48a2V5d29yZD5IZWFsdGggUG9saWN5PC9rZXl3b3JkPjxr
ZXl3b3JkPkhlYWx0aCBTZXJ2aWNlcyBBY2Nlc3NpYmlsaXR5LyplY29ub21pY3MvbGVnaXNsYXRp
b24gJmFtcDsganVyaXNwcnVkZW5jZTwva2V5d29yZD48a2V5d29yZD5IdW1hbnM8L2tleXdvcmQ+
PGtleXdvcmQ+UG92ZXJ0eSBBcmVhczwva2V5d29yZD48a2V5d29yZD5QcmltYXJ5IEhlYWx0aCBD
YXJlL2Vjb25vbWljcy8qc3RhdGlzdGljcyAmYW1wOyBudW1lcmljYWwgZGF0YTwva2V5d29yZD48
a2V5d29yZD5RdWFsaXRhdGl2ZSBSZXNlYXJjaDwva2V5d29yZD48a2V5d29yZD5RdWFsaXR5IG9m
IEhlYWx0aCBDYXJlPC9rZXl3b3JkPjxrZXl3b3JkPlJ1cmFsIEhlYWx0aCBTZXJ2aWNlcy9lY29u
b21pY3MvKnN0YXRpc3RpY3MgJmFtcDsgbnVtZXJpY2FsIGRhdGE8L2tleXdvcmQ+PGtleXdvcmQ+
U29jaW9lY29ub21pYyBGYWN0b3JzPC9rZXl3b3JkPjxrZXl3b3JkPlVyYmFuIEhlYWx0aCBTZXJ2
aWNlcy9zdGF0aXN0aWNzICZhbXA7IG51bWVyaWNhbCBkYXRhPC9rZXl3b3JkPjxrZXl3b3JkPlph
bWJpYTwva2V5d29yZD48L2tleXdvcmRzPjxkYXRlcz48eWVhcj4yMDEwPC95ZWFyPjxwdWItZGF0
ZXM+PGRhdGU+QXVnPC9kYXRlPjwvcHViLWRhdGVzPjwvZGF0ZXM+PGlzYm4+MTg3My01MzQ3IChF
bGVjdHJvbmljKSYjeEQ7MDI3Ny05NTM2IChMaW5raW5nKTwvaXNibj48YWNjZXNzaW9uLW51bT4y
MDU0MjM2MzwvYWNjZXNzaW9uLW51bT48dXJscz48cmVsYXRlZC11cmxzPjx1cmw+aHR0cDovL3d3
dy5uY2JpLm5sbS5uaWguZ292L3B1Ym1lZC8yMDU0MjM2MzwvdXJsPjwvcmVsYXRlZC11cmxzPjwv
dXJscz48ZWxlY3Ryb25pYy1yZXNvdXJjZS1udW0+MTAuMTAxNi9qLnNvY3NjaW1lZC4yMDEwLjA0
LjAyOTwvZWxlY3Ryb25pYy1yZXNvdXJjZS1udW0+PC9yZWNvcmQ+PC9DaXRlPjxDaXRlPjxBdXRo
b3I+UmlkZGU8L0F1dGhvcj48WWVhcj4yMDEzPC9ZZWFyPjxSZWNOdW0+MzQ4PC9SZWNOdW0+PHJl
Y29yZD48cmVjLW51bWJlcj4zNDg8L3JlYy1udW1iZXI+PGZvcmVpZ24ta2V5cz48a2V5IGFwcD0i
RU4iIGRiLWlkPSJ4cmF3dnN2MDA5enJybGVyMHptNTJlOXZ6eno5cDBkOXR0YTAiIHRpbWVzdGFt
cD0iMTU1NTA2Njk1NCI+MzQ4PC9rZXk+PC9mb3JlaWduLWtleXM+PHJlZi10eXBlIG5hbWU9Ikpv
dXJuYWwgQXJ0aWNsZSI+MTc8L3JlZi10eXBlPjxjb250cmlidXRvcnM+PGF1dGhvcnM+PGF1dGhv
cj5SaWRkZSwgVi48L2F1dGhvcj48YXV0aG9yPkhhZGRhZCwgUy48L2F1dGhvcj48YXV0aG9yPkhl
aW5tdWxsZXIsIFIuPC9hdXRob3I+PC9hdXRob3JzPjwvY29udHJpYnV0b3JzPjxhdXRoLWFkZHJl
c3M+VW5pdmVyc2l0eSBvZiBNb250cmVhbCBIb3NwaXRhbCBSZXNlYXJjaCBDZW50cmUgKENSQ0hV
TSksIE1vbnRyZWFsLCBRdWViZWMsIENhbmFkYS4gdmFsZXJ5LnJpZGRlQHVtb250cmVhbC5jYTwv
YXV0aC1hZGRyZXNzPjx0aXRsZXM+PHRpdGxlPkltcHJvdmluZyBlcXVpdHkgYnkgcmVtb3Zpbmcg
aGVhbHRoY2FyZSBmZWVzIGZvciBjaGlsZHJlbiBpbiBCdXJraW5hIEZhc288L3RpdGxlPjxzZWNv
bmRhcnktdGl0bGU+SiBFcGlkZW1pb2wgQ29tbXVuaXR5IEhlYWx0aDwvc2Vjb25kYXJ5LXRpdGxl
PjwvdGl0bGVzPjxwZXJpb2RpY2FsPjxmdWxsLXRpdGxlPkogRXBpZGVtaW9sIENvbW11bml0eSBI
ZWFsdGg8L2Z1bGwtdGl0bGU+PC9wZXJpb2RpY2FsPjxwYWdlcz43NTEtNzwvcGFnZXM+PHZvbHVt
ZT42Nzwvdm9sdW1lPjxudW1iZXI+OTwvbnVtYmVyPjxrZXl3b3Jkcz48a2V5d29yZD5DaGlsZCwg
UHJlc2Nob29sPC9rZXl3b3JkPjxrZXl3b3JkPkNvbW11bml0eSBIZWFsdGggU2VydmljZXMvKmVj
b25vbWljczwva2V5d29yZD48a2V5d29yZD4qRmVlcyBhbmQgQ2hhcmdlczwva2V5d29yZD48a2V5
d29yZD5GZW1hbGU8L2tleXdvcmQ+PGtleXdvcmQ+SGVhbHRoIFNlcnZpY2VzLypzdGF0aXN0aWNz
ICZhbXA7IG51bWVyaWNhbCBkYXRhPC9rZXl3b3JkPjxrZXl3b3JkPkhlYWx0aCBTZXJ2aWNlcyBB
Y2Nlc3NpYmlsaXR5LyplY29ub21pY3Mvc3RhdGlzdGljcyAmYW1wOyBudW1lcmljYWwgZGF0YTwv
a2V5d29yZD48a2V5d29yZD5IZWFsdGhjYXJlIERpc3Bhcml0aWVzPC9rZXl3b3JkPjxrZXl3b3Jk
Pkh1bWFuczwva2V5d29yZD48a2V5d29yZD5JbmZhbnQ8L2tleXdvcmQ+PGtleXdvcmQ+SW5mYW50
LCBOZXdib3JuPC9rZXl3b3JkPjxrZXl3b3JkPk1hbGU8L2tleXdvcmQ+PGtleXdvcmQ+UGF0aWVu
dCBBY2NlcHRhbmNlIG9mIEhlYWx0aCBDYXJlLypzdGF0aXN0aWNzICZhbXA7IG51bWVyaWNhbCBk
YXRhPC9rZXl3b3JkPjxrZXl3b3JkPlZ1bG5lcmFibGUgUG9wdWxhdGlvbnM8L2tleXdvcmQ+PC9r
ZXl3b3Jkcz48ZGF0ZXM+PHllYXI+MjAxMzwveWVhcj48cHViLWRhdGVzPjxkYXRlPlNlcDwvZGF0
ZT48L3B1Yi1kYXRlcz48L2RhdGVzPjxpc2JuPjE0NzAtMjczOCAoRWxlY3Ryb25pYykmI3hEOzAx
NDMtMDA1WCAoTGlua2luZyk8L2lzYm4+PGFjY2Vzc2lvbi1udW0+MjM3NzYwNTQ8L2FjY2Vzc2lv
bi1udW0+PHVybHM+PHJlbGF0ZWQtdXJscz48dXJsPmh0dHA6Ly93d3cubmNiaS5ubG0ubmloLmdv
di9wdWJtZWQvMjM3NzYwNTQ8L3VybD48L3JlbGF0ZWQtdXJscz48L3VybHM+PGN1c3RvbTI+UE1D
Mzc1NjQzNTwvY3VzdG9tMj48ZWxlY3Ryb25pYy1yZXNvdXJjZS1udW0+MTAuMTEzNi9qZWNoLTIw
MTItMjAyMDgwPC9lbGVjdHJvbmljLXJlc291cmNlLW51bT48L3JlY29yZD48L0NpdGU+PC9FbmRO
b3RlPgB=
</w:fldData>
        </w:fldChar>
      </w:r>
      <w:r w:rsidR="00D16CFA">
        <w:rPr>
          <w:rFonts w:ascii="Times New Roman" w:hAnsi="Times New Roman" w:cs="Times New Roman"/>
        </w:rPr>
        <w:instrText xml:space="preserve"> ADDIN EN.CITE </w:instrText>
      </w:r>
      <w:r w:rsidR="00D16CFA">
        <w:rPr>
          <w:rFonts w:ascii="Times New Roman" w:hAnsi="Times New Roman" w:cs="Times New Roman"/>
        </w:rPr>
        <w:fldChar w:fldCharType="begin">
          <w:fldData xml:space="preserve">PEVuZE5vdGU+PENpdGU+PEF1dGhvcj5QYXJpeW88L0F1dGhvcj48WWVhcj4yMDA5PC9ZZWFyPjxS
ZWNOdW0+MzQxPC9SZWNOdW0+PERpc3BsYXlUZXh0Pig1LTcpPC9EaXNwbGF5VGV4dD48cmVjb3Jk
PjxyZWMtbnVtYmVyPjM0MTwvcmVjLW51bWJlcj48Zm9yZWlnbi1rZXlzPjxrZXkgYXBwPSJFTiIg
ZGItaWQ9InhyYXd2c3YwMDl6cnJsZXIwem01MmU5dnp6ejlwMGQ5dHRhMCIgdGltZXN0YW1wPSIx
NTU1MDY2NzM2Ij4zNDE8L2tleT48L2ZvcmVpZ24ta2V5cz48cmVmLXR5cGUgbmFtZT0iSm91cm5h
bCBBcnRpY2xlIj4xNzwvcmVmLXR5cGU+PGNvbnRyaWJ1dG9ycz48YXV0aG9ycz48YXV0aG9yPlBh
cml5bywgRy4gVy48L2F1dGhvcj48YXV0aG9yPkVraXJhcGEtS2lyYWNobywgRS48L2F1dGhvcj48
YXV0aG9yPk9rdWksIE8uPC9hdXRob3I+PGF1dGhvcj5SYWhtYW4sIE0uIEguPC9hdXRob3I+PGF1
dGhvcj5QZXRlcnNvbiwgUy48L2F1dGhvcj48YXV0aG9yPkJpc2hhaSwgRC4gTS48L2F1dGhvcj48
YXV0aG9yPkx1Y2FzLCBILjwvYXV0aG9yPjxhdXRob3I+UGV0ZXJzLCBELiBILjwvYXV0aG9yPjwv
YXV0aG9ycz48L2NvbnRyaWJ1dG9ycz48YXV0aC1hZGRyZXNzPkRlcGFydG1lbnQgb2YgSGVhbHRo
IFBvbGljeSwgUGxhbm5pbmcgYW5kIE1hbmFnZW1lbnQsIE1ha2VyZXJlIFVuaXZlcnNpdHkgU2No
b29sIG9mIFB1YmxpYyBIZWFsdGgsIFAsTywgQm94IDcwNzIsIEthbXBhbGEsIFVnYW5kYS4gZ3Bh
cml5b0BtdXNwaC5hYy51Zy48L2F1dGgtYWRkcmVzcz48dGl0bGVzPjx0aXRsZT5DaGFuZ2VzIGlu
IHV0aWxpemF0aW9uIG9mIGhlYWx0aCBzZXJ2aWNlcyBhbW9uZyBwb29yIGFuZCBydXJhbCByZXNp
ZGVudHMgaW4gVWdhbmRhOiBhcmUgcmVmb3JtcyBiZW5lZml0dGluZyB0aGUgcG9vcj88L3RpdGxl
PjxzZWNvbmRhcnktdGl0bGU+SW50IEogRXF1aXR5IEhlYWx0aDwvc2Vjb25kYXJ5LXRpdGxlPjwv
dGl0bGVzPjxwZXJpb2RpY2FsPjxmdWxsLXRpdGxlPkludCBKIEVxdWl0eSBIZWFsdGg8L2Z1bGwt
dGl0bGU+PC9wZXJpb2RpY2FsPjxwYWdlcz4zOTwvcGFnZXM+PHZvbHVtZT44PC92b2x1bWU+PGRh
dGVzPjx5ZWFyPjIwMDk8L3llYXI+PHB1Yi1kYXRlcz48ZGF0ZT5Ob3YgMTI8L2RhdGU+PC9wdWIt
ZGF0ZXM+PC9kYXRlcz48aXNibj4xNDc1LTkyNzYgKEVsZWN0cm9uaWMpJiN4RDsxNDc1LTkyNzYg
KExpbmtpbmcpPC9pc2JuPjxhY2Nlc3Npb24tbnVtPjE5OTA5NTE0PC9hY2Nlc3Npb24tbnVtPjx1
cmxzPjxyZWxhdGVkLXVybHM+PHVybD5odHRwOi8vd3d3Lm5jYmkubmxtLm5paC5nb3YvcHVibWVk
LzE5OTA5NTE0PC91cmw+PC9yZWxhdGVkLXVybHM+PC91cmxzPjxjdXN0b20yPlBNQzI3ODE4MDc8
L2N1c3RvbTI+PGVsZWN0cm9uaWMtcmVzb3VyY2UtbnVtPjEwLjExODYvMTQ3NS05Mjc2LTgtMzk8
L2VsZWN0cm9uaWMtcmVzb3VyY2UtbnVtPjwvcmVjb3JkPjwvQ2l0ZT48Q2l0ZT48QXV0aG9yPk1h
c2l5ZTwvQXV0aG9yPjxZZWFyPjIwMTA8L1llYXI+PFJlY051bT4zNDQ8L1JlY051bT48cmVjb3Jk
PjxyZWMtbnVtYmVyPjM0NDwvcmVjLW51bWJlcj48Zm9yZWlnbi1rZXlzPjxrZXkgYXBwPSJFTiIg
ZGItaWQ9InhyYXd2c3YwMDl6cnJsZXIwem01MmU5dnp6ejlwMGQ5dHRhMCIgdGltZXN0YW1wPSIx
NTU1MDY2ODExIj4zNDQ8L2tleT48L2ZvcmVpZ24ta2V5cz48cmVmLXR5cGUgbmFtZT0iSm91cm5h
bCBBcnRpY2xlIj4xNzwvcmVmLXR5cGU+PGNvbnRyaWJ1dG9ycz48YXV0aG9ycz48YXV0aG9yPk1h
c2l5ZSwgRi48L2F1dGhvcj48YXV0aG9yPkNoaXRhaCwgQi4gTS48L2F1dGhvcj48YXV0aG9yPk1j
SW50eXJlLCBELjwvYXV0aG9yPjwvYXV0aG9ycz48L2NvbnRyaWJ1dG9ycz48YXV0aC1hZGRyZXNz
PkRlcGFydG1lbnQgb2YgRWNvbm9taWNzLCBVbml2ZXJzaXR5IG9mIFphbWJpYSwgTHVzYWthLCBa
YW1iaWEuIGZtYXNpeWVAeWFob28uY29tPC9hdXRoLWFkZHJlc3M+PHRpdGxlcz48dGl0bGU+RnJv
bSB0YXJnZXRlZCBleGVtcHRpb25zIHRvIHVzZXIgZmVlIGFib2xpdGlvbiBpbiBoZWFsdGggY2Fy
ZTogZXhwZXJpZW5jZSBmcm9tIHJ1cmFsIFphbWJpYTwvdGl0bGU+PHNlY29uZGFyeS10aXRsZT5T
b2MgU2NpIE1lZDwvc2Vjb25kYXJ5LXRpdGxlPjwvdGl0bGVzPjxwZXJpb2RpY2FsPjxmdWxsLXRp
dGxlPlNvYyBTY2kgTWVkPC9mdWxsLXRpdGxlPjwvcGVyaW9kaWNhbD48cGFnZXM+NzQzLTUwPC9w
YWdlcz48dm9sdW1lPjcxPC92b2x1bWU+PG51bWJlcj40PC9udW1iZXI+PGtleXdvcmRzPjxrZXl3
b3JkPkFkdWx0PC9rZXl3b3JkPjxrZXl3b3JkPkF0dGl0dWRlIHRvIEhlYWx0aDwva2V5d29yZD48
a2V5d29yZD5DaGlsZDwva2V5d29yZD48a2V5d29yZD5DaGlsZCwgUHJlc2Nob29sPC9rZXl3b3Jk
PjxrZXl3b3JkPkZlZXMgYW5kIENoYXJnZXMvKmxlZ2lzbGF0aW9uICZhbXA7IGp1cmlzcHJ1ZGVu
Y2U8L2tleXdvcmQ+PGtleXdvcmQ+SGVhbHRoIEZhY2lsaXRpZXMvc3RhdGlzdGljcyAmYW1wOyBu
dW1lcmljYWwgZGF0YTwva2V5d29yZD48a2V5d29yZD5IZWFsdGggUG9saWN5PC9rZXl3b3JkPjxr
ZXl3b3JkPkhlYWx0aCBTZXJ2aWNlcyBBY2Nlc3NpYmlsaXR5LyplY29ub21pY3MvbGVnaXNsYXRp
b24gJmFtcDsganVyaXNwcnVkZW5jZTwva2V5d29yZD48a2V5d29yZD5IdW1hbnM8L2tleXdvcmQ+
PGtleXdvcmQ+UG92ZXJ0eSBBcmVhczwva2V5d29yZD48a2V5d29yZD5QcmltYXJ5IEhlYWx0aCBD
YXJlL2Vjb25vbWljcy8qc3RhdGlzdGljcyAmYW1wOyBudW1lcmljYWwgZGF0YTwva2V5d29yZD48
a2V5d29yZD5RdWFsaXRhdGl2ZSBSZXNlYXJjaDwva2V5d29yZD48a2V5d29yZD5RdWFsaXR5IG9m
IEhlYWx0aCBDYXJlPC9rZXl3b3JkPjxrZXl3b3JkPlJ1cmFsIEhlYWx0aCBTZXJ2aWNlcy9lY29u
b21pY3MvKnN0YXRpc3RpY3MgJmFtcDsgbnVtZXJpY2FsIGRhdGE8L2tleXdvcmQ+PGtleXdvcmQ+
U29jaW9lY29ub21pYyBGYWN0b3JzPC9rZXl3b3JkPjxrZXl3b3JkPlVyYmFuIEhlYWx0aCBTZXJ2
aWNlcy9zdGF0aXN0aWNzICZhbXA7IG51bWVyaWNhbCBkYXRhPC9rZXl3b3JkPjxrZXl3b3JkPlph
bWJpYTwva2V5d29yZD48L2tleXdvcmRzPjxkYXRlcz48eWVhcj4yMDEwPC95ZWFyPjxwdWItZGF0
ZXM+PGRhdGU+QXVnPC9kYXRlPjwvcHViLWRhdGVzPjwvZGF0ZXM+PGlzYm4+MTg3My01MzQ3IChF
bGVjdHJvbmljKSYjeEQ7MDI3Ny05NTM2IChMaW5raW5nKTwvaXNibj48YWNjZXNzaW9uLW51bT4y
MDU0MjM2MzwvYWNjZXNzaW9uLW51bT48dXJscz48cmVsYXRlZC11cmxzPjx1cmw+aHR0cDovL3d3
dy5uY2JpLm5sbS5uaWguZ292L3B1Ym1lZC8yMDU0MjM2MzwvdXJsPjwvcmVsYXRlZC11cmxzPjwv
dXJscz48ZWxlY3Ryb25pYy1yZXNvdXJjZS1udW0+MTAuMTAxNi9qLnNvY3NjaW1lZC4yMDEwLjA0
LjAyOTwvZWxlY3Ryb25pYy1yZXNvdXJjZS1udW0+PC9yZWNvcmQ+PC9DaXRlPjxDaXRlPjxBdXRo
b3I+UmlkZGU8L0F1dGhvcj48WWVhcj4yMDEzPC9ZZWFyPjxSZWNOdW0+MzQ4PC9SZWNOdW0+PHJl
Y29yZD48cmVjLW51bWJlcj4zNDg8L3JlYy1udW1iZXI+PGZvcmVpZ24ta2V5cz48a2V5IGFwcD0i
RU4iIGRiLWlkPSJ4cmF3dnN2MDA5enJybGVyMHptNTJlOXZ6eno5cDBkOXR0YTAiIHRpbWVzdGFt
cD0iMTU1NTA2Njk1NCI+MzQ4PC9rZXk+PC9mb3JlaWduLWtleXM+PHJlZi10eXBlIG5hbWU9Ikpv
dXJuYWwgQXJ0aWNsZSI+MTc8L3JlZi10eXBlPjxjb250cmlidXRvcnM+PGF1dGhvcnM+PGF1dGhv
cj5SaWRkZSwgVi48L2F1dGhvcj48YXV0aG9yPkhhZGRhZCwgUy48L2F1dGhvcj48YXV0aG9yPkhl
aW5tdWxsZXIsIFIuPC9hdXRob3I+PC9hdXRob3JzPjwvY29udHJpYnV0b3JzPjxhdXRoLWFkZHJl
c3M+VW5pdmVyc2l0eSBvZiBNb250cmVhbCBIb3NwaXRhbCBSZXNlYXJjaCBDZW50cmUgKENSQ0hV
TSksIE1vbnRyZWFsLCBRdWViZWMsIENhbmFkYS4gdmFsZXJ5LnJpZGRlQHVtb250cmVhbC5jYTwv
YXV0aC1hZGRyZXNzPjx0aXRsZXM+PHRpdGxlPkltcHJvdmluZyBlcXVpdHkgYnkgcmVtb3Zpbmcg
aGVhbHRoY2FyZSBmZWVzIGZvciBjaGlsZHJlbiBpbiBCdXJraW5hIEZhc288L3RpdGxlPjxzZWNv
bmRhcnktdGl0bGU+SiBFcGlkZW1pb2wgQ29tbXVuaXR5IEhlYWx0aDwvc2Vjb25kYXJ5LXRpdGxl
PjwvdGl0bGVzPjxwZXJpb2RpY2FsPjxmdWxsLXRpdGxlPkogRXBpZGVtaW9sIENvbW11bml0eSBI
ZWFsdGg8L2Z1bGwtdGl0bGU+PC9wZXJpb2RpY2FsPjxwYWdlcz43NTEtNzwvcGFnZXM+PHZvbHVt
ZT42Nzwvdm9sdW1lPjxudW1iZXI+OTwvbnVtYmVyPjxrZXl3b3Jkcz48a2V5d29yZD5DaGlsZCwg
UHJlc2Nob29sPC9rZXl3b3JkPjxrZXl3b3JkPkNvbW11bml0eSBIZWFsdGggU2VydmljZXMvKmVj
b25vbWljczwva2V5d29yZD48a2V5d29yZD4qRmVlcyBhbmQgQ2hhcmdlczwva2V5d29yZD48a2V5
d29yZD5GZW1hbGU8L2tleXdvcmQ+PGtleXdvcmQ+SGVhbHRoIFNlcnZpY2VzLypzdGF0aXN0aWNz
ICZhbXA7IG51bWVyaWNhbCBkYXRhPC9rZXl3b3JkPjxrZXl3b3JkPkhlYWx0aCBTZXJ2aWNlcyBB
Y2Nlc3NpYmlsaXR5LyplY29ub21pY3Mvc3RhdGlzdGljcyAmYW1wOyBudW1lcmljYWwgZGF0YTwv
a2V5d29yZD48a2V5d29yZD5IZWFsdGhjYXJlIERpc3Bhcml0aWVzPC9rZXl3b3JkPjxrZXl3b3Jk
Pkh1bWFuczwva2V5d29yZD48a2V5d29yZD5JbmZhbnQ8L2tleXdvcmQ+PGtleXdvcmQ+SW5mYW50
LCBOZXdib3JuPC9rZXl3b3JkPjxrZXl3b3JkPk1hbGU8L2tleXdvcmQ+PGtleXdvcmQ+UGF0aWVu
dCBBY2NlcHRhbmNlIG9mIEhlYWx0aCBDYXJlLypzdGF0aXN0aWNzICZhbXA7IG51bWVyaWNhbCBk
YXRhPC9rZXl3b3JkPjxrZXl3b3JkPlZ1bG5lcmFibGUgUG9wdWxhdGlvbnM8L2tleXdvcmQ+PC9r
ZXl3b3Jkcz48ZGF0ZXM+PHllYXI+MjAxMzwveWVhcj48cHViLWRhdGVzPjxkYXRlPlNlcDwvZGF0
ZT48L3B1Yi1kYXRlcz48L2RhdGVzPjxpc2JuPjE0NzAtMjczOCAoRWxlY3Ryb25pYykmI3hEOzAx
NDMtMDA1WCAoTGlua2luZyk8L2lzYm4+PGFjY2Vzc2lvbi1udW0+MjM3NzYwNTQ8L2FjY2Vzc2lv
bi1udW0+PHVybHM+PHJlbGF0ZWQtdXJscz48dXJsPmh0dHA6Ly93d3cubmNiaS5ubG0ubmloLmdv
di9wdWJtZWQvMjM3NzYwNTQ8L3VybD48L3JlbGF0ZWQtdXJscz48L3VybHM+PGN1c3RvbTI+UE1D
Mzc1NjQzNTwvY3VzdG9tMj48ZWxlY3Ryb25pYy1yZXNvdXJjZS1udW0+MTAuMTEzNi9qZWNoLTIw
MTItMjAyMDgwPC9lbGVjdHJvbmljLXJlc291cmNlLW51bT48L3JlY29yZD48L0NpdGU+PC9FbmRO
b3RlPgB=
</w:fldData>
        </w:fldChar>
      </w:r>
      <w:r w:rsidR="00D16CFA">
        <w:rPr>
          <w:rFonts w:ascii="Times New Roman" w:hAnsi="Times New Roman" w:cs="Times New Roman"/>
        </w:rPr>
        <w:instrText xml:space="preserve"> ADDIN EN.CITE.DATA </w:instrText>
      </w:r>
      <w:r w:rsidR="00D16CFA">
        <w:rPr>
          <w:rFonts w:ascii="Times New Roman" w:hAnsi="Times New Roman" w:cs="Times New Roman"/>
        </w:rPr>
      </w:r>
      <w:r w:rsidR="00D16CFA">
        <w:rPr>
          <w:rFonts w:ascii="Times New Roman" w:hAnsi="Times New Roman" w:cs="Times New Roman"/>
        </w:rPr>
        <w:fldChar w:fldCharType="end"/>
      </w:r>
      <w:r w:rsidR="00124ED7">
        <w:rPr>
          <w:rFonts w:ascii="Times New Roman" w:hAnsi="Times New Roman" w:cs="Times New Roman"/>
        </w:rPr>
      </w:r>
      <w:r w:rsidR="00124ED7">
        <w:rPr>
          <w:rFonts w:ascii="Times New Roman" w:hAnsi="Times New Roman" w:cs="Times New Roman"/>
        </w:rPr>
        <w:fldChar w:fldCharType="separate"/>
      </w:r>
      <w:r w:rsidR="00D16CFA">
        <w:rPr>
          <w:rFonts w:ascii="Times New Roman" w:hAnsi="Times New Roman" w:cs="Times New Roman"/>
          <w:noProof/>
        </w:rPr>
        <w:t>(5-7)</w:t>
      </w:r>
      <w:r w:rsidR="00124ED7">
        <w:rPr>
          <w:rFonts w:ascii="Times New Roman" w:hAnsi="Times New Roman" w:cs="Times New Roman"/>
        </w:rPr>
        <w:fldChar w:fldCharType="end"/>
      </w:r>
      <w:r w:rsidR="009402F7">
        <w:rPr>
          <w:rFonts w:ascii="Times New Roman" w:hAnsi="Times New Roman" w:cs="Times New Roman"/>
        </w:rPr>
        <w:t xml:space="preserve"> </w:t>
      </w:r>
      <w:r w:rsidR="007D17A5">
        <w:rPr>
          <w:rFonts w:ascii="Times New Roman" w:hAnsi="Times New Roman" w:cs="Times New Roman"/>
        </w:rPr>
        <w:t>Public sector programs that subsidize preventive services are under increasing financial strain</w:t>
      </w:r>
      <w:r w:rsidR="006D5944">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&lt;EndNote&gt;&lt;Cite&gt;&lt;Author&gt;Lee&lt;/Author&gt;&lt;Year&gt;2007&lt;/Year&gt;&lt;RecNum&gt;361&lt;/RecNum&gt;&lt;DisplayText&gt;(8)&lt;/DisplayText&gt;&lt;record&gt;&lt;rec-number&gt;361&lt;/rec-number&gt;&lt;foreign-keys&gt;&lt;key app="EN" db-id="xrawvsv009zrrler0zm52e9vzzz9p0d9tta0" timestamp="1556267382"&gt;361&lt;/key&gt;&lt;/foreign-keys&gt;&lt;ref-type name="Journal Article"&gt;17&lt;/ref-type&gt;&lt;contributors&gt;&lt;authors&gt;&lt;author&gt;Lee, G. M.&lt;/author&gt;&lt;author&gt;Santoli, J. M.&lt;/author&gt;&lt;author&gt;Hannan, C.&lt;/author&gt;&lt;author&gt;Messonnier, M. L.&lt;/author&gt;&lt;author&gt;Sabin, J. E.&lt;/author&gt;&lt;author&gt;Rusinak, D.&lt;/author&gt;&lt;author&gt;Gay, C.&lt;/author&gt;&lt;author&gt;Lett, S. M.&lt;/author&gt;&lt;author&gt;Lieu, T. A.&lt;/author&gt;&lt;/authors&gt;&lt;/contributors&gt;&lt;auth-address&gt;Department of Ambulatory Care and Prevention, Harvard Medical School and Harvard Pilgrim Health Care, Boston, MA 02215, USA. grace_lee@hphc.org&lt;/auth-address&gt;&lt;titles&gt;&lt;title&gt;Gaps in vaccine financing for underinsured children in the United States&lt;/title&gt;&lt;secondary-title&gt;JAMA&lt;/secondary-title&gt;&lt;/titles&gt;&lt;periodical&gt;&lt;full-title&gt;JAMA&lt;/full-title&gt;&lt;/periodical&gt;&lt;pages&gt;638-43&lt;/pages&gt;&lt;volume&gt;298&lt;/volume&gt;&lt;number&gt;6&lt;/number&gt;&lt;keywords&gt;&lt;keyword&gt;Adolescent&lt;/keyword&gt;&lt;keyword&gt;Child&lt;/keyword&gt;&lt;keyword&gt;Child, Preschool&lt;/keyword&gt;&lt;keyword&gt;*Financing, Government&lt;/keyword&gt;&lt;keyword&gt;Health Care Surveys&lt;/keyword&gt;&lt;keyword&gt;Health Policy&lt;/keyword&gt;&lt;keyword&gt;Humans&lt;/keyword&gt;&lt;keyword&gt;Immunization Programs&lt;/keyword&gt;&lt;keyword&gt;Infant&lt;/keyword&gt;&lt;keyword&gt;*Medically Uninsured&lt;/keyword&gt;&lt;keyword&gt;Private Sector&lt;/keyword&gt;&lt;keyword&gt;Public Sector&lt;/keyword&gt;&lt;keyword&gt;*State Government&lt;/keyword&gt;&lt;keyword&gt;United States&lt;/keyword&gt;&lt;keyword&gt;Vaccines/*economics/*supply &amp;amp; distribution&lt;/keyword&gt;&lt;/keywords&gt;&lt;dates&gt;&lt;year&gt;2007&lt;/year&gt;&lt;pub-dates&gt;&lt;date&gt;Aug 8&lt;/date&gt;&lt;/pub-dates&gt;&lt;/dates&gt;&lt;isbn&gt;1538-3598 (Electronic)&amp;#xD;0098-7484 (Linking)&lt;/isbn&gt;&lt;accession-num&gt;17684186&lt;/accession-num&gt;&lt;urls&gt;&lt;related-urls&gt;&lt;url&gt;http://www.ncbi.nlm.nih.gov/pubmed/17684186&lt;/url&gt;&lt;/related-urls&gt;&lt;/urls&gt;&lt;electronic-resource-num&gt;10.1001/jama.298.6.638&lt;/electronic-resource-num&gt;&lt;/record&gt;&lt;/Cite&gt;&lt;/EndNote&gt;</w:instrText>
      </w:r>
      <w:r w:rsidR="006D5944">
        <w:rPr>
          <w:rFonts w:ascii="Times New Roman" w:hAnsi="Times New Roman" w:cs="Times New Roman"/>
        </w:rPr>
        <w:fldChar w:fldCharType="separate"/>
      </w:r>
      <w:r w:rsidR="00D16CFA">
        <w:rPr>
          <w:rFonts w:ascii="Times New Roman" w:hAnsi="Times New Roman" w:cs="Times New Roman"/>
          <w:noProof/>
        </w:rPr>
        <w:t>(8)</w:t>
      </w:r>
      <w:r w:rsidR="006D5944">
        <w:rPr>
          <w:rFonts w:ascii="Times New Roman" w:hAnsi="Times New Roman" w:cs="Times New Roman"/>
        </w:rPr>
        <w:fldChar w:fldCharType="end"/>
      </w:r>
      <w:r w:rsidR="00292156">
        <w:rPr>
          <w:rFonts w:ascii="Times New Roman" w:hAnsi="Times New Roman" w:cs="Times New Roman"/>
        </w:rPr>
        <w:t xml:space="preserve"> </w:t>
      </w:r>
      <w:r w:rsidR="00E1777F">
        <w:rPr>
          <w:rFonts w:ascii="Times New Roman" w:hAnsi="Times New Roman" w:cs="Times New Roman"/>
        </w:rPr>
        <w:t>and altering prices is difficult</w:t>
      </w:r>
      <w:r w:rsidR="00581AF9">
        <w:rPr>
          <w:rFonts w:ascii="Times New Roman" w:hAnsi="Times New Roman" w:cs="Times New Roman"/>
        </w:rPr>
        <w:t>.</w:t>
      </w:r>
      <w:r w:rsidR="00DF0CD9">
        <w:rPr>
          <w:rFonts w:ascii="Times New Roman" w:hAnsi="Times New Roman" w:cs="Times New Roman"/>
        </w:rPr>
        <w:fldChar w:fldCharType="begin"/>
      </w:r>
      <w:r w:rsidR="00D16CFA">
        <w:rPr>
          <w:rFonts w:ascii="Times New Roman" w:hAnsi="Times New Roman" w:cs="Times New Roman"/>
        </w:rPr>
        <w:instrText xml:space="preserve"> ADDIN EN.CITE &lt;EndNote&gt;&lt;Cite&gt;&lt;Year&gt;2015&lt;/Year&gt;&lt;RecNum&gt;362&lt;/RecNum&gt;&lt;DisplayText&gt;(9)&lt;/DisplayText&gt;&lt;record&gt;&lt;rec-number&gt;362&lt;/rec-number&gt;&lt;foreign-keys&gt;&lt;key app="EN" db-id="xrawvsv009zrrler0zm52e9vzzz9p0d9tta0" timestamp="1556640819"&gt;362&lt;/key&gt;&lt;/foreign-keys&gt;&lt;ref-type name="Report"&gt;27&lt;/ref-type&gt;&lt;contributors&gt;&lt;/contributors&gt;&lt;titles&gt;&lt;title&gt;Strategies for Reconfiguring Cost Structure&lt;/title&gt;&lt;secondary-title&gt;HFMA&amp;apos;s Value Project Report&lt;/secondary-title&gt;&lt;/titles&gt;&lt;dates&gt;&lt;year&gt;2015&lt;/year&gt;&lt;/dates&gt;&lt;pub-location&gt;Illinois, USA&lt;/pub-location&gt;&lt;publisher&gt;Healthcare Financial Management Association&lt;/publisher&gt;&lt;urls&gt;&lt;/urls&gt;&lt;/record&gt;&lt;/Cite&gt;&lt;/EndNote&gt;</w:instrText>
      </w:r>
      <w:r w:rsidR="00DF0CD9">
        <w:rPr>
          <w:rFonts w:ascii="Times New Roman" w:hAnsi="Times New Roman" w:cs="Times New Roman"/>
        </w:rPr>
        <w:fldChar w:fldCharType="separate"/>
      </w:r>
      <w:r w:rsidR="00D16CFA">
        <w:rPr>
          <w:rFonts w:ascii="Times New Roman" w:hAnsi="Times New Roman" w:cs="Times New Roman"/>
          <w:noProof/>
        </w:rPr>
        <w:t>(9)</w:t>
      </w:r>
      <w:r w:rsidR="00DF0CD9">
        <w:rPr>
          <w:rFonts w:ascii="Times New Roman" w:hAnsi="Times New Roman" w:cs="Times New Roman"/>
        </w:rPr>
        <w:fldChar w:fldCharType="end"/>
      </w:r>
      <w:r w:rsidR="00124ED7" w:rsidRPr="000236D2">
        <w:rPr>
          <w:rFonts w:ascii="Times New Roman" w:hAnsi="Times New Roman" w:cs="Times New Roman"/>
        </w:rPr>
        <w:t xml:space="preserve"> </w:t>
      </w:r>
      <w:r w:rsidR="002B19AB">
        <w:rPr>
          <w:rFonts w:ascii="Times New Roman" w:hAnsi="Times New Roman" w:cs="Times New Roman"/>
        </w:rPr>
        <w:t xml:space="preserve">Programs to </w:t>
      </w:r>
      <w:r w:rsidR="00B175BD">
        <w:rPr>
          <w:rFonts w:ascii="Times New Roman" w:hAnsi="Times New Roman" w:cs="Times New Roman"/>
        </w:rPr>
        <w:t>reduce</w:t>
      </w:r>
      <w:r w:rsidR="002B19AB">
        <w:rPr>
          <w:rFonts w:ascii="Times New Roman" w:hAnsi="Times New Roman" w:cs="Times New Roman"/>
        </w:rPr>
        <w:t xml:space="preserve"> fees associated with preventive services have not been scaled up</w:t>
      </w:r>
      <w:r w:rsidR="00581AF9">
        <w:rPr>
          <w:rFonts w:ascii="Times New Roman" w:hAnsi="Times New Roman" w:cs="Times New Roman"/>
        </w:rPr>
        <w:t>.</w:t>
      </w:r>
      <w:r w:rsidR="00124ED7">
        <w:rPr>
          <w:rFonts w:ascii="Times New Roman" w:hAnsi="Times New Roman" w:cs="Times New Roman"/>
        </w:rPr>
        <w:fldChar w:fldCharType="begin">
          <w:fldData xml:space="preserve">PEVuZE5vdGU+PENpdGU+PEF1dGhvcj5MYWdhcmRlPC9BdXRob3I+PFllYXI+MjAwODwvWWVhcj48
UmVjTnVtPjMzOTwvUmVjTnVtPjxEaXNwbGF5VGV4dD4oNCwgMTApPC9EaXNwbGF5VGV4dD48cmVj
b3JkPjxyZWMtbnVtYmVyPjMzOTwvcmVjLW51bWJlcj48Zm9yZWlnbi1rZXlzPjxrZXkgYXBwPSJF
TiIgZGItaWQ9InhyYXd2c3YwMDl6cnJsZXIwem01MmU5dnp6ejlwMGQ5dHRhMCIgdGltZXN0YW1w
PSIxNTU1MDY1NzIwIj4zMzk8L2tleT48L2ZvcmVpZ24ta2V5cz48cmVmLXR5cGUgbmFtZT0iSm91
cm5hbCBBcnRpY2xlIj4xNzwvcmVmLXR5cGU+PGNvbnRyaWJ1dG9ycz48YXV0aG9ycz48YXV0aG9y
PkxhZ2FyZGUsIE0uPC9hdXRob3I+PGF1dGhvcj5QYWxtZXIsIE4uPC9hdXRob3I+PC9hdXRob3Jz
PjwvY29udHJpYnV0b3JzPjxhdXRoLWFkZHJlc3M+TG9uZG9uIFNjaG9vbCBvZiBIeWdpZW5lIGFu
ZCBUcm9waWNhbCBNZWRpY2luZSwgTG9uZG9uLCBFbmdsYW5kLiBteWxlbmUubGFnYXJkZUBsc2h0
bS5hYy51azwvYXV0aC1hZGRyZXNzPjx0aXRsZXM+PHRpdGxlPlRoZSBpbXBhY3Qgb2YgdXNlciBm
ZWVzIG9uIGhlYWx0aCBzZXJ2aWNlIHV0aWxpemF0aW9uIGluIGxvdy0gYW5kIG1pZGRsZS1pbmNv
bWUgY291bnRyaWVzOiBob3cgc3Ryb25nIGlzIHRoZSBldmlkZW5jZT88L3RpdGxlPjxzZWNvbmRh
cnktdGl0bGU+QnVsbCBXb3JsZCBIZWFsdGggT3JnYW48L3NlY29uZGFyeS10aXRsZT48L3RpdGxl
cz48cGVyaW9kaWNhbD48ZnVsbC10aXRsZT5CdWxsIFdvcmxkIEhlYWx0aCBPcmdhbjwvZnVsbC10
aXRsZT48L3BlcmlvZGljYWw+PHBhZ2VzPjgzOS04NDg8L3BhZ2VzPjx2b2x1bWU+ODY8L3ZvbHVt
ZT48bnVtYmVyPjExPC9udW1iZXI+PGtleXdvcmRzPjxrZXl3b3JkPipEZXZlbG9waW5nIENvdW50
cmllczwva2V5d29yZD48a2V5d29yZD4qRmVlcyBhbmQgQ2hhcmdlczwva2V5d29yZD48a2V5d29y
ZD5GaW5hbmNpbmcsIFBlcnNvbmFsPC9rZXl3b3JkPjxrZXl3b3JkPkhlYWx0aCBTZXJ2aWNlcy8q
ZWNvbm9taWNzLypzdGF0aXN0aWNzICZhbXA7IG51bWVyaWNhbCBkYXRhPC9rZXl3b3JkPjxrZXl3
b3JkPkhlYWx0aCBTZXJ2aWNlcyBBY2Nlc3NpYmlsaXR5PC9rZXl3b3JkPjxrZXl3b3JkPkhlYWx0
aCBTZXJ2aWNlcyBSZXNlYXJjaDwva2V5d29yZD48a2V5d29yZD5IdW1hbnM8L2tleXdvcmQ+PGtl
eXdvcmQ+UGF0aWVudCBBY2NlcHRhbmNlIG9mIEhlYWx0aCBDYXJlLypzdGF0aXN0aWNzICZhbXA7
IG51bWVyaWNhbCBkYXRhPC9rZXl3b3JkPjwva2V5d29yZHM+PGRhdGVzPjx5ZWFyPjIwMDg8L3ll
YXI+PHB1Yi1kYXRlcz48ZGF0ZT5Ob3Y8L2RhdGU+PC9wdWItZGF0ZXM+PC9kYXRlcz48aXNibj4x
NTY0LTA2MDQgKEVsZWN0cm9uaWMpJiN4RDswMDQyLTk2ODYgKExpbmtpbmcpPC9pc2JuPjxhY2Nl
c3Npb24tbnVtPjE5MDMwNjg5PC9hY2Nlc3Npb24tbnVtPjx1cmxzPjxyZWxhdGVkLXVybHM+PHVy
bD5odHRwOi8vd3d3Lm5jYmkubmxtLm5paC5nb3YvcHVibWVkLzE5MDMwNjg5PC91cmw+PC9yZWxh
dGVkLXVybHM+PC91cmxzPjxjdXN0b20yPlBNQzI2NDk1NDE8L2N1c3RvbTI+PC9yZWNvcmQ+PC9D
aXRlPjxDaXRlPjxBdXRob3I+WWF0ZXM8L0F1dGhvcj48WWVhcj4yMDA5PC9ZZWFyPjxSZWNOdW0+
MzUzPC9SZWNOdW0+PHJlY29yZD48cmVjLW51bWJlcj4zNTM8L3JlYy1udW1iZXI+PGZvcmVpZ24t
a2V5cz48a2V5IGFwcD0iRU4iIGRiLWlkPSJ4cmF3dnN2MDA5enJybGVyMHptNTJlOXZ6eno5cDBk
OXR0YTAiIHRpbWVzdGFtcD0iMTU1NTA2NzA3NyI+MzUzPC9rZXk+PC9mb3JlaWduLWtleXM+PHJl
Zi10eXBlIG5hbWU9IkpvdXJuYWwgQXJ0aWNsZSI+MTc8L3JlZi10eXBlPjxjb250cmlidXRvcnM+
PGF1dGhvcnM+PGF1dGhvcj5ZYXRlcywgUi48L2F1dGhvcj48L2F1dGhvcnM+PC9jb250cmlidXRv
cnM+PGF1dGgtYWRkcmVzcz5VSyBEZXBhcnRtZW50IGZvciBJbnRlcm5hdGlvbmFsIERldmVsb3Bt
ZW50LCBMb25kb24sIFVLLiByb2IteWF0ZXNAZGZpZC5nb3YudWs8L2F1dGgtYWRkcmVzcz48dGl0
bGVzPjx0aXRsZT5Vbml2ZXJzYWwgaGVhbHRoIGNhcmUgYW5kIHRoZSByZW1vdmFsIG9mIHVzZXIg
ZmVlczwvdGl0bGU+PHNlY29uZGFyeS10aXRsZT5MYW5jZXQ8L3NlY29uZGFyeS10aXRsZT48L3Rp
dGxlcz48cGVyaW9kaWNhbD48ZnVsbC10aXRsZT5MYW5jZXQ8L2Z1bGwtdGl0bGU+PC9wZXJpb2Rp
Y2FsPjxwYWdlcz4yMDc4LTgxPC9wYWdlcz48dm9sdW1lPjM3Mzwvdm9sdW1lPjxudW1iZXI+OTY4
MDwvbnVtYmVyPjxrZXl3b3Jkcz48a2V5d29yZD5Db3N0LUJlbmVmaXQgQW5hbHlzaXM8L2tleXdv
cmQ+PGtleXdvcmQ+KkRldmVsb3BpbmcgQ291bnRyaWVzL2Vjb25vbWljczwva2V5d29yZD48a2V5
d29yZD4qRmVlcyBhbmQgQ2hhcmdlcy9zdGF0aXN0aWNzICZhbXA7IG51bWVyaWNhbCBkYXRhPC9r
ZXl3b3JkPjxrZXl3b3JkPkZpbmFuY2luZywgR292ZXJubWVudC9vcmdhbml6YXRpb24gJmFtcDsg
YWRtaW5pc3RyYXRpb248L2tleXdvcmQ+PGtleXdvcmQ+SGVhbHRoIFNlcnZpY2VzIEFjY2Vzc2li
aWxpdHkvZWNvbm9taWNzPC9rZXl3b3JkPjxrZXl3b3JkPkhlYWx0aCBTZXJ2aWNlcyBOZWVkcyBh
bmQgRGVtYW5kPC9rZXl3b3JkPjxrZXl3b3JkPkhlYWx0aCBTdGF0dXM8L2tleXdvcmQ+PGtleXdv
cmQ+SHVtYW5zPC9rZXl3b3JkPjxrZXl3b3JkPlBhdGllbnQgQWNjZXB0YW5jZSBvZiBIZWFsdGgg
Q2FyZTwva2V5d29yZD48a2V5d29yZD5Vbml2ZXJzYWwgSGVhbHRoIEluc3VyYW5jZS8qb3JnYW5p
emF0aW9uICZhbXA7IGFkbWluaXN0cmF0aW9uPC9rZXl3b3JkPjxrZXl3b3JkPldvcmxkIEhlYWx0
aCBPcmdhbml6YXRpb248L2tleXdvcmQ+PC9rZXl3b3Jkcz48ZGF0ZXM+PHllYXI+MjAwOTwveWVh
cj48cHViLWRhdGVzPjxkYXRlPkp1biAxMzwvZGF0ZT48L3B1Yi1kYXRlcz48L2RhdGVzPjxpc2Ju
PjE0NzQtNTQ3WCAoRWxlY3Ryb25pYykmI3hEOzAxNDAtNjczNiAoTGlua2luZyk8L2lzYm4+PGFj
Y2Vzc2lvbi1udW0+MTkzNjIzNTk8L2FjY2Vzc2lvbi1udW0+PHVybHM+PHJlbGF0ZWQtdXJscz48
dXJsPmh0dHA6Ly93d3cubmNiaS5ubG0ubmloLmdvdi9wdWJtZWQvMTkzNjIzNTk8L3VybD48L3Jl
bGF0ZWQtdXJscz48L3VybHM+PGVsZWN0cm9uaWMtcmVzb3VyY2UtbnVtPjEwLjEwMTYvUzAxNDAt
NjczNigwOSk2MDI1OC0wPC9lbGVjdHJvbmljLXJlc291cmNlLW51bT48L3JlY29yZD48L0NpdGU+
PC9FbmROb3RlPgB=
</w:fldData>
        </w:fldChar>
      </w:r>
      <w:r w:rsidR="00D16CFA">
        <w:rPr>
          <w:rFonts w:ascii="Times New Roman" w:hAnsi="Times New Roman" w:cs="Times New Roman"/>
        </w:rPr>
        <w:instrText xml:space="preserve"> ADDIN EN.CITE </w:instrText>
      </w:r>
      <w:r w:rsidR="00D16CFA">
        <w:rPr>
          <w:rFonts w:ascii="Times New Roman" w:hAnsi="Times New Roman" w:cs="Times New Roman"/>
        </w:rPr>
        <w:fldChar w:fldCharType="begin">
          <w:fldData xml:space="preserve">PEVuZE5vdGU+PENpdGU+PEF1dGhvcj5MYWdhcmRlPC9BdXRob3I+PFllYXI+MjAwODwvWWVhcj48
UmVjTnVtPjMzOTwvUmVjTnVtPjxEaXNwbGF5VGV4dD4oNCwgMTApPC9EaXNwbGF5VGV4dD48cmVj
b3JkPjxyZWMtbnVtYmVyPjMzOTwvcmVjLW51bWJlcj48Zm9yZWlnbi1rZXlzPjxrZXkgYXBwPSJF
TiIgZGItaWQ9InhyYXd2c3YwMDl6cnJsZXIwem01MmU5dnp6ejlwMGQ5dHRhMCIgdGltZXN0YW1w
PSIxNTU1MDY1NzIwIj4zMzk8L2tleT48L2ZvcmVpZ24ta2V5cz48cmVmLXR5cGUgbmFtZT0iSm91
cm5hbCBBcnRpY2xlIj4xNzwvcmVmLXR5cGU+PGNvbnRyaWJ1dG9ycz48YXV0aG9ycz48YXV0aG9y
PkxhZ2FyZGUsIE0uPC9hdXRob3I+PGF1dGhvcj5QYWxtZXIsIE4uPC9hdXRob3I+PC9hdXRob3Jz
PjwvY29udHJpYnV0b3JzPjxhdXRoLWFkZHJlc3M+TG9uZG9uIFNjaG9vbCBvZiBIeWdpZW5lIGFu
ZCBUcm9waWNhbCBNZWRpY2luZSwgTG9uZG9uLCBFbmdsYW5kLiBteWxlbmUubGFnYXJkZUBsc2h0
bS5hYy51azwvYXV0aC1hZGRyZXNzPjx0aXRsZXM+PHRpdGxlPlRoZSBpbXBhY3Qgb2YgdXNlciBm
ZWVzIG9uIGhlYWx0aCBzZXJ2aWNlIHV0aWxpemF0aW9uIGluIGxvdy0gYW5kIG1pZGRsZS1pbmNv
bWUgY291bnRyaWVzOiBob3cgc3Ryb25nIGlzIHRoZSBldmlkZW5jZT88L3RpdGxlPjxzZWNvbmRh
cnktdGl0bGU+QnVsbCBXb3JsZCBIZWFsdGggT3JnYW48L3NlY29uZGFyeS10aXRsZT48L3RpdGxl
cz48cGVyaW9kaWNhbD48ZnVsbC10aXRsZT5CdWxsIFdvcmxkIEhlYWx0aCBPcmdhbjwvZnVsbC10
aXRsZT48L3BlcmlvZGljYWw+PHBhZ2VzPjgzOS04NDg8L3BhZ2VzPjx2b2x1bWU+ODY8L3ZvbHVt
ZT48bnVtYmVyPjExPC9udW1iZXI+PGtleXdvcmRzPjxrZXl3b3JkPipEZXZlbG9waW5nIENvdW50
cmllczwva2V5d29yZD48a2V5d29yZD4qRmVlcyBhbmQgQ2hhcmdlczwva2V5d29yZD48a2V5d29y
ZD5GaW5hbmNpbmcsIFBlcnNvbmFsPC9rZXl3b3JkPjxrZXl3b3JkPkhlYWx0aCBTZXJ2aWNlcy8q
ZWNvbm9taWNzLypzdGF0aXN0aWNzICZhbXA7IG51bWVyaWNhbCBkYXRhPC9rZXl3b3JkPjxrZXl3
b3JkPkhlYWx0aCBTZXJ2aWNlcyBBY2Nlc3NpYmlsaXR5PC9rZXl3b3JkPjxrZXl3b3JkPkhlYWx0
aCBTZXJ2aWNlcyBSZXNlYXJjaDwva2V5d29yZD48a2V5d29yZD5IdW1hbnM8L2tleXdvcmQ+PGtl
eXdvcmQ+UGF0aWVudCBBY2NlcHRhbmNlIG9mIEhlYWx0aCBDYXJlLypzdGF0aXN0aWNzICZhbXA7
IG51bWVyaWNhbCBkYXRhPC9rZXl3b3JkPjwva2V5d29yZHM+PGRhdGVzPjx5ZWFyPjIwMDg8L3ll
YXI+PHB1Yi1kYXRlcz48ZGF0ZT5Ob3Y8L2RhdGU+PC9wdWItZGF0ZXM+PC9kYXRlcz48aXNibj4x
NTY0LTA2MDQgKEVsZWN0cm9uaWMpJiN4RDswMDQyLTk2ODYgKExpbmtpbmcpPC9pc2JuPjxhY2Nl
c3Npb24tbnVtPjE5MDMwNjg5PC9hY2Nlc3Npb24tbnVtPjx1cmxzPjxyZWxhdGVkLXVybHM+PHVy
bD5odHRwOi8vd3d3Lm5jYmkubmxtLm5paC5nb3YvcHVibWVkLzE5MDMwNjg5PC91cmw+PC9yZWxh
dGVkLXVybHM+PC91cmxzPjxjdXN0b20yPlBNQzI2NDk1NDE8L2N1c3RvbTI+PC9yZWNvcmQ+PC9D
aXRlPjxDaXRlPjxBdXRob3I+WWF0ZXM8L0F1dGhvcj48WWVhcj4yMDA5PC9ZZWFyPjxSZWNOdW0+
MzUzPC9SZWNOdW0+PHJlY29yZD48cmVjLW51bWJlcj4zNTM8L3JlYy1udW1iZXI+PGZvcmVpZ24t
a2V5cz48a2V5IGFwcD0iRU4iIGRiLWlkPSJ4cmF3dnN2MDA5enJybGVyMHptNTJlOXZ6eno5cDBk
OXR0YTAiIHRpbWVzdGFtcD0iMTU1NTA2NzA3NyI+MzUzPC9rZXk+PC9mb3JlaWduLWtleXM+PHJl
Zi10eXBlIG5hbWU9IkpvdXJuYWwgQXJ0aWNsZSI+MTc8L3JlZi10eXBlPjxjb250cmlidXRvcnM+
PGF1dGhvcnM+PGF1dGhvcj5ZYXRlcywgUi48L2F1dGhvcj48L2F1dGhvcnM+PC9jb250cmlidXRv
cnM+PGF1dGgtYWRkcmVzcz5VSyBEZXBhcnRtZW50IGZvciBJbnRlcm5hdGlvbmFsIERldmVsb3Bt
ZW50LCBMb25kb24sIFVLLiByb2IteWF0ZXNAZGZpZC5nb3YudWs8L2F1dGgtYWRkcmVzcz48dGl0
bGVzPjx0aXRsZT5Vbml2ZXJzYWwgaGVhbHRoIGNhcmUgYW5kIHRoZSByZW1vdmFsIG9mIHVzZXIg
ZmVlczwvdGl0bGU+PHNlY29uZGFyeS10aXRsZT5MYW5jZXQ8L3NlY29uZGFyeS10aXRsZT48L3Rp
dGxlcz48cGVyaW9kaWNhbD48ZnVsbC10aXRsZT5MYW5jZXQ8L2Z1bGwtdGl0bGU+PC9wZXJpb2Rp
Y2FsPjxwYWdlcz4yMDc4LTgxPC9wYWdlcz48dm9sdW1lPjM3Mzwvdm9sdW1lPjxudW1iZXI+OTY4
MDwvbnVtYmVyPjxrZXl3b3Jkcz48a2V5d29yZD5Db3N0LUJlbmVmaXQgQW5hbHlzaXM8L2tleXdv
cmQ+PGtleXdvcmQ+KkRldmVsb3BpbmcgQ291bnRyaWVzL2Vjb25vbWljczwva2V5d29yZD48a2V5
d29yZD4qRmVlcyBhbmQgQ2hhcmdlcy9zdGF0aXN0aWNzICZhbXA7IG51bWVyaWNhbCBkYXRhPC9r
ZXl3b3JkPjxrZXl3b3JkPkZpbmFuY2luZywgR292ZXJubWVudC9vcmdhbml6YXRpb24gJmFtcDsg
YWRtaW5pc3RyYXRpb248L2tleXdvcmQ+PGtleXdvcmQ+SGVhbHRoIFNlcnZpY2VzIEFjY2Vzc2li
aWxpdHkvZWNvbm9taWNzPC9rZXl3b3JkPjxrZXl3b3JkPkhlYWx0aCBTZXJ2aWNlcyBOZWVkcyBh
bmQgRGVtYW5kPC9rZXl3b3JkPjxrZXl3b3JkPkhlYWx0aCBTdGF0dXM8L2tleXdvcmQ+PGtleXdv
cmQ+SHVtYW5zPC9rZXl3b3JkPjxrZXl3b3JkPlBhdGllbnQgQWNjZXB0YW5jZSBvZiBIZWFsdGgg
Q2FyZTwva2V5d29yZD48a2V5d29yZD5Vbml2ZXJzYWwgSGVhbHRoIEluc3VyYW5jZS8qb3JnYW5p
emF0aW9uICZhbXA7IGFkbWluaXN0cmF0aW9uPC9rZXl3b3JkPjxrZXl3b3JkPldvcmxkIEhlYWx0
aCBPcmdhbml6YXRpb248L2tleXdvcmQ+PC9rZXl3b3Jkcz48ZGF0ZXM+PHllYXI+MjAwOTwveWVh
cj48cHViLWRhdGVzPjxkYXRlPkp1biAxMzwvZGF0ZT48L3B1Yi1kYXRlcz48L2RhdGVzPjxpc2Ju
PjE0NzQtNTQ3WCAoRWxlY3Ryb25pYykmI3hEOzAxNDAtNjczNiAoTGlua2luZyk8L2lzYm4+PGFj
Y2Vzc2lvbi1udW0+MTkzNjIzNTk8L2FjY2Vzc2lvbi1udW0+PHVybHM+PHJlbGF0ZWQtdXJscz48
dXJsPmh0dHA6Ly93d3cubmNiaS5ubG0ubmloLmdvdi9wdWJtZWQvMTkzNjIzNTk8L3VybD48L3Jl
bGF0ZWQtdXJscz48L3VybHM+PGVsZWN0cm9uaWMtcmVzb3VyY2UtbnVtPjEwLjEwMTYvUzAxNDAt
NjczNigwOSk2MDI1OC0wPC9lbGVjdHJvbmljLXJlc291cmNlLW51bT48L3JlY29yZD48L0NpdGU+
PC9FbmROb3RlPgB=
</w:fldData>
        </w:fldChar>
      </w:r>
      <w:r w:rsidR="00D16CFA">
        <w:rPr>
          <w:rFonts w:ascii="Times New Roman" w:hAnsi="Times New Roman" w:cs="Times New Roman"/>
        </w:rPr>
        <w:instrText xml:space="preserve"> ADDIN EN.CITE.DATA </w:instrText>
      </w:r>
      <w:r w:rsidR="00D16CFA">
        <w:rPr>
          <w:rFonts w:ascii="Times New Roman" w:hAnsi="Times New Roman" w:cs="Times New Roman"/>
        </w:rPr>
      </w:r>
      <w:r w:rsidR="00D16CFA">
        <w:rPr>
          <w:rFonts w:ascii="Times New Roman" w:hAnsi="Times New Roman" w:cs="Times New Roman"/>
        </w:rPr>
        <w:fldChar w:fldCharType="end"/>
      </w:r>
      <w:r w:rsidR="00124ED7">
        <w:rPr>
          <w:rFonts w:ascii="Times New Roman" w:hAnsi="Times New Roman" w:cs="Times New Roman"/>
        </w:rPr>
      </w:r>
      <w:r w:rsidR="00124ED7">
        <w:rPr>
          <w:rFonts w:ascii="Times New Roman" w:hAnsi="Times New Roman" w:cs="Times New Roman"/>
        </w:rPr>
        <w:fldChar w:fldCharType="separate"/>
      </w:r>
      <w:r w:rsidR="00D16CFA">
        <w:rPr>
          <w:rFonts w:ascii="Times New Roman" w:hAnsi="Times New Roman" w:cs="Times New Roman"/>
          <w:noProof/>
        </w:rPr>
        <w:t>(4, 10)</w:t>
      </w:r>
      <w:r w:rsidR="00124ED7">
        <w:rPr>
          <w:rFonts w:ascii="Times New Roman" w:hAnsi="Times New Roman" w:cs="Times New Roman"/>
        </w:rPr>
        <w:fldChar w:fldCharType="end"/>
      </w:r>
      <w:r w:rsidR="00124ED7" w:rsidRPr="000236D2">
        <w:rPr>
          <w:rFonts w:ascii="Times New Roman" w:hAnsi="Times New Roman" w:cs="Times New Roman"/>
        </w:rPr>
        <w:t xml:space="preserve"> Innovative strategies are nee</w:t>
      </w:r>
      <w:r w:rsidR="00E1777F">
        <w:rPr>
          <w:rFonts w:ascii="Times New Roman" w:hAnsi="Times New Roman" w:cs="Times New Roman"/>
        </w:rPr>
        <w:t>ded to expand access to</w:t>
      </w:r>
      <w:r w:rsidR="00124ED7" w:rsidRPr="000236D2">
        <w:rPr>
          <w:rFonts w:ascii="Times New Roman" w:hAnsi="Times New Roman" w:cs="Times New Roman"/>
        </w:rPr>
        <w:t xml:space="preserve"> preventive services. </w:t>
      </w:r>
    </w:p>
    <w:p w14:paraId="0491D267" w14:textId="77777777" w:rsidR="00115C82" w:rsidRDefault="00115C82" w:rsidP="00B87137">
      <w:pPr>
        <w:spacing w:line="480" w:lineRule="auto"/>
        <w:rPr>
          <w:rFonts w:ascii="Times New Roman" w:hAnsi="Times New Roman" w:cs="Times New Roman"/>
        </w:rPr>
      </w:pPr>
    </w:p>
    <w:p w14:paraId="7B6590B3" w14:textId="7C55C31E" w:rsidR="00F530D0" w:rsidRDefault="00112B19" w:rsidP="00B87137">
      <w:pPr>
        <w:spacing w:line="480" w:lineRule="auto"/>
        <w:rPr>
          <w:rFonts w:ascii="Times New Roman" w:hAnsi="Times New Roman" w:cs="Times New Roman"/>
        </w:rPr>
      </w:pPr>
      <w:r>
        <w:rPr>
          <w:rFonts w:ascii="Times New Roman" w:hAnsi="Times New Roman" w:cs="Times New Roman"/>
        </w:rPr>
        <w:t xml:space="preserve">One novel strategy for promoting service uptake in health is </w:t>
      </w:r>
      <w:r w:rsidR="00C46BD6">
        <w:rPr>
          <w:rFonts w:ascii="Times New Roman" w:hAnsi="Times New Roman" w:cs="Times New Roman"/>
        </w:rPr>
        <w:t xml:space="preserve">the </w:t>
      </w:r>
      <w:r>
        <w:rPr>
          <w:rFonts w:ascii="Times New Roman" w:hAnsi="Times New Roman" w:cs="Times New Roman"/>
        </w:rPr>
        <w:t>pay-it-forward</w:t>
      </w:r>
      <w:r w:rsidR="00C46BD6">
        <w:rPr>
          <w:rFonts w:ascii="Times New Roman" w:hAnsi="Times New Roman" w:cs="Times New Roman"/>
        </w:rPr>
        <w:t xml:space="preserve"> health services provision model</w:t>
      </w:r>
      <w:r w:rsidR="00581AF9">
        <w:rPr>
          <w:rFonts w:ascii="Times New Roman" w:hAnsi="Times New Roman" w:cs="Times New Roman"/>
        </w:rPr>
        <w:t>.</w:t>
      </w:r>
      <w:r>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&lt;EndNote&gt;&lt;Cite&gt;&lt;Author&gt;Katherine T Li&lt;/Author&gt;&lt;Year&gt;2018&lt;/Year&gt;&lt;RecNum&gt;323&lt;/RecNum&gt;&lt;DisplayText&gt;(11)&lt;/DisplayText&gt;&lt;record&gt;&lt;rec-number&gt;323&lt;/rec-number&gt;&lt;foreign-keys&gt;&lt;key app="EN" db-id="xrawvsv009zrrler0zm52e9vzzz9p0d9tta0" timestamp="1546576714"&gt;323&lt;/key&gt;&lt;/foreign-keys&gt;&lt;ref-type name="Journal Article"&gt;17&lt;/ref-type&gt;&lt;contributors&gt;&lt;authors&gt;&lt;author&gt;Katherine T Li, Weiming Tang, Dan Wu, Wenting Huang, Feng Wu, Amy Lee, Henry Feng, Stephen W Pan, Larry Han, Vincent Mak, Ligang Yang, Joseph D Tucker&lt;/author&gt;&lt;/authors&gt;&lt;/contributors&gt;&lt;titles&gt;&lt;title&gt;Pay-it-forward strategy to enhance uptake of dual gonorrhea and chlamydia testing among men who have sex with men in China: a pragmatic, quasi-experimental study&lt;/title&gt;&lt;secondary-title&gt;Lancet Infect Dis&lt;/secondary-title&gt;&lt;/titles&gt;&lt;periodical&gt;&lt;full-title&gt;Lancet Infect Dis&lt;/full-title&gt;&lt;/periodical&gt;&lt;pages&gt;76-82&lt;/pages&gt;&lt;volume&gt;19&lt;/volume&gt;&lt;dates&gt;&lt;year&gt;2018&lt;/year&gt;&lt;pub-dates&gt;&lt;date&gt;January 2019&lt;/date&gt;&lt;/pub-dates&gt;&lt;/dates&gt;&lt;urls&gt;&lt;/urls&gt;&lt;/record&gt;&lt;/Cite&gt;&lt;/EndNote&gt;</w:instrText>
      </w:r>
      <w:r>
        <w:rPr>
          <w:rFonts w:ascii="Times New Roman" w:hAnsi="Times New Roman" w:cs="Times New Roman"/>
        </w:rPr>
        <w:fldChar w:fldCharType="separate"/>
      </w:r>
      <w:r w:rsidR="00D16CFA">
        <w:rPr>
          <w:rFonts w:ascii="Times New Roman" w:hAnsi="Times New Roman" w:cs="Times New Roman"/>
          <w:noProof/>
        </w:rPr>
        <w:t>(11)</w:t>
      </w:r>
      <w:r>
        <w:rPr>
          <w:rFonts w:ascii="Times New Roman" w:hAnsi="Times New Roman" w:cs="Times New Roman"/>
        </w:rPr>
        <w:fldChar w:fldCharType="end"/>
      </w:r>
      <w:r>
        <w:rPr>
          <w:rFonts w:ascii="Times New Roman" w:hAnsi="Times New Roman" w:cs="Times New Roman"/>
        </w:rPr>
        <w:t xml:space="preserve"> </w:t>
      </w:r>
      <w:r w:rsidR="007C0C70">
        <w:rPr>
          <w:rFonts w:ascii="Times New Roman" w:hAnsi="Times New Roman" w:cs="Times New Roman"/>
        </w:rPr>
        <w:t>With p</w:t>
      </w:r>
      <w:r>
        <w:rPr>
          <w:rFonts w:ascii="Times New Roman" w:hAnsi="Times New Roman" w:cs="Times New Roman"/>
        </w:rPr>
        <w:t>ay-it-forward</w:t>
      </w:r>
      <w:r w:rsidR="007C0C70">
        <w:rPr>
          <w:rFonts w:ascii="Times New Roman" w:hAnsi="Times New Roman" w:cs="Times New Roman"/>
        </w:rPr>
        <w:t xml:space="preserve">, </w:t>
      </w:r>
      <w:r>
        <w:rPr>
          <w:rFonts w:ascii="Times New Roman" w:hAnsi="Times New Roman" w:cs="Times New Roman"/>
        </w:rPr>
        <w:t>one person recei</w:t>
      </w:r>
      <w:r w:rsidR="007C0C70">
        <w:rPr>
          <w:rFonts w:ascii="Times New Roman" w:hAnsi="Times New Roman" w:cs="Times New Roman"/>
        </w:rPr>
        <w:t>ves</w:t>
      </w:r>
      <w:r>
        <w:rPr>
          <w:rFonts w:ascii="Times New Roman" w:hAnsi="Times New Roman" w:cs="Times New Roman"/>
        </w:rPr>
        <w:t xml:space="preserve"> a gift and then </w:t>
      </w:r>
      <w:r w:rsidR="007C0C70">
        <w:rPr>
          <w:rFonts w:ascii="Times New Roman" w:hAnsi="Times New Roman" w:cs="Times New Roman"/>
        </w:rPr>
        <w:t>is asked</w:t>
      </w:r>
      <w:r>
        <w:rPr>
          <w:rFonts w:ascii="Times New Roman" w:hAnsi="Times New Roman" w:cs="Times New Roman"/>
        </w:rPr>
        <w:t xml:space="preserve"> whether </w:t>
      </w:r>
      <w:r w:rsidR="007C0C70">
        <w:rPr>
          <w:rFonts w:ascii="Times New Roman" w:hAnsi="Times New Roman" w:cs="Times New Roman"/>
        </w:rPr>
        <w:t>he or she</w:t>
      </w:r>
      <w:r>
        <w:rPr>
          <w:rFonts w:ascii="Times New Roman" w:hAnsi="Times New Roman" w:cs="Times New Roman"/>
        </w:rPr>
        <w:t xml:space="preserve"> would like to give a </w:t>
      </w:r>
      <w:r w:rsidR="007C0C70">
        <w:rPr>
          <w:rFonts w:ascii="Times New Roman" w:hAnsi="Times New Roman" w:cs="Times New Roman"/>
        </w:rPr>
        <w:t>similar g</w:t>
      </w:r>
      <w:r>
        <w:rPr>
          <w:rFonts w:ascii="Times New Roman" w:hAnsi="Times New Roman" w:cs="Times New Roman"/>
        </w:rPr>
        <w:t>ift to another person</w:t>
      </w:r>
      <w:r w:rsidR="00581AF9">
        <w:rPr>
          <w:rFonts w:ascii="Times New Roman" w:hAnsi="Times New Roman" w:cs="Times New Roman"/>
        </w:rPr>
        <w:t>.</w:t>
      </w:r>
      <w:r>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&lt;EndNote&gt;&lt;Cite&gt;&lt;Author&gt;Jung&lt;/Author&gt;&lt;Year&gt;2014&lt;/Year&gt;&lt;RecNum&gt;326&lt;/RecNum&gt;&lt;DisplayText&gt;(12)&lt;/DisplayText&gt;&lt;record&gt;&lt;rec-number&gt;326&lt;/rec-number&gt;&lt;foreign-keys&gt;&lt;key app="EN" db-id="xrawvsv009zrrler0zm52e9vzzz9p0d9tta0" timestamp="1546818236"&gt;326&lt;/key&gt;&lt;/foreign-keys&gt;&lt;ref-type name="Journal Article"&gt;17&lt;/ref-type&gt;&lt;contributors&gt;&lt;authors&gt;&lt;author&gt;Jung, M. H.&lt;/author&gt;&lt;author&gt;Nelson, L. D.&lt;/author&gt;&lt;author&gt;Gneezy, A.&lt;/author&gt;&lt;author&gt;Gneezy, U.&lt;/author&gt;&lt;/authors&gt;&lt;/contributors&gt;&lt;auth-address&gt;Haas School of Business.&amp;#xD;Rady School of Management, University of California-San Diego.&lt;/auth-address&gt;&lt;titles&gt;&lt;title&gt;Paying more when paying for others&lt;/title&gt;&lt;secondary-title&gt;J Pers Soc Psychol&lt;/secondary-title&gt;&lt;/titles&gt;&lt;periodical&gt;&lt;full-title&gt;J Pers Soc Psychol&lt;/full-title&gt;&lt;/periodical&gt;&lt;pages&gt;414-31&lt;/pages&gt;&lt;volume&gt;107&lt;/volume&gt;&lt;number&gt;3&lt;/number&gt;&lt;keywords&gt;&lt;keyword&gt;Adult&lt;/keyword&gt;&lt;keyword&gt;*Altruism&lt;/keyword&gt;&lt;keyword&gt;Choice Behavior/*physiology&lt;/keyword&gt;&lt;keyword&gt;Humans&lt;/keyword&gt;&lt;keyword&gt;Interpersonal Relations&lt;/keyword&gt;&lt;keyword&gt;*Social Perception&lt;/keyword&gt;&lt;keyword&gt;Young Adult&lt;/keyword&gt;&lt;/keywords&gt;&lt;dates&gt;&lt;year&gt;2014&lt;/year&gt;&lt;pub-dates&gt;&lt;date&gt;Sep&lt;/date&gt;&lt;/pub-dates&gt;&lt;/dates&gt;&lt;isbn&gt;1939-1315 (Electronic)&amp;#xD;0022-3514 (Linking)&lt;/isbn&gt;&lt;accession-num&gt;25133724&lt;/accession-num&gt;&lt;urls&gt;&lt;related-urls&gt;&lt;url&gt;http://www.ncbi.nlm.nih.gov/pubmed/25133724&lt;/url&gt;&lt;/related-urls&gt;&lt;/urls&gt;&lt;electronic-resource-num&gt;10.1037/a0037345&lt;/electronic-resource-num&gt;&lt;/record&gt;&lt;/Cite&gt;&lt;/EndNote&gt;</w:instrText>
      </w:r>
      <w:r>
        <w:rPr>
          <w:rFonts w:ascii="Times New Roman" w:hAnsi="Times New Roman" w:cs="Times New Roman"/>
        </w:rPr>
        <w:fldChar w:fldCharType="separate"/>
      </w:r>
      <w:r w:rsidR="00D16CFA">
        <w:rPr>
          <w:rFonts w:ascii="Times New Roman" w:hAnsi="Times New Roman" w:cs="Times New Roman"/>
          <w:noProof/>
        </w:rPr>
        <w:t>(12)</w:t>
      </w:r>
      <w:r>
        <w:rPr>
          <w:rFonts w:ascii="Times New Roman" w:hAnsi="Times New Roman" w:cs="Times New Roman"/>
        </w:rPr>
        <w:fldChar w:fldCharType="end"/>
      </w:r>
      <w:r>
        <w:rPr>
          <w:rFonts w:ascii="Times New Roman" w:hAnsi="Times New Roman" w:cs="Times New Roman"/>
        </w:rPr>
        <w:t xml:space="preserve"> </w:t>
      </w:r>
      <w:r w:rsidR="004C7426">
        <w:rPr>
          <w:rFonts w:ascii="Times New Roman" w:hAnsi="Times New Roman" w:cs="Times New Roman"/>
        </w:rPr>
        <w:t xml:space="preserve">A single-city observational study used pay-it-forward to have </w:t>
      </w:r>
      <w:r w:rsidR="00FF3CF0">
        <w:rPr>
          <w:rFonts w:ascii="Times New Roman" w:hAnsi="Times New Roman" w:cs="Times New Roman"/>
        </w:rPr>
        <w:t>men who have sex with men (</w:t>
      </w:r>
      <w:r w:rsidR="004C7426">
        <w:rPr>
          <w:rFonts w:ascii="Times New Roman" w:hAnsi="Times New Roman" w:cs="Times New Roman"/>
        </w:rPr>
        <w:t>MSM</w:t>
      </w:r>
      <w:r w:rsidR="00FF3CF0">
        <w:rPr>
          <w:rFonts w:ascii="Times New Roman" w:hAnsi="Times New Roman" w:cs="Times New Roman"/>
        </w:rPr>
        <w:t>)</w:t>
      </w:r>
      <w:r w:rsidR="004C7426">
        <w:rPr>
          <w:rFonts w:ascii="Times New Roman" w:hAnsi="Times New Roman" w:cs="Times New Roman"/>
        </w:rPr>
        <w:t xml:space="preserve"> receive a free gonorrhea/chlamydia test</w:t>
      </w:r>
      <w:r w:rsidR="00E1777F">
        <w:rPr>
          <w:rFonts w:ascii="Times New Roman" w:hAnsi="Times New Roman" w:cs="Times New Roman"/>
        </w:rPr>
        <w:t>.</w:t>
      </w:r>
      <w:r w:rsidR="004C7426">
        <w:rPr>
          <w:rFonts w:ascii="Times New Roman" w:hAnsi="Times New Roman" w:cs="Times New Roman"/>
        </w:rPr>
        <w:t xml:space="preserve"> </w:t>
      </w:r>
      <w:r w:rsidR="00E1777F">
        <w:rPr>
          <w:rFonts w:ascii="Times New Roman" w:hAnsi="Times New Roman" w:cs="Times New Roman"/>
        </w:rPr>
        <w:t>T</w:t>
      </w:r>
      <w:r w:rsidR="004C7426">
        <w:rPr>
          <w:rFonts w:ascii="Times New Roman" w:hAnsi="Times New Roman" w:cs="Times New Roman"/>
        </w:rPr>
        <w:t xml:space="preserve">hen </w:t>
      </w:r>
      <w:r w:rsidR="007C0C70">
        <w:rPr>
          <w:rFonts w:ascii="Times New Roman" w:hAnsi="Times New Roman" w:cs="Times New Roman"/>
        </w:rPr>
        <w:t xml:space="preserve">each participant </w:t>
      </w:r>
      <w:r w:rsidR="004C7426">
        <w:rPr>
          <w:rFonts w:ascii="Times New Roman" w:hAnsi="Times New Roman" w:cs="Times New Roman"/>
        </w:rPr>
        <w:t>decide</w:t>
      </w:r>
      <w:r w:rsidR="007C0C70">
        <w:rPr>
          <w:rFonts w:ascii="Times New Roman" w:hAnsi="Times New Roman" w:cs="Times New Roman"/>
        </w:rPr>
        <w:t>s</w:t>
      </w:r>
      <w:r w:rsidR="004C7426">
        <w:rPr>
          <w:rFonts w:ascii="Times New Roman" w:hAnsi="Times New Roman" w:cs="Times New Roman"/>
        </w:rPr>
        <w:t xml:space="preserve"> whether to donate toward</w:t>
      </w:r>
      <w:r w:rsidR="00C46BD6">
        <w:rPr>
          <w:rFonts w:ascii="Times New Roman" w:hAnsi="Times New Roman" w:cs="Times New Roman"/>
        </w:rPr>
        <w:t xml:space="preserve"> the next person</w:t>
      </w:r>
      <w:r w:rsidR="007C0C70">
        <w:rPr>
          <w:rFonts w:ascii="Times New Roman" w:hAnsi="Times New Roman" w:cs="Times New Roman"/>
        </w:rPr>
        <w:t>’s test</w:t>
      </w:r>
      <w:r w:rsidR="004C7426">
        <w:rPr>
          <w:rFonts w:ascii="Times New Roman" w:hAnsi="Times New Roman" w:cs="Times New Roman"/>
        </w:rPr>
        <w:t xml:space="preserve">. </w:t>
      </w:r>
      <w:r w:rsidR="00E1777F">
        <w:rPr>
          <w:rFonts w:ascii="Times New Roman" w:hAnsi="Times New Roman" w:cs="Times New Roman"/>
        </w:rPr>
        <w:t>One observational study found that</w:t>
      </w:r>
      <w:r w:rsidR="004C7426">
        <w:rPr>
          <w:rFonts w:ascii="Times New Roman" w:hAnsi="Times New Roman" w:cs="Times New Roman"/>
        </w:rPr>
        <w:t xml:space="preserve"> </w:t>
      </w:r>
      <w:r w:rsidR="00581AF9">
        <w:rPr>
          <w:rFonts w:ascii="Times New Roman" w:hAnsi="Times New Roman" w:cs="Times New Roman"/>
        </w:rPr>
        <w:t xml:space="preserve">a </w:t>
      </w:r>
      <w:r w:rsidR="004C7426">
        <w:rPr>
          <w:rFonts w:ascii="Times New Roman" w:hAnsi="Times New Roman" w:cs="Times New Roman"/>
        </w:rPr>
        <w:t>pay-it-forward approach</w:t>
      </w:r>
      <w:r w:rsidR="00D35FCE">
        <w:rPr>
          <w:rFonts w:ascii="Times New Roman" w:hAnsi="Times New Roman" w:cs="Times New Roman"/>
        </w:rPr>
        <w:t xml:space="preserve"> </w:t>
      </w:r>
      <w:r w:rsidR="008759B5">
        <w:rPr>
          <w:rFonts w:ascii="Times New Roman" w:hAnsi="Times New Roman" w:cs="Times New Roman"/>
        </w:rPr>
        <w:t>substantially</w:t>
      </w:r>
      <w:r w:rsidR="004C7426">
        <w:rPr>
          <w:rFonts w:ascii="Times New Roman" w:hAnsi="Times New Roman" w:cs="Times New Roman"/>
        </w:rPr>
        <w:t xml:space="preserve"> increase</w:t>
      </w:r>
      <w:r w:rsidR="00C1481D">
        <w:rPr>
          <w:rFonts w:ascii="Times New Roman" w:hAnsi="Times New Roman" w:cs="Times New Roman"/>
        </w:rPr>
        <w:t>d</w:t>
      </w:r>
      <w:r w:rsidR="004C7426">
        <w:rPr>
          <w:rFonts w:ascii="Times New Roman" w:hAnsi="Times New Roman" w:cs="Times New Roman"/>
        </w:rPr>
        <w:t xml:space="preserve"> gonorrhea and chlamydia testing among MSM</w:t>
      </w:r>
      <w:r w:rsidR="00581AF9">
        <w:rPr>
          <w:rFonts w:ascii="Times New Roman" w:hAnsi="Times New Roman" w:cs="Times New Roman"/>
        </w:rPr>
        <w:t>.</w:t>
      </w:r>
      <w:r w:rsidR="004C7426">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&lt;EndNote&gt;&lt;Cite&gt;&lt;Author&gt;Katherine T Li&lt;/Author&gt;&lt;Year&gt;2018&lt;/Year&gt;&lt;RecNum&gt;323&lt;/RecNum&gt;&lt;DisplayText&gt;(11)&lt;/DisplayText&gt;&lt;record&gt;&lt;rec-number&gt;323&lt;/rec-number&gt;&lt;foreign-keys&gt;&lt;key app="EN" db-id="xrawvsv009zrrler0zm52e9vzzz9p0d9tta0" timestamp="1546576714"&gt;323&lt;/key&gt;&lt;/foreign-keys&gt;&lt;ref-type name="Journal Article"&gt;17&lt;/ref-type&gt;&lt;contributors&gt;&lt;authors&gt;&lt;author&gt;Katherine T Li, Weiming Tang, Dan Wu, Wenting Huang, Feng Wu, Amy Lee, Henry Feng, Stephen W Pan, Larry Han, Vincent Mak, Ligang Yang, Joseph D Tucker&lt;/author&gt;&lt;/authors&gt;&lt;/contributors&gt;&lt;titles&gt;&lt;title&gt;Pay-it-forward strategy to enhance uptake of dual gonorrhea and chlamydia testing among men who have sex with men in China: a pragmatic, quasi-experimental study&lt;/title&gt;&lt;secondary-title&gt;Lancet Infect Dis&lt;/secondary-title&gt;&lt;/titles&gt;&lt;periodical&gt;&lt;full-title&gt;Lancet Infect Dis&lt;/full-title&gt;&lt;/periodical&gt;&lt;pages&gt;76-82&lt;/pages&gt;&lt;volume&gt;19&lt;/volume&gt;&lt;dates&gt;&lt;year&gt;2018&lt;/year&gt;&lt;pub-dates&gt;&lt;date&gt;January 2019&lt;/date&gt;&lt;/pub-dates&gt;&lt;/dates&gt;&lt;urls&gt;&lt;/urls&gt;&lt;/record&gt;&lt;/Cite&gt;&lt;/EndNote&gt;</w:instrText>
      </w:r>
      <w:r w:rsidR="004C7426">
        <w:rPr>
          <w:rFonts w:ascii="Times New Roman" w:hAnsi="Times New Roman" w:cs="Times New Roman"/>
        </w:rPr>
        <w:fldChar w:fldCharType="separate"/>
      </w:r>
      <w:r w:rsidR="00D16CFA">
        <w:rPr>
          <w:rFonts w:ascii="Times New Roman" w:hAnsi="Times New Roman" w:cs="Times New Roman"/>
          <w:noProof/>
        </w:rPr>
        <w:t>(11)</w:t>
      </w:r>
      <w:r w:rsidR="004C7426">
        <w:rPr>
          <w:rFonts w:ascii="Times New Roman" w:hAnsi="Times New Roman" w:cs="Times New Roman"/>
        </w:rPr>
        <w:fldChar w:fldCharType="end"/>
      </w:r>
      <w:r w:rsidR="004C7426">
        <w:rPr>
          <w:rFonts w:ascii="Times New Roman" w:hAnsi="Times New Roman" w:cs="Times New Roman"/>
        </w:rPr>
        <w:t xml:space="preserve"> </w:t>
      </w:r>
      <w:r>
        <w:rPr>
          <w:rFonts w:ascii="Times New Roman" w:hAnsi="Times New Roman" w:cs="Times New Roman"/>
        </w:rPr>
        <w:t>Pay-it-</w:t>
      </w:r>
      <w:r w:rsidRPr="00FA3311">
        <w:rPr>
          <w:rFonts w:ascii="Times New Roman" w:hAnsi="Times New Roman" w:cs="Times New Roman"/>
        </w:rPr>
        <w:t xml:space="preserve">forward </w:t>
      </w:r>
      <w:r>
        <w:rPr>
          <w:rFonts w:ascii="Times New Roman" w:hAnsi="Times New Roman" w:cs="Times New Roman"/>
        </w:rPr>
        <w:t>changes the conventional transactional exchange</w:t>
      </w:r>
      <w:r w:rsidRPr="00FA3311">
        <w:rPr>
          <w:rFonts w:ascii="Times New Roman" w:hAnsi="Times New Roman" w:cs="Times New Roman"/>
        </w:rPr>
        <w:t xml:space="preserve"> between buyer and seller to a social exchange between gift receivers and gi</w:t>
      </w:r>
      <w:r>
        <w:rPr>
          <w:rFonts w:ascii="Times New Roman" w:hAnsi="Times New Roman" w:cs="Times New Roman"/>
        </w:rPr>
        <w:t>vers</w:t>
      </w:r>
      <w:r w:rsidR="00581AF9">
        <w:rPr>
          <w:rFonts w:ascii="Times New Roman" w:hAnsi="Times New Roman" w:cs="Times New Roman"/>
        </w:rPr>
        <w:t>.</w:t>
      </w:r>
      <w:r>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&lt;EndNote&gt;&lt;Cite&gt;&lt;Author&gt;Gray&lt;/Author&gt;&lt;Year&gt;2014&lt;/Year&gt;&lt;RecNum&gt;2464&lt;/RecNum&gt;&lt;DisplayText&gt;(13)&lt;/DisplayText&gt;&lt;record&gt;&lt;rec-number&gt;2464&lt;/rec-number&gt;&lt;foreign-keys&gt;&lt;key app="EN" db-id="a2tr5wz2up95fge5z9u505zyf2e95awp9v55" timestamp="1554084397"&gt;2464&lt;/key&gt;&lt;key app="ENWeb" db-id=""&gt;0&lt;/key&gt;&lt;/foreign-keys&gt;&lt;ref-type name="Journal Article"&gt;17&lt;/ref-type&gt;&lt;contributors&gt;&lt;authors&gt;&lt;author&gt;Gray, K.&lt;/author&gt;&lt;author&gt;Ward, A. F.&lt;/author&gt;&lt;author&gt;Norton, M. I.&lt;/author&gt;&lt;/authors&gt;&lt;/contributors&gt;&lt;auth-address&gt;Department of Psychology, University of North Carolina.&amp;#xD;Department of Psychology, Harvard University.&amp;#xD;Marketing Unit, Harvard Business School.&lt;/auth-address&gt;&lt;titles&gt;&lt;title&gt;Paying it forward: generalized reciprocity and the limits of generosity&lt;/title&gt;&lt;secondary-title&gt;J Exp Psychol Gen&lt;/secondary-title&gt;&lt;/titles&gt;&lt;periodical&gt;&lt;full-title&gt;J Exp Psychol Gen&lt;/full-title&gt;&lt;/periodical&gt;&lt;pages&gt;247-54&lt;/pages&gt;&lt;volume&gt;143&lt;/volume&gt;&lt;number&gt;1&lt;/number&gt;&lt;keywords&gt;&lt;keyword&gt;Adult&lt;/keyword&gt;&lt;keyword&gt;*Altruism&lt;/keyword&gt;&lt;keyword&gt;*Cooperative Behavior&lt;/keyword&gt;&lt;keyword&gt;Female&lt;/keyword&gt;&lt;keyword&gt;Game Theory&lt;/keyword&gt;&lt;keyword&gt;Humans&lt;/keyword&gt;&lt;keyword&gt;*Interpersonal Relations&lt;/keyword&gt;&lt;keyword&gt;Male&lt;/keyword&gt;&lt;keyword&gt;*Models, Psychological&lt;/keyword&gt;&lt;keyword&gt;Morals&lt;/keyword&gt;&lt;keyword&gt;Young Adult&lt;/keyword&gt;&lt;/keywords&gt;&lt;dates&gt;&lt;year&gt;2014&lt;/year&gt;&lt;pub-dates&gt;&lt;date&gt;Feb&lt;/date&gt;&lt;/pub-dates&gt;&lt;/dates&gt;&lt;isbn&gt;1939-2222 (Electronic)&amp;#xD;0022-1015 (Linking)&lt;/isbn&gt;&lt;accession-num&gt;23244034&lt;/accession-num&gt;&lt;urls&gt;&lt;related-urls&gt;&lt;url&gt;https://www.ncbi.nlm.nih.gov/pubmed/23244034&lt;/url&gt;&lt;/related-urls&gt;&lt;/urls&gt;&lt;electronic-resource-num&gt;10.1037/a0031047&lt;/electronic-resource-num&gt;&lt;/record&gt;&lt;/Cite&gt;&lt;/EndNote&gt;</w:instrText>
      </w:r>
      <w:r>
        <w:rPr>
          <w:rFonts w:ascii="Times New Roman" w:hAnsi="Times New Roman" w:cs="Times New Roman"/>
        </w:rPr>
        <w:fldChar w:fldCharType="separate"/>
      </w:r>
      <w:r w:rsidR="00D16CFA">
        <w:rPr>
          <w:rFonts w:ascii="Times New Roman" w:hAnsi="Times New Roman" w:cs="Times New Roman"/>
          <w:noProof/>
        </w:rPr>
        <w:t>(13)</w:t>
      </w:r>
      <w:r>
        <w:rPr>
          <w:rFonts w:ascii="Times New Roman" w:hAnsi="Times New Roman" w:cs="Times New Roman"/>
        </w:rPr>
        <w:fldChar w:fldCharType="end"/>
      </w:r>
      <w:r w:rsidRPr="00FA3311">
        <w:rPr>
          <w:rFonts w:ascii="Times New Roman" w:hAnsi="Times New Roman" w:cs="Times New Roman"/>
        </w:rPr>
        <w:t xml:space="preserve"> </w:t>
      </w:r>
      <w:r w:rsidR="00910EDC">
        <w:rPr>
          <w:rFonts w:ascii="Times New Roman" w:hAnsi="Times New Roman" w:cs="Times New Roman"/>
        </w:rPr>
        <w:t xml:space="preserve">This approach may increase trust and community engagement in health services which have been associated with </w:t>
      </w:r>
      <w:r w:rsidR="009D5ECA">
        <w:rPr>
          <w:rFonts w:ascii="Times New Roman" w:hAnsi="Times New Roman" w:cs="Times New Roman"/>
        </w:rPr>
        <w:t xml:space="preserve">sexually transmitted </w:t>
      </w:r>
      <w:r w:rsidR="00F423BB">
        <w:rPr>
          <w:rFonts w:ascii="Times New Roman" w:hAnsi="Times New Roman" w:cs="Times New Roman"/>
        </w:rPr>
        <w:t>infection</w:t>
      </w:r>
      <w:r w:rsidR="009D5ECA">
        <w:rPr>
          <w:rFonts w:ascii="Times New Roman" w:hAnsi="Times New Roman" w:cs="Times New Roman"/>
        </w:rPr>
        <w:t xml:space="preserve"> (</w:t>
      </w:r>
      <w:r w:rsidR="00910EDC">
        <w:rPr>
          <w:rFonts w:ascii="Times New Roman" w:hAnsi="Times New Roman" w:cs="Times New Roman"/>
        </w:rPr>
        <w:t>ST</w:t>
      </w:r>
      <w:r w:rsidR="00F423BB">
        <w:rPr>
          <w:rFonts w:ascii="Times New Roman" w:hAnsi="Times New Roman" w:cs="Times New Roman"/>
        </w:rPr>
        <w:t>I</w:t>
      </w:r>
      <w:r w:rsidR="009D5ECA">
        <w:rPr>
          <w:rFonts w:ascii="Times New Roman" w:hAnsi="Times New Roman" w:cs="Times New Roman"/>
        </w:rPr>
        <w:t>)</w:t>
      </w:r>
      <w:r w:rsidR="00910EDC">
        <w:rPr>
          <w:rFonts w:ascii="Times New Roman" w:hAnsi="Times New Roman" w:cs="Times New Roman"/>
        </w:rPr>
        <w:t xml:space="preserve"> test uptake</w:t>
      </w:r>
      <w:r w:rsidR="00581AF9">
        <w:rPr>
          <w:rFonts w:ascii="Times New Roman" w:hAnsi="Times New Roman" w:cs="Times New Roman"/>
        </w:rPr>
        <w:t>.</w:t>
      </w:r>
      <w:r w:rsidR="00910EDC">
        <w:rPr>
          <w:rFonts w:ascii="Times New Roman" w:hAnsi="Times New Roman" w:cs="Times New Roman"/>
        </w:rPr>
        <w:fldChar w:fldCharType="begin">
          <w:fldData xml:space="preserve">PEVuZE5vdGU+PENpdGU+PEF1dGhvcj5aaGFuZzwvQXV0aG9yPjxZZWFyPjIwMTc8L1llYXI+PFJl
Y051bT4xNTA5PC9SZWNOdW0+PERpc3BsYXlUZXh0PigxNCk8L0Rpc3BsYXlUZXh0PjxyZWNvcmQ+
PHJlYy1udW1iZXI+MTUwOTwvcmVjLW51bWJlcj48Zm9yZWlnbi1rZXlzPjxrZXkgYXBwPSJFTiIg
ZGItaWQ9ImEydHI1d3oydXA5NWZnZTV6OXU1MDV6eWYyZTk1YXdwOXY1NSIgdGltZXN0YW1wPSIx
NTQ4OTk4NzczIj4xNTA5PC9rZXk+PGtleSBhcHA9IkVOV2ViIiBkYi1pZD0iIj4wPC9rZXk+PC9m
b3JlaWduLWtleXM+PHJlZi10eXBlIG5hbWU9IkpvdXJuYWwgQXJ0aWNsZSI+MTc8L3JlZi10eXBl
Pjxjb250cmlidXRvcnM+PGF1dGhvcnM+PGF1dGhvcj5aaGFuZywgVC4gUC48L2F1dGhvcj48YXV0
aG9yPkxpdSwgQy48L2F1dGhvcj48YXV0aG9yPkhhbiwgTC48L2F1dGhvcj48YXV0aG9yPlRhbmcs
IFcuPC9hdXRob3I+PGF1dGhvcj5NYW8sIEouPC9hdXRob3I+PGF1dGhvcj5Xb25nLCBULjwvYXV0
aG9yPjxhdXRob3I+WmhhbmcsIFkuPC9hdXRob3I+PGF1dGhvcj5UYW5nLCBTLjwvYXV0aG9yPjxh
dXRob3I+WWFuZywgQi48L2F1dGhvcj48YXV0aG9yPldlaSwgQy48L2F1dGhvcj48YXV0aG9yPlR1
Y2tlciwgSi4gRC48L2F1dGhvcj48L2F1dGhvcnM+PC9jb250cmlidXRvcnM+PGF1dGgtYWRkcmVz
cz5TRVNIIFJlc2VhcmNoIFRlYW0gYXQgdGhlIFNjaG9vbCBvZiBNZWRpY2luZSwgVW5pdmVyc2l0
eSBvZiBOb3J0aCBDYXJvbGluYSBhdCBDaGFwZWwgSGlsbCwgR3Vhbmd6aG91LCBDaGluYS4mI3hE
O1N0cml0Y2ggU2Nob29sIG9mIE1lZGljaW5lLCBMb3lvbGEgVW5pdmVyc2l0eSBDaGljYWdvLCBN
YXl3b29kLCBJTCwgVVNBLiYjeEQ7VW5pdmVyc2l0eSBvZiBOb3J0aCBDYXJvbGluYSBhdCBDaGFw
ZWwgSGlsbCBQcm9qZWN0LUNoaW5hLCBHdWFuZ3pob3UsIENoaW5hLiYjeEQ7U2Nob29sIG9mIE1l
ZGljaW5lLCBVbml2ZXJzaXR5IG9mIE5vcnRoIENhcm9saW5hIGF0IENoYXBlbCBIaWxsLCBDaGFw
ZWwgSGlsbCwgTkMsIFVTQS4mI3hEO0d1YW5nZG9uZyBQcm92aW5jaWFsIENlbnRlciBmb3IgU2tp
biBEaXNlYXNlcyBhbmQgU2V4dWFsbHkgVHJhbnNtaXR0ZWQgSW5mZWN0aW9ucyBDb250cm9sLCBH
dWFuZ3pob3UsIENoaW5hLiYjeEQ7RGVwYXJ0bWVudCBvZiBFcGlkZW1pb2xvZ3kgYW5kIEJpb3N0
YXRpc3RpY3MsIFVuaXZlcnNpdHkgb2YgQ2FsaWZvcm5pYSBTYW4gRnJhbmNpc2NvLCBTYW4gRnJh
bmNpc2NvLCBDQSwgVVNBLjwvYXV0aC1hZGRyZXNzPjx0aXRsZXM+PHRpdGxlPkNvbW11bml0eSBl
bmdhZ2VtZW50IGluIHNleHVhbCBoZWFsdGggYW5kIHVwdGFrZSBvZiBISVYgdGVzdGluZyBhbmQg
c3lwaGlsaXMgdGVzdGluZyBhbW9uZyBNU00gaW4gQ2hpbmE6IGEgY3Jvc3Mtc2VjdGlvbmFsIG9u
bGluZSBzdXJ2ZXk8L3RpdGxlPjxzZWNvbmRhcnktdGl0bGU+SiBJbnQgQUlEUyBTb2M8L3NlY29u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PjIxMzcyPC9wYWdlcz48dm9sdW1lPjIwPC92b2x1bWU+PG51bWJlcj4xPC9udW1iZXI+PGVkaXRp
b24+MjAxNy8wNC8xNDwvZWRpdGlvbj48a2V5d29yZHM+PGtleXdvcmQ+QWR1bHQ8L2tleXdvcmQ+
PGtleXdvcmQ+Q2hpbmE8L2tleXdvcmQ+PGtleXdvcmQ+KkNvbW11bml0eSBQYXJ0aWNpcGF0aW9u
PC9rZXl3b3JkPjxrZXl3b3JkPkNyb3NzLVNlY3Rpb25hbCBTdHVkaWVzPC9rZXl3b3JkPjxrZXl3
b3JkPkhJViBJbmZlY3Rpb25zLypkaWFnbm9zaXM8L2tleXdvcmQ+PGtleXdvcmQ+SGVhbHRoIFN1
cnZleXM8L2tleXdvcmQ+PGtleXdvcmQ+KkhvbW9zZXh1YWxpdHksIE1hbGU8L2tleXdvcmQ+PGtl
eXdvcmQ+SHVtYW5zPC9rZXl3b3JkPjxrZXl3b3JkPkxvZ2lzdGljIE1vZGVsczwva2V5d29yZD48
a2V5d29yZD5NYWxlPC9rZXl3b3JkPjxrZXl3b3JkPk1hc3MgU2NyZWVuaW5nPC9rZXl3b3JkPjxr
ZXl3b3JkPlJlcHJvZHVjdGl2ZSBIZWFsdGg8L2tleXdvcmQ+PGtleXdvcmQ+U2V4dWFsIEJlaGF2
aW9yPC9rZXl3b3JkPjxrZXl3b3JkPlN1cnZleXMgYW5kIFF1ZXN0aW9ubmFpcmVzPC9rZXl3b3Jk
PjxrZXl3b3JkPlN5cGhpbGlzLypkaWFnbm9zaXM8L2tleXdvcmQ+PGtleXdvcmQ+WW91bmcgQWR1
bHQ8L2tleXdvcmQ+PGtleXdvcmQ+KkNoaW5hPC9rZXl3b3JkPjxrZXl3b3JkPipIaXY8L2tleXdv
cmQ+PGtleXdvcmQ+KkhJViB0ZXN0aW5nPC9rZXl3b3JkPjxrZXl3b3JkPipjb21tdW5pdHkgZW5n
YWdlbWVudDwva2V5d29yZD48a2V5d29yZD4qbG93LSBhbmQgbWlkZGxlLWluY29tZSBjb3VudHJp
ZXMgKExNSUNzKTwva2V5d29yZD48a2V5d29yZD4qbWVuIHdobyBoYXZlIHNleCB3aXRoIG1lbiAo
TVNNKTwva2V5d29yZD48a2V5d29yZD4qc3lwaGlsaXMgdGVzdGluZzwva2V5d29yZD48L2tleXdv
cmRzPjxkYXRlcz48eWVhcj4yMDE3PC95ZWFyPjxwdWItZGF0ZXM+PGRhdGU+QXByIDM8L2RhdGU+
PC9wdWItZGF0ZXM+PC9kYXRlcz48aXNibj4xNzU4LTI2NTI8L2lzYm4+PGFjY2Vzc2lvbi1udW0+
Mjg0MDYyNzA8L2FjY2Vzc2lvbi1udW0+PHVybHM+PHJlbGF0ZWQtdXJscz48dXJsPmh0dHBzOi8v
d3d3Lm5jYmkubmxtLm5paC5nb3YvcG1jL2FydGljbGVzL1BNQzU1MTUwMjgvcGRmL3ppYXMtMjAt
MTMwOTg2MC5wZGY8L3VybD48L3JlbGF0ZWQtdXJscz48L3VybHM+PGN1c3RvbTI+UE1DNTUxNTAy
ODwvY3VzdG9tMj48ZWxlY3Ryb25pYy1yZXNvdXJjZS1udW0+MTAuNzQ0OC9pYXMuMjAuMDEuMjEz
NzI8L2VsZWN0cm9uaWMtcmVzb3VyY2UtbnVtPjxyZW1vdGUtZGF0YWJhc2UtcHJvdmlkZXI+TkxN
PC9yZW1vdGUtZGF0YWJhc2UtcHJvdmlkZXI+PGxhbmd1YWdlPmVuZzwvbGFuZ3VhZ2U+PC9yZWNv
cmQ+PC9DaXRlPjwvRW5kTm90ZT5=
</w:fldData>
        </w:fldChar>
      </w:r>
      <w:r w:rsidR="00D16CFA">
        <w:rPr>
          <w:rFonts w:ascii="Times New Roman" w:hAnsi="Times New Roman" w:cs="Times New Roman"/>
        </w:rPr>
        <w:instrText xml:space="preserve"> ADDIN EN.CITE </w:instrText>
      </w:r>
      <w:r w:rsidR="00D16CFA">
        <w:rPr>
          <w:rFonts w:ascii="Times New Roman" w:hAnsi="Times New Roman" w:cs="Times New Roman"/>
        </w:rPr>
        <w:fldChar w:fldCharType="begin">
          <w:fldData xml:space="preserve">PEVuZE5vdGU+PENpdGU+PEF1dGhvcj5aaGFuZzwvQXV0aG9yPjxZZWFyPjIwMTc8L1llYXI+PFJl
Y051bT4xNTA5PC9SZWNOdW0+PERpc3BsYXlUZXh0PigxNCk8L0Rpc3BsYXlUZXh0PjxyZWNvcmQ+
PHJlYy1udW1iZXI+MTUwOTwvcmVjLW51bWJlcj48Zm9yZWlnbi1rZXlzPjxrZXkgYXBwPSJFTiIg
ZGItaWQ9ImEydHI1d3oydXA5NWZnZTV6OXU1MDV6eWYyZTk1YXdwOXY1NSIgdGltZXN0YW1wPSIx
NTQ4OTk4NzczIj4xNTA5PC9rZXk+PGtleSBhcHA9IkVOV2ViIiBkYi1pZD0iIj4wPC9rZXk+PC9m
b3JlaWduLWtleXM+PHJlZi10eXBlIG5hbWU9IkpvdXJuYWwgQXJ0aWNsZSI+MTc8L3JlZi10eXBl
Pjxjb250cmlidXRvcnM+PGF1dGhvcnM+PGF1dGhvcj5aaGFuZywgVC4gUC48L2F1dGhvcj48YXV0
aG9yPkxpdSwgQy48L2F1dGhvcj48YXV0aG9yPkhhbiwgTC48L2F1dGhvcj48YXV0aG9yPlRhbmcs
IFcuPC9hdXRob3I+PGF1dGhvcj5NYW8sIEouPC9hdXRob3I+PGF1dGhvcj5Xb25nLCBULjwvYXV0
aG9yPjxhdXRob3I+WmhhbmcsIFkuPC9hdXRob3I+PGF1dGhvcj5UYW5nLCBTLjwvYXV0aG9yPjxh
dXRob3I+WWFuZywgQi48L2F1dGhvcj48YXV0aG9yPldlaSwgQy48L2F1dGhvcj48YXV0aG9yPlR1
Y2tlciwgSi4gRC48L2F1dGhvcj48L2F1dGhvcnM+PC9jb250cmlidXRvcnM+PGF1dGgtYWRkcmVz
cz5TRVNIIFJlc2VhcmNoIFRlYW0gYXQgdGhlIFNjaG9vbCBvZiBNZWRpY2luZSwgVW5pdmVyc2l0
eSBvZiBOb3J0aCBDYXJvbGluYSBhdCBDaGFwZWwgSGlsbCwgR3Vhbmd6aG91LCBDaGluYS4mI3hE
O1N0cml0Y2ggU2Nob29sIG9mIE1lZGljaW5lLCBMb3lvbGEgVW5pdmVyc2l0eSBDaGljYWdvLCBN
YXl3b29kLCBJTCwgVVNBLiYjeEQ7VW5pdmVyc2l0eSBvZiBOb3J0aCBDYXJvbGluYSBhdCBDaGFw
ZWwgSGlsbCBQcm9qZWN0LUNoaW5hLCBHdWFuZ3pob3UsIENoaW5hLiYjeEQ7U2Nob29sIG9mIE1l
ZGljaW5lLCBVbml2ZXJzaXR5IG9mIE5vcnRoIENhcm9saW5hIGF0IENoYXBlbCBIaWxsLCBDaGFw
ZWwgSGlsbCwgTkMsIFVTQS4mI3hEO0d1YW5nZG9uZyBQcm92aW5jaWFsIENlbnRlciBmb3IgU2tp
biBEaXNlYXNlcyBhbmQgU2V4dWFsbHkgVHJhbnNtaXR0ZWQgSW5mZWN0aW9ucyBDb250cm9sLCBH
dWFuZ3pob3UsIENoaW5hLiYjeEQ7RGVwYXJ0bWVudCBvZiBFcGlkZW1pb2xvZ3kgYW5kIEJpb3N0
YXRpc3RpY3MsIFVuaXZlcnNpdHkgb2YgQ2FsaWZvcm5pYSBTYW4gRnJhbmNpc2NvLCBTYW4gRnJh
bmNpc2NvLCBDQSwgVVNBLjwvYXV0aC1hZGRyZXNzPjx0aXRsZXM+PHRpdGxlPkNvbW11bml0eSBl
bmdhZ2VtZW50IGluIHNleHVhbCBoZWFsdGggYW5kIHVwdGFrZSBvZiBISVYgdGVzdGluZyBhbmQg
c3lwaGlsaXMgdGVzdGluZyBhbW9uZyBNU00gaW4gQ2hpbmE6IGEgY3Jvc3Mtc2VjdGlvbmFsIG9u
bGluZSBzdXJ2ZXk8L3RpdGxlPjxzZWNvbmRhcnktdGl0bGU+SiBJbnQgQUlEUyBTb2M8L3NlY29u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PjIxMzcyPC9wYWdlcz48dm9sdW1lPjIwPC92b2x1bWU+PG51bWJlcj4xPC9udW1iZXI+PGVkaXRp
b24+MjAxNy8wNC8xNDwvZWRpdGlvbj48a2V5d29yZHM+PGtleXdvcmQ+QWR1bHQ8L2tleXdvcmQ+
PGtleXdvcmQ+Q2hpbmE8L2tleXdvcmQ+PGtleXdvcmQ+KkNvbW11bml0eSBQYXJ0aWNpcGF0aW9u
PC9rZXl3b3JkPjxrZXl3b3JkPkNyb3NzLVNlY3Rpb25hbCBTdHVkaWVzPC9rZXl3b3JkPjxrZXl3
b3JkPkhJViBJbmZlY3Rpb25zLypkaWFnbm9zaXM8L2tleXdvcmQ+PGtleXdvcmQ+SGVhbHRoIFN1
cnZleXM8L2tleXdvcmQ+PGtleXdvcmQ+KkhvbW9zZXh1YWxpdHksIE1hbGU8L2tleXdvcmQ+PGtl
eXdvcmQ+SHVtYW5zPC9rZXl3b3JkPjxrZXl3b3JkPkxvZ2lzdGljIE1vZGVsczwva2V5d29yZD48
a2V5d29yZD5NYWxlPC9rZXl3b3JkPjxrZXl3b3JkPk1hc3MgU2NyZWVuaW5nPC9rZXl3b3JkPjxr
ZXl3b3JkPlJlcHJvZHVjdGl2ZSBIZWFsdGg8L2tleXdvcmQ+PGtleXdvcmQ+U2V4dWFsIEJlaGF2
aW9yPC9rZXl3b3JkPjxrZXl3b3JkPlN1cnZleXMgYW5kIFF1ZXN0aW9ubmFpcmVzPC9rZXl3b3Jk
PjxrZXl3b3JkPlN5cGhpbGlzLypkaWFnbm9zaXM8L2tleXdvcmQ+PGtleXdvcmQ+WW91bmcgQWR1
bHQ8L2tleXdvcmQ+PGtleXdvcmQ+KkNoaW5hPC9rZXl3b3JkPjxrZXl3b3JkPipIaXY8L2tleXdv
cmQ+PGtleXdvcmQ+KkhJViB0ZXN0aW5nPC9rZXl3b3JkPjxrZXl3b3JkPipjb21tdW5pdHkgZW5n
YWdlbWVudDwva2V5d29yZD48a2V5d29yZD4qbG93LSBhbmQgbWlkZGxlLWluY29tZSBjb3VudHJp
ZXMgKExNSUNzKTwva2V5d29yZD48a2V5d29yZD4qbWVuIHdobyBoYXZlIHNleCB3aXRoIG1lbiAo
TVNNKTwva2V5d29yZD48a2V5d29yZD4qc3lwaGlsaXMgdGVzdGluZzwva2V5d29yZD48L2tleXdv
cmRzPjxkYXRlcz48eWVhcj4yMDE3PC95ZWFyPjxwdWItZGF0ZXM+PGRhdGU+QXByIDM8L2RhdGU+
PC9wdWItZGF0ZXM+PC9kYXRlcz48aXNibj4xNzU4LTI2NTI8L2lzYm4+PGFjY2Vzc2lvbi1udW0+
Mjg0MDYyNzA8L2FjY2Vzc2lvbi1udW0+PHVybHM+PHJlbGF0ZWQtdXJscz48dXJsPmh0dHBzOi8v
d3d3Lm5jYmkubmxtLm5paC5nb3YvcG1jL2FydGljbGVzL1BNQzU1MTUwMjgvcGRmL3ppYXMtMjAt
MTMwOTg2MC5wZGY8L3VybD48L3JlbGF0ZWQtdXJscz48L3VybHM+PGN1c3RvbTI+UE1DNTUxNTAy
ODwvY3VzdG9tMj48ZWxlY3Ryb25pYy1yZXNvdXJjZS1udW0+MTAuNzQ0OC9pYXMuMjAuMDEuMjEz
NzI8L2VsZWN0cm9uaWMtcmVzb3VyY2UtbnVtPjxyZW1vdGUtZGF0YWJhc2UtcHJvdmlkZXI+TkxN
PC9yZW1vdGUtZGF0YWJhc2UtcHJvdmlkZXI+PGxhbmd1YWdlPmVuZzwvbGFuZ3VhZ2U+PC9yZWNv
cmQ+PC9DaXRlPjwvRW5kTm90ZT5=
</w:fldData>
        </w:fldChar>
      </w:r>
      <w:r w:rsidR="00D16CFA">
        <w:rPr>
          <w:rFonts w:ascii="Times New Roman" w:hAnsi="Times New Roman" w:cs="Times New Roman"/>
        </w:rPr>
        <w:instrText xml:space="preserve"> ADDIN EN.CITE.DATA </w:instrText>
      </w:r>
      <w:r w:rsidR="00D16CFA">
        <w:rPr>
          <w:rFonts w:ascii="Times New Roman" w:hAnsi="Times New Roman" w:cs="Times New Roman"/>
        </w:rPr>
      </w:r>
      <w:r w:rsidR="00D16CFA">
        <w:rPr>
          <w:rFonts w:ascii="Times New Roman" w:hAnsi="Times New Roman" w:cs="Times New Roman"/>
        </w:rPr>
        <w:fldChar w:fldCharType="end"/>
      </w:r>
      <w:r w:rsidR="00910EDC">
        <w:rPr>
          <w:rFonts w:ascii="Times New Roman" w:hAnsi="Times New Roman" w:cs="Times New Roman"/>
        </w:rPr>
      </w:r>
      <w:r w:rsidR="00910EDC">
        <w:rPr>
          <w:rFonts w:ascii="Times New Roman" w:hAnsi="Times New Roman" w:cs="Times New Roman"/>
        </w:rPr>
        <w:fldChar w:fldCharType="separate"/>
      </w:r>
      <w:r w:rsidR="00D16CFA">
        <w:rPr>
          <w:rFonts w:ascii="Times New Roman" w:hAnsi="Times New Roman" w:cs="Times New Roman"/>
          <w:noProof/>
        </w:rPr>
        <w:t>(14)</w:t>
      </w:r>
      <w:r w:rsidR="00910EDC">
        <w:rPr>
          <w:rFonts w:ascii="Times New Roman" w:hAnsi="Times New Roman" w:cs="Times New Roman"/>
        </w:rPr>
        <w:fldChar w:fldCharType="end"/>
      </w:r>
    </w:p>
    <w:p w14:paraId="2E04B62B" w14:textId="77777777" w:rsidR="00F530D0" w:rsidRDefault="00F530D0" w:rsidP="00B87137">
      <w:pPr>
        <w:spacing w:line="480" w:lineRule="auto"/>
        <w:rPr>
          <w:rFonts w:ascii="Times New Roman" w:hAnsi="Times New Roman" w:cs="Times New Roman"/>
        </w:rPr>
      </w:pPr>
    </w:p>
    <w:p w14:paraId="6566FBC1" w14:textId="5CAD15B0" w:rsidR="007C0C70" w:rsidRDefault="007C0C70" w:rsidP="00B87137">
      <w:pPr>
        <w:spacing w:line="480" w:lineRule="auto"/>
        <w:rPr>
          <w:rFonts w:ascii="Times New Roman" w:hAnsi="Times New Roman" w:cs="Times New Roman"/>
        </w:rPr>
      </w:pPr>
      <w:r>
        <w:rPr>
          <w:rFonts w:ascii="Times New Roman" w:hAnsi="Times New Roman" w:cs="Times New Roman"/>
        </w:rPr>
        <w:t>Dual gonorrhea and chlamydia</w:t>
      </w:r>
      <w:r w:rsidRPr="00FA3311">
        <w:rPr>
          <w:rFonts w:ascii="Times New Roman" w:hAnsi="Times New Roman" w:cs="Times New Roman"/>
        </w:rPr>
        <w:t xml:space="preserve"> test</w:t>
      </w:r>
      <w:r>
        <w:rPr>
          <w:rFonts w:ascii="Times New Roman" w:hAnsi="Times New Roman" w:cs="Times New Roman"/>
        </w:rPr>
        <w:t>s are</w:t>
      </w:r>
      <w:r w:rsidRPr="00FA3311">
        <w:rPr>
          <w:rFonts w:ascii="Times New Roman" w:hAnsi="Times New Roman" w:cs="Times New Roman"/>
        </w:rPr>
        <w:t xml:space="preserve"> available in m</w:t>
      </w:r>
      <w:r w:rsidR="00581AF9">
        <w:rPr>
          <w:rFonts w:ascii="Times New Roman" w:hAnsi="Times New Roman" w:cs="Times New Roman"/>
        </w:rPr>
        <w:t>any</w:t>
      </w:r>
      <w:r w:rsidRPr="00FA3311">
        <w:rPr>
          <w:rFonts w:ascii="Times New Roman" w:hAnsi="Times New Roman" w:cs="Times New Roman"/>
        </w:rPr>
        <w:t xml:space="preserve"> C</w:t>
      </w:r>
      <w:r w:rsidRPr="00BF0979">
        <w:rPr>
          <w:rFonts w:ascii="Times New Roman" w:hAnsi="Times New Roman" w:cs="Times New Roman"/>
        </w:rPr>
        <w:t xml:space="preserve">hinese hospitals </w:t>
      </w:r>
      <w:r>
        <w:rPr>
          <w:rFonts w:ascii="Times New Roman" w:hAnsi="Times New Roman" w:cs="Times New Roman"/>
        </w:rPr>
        <w:t>for approximately 22 USD</w:t>
      </w:r>
      <w:r w:rsidR="00581AF9">
        <w:rPr>
          <w:rFonts w:ascii="Times New Roman" w:hAnsi="Times New Roman" w:cs="Times New Roman"/>
        </w:rPr>
        <w:t>.</w:t>
      </w:r>
      <w:r w:rsidR="00002E50">
        <w:rPr>
          <w:rFonts w:ascii="Times New Roman" w:hAnsi="Times New Roman" w:cs="Times New Roman"/>
        </w:rPr>
        <w:fldChar w:fldCharType="begin"/>
      </w:r>
      <w:r w:rsidR="00784420">
        <w:rPr>
          <w:rFonts w:ascii="Times New Roman" w:hAnsi="Times New Roman" w:cs="Times New Roman"/>
        </w:rPr>
        <w:instrText xml:space="preserve"> ADDIN EN.CITE &lt;EndNote&gt;&lt;Cite&gt;&lt;Author&gt;Wu&lt;/Author&gt;&lt;Year&gt;2018&lt;/Year&gt;&lt;RecNum&gt;17&lt;/RecNum&gt;&lt;DisplayText&gt;(15)&lt;/DisplayText&gt;&lt;record&gt;&lt;rec-number&gt;17&lt;/rec-number&gt;&lt;foreign-keys&gt;&lt;key app="EN" db-id="d0z09vxfyzzfpnera5y55sxhvxfa5frrr0zd" timestamp="1579077877"&gt;17&lt;/key&gt;&lt;/foreign-keys&gt;&lt;ref-type name="Journal Article"&gt;17&lt;/ref-type&gt;&lt;contributors&gt;&lt;authors&gt;&lt;author&gt;Wu, D.; Li, K.; Tang, W.; Ong, J.J.; Huang, W.; Fu, H.; Lee, A.; Wei, C.; Tucker, J.D.&lt;/author&gt;&lt;/authors&gt;&lt;/contributors&gt;&lt;titles&gt;&lt;title&gt;Low chlamydia and gonorrhea testing rates among men who have sex with men in Guangdong and Shandong Provinces, China&lt;/title&gt;&lt;secondary-title&gt;Sexually Transmitted Diseases&lt;/secondary-title&gt;&lt;/titles&gt;&lt;volume&gt;Publish Ahead of Print - Issue - p&lt;/volume&gt;&lt;dates&gt;&lt;year&gt;2018&lt;/year&gt;&lt;/dates&gt;&lt;urls&gt;&lt;/urls&gt;&lt;electronic-resource-num&gt;10.1097/OLQ.0000000000000963&lt;/electronic-resource-num&gt;&lt;/record&gt;&lt;/Cite&gt;&lt;Cite&gt;&lt;Author&gt;Wu&lt;/Author&gt;&lt;Year&gt;2018&lt;/Year&gt;&lt;RecNum&gt;321&lt;/RecNum&gt;&lt;record&gt;&lt;rec-number&gt;321&lt;/rec-number&gt;&lt;foreign-keys&gt;&lt;key app="EN" db-id="xrawvsv009zrrler0zm52e9vzzz9p0d9tta0" timestamp="1546421292"&gt;321&lt;/key&gt;&lt;/foreign-keys&gt;&lt;ref-type name="Journal Article"&gt;17&lt;/ref-type&gt;&lt;contributors&gt;&lt;authors&gt;&lt;author&gt;Wu, D.; Li, K.; Tang, W.; Ong, J.J.; Huang, W.; Fu, H.; Lee, A.; Wei, C.; Tucker, J.D.&lt;/author&gt;&lt;/authors&gt;&lt;/contributors&gt;&lt;titles&gt;&lt;title&gt;Low chlamydia and gonorrhea testing rates among men who have sex with men in Guangdong and Shandong Provinces, China&lt;/title&gt;&lt;secondary-title&gt;Sexually Transmitted Diseases&lt;/secondary-title&gt;&lt;/titles&gt;&lt;periodical&gt;&lt;full-title&gt;Sex Transm Dis&lt;/full-title&gt;&lt;abbr-1&gt;Sexually transmitted diseases&lt;/abbr-1&gt;&lt;/periodical&gt;&lt;volume&gt;Publish Ahead of Print - Issue - p&lt;/volume&gt;&lt;dates&gt;&lt;year&gt;2018&lt;/year&gt;&lt;/dates&gt;&lt;urls&gt;&lt;/urls&gt;&lt;electronic-resource-num&gt;10.1097/OLQ.0000000000000963&lt;/electronic-resource-num&gt;&lt;/record&gt;&lt;/Cite&gt;&lt;/EndNote&gt;</w:instrText>
      </w:r>
      <w:r w:rsidR="00002E50">
        <w:rPr>
          <w:rFonts w:ascii="Times New Roman" w:hAnsi="Times New Roman" w:cs="Times New Roman"/>
        </w:rPr>
        <w:fldChar w:fldCharType="separate"/>
      </w:r>
      <w:r w:rsidR="00D16CFA">
        <w:rPr>
          <w:rFonts w:ascii="Times New Roman" w:hAnsi="Times New Roman" w:cs="Times New Roman"/>
          <w:noProof/>
        </w:rPr>
        <w:t>(15)</w:t>
      </w:r>
      <w:r w:rsidR="00002E50">
        <w:rPr>
          <w:rFonts w:ascii="Times New Roman" w:hAnsi="Times New Roman" w:cs="Times New Roman"/>
        </w:rPr>
        <w:fldChar w:fldCharType="end"/>
      </w:r>
      <w:r>
        <w:rPr>
          <w:rFonts w:ascii="Times New Roman" w:hAnsi="Times New Roman" w:cs="Times New Roman"/>
        </w:rPr>
        <w:t xml:space="preserve"> </w:t>
      </w:r>
      <w:r w:rsidRPr="00BF0979">
        <w:rPr>
          <w:rFonts w:ascii="Times New Roman" w:hAnsi="Times New Roman" w:cs="Times New Roman"/>
        </w:rPr>
        <w:t>Testing</w:t>
      </w:r>
      <w:r w:rsidRPr="00FA3311">
        <w:rPr>
          <w:rFonts w:ascii="Times New Roman" w:hAnsi="Times New Roman" w:cs="Times New Roman"/>
        </w:rPr>
        <w:t xml:space="preserve"> rates among Chinese MSM are low despite gonorrhea and chlamydia </w:t>
      </w:r>
      <w:r w:rsidRPr="00FA3311">
        <w:rPr>
          <w:rFonts w:ascii="Times New Roman" w:hAnsi="Times New Roman" w:cs="Times New Roman"/>
        </w:rPr>
        <w:lastRenderedPageBreak/>
        <w:t xml:space="preserve">infections being </w:t>
      </w:r>
      <w:r>
        <w:rPr>
          <w:rFonts w:ascii="Times New Roman" w:hAnsi="Times New Roman" w:cs="Times New Roman"/>
        </w:rPr>
        <w:t xml:space="preserve">highly </w:t>
      </w:r>
      <w:r w:rsidRPr="00FA3311">
        <w:rPr>
          <w:rFonts w:ascii="Times New Roman" w:hAnsi="Times New Roman" w:cs="Times New Roman"/>
        </w:rPr>
        <w:t>prevale</w:t>
      </w:r>
      <w:r>
        <w:rPr>
          <w:rFonts w:ascii="Times New Roman" w:hAnsi="Times New Roman" w:cs="Times New Roman"/>
        </w:rPr>
        <w:t xml:space="preserve">nt </w:t>
      </w:r>
      <w:bookmarkStart w:id="7" w:name="_Hlk30003606"/>
      <w:r>
        <w:rPr>
          <w:rFonts w:ascii="Times New Roman" w:hAnsi="Times New Roman" w:cs="Times New Roman"/>
        </w:rPr>
        <w:t>(12.5% and 18.1%</w:t>
      </w:r>
      <w:r w:rsidR="00CF1A35">
        <w:rPr>
          <w:rFonts w:ascii="Times New Roman" w:hAnsi="Times New Roman" w:cs="Times New Roman"/>
        </w:rPr>
        <w:t xml:space="preserve"> respectively,</w:t>
      </w:r>
      <w:r w:rsidR="00972144">
        <w:rPr>
          <w:rFonts w:ascii="Times New Roman" w:hAnsi="Times New Roman" w:cs="Times New Roman"/>
        </w:rPr>
        <w:t xml:space="preserve"> including urethral, rectal, and pharyngeal sites</w:t>
      </w:r>
      <w:bookmarkEnd w:id="7"/>
      <w:r>
        <w:rPr>
          <w:rFonts w:ascii="Times New Roman" w:hAnsi="Times New Roman" w:cs="Times New Roman"/>
        </w:rPr>
        <w:t>), often asymptomatic</w:t>
      </w:r>
      <w:r w:rsidRPr="00FA3311">
        <w:rPr>
          <w:rFonts w:ascii="Times New Roman" w:hAnsi="Times New Roman" w:cs="Times New Roman"/>
        </w:rPr>
        <w:t>, and associated with increased risk of HIV transmission and acquisition</w:t>
      </w:r>
      <w:r w:rsidR="00581AF9">
        <w:rPr>
          <w:rFonts w:ascii="Times New Roman" w:hAnsi="Times New Roman" w:cs="Times New Roman"/>
        </w:rPr>
        <w:t>.</w:t>
      </w:r>
      <w:r w:rsidRPr="007E4C80">
        <w:rPr>
          <w:rFonts w:ascii="Times New Roman" w:hAnsi="Times New Roman" w:cs="Times New Roman"/>
        </w:rPr>
        <w:fldChar w:fldCharType="begin">
          <w:fldData xml:space="preserve">PEVuZE5vdGU+PENpdGU+PEF1dGhvcj5CZXJuc3RlaW48L0F1dGhvcj48WWVhcj4yMDEwPC9ZZWFy
PjxSZWNOdW0+MTwvUmVjTnVtPjxEaXNwbGF5VGV4dD4oMTYtMTgpPC9EaXNwbGF5VGV4dD48cmVj
b3JkPjxyZWMtbnVtYmVyPjE8L3JlYy1udW1iZXI+PGZvcmVpZ24ta2V5cz48a2V5IGFwcD0iRU4i
IGRiLWlkPSJ3ZjlmdzAwc3QyenBzc2UyNWVkdjB4dHdzMHNzNXBkMHdzcDUiIHRpbWVzdGFtcD0i
MTUyMzM0OTgxNiI+MTwva2V5PjwvZm9yZWlnbi1rZXlzPjxyZWYtdHlwZSBuYW1lPSJKb3VybmFs
IEFydGljbGUiPjE3PC9yZWYtdHlwZT48Y29udHJpYnV0b3JzPjxhdXRob3JzPjxhdXRob3I+QmVy
bnN0ZWluLCBLLiBULjwvYXV0aG9yPjxhdXRob3I+TWFyY3VzLCBKLiBMLjwvYXV0aG9yPjxhdXRo
b3I+TmllcmksIEcuPC9hdXRob3I+PGF1dGhvcj5QaGlsaXAsIFMuIFMuPC9hdXRob3I+PGF1dGhv
cj5LbGF1c25lciwgSi4gRC48L2F1dGhvcj48L2F1dGhvcnM+PC9jb250cmlidXRvcnM+PGF1dGgt
YWRkcmVzcz5FcGlkZW1pb2xvZ3ksIFJlc2VhcmNoIGFuZCBTdXJ2ZWlsbGFuY2UsIFNURCBQcmV2
ZW50aW9uIGFuZCBDb250cm9sIFNlcnZpY2VzLCBTYW4gRnJhbmNpc2NvIERlcGFydG1lbnQgb2Yg
UHVibGljIEhlYWx0aCwgU2FuIEZyYW5jaXNjbywgQ0EgOTQxMDMsIFVTQS4ga3lsZS5iZXJuc3Rl
aW5Ac2ZkcGgub3JnPC9hdXRoLWFkZHJlc3M+PHRpdGxlcz48dGl0bGU+UmVjdGFsIGdvbm9ycmhl
YSBhbmQgY2hsYW15ZGlhIHJlaW5mZWN0aW9uIGlzIGFzc29jaWF0ZWQgd2l0aCBpbmNyZWFzZWQg
cmlzayBvZiBISVYgc2Vyb2NvbnZlcnNpb248L3RpdGxlPjxzZWNvbmRhcnktdGl0bGU+SiBBY3F1
aXIgSW1tdW5lIERlZmljIFN5bmRyPC9zZWNvbmRhcnktdGl0bGU+PGFsdC10aXRsZT5Kb3VybmFs
IG9mIGFjcXVpcmVkIGltbXVuZSBkZWZpY2llbmN5IHN5bmRyb21lcyAoMTk5OSk8L2FsdC10aXRs
ZT48L3RpdGxlcz48cGVyaW9kaWNhbD48ZnVsbC10aXRsZT5Kb3VybmFsIG9mIGFjcXVpcmVkIGlt
bXVuZSBkZWZpY2llbmN5IHN5bmRyb21lczwvZnVsbC10aXRsZT48YWJici0xPkogQWNxdWlyIElt
bXVuZSBEZWZpYyBTeW5kcjwvYWJici0xPjxhYmJyLTI+Sm91cm5hbCBvZiBBY3F1aXJlZCBJbW11
bmUgRGVmaWNpZW5jeSBTeW5kcm9tZXMgKDE5OTkpPC9hYmJyLTI+PC9wZXJpb2RpY2FsPjxhbHQt
cGVyaW9kaWNhbD48ZnVsbC10aXRsZT5Kb3VybmFsIG9mIGFjcXVpcmVkIGltbXVuZSBkZWZpY2ll
bmN5IHN5bmRyb21lczwvZnVsbC10aXRsZT48YWJici0xPkogQWNxdWlyIEltbXVuZSBEZWZpYyBT
eW5kcjwvYWJici0xPjxhYmJyLTI+Sm91cm5hbCBvZiBBY3F1aXJlZCBJbW11bmUgRGVmaWNpZW5j
eSBTeW5kcm9tZXMgKDE5OTkpPC9hYmJyLTI+PC9hbHQtcGVyaW9kaWNhbD48cGFnZXM+NTM3LTQz
PC9wYWdlcz48dm9sdW1lPjUzPC92b2x1bWU+PG51bWJlcj40PC9udW1iZXI+PGVkaXRpb24+MjAw
OS8xMS8yNjwvZWRpdGlvbj48a2V5d29yZHM+PGtleXdvcmQ+QWR1bHQ8L2tleXdvcmQ+PGtleXdv
cmQ+Q2hsYW15ZGlhIEluZmVjdGlvbnMvKmNvbXBsaWNhdGlvbnMvKmVwaWRlbWlvbG9neTwva2V5
d29yZD48a2V5d29yZD5Hb25vcnJoZWEvKmNvbXBsaWNhdGlvbnMvKmVwaWRlbWlvbG9neTwva2V5
d29yZD48a2V5d29yZD5ISVYgU2Vyb3Bvc2l0aXZpdHkvKmVwaWRlbWlvbG9neTwva2V5d29yZD48
a2V5d29yZD5IdW1hbnM8L2tleXdvcmQ+PGtleXdvcmQ+SW5jaWRlbmNlPC9rZXl3b3JkPjxrZXl3
b3JkPk1hbGU8L2tleXdvcmQ+PGtleXdvcmQ+TWlkZGxlIEFnZWQ8L2tleXdvcmQ+PGtleXdvcmQ+
UmVjdGFsIERpc2Vhc2VzLypjb21wbGljYXRpb25zLyplcGlkZW1pb2xvZ3kvbWljcm9iaW9sb2d5
PC9rZXl3b3JkPjxrZXl3b3JkPlJldHJvc3BlY3RpdmUgU3R1ZGllczwva2V5d29yZD48a2V5d29y
ZD5SaXNrIEZhY3RvcnM8L2tleXdvcmQ+PGtleXdvcmQ+WW91bmcgQWR1bHQ8L2tleXdvcmQ+PC9r
ZXl3b3Jkcz48ZGF0ZXM+PHllYXI+MjAxMDwveWVhcj48cHViLWRhdGVzPjxkYXRlPkFwciAxPC9k
YXRlPjwvcHViLWRhdGVzPjwvZGF0ZXM+PGlzYm4+MTUyNS00MTM1PC9pc2JuPjxhY2Nlc3Npb24t
bnVtPjE5OTM1MDc1PC9hY2Nlc3Npb24tbnVtPjx1cmxzPjwvdXJscz48ZWxlY3Ryb25pYy1yZXNv
dXJjZS1udW0+MTAuMTA5Ny9RQUkuMGIwMTNlMzE4MWMzZWYyOTwvZWxlY3Ryb25pYy1yZXNvdXJj
ZS1udW0+PHJlbW90ZS1kYXRhYmFzZS1wcm92aWRlcj5OTE08L3JlbW90ZS1kYXRhYmFzZS1wcm92
aWRlcj48bGFuZ3VhZ2U+ZW5nPC9sYW5ndWFnZT48L3JlY29yZD48L0NpdGU+PENpdGU+PEF1dGhv
cj5Db2hlbjwvQXV0aG9yPjxZZWFyPjE5OTc8L1llYXI+PFJlY051bT43PC9SZWNOdW0+PHJlY29y
ZD48cmVjLW51bWJlcj43PC9yZWMtbnVtYmVyPjxmb3JlaWduLWtleXM+PGtleSBhcHA9IkVOIiBk
Yi1pZD0id2Y5ZncwMHN0Mnpwc3NlMjVlZHYweHR3czBzczVwZDB3c3A1IiB0aW1lc3RhbXA9IjE1
MjMzNDk4MTYiPjc8L2tleT48L2ZvcmVpZ24ta2V5cz48cmVmLXR5cGUgbmFtZT0iSm91cm5hbCBB
cnRpY2xlIj4xNzwvcmVmLXR5cGU+PGNvbnRyaWJ1dG9ycz48YXV0aG9ycz48YXV0aG9yPkNvaGVu
LCBNLiBTLjwvYXV0aG9yPjxhdXRob3I+SG9mZm1hbiwgSS4gRi48L2F1dGhvcj48YXV0aG9yPlJv
eWNlLCBSLiBBLjwvYXV0aG9yPjxhdXRob3I+S2F6ZW1iZSwgUC48L2F1dGhvcj48YXV0aG9yPkR5
ZXIsIEouIFIuPC9hdXRob3I+PGF1dGhvcj5EYWx5LCBDLiBDLjwvYXV0aG9yPjxhdXRob3I+Wmlt
YmEsIEQuPC9hdXRob3I+PGF1dGhvcj5WZXJuYXp6YSwgUC4gTC48L2F1dGhvcj48YXV0aG9yPk1h
aWRhLCBNLjwvYXV0aG9yPjxhdXRob3I+RmlzY3VzLCBTLiBBLjwvYXV0aG9yPjxhdXRob3I+RXJv
biwgSi4gSi4sIEpyLjwvYXV0aG9yPjwvYXV0aG9ycz48L2NvbnRyaWJ1dG9ycz48YXV0aC1hZGRy
ZXNzPkRlcGFydG1lbnQgb2YgTWVkaWNpbmUsIFVuaXZlcnNpdHkgb2YgTm9ydGggQ2Fyb2xpbmEs
IENoYXBlbCBIaWxsIDI3NTk5LTcwMzAsIFVTQS4gbXNjb2hlbkBtZWQudW5jLmVkdTwvYXV0aC1h
ZGRyZXNzPjx0aXRsZXM+PHRpdGxlPlJlZHVjdGlvbiBvZiBjb25jZW50cmF0aW9uIG9mIEhJVi0x
IGluIHNlbWVuIGFmdGVyIHRyZWF0bWVudCBvZiB1cmV0aHJpdGlzOiBpbXBsaWNhdGlvbnMgZm9y
IHByZXZlbnRpb24gb2Ygc2V4dWFsIHRyYW5zbWlzc2lvbiBvZiBISVYtMS4gQUlEU0NBUCBNYWxh
d2kgUmVzZWFyY2ggR3JvdXA8L3RpdGxlPjxzZWNvbmRhcnktdGl0bGU+TGFuY2V0PC9zZWNvbmRh
cnktdGl0bGU+PGFsdC10aXRsZT5MYW5jZXQgKExvbmRvbiwgRW5nbGFuZCk8L2FsdC10aXRsZT48
L3RpdGxlcz48cGVyaW9kaWNhbD48ZnVsbC10aXRsZT5UaGUgTGFuY2V0PC9mdWxsLXRpdGxlPjxh
YmJyLTE+TGFuY2V0PC9hYmJyLTE+PGFiYnItMj5MYW5jZXQgKExvbmRvbiwgRW5nbGFuZCk8L2Fi
YnItMj48L3BlcmlvZGljYWw+PGFsdC1wZXJpb2RpY2FsPjxmdWxsLXRpdGxlPlRoZSBMYW5jZXQ8
L2Z1bGwtdGl0bGU+PGFiYnItMT5MYW5jZXQ8L2FiYnItMT48YWJici0yPkxhbmNldCAoTG9uZG9u
LCBFbmdsYW5kKTwvYWJici0yPjwvYWx0LXBlcmlvZGljYWw+PHBhZ2VzPjE4NjgtNzM8L3BhZ2Vz
Pjx2b2x1bWU+MzQ5PC92b2x1bWU+PG51bWJlcj45MDY5PC9udW1iZXI+PGVkaXRpb24+MTk5Ny8w
Ni8yODwvZWRpdGlvbj48a2V5d29yZHM+PGtleXdvcmQ+QWNxdWlyZWQgSW1tdW5vZGVmaWNpZW5j
eSBTeW5kcm9tZS9kcnVnIHRoZXJhcHkvKnByZXZlbnRpb24gJmFtcDs8L2tleXdvcmQ+PGtleXdv
cmQ+Y29udHJvbC90cmFuc21pc3Npb24vdmlyb2xvZ3k8L2tleXdvcmQ+PGtleXdvcmQ+QW50aS1C
YWN0ZXJpYWwgQWdlbnRzL3RoZXJhcGV1dGljIHVzZTwva2V5d29yZD48a2V5d29yZD5ISVYgU2Vy
b3Bvc2l0aXZpdHkvdmlyb2xvZ3k8L2tleXdvcmQ+PGtleXdvcmQ+SElWLTEvKmlzb2xhdGlvbiAm
YW1wOyBwdXJpZmljYXRpb248L2tleXdvcmQ+PGtleXdvcmQ+SHVtYW5zPC9rZXl3b3JkPjxrZXl3
b3JkPk1hbGF3aTwva2V5d29yZD48a2V5d29yZD5NYWxlPC9rZXl3b3JkPjxrZXl3b3JkPlJOQSwg
VmlyYWwvYW5hbHlzaXM8L2tleXdvcmQ+PGtleXdvcmQ+U2VtZW4vKnZpcm9sb2d5PC9rZXl3b3Jk
PjxrZXl3b3JkPlNleHVhbGx5IFRyYW5zbWl0dGVkIERpc2Vhc2VzLypwcmV2ZW50aW9uICZhbXA7
IGNvbnRyb2wvdHJhbnNtaXNzaW9uPC9rZXl3b3JkPjxrZXl3b3JkPlVyZXRocml0aXMvKmRydWcg
dGhlcmFweS92aXJvbG9neTwva2V5d29yZD48L2tleXdvcmRzPjxkYXRlcz48eWVhcj4xOTk3PC95
ZWFyPjxwdWItZGF0ZXM+PGRhdGU+SnVuIDI4PC9kYXRlPjwvcHViLWRhdGVzPjwvZGF0ZXM+PGlz
Ym4+MDE0MC02NzM2IChQcmludCkmI3hEOzAxNDAtNjczNjwvaXNibj48YWNjZXNzaW9uLW51bT45
MjE3NzU4PC9hY2Nlc3Npb24tbnVtPjx1cmxzPjwvdXJscz48cmVtb3RlLWRhdGFiYXNlLXByb3Zp
ZGVyPk5MTTwvcmVtb3RlLWRhdGFiYXNlLXByb3ZpZGVyPjxsYW5ndWFnZT5lbmc8L2xhbmd1YWdl
PjwvcmVjb3JkPjwvQ2l0ZT48Q2l0ZT48QXV0aG9yPllhbmc8L0F1dGhvcj48WWVhcj4yMDE4PC9Z
ZWFyPjxSZWNOdW0+NDMyPC9SZWNOdW0+PHJlY29yZD48cmVjLW51bWJlcj40MzI8L3JlYy1udW1i
ZXI+PGZvcmVpZ24ta2V5cz48a2V5IGFwcD0iRU4iIGRiLWlkPSJ2Zng1MHB3MHdkcnp0MGVzOTBz
eGFhdnB4c3Jhc2VyZjl3MnoiIHRpbWVzdGFtcD0iMTU0NTgyNTUyNiI+NDMyPC9rZXk+PC9mb3Jl
aWduLWtleXM+PHJlZi10eXBlIG5hbWU9IkpvdXJuYWwgQXJ0aWNsZSI+MTc8L3JlZi10eXBlPjxj
b250cmlidXRvcnM+PGF1dGhvcnM+PGF1dGhvcj5ZYW5nLCBMLiBHLjwvYXV0aG9yPjxhdXRob3I+
WmhhbmcsIFguIEguPC9hdXRob3I+PGF1dGhvcj5aaGFvLCBQLiBaLjwvYXV0aG9yPjxhdXRob3I+
Q2hlbiwgWi4gWS48L2F1dGhvcj48YXV0aG9yPktlLCBXLiBKLjwvYXV0aG9yPjxhdXRob3I+UmVu
LCBYLiBRLjwvYXV0aG9yPjxhdXRob3I+V2FuZywgTC4gWS48L2F1dGhvcj48YXV0aG9yPkNoZW4s
IFcuIFkuPC9hdXRob3I+PGF1dGhvcj5UdWNrZXIsIEouIEQuPC9hdXRob3I+PC9hdXRob3JzPjwv
Y29udHJpYnV0b3JzPjxhdXRoLWFkZHJlc3M+RGVwYXJ0bWVudCBvZiBTZXh1YWxseSBUcmFuc21p
dHRlZCBEaXNlYXNlcywgRGVybWF0b2xvZ3kgSG9zcGl0YWwsIFNvdXRoZXJuIE1lZGljYWwgVW5p
dmVyc2l0eSwgR3Vhbmd6aG91LCA1MTAwOTEsIENoaW5hLiB5YW5nbGczQGhvdG1haWwuY29tLiYj
eEQ7R3Vhbmdkb25nIFByb3ZpbmNpYWwgRGVybWF0b2xvZ3kgSG9zcGl0YWwsIEd1YW5nemhvdSwg
NTEwMDkxLCBDaGluYS4geWFuZ2xnM0Bob3RtYWlsLmNvbS4mI3hEO0RlcGFydG1lbnQgb2YgU2V4
dWFsbHkgVHJhbnNtaXR0ZWQgRGlzZWFzZXMsIERlcm1hdG9sb2d5IEhvc3BpdGFsLCBTb3V0aGVy
biBNZWRpY2FsIFVuaXZlcnNpdHksIEd1YW5nemhvdSwgNTEwMDkxLCBDaGluYS4mI3hEO0d1YW5n
ZG9uZyBQcm92aW5jaWFsIERlcm1hdG9sb2d5IEhvc3BpdGFsLCBHdWFuZ3pob3UsIDUxMDA5MSwg
Q2hpbmEuJiN4RDtJbnN0aXR1dGUgZm9yIEdsb2JhbCBIZWFsdGggYW5kIEluZmVjdGlvdXMgRGlz
ZWFzZXMsIFVuaXZlcnNpdHkgb2YgTm9ydGggQ2Fyb2xpbmEgYXQgQ2hhcGVsIEhpbGwsIFJhbGVp
Z2gsIFVTQS4mI3hEO0ZhY3VsdHkgb2YgSW5mZWN0aW91cyBhbmQgVHJvcGljYWwgRGlzZWFzZXMs
IExvbmRvbiBTY2hvb2wgb2YgSHlnaWVuZSBhbmQgVHJvcGljYWwgTWVkaWNpbmUsIExvbmRvbiwg
VUsuPC9hdXRoLWFkZHJlc3M+PHRpdGxlcz48dGl0bGU+R29ub3JyaGVhIGFuZCBjaGxhbXlkaWEg
cHJldmFsZW5jZSBpbiBkaWZmZXJlbnQgYW5hdG9taWNhbCBzaXRlcyBhbW9uZyBtZW4gd2hvIGhh
dmUgc2V4IHdpdGggbWVuOiBhIGNyb3NzLXNlY3Rpb25hbCBzdHVkeSBpbiBHdWFuZ3pob3UsIENo
aW5hPC90aXRsZT48c2Vjb25kYXJ5LXRpdGxlPkJNQyBJbmZlY3QgRGlzPC9zZWNvbmRhcnktdGl0
bGU+PC90aXRsZXM+PHBlcmlvZGljYWw+PGZ1bGwtdGl0bGU+Qk1DIEluZmVjdCBEaXM8L2Z1bGwt
dGl0bGU+PC9wZXJpb2RpY2FsPjxwYWdlcz42NzU8L3BhZ2VzPjx2b2x1bWU+MTg8L3ZvbHVtZT48
bnVtYmVyPjE8L251bWJlcj48ZWRpdGlvbj4yMDE4LzEyLzIwPC9lZGl0aW9uPjxrZXl3b3Jkcz48
a2V5d29yZD5DaGxhbXlkaWE8L2tleXdvcmQ+PGtleXdvcmQ+R29ub3JyaGVhPC9rZXl3b3JkPjxr
ZXl3b3JkPk1zbTwva2V5d29yZD48a2V5d29yZD5QaGFyeW5nZWFsPC9rZXl3b3JkPjxrZXl3b3Jk
PlJlY3RhbDwva2V5d29yZD48L2tleXdvcmRzPjxkYXRlcz48eWVhcj4yMDE4PC95ZWFyPjxwdWIt
ZGF0ZXM+PGRhdGU+RGVjIDE4PC9kYXRlPjwvcHViLWRhdGVzPjwvZGF0ZXM+PGlzYm4+MTQ3MS0y
MzM0IChFbGVjdHJvbmljKSYjeEQ7MTQ3MS0yMzM0IChMaW5raW5nKTwvaXNibj48YWNjZXNzaW9u
LW51bT4zMDU2MzQ3ODwvYWNjZXNzaW9uLW51bT48dXJscz48cmVsYXRlZC11cmxzPjx1cmw+aHR0
cHM6Ly93d3cubmNiaS5ubG0ubmloLmdvdi9wdWJtZWQvMzA1NjM0Nzg8L3VybD48L3JlbGF0ZWQt
dXJscz48L3VybHM+PGN1c3RvbTI+UE1DNjI5OTUzMzwvY3VzdG9tMj48ZWxlY3Ryb25pYy1yZXNv
dXJjZS1udW0+MTAuMTE4Ni9zMTI4NzktMDE4LTM1NzktNjwvZWxlY3Ryb25pYy1yZXNvdXJjZS1u
dW0+PC9yZWNvcmQ+PC9DaXRlPjwvRW5kTm90ZT4A
</w:fldData>
        </w:fldChar>
      </w:r>
      <w:r w:rsidR="00D16CFA">
        <w:rPr>
          <w:rFonts w:ascii="Times New Roman" w:hAnsi="Times New Roman" w:cs="Times New Roman"/>
        </w:rPr>
        <w:instrText xml:space="preserve"> ADDIN EN.CITE </w:instrText>
      </w:r>
      <w:r w:rsidR="00D16CFA">
        <w:rPr>
          <w:rFonts w:ascii="Times New Roman" w:hAnsi="Times New Roman" w:cs="Times New Roman"/>
        </w:rPr>
        <w:fldChar w:fldCharType="begin">
          <w:fldData xml:space="preserve">PEVuZE5vdGU+PENpdGU+PEF1dGhvcj5CZXJuc3RlaW48L0F1dGhvcj48WWVhcj4yMDEwPC9ZZWFy
PjxSZWNOdW0+MTwvUmVjTnVtPjxEaXNwbGF5VGV4dD4oMTYtMTgpPC9EaXNwbGF5VGV4dD48cmVj
b3JkPjxyZWMtbnVtYmVyPjE8L3JlYy1udW1iZXI+PGZvcmVpZ24ta2V5cz48a2V5IGFwcD0iRU4i
IGRiLWlkPSJ3ZjlmdzAwc3QyenBzc2UyNWVkdjB4dHdzMHNzNXBkMHdzcDUiIHRpbWVzdGFtcD0i
MTUyMzM0OTgxNiI+MTwva2V5PjwvZm9yZWlnbi1rZXlzPjxyZWYtdHlwZSBuYW1lPSJKb3VybmFs
IEFydGljbGUiPjE3PC9yZWYtdHlwZT48Y29udHJpYnV0b3JzPjxhdXRob3JzPjxhdXRob3I+QmVy
bnN0ZWluLCBLLiBULjwvYXV0aG9yPjxhdXRob3I+TWFyY3VzLCBKLiBMLjwvYXV0aG9yPjxhdXRo
b3I+TmllcmksIEcuPC9hdXRob3I+PGF1dGhvcj5QaGlsaXAsIFMuIFMuPC9hdXRob3I+PGF1dGhv
cj5LbGF1c25lciwgSi4gRC48L2F1dGhvcj48L2F1dGhvcnM+PC9jb250cmlidXRvcnM+PGF1dGgt
YWRkcmVzcz5FcGlkZW1pb2xvZ3ksIFJlc2VhcmNoIGFuZCBTdXJ2ZWlsbGFuY2UsIFNURCBQcmV2
ZW50aW9uIGFuZCBDb250cm9sIFNlcnZpY2VzLCBTYW4gRnJhbmNpc2NvIERlcGFydG1lbnQgb2Yg
UHVibGljIEhlYWx0aCwgU2FuIEZyYW5jaXNjbywgQ0EgOTQxMDMsIFVTQS4ga3lsZS5iZXJuc3Rl
aW5Ac2ZkcGgub3JnPC9hdXRoLWFkZHJlc3M+PHRpdGxlcz48dGl0bGU+UmVjdGFsIGdvbm9ycmhl
YSBhbmQgY2hsYW15ZGlhIHJlaW5mZWN0aW9uIGlzIGFzc29jaWF0ZWQgd2l0aCBpbmNyZWFzZWQg
cmlzayBvZiBISVYgc2Vyb2NvbnZlcnNpb248L3RpdGxlPjxzZWNvbmRhcnktdGl0bGU+SiBBY3F1
aXIgSW1tdW5lIERlZmljIFN5bmRyPC9zZWNvbmRhcnktdGl0bGU+PGFsdC10aXRsZT5Kb3VybmFs
IG9mIGFjcXVpcmVkIGltbXVuZSBkZWZpY2llbmN5IHN5bmRyb21lcyAoMTk5OSk8L2FsdC10aXRs
ZT48L3RpdGxlcz48cGVyaW9kaWNhbD48ZnVsbC10aXRsZT5Kb3VybmFsIG9mIGFjcXVpcmVkIGlt
bXVuZSBkZWZpY2llbmN5IHN5bmRyb21lczwvZnVsbC10aXRsZT48YWJici0xPkogQWNxdWlyIElt
bXVuZSBEZWZpYyBTeW5kcjwvYWJici0xPjxhYmJyLTI+Sm91cm5hbCBvZiBBY3F1aXJlZCBJbW11
bmUgRGVmaWNpZW5jeSBTeW5kcm9tZXMgKDE5OTkpPC9hYmJyLTI+PC9wZXJpb2RpY2FsPjxhbHQt
cGVyaW9kaWNhbD48ZnVsbC10aXRsZT5Kb3VybmFsIG9mIGFjcXVpcmVkIGltbXVuZSBkZWZpY2ll
bmN5IHN5bmRyb21lczwvZnVsbC10aXRsZT48YWJici0xPkogQWNxdWlyIEltbXVuZSBEZWZpYyBT
eW5kcjwvYWJici0xPjxhYmJyLTI+Sm91cm5hbCBvZiBBY3F1aXJlZCBJbW11bmUgRGVmaWNpZW5j
eSBTeW5kcm9tZXMgKDE5OTkpPC9hYmJyLTI+PC9hbHQtcGVyaW9kaWNhbD48cGFnZXM+NTM3LTQz
PC9wYWdlcz48dm9sdW1lPjUzPC92b2x1bWU+PG51bWJlcj40PC9udW1iZXI+PGVkaXRpb24+MjAw
OS8xMS8yNjwvZWRpdGlvbj48a2V5d29yZHM+PGtleXdvcmQ+QWR1bHQ8L2tleXdvcmQ+PGtleXdv
cmQ+Q2hsYW15ZGlhIEluZmVjdGlvbnMvKmNvbXBsaWNhdGlvbnMvKmVwaWRlbWlvbG9neTwva2V5
d29yZD48a2V5d29yZD5Hb25vcnJoZWEvKmNvbXBsaWNhdGlvbnMvKmVwaWRlbWlvbG9neTwva2V5
d29yZD48a2V5d29yZD5ISVYgU2Vyb3Bvc2l0aXZpdHkvKmVwaWRlbWlvbG9neTwva2V5d29yZD48
a2V5d29yZD5IdW1hbnM8L2tleXdvcmQ+PGtleXdvcmQ+SW5jaWRlbmNlPC9rZXl3b3JkPjxrZXl3
b3JkPk1hbGU8L2tleXdvcmQ+PGtleXdvcmQ+TWlkZGxlIEFnZWQ8L2tleXdvcmQ+PGtleXdvcmQ+
UmVjdGFsIERpc2Vhc2VzLypjb21wbGljYXRpb25zLyplcGlkZW1pb2xvZ3kvbWljcm9iaW9sb2d5
PC9rZXl3b3JkPjxrZXl3b3JkPlJldHJvc3BlY3RpdmUgU3R1ZGllczwva2V5d29yZD48a2V5d29y
ZD5SaXNrIEZhY3RvcnM8L2tleXdvcmQ+PGtleXdvcmQ+WW91bmcgQWR1bHQ8L2tleXdvcmQ+PC9r
ZXl3b3Jkcz48ZGF0ZXM+PHllYXI+MjAxMDwveWVhcj48cHViLWRhdGVzPjxkYXRlPkFwciAxPC9k
YXRlPjwvcHViLWRhdGVzPjwvZGF0ZXM+PGlzYm4+MTUyNS00MTM1PC9pc2JuPjxhY2Nlc3Npb24t
bnVtPjE5OTM1MDc1PC9hY2Nlc3Npb24tbnVtPjx1cmxzPjwvdXJscz48ZWxlY3Ryb25pYy1yZXNv
dXJjZS1udW0+MTAuMTA5Ny9RQUkuMGIwMTNlMzE4MWMzZWYyOTwvZWxlY3Ryb25pYy1yZXNvdXJj
ZS1udW0+PHJlbW90ZS1kYXRhYmFzZS1wcm92aWRlcj5OTE08L3JlbW90ZS1kYXRhYmFzZS1wcm92
aWRlcj48bGFuZ3VhZ2U+ZW5nPC9sYW5ndWFnZT48L3JlY29yZD48L0NpdGU+PENpdGU+PEF1dGhv
cj5Db2hlbjwvQXV0aG9yPjxZZWFyPjE5OTc8L1llYXI+PFJlY051bT43PC9SZWNOdW0+PHJlY29y
ZD48cmVjLW51bWJlcj43PC9yZWMtbnVtYmVyPjxmb3JlaWduLWtleXM+PGtleSBhcHA9IkVOIiBk
Yi1pZD0id2Y5ZncwMHN0Mnpwc3NlMjVlZHYweHR3czBzczVwZDB3c3A1IiB0aW1lc3RhbXA9IjE1
MjMzNDk4MTYiPjc8L2tleT48L2ZvcmVpZ24ta2V5cz48cmVmLXR5cGUgbmFtZT0iSm91cm5hbCBB
cnRpY2xlIj4xNzwvcmVmLXR5cGU+PGNvbnRyaWJ1dG9ycz48YXV0aG9ycz48YXV0aG9yPkNvaGVu
LCBNLiBTLjwvYXV0aG9yPjxhdXRob3I+SG9mZm1hbiwgSS4gRi48L2F1dGhvcj48YXV0aG9yPlJv
eWNlLCBSLiBBLjwvYXV0aG9yPjxhdXRob3I+S2F6ZW1iZSwgUC48L2F1dGhvcj48YXV0aG9yPkR5
ZXIsIEouIFIuPC9hdXRob3I+PGF1dGhvcj5EYWx5LCBDLiBDLjwvYXV0aG9yPjxhdXRob3I+Wmlt
YmEsIEQuPC9hdXRob3I+PGF1dGhvcj5WZXJuYXp6YSwgUC4gTC48L2F1dGhvcj48YXV0aG9yPk1h
aWRhLCBNLjwvYXV0aG9yPjxhdXRob3I+RmlzY3VzLCBTLiBBLjwvYXV0aG9yPjxhdXRob3I+RXJv
biwgSi4gSi4sIEpyLjwvYXV0aG9yPjwvYXV0aG9ycz48L2NvbnRyaWJ1dG9ycz48YXV0aC1hZGRy
ZXNzPkRlcGFydG1lbnQgb2YgTWVkaWNpbmUsIFVuaXZlcnNpdHkgb2YgTm9ydGggQ2Fyb2xpbmEs
IENoYXBlbCBIaWxsIDI3NTk5LTcwMzAsIFVTQS4gbXNjb2hlbkBtZWQudW5jLmVkdTwvYXV0aC1h
ZGRyZXNzPjx0aXRsZXM+PHRpdGxlPlJlZHVjdGlvbiBvZiBjb25jZW50cmF0aW9uIG9mIEhJVi0x
IGluIHNlbWVuIGFmdGVyIHRyZWF0bWVudCBvZiB1cmV0aHJpdGlzOiBpbXBsaWNhdGlvbnMgZm9y
IHByZXZlbnRpb24gb2Ygc2V4dWFsIHRyYW5zbWlzc2lvbiBvZiBISVYtMS4gQUlEU0NBUCBNYWxh
d2kgUmVzZWFyY2ggR3JvdXA8L3RpdGxlPjxzZWNvbmRhcnktdGl0bGU+TGFuY2V0PC9zZWNvbmRh
cnktdGl0bGU+PGFsdC10aXRsZT5MYW5jZXQgKExvbmRvbiwgRW5nbGFuZCk8L2FsdC10aXRsZT48
L3RpdGxlcz48cGVyaW9kaWNhbD48ZnVsbC10aXRsZT5UaGUgTGFuY2V0PC9mdWxsLXRpdGxlPjxh
YmJyLTE+TGFuY2V0PC9hYmJyLTE+PGFiYnItMj5MYW5jZXQgKExvbmRvbiwgRW5nbGFuZCk8L2Fi
YnItMj48L3BlcmlvZGljYWw+PGFsdC1wZXJpb2RpY2FsPjxmdWxsLXRpdGxlPlRoZSBMYW5jZXQ8
L2Z1bGwtdGl0bGU+PGFiYnItMT5MYW5jZXQ8L2FiYnItMT48YWJici0yPkxhbmNldCAoTG9uZG9u
LCBFbmdsYW5kKTwvYWJici0yPjwvYWx0LXBlcmlvZGljYWw+PHBhZ2VzPjE4NjgtNzM8L3BhZ2Vz
Pjx2b2x1bWU+MzQ5PC92b2x1bWU+PG51bWJlcj45MDY5PC9udW1iZXI+PGVkaXRpb24+MTk5Ny8w
Ni8yODwvZWRpdGlvbj48a2V5d29yZHM+PGtleXdvcmQ+QWNxdWlyZWQgSW1tdW5vZGVmaWNpZW5j
eSBTeW5kcm9tZS9kcnVnIHRoZXJhcHkvKnByZXZlbnRpb24gJmFtcDs8L2tleXdvcmQ+PGtleXdv
cmQ+Y29udHJvbC90cmFuc21pc3Npb24vdmlyb2xvZ3k8L2tleXdvcmQ+PGtleXdvcmQ+QW50aS1C
YWN0ZXJpYWwgQWdlbnRzL3RoZXJhcGV1dGljIHVzZTwva2V5d29yZD48a2V5d29yZD5ISVYgU2Vy
b3Bvc2l0aXZpdHkvdmlyb2xvZ3k8L2tleXdvcmQ+PGtleXdvcmQ+SElWLTEvKmlzb2xhdGlvbiAm
YW1wOyBwdXJpZmljYXRpb248L2tleXdvcmQ+PGtleXdvcmQ+SHVtYW5zPC9rZXl3b3JkPjxrZXl3
b3JkPk1hbGF3aTwva2V5d29yZD48a2V5d29yZD5NYWxlPC9rZXl3b3JkPjxrZXl3b3JkPlJOQSwg
VmlyYWwvYW5hbHlzaXM8L2tleXdvcmQ+PGtleXdvcmQ+U2VtZW4vKnZpcm9sb2d5PC9rZXl3b3Jk
PjxrZXl3b3JkPlNleHVhbGx5IFRyYW5zbWl0dGVkIERpc2Vhc2VzLypwcmV2ZW50aW9uICZhbXA7
IGNvbnRyb2wvdHJhbnNtaXNzaW9uPC9rZXl3b3JkPjxrZXl3b3JkPlVyZXRocml0aXMvKmRydWcg
dGhlcmFweS92aXJvbG9neTwva2V5d29yZD48L2tleXdvcmRzPjxkYXRlcz48eWVhcj4xOTk3PC95
ZWFyPjxwdWItZGF0ZXM+PGRhdGU+SnVuIDI4PC9kYXRlPjwvcHViLWRhdGVzPjwvZGF0ZXM+PGlz
Ym4+MDE0MC02NzM2IChQcmludCkmI3hEOzAxNDAtNjczNjwvaXNibj48YWNjZXNzaW9uLW51bT45
MjE3NzU4PC9hY2Nlc3Npb24tbnVtPjx1cmxzPjwvdXJscz48cmVtb3RlLWRhdGFiYXNlLXByb3Zp
ZGVyPk5MTTwvcmVtb3RlLWRhdGFiYXNlLXByb3ZpZGVyPjxsYW5ndWFnZT5lbmc8L2xhbmd1YWdl
PjwvcmVjb3JkPjwvQ2l0ZT48Q2l0ZT48QXV0aG9yPllhbmc8L0F1dGhvcj48WWVhcj4yMDE4PC9Z
ZWFyPjxSZWNOdW0+NDMyPC9SZWNOdW0+PHJlY29yZD48cmVjLW51bWJlcj40MzI8L3JlYy1udW1i
ZXI+PGZvcmVpZ24ta2V5cz48a2V5IGFwcD0iRU4iIGRiLWlkPSJ2Zng1MHB3MHdkcnp0MGVzOTBz
eGFhdnB4c3Jhc2VyZjl3MnoiIHRpbWVzdGFtcD0iMTU0NTgyNTUyNiI+NDMyPC9rZXk+PC9mb3Jl
aWduLWtleXM+PHJlZi10eXBlIG5hbWU9IkpvdXJuYWwgQXJ0aWNsZSI+MTc8L3JlZi10eXBlPjxj
b250cmlidXRvcnM+PGF1dGhvcnM+PGF1dGhvcj5ZYW5nLCBMLiBHLjwvYXV0aG9yPjxhdXRob3I+
WmhhbmcsIFguIEguPC9hdXRob3I+PGF1dGhvcj5aaGFvLCBQLiBaLjwvYXV0aG9yPjxhdXRob3I+
Q2hlbiwgWi4gWS48L2F1dGhvcj48YXV0aG9yPktlLCBXLiBKLjwvYXV0aG9yPjxhdXRob3I+UmVu
LCBYLiBRLjwvYXV0aG9yPjxhdXRob3I+V2FuZywgTC4gWS48L2F1dGhvcj48YXV0aG9yPkNoZW4s
IFcuIFkuPC9hdXRob3I+PGF1dGhvcj5UdWNrZXIsIEouIEQuPC9hdXRob3I+PC9hdXRob3JzPjwv
Y29udHJpYnV0b3JzPjxhdXRoLWFkZHJlc3M+RGVwYXJ0bWVudCBvZiBTZXh1YWxseSBUcmFuc21p
dHRlZCBEaXNlYXNlcywgRGVybWF0b2xvZ3kgSG9zcGl0YWwsIFNvdXRoZXJuIE1lZGljYWwgVW5p
dmVyc2l0eSwgR3Vhbmd6aG91LCA1MTAwOTEsIENoaW5hLiB5YW5nbGczQGhvdG1haWwuY29tLiYj
eEQ7R3Vhbmdkb25nIFByb3ZpbmNpYWwgRGVybWF0b2xvZ3kgSG9zcGl0YWwsIEd1YW5nemhvdSwg
NTEwMDkxLCBDaGluYS4geWFuZ2xnM0Bob3RtYWlsLmNvbS4mI3hEO0RlcGFydG1lbnQgb2YgU2V4
dWFsbHkgVHJhbnNtaXR0ZWQgRGlzZWFzZXMsIERlcm1hdG9sb2d5IEhvc3BpdGFsLCBTb3V0aGVy
biBNZWRpY2FsIFVuaXZlcnNpdHksIEd1YW5nemhvdSwgNTEwMDkxLCBDaGluYS4mI3hEO0d1YW5n
ZG9uZyBQcm92aW5jaWFsIERlcm1hdG9sb2d5IEhvc3BpdGFsLCBHdWFuZ3pob3UsIDUxMDA5MSwg
Q2hpbmEuJiN4RDtJbnN0aXR1dGUgZm9yIEdsb2JhbCBIZWFsdGggYW5kIEluZmVjdGlvdXMgRGlz
ZWFzZXMsIFVuaXZlcnNpdHkgb2YgTm9ydGggQ2Fyb2xpbmEgYXQgQ2hhcGVsIEhpbGwsIFJhbGVp
Z2gsIFVTQS4mI3hEO0ZhY3VsdHkgb2YgSW5mZWN0aW91cyBhbmQgVHJvcGljYWwgRGlzZWFzZXMs
IExvbmRvbiBTY2hvb2wgb2YgSHlnaWVuZSBhbmQgVHJvcGljYWwgTWVkaWNpbmUsIExvbmRvbiwg
VUsuPC9hdXRoLWFkZHJlc3M+PHRpdGxlcz48dGl0bGU+R29ub3JyaGVhIGFuZCBjaGxhbXlkaWEg
cHJldmFsZW5jZSBpbiBkaWZmZXJlbnQgYW5hdG9taWNhbCBzaXRlcyBhbW9uZyBtZW4gd2hvIGhh
dmUgc2V4IHdpdGggbWVuOiBhIGNyb3NzLXNlY3Rpb25hbCBzdHVkeSBpbiBHdWFuZ3pob3UsIENo
aW5hPC90aXRsZT48c2Vjb25kYXJ5LXRpdGxlPkJNQyBJbmZlY3QgRGlzPC9zZWNvbmRhcnktdGl0
bGU+PC90aXRsZXM+PHBlcmlvZGljYWw+PGZ1bGwtdGl0bGU+Qk1DIEluZmVjdCBEaXM8L2Z1bGwt
dGl0bGU+PC9wZXJpb2RpY2FsPjxwYWdlcz42NzU8L3BhZ2VzPjx2b2x1bWU+MTg8L3ZvbHVtZT48
bnVtYmVyPjE8L251bWJlcj48ZWRpdGlvbj4yMDE4LzEyLzIwPC9lZGl0aW9uPjxrZXl3b3Jkcz48
a2V5d29yZD5DaGxhbXlkaWE8L2tleXdvcmQ+PGtleXdvcmQ+R29ub3JyaGVhPC9rZXl3b3JkPjxr
ZXl3b3JkPk1zbTwva2V5d29yZD48a2V5d29yZD5QaGFyeW5nZWFsPC9rZXl3b3JkPjxrZXl3b3Jk
PlJlY3RhbDwva2V5d29yZD48L2tleXdvcmRzPjxkYXRlcz48eWVhcj4yMDE4PC95ZWFyPjxwdWIt
ZGF0ZXM+PGRhdGU+RGVjIDE4PC9kYXRlPjwvcHViLWRhdGVzPjwvZGF0ZXM+PGlzYm4+MTQ3MS0y
MzM0IChFbGVjdHJvbmljKSYjeEQ7MTQ3MS0yMzM0IChMaW5raW5nKTwvaXNibj48YWNjZXNzaW9u
LW51bT4zMDU2MzQ3ODwvYWNjZXNzaW9uLW51bT48dXJscz48cmVsYXRlZC11cmxzPjx1cmw+aHR0
cHM6Ly93d3cubmNiaS5ubG0ubmloLmdvdi9wdWJtZWQvMzA1NjM0Nzg8L3VybD48L3JlbGF0ZWQt
dXJscz48L3VybHM+PGN1c3RvbTI+UE1DNjI5OTUzMzwvY3VzdG9tMj48ZWxlY3Ryb25pYy1yZXNv
dXJjZS1udW0+MTAuMTE4Ni9zMTI4NzktMDE4LTM1NzktNjwvZWxlY3Ryb25pYy1yZXNvdXJjZS1u
dW0+PC9yZWNvcmQ+PC9DaXRlPjwvRW5kTm90ZT4A
</w:fldData>
        </w:fldChar>
      </w:r>
      <w:r w:rsidR="00D16CFA">
        <w:rPr>
          <w:rFonts w:ascii="Times New Roman" w:hAnsi="Times New Roman" w:cs="Times New Roman"/>
        </w:rPr>
        <w:instrText xml:space="preserve"> ADDIN EN.CITE.DATA </w:instrText>
      </w:r>
      <w:r w:rsidR="00D16CFA">
        <w:rPr>
          <w:rFonts w:ascii="Times New Roman" w:hAnsi="Times New Roman" w:cs="Times New Roman"/>
        </w:rPr>
      </w:r>
      <w:r w:rsidR="00D16CFA">
        <w:rPr>
          <w:rFonts w:ascii="Times New Roman" w:hAnsi="Times New Roman" w:cs="Times New Roman"/>
        </w:rPr>
        <w:fldChar w:fldCharType="end"/>
      </w:r>
      <w:r w:rsidRPr="007E4C80">
        <w:rPr>
          <w:rFonts w:ascii="Times New Roman" w:hAnsi="Times New Roman" w:cs="Times New Roman"/>
        </w:rPr>
      </w:r>
      <w:r w:rsidRPr="007E4C80">
        <w:rPr>
          <w:rFonts w:ascii="Times New Roman" w:hAnsi="Times New Roman" w:cs="Times New Roman"/>
        </w:rPr>
        <w:fldChar w:fldCharType="separate"/>
      </w:r>
      <w:r w:rsidR="00D16CFA">
        <w:rPr>
          <w:rFonts w:ascii="Times New Roman" w:hAnsi="Times New Roman" w:cs="Times New Roman"/>
          <w:noProof/>
        </w:rPr>
        <w:t>(16-18)</w:t>
      </w:r>
      <w:r w:rsidRPr="007E4C80">
        <w:rPr>
          <w:rFonts w:ascii="Times New Roman" w:hAnsi="Times New Roman" w:cs="Times New Roman"/>
        </w:rPr>
        <w:fldChar w:fldCharType="end"/>
      </w:r>
      <w:r>
        <w:rPr>
          <w:rFonts w:ascii="Times New Roman" w:hAnsi="Times New Roman" w:cs="Times New Roman"/>
        </w:rPr>
        <w:t xml:space="preserve"> Pay-it-forward may</w:t>
      </w:r>
      <w:r w:rsidRPr="00FA3311">
        <w:rPr>
          <w:rFonts w:ascii="Times New Roman" w:hAnsi="Times New Roman" w:cs="Times New Roman"/>
        </w:rPr>
        <w:t xml:space="preserve"> reduce</w:t>
      </w:r>
      <w:r>
        <w:rPr>
          <w:rFonts w:ascii="Times New Roman" w:hAnsi="Times New Roman" w:cs="Times New Roman"/>
        </w:rPr>
        <w:t xml:space="preserve"> </w:t>
      </w:r>
      <w:r w:rsidRPr="00FA3311">
        <w:rPr>
          <w:rFonts w:ascii="Times New Roman" w:hAnsi="Times New Roman" w:cs="Times New Roman"/>
        </w:rPr>
        <w:t>finan</w:t>
      </w:r>
      <w:r>
        <w:rPr>
          <w:rFonts w:ascii="Times New Roman" w:hAnsi="Times New Roman" w:cs="Times New Roman"/>
        </w:rPr>
        <w:t>cial barrier</w:t>
      </w:r>
      <w:r w:rsidR="00581AF9">
        <w:rPr>
          <w:rFonts w:ascii="Times New Roman" w:hAnsi="Times New Roman" w:cs="Times New Roman"/>
        </w:rPr>
        <w:t>s</w:t>
      </w:r>
      <w:r>
        <w:rPr>
          <w:rFonts w:ascii="Times New Roman" w:hAnsi="Times New Roman" w:cs="Times New Roman"/>
        </w:rPr>
        <w:t xml:space="preserve"> to testing </w:t>
      </w:r>
      <w:r w:rsidRPr="00FA3311">
        <w:rPr>
          <w:rFonts w:ascii="Times New Roman" w:hAnsi="Times New Roman" w:cs="Times New Roman"/>
        </w:rPr>
        <w:t xml:space="preserve">while </w:t>
      </w:r>
      <w:r>
        <w:rPr>
          <w:rFonts w:ascii="Times New Roman" w:hAnsi="Times New Roman" w:cs="Times New Roman"/>
        </w:rPr>
        <w:t xml:space="preserve">engaging local </w:t>
      </w:r>
      <w:r w:rsidR="00581AF9">
        <w:rPr>
          <w:rFonts w:ascii="Times New Roman" w:hAnsi="Times New Roman" w:cs="Times New Roman"/>
        </w:rPr>
        <w:t xml:space="preserve">MSM </w:t>
      </w:r>
      <w:r>
        <w:rPr>
          <w:rFonts w:ascii="Times New Roman" w:hAnsi="Times New Roman" w:cs="Times New Roman"/>
        </w:rPr>
        <w:t xml:space="preserve">communities. </w:t>
      </w:r>
    </w:p>
    <w:p w14:paraId="16E884C3" w14:textId="77777777" w:rsidR="007C0C70" w:rsidRDefault="007C0C70" w:rsidP="00B87137">
      <w:pPr>
        <w:spacing w:line="480" w:lineRule="auto"/>
        <w:rPr>
          <w:rFonts w:ascii="Times New Roman" w:hAnsi="Times New Roman" w:cs="Times New Roman"/>
        </w:rPr>
      </w:pPr>
    </w:p>
    <w:p w14:paraId="32DE78E6" w14:textId="2DA6DFBD" w:rsidR="00692CFF" w:rsidRDefault="00124ED7" w:rsidP="00B87137">
      <w:pPr>
        <w:spacing w:line="480" w:lineRule="auto"/>
        <w:rPr>
          <w:rFonts w:ascii="Times New Roman" w:hAnsi="Times New Roman" w:cs="Times New Roman"/>
        </w:rPr>
      </w:pPr>
      <w:r w:rsidRPr="00FA3311">
        <w:rPr>
          <w:rFonts w:ascii="Times New Roman" w:hAnsi="Times New Roman" w:cs="Times New Roman"/>
        </w:rPr>
        <w:t>The</w:t>
      </w:r>
      <w:r w:rsidR="007C0C70">
        <w:rPr>
          <w:rFonts w:ascii="Times New Roman" w:hAnsi="Times New Roman" w:cs="Times New Roman"/>
        </w:rPr>
        <w:t xml:space="preserve"> purpose of th</w:t>
      </w:r>
      <w:r w:rsidR="00581AF9">
        <w:rPr>
          <w:rFonts w:ascii="Times New Roman" w:hAnsi="Times New Roman" w:cs="Times New Roman"/>
        </w:rPr>
        <w:t>is</w:t>
      </w:r>
      <w:r w:rsidR="008E3CEC" w:rsidRPr="00FA3311">
        <w:rPr>
          <w:rFonts w:ascii="Times New Roman" w:hAnsi="Times New Roman" w:cs="Times New Roman"/>
        </w:rPr>
        <w:t xml:space="preserve"> multi-site, three-arm</w:t>
      </w:r>
      <w:r w:rsidR="00245A8A">
        <w:rPr>
          <w:rFonts w:ascii="Times New Roman" w:hAnsi="Times New Roman" w:cs="Times New Roman"/>
        </w:rPr>
        <w:t xml:space="preserve">, </w:t>
      </w:r>
      <w:r w:rsidR="008E3CEC" w:rsidRPr="00FA3311">
        <w:rPr>
          <w:rFonts w:ascii="Times New Roman" w:hAnsi="Times New Roman" w:cs="Times New Roman"/>
        </w:rPr>
        <w:t>randomized controlled trial</w:t>
      </w:r>
      <w:r w:rsidR="008E3CEC">
        <w:rPr>
          <w:rFonts w:ascii="Times New Roman" w:hAnsi="Times New Roman" w:cs="Times New Roman"/>
        </w:rPr>
        <w:t xml:space="preserve"> (RCT)</w:t>
      </w:r>
      <w:r w:rsidR="00581AF9">
        <w:rPr>
          <w:rFonts w:ascii="Times New Roman" w:hAnsi="Times New Roman" w:cs="Times New Roman"/>
        </w:rPr>
        <w:t xml:space="preserve"> is</w:t>
      </w:r>
      <w:r w:rsidR="008E3CEC">
        <w:rPr>
          <w:rFonts w:ascii="Times New Roman" w:hAnsi="Times New Roman" w:cs="Times New Roman"/>
        </w:rPr>
        <w:t xml:space="preserve"> </w:t>
      </w:r>
      <w:r w:rsidRPr="00FA3311">
        <w:rPr>
          <w:rFonts w:ascii="Times New Roman" w:hAnsi="Times New Roman" w:cs="Times New Roman"/>
        </w:rPr>
        <w:t>to eval</w:t>
      </w:r>
      <w:r>
        <w:rPr>
          <w:rFonts w:ascii="Times New Roman" w:hAnsi="Times New Roman" w:cs="Times New Roman"/>
        </w:rPr>
        <w:t>uate the effectiveness of a pay-it-</w:t>
      </w:r>
      <w:r w:rsidRPr="00FA3311">
        <w:rPr>
          <w:rFonts w:ascii="Times New Roman" w:hAnsi="Times New Roman" w:cs="Times New Roman"/>
        </w:rPr>
        <w:t>for</w:t>
      </w:r>
      <w:r>
        <w:rPr>
          <w:rFonts w:ascii="Times New Roman" w:hAnsi="Times New Roman" w:cs="Times New Roman"/>
        </w:rPr>
        <w:t xml:space="preserve">ward model </w:t>
      </w:r>
      <w:r w:rsidR="007C0C70">
        <w:rPr>
          <w:rFonts w:ascii="Times New Roman" w:hAnsi="Times New Roman" w:cs="Times New Roman"/>
        </w:rPr>
        <w:t>for increasing dual gonorrhea and chlamydia</w:t>
      </w:r>
      <w:r>
        <w:rPr>
          <w:rFonts w:ascii="Times New Roman" w:hAnsi="Times New Roman" w:cs="Times New Roman"/>
        </w:rPr>
        <w:t xml:space="preserve"> </w:t>
      </w:r>
      <w:r w:rsidR="008E3CEC">
        <w:rPr>
          <w:rFonts w:ascii="Times New Roman" w:hAnsi="Times New Roman" w:cs="Times New Roman"/>
        </w:rPr>
        <w:t xml:space="preserve">test </w:t>
      </w:r>
      <w:r w:rsidRPr="00FA3311">
        <w:rPr>
          <w:rFonts w:ascii="Times New Roman" w:hAnsi="Times New Roman" w:cs="Times New Roman"/>
        </w:rPr>
        <w:t>uptake</w:t>
      </w:r>
      <w:r w:rsidR="007C0C70">
        <w:rPr>
          <w:rFonts w:ascii="Times New Roman" w:hAnsi="Times New Roman" w:cs="Times New Roman"/>
        </w:rPr>
        <w:t xml:space="preserve"> among Chinese MSM</w:t>
      </w:r>
      <w:r>
        <w:rPr>
          <w:rFonts w:ascii="Times New Roman" w:hAnsi="Times New Roman" w:cs="Times New Roman"/>
        </w:rPr>
        <w:t xml:space="preserve"> </w:t>
      </w:r>
      <w:r w:rsidR="009B7777">
        <w:rPr>
          <w:rFonts w:ascii="Times New Roman" w:hAnsi="Times New Roman" w:cs="Times New Roman"/>
        </w:rPr>
        <w:t>compared to a standard fee-based system</w:t>
      </w:r>
      <w:r w:rsidR="008E3CEC">
        <w:rPr>
          <w:rFonts w:ascii="Times New Roman" w:hAnsi="Times New Roman" w:cs="Times New Roman"/>
        </w:rPr>
        <w:t xml:space="preserve">. </w:t>
      </w:r>
      <w:r w:rsidRPr="00BF0979">
        <w:rPr>
          <w:rFonts w:ascii="Times New Roman" w:hAnsi="Times New Roman" w:cs="Times New Roman"/>
        </w:rPr>
        <w:t>The</w:t>
      </w:r>
      <w:r>
        <w:rPr>
          <w:rFonts w:ascii="Times New Roman" w:hAnsi="Times New Roman" w:cs="Times New Roman"/>
        </w:rPr>
        <w:t xml:space="preserve"> </w:t>
      </w:r>
      <w:r w:rsidR="009B7777">
        <w:rPr>
          <w:rFonts w:ascii="Times New Roman" w:hAnsi="Times New Roman" w:cs="Times New Roman"/>
        </w:rPr>
        <w:t>primary outcome is</w:t>
      </w:r>
      <w:r w:rsidR="008E3CEC">
        <w:rPr>
          <w:rFonts w:ascii="Times New Roman" w:hAnsi="Times New Roman" w:cs="Times New Roman"/>
        </w:rPr>
        <w:t xml:space="preserve"> uptake of dual</w:t>
      </w:r>
      <w:r w:rsidRPr="00BF0979">
        <w:rPr>
          <w:rFonts w:ascii="Times New Roman" w:hAnsi="Times New Roman" w:cs="Times New Roman"/>
        </w:rPr>
        <w:t xml:space="preserve"> gonorrhea</w:t>
      </w:r>
      <w:r w:rsidRPr="00FA3311">
        <w:rPr>
          <w:rFonts w:ascii="Times New Roman" w:hAnsi="Times New Roman" w:cs="Times New Roman"/>
        </w:rPr>
        <w:t xml:space="preserve"> and chlamydia</w:t>
      </w:r>
      <w:r w:rsidR="00C70EFE">
        <w:rPr>
          <w:rFonts w:ascii="Times New Roman" w:hAnsi="Times New Roman" w:cs="Times New Roman"/>
        </w:rPr>
        <w:t xml:space="preserve"> </w:t>
      </w:r>
      <w:r w:rsidR="008E3CEC">
        <w:rPr>
          <w:rFonts w:ascii="Times New Roman" w:hAnsi="Times New Roman" w:cs="Times New Roman"/>
        </w:rPr>
        <w:t xml:space="preserve">testing. </w:t>
      </w:r>
      <w:bookmarkStart w:id="8" w:name="_Hlk30003770"/>
      <w:r w:rsidR="00972144">
        <w:rPr>
          <w:rFonts w:ascii="Times New Roman" w:hAnsi="Times New Roman" w:cs="Times New Roman"/>
        </w:rPr>
        <w:t>The secondary objective of this study is to evaluate the cost-effectiveness of the interventions in comparison to the standard of care.</w:t>
      </w:r>
      <w:bookmarkEnd w:id="8"/>
    </w:p>
    <w:p w14:paraId="49C230A5" w14:textId="77777777" w:rsidR="007C0C70" w:rsidRPr="007C0C70" w:rsidRDefault="007C0C70" w:rsidP="00B87137">
      <w:pPr>
        <w:spacing w:line="480" w:lineRule="auto"/>
        <w:rPr>
          <w:rFonts w:ascii="Times New Roman" w:hAnsi="Times New Roman" w:cs="Times New Roman"/>
        </w:rPr>
      </w:pPr>
    </w:p>
    <w:p w14:paraId="664CEB33" w14:textId="12021A90" w:rsidR="00E337F2" w:rsidRPr="00692CFF" w:rsidRDefault="00E337F2" w:rsidP="00B87137">
      <w:pPr>
        <w:spacing w:line="480" w:lineRule="auto"/>
        <w:rPr>
          <w:rFonts w:ascii="Times New Roman" w:hAnsi="Times New Roman" w:cs="Times New Roman"/>
          <w:b/>
          <w:sz w:val="28"/>
          <w:szCs w:val="28"/>
        </w:rPr>
      </w:pPr>
      <w:r w:rsidRPr="00692CFF">
        <w:rPr>
          <w:rFonts w:ascii="Times New Roman" w:hAnsi="Times New Roman" w:cs="Times New Roman"/>
          <w:b/>
          <w:sz w:val="28"/>
          <w:szCs w:val="28"/>
        </w:rPr>
        <w:t>Methods</w:t>
      </w:r>
    </w:p>
    <w:p w14:paraId="27AE1924" w14:textId="6C69F7D6" w:rsidR="00B45C43" w:rsidRPr="002A6E37" w:rsidRDefault="00B45C43" w:rsidP="00B87137">
      <w:pPr>
        <w:spacing w:line="480" w:lineRule="auto"/>
        <w:rPr>
          <w:rFonts w:ascii="Times New Roman" w:hAnsi="Times New Roman" w:cs="Times New Roman"/>
          <w:b/>
          <w:i/>
        </w:rPr>
      </w:pPr>
      <w:r w:rsidRPr="002A6E37">
        <w:rPr>
          <w:rFonts w:ascii="Times New Roman" w:hAnsi="Times New Roman" w:cs="Times New Roman"/>
          <w:b/>
          <w:i/>
        </w:rPr>
        <w:t>Study</w:t>
      </w:r>
      <w:r w:rsidR="002A6E37">
        <w:rPr>
          <w:rFonts w:ascii="Times New Roman" w:hAnsi="Times New Roman" w:cs="Times New Roman"/>
          <w:b/>
          <w:i/>
        </w:rPr>
        <w:t xml:space="preserve"> setting and</w:t>
      </w:r>
      <w:r w:rsidRPr="002A6E37">
        <w:rPr>
          <w:rFonts w:ascii="Times New Roman" w:hAnsi="Times New Roman" w:cs="Times New Roman"/>
          <w:b/>
          <w:i/>
        </w:rPr>
        <w:t xml:space="preserve"> design</w:t>
      </w:r>
    </w:p>
    <w:p w14:paraId="5CE5F937" w14:textId="7C26C6EB" w:rsidR="00B87137" w:rsidRDefault="002754F9" w:rsidP="00B87137">
      <w:pPr>
        <w:spacing w:line="480" w:lineRule="auto"/>
        <w:rPr>
          <w:rFonts w:ascii="Times New Roman" w:hAnsi="Times New Roman" w:cs="Times New Roman"/>
          <w:lang w:val="en-GB"/>
        </w:rPr>
      </w:pPr>
      <w:r>
        <w:rPr>
          <w:rFonts w:ascii="Times New Roman" w:hAnsi="Times New Roman" w:cs="Times New Roman"/>
        </w:rPr>
        <w:t>We conducted t</w:t>
      </w:r>
      <w:r w:rsidR="00272090" w:rsidRPr="00F206F7">
        <w:rPr>
          <w:rFonts w:ascii="Times New Roman" w:hAnsi="Times New Roman" w:cs="Times New Roman"/>
        </w:rPr>
        <w:t>his multi</w:t>
      </w:r>
      <w:r w:rsidR="00047DFC">
        <w:rPr>
          <w:rFonts w:ascii="Times New Roman" w:hAnsi="Times New Roman" w:cs="Times New Roman"/>
        </w:rPr>
        <w:t>-</w:t>
      </w:r>
      <w:r w:rsidR="00272090" w:rsidRPr="00F206F7">
        <w:rPr>
          <w:rFonts w:ascii="Times New Roman" w:hAnsi="Times New Roman" w:cs="Times New Roman"/>
        </w:rPr>
        <w:t>site</w:t>
      </w:r>
      <w:r w:rsidR="007B3ADF">
        <w:rPr>
          <w:rFonts w:ascii="Times New Roman" w:hAnsi="Times New Roman" w:cs="Times New Roman"/>
        </w:rPr>
        <w:t xml:space="preserve"> </w:t>
      </w:r>
      <w:r w:rsidR="00076A58">
        <w:rPr>
          <w:rFonts w:ascii="Times New Roman" w:hAnsi="Times New Roman" w:cs="Times New Roman"/>
        </w:rPr>
        <w:t>RCT</w:t>
      </w:r>
      <w:r w:rsidR="001247B2" w:rsidRPr="00F206F7">
        <w:rPr>
          <w:rFonts w:ascii="Times New Roman" w:hAnsi="Times New Roman" w:cs="Times New Roman"/>
        </w:rPr>
        <w:t xml:space="preserve"> </w:t>
      </w:r>
      <w:r w:rsidR="007C0C70">
        <w:rPr>
          <w:rFonts w:ascii="Times New Roman" w:hAnsi="Times New Roman" w:cs="Times New Roman"/>
        </w:rPr>
        <w:t xml:space="preserve">between November 2018 to January 2019 </w:t>
      </w:r>
      <w:r w:rsidR="001247B2" w:rsidRPr="00F206F7">
        <w:rPr>
          <w:rFonts w:ascii="Times New Roman" w:hAnsi="Times New Roman" w:cs="Times New Roman"/>
        </w:rPr>
        <w:t xml:space="preserve">in two </w:t>
      </w:r>
      <w:r w:rsidR="00D41AEC">
        <w:rPr>
          <w:rFonts w:ascii="Times New Roman" w:hAnsi="Times New Roman" w:cs="Times New Roman"/>
        </w:rPr>
        <w:t xml:space="preserve">Chinese </w:t>
      </w:r>
      <w:r w:rsidR="001247B2" w:rsidRPr="00F206F7">
        <w:rPr>
          <w:rFonts w:ascii="Times New Roman" w:hAnsi="Times New Roman" w:cs="Times New Roman"/>
        </w:rPr>
        <w:t>citie</w:t>
      </w:r>
      <w:r w:rsidR="00D41AEC">
        <w:rPr>
          <w:rFonts w:ascii="Times New Roman" w:hAnsi="Times New Roman" w:cs="Times New Roman"/>
        </w:rPr>
        <w:t>s</w:t>
      </w:r>
      <w:r w:rsidR="001247B2" w:rsidRPr="00F206F7">
        <w:rPr>
          <w:rFonts w:ascii="Times New Roman" w:hAnsi="Times New Roman" w:cs="Times New Roman"/>
        </w:rPr>
        <w:t xml:space="preserve">: Guangzhou (two sites in </w:t>
      </w:r>
      <w:r w:rsidR="00142328" w:rsidRPr="00F206F7">
        <w:rPr>
          <w:rFonts w:ascii="Times New Roman" w:hAnsi="Times New Roman" w:cs="Times New Roman"/>
        </w:rPr>
        <w:t>hosp</w:t>
      </w:r>
      <w:r w:rsidR="006E4348" w:rsidRPr="00F206F7">
        <w:rPr>
          <w:rFonts w:ascii="Times New Roman" w:hAnsi="Times New Roman" w:cs="Times New Roman"/>
        </w:rPr>
        <w:t xml:space="preserve">ital-based </w:t>
      </w:r>
      <w:r w:rsidR="006A1DE9">
        <w:rPr>
          <w:rFonts w:ascii="Times New Roman" w:hAnsi="Times New Roman" w:cs="Times New Roman"/>
        </w:rPr>
        <w:t>STI</w:t>
      </w:r>
      <w:r w:rsidR="006E4348" w:rsidRPr="00F206F7">
        <w:rPr>
          <w:rFonts w:ascii="Times New Roman" w:hAnsi="Times New Roman" w:cs="Times New Roman"/>
        </w:rPr>
        <w:t xml:space="preserve"> clinics</w:t>
      </w:r>
      <w:r w:rsidR="006C23C3" w:rsidRPr="00F206F7">
        <w:rPr>
          <w:rFonts w:ascii="Times New Roman" w:hAnsi="Times New Roman" w:cs="Times New Roman"/>
        </w:rPr>
        <w:t>), and Beijing (in a community-based organi</w:t>
      </w:r>
      <w:r w:rsidR="006F5DD3" w:rsidRPr="00F206F7">
        <w:rPr>
          <w:rFonts w:ascii="Times New Roman" w:hAnsi="Times New Roman" w:cs="Times New Roman"/>
        </w:rPr>
        <w:t xml:space="preserve">zation). All sites offered free </w:t>
      </w:r>
      <w:r w:rsidR="006C23C3" w:rsidRPr="00F206F7">
        <w:rPr>
          <w:rFonts w:ascii="Times New Roman" w:hAnsi="Times New Roman" w:cs="Times New Roman"/>
        </w:rPr>
        <w:t>HIV testing</w:t>
      </w:r>
      <w:r w:rsidR="00FC388B">
        <w:rPr>
          <w:rFonts w:ascii="Times New Roman" w:hAnsi="Times New Roman" w:cs="Times New Roman"/>
        </w:rPr>
        <w:t xml:space="preserve"> and were run by</w:t>
      </w:r>
      <w:r w:rsidR="006C23C3" w:rsidRPr="00F206F7">
        <w:rPr>
          <w:rFonts w:ascii="Times New Roman" w:hAnsi="Times New Roman" w:cs="Times New Roman"/>
        </w:rPr>
        <w:t xml:space="preserve"> MSM community</w:t>
      </w:r>
      <w:r w:rsidR="009C6139">
        <w:rPr>
          <w:rFonts w:ascii="Times New Roman" w:hAnsi="Times New Roman" w:cs="Times New Roman"/>
        </w:rPr>
        <w:t>-based organization</w:t>
      </w:r>
      <w:r w:rsidR="000D018D">
        <w:rPr>
          <w:rFonts w:ascii="Times New Roman" w:hAnsi="Times New Roman" w:cs="Times New Roman"/>
        </w:rPr>
        <w:t>s</w:t>
      </w:r>
      <w:r w:rsidR="006C23C3" w:rsidRPr="00F206F7">
        <w:rPr>
          <w:rFonts w:ascii="Times New Roman" w:hAnsi="Times New Roman" w:cs="Times New Roman"/>
        </w:rPr>
        <w:t xml:space="preserve"> (Guangzhou: Zhitong Guangzhou LGBT Center; Beijing: Blue</w:t>
      </w:r>
      <w:r w:rsidR="00907B12">
        <w:rPr>
          <w:rFonts w:ascii="Times New Roman" w:hAnsi="Times New Roman" w:cs="Times New Roman"/>
        </w:rPr>
        <w:t>d</w:t>
      </w:r>
      <w:r w:rsidR="006C23C3" w:rsidRPr="00F206F7">
        <w:rPr>
          <w:rFonts w:ascii="Times New Roman" w:hAnsi="Times New Roman" w:cs="Times New Roman"/>
        </w:rPr>
        <w:t>)</w:t>
      </w:r>
      <w:r w:rsidR="00544B4A">
        <w:rPr>
          <w:rFonts w:ascii="Times New Roman" w:hAnsi="Times New Roman" w:cs="Times New Roman"/>
        </w:rPr>
        <w:t xml:space="preserve"> as a common</w:t>
      </w:r>
      <w:r w:rsidR="00CE6572">
        <w:rPr>
          <w:rFonts w:ascii="Times New Roman" w:hAnsi="Times New Roman" w:cs="Times New Roman"/>
        </w:rPr>
        <w:t xml:space="preserve"> service delivery mode in China.</w:t>
      </w:r>
      <w:r w:rsidR="00CE6572">
        <w:rPr>
          <w:rFonts w:ascii="Times New Roman" w:hAnsi="Times New Roman" w:cs="Times New Roman"/>
        </w:rPr>
        <w:fldChar w:fldCharType="begin"/>
      </w:r>
      <w:r w:rsidR="00CE6572">
        <w:rPr>
          <w:rFonts w:ascii="Times New Roman" w:hAnsi="Times New Roman" w:cs="Times New Roman"/>
        </w:rPr>
        <w:instrText xml:space="preserve"> ADDIN EN.CITE &lt;EndNote&gt;&lt;Cite&gt;&lt;Author&gt;Yang&lt;/Author&gt;&lt;Year&gt;2020&lt;/Year&gt;&lt;RecNum&gt;3051&lt;/RecNum&gt;&lt;DisplayText&gt;(19)&lt;/DisplayText&gt;&lt;record&gt;&lt;rec-number&gt;3051&lt;/rec-number&gt;&lt;foreign-keys&gt;&lt;key app="EN" db-id="a2tr5wz2up95fge5z9u505zyf2e95awp9v55" timestamp="1578363710"&gt;3051&lt;/key&gt;&lt;/foreign-keys&gt;&lt;ref-type name="Journal Article"&gt;17&lt;/ref-type&gt;&lt;contributors&gt;&lt;authors&gt;&lt;author&gt;Yang, Fan&lt;/author&gt;&lt;author&gt;Janamnuaysook, Rena&lt;/author&gt;&lt;author&gt;Boyd, Mark A.&lt;/author&gt;&lt;author&gt;Phanuphak, Nittaya&lt;/author&gt;&lt;author&gt;Tucker, Joseph D.&lt;/author&gt;&lt;/authors&gt;&lt;/contributors&gt;&lt;titles&gt;&lt;title&gt;Key populations and power: people-centred social innovation in Asian HIV services&lt;/title&gt;&lt;secondary-title&gt;The Lancet HIV&lt;/secondary-title&gt;&lt;/titles&gt;&lt;periodical&gt;&lt;full-title&gt;The Lancet HIV&lt;/full-title&gt;&lt;/periodical&gt;&lt;pages&gt;e69-e74&lt;/pages&gt;&lt;volume&gt;7&lt;/volume&gt;&lt;number&gt;1&lt;/number&gt;&lt;dates&gt;&lt;year&gt;2020&lt;/year&gt;&lt;pub-dates&gt;&lt;date&gt;2020/01/01/&lt;/date&gt;&lt;/pub-dates&gt;&lt;/dates&gt;&lt;isbn&gt;2352-3018&lt;/isbn&gt;&lt;urls&gt;&lt;related-urls&gt;&lt;url&gt;http://www.sciencedirect.com/science/article/pii/S2352301819303479&lt;/url&gt;&lt;/related-urls&gt;&lt;/urls&gt;&lt;electronic-resource-num&gt;https://doi.org/10.1016/S2352-3018(19)30347-9&lt;/electronic-resource-num&gt;&lt;/record&gt;&lt;/Cite&gt;&lt;/EndNote&gt;</w:instrText>
      </w:r>
      <w:r w:rsidR="00CE6572">
        <w:rPr>
          <w:rFonts w:ascii="Times New Roman" w:hAnsi="Times New Roman" w:cs="Times New Roman"/>
        </w:rPr>
        <w:fldChar w:fldCharType="separate"/>
      </w:r>
      <w:r w:rsidR="00CE6572">
        <w:rPr>
          <w:rFonts w:ascii="Times New Roman" w:hAnsi="Times New Roman" w:cs="Times New Roman"/>
          <w:noProof/>
        </w:rPr>
        <w:t>(19)</w:t>
      </w:r>
      <w:r w:rsidR="00CE6572">
        <w:rPr>
          <w:rFonts w:ascii="Times New Roman" w:hAnsi="Times New Roman" w:cs="Times New Roman"/>
        </w:rPr>
        <w:fldChar w:fldCharType="end"/>
      </w:r>
      <w:r w:rsidR="009205F9" w:rsidRPr="0018645B">
        <w:rPr>
          <w:rFonts w:ascii="Times New Roman" w:hAnsi="Times New Roman" w:cs="Times New Roman"/>
        </w:rPr>
        <w:t xml:space="preserve"> HIV testing </w:t>
      </w:r>
      <w:r w:rsidR="009205F9">
        <w:rPr>
          <w:rFonts w:ascii="Times New Roman" w:hAnsi="Times New Roman" w:cs="Times New Roman"/>
        </w:rPr>
        <w:t>was</w:t>
      </w:r>
      <w:r w:rsidR="009205F9" w:rsidRPr="0018645B">
        <w:rPr>
          <w:rFonts w:ascii="Times New Roman" w:hAnsi="Times New Roman" w:cs="Times New Roman"/>
        </w:rPr>
        <w:t xml:space="preserve"> performed using </w:t>
      </w:r>
      <w:r w:rsidR="006F6E36">
        <w:rPr>
          <w:rFonts w:ascii="Times New Roman" w:hAnsi="Times New Roman" w:cs="Times New Roman"/>
        </w:rPr>
        <w:t xml:space="preserve">a third generation </w:t>
      </w:r>
      <w:r w:rsidR="009205F9" w:rsidRPr="0018645B">
        <w:rPr>
          <w:rFonts w:ascii="Times New Roman" w:hAnsi="Times New Roman" w:cs="Times New Roman"/>
        </w:rPr>
        <w:t>HIV rapid test (</w:t>
      </w:r>
      <w:proofErr w:type="spellStart"/>
      <w:r w:rsidR="009205F9" w:rsidRPr="0018645B">
        <w:rPr>
          <w:rFonts w:ascii="Times New Roman" w:hAnsi="Times New Roman" w:cs="Times New Roman"/>
        </w:rPr>
        <w:t>InTec</w:t>
      </w:r>
      <w:proofErr w:type="spellEnd"/>
      <w:r w:rsidR="009205F9" w:rsidRPr="0018645B">
        <w:rPr>
          <w:rFonts w:ascii="Times New Roman" w:hAnsi="Times New Roman" w:cs="Times New Roman"/>
        </w:rPr>
        <w:t>, Xiamen, China).</w:t>
      </w:r>
      <w:r w:rsidR="009205F9">
        <w:rPr>
          <w:rFonts w:ascii="Times New Roman" w:hAnsi="Times New Roman" w:cs="Times New Roman"/>
        </w:rPr>
        <w:t xml:space="preserve"> </w:t>
      </w:r>
      <w:r w:rsidR="00674298">
        <w:rPr>
          <w:rFonts w:ascii="Times New Roman" w:hAnsi="Times New Roman" w:cs="Times New Roman"/>
        </w:rPr>
        <w:t>W</w:t>
      </w:r>
      <w:r w:rsidR="00674298" w:rsidRPr="00674298">
        <w:rPr>
          <w:rFonts w:ascii="Times New Roman" w:hAnsi="Times New Roman" w:cs="Times New Roman"/>
        </w:rPr>
        <w:t>e chose</w:t>
      </w:r>
      <w:r w:rsidR="00674298">
        <w:rPr>
          <w:rFonts w:ascii="Times New Roman" w:hAnsi="Times New Roman" w:cs="Times New Roman"/>
        </w:rPr>
        <w:t xml:space="preserve"> those</w:t>
      </w:r>
      <w:r w:rsidR="00674298" w:rsidRPr="00674298">
        <w:rPr>
          <w:rFonts w:ascii="Times New Roman" w:hAnsi="Times New Roman" w:cs="Times New Roman"/>
        </w:rPr>
        <w:t xml:space="preserve"> sites because they already provided HIV testing services, included laypersons (no physicians), and were affiliated with a local community-based </w:t>
      </w:r>
      <w:r w:rsidR="00674298">
        <w:rPr>
          <w:rFonts w:ascii="Times New Roman" w:hAnsi="Times New Roman" w:cs="Times New Roman"/>
        </w:rPr>
        <w:t xml:space="preserve">organization, which is common for HIV testing service delivery in </w:t>
      </w:r>
      <w:r w:rsidR="00674298" w:rsidRPr="00674298">
        <w:rPr>
          <w:rFonts w:ascii="Times New Roman" w:hAnsi="Times New Roman" w:cs="Times New Roman"/>
        </w:rPr>
        <w:t>China</w:t>
      </w:r>
      <w:r w:rsidR="00674298">
        <w:rPr>
          <w:rFonts w:ascii="Times New Roman" w:hAnsi="Times New Roman" w:cs="Times New Roman"/>
        </w:rPr>
        <w:t xml:space="preserve"> for key populations</w:t>
      </w:r>
      <w:r w:rsidR="00674298" w:rsidRPr="00674298">
        <w:rPr>
          <w:rFonts w:ascii="Times New Roman" w:hAnsi="Times New Roman" w:cs="Times New Roman"/>
        </w:rPr>
        <w:t xml:space="preserve">. This provides a strong foundation for pay-it-forward and makes our research findings more generalizable. </w:t>
      </w:r>
      <w:r w:rsidR="00B11F7A" w:rsidRPr="00F206F7">
        <w:rPr>
          <w:rFonts w:ascii="Times New Roman" w:hAnsi="Times New Roman" w:cs="Times New Roman"/>
        </w:rPr>
        <w:t xml:space="preserve">More </w:t>
      </w:r>
      <w:r w:rsidR="00581AF9">
        <w:rPr>
          <w:rFonts w:ascii="Times New Roman" w:hAnsi="Times New Roman" w:cs="Times New Roman"/>
        </w:rPr>
        <w:t>details</w:t>
      </w:r>
      <w:r w:rsidR="00B11F7A" w:rsidRPr="00F206F7">
        <w:rPr>
          <w:rFonts w:ascii="Times New Roman" w:hAnsi="Times New Roman" w:cs="Times New Roman"/>
        </w:rPr>
        <w:t xml:space="preserve"> </w:t>
      </w:r>
      <w:r w:rsidR="00581AF9">
        <w:rPr>
          <w:rFonts w:ascii="Times New Roman" w:hAnsi="Times New Roman" w:cs="Times New Roman"/>
        </w:rPr>
        <w:t>about the</w:t>
      </w:r>
      <w:r w:rsidR="00D41AEC">
        <w:rPr>
          <w:rFonts w:ascii="Times New Roman" w:hAnsi="Times New Roman" w:cs="Times New Roman"/>
        </w:rPr>
        <w:t xml:space="preserve"> stu</w:t>
      </w:r>
      <w:r w:rsidR="00581AF9">
        <w:rPr>
          <w:rFonts w:ascii="Times New Roman" w:hAnsi="Times New Roman" w:cs="Times New Roman"/>
        </w:rPr>
        <w:t>dy setting are available in the</w:t>
      </w:r>
      <w:r w:rsidR="00FC388B">
        <w:rPr>
          <w:rFonts w:ascii="Times New Roman" w:hAnsi="Times New Roman" w:cs="Times New Roman"/>
        </w:rPr>
        <w:t xml:space="preserve"> study </w:t>
      </w:r>
      <w:r w:rsidR="00FC388B">
        <w:rPr>
          <w:rFonts w:ascii="Times New Roman" w:hAnsi="Times New Roman" w:cs="Times New Roman"/>
        </w:rPr>
        <w:lastRenderedPageBreak/>
        <w:t>protocol</w:t>
      </w:r>
      <w:r w:rsidR="00581AF9">
        <w:rPr>
          <w:rFonts w:ascii="Times New Roman" w:hAnsi="Times New Roman" w:cs="Times New Roman"/>
        </w:rPr>
        <w:t>.</w:t>
      </w:r>
      <w:r w:rsidR="003C7951">
        <w:rPr>
          <w:rFonts w:ascii="Times New Roman" w:hAnsi="Times New Roman" w:cs="Times New Roman"/>
        </w:rPr>
        <w:fldChar w:fldCharType="begin"/>
      </w:r>
      <w:r w:rsidR="00CE6572">
        <w:rPr>
          <w:rFonts w:ascii="Times New Roman" w:hAnsi="Times New Roman" w:cs="Times New Roman"/>
        </w:rPr>
        <w:instrText xml:space="preserve"> ADDIN EN.CITE &lt;EndNote&gt;&lt;Cite&gt;&lt;Author&gt;Zhang&lt;/Author&gt;&lt;Year&gt;2019&lt;/Year&gt;&lt;RecNum&gt;2982&lt;/RecNum&gt;&lt;DisplayText&gt;(20)&lt;/DisplayText&gt;&lt;record&gt;&lt;rec-number&gt;2982&lt;/rec-number&gt;&lt;foreign-keys&gt;&lt;key app="EN" db-id="a2tr5wz2up95fge5z9u505zyf2e95awp9v55" timestamp="1567395738"&gt;2982&lt;/key&gt;&lt;/foreign-keys&gt;&lt;ref-type name="Journal Article"&gt;17&lt;/ref-type&gt;&lt;contributors&gt;&lt;authors&gt;&lt;author&gt;Zhang, Tiange P&lt;/author&gt;&lt;author&gt;Yang, Fan&lt;/author&gt;&lt;author&gt;Tang, Weiming&lt;/author&gt;&lt;author&gt;Alexander, Marcus&lt;/author&gt;&lt;author&gt;Forastiere, Laura&lt;/author&gt;&lt;author&gt;Kumar, Navin&lt;/author&gt;&lt;author&gt;Li, Katherine&lt;/author&gt;&lt;author&gt;Zou, Fei&lt;/author&gt;&lt;author&gt;Yang, Ligang&lt;/author&gt;&lt;author&gt;Mi, Guodong&lt;/author&gt;&lt;/authors&gt;&lt;/contributors&gt;&lt;titles&gt;&lt;title&gt;Pay-it-forward gonorrhea and chlamydia testing among men who have sex with men in China: a study protocol for a three-arm cluster randomized controlled trial&lt;/title&gt;&lt;secondary-title&gt;Infectious diseases of poverty&lt;/secondary-title&gt;&lt;/titles&gt;&lt;periodical&gt;&lt;full-title&gt;Infect Dis Poverty&lt;/full-title&gt;&lt;abbr-1&gt;Infectious diseases of poverty&lt;/abbr-1&gt;&lt;/periodical&gt;&lt;pages&gt;1-11&lt;/pages&gt;&lt;volume&gt;8&lt;/volume&gt;&lt;number&gt;1&lt;/number&gt;&lt;dates&gt;&lt;year&gt;2019&lt;/year&gt;&lt;/dates&gt;&lt;isbn&gt;2049-9957&lt;/isbn&gt;&lt;urls&gt;&lt;/urls&gt;&lt;/record&gt;&lt;/Cite&gt;&lt;/EndNote&gt;</w:instrText>
      </w:r>
      <w:r w:rsidR="003C7951">
        <w:rPr>
          <w:rFonts w:ascii="Times New Roman" w:hAnsi="Times New Roman" w:cs="Times New Roman"/>
        </w:rPr>
        <w:fldChar w:fldCharType="separate"/>
      </w:r>
      <w:r w:rsidR="00CE6572">
        <w:rPr>
          <w:rFonts w:ascii="Times New Roman" w:hAnsi="Times New Roman" w:cs="Times New Roman"/>
          <w:noProof/>
        </w:rPr>
        <w:t>(20)</w:t>
      </w:r>
      <w:r w:rsidR="003C7951">
        <w:rPr>
          <w:rFonts w:ascii="Times New Roman" w:hAnsi="Times New Roman" w:cs="Times New Roman"/>
        </w:rPr>
        <w:fldChar w:fldCharType="end"/>
      </w:r>
      <w:r w:rsidR="00581AF9">
        <w:rPr>
          <w:rFonts w:ascii="SimSun" w:eastAsia="SimSun" w:hAnsi="SimSun" w:cs="Times New Roman"/>
          <w:lang w:eastAsia="zh-CN"/>
        </w:rPr>
        <w:t xml:space="preserve"> </w:t>
      </w:r>
      <w:r w:rsidR="00B11F7A" w:rsidRPr="00F206F7">
        <w:rPr>
          <w:rFonts w:ascii="Times New Roman" w:hAnsi="Times New Roman" w:cs="Times New Roman"/>
        </w:rPr>
        <w:t xml:space="preserve">The </w:t>
      </w:r>
      <w:r w:rsidR="00576608" w:rsidRPr="00F206F7">
        <w:rPr>
          <w:rFonts w:ascii="Times New Roman" w:hAnsi="Times New Roman" w:cs="Times New Roman"/>
        </w:rPr>
        <w:t xml:space="preserve">study was approved by ethics review committees at </w:t>
      </w:r>
      <w:r w:rsidR="007F2E8F" w:rsidRPr="00F206F7">
        <w:rPr>
          <w:rFonts w:ascii="Times New Roman" w:hAnsi="Times New Roman" w:cs="Times New Roman"/>
        </w:rPr>
        <w:t>Southern Medical University Dermatology Hospital (China)</w:t>
      </w:r>
      <w:r w:rsidR="009B7777">
        <w:rPr>
          <w:rFonts w:ascii="Times New Roman" w:hAnsi="Times New Roman" w:cs="Times New Roman"/>
        </w:rPr>
        <w:t xml:space="preserve">, </w:t>
      </w:r>
      <w:r w:rsidR="007F2E8F" w:rsidRPr="00F206F7">
        <w:rPr>
          <w:rFonts w:ascii="Times New Roman" w:hAnsi="Times New Roman" w:cs="Times New Roman"/>
        </w:rPr>
        <w:t>University of N</w:t>
      </w:r>
      <w:r w:rsidR="00576608" w:rsidRPr="00F206F7">
        <w:rPr>
          <w:rFonts w:ascii="Times New Roman" w:hAnsi="Times New Roman" w:cs="Times New Roman"/>
        </w:rPr>
        <w:t>orth Carolina at Chapel Hill (USA)</w:t>
      </w:r>
      <w:r w:rsidR="009B7777">
        <w:rPr>
          <w:rFonts w:ascii="Times New Roman" w:hAnsi="Times New Roman" w:cs="Times New Roman"/>
        </w:rPr>
        <w:t>, and Yale University (USA)</w:t>
      </w:r>
      <w:r w:rsidR="00576608" w:rsidRPr="00F206F7">
        <w:rPr>
          <w:rFonts w:ascii="Times New Roman" w:hAnsi="Times New Roman" w:cs="Times New Roman"/>
        </w:rPr>
        <w:t xml:space="preserve">. </w:t>
      </w:r>
      <w:r w:rsidR="008012A4">
        <w:rPr>
          <w:rFonts w:ascii="Times New Roman" w:hAnsi="Times New Roman" w:cs="Times New Roman"/>
          <w:lang w:val="en-GB"/>
        </w:rPr>
        <w:t>This trial was registered on ClinicalTrials.gov (</w:t>
      </w:r>
      <w:r w:rsidR="008012A4" w:rsidRPr="00C00FDA">
        <w:rPr>
          <w:rFonts w:ascii="Times New Roman" w:hAnsi="Times New Roman" w:cs="Times New Roman"/>
          <w:lang w:val="en-GB"/>
        </w:rPr>
        <w:t>NCT03741725</w:t>
      </w:r>
      <w:r w:rsidR="008012A4">
        <w:rPr>
          <w:rFonts w:ascii="Times New Roman" w:hAnsi="Times New Roman" w:cs="Times New Roman"/>
          <w:lang w:val="en-GB"/>
        </w:rPr>
        <w:t>).</w:t>
      </w:r>
      <w:bookmarkStart w:id="9" w:name="_Hlk29975413"/>
      <w:r w:rsidR="00660712">
        <w:rPr>
          <w:rFonts w:ascii="Times New Roman" w:hAnsi="Times New Roman" w:cs="Times New Roman"/>
          <w:lang w:val="en-GB"/>
        </w:rPr>
        <w:t xml:space="preserve"> We reported our findings according to the </w:t>
      </w:r>
      <w:r w:rsidR="00660712" w:rsidRPr="00660712">
        <w:rPr>
          <w:rFonts w:ascii="Times New Roman" w:hAnsi="Times New Roman" w:cs="Times New Roman"/>
          <w:lang w:val="en-GB"/>
        </w:rPr>
        <w:t xml:space="preserve">Consolidated Standards of Reporting Trials </w:t>
      </w:r>
      <w:r w:rsidR="00DA77D5">
        <w:rPr>
          <w:rFonts w:ascii="Times New Roman" w:hAnsi="Times New Roman" w:cs="Times New Roman"/>
          <w:lang w:val="en-GB"/>
        </w:rPr>
        <w:t>(CONSORT)</w:t>
      </w:r>
      <w:r w:rsidR="00660712">
        <w:rPr>
          <w:rFonts w:ascii="Times New Roman" w:hAnsi="Times New Roman" w:cs="Times New Roman"/>
          <w:lang w:val="en-GB"/>
        </w:rPr>
        <w:t xml:space="preserve"> cluster-extension</w:t>
      </w:r>
      <w:r w:rsidR="00AF55AE" w:rsidRPr="00AF55AE">
        <w:rPr>
          <w:rFonts w:ascii="Times New Roman" w:hAnsi="Times New Roman" w:cs="Times New Roman"/>
          <w:lang w:val="en-GB"/>
        </w:rPr>
        <w:t xml:space="preserve"> </w:t>
      </w:r>
      <w:r w:rsidR="00AF55AE" w:rsidRPr="00660712">
        <w:rPr>
          <w:rFonts w:ascii="Times New Roman" w:hAnsi="Times New Roman" w:cs="Times New Roman"/>
          <w:lang w:val="en-GB"/>
        </w:rPr>
        <w:t>guidelines</w:t>
      </w:r>
      <w:r w:rsidR="00581AF9">
        <w:rPr>
          <w:rFonts w:ascii="Times New Roman" w:hAnsi="Times New Roman" w:cs="Times New Roman"/>
          <w:lang w:val="en-GB"/>
        </w:rPr>
        <w:t>.</w:t>
      </w:r>
      <w:r w:rsidR="006F7D15">
        <w:rPr>
          <w:rFonts w:ascii="Times New Roman" w:hAnsi="Times New Roman" w:cs="Times New Roman"/>
          <w:lang w:val="en-GB"/>
        </w:rPr>
        <w:fldChar w:fldCharType="begin"/>
      </w:r>
      <w:r w:rsidR="00CE6572">
        <w:rPr>
          <w:rFonts w:ascii="Times New Roman" w:hAnsi="Times New Roman" w:cs="Times New Roman"/>
          <w:lang w:val="en-GB"/>
        </w:rPr>
        <w:instrText xml:space="preserve"> ADDIN EN.CITE &lt;EndNote&gt;&lt;Cite&gt;&lt;Author&gt;Campbell&lt;/Author&gt;&lt;Year&gt;2004&lt;/Year&gt;&lt;RecNum&gt;2977&lt;/RecNum&gt;&lt;DisplayText&gt;(21)&lt;/DisplayText&gt;&lt;record&gt;&lt;rec-number&gt;2977&lt;/rec-number&gt;&lt;foreign-keys&gt;&lt;key app="EN" db-id="a2tr5wz2up95fge5z9u505zyf2e95awp9v55" timestamp="1565712779"&gt;2977&lt;/key&gt;&lt;/foreign-keys&gt;&lt;ref-type name="Journal Article"&gt;17&lt;/ref-type&gt;&lt;contributors&gt;&lt;authors&gt;&lt;author&gt;Campbell, Marion K&lt;/author&gt;&lt;author&gt;Elbourne, Diana R&lt;/author&gt;&lt;author&gt;Altman, Douglas G&lt;/author&gt;&lt;/authors&gt;&lt;/contributors&gt;&lt;titles&gt;&lt;title&gt;CONSORT statement: extension to cluster randomised trials&lt;/title&gt;&lt;secondary-title&gt;Bmj&lt;/secondary-title&gt;&lt;/titles&gt;&lt;periodical&gt;&lt;full-title&gt;BMJ&lt;/full-title&gt;&lt;/periodical&gt;&lt;pages&gt;702-708&lt;/pages&gt;&lt;volume&gt;328&lt;/volume&gt;&lt;number&gt;7441&lt;/number&gt;&lt;dates&gt;&lt;year&gt;2004&lt;/year&gt;&lt;/dates&gt;&lt;isbn&gt;0959-8138&lt;/isbn&gt;&lt;urls&gt;&lt;/urls&gt;&lt;/record&gt;&lt;/Cite&gt;&lt;/EndNote&gt;</w:instrText>
      </w:r>
      <w:r w:rsidR="006F7D15">
        <w:rPr>
          <w:rFonts w:ascii="Times New Roman" w:hAnsi="Times New Roman" w:cs="Times New Roman"/>
          <w:lang w:val="en-GB"/>
        </w:rPr>
        <w:fldChar w:fldCharType="separate"/>
      </w:r>
      <w:r w:rsidR="00CE6572">
        <w:rPr>
          <w:rFonts w:ascii="Times New Roman" w:hAnsi="Times New Roman" w:cs="Times New Roman"/>
          <w:noProof/>
          <w:lang w:val="en-GB"/>
        </w:rPr>
        <w:t>(21)</w:t>
      </w:r>
      <w:r w:rsidR="006F7D15">
        <w:rPr>
          <w:rFonts w:ascii="Times New Roman" w:hAnsi="Times New Roman" w:cs="Times New Roman"/>
          <w:lang w:val="en-GB"/>
        </w:rPr>
        <w:fldChar w:fldCharType="end"/>
      </w:r>
      <w:bookmarkEnd w:id="9"/>
      <w:r w:rsidR="00971D16">
        <w:rPr>
          <w:rFonts w:ascii="Times New Roman" w:hAnsi="Times New Roman" w:cs="Times New Roman"/>
          <w:lang w:val="en-GB"/>
        </w:rPr>
        <w:t xml:space="preserve"> </w:t>
      </w:r>
    </w:p>
    <w:p w14:paraId="478A1311" w14:textId="1FF37730" w:rsidR="001939B1" w:rsidRDefault="001939B1" w:rsidP="00B87137">
      <w:pPr>
        <w:spacing w:line="480" w:lineRule="auto"/>
        <w:rPr>
          <w:rFonts w:ascii="Times New Roman" w:hAnsi="Times New Roman" w:cs="Times New Roman"/>
          <w:lang w:val="en-GB"/>
        </w:rPr>
      </w:pPr>
    </w:p>
    <w:p w14:paraId="5A30308C" w14:textId="76AA3156" w:rsidR="001939B1" w:rsidRDefault="001939B1" w:rsidP="00B87137">
      <w:pPr>
        <w:spacing w:line="480" w:lineRule="auto"/>
        <w:rPr>
          <w:rFonts w:ascii="Times New Roman" w:hAnsi="Times New Roman" w:cs="Times New Roman"/>
          <w:lang w:val="en-GB"/>
        </w:rPr>
      </w:pPr>
      <w:r>
        <w:rPr>
          <w:rFonts w:ascii="Times New Roman" w:hAnsi="Times New Roman" w:cs="Times New Roman"/>
          <w:lang w:val="en-GB"/>
        </w:rPr>
        <w:t xml:space="preserve">We employed a group-based RCT design based on the following reasons: </w:t>
      </w:r>
      <w:r w:rsidRPr="001939B1">
        <w:rPr>
          <w:rFonts w:ascii="Times New Roman" w:hAnsi="Times New Roman" w:cs="Times New Roman"/>
          <w:lang w:val="en-GB"/>
        </w:rPr>
        <w:t xml:space="preserve">First, </w:t>
      </w:r>
      <w:r>
        <w:rPr>
          <w:rFonts w:ascii="Times New Roman" w:hAnsi="Times New Roman" w:cs="Times New Roman"/>
          <w:lang w:val="en-GB"/>
        </w:rPr>
        <w:t>t</w:t>
      </w:r>
      <w:r w:rsidRPr="001939B1">
        <w:rPr>
          <w:rFonts w:ascii="Times New Roman" w:hAnsi="Times New Roman" w:cs="Times New Roman"/>
          <w:lang w:val="en-GB"/>
        </w:rPr>
        <w:t>he intervention was framed as a group-based intervention in terms of donations from more than one MSM supported testing costs. Second, research studies in China suggest that peer influences on HIV test uptake are important</w:t>
      </w:r>
      <w:r>
        <w:rPr>
          <w:rFonts w:ascii="Times New Roman" w:hAnsi="Times New Roman" w:cs="Times New Roman"/>
          <w:lang w:val="en-GB"/>
        </w:rPr>
        <w:t xml:space="preserve"> </w:t>
      </w:r>
      <w:r>
        <w:rPr>
          <w:rFonts w:ascii="Times New Roman" w:hAnsi="Times New Roman" w:cs="Times New Roman"/>
          <w:lang w:val="en-GB"/>
        </w:rPr>
        <w:fldChar w:fldCharType="begin">
          <w:fldData xml:space="preserve">PEVuZE5vdGU+PENpdGU+PEF1dGhvcj5XZWk8L0F1dGhvcj48WWVhcj4yMDE0PC9ZZWFyPjxSZWNO
dW0+MTU4MTwvUmVjTnVtPjxEaXNwbGF5VGV4dD4oMjIsIDIzKTwvRGlzcGxheVRleHQ+PHJlY29y
ZD48cmVjLW51bWJlcj4xNTgxPC9yZWMtbnVtYmVyPjxmb3JlaWduLWtleXM+PGtleSBhcHA9IkVO
IiBkYi1pZD0iYTJ0cjV3ejJ1cDk1ZmdlNXo5dTUwNXp5ZjJlOTVhd3A5djU1IiB0aW1lc3RhbXA9
IjE1NDg5OTg4NjYiPjE1ODE8L2tleT48a2V5IGFwcD0iRU5XZWIiIGRiLWlkPSIiPjA8L2tleT48
L2ZvcmVpZ24ta2V5cz48cmVmLXR5cGUgbmFtZT0iSm91cm5hbCBBcnRpY2xlIj4xNzwvcmVmLXR5
cGU+PGNvbnRyaWJ1dG9ycz48YXV0aG9ycz48YXV0aG9yPldlaSwgQy48L2F1dGhvcj48YXV0aG9y
Pk11ZXNzaWcsIEsuIEUuPC9hdXRob3I+PGF1dGhvcj5CaWVuLCBDLjwvYXV0aG9yPjxhdXRob3I+
WWFuZywgTC48L2F1dGhvcj48YXV0aG9yPk1lbmcsIFIuPC9hdXRob3I+PGF1dGhvcj5IYW4sIEwu
PC9hdXRob3I+PGF1dGhvcj5ZYW5nLCBNLjwvYXV0aG9yPjxhdXRob3I+VHVja2VyLCBKLiBELjwv
YXV0aG9yPjwvYXV0aG9ycz48L2NvbnRyaWJ1dG9ycz48YXV0aC1hZGRyZXNzPkRlcGFydG1lbnQg
b2YgRXBpZGVtaW9sb2d5IGFuZCBCaW9zdGF0aXN0aWNzICZhbXA7IEdsb2JhbCBIZWFsdGggU2Np
ZW5jZXMsIFVuaXZlcnNpdHkgb2YgQ2FsaWZvcm5pYS1TYW4gRnJhbmNpc2NvLCBTYW4gRnJhbmNp
c2NvLCBDYWxpZm9ybmlhLCBVU0EuJiN4RDtEZXBhcnRtZW50IG9mIEhlYWx0aCBCZWhhdmlvciwg
R2lsbGluZ3MgU2Nob29sIG9mIEdsb2JhbCBQdWJsaWMgSGVhbHRoLCBVbml2ZXJzaXR5IG9mIE5v
cnRoIENhcm9saW5hLUNoYXBlbCBIaWxsLCBDaGFwZWwgSGlsbCwgTm9ydGggQ2Fyb2xpbmEsIFVT
QSBVbml2ZXJzaXR5IG9mIE5vcnRoIENhcm9saW5hIFByb2plY3QtQ2hpbmEsIEd1YW5nemhvdSwg
Q2hpbmEuJiN4RDtVbml2ZXJzaXR5IG9mIE5vcnRoIENhcm9saW5hIFByb2plY3QtQ2hpbmEsIEd1
YW5nemhvdSwgQ2hpbmEgSWNhaG4gU2Nob29sIG9mIE1lZGljaW5lIGF0IE1vdW50IFNpbmFpLCBO
ZXcgWW9yaywgTmV3IFlvcmssIFVTQS4mI3hEO0d1YW5nZG9uZyBQcm92aW5jaWFsIENlbnRlciBm
b3IgU1RJIENvbnRyb2wgYW5kIFByZXZlbnRpb24sIEd1YW5nemhvdSwgQ2hpbmEuJiN4RDtHdWFu
Z3RvbmctTGluZ25hbiBNU00gQ29tbXVuaXR5IFN1cHBvcnQgQ2VudGVyLCBHdWFuZ3pob3UsIENo
aW5hLiYjeEQ7VW5pdmVyc2l0eSBvZiBOb3J0aCBDYXJvbGluYSBQcm9qZWN0LUNoaW5hLCBHdWFu
Z3pob3UsIENoaW5hIFNjaG9vbCBvZiBNZWRpY2luZSwgVW5pdmVyc2l0eSBvZiBOb3J0aCBDYXJv
bGluYS1DaGFwZWwgSGlsbCwgQ2hhcGVsIEhpbGwsIE5vcnRoIENhcm9saW5hLCBVU0EuPC9hdXRo
LWFkZHJlc3M+PHRpdGxlcz48dGl0bGU+U3RyYXRlZ2llcyBmb3IgcHJvbW90aW5nIEhJViB0ZXN0
aW5nIHVwdGFrZTogd2lsbGluZ25lc3MgdG8gcmVjZWl2ZSBjb3VwbGUtYmFzZWQgYW5kIGNvbGxl
Y3RpdmUgSElWIHRlc3RpbmcgYW1vbmcgYSBjcm9zcy1zZWN0aW9uYWwgb25saW5lIHNhbXBsZSBv
ZiBtZW4gd2hvIGhhdmUgc2V4IHdpdGggbWVuIGluIENoaW5hPC90aXRsZT48c2Vjb25kYXJ5LXRp
dGxlPlNleCBUcmFuc20gSW5mZWN0PC9zZWNvbmRhcnktdGl0bGU+PGFsdC10aXRsZT5TZXh1YWxs
eSB0cmFuc21pdHRlZCBpbmZlY3Rpb25zPC9hbHQtdGl0bGU+PC90aXRsZXM+PHBlcmlvZGljYWw+
PGZ1bGwtdGl0bGU+U2V4IFRyYW5zbSBJbmZlY3Q8L2Z1bGwtdGl0bGU+PGFiYnItMT5TZXh1YWxs
eSB0cmFuc21pdHRlZCBpbmZlY3Rpb25zPC9hYmJyLTE+PC9wZXJpb2RpY2FsPjxhbHQtcGVyaW9k
aWNhbD48ZnVsbC10aXRsZT5TZXggVHJhbnNtIEluZmVjdDwvZnVsbC10aXRsZT48YWJici0xPlNl
eHVhbGx5IHRyYW5zbWl0dGVkIGluZmVjdGlvbnM8L2FiYnItMT48L2FsdC1wZXJpb2RpY2FsPjxw
YWdlcz40NjktNzQ8L3BhZ2VzPjx2b2x1bWU+OTA8L3ZvbHVtZT48bnVtYmVyPjY8L251bWJlcj48
ZWRpdGlvbj4yMDE0LzA0LzI1PC9lZGl0aW9uPjxrZXl3b3Jkcz48a2V5d29yZD5BZG9sZXNjZW50
PC9rZXl3b3JkPjxrZXl3b3JkPkFkdWx0PC9rZXl3b3JkPjxrZXl3b3JkPkNoaW5hPC9rZXl3b3Jk
PjxrZXl3b3JkPkNyb3NzLVNlY3Rpb25hbCBTdHVkaWVzPC9rZXl3b3JkPjxrZXl3b3JkPkhJViBJ
bmZlY3Rpb25zLypkaWFnbm9zaXMvcHJldmVudGlvbiAmYW1wOyBjb250cm9sPC9rZXl3b3JkPjxr
ZXl3b3JkPipIZWFsdGggQmVoYXZpb3I8L2tleXdvcmQ+PGtleXdvcmQ+KkhvbW9zZXh1YWxpdHks
IE1hbGU8L2tleXdvcmQ+PGtleXdvcmQ+SHVtYW5zPC9rZXl3b3JkPjxrZXl3b3JkPipJbnRlcm5l
dDwva2V5d29yZD48a2V5d29yZD5Mb2dpc3RpYyBNb2RlbHM8L2tleXdvcmQ+PGtleXdvcmQ+TWFs
ZTwva2V5d29yZD48a2V5d29yZD5NaWRkbGUgQWdlZDwva2V5d29yZD48a2V5d29yZD5NdWx0aXZh
cmlhdGUgQW5hbHlzaXM8L2tleXdvcmQ+PGtleXdvcmQ+UGF0aWVudCBBY2NlcHRhbmNlIG9mIEhl
YWx0aCBDYXJlLypzdGF0aXN0aWNzICZhbXA7IG51bWVyaWNhbCBkYXRhPC9rZXl3b3JkPjxrZXl3
b3JkPlNleHVhbCBCZWhhdmlvci9zdGF0aXN0aWNzICZhbXA7IG51bWVyaWNhbCBkYXRhPC9rZXl3
b3JkPjxrZXl3b3JkPipTZXh1YWwgUGFydG5lcnM8L2tleXdvcmQ+PGtleXdvcmQ+U3VydmV5cyBh
bmQgUXVlc3Rpb25uYWlyZXM8L2tleXdvcmQ+PGtleXdvcmQ+WW91bmcgQWR1bHQ8L2tleXdvcmQ+
PGtleXdvcmQ+SGl2PC9rZXl3b3JkPjxrZXl3b3JkPkhvbW9zZXh1YWxpdHk8L2tleXdvcmQ+PGtl
eXdvcmQ+U2V4dWFsIGhlYWx0aDwva2V5d29yZD48a2V5d29yZD5UZXN0aW5nPC9rZXl3b3JkPjwv
a2V5d29yZHM+PGRhdGVzPjx5ZWFyPjIwMTQ8L3llYXI+PHB1Yi1kYXRlcz48ZGF0ZT5TZXA8L2Rh
dGU+PC9wdWItZGF0ZXM+PC9kYXRlcz48aXNibj4xMzY4LTQ5NzM8L2lzYm4+PGFjY2Vzc2lvbi1u
dW0+MjQ3NjAyNjY8L2FjY2Vzc2lvbi1udW0+PHVybHM+PHJlbGF0ZWQtdXJscz48dXJsPmh0dHBz
Oi8vd3d3Lm5jYmkubmxtLm5paC5nb3YvcG1jL2FydGljbGVzL1BNQzQxNTE1MjYvcGRmL25paG1z
LTYyNDEzMC5wZGY8L3VybD48L3JlbGF0ZWQtdXJscz48L3VybHM+PGN1c3RvbTI+UE1DNDE1MTUy
NjwvY3VzdG9tMj48Y3VzdG9tNj5OSUhNUzYyNDEzMDwvY3VzdG9tNj48ZWxlY3Ryb25pYy1yZXNv
dXJjZS1udW0+MTAuMTEzNi9zZXh0cmFucy0yMDEzLTA1MTQ2MDwvZWxlY3Ryb25pYy1yZXNvdXJj
ZS1udW0+PHJlbW90ZS1kYXRhYmFzZS1wcm92aWRlcj5OTE08L3JlbW90ZS1kYXRhYmFzZS1wcm92
aWRlcj48bGFuZ3VhZ2U+ZW5nPC9sYW5ndWFnZT48L3JlY29yZD48L0NpdGU+PENpdGU+PEF1dGhv
cj5IZXNrZXRoPC9BdXRob3I+PFllYXI+MjAwNTwvWWVhcj48UmVjTnVtPjMwNzA8L1JlY051bT48
cmVjb3JkPjxyZWMtbnVtYmVyPjMwNzA8L3JlYy1udW1iZXI+PGZvcmVpZ24ta2V5cz48a2V5IGFw
cD0iRU4iIGRiLWlkPSJhMnRyNXd6MnVwOTVmZ2U1ejl1NTA1enlmMmU5NWF3cDl2NTUiIHRpbWVz
dGFtcD0iMTU3OTUwNzE2OCI+MzA3MDwva2V5PjwvZm9yZWlnbi1rZXlzPjxyZWYtdHlwZSBuYW1l
PSJKb3VybmFsIEFydGljbGUiPjE3PC9yZWYtdHlwZT48Y29udHJpYnV0b3JzPjxhdXRob3JzPjxh
dXRob3I+SGVza2V0aCwgVDwvYXV0aG9yPjxhdXRob3I+RHVvLCBMPC9hdXRob3I+PGF1dGhvcj5M
aSwgSDwvYXV0aG9yPjxhdXRob3I+VG9ta2lucywgQU08L2F1dGhvcj48L2F1dGhvcnM+PC9jb250
cmlidXRvcnM+PHRpdGxlcz48dGl0bGU+QXR0aXR1ZGVzIHRvIEhJViBhbmQgSElWIHRlc3Rpbmcg
aW4gaGlnaCBwcmV2YWxlbmNlIGFyZWFzIG9mIENoaW5hOiBpbmZvcm1pbmcgdGhlIGludHJvZHVj
dGlvbiBvZiB2b2x1bnRhcnkgY291bnNlbGxpbmcgYW5kIHRlc3RpbmcgcHJvZ3JhbW1lczwvdGl0
bGU+PHNlY29uZGFyeS10aXRsZT5TZXh1YWxseSB0cmFuc21pdHRlZCBpbmZlY3Rpb25zPC9zZWNv
bmRhcnktdGl0bGU+PC90aXRsZXM+PHBlcmlvZGljYWw+PGZ1bGwtdGl0bGU+U2V4IFRyYW5zbSBJ
bmZlY3Q8L2Z1bGwtdGl0bGU+PGFiYnItMT5TZXh1YWxseSB0cmFuc21pdHRlZCBpbmZlY3Rpb25z
PC9hYmJyLTE+PC9wZXJpb2RpY2FsPjxwYWdlcz4xMDgtMTEyPC9wYWdlcz48dm9sdW1lPjgxPC92
b2x1bWU+PG51bWJlcj4yPC9udW1iZXI+PGRhdGVzPjx5ZWFyPjIwMDU8L3llYXI+PC9kYXRlcz48
aXNibj4xMzY4LTQ5NzM8L2lzYm4+PHVybHM+PC91cmxzPjwvcmVjb3JkPjwvQ2l0ZT48L0VuZE5v
dGU+AG==
</w:fldData>
        </w:fldChar>
      </w:r>
      <w:r w:rsidR="00CE6572">
        <w:rPr>
          <w:rFonts w:ascii="Times New Roman" w:hAnsi="Times New Roman" w:cs="Times New Roman"/>
          <w:lang w:val="en-GB"/>
        </w:rPr>
        <w:instrText xml:space="preserve"> ADDIN EN.CITE </w:instrText>
      </w:r>
      <w:r w:rsidR="00CE6572">
        <w:rPr>
          <w:rFonts w:ascii="Times New Roman" w:hAnsi="Times New Roman" w:cs="Times New Roman"/>
          <w:lang w:val="en-GB"/>
        </w:rPr>
        <w:fldChar w:fldCharType="begin">
          <w:fldData xml:space="preserve">PEVuZE5vdGU+PENpdGU+PEF1dGhvcj5XZWk8L0F1dGhvcj48WWVhcj4yMDE0PC9ZZWFyPjxSZWNO
dW0+MTU4MTwvUmVjTnVtPjxEaXNwbGF5VGV4dD4oMjIsIDIzKTwvRGlzcGxheVRleHQ+PHJlY29y
ZD48cmVjLW51bWJlcj4xNTgxPC9yZWMtbnVtYmVyPjxmb3JlaWduLWtleXM+PGtleSBhcHA9IkVO
IiBkYi1pZD0iYTJ0cjV3ejJ1cDk1ZmdlNXo5dTUwNXp5ZjJlOTVhd3A5djU1IiB0aW1lc3RhbXA9
IjE1NDg5OTg4NjYiPjE1ODE8L2tleT48a2V5IGFwcD0iRU5XZWIiIGRiLWlkPSIiPjA8L2tleT48
L2ZvcmVpZ24ta2V5cz48cmVmLXR5cGUgbmFtZT0iSm91cm5hbCBBcnRpY2xlIj4xNzwvcmVmLXR5
cGU+PGNvbnRyaWJ1dG9ycz48YXV0aG9ycz48YXV0aG9yPldlaSwgQy48L2F1dGhvcj48YXV0aG9y
Pk11ZXNzaWcsIEsuIEUuPC9hdXRob3I+PGF1dGhvcj5CaWVuLCBDLjwvYXV0aG9yPjxhdXRob3I+
WWFuZywgTC48L2F1dGhvcj48YXV0aG9yPk1lbmcsIFIuPC9hdXRob3I+PGF1dGhvcj5IYW4sIEwu
PC9hdXRob3I+PGF1dGhvcj5ZYW5nLCBNLjwvYXV0aG9yPjxhdXRob3I+VHVja2VyLCBKLiBELjwv
YXV0aG9yPjwvYXV0aG9ycz48L2NvbnRyaWJ1dG9ycz48YXV0aC1hZGRyZXNzPkRlcGFydG1lbnQg
b2YgRXBpZGVtaW9sb2d5IGFuZCBCaW9zdGF0aXN0aWNzICZhbXA7IEdsb2JhbCBIZWFsdGggU2Np
ZW5jZXMsIFVuaXZlcnNpdHkgb2YgQ2FsaWZvcm5pYS1TYW4gRnJhbmNpc2NvLCBTYW4gRnJhbmNp
c2NvLCBDYWxpZm9ybmlhLCBVU0EuJiN4RDtEZXBhcnRtZW50IG9mIEhlYWx0aCBCZWhhdmlvciwg
R2lsbGluZ3MgU2Nob29sIG9mIEdsb2JhbCBQdWJsaWMgSGVhbHRoLCBVbml2ZXJzaXR5IG9mIE5v
cnRoIENhcm9saW5hLUNoYXBlbCBIaWxsLCBDaGFwZWwgSGlsbCwgTm9ydGggQ2Fyb2xpbmEsIFVT
QSBVbml2ZXJzaXR5IG9mIE5vcnRoIENhcm9saW5hIFByb2plY3QtQ2hpbmEsIEd1YW5nemhvdSwg
Q2hpbmEuJiN4RDtVbml2ZXJzaXR5IG9mIE5vcnRoIENhcm9saW5hIFByb2plY3QtQ2hpbmEsIEd1
YW5nemhvdSwgQ2hpbmEgSWNhaG4gU2Nob29sIG9mIE1lZGljaW5lIGF0IE1vdW50IFNpbmFpLCBO
ZXcgWW9yaywgTmV3IFlvcmssIFVTQS4mI3hEO0d1YW5nZG9uZyBQcm92aW5jaWFsIENlbnRlciBm
b3IgU1RJIENvbnRyb2wgYW5kIFByZXZlbnRpb24sIEd1YW5nemhvdSwgQ2hpbmEuJiN4RDtHdWFu
Z3RvbmctTGluZ25hbiBNU00gQ29tbXVuaXR5IFN1cHBvcnQgQ2VudGVyLCBHdWFuZ3pob3UsIENo
aW5hLiYjeEQ7VW5pdmVyc2l0eSBvZiBOb3J0aCBDYXJvbGluYSBQcm9qZWN0LUNoaW5hLCBHdWFu
Z3pob3UsIENoaW5hIFNjaG9vbCBvZiBNZWRpY2luZSwgVW5pdmVyc2l0eSBvZiBOb3J0aCBDYXJv
bGluYS1DaGFwZWwgSGlsbCwgQ2hhcGVsIEhpbGwsIE5vcnRoIENhcm9saW5hLCBVU0EuPC9hdXRo
LWFkZHJlc3M+PHRpdGxlcz48dGl0bGU+U3RyYXRlZ2llcyBmb3IgcHJvbW90aW5nIEhJViB0ZXN0
aW5nIHVwdGFrZTogd2lsbGluZ25lc3MgdG8gcmVjZWl2ZSBjb3VwbGUtYmFzZWQgYW5kIGNvbGxl
Y3RpdmUgSElWIHRlc3RpbmcgYW1vbmcgYSBjcm9zcy1zZWN0aW9uYWwgb25saW5lIHNhbXBsZSBv
ZiBtZW4gd2hvIGhhdmUgc2V4IHdpdGggbWVuIGluIENoaW5hPC90aXRsZT48c2Vjb25kYXJ5LXRp
dGxlPlNleCBUcmFuc20gSW5mZWN0PC9zZWNvbmRhcnktdGl0bGU+PGFsdC10aXRsZT5TZXh1YWxs
eSB0cmFuc21pdHRlZCBpbmZlY3Rpb25zPC9hbHQtdGl0bGU+PC90aXRsZXM+PHBlcmlvZGljYWw+
PGZ1bGwtdGl0bGU+U2V4IFRyYW5zbSBJbmZlY3Q8L2Z1bGwtdGl0bGU+PGFiYnItMT5TZXh1YWxs
eSB0cmFuc21pdHRlZCBpbmZlY3Rpb25zPC9hYmJyLTE+PC9wZXJpb2RpY2FsPjxhbHQtcGVyaW9k
aWNhbD48ZnVsbC10aXRsZT5TZXggVHJhbnNtIEluZmVjdDwvZnVsbC10aXRsZT48YWJici0xPlNl
eHVhbGx5IHRyYW5zbWl0dGVkIGluZmVjdGlvbnM8L2FiYnItMT48L2FsdC1wZXJpb2RpY2FsPjxw
YWdlcz40NjktNzQ8L3BhZ2VzPjx2b2x1bWU+OTA8L3ZvbHVtZT48bnVtYmVyPjY8L251bWJlcj48
ZWRpdGlvbj4yMDE0LzA0LzI1PC9lZGl0aW9uPjxrZXl3b3Jkcz48a2V5d29yZD5BZG9sZXNjZW50
PC9rZXl3b3JkPjxrZXl3b3JkPkFkdWx0PC9rZXl3b3JkPjxrZXl3b3JkPkNoaW5hPC9rZXl3b3Jk
PjxrZXl3b3JkPkNyb3NzLVNlY3Rpb25hbCBTdHVkaWVzPC9rZXl3b3JkPjxrZXl3b3JkPkhJViBJ
bmZlY3Rpb25zLypkaWFnbm9zaXMvcHJldmVudGlvbiAmYW1wOyBjb250cm9sPC9rZXl3b3JkPjxr
ZXl3b3JkPipIZWFsdGggQmVoYXZpb3I8L2tleXdvcmQ+PGtleXdvcmQ+KkhvbW9zZXh1YWxpdHks
IE1hbGU8L2tleXdvcmQ+PGtleXdvcmQ+SHVtYW5zPC9rZXl3b3JkPjxrZXl3b3JkPipJbnRlcm5l
dDwva2V5d29yZD48a2V5d29yZD5Mb2dpc3RpYyBNb2RlbHM8L2tleXdvcmQ+PGtleXdvcmQ+TWFs
ZTwva2V5d29yZD48a2V5d29yZD5NaWRkbGUgQWdlZDwva2V5d29yZD48a2V5d29yZD5NdWx0aXZh
cmlhdGUgQW5hbHlzaXM8L2tleXdvcmQ+PGtleXdvcmQ+UGF0aWVudCBBY2NlcHRhbmNlIG9mIEhl
YWx0aCBDYXJlLypzdGF0aXN0aWNzICZhbXA7IG51bWVyaWNhbCBkYXRhPC9rZXl3b3JkPjxrZXl3
b3JkPlNleHVhbCBCZWhhdmlvci9zdGF0aXN0aWNzICZhbXA7IG51bWVyaWNhbCBkYXRhPC9rZXl3
b3JkPjxrZXl3b3JkPipTZXh1YWwgUGFydG5lcnM8L2tleXdvcmQ+PGtleXdvcmQ+U3VydmV5cyBh
bmQgUXVlc3Rpb25uYWlyZXM8L2tleXdvcmQ+PGtleXdvcmQ+WW91bmcgQWR1bHQ8L2tleXdvcmQ+
PGtleXdvcmQ+SGl2PC9rZXl3b3JkPjxrZXl3b3JkPkhvbW9zZXh1YWxpdHk8L2tleXdvcmQ+PGtl
eXdvcmQ+U2V4dWFsIGhlYWx0aDwva2V5d29yZD48a2V5d29yZD5UZXN0aW5nPC9rZXl3b3JkPjwv
a2V5d29yZHM+PGRhdGVzPjx5ZWFyPjIwMTQ8L3llYXI+PHB1Yi1kYXRlcz48ZGF0ZT5TZXA8L2Rh
dGU+PC9wdWItZGF0ZXM+PC9kYXRlcz48aXNibj4xMzY4LTQ5NzM8L2lzYm4+PGFjY2Vzc2lvbi1u
dW0+MjQ3NjAyNjY8L2FjY2Vzc2lvbi1udW0+PHVybHM+PHJlbGF0ZWQtdXJscz48dXJsPmh0dHBz
Oi8vd3d3Lm5jYmkubmxtLm5paC5nb3YvcG1jL2FydGljbGVzL1BNQzQxNTE1MjYvcGRmL25paG1z
LTYyNDEzMC5wZGY8L3VybD48L3JlbGF0ZWQtdXJscz48L3VybHM+PGN1c3RvbTI+UE1DNDE1MTUy
NjwvY3VzdG9tMj48Y3VzdG9tNj5OSUhNUzYyNDEzMDwvY3VzdG9tNj48ZWxlY3Ryb25pYy1yZXNv
dXJjZS1udW0+MTAuMTEzNi9zZXh0cmFucy0yMDEzLTA1MTQ2MDwvZWxlY3Ryb25pYy1yZXNvdXJj
ZS1udW0+PHJlbW90ZS1kYXRhYmFzZS1wcm92aWRlcj5OTE08L3JlbW90ZS1kYXRhYmFzZS1wcm92
aWRlcj48bGFuZ3VhZ2U+ZW5nPC9sYW5ndWFnZT48L3JlY29yZD48L0NpdGU+PENpdGU+PEF1dGhv
cj5IZXNrZXRoPC9BdXRob3I+PFllYXI+MjAwNTwvWWVhcj48UmVjTnVtPjMwNzA8L1JlY051bT48
cmVjb3JkPjxyZWMtbnVtYmVyPjMwNzA8L3JlYy1udW1iZXI+PGZvcmVpZ24ta2V5cz48a2V5IGFw
cD0iRU4iIGRiLWlkPSJhMnRyNXd6MnVwOTVmZ2U1ejl1NTA1enlmMmU5NWF3cDl2NTUiIHRpbWVz
dGFtcD0iMTU3OTUwNzE2OCI+MzA3MDwva2V5PjwvZm9yZWlnbi1rZXlzPjxyZWYtdHlwZSBuYW1l
PSJKb3VybmFsIEFydGljbGUiPjE3PC9yZWYtdHlwZT48Y29udHJpYnV0b3JzPjxhdXRob3JzPjxh
dXRob3I+SGVza2V0aCwgVDwvYXV0aG9yPjxhdXRob3I+RHVvLCBMPC9hdXRob3I+PGF1dGhvcj5M
aSwgSDwvYXV0aG9yPjxhdXRob3I+VG9ta2lucywgQU08L2F1dGhvcj48L2F1dGhvcnM+PC9jb250
cmlidXRvcnM+PHRpdGxlcz48dGl0bGU+QXR0aXR1ZGVzIHRvIEhJViBhbmQgSElWIHRlc3Rpbmcg
aW4gaGlnaCBwcmV2YWxlbmNlIGFyZWFzIG9mIENoaW5hOiBpbmZvcm1pbmcgdGhlIGludHJvZHVj
dGlvbiBvZiB2b2x1bnRhcnkgY291bnNlbGxpbmcgYW5kIHRlc3RpbmcgcHJvZ3JhbW1lczwvdGl0
bGU+PHNlY29uZGFyeS10aXRsZT5TZXh1YWxseSB0cmFuc21pdHRlZCBpbmZlY3Rpb25zPC9zZWNv
bmRhcnktdGl0bGU+PC90aXRsZXM+PHBlcmlvZGljYWw+PGZ1bGwtdGl0bGU+U2V4IFRyYW5zbSBJ
bmZlY3Q8L2Z1bGwtdGl0bGU+PGFiYnItMT5TZXh1YWxseSB0cmFuc21pdHRlZCBpbmZlY3Rpb25z
PC9hYmJyLTE+PC9wZXJpb2RpY2FsPjxwYWdlcz4xMDgtMTEyPC9wYWdlcz48dm9sdW1lPjgxPC92
b2x1bWU+PG51bWJlcj4yPC9udW1iZXI+PGRhdGVzPjx5ZWFyPjIwMDU8L3llYXI+PC9kYXRlcz48
aXNibj4xMzY4LTQ5NzM8L2lzYm4+PHVybHM+PC91cmxzPjwvcmVjb3JkPjwvQ2l0ZT48L0VuZE5v
dGU+AG==
</w:fldData>
        </w:fldChar>
      </w:r>
      <w:r w:rsidR="00CE6572">
        <w:rPr>
          <w:rFonts w:ascii="Times New Roman" w:hAnsi="Times New Roman" w:cs="Times New Roman"/>
          <w:lang w:val="en-GB"/>
        </w:rPr>
        <w:instrText xml:space="preserve"> ADDIN EN.CITE.DATA </w:instrText>
      </w:r>
      <w:r w:rsidR="00CE6572">
        <w:rPr>
          <w:rFonts w:ascii="Times New Roman" w:hAnsi="Times New Roman" w:cs="Times New Roman"/>
          <w:lang w:val="en-GB"/>
        </w:rPr>
      </w:r>
      <w:r w:rsidR="00CE6572">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00CE6572">
        <w:rPr>
          <w:rFonts w:ascii="Times New Roman" w:hAnsi="Times New Roman" w:cs="Times New Roman"/>
          <w:noProof/>
          <w:lang w:val="en-GB"/>
        </w:rPr>
        <w:t>(22, 23)</w:t>
      </w:r>
      <w:r>
        <w:rPr>
          <w:rFonts w:ascii="Times New Roman" w:hAnsi="Times New Roman" w:cs="Times New Roman"/>
          <w:lang w:val="en-GB"/>
        </w:rPr>
        <w:fldChar w:fldCharType="end"/>
      </w:r>
      <w:r>
        <w:rPr>
          <w:rFonts w:ascii="Times New Roman" w:hAnsi="Times New Roman" w:cs="Times New Roman"/>
          <w:lang w:val="en-GB"/>
        </w:rPr>
        <w:t xml:space="preserve"> </w:t>
      </w:r>
      <w:r w:rsidRPr="001939B1">
        <w:rPr>
          <w:rFonts w:ascii="Times New Roman" w:hAnsi="Times New Roman" w:cs="Times New Roman"/>
          <w:lang w:val="en-GB"/>
        </w:rPr>
        <w:t>and that men who are accompanied for STI/HIV testing are significantly more likely to receive testing when accompanied by a partner</w:t>
      </w:r>
      <w:r>
        <w:rPr>
          <w:rFonts w:ascii="Times New Roman" w:hAnsi="Times New Roman" w:cs="Times New Roman"/>
          <w:lang w:val="en-GB"/>
        </w:rPr>
        <w:fldChar w:fldCharType="begin">
          <w:fldData xml:space="preserve">PEVuZE5vdGU+PENpdGU+PEF1dGhvcj5UdWNrZXI8L0F1dGhvcj48WWVhcj4yMDExPC9ZZWFyPjxS
ZWNOdW0+MTU3ODwvUmVjTnVtPjxEaXNwbGF5VGV4dD4oMjQpPC9EaXNwbGF5VGV4dD48cmVjb3Jk
PjxyZWMtbnVtYmVyPjE1Nzg8L3JlYy1udW1iZXI+PGZvcmVpZ24ta2V5cz48a2V5IGFwcD0iRU4i
IGRiLWlkPSJhMnRyNXd6MnVwOTVmZ2U1ejl1NTA1enlmMmU5NWF3cDl2NTUiIHRpbWVzdGFtcD0i
MTU0ODk5ODg2MiI+MTU3ODwva2V5PjxrZXkgYXBwPSJFTldlYiIgZGItaWQ9IiI+MDwva2V5Pjwv
Zm9yZWlnbi1rZXlzPjxyZWYtdHlwZSBuYW1lPSJKb3VybmFsIEFydGljbGUiPjE3PC9yZWYtdHlw
ZT48Y29udHJpYnV0b3JzPjxhdXRob3JzPjxhdXRob3I+VHVja2VyLCBKLiBELjwvYXV0aG9yPjxh
dXRob3I+WWFuZywgTC4gRy48L2F1dGhvcj48YXV0aG9yPllhbmcsIEIuPC9hdXRob3I+PGF1dGhv
cj5aaGVuZywgSC4gUC48L2F1dGhvcj48YXV0aG9yPkNoYW5nLCBILjwvYXV0aG9yPjxhdXRob3I+
V2FuZywgQy48L2F1dGhvcj48YXV0aG9yPlNoZW4sIFMuIFkuPC9hdXRob3I+PGF1dGhvcj5aaHUs
IFouIEouPC9hdXRob3I+PGF1dGhvcj5ZaW4sIFkuIFAuPC9hdXRob3I+PGF1dGhvcj5TdWJyYW1h
bmlhbiwgUy4gVi48L2F1dGhvcj48YXV0aG9yPkNoZW4sIFguIFMuPC9hdXRob3I+PGF1dGhvcj5D
b2hlbiwgTS4gUy48L2F1dGhvcj48L2F1dGhvcnM+PC9jb250cmlidXRvcnM+PGF1dGgtYWRkcmVz
cz5TVEQgQ29udHJvbCBEZXBhcnRtZW50LCBHdWFuZ2RvbmcgUHJvdmluY2lhbCBDZW50ZXIgZm9y
IFNraW4gRGlzZWFzZXMgYW5kIFNURCBDb250cm9sLCBHdWFuZ3pob3UsIENoaW5hLiBqdHVja2Vy
NEBwYXJ0bmVycy5vcmc8L2F1dGgtYWRkcmVzcz48dGl0bGVzPjx0aXRsZT5BIHR3aW4gcmVzcG9u
c2UgdG8gdHdpbiBlcGlkZW1pY3M6IGludGVncmF0ZWQgSElWL3N5cGhpbGlzIHRlc3RpbmcgYXQg
U1RJIGNsaW5pY3MgaW4gU291dGggQ2hpbmE8L3RpdGxlPjxzZWNvbmRhcnktdGl0bGU+SiBBY3F1
aXIgSW1tdW5lIERlZmljIFN5bmRyPC9zZWNvbmRhcnktdGl0bGU+PGFsdC10aXRsZT5Kb3VybmFs
IG9mIGFjcXVpcmVkIGltbXVuZSBkZWZpY2llbmN5IHN5bmRyb21lcyAoMTk5OSk8L2FsdC10aXRs
ZT48L3RpdGxlcz48cGVyaW9kaWNhbD48ZnVsbC10aXRsZT5KIEFjcXVpciBJbW11bmUgRGVmaWMg
U3luZHI8L2Z1bGwtdGl0bGU+PGFiYnItMT5Kb3VybmFsIG9mIGFjcXVpcmVkIGltbXVuZSBkZWZp
Y2llbmN5IHN5bmRyb21lcyAoMTk5OSk8L2FiYnItMT48L3BlcmlvZGljYWw+PGFsdC1wZXJpb2Rp
Y2FsPjxmdWxsLXRpdGxlPkogQWNxdWlyIEltbXVuZSBEZWZpYyBTeW5kcjwvZnVsbC10aXRsZT48
YWJici0xPkpvdXJuYWwgb2YgYWNxdWlyZWQgaW1tdW5lIGRlZmljaWVuY3kgc3luZHJvbWVzICgx
OTk5KTwvYWJici0xPjwvYWx0LXBlcmlvZGljYWw+PHBhZ2VzPmUxMDYtMTE8L3BhZ2VzPjx2b2x1
bWU+NTc8L3ZvbHVtZT48bnVtYmVyPjU8L251bWJlcj48ZWRpdGlvbj4yMDExLzA0LzI4PC9lZGl0
aW9uPjxrZXl3b3Jkcz48a2V5d29yZD5BZHVsdDwva2V5d29yZD48a2V5d29yZD5DaGluYS9lcGlk
ZW1pb2xvZ3k8L2tleXdvcmQ+PGtleXdvcmQ+KkVwaWRlbWljczwva2V5d29yZD48a2V5d29yZD5G
ZW1hbGU8L2tleXdvcmQ+PGtleXdvcmQ+SElWIEluZmVjdGlvbnMvKmRpYWdub3Npcy8qZXBpZGVt
aW9sb2d5L3BzeWNob2xvZ3k8L2tleXdvcmQ+PGtleXdvcmQ+SHVtYW5zPC9rZXl3b3JkPjxrZXl3
b3JkPk1hbGU8L2tleXdvcmQ+PGtleXdvcmQ+UGF0aWVudCBDb21wbGlhbmNlL3BzeWNob2xvZ3k8
L2tleXdvcmQ+PGtleXdvcmQ+U3lwaGlsaXMvKmRpYWdub3Npcy8qZXBpZGVtaW9sb2d5L3BzeWNo
b2xvZ3k8L2tleXdvcmQ+PC9rZXl3b3Jkcz48ZGF0ZXM+PHllYXI+MjAxMTwveWVhcj48cHViLWRh
dGVzPjxkYXRlPkF1ZyAxNTwvZGF0ZT48L3B1Yi1kYXRlcz48L2RhdGVzPjxpc2JuPjE1MjUtNDEz
NTwvaXNibj48YWNjZXNzaW9uLW51bT4yMTUyMjAxNjwvYWNjZXNzaW9uLW51bT48dXJscz48cmVs
YXRlZC11cmxzPjx1cmw+aHR0cHM6Ly93d3cubmNiaS5ubG0ubmloLmdvdi9wbWMvYXJ0aWNsZXMv
UE1DMzE1OTgxMC9wZGYvbmlobXMyOTMwNjMucGRmPC91cmw+PC9yZWxhdGVkLXVybHM+PC91cmxz
PjxjdXN0b20yPlBNQzMxNTk4MTA8L2N1c3RvbTI+PGN1c3RvbTY+TklITVMyOTMwNjM8L2N1c3Rv
bTY+PGVsZWN0cm9uaWMtcmVzb3VyY2UtbnVtPjEwLjEwOTcvUUFJLjBiMDEzZTMxODIxZDM2OTQ8
L2VsZWN0cm9uaWMtcmVzb3VyY2UtbnVtPjxyZW1vdGUtZGF0YWJhc2UtcHJvdmlkZXI+TkxNPC9y
ZW1vdGUtZGF0YWJhc2UtcHJvdmlkZXI+PGxhbmd1YWdlPmVuZzwvbGFuZ3VhZ2U+PC9yZWNvcmQ+
PC9DaXRlPjwvRW5kTm90ZT4A
</w:fldData>
        </w:fldChar>
      </w:r>
      <w:r w:rsidR="00CF1A35">
        <w:rPr>
          <w:rFonts w:ascii="Times New Roman" w:hAnsi="Times New Roman" w:cs="Times New Roman"/>
          <w:lang w:val="en-GB"/>
        </w:rPr>
        <w:instrText xml:space="preserve"> ADDIN EN.CITE </w:instrText>
      </w:r>
      <w:r w:rsidR="00CF1A35">
        <w:rPr>
          <w:rFonts w:ascii="Times New Roman" w:hAnsi="Times New Roman" w:cs="Times New Roman"/>
          <w:lang w:val="en-GB"/>
        </w:rPr>
        <w:fldChar w:fldCharType="begin">
          <w:fldData xml:space="preserve">PEVuZE5vdGU+PENpdGU+PEF1dGhvcj5UdWNrZXI8L0F1dGhvcj48WWVhcj4yMDExPC9ZZWFyPjxS
ZWNOdW0+MTU3ODwvUmVjTnVtPjxEaXNwbGF5VGV4dD4oMjQpPC9EaXNwbGF5VGV4dD48cmVjb3Jk
PjxyZWMtbnVtYmVyPjE1Nzg8L3JlYy1udW1iZXI+PGZvcmVpZ24ta2V5cz48a2V5IGFwcD0iRU4i
IGRiLWlkPSJhMnRyNXd6MnVwOTVmZ2U1ejl1NTA1enlmMmU5NWF3cDl2NTUiIHRpbWVzdGFtcD0i
MTU0ODk5ODg2MiI+MTU3ODwva2V5PjxrZXkgYXBwPSJFTldlYiIgZGItaWQ9IiI+MDwva2V5Pjwv
Zm9yZWlnbi1rZXlzPjxyZWYtdHlwZSBuYW1lPSJKb3VybmFsIEFydGljbGUiPjE3PC9yZWYtdHlw
ZT48Y29udHJpYnV0b3JzPjxhdXRob3JzPjxhdXRob3I+VHVja2VyLCBKLiBELjwvYXV0aG9yPjxh
dXRob3I+WWFuZywgTC4gRy48L2F1dGhvcj48YXV0aG9yPllhbmcsIEIuPC9hdXRob3I+PGF1dGhv
cj5aaGVuZywgSC4gUC48L2F1dGhvcj48YXV0aG9yPkNoYW5nLCBILjwvYXV0aG9yPjxhdXRob3I+
V2FuZywgQy48L2F1dGhvcj48YXV0aG9yPlNoZW4sIFMuIFkuPC9hdXRob3I+PGF1dGhvcj5aaHUs
IFouIEouPC9hdXRob3I+PGF1dGhvcj5ZaW4sIFkuIFAuPC9hdXRob3I+PGF1dGhvcj5TdWJyYW1h
bmlhbiwgUy4gVi48L2F1dGhvcj48YXV0aG9yPkNoZW4sIFguIFMuPC9hdXRob3I+PGF1dGhvcj5D
b2hlbiwgTS4gUy48L2F1dGhvcj48L2F1dGhvcnM+PC9jb250cmlidXRvcnM+PGF1dGgtYWRkcmVz
cz5TVEQgQ29udHJvbCBEZXBhcnRtZW50LCBHdWFuZ2RvbmcgUHJvdmluY2lhbCBDZW50ZXIgZm9y
IFNraW4gRGlzZWFzZXMgYW5kIFNURCBDb250cm9sLCBHdWFuZ3pob3UsIENoaW5hLiBqdHVja2Vy
NEBwYXJ0bmVycy5vcmc8L2F1dGgtYWRkcmVzcz48dGl0bGVzPjx0aXRsZT5BIHR3aW4gcmVzcG9u
c2UgdG8gdHdpbiBlcGlkZW1pY3M6IGludGVncmF0ZWQgSElWL3N5cGhpbGlzIHRlc3RpbmcgYXQg
U1RJIGNsaW5pY3MgaW4gU291dGggQ2hpbmE8L3RpdGxlPjxzZWNvbmRhcnktdGl0bGU+SiBBY3F1
aXIgSW1tdW5lIERlZmljIFN5bmRyPC9zZWNvbmRhcnktdGl0bGU+PGFsdC10aXRsZT5Kb3VybmFs
IG9mIGFjcXVpcmVkIGltbXVuZSBkZWZpY2llbmN5IHN5bmRyb21lcyAoMTk5OSk8L2FsdC10aXRs
ZT48L3RpdGxlcz48cGVyaW9kaWNhbD48ZnVsbC10aXRsZT5KIEFjcXVpciBJbW11bmUgRGVmaWMg
U3luZHI8L2Z1bGwtdGl0bGU+PGFiYnItMT5Kb3VybmFsIG9mIGFjcXVpcmVkIGltbXVuZSBkZWZp
Y2llbmN5IHN5bmRyb21lcyAoMTk5OSk8L2FiYnItMT48L3BlcmlvZGljYWw+PGFsdC1wZXJpb2Rp
Y2FsPjxmdWxsLXRpdGxlPkogQWNxdWlyIEltbXVuZSBEZWZpYyBTeW5kcjwvZnVsbC10aXRsZT48
YWJici0xPkpvdXJuYWwgb2YgYWNxdWlyZWQgaW1tdW5lIGRlZmljaWVuY3kgc3luZHJvbWVzICgx
OTk5KTwvYWJici0xPjwvYWx0LXBlcmlvZGljYWw+PHBhZ2VzPmUxMDYtMTE8L3BhZ2VzPjx2b2x1
bWU+NTc8L3ZvbHVtZT48bnVtYmVyPjU8L251bWJlcj48ZWRpdGlvbj4yMDExLzA0LzI4PC9lZGl0
aW9uPjxrZXl3b3Jkcz48a2V5d29yZD5BZHVsdDwva2V5d29yZD48a2V5d29yZD5DaGluYS9lcGlk
ZW1pb2xvZ3k8L2tleXdvcmQ+PGtleXdvcmQ+KkVwaWRlbWljczwva2V5d29yZD48a2V5d29yZD5G
ZW1hbGU8L2tleXdvcmQ+PGtleXdvcmQ+SElWIEluZmVjdGlvbnMvKmRpYWdub3Npcy8qZXBpZGVt
aW9sb2d5L3BzeWNob2xvZ3k8L2tleXdvcmQ+PGtleXdvcmQ+SHVtYW5zPC9rZXl3b3JkPjxrZXl3
b3JkPk1hbGU8L2tleXdvcmQ+PGtleXdvcmQ+UGF0aWVudCBDb21wbGlhbmNlL3BzeWNob2xvZ3k8
L2tleXdvcmQ+PGtleXdvcmQ+U3lwaGlsaXMvKmRpYWdub3Npcy8qZXBpZGVtaW9sb2d5L3BzeWNo
b2xvZ3k8L2tleXdvcmQ+PC9rZXl3b3Jkcz48ZGF0ZXM+PHllYXI+MjAxMTwveWVhcj48cHViLWRh
dGVzPjxkYXRlPkF1ZyAxNTwvZGF0ZT48L3B1Yi1kYXRlcz48L2RhdGVzPjxpc2JuPjE1MjUtNDEz
NTwvaXNibj48YWNjZXNzaW9uLW51bT4yMTUyMjAxNjwvYWNjZXNzaW9uLW51bT48dXJscz48cmVs
YXRlZC11cmxzPjx1cmw+aHR0cHM6Ly93d3cubmNiaS5ubG0ubmloLmdvdi9wbWMvYXJ0aWNsZXMv
UE1DMzE1OTgxMC9wZGYvbmlobXMyOTMwNjMucGRmPC91cmw+PC9yZWxhdGVkLXVybHM+PC91cmxz
PjxjdXN0b20yPlBNQzMxNTk4MTA8L2N1c3RvbTI+PGN1c3RvbTY+TklITVMyOTMwNjM8L2N1c3Rv
bTY+PGVsZWN0cm9uaWMtcmVzb3VyY2UtbnVtPjEwLjEwOTcvUUFJLjBiMDEzZTMxODIxZDM2OTQ8
L2VsZWN0cm9uaWMtcmVzb3VyY2UtbnVtPjxyZW1vdGUtZGF0YWJhc2UtcHJvdmlkZXI+TkxNPC9y
ZW1vdGUtZGF0YWJhc2UtcHJvdmlkZXI+PGxhbmd1YWdlPmVuZzwvbGFuZ3VhZ2U+PC9yZWNvcmQ+
PC9DaXRlPjwvRW5kTm90ZT4A
</w:fldData>
        </w:fldChar>
      </w:r>
      <w:r w:rsidR="00CF1A35">
        <w:rPr>
          <w:rFonts w:ascii="Times New Roman" w:hAnsi="Times New Roman" w:cs="Times New Roman"/>
          <w:lang w:val="en-GB"/>
        </w:rPr>
        <w:instrText xml:space="preserve"> ADDIN EN.CITE.DATA </w:instrText>
      </w:r>
      <w:r w:rsidR="00CF1A35">
        <w:rPr>
          <w:rFonts w:ascii="Times New Roman" w:hAnsi="Times New Roman" w:cs="Times New Roman"/>
          <w:lang w:val="en-GB"/>
        </w:rPr>
      </w:r>
      <w:r w:rsidR="00CF1A35">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00CF1A35">
        <w:rPr>
          <w:rFonts w:ascii="Times New Roman" w:hAnsi="Times New Roman" w:cs="Times New Roman"/>
          <w:noProof/>
          <w:lang w:val="en-GB"/>
        </w:rPr>
        <w:t>(24)</w:t>
      </w:r>
      <w:r>
        <w:rPr>
          <w:rFonts w:ascii="Times New Roman" w:hAnsi="Times New Roman" w:cs="Times New Roman"/>
          <w:lang w:val="en-GB"/>
        </w:rPr>
        <w:fldChar w:fldCharType="end"/>
      </w:r>
      <w:r w:rsidRPr="001939B1">
        <w:rPr>
          <w:rFonts w:ascii="Times New Roman" w:hAnsi="Times New Roman" w:cs="Times New Roman"/>
          <w:lang w:val="en-GB"/>
        </w:rPr>
        <w:t>.</w:t>
      </w:r>
      <w:r>
        <w:rPr>
          <w:rFonts w:ascii="Times New Roman" w:hAnsi="Times New Roman" w:cs="Times New Roman"/>
          <w:lang w:val="en-GB"/>
        </w:rPr>
        <w:t xml:space="preserve"> </w:t>
      </w:r>
      <w:r w:rsidRPr="001939B1">
        <w:rPr>
          <w:rFonts w:ascii="Times New Roman" w:hAnsi="Times New Roman" w:cs="Times New Roman"/>
          <w:lang w:val="en-GB"/>
        </w:rPr>
        <w:t>Our study design assigned partners within the same group, appreciating these social influences. Finally, our study was designed as a pragmatic trial in order to be relevant to other community-based sites that deliver HIV testing services. After discussions with our community partners, there was agreement that an individual-based RCT would interfere with normal clinical service provision and not be feasible in a real-world setting.</w:t>
      </w:r>
    </w:p>
    <w:p w14:paraId="13BC24EE" w14:textId="77777777" w:rsidR="00B87137" w:rsidRDefault="00B87137" w:rsidP="00B87137">
      <w:pPr>
        <w:spacing w:line="480" w:lineRule="auto"/>
        <w:rPr>
          <w:rFonts w:ascii="Times New Roman" w:hAnsi="Times New Roman" w:cs="Times New Roman"/>
          <w:lang w:val="en-GB"/>
        </w:rPr>
      </w:pPr>
    </w:p>
    <w:p w14:paraId="4EB62B08" w14:textId="7418223A" w:rsidR="007F2E8F" w:rsidRPr="002A6E37" w:rsidRDefault="007F2E8F" w:rsidP="00B87137">
      <w:pPr>
        <w:spacing w:line="480" w:lineRule="auto"/>
        <w:rPr>
          <w:rFonts w:ascii="Times New Roman" w:hAnsi="Times New Roman" w:cs="Times New Roman"/>
          <w:b/>
          <w:i/>
        </w:rPr>
      </w:pPr>
      <w:r w:rsidRPr="002A6E37">
        <w:rPr>
          <w:rFonts w:ascii="Times New Roman" w:hAnsi="Times New Roman" w:cs="Times New Roman"/>
          <w:b/>
          <w:i/>
        </w:rPr>
        <w:t>Participants</w:t>
      </w:r>
    </w:p>
    <w:p w14:paraId="46F4B4F3" w14:textId="06A30916" w:rsidR="0084578B" w:rsidRDefault="009A3EA1" w:rsidP="00B87137">
      <w:pPr>
        <w:spacing w:line="480" w:lineRule="auto"/>
        <w:rPr>
          <w:rFonts w:ascii="Times New Roman" w:hAnsi="Times New Roman" w:cs="Times New Roman"/>
        </w:rPr>
      </w:pPr>
      <w:r w:rsidRPr="00F206F7">
        <w:rPr>
          <w:rFonts w:ascii="Times New Roman" w:hAnsi="Times New Roman" w:cs="Times New Roman"/>
        </w:rPr>
        <w:t>We recruited participants</w:t>
      </w:r>
      <w:r w:rsidR="005066A0" w:rsidRPr="00F206F7">
        <w:rPr>
          <w:rFonts w:ascii="Times New Roman" w:hAnsi="Times New Roman" w:cs="Times New Roman"/>
        </w:rPr>
        <w:t xml:space="preserve"> </w:t>
      </w:r>
      <w:r w:rsidR="001C3106">
        <w:rPr>
          <w:rFonts w:ascii="Times New Roman" w:hAnsi="Times New Roman" w:cs="Times New Roman"/>
        </w:rPr>
        <w:t>from</w:t>
      </w:r>
      <w:r w:rsidR="001C3106" w:rsidRPr="00F206F7">
        <w:rPr>
          <w:rFonts w:ascii="Times New Roman" w:hAnsi="Times New Roman" w:cs="Times New Roman"/>
        </w:rPr>
        <w:t xml:space="preserve"> </w:t>
      </w:r>
      <w:r w:rsidR="005066A0" w:rsidRPr="00F206F7">
        <w:rPr>
          <w:rFonts w:ascii="Times New Roman" w:hAnsi="Times New Roman" w:cs="Times New Roman"/>
        </w:rPr>
        <w:t xml:space="preserve">men </w:t>
      </w:r>
      <w:r w:rsidR="001C3106">
        <w:rPr>
          <w:rFonts w:ascii="Times New Roman" w:hAnsi="Times New Roman" w:cs="Times New Roman"/>
        </w:rPr>
        <w:t>seeking</w:t>
      </w:r>
      <w:r w:rsidR="005066A0" w:rsidRPr="00F206F7">
        <w:rPr>
          <w:rFonts w:ascii="Times New Roman" w:hAnsi="Times New Roman" w:cs="Times New Roman"/>
        </w:rPr>
        <w:t xml:space="preserve"> HIV testing</w:t>
      </w:r>
      <w:r w:rsidR="001C3106">
        <w:rPr>
          <w:rFonts w:ascii="Times New Roman" w:hAnsi="Times New Roman" w:cs="Times New Roman"/>
        </w:rPr>
        <w:t xml:space="preserve"> at the study sites</w:t>
      </w:r>
      <w:r w:rsidR="005066A0" w:rsidRPr="00F206F7">
        <w:rPr>
          <w:rFonts w:ascii="Times New Roman" w:hAnsi="Times New Roman" w:cs="Times New Roman"/>
        </w:rPr>
        <w:t>.</w:t>
      </w:r>
      <w:r w:rsidR="00D655B6">
        <w:rPr>
          <w:rFonts w:ascii="Times New Roman" w:hAnsi="Times New Roman" w:cs="Times New Roman"/>
        </w:rPr>
        <w:t xml:space="preserve"> </w:t>
      </w:r>
      <w:r w:rsidR="005066A0" w:rsidRPr="00F206F7">
        <w:rPr>
          <w:rFonts w:ascii="Times New Roman" w:hAnsi="Times New Roman" w:cs="Times New Roman"/>
        </w:rPr>
        <w:t xml:space="preserve">Participants were eligible if </w:t>
      </w:r>
      <w:r w:rsidR="003043DB" w:rsidRPr="00F206F7">
        <w:rPr>
          <w:rFonts w:ascii="Times New Roman" w:hAnsi="Times New Roman" w:cs="Times New Roman"/>
        </w:rPr>
        <w:t>they were born biologicall</w:t>
      </w:r>
      <w:r w:rsidR="000D018D">
        <w:rPr>
          <w:rFonts w:ascii="Times New Roman" w:hAnsi="Times New Roman" w:cs="Times New Roman"/>
        </w:rPr>
        <w:t>y male, aged 16 years or older,</w:t>
      </w:r>
      <w:r w:rsidR="00CA27E4" w:rsidRPr="00F206F7">
        <w:rPr>
          <w:rFonts w:ascii="Times New Roman" w:hAnsi="Times New Roman" w:cs="Times New Roman"/>
        </w:rPr>
        <w:t xml:space="preserve"> </w:t>
      </w:r>
      <w:r w:rsidR="00C85A2C">
        <w:rPr>
          <w:rFonts w:ascii="Times New Roman" w:hAnsi="Times New Roman" w:cs="Times New Roman"/>
        </w:rPr>
        <w:t xml:space="preserve">ever </w:t>
      </w:r>
      <w:r w:rsidR="00C85A2C" w:rsidRPr="00C85A2C">
        <w:rPr>
          <w:rFonts w:ascii="Times New Roman" w:hAnsi="Times New Roman" w:cs="Times New Roman"/>
        </w:rPr>
        <w:t>h</w:t>
      </w:r>
      <w:r w:rsidR="00CA27E4" w:rsidRPr="00F206F7">
        <w:rPr>
          <w:rFonts w:ascii="Times New Roman" w:hAnsi="Times New Roman" w:cs="Times New Roman"/>
        </w:rPr>
        <w:t>ad anal sex with a man</w:t>
      </w:r>
      <w:r w:rsidR="00F92109" w:rsidRPr="00F206F7">
        <w:rPr>
          <w:rFonts w:ascii="Times New Roman" w:hAnsi="Times New Roman" w:cs="Times New Roman"/>
        </w:rPr>
        <w:t xml:space="preserve">, </w:t>
      </w:r>
      <w:r w:rsidR="006F5DD3" w:rsidRPr="00F206F7">
        <w:rPr>
          <w:rFonts w:ascii="Times New Roman" w:hAnsi="Times New Roman" w:cs="Times New Roman"/>
        </w:rPr>
        <w:t>ha</w:t>
      </w:r>
      <w:r w:rsidR="001C3106">
        <w:rPr>
          <w:rFonts w:ascii="Times New Roman" w:hAnsi="Times New Roman" w:cs="Times New Roman"/>
        </w:rPr>
        <w:t>d</w:t>
      </w:r>
      <w:r w:rsidR="006F5DD3" w:rsidRPr="00F206F7">
        <w:rPr>
          <w:rFonts w:ascii="Times New Roman" w:hAnsi="Times New Roman" w:cs="Times New Roman"/>
        </w:rPr>
        <w:t xml:space="preserve"> not tested for gonorrhea and chlamydia in the past 12 months, and </w:t>
      </w:r>
      <w:r w:rsidR="00F92109" w:rsidRPr="00F206F7">
        <w:rPr>
          <w:rFonts w:ascii="Times New Roman" w:hAnsi="Times New Roman" w:cs="Times New Roman"/>
        </w:rPr>
        <w:t xml:space="preserve">were willing to provide </w:t>
      </w:r>
      <w:r w:rsidR="009D5ECA">
        <w:rPr>
          <w:rFonts w:ascii="Times New Roman" w:hAnsi="Times New Roman" w:cs="Times New Roman"/>
        </w:rPr>
        <w:t xml:space="preserve">a </w:t>
      </w:r>
      <w:r w:rsidR="00F92109" w:rsidRPr="00F206F7">
        <w:rPr>
          <w:rFonts w:ascii="Times New Roman" w:hAnsi="Times New Roman" w:cs="Times New Roman"/>
        </w:rPr>
        <w:t>cell phone number or WeChat ID for resu</w:t>
      </w:r>
      <w:r w:rsidR="006F5DD3" w:rsidRPr="00F206F7">
        <w:rPr>
          <w:rFonts w:ascii="Times New Roman" w:hAnsi="Times New Roman" w:cs="Times New Roman"/>
        </w:rPr>
        <w:t>lt</w:t>
      </w:r>
      <w:r w:rsidR="00581AF9">
        <w:rPr>
          <w:rFonts w:ascii="Times New Roman" w:hAnsi="Times New Roman" w:cs="Times New Roman"/>
        </w:rPr>
        <w:t>s</w:t>
      </w:r>
      <w:r w:rsidR="006F5DD3" w:rsidRPr="00F206F7">
        <w:rPr>
          <w:rFonts w:ascii="Times New Roman" w:hAnsi="Times New Roman" w:cs="Times New Roman"/>
        </w:rPr>
        <w:t xml:space="preserve"> notification. All participants provided written informed consent.</w:t>
      </w:r>
    </w:p>
    <w:p w14:paraId="526DF64A" w14:textId="77777777" w:rsidR="00B87137" w:rsidRPr="00F206F7" w:rsidRDefault="00B87137" w:rsidP="00B87137">
      <w:pPr>
        <w:spacing w:line="480" w:lineRule="auto"/>
        <w:rPr>
          <w:rFonts w:ascii="Times New Roman" w:hAnsi="Times New Roman" w:cs="Times New Roman"/>
        </w:rPr>
      </w:pPr>
    </w:p>
    <w:p w14:paraId="74F51103" w14:textId="5324AC3E" w:rsidR="0084578B" w:rsidRPr="002A6E37" w:rsidRDefault="0084578B" w:rsidP="00B87137">
      <w:pPr>
        <w:spacing w:line="480" w:lineRule="auto"/>
        <w:rPr>
          <w:rFonts w:ascii="Times New Roman" w:hAnsi="Times New Roman" w:cs="Times New Roman"/>
          <w:b/>
          <w:i/>
        </w:rPr>
      </w:pPr>
      <w:r w:rsidRPr="002A6E37">
        <w:rPr>
          <w:rFonts w:ascii="Times New Roman" w:hAnsi="Times New Roman" w:cs="Times New Roman"/>
          <w:b/>
          <w:i/>
        </w:rPr>
        <w:t>Randomization</w:t>
      </w:r>
      <w:r w:rsidR="00576608" w:rsidRPr="002A6E37">
        <w:rPr>
          <w:rFonts w:ascii="Times New Roman" w:hAnsi="Times New Roman" w:cs="Times New Roman"/>
          <w:b/>
          <w:i/>
        </w:rPr>
        <w:t xml:space="preserve"> and masking</w:t>
      </w:r>
    </w:p>
    <w:p w14:paraId="1A220108" w14:textId="3003E32A" w:rsidR="00E0741B" w:rsidRDefault="00245A8A" w:rsidP="00B87137">
      <w:pPr>
        <w:spacing w:line="480" w:lineRule="auto"/>
        <w:rPr>
          <w:rFonts w:ascii="Times New Roman" w:hAnsi="Times New Roman" w:cs="Times New Roman"/>
        </w:rPr>
      </w:pPr>
      <w:r>
        <w:rPr>
          <w:rFonts w:ascii="Times New Roman" w:hAnsi="Times New Roman" w:cs="Times New Roman"/>
        </w:rPr>
        <w:t xml:space="preserve">Groups </w:t>
      </w:r>
      <w:r w:rsidR="00FC388B">
        <w:rPr>
          <w:rFonts w:ascii="Times New Roman" w:hAnsi="Times New Roman" w:cs="Times New Roman"/>
        </w:rPr>
        <w:t xml:space="preserve">of ten </w:t>
      </w:r>
      <w:r w:rsidR="001E7F9A">
        <w:rPr>
          <w:rFonts w:ascii="Times New Roman" w:hAnsi="Times New Roman" w:cs="Times New Roman"/>
        </w:rPr>
        <w:t>men</w:t>
      </w:r>
      <w:r w:rsidR="002C2A4C" w:rsidRPr="00F206F7">
        <w:rPr>
          <w:rFonts w:ascii="Times New Roman" w:hAnsi="Times New Roman" w:cs="Times New Roman"/>
        </w:rPr>
        <w:t xml:space="preserve"> were randomly assigned (1:1:1) to </w:t>
      </w:r>
      <w:r w:rsidR="00D41AEC">
        <w:rPr>
          <w:rFonts w:ascii="Times New Roman" w:hAnsi="Times New Roman" w:cs="Times New Roman"/>
        </w:rPr>
        <w:t xml:space="preserve">one of the three study arms: </w:t>
      </w:r>
      <w:r w:rsidR="002C2A4C" w:rsidRPr="00F206F7">
        <w:rPr>
          <w:rFonts w:ascii="Times New Roman" w:hAnsi="Times New Roman" w:cs="Times New Roman"/>
        </w:rPr>
        <w:t>pay-it-forward, pay-wha</w:t>
      </w:r>
      <w:r w:rsidR="00FC388B">
        <w:rPr>
          <w:rFonts w:ascii="Times New Roman" w:hAnsi="Times New Roman" w:cs="Times New Roman"/>
        </w:rPr>
        <w:t>t-you-want, or standard of care</w:t>
      </w:r>
      <w:r w:rsidR="00D41AEC">
        <w:rPr>
          <w:rFonts w:ascii="Times New Roman" w:hAnsi="Times New Roman" w:cs="Times New Roman"/>
        </w:rPr>
        <w:t>.</w:t>
      </w:r>
      <w:r w:rsidR="000D018D">
        <w:rPr>
          <w:rFonts w:ascii="Times New Roman" w:hAnsi="Times New Roman" w:cs="Times New Roman"/>
        </w:rPr>
        <w:t xml:space="preserve"> </w:t>
      </w:r>
      <w:r w:rsidR="0038507A">
        <w:rPr>
          <w:rFonts w:ascii="Times New Roman" w:hAnsi="Times New Roman" w:cs="Times New Roman"/>
        </w:rPr>
        <w:t xml:space="preserve">A </w:t>
      </w:r>
      <w:r>
        <w:rPr>
          <w:rFonts w:ascii="Times New Roman" w:hAnsi="Times New Roman" w:cs="Times New Roman"/>
        </w:rPr>
        <w:t xml:space="preserve">group </w:t>
      </w:r>
      <w:r w:rsidR="00047DFC">
        <w:rPr>
          <w:rFonts w:ascii="Times New Roman" w:hAnsi="Times New Roman" w:cs="Times New Roman"/>
        </w:rPr>
        <w:t xml:space="preserve">was defined as a group of ten eligible men that arrived </w:t>
      </w:r>
      <w:r w:rsidR="00675D09">
        <w:rPr>
          <w:rFonts w:ascii="Times New Roman" w:hAnsi="Times New Roman" w:cs="Times New Roman"/>
        </w:rPr>
        <w:t xml:space="preserve">in order </w:t>
      </w:r>
      <w:r w:rsidR="00047DFC">
        <w:rPr>
          <w:rFonts w:ascii="Times New Roman" w:hAnsi="Times New Roman" w:cs="Times New Roman"/>
        </w:rPr>
        <w:t>at the study site and agreed to participate.</w:t>
      </w:r>
      <w:r w:rsidR="008012A4">
        <w:rPr>
          <w:rFonts w:ascii="Times New Roman" w:hAnsi="Times New Roman" w:cs="Times New Roman"/>
        </w:rPr>
        <w:t xml:space="preserve"> </w:t>
      </w:r>
      <w:r w:rsidR="006F21AB">
        <w:rPr>
          <w:rFonts w:ascii="Times New Roman" w:hAnsi="Times New Roman" w:cs="Times New Roman"/>
          <w:lang w:val="en-GB"/>
        </w:rPr>
        <w:t xml:space="preserve">We chose a </w:t>
      </w:r>
      <w:r>
        <w:rPr>
          <w:rFonts w:ascii="Times New Roman" w:hAnsi="Times New Roman" w:cs="Times New Roman"/>
          <w:lang w:val="en-GB"/>
        </w:rPr>
        <w:t xml:space="preserve">group </w:t>
      </w:r>
      <w:r w:rsidR="006F21AB">
        <w:rPr>
          <w:rFonts w:ascii="Times New Roman" w:hAnsi="Times New Roman" w:cs="Times New Roman"/>
          <w:lang w:val="en-GB"/>
        </w:rPr>
        <w:t xml:space="preserve">size of ten </w:t>
      </w:r>
      <w:r w:rsidR="00F001F0">
        <w:rPr>
          <w:rFonts w:ascii="Times New Roman" w:hAnsi="Times New Roman" w:cs="Times New Roman"/>
          <w:lang w:val="en-GB"/>
        </w:rPr>
        <w:t>based on sample size calculation and implementation consideration (</w:t>
      </w:r>
      <w:r w:rsidR="00006FC9">
        <w:rPr>
          <w:rFonts w:ascii="Times New Roman" w:hAnsi="Times New Roman" w:cs="Times New Roman"/>
          <w:lang w:val="en-GB"/>
        </w:rPr>
        <w:t>S</w:t>
      </w:r>
      <w:r w:rsidR="00F001F0" w:rsidRPr="004632CC">
        <w:rPr>
          <w:rFonts w:ascii="Times New Roman" w:hAnsi="Times New Roman" w:cs="Times New Roman"/>
          <w:lang w:val="en-GB"/>
        </w:rPr>
        <w:t xml:space="preserve">upplementary </w:t>
      </w:r>
      <w:r w:rsidR="00006FC9">
        <w:rPr>
          <w:rFonts w:ascii="Times New Roman" w:hAnsi="Times New Roman" w:cs="Times New Roman"/>
          <w:lang w:val="en-GB"/>
        </w:rPr>
        <w:t>F</w:t>
      </w:r>
      <w:r w:rsidR="00F001F0" w:rsidRPr="004632CC">
        <w:rPr>
          <w:rFonts w:ascii="Times New Roman" w:hAnsi="Times New Roman" w:cs="Times New Roman"/>
          <w:lang w:val="en-GB"/>
        </w:rPr>
        <w:t>ile</w:t>
      </w:r>
      <w:r w:rsidR="002754F9" w:rsidRPr="004632CC">
        <w:rPr>
          <w:rFonts w:ascii="Times New Roman" w:hAnsi="Times New Roman" w:cs="Times New Roman"/>
          <w:lang w:val="en-GB"/>
        </w:rPr>
        <w:t xml:space="preserve"> </w:t>
      </w:r>
      <w:r w:rsidR="004632CC" w:rsidRPr="004632CC">
        <w:rPr>
          <w:rFonts w:ascii="Times New Roman" w:hAnsi="Times New Roman" w:cs="Times New Roman"/>
          <w:lang w:val="en-GB"/>
        </w:rPr>
        <w:t>5</w:t>
      </w:r>
      <w:r w:rsidR="00F001F0">
        <w:rPr>
          <w:rFonts w:ascii="Times New Roman" w:hAnsi="Times New Roman" w:cs="Times New Roman"/>
          <w:lang w:val="en-GB"/>
        </w:rPr>
        <w:t>)</w:t>
      </w:r>
      <w:r w:rsidR="008012A4" w:rsidRPr="007F40A5">
        <w:rPr>
          <w:rFonts w:ascii="Times New Roman" w:hAnsi="Times New Roman" w:cs="Times New Roman"/>
          <w:lang w:val="en-GB"/>
        </w:rPr>
        <w:t>.</w:t>
      </w:r>
      <w:r w:rsidR="008012A4">
        <w:rPr>
          <w:rFonts w:ascii="Times New Roman" w:hAnsi="Times New Roman" w:cs="Times New Roman"/>
          <w:lang w:val="en-GB"/>
        </w:rPr>
        <w:t xml:space="preserve"> </w:t>
      </w:r>
      <w:r w:rsidR="00047DFC">
        <w:rPr>
          <w:rFonts w:ascii="Times New Roman" w:hAnsi="Times New Roman" w:cs="Times New Roman"/>
        </w:rPr>
        <w:t xml:space="preserve">All men in the same </w:t>
      </w:r>
      <w:r>
        <w:rPr>
          <w:rFonts w:ascii="Times New Roman" w:hAnsi="Times New Roman" w:cs="Times New Roman"/>
        </w:rPr>
        <w:t xml:space="preserve">group </w:t>
      </w:r>
      <w:r w:rsidR="00FC388B">
        <w:rPr>
          <w:rFonts w:ascii="Times New Roman" w:hAnsi="Times New Roman" w:cs="Times New Roman"/>
        </w:rPr>
        <w:t>w</w:t>
      </w:r>
      <w:r w:rsidR="00047DFC">
        <w:rPr>
          <w:rFonts w:ascii="Times New Roman" w:hAnsi="Times New Roman" w:cs="Times New Roman"/>
        </w:rPr>
        <w:t>ere</w:t>
      </w:r>
      <w:r w:rsidR="00FC388B">
        <w:rPr>
          <w:rFonts w:ascii="Times New Roman" w:hAnsi="Times New Roman" w:cs="Times New Roman"/>
        </w:rPr>
        <w:t xml:space="preserve"> assigned </w:t>
      </w:r>
      <w:r w:rsidR="00047DFC">
        <w:rPr>
          <w:rFonts w:ascii="Times New Roman" w:hAnsi="Times New Roman" w:cs="Times New Roman"/>
        </w:rPr>
        <w:t xml:space="preserve">to </w:t>
      </w:r>
      <w:r w:rsidR="00FC388B">
        <w:rPr>
          <w:rFonts w:ascii="Times New Roman" w:hAnsi="Times New Roman" w:cs="Times New Roman"/>
        </w:rPr>
        <w:t xml:space="preserve">the same </w:t>
      </w:r>
      <w:r w:rsidR="00047DFC">
        <w:rPr>
          <w:rFonts w:ascii="Times New Roman" w:hAnsi="Times New Roman" w:cs="Times New Roman"/>
        </w:rPr>
        <w:t>study arm</w:t>
      </w:r>
      <w:r w:rsidR="00FC388B">
        <w:rPr>
          <w:rFonts w:ascii="Times New Roman" w:hAnsi="Times New Roman" w:cs="Times New Roman"/>
        </w:rPr>
        <w:t xml:space="preserve">. </w:t>
      </w:r>
      <w:r w:rsidR="009B7777">
        <w:rPr>
          <w:rFonts w:ascii="Times New Roman" w:hAnsi="Times New Roman" w:cs="Times New Roman"/>
        </w:rPr>
        <w:t xml:space="preserve">Men who presented with partners were assigned to the same </w:t>
      </w:r>
      <w:r>
        <w:rPr>
          <w:rFonts w:ascii="Times New Roman" w:hAnsi="Times New Roman" w:cs="Times New Roman"/>
        </w:rPr>
        <w:t xml:space="preserve">group </w:t>
      </w:r>
      <w:r w:rsidR="007632CE">
        <w:rPr>
          <w:rFonts w:ascii="Times New Roman" w:hAnsi="Times New Roman" w:cs="Times New Roman"/>
        </w:rPr>
        <w:t>as their partners</w:t>
      </w:r>
      <w:r w:rsidR="009B7777">
        <w:rPr>
          <w:rFonts w:ascii="Times New Roman" w:hAnsi="Times New Roman" w:cs="Times New Roman"/>
        </w:rPr>
        <w:t xml:space="preserve">. </w:t>
      </w:r>
    </w:p>
    <w:p w14:paraId="46701F19" w14:textId="77777777" w:rsidR="00CB6BDF" w:rsidRPr="00F206F7" w:rsidRDefault="00CB6BDF" w:rsidP="00B87137">
      <w:pPr>
        <w:spacing w:line="480" w:lineRule="auto"/>
        <w:rPr>
          <w:rFonts w:ascii="Times New Roman" w:hAnsi="Times New Roman" w:cs="Times New Roman"/>
        </w:rPr>
      </w:pPr>
    </w:p>
    <w:p w14:paraId="058FE9D8" w14:textId="202E9A73" w:rsidR="001C4026" w:rsidRPr="00F206F7" w:rsidRDefault="009B7777" w:rsidP="00B87137">
      <w:pPr>
        <w:spacing w:line="480" w:lineRule="auto"/>
        <w:rPr>
          <w:rFonts w:ascii="Times New Roman" w:hAnsi="Times New Roman" w:cs="Times New Roman"/>
        </w:rPr>
      </w:pPr>
      <w:r>
        <w:rPr>
          <w:rFonts w:ascii="Times New Roman" w:hAnsi="Times New Roman" w:cs="Times New Roman"/>
        </w:rPr>
        <w:t>We</w:t>
      </w:r>
      <w:r w:rsidR="00E0741B" w:rsidRPr="00F206F7">
        <w:rPr>
          <w:rFonts w:ascii="Times New Roman" w:hAnsi="Times New Roman" w:cs="Times New Roman"/>
        </w:rPr>
        <w:t xml:space="preserve"> generated the randomization se</w:t>
      </w:r>
      <w:r w:rsidR="00F8423B">
        <w:rPr>
          <w:rFonts w:ascii="Times New Roman" w:hAnsi="Times New Roman" w:cs="Times New Roman"/>
        </w:rPr>
        <w:t>quence using STATA 15</w:t>
      </w:r>
      <w:r w:rsidR="00AC2C1E" w:rsidRPr="00F206F7">
        <w:rPr>
          <w:rFonts w:ascii="Times New Roman" w:hAnsi="Times New Roman" w:cs="Times New Roman"/>
        </w:rPr>
        <w:t xml:space="preserve"> software </w:t>
      </w:r>
      <w:r w:rsidR="002303F5">
        <w:rPr>
          <w:rFonts w:ascii="Times New Roman" w:hAnsi="Times New Roman" w:cs="Times New Roman"/>
        </w:rPr>
        <w:t xml:space="preserve">prior to </w:t>
      </w:r>
      <w:r w:rsidR="00AC2C1E" w:rsidRPr="00F206F7">
        <w:rPr>
          <w:rFonts w:ascii="Times New Roman" w:hAnsi="Times New Roman" w:cs="Times New Roman"/>
        </w:rPr>
        <w:t>recruitment</w:t>
      </w:r>
      <w:r w:rsidR="00036322">
        <w:rPr>
          <w:rFonts w:ascii="Times New Roman" w:hAnsi="Times New Roman" w:cs="Times New Roman"/>
        </w:rPr>
        <w:t xml:space="preserve"> (</w:t>
      </w:r>
      <w:r w:rsidR="00006FC9">
        <w:rPr>
          <w:rFonts w:ascii="Times New Roman" w:hAnsi="Times New Roman" w:cs="Times New Roman"/>
        </w:rPr>
        <w:t>S</w:t>
      </w:r>
      <w:r w:rsidR="00036322" w:rsidRPr="004632CC">
        <w:rPr>
          <w:rFonts w:ascii="Times New Roman" w:hAnsi="Times New Roman" w:cs="Times New Roman"/>
        </w:rPr>
        <w:t xml:space="preserve">upplementary </w:t>
      </w:r>
      <w:r w:rsidR="00006FC9">
        <w:rPr>
          <w:rFonts w:ascii="Times New Roman" w:hAnsi="Times New Roman" w:cs="Times New Roman"/>
        </w:rPr>
        <w:t>Fi</w:t>
      </w:r>
      <w:r w:rsidR="00036322" w:rsidRPr="004632CC">
        <w:rPr>
          <w:rFonts w:ascii="Times New Roman" w:hAnsi="Times New Roman" w:cs="Times New Roman"/>
        </w:rPr>
        <w:t xml:space="preserve">le </w:t>
      </w:r>
      <w:r w:rsidR="004632CC" w:rsidRPr="004632CC">
        <w:rPr>
          <w:rFonts w:ascii="Times New Roman" w:hAnsi="Times New Roman" w:cs="Times New Roman"/>
        </w:rPr>
        <w:t>6</w:t>
      </w:r>
      <w:r w:rsidR="00036322">
        <w:rPr>
          <w:rFonts w:ascii="Times New Roman" w:hAnsi="Times New Roman" w:cs="Times New Roman"/>
        </w:rPr>
        <w:t>)</w:t>
      </w:r>
      <w:r w:rsidR="00581AF9">
        <w:rPr>
          <w:rFonts w:ascii="Times New Roman" w:hAnsi="Times New Roman" w:cs="Times New Roman"/>
        </w:rPr>
        <w:t>.</w:t>
      </w:r>
      <w:r w:rsidR="007632CE">
        <w:rPr>
          <w:rFonts w:ascii="Times New Roman" w:hAnsi="Times New Roman" w:cs="Times New Roman"/>
        </w:rPr>
        <w:fldChar w:fldCharType="begin"/>
      </w:r>
      <w:r w:rsidR="00CF1A35">
        <w:rPr>
          <w:rFonts w:ascii="Times New Roman" w:hAnsi="Times New Roman" w:cs="Times New Roman"/>
        </w:rPr>
        <w:instrText xml:space="preserve"> ADDIN EN.CITE &lt;EndNote&gt;&lt;Cite&gt;&lt;Author&gt;StataCorp&lt;/Author&gt;&lt;Year&gt;2017&lt;/Year&gt;&lt;RecNum&gt;1020&lt;/RecNum&gt;&lt;DisplayText&gt;(25)&lt;/DisplayText&gt;&lt;record&gt;&lt;rec-number&gt;1020&lt;/rec-number&gt;&lt;foreign-keys&gt;&lt;key app="EN" db-id="a2tr5wz2up95fge5z9u505zyf2e95awp9v55" timestamp="1548997923"&gt;1020&lt;/key&gt;&lt;/foreign-keys&gt;&lt;ref-type name="Computer Program"&gt;9&lt;/ref-type&gt;&lt;contributors&gt;&lt;authors&gt;&lt;author&gt;StataCorp&lt;/author&gt;&lt;/authors&gt;&lt;/contributors&gt;&lt;titles&gt;&lt;title&gt;Stata Statistical Software: Release 15&lt;/title&gt;&lt;/titles&gt;&lt;dates&gt;&lt;year&gt;2017&lt;/year&gt;&lt;/dates&gt;&lt;pub-location&gt;College Station, TX: StataCorp LLC&lt;/pub-location&gt;&lt;urls&gt;&lt;/urls&gt;&lt;/record&gt;&lt;/Cite&gt;&lt;/EndNote&gt;</w:instrText>
      </w:r>
      <w:r w:rsidR="007632CE">
        <w:rPr>
          <w:rFonts w:ascii="Times New Roman" w:hAnsi="Times New Roman" w:cs="Times New Roman"/>
        </w:rPr>
        <w:fldChar w:fldCharType="separate"/>
      </w:r>
      <w:r w:rsidR="00CF1A35">
        <w:rPr>
          <w:rFonts w:ascii="Times New Roman" w:hAnsi="Times New Roman" w:cs="Times New Roman"/>
          <w:noProof/>
        </w:rPr>
        <w:t>(25)</w:t>
      </w:r>
      <w:r w:rsidR="007632CE">
        <w:rPr>
          <w:rFonts w:ascii="Times New Roman" w:hAnsi="Times New Roman" w:cs="Times New Roman"/>
        </w:rPr>
        <w:fldChar w:fldCharType="end"/>
      </w:r>
      <w:r w:rsidR="00AC2C1E" w:rsidRPr="00F206F7">
        <w:rPr>
          <w:rFonts w:ascii="Times New Roman" w:hAnsi="Times New Roman" w:cs="Times New Roman"/>
        </w:rPr>
        <w:t xml:space="preserve"> </w:t>
      </w:r>
      <w:r w:rsidR="00376FC5">
        <w:rPr>
          <w:rFonts w:ascii="Times New Roman" w:hAnsi="Times New Roman" w:cs="Times New Roman"/>
        </w:rPr>
        <w:t>T</w:t>
      </w:r>
      <w:r w:rsidR="00DD5437">
        <w:rPr>
          <w:rFonts w:ascii="Times New Roman" w:hAnsi="Times New Roman" w:cs="Times New Roman"/>
        </w:rPr>
        <w:t xml:space="preserve">hree </w:t>
      </w:r>
      <w:r w:rsidR="00245A8A">
        <w:rPr>
          <w:rFonts w:ascii="Times New Roman" w:hAnsi="Times New Roman" w:cs="Times New Roman"/>
        </w:rPr>
        <w:t>groups</w:t>
      </w:r>
      <w:r w:rsidR="00196962">
        <w:rPr>
          <w:rFonts w:ascii="Times New Roman" w:hAnsi="Times New Roman" w:cs="Times New Roman"/>
        </w:rPr>
        <w:t>, one from each arm,</w:t>
      </w:r>
      <w:r w:rsidR="00DD5437">
        <w:rPr>
          <w:rFonts w:ascii="Times New Roman" w:hAnsi="Times New Roman" w:cs="Times New Roman"/>
        </w:rPr>
        <w:t xml:space="preserve"> were bundled</w:t>
      </w:r>
      <w:r w:rsidR="00914950">
        <w:rPr>
          <w:rFonts w:ascii="Times New Roman" w:hAnsi="Times New Roman" w:cs="Times New Roman"/>
        </w:rPr>
        <w:t xml:space="preserve"> as a triplet</w:t>
      </w:r>
      <w:r w:rsidR="00196962">
        <w:rPr>
          <w:rFonts w:ascii="Times New Roman" w:hAnsi="Times New Roman" w:cs="Times New Roman"/>
        </w:rPr>
        <w:t xml:space="preserve"> and permutated </w:t>
      </w:r>
      <w:r w:rsidR="00DD5437">
        <w:rPr>
          <w:rFonts w:ascii="Times New Roman" w:hAnsi="Times New Roman" w:cs="Times New Roman"/>
        </w:rPr>
        <w:t xml:space="preserve">within </w:t>
      </w:r>
      <w:r w:rsidR="00914950">
        <w:rPr>
          <w:rFonts w:ascii="Times New Roman" w:hAnsi="Times New Roman" w:cs="Times New Roman"/>
        </w:rPr>
        <w:t>triplets</w:t>
      </w:r>
      <w:r w:rsidR="00376FC5" w:rsidRPr="00376FC5">
        <w:rPr>
          <w:rFonts w:ascii="Times New Roman" w:hAnsi="Times New Roman" w:cs="Times New Roman"/>
        </w:rPr>
        <w:t xml:space="preserve"> </w:t>
      </w:r>
      <w:r w:rsidR="00376FC5">
        <w:rPr>
          <w:rFonts w:ascii="Times New Roman" w:hAnsi="Times New Roman" w:cs="Times New Roman"/>
        </w:rPr>
        <w:t>t</w:t>
      </w:r>
      <w:r w:rsidR="00376FC5" w:rsidRPr="00F206F7">
        <w:rPr>
          <w:rFonts w:ascii="Times New Roman" w:hAnsi="Times New Roman" w:cs="Times New Roman"/>
        </w:rPr>
        <w:t xml:space="preserve">o ensure </w:t>
      </w:r>
      <w:r w:rsidR="00376FC5">
        <w:rPr>
          <w:rFonts w:ascii="Times New Roman" w:hAnsi="Times New Roman" w:cs="Times New Roman"/>
        </w:rPr>
        <w:t>balanced</w:t>
      </w:r>
      <w:r w:rsidR="00376FC5" w:rsidRPr="00F206F7">
        <w:rPr>
          <w:rFonts w:ascii="Times New Roman" w:hAnsi="Times New Roman" w:cs="Times New Roman"/>
        </w:rPr>
        <w:t xml:space="preserve"> arms (1:1:1)</w:t>
      </w:r>
      <w:r w:rsidR="00376FC5">
        <w:rPr>
          <w:rFonts w:ascii="Times New Roman" w:hAnsi="Times New Roman" w:cs="Times New Roman"/>
        </w:rPr>
        <w:t xml:space="preserve"> at each site</w:t>
      </w:r>
      <w:r w:rsidR="00E0741B" w:rsidRPr="00F206F7">
        <w:rPr>
          <w:rFonts w:ascii="Times New Roman" w:hAnsi="Times New Roman" w:cs="Times New Roman"/>
        </w:rPr>
        <w:t xml:space="preserve">. </w:t>
      </w:r>
      <w:r w:rsidR="00376FC5">
        <w:rPr>
          <w:rFonts w:ascii="Times New Roman" w:hAnsi="Times New Roman" w:cs="Times New Roman"/>
        </w:rPr>
        <w:t xml:space="preserve">After randomization, </w:t>
      </w:r>
      <w:r w:rsidR="003F50D3">
        <w:rPr>
          <w:rFonts w:ascii="Times New Roman" w:hAnsi="Times New Roman" w:cs="Times New Roman"/>
        </w:rPr>
        <w:t xml:space="preserve">sites with </w:t>
      </w:r>
      <w:r w:rsidR="00006FC9">
        <w:rPr>
          <w:rFonts w:ascii="Times New Roman" w:hAnsi="Times New Roman" w:cs="Times New Roman"/>
        </w:rPr>
        <w:t xml:space="preserve">a </w:t>
      </w:r>
      <w:r w:rsidR="003F50D3">
        <w:rPr>
          <w:rFonts w:ascii="Times New Roman" w:hAnsi="Times New Roman" w:cs="Times New Roman"/>
        </w:rPr>
        <w:t xml:space="preserve">high volume </w:t>
      </w:r>
      <w:r w:rsidR="00DD5437">
        <w:rPr>
          <w:rFonts w:ascii="Times New Roman" w:hAnsi="Times New Roman" w:cs="Times New Roman"/>
        </w:rPr>
        <w:t xml:space="preserve">of men visiting to test for HIV </w:t>
      </w:r>
      <w:r w:rsidR="003F50D3">
        <w:rPr>
          <w:rFonts w:ascii="Times New Roman" w:hAnsi="Times New Roman" w:cs="Times New Roman"/>
        </w:rPr>
        <w:t xml:space="preserve">received more </w:t>
      </w:r>
      <w:r w:rsidR="00914950">
        <w:rPr>
          <w:rFonts w:ascii="Times New Roman" w:hAnsi="Times New Roman" w:cs="Times New Roman"/>
        </w:rPr>
        <w:t>triplets</w:t>
      </w:r>
      <w:r w:rsidR="00036322">
        <w:rPr>
          <w:rFonts w:ascii="Times New Roman" w:hAnsi="Times New Roman" w:cs="Times New Roman"/>
        </w:rPr>
        <w:t>, such that the study period remain</w:t>
      </w:r>
      <w:r w:rsidR="004A7459">
        <w:rPr>
          <w:rFonts w:ascii="Times New Roman" w:hAnsi="Times New Roman" w:cs="Times New Roman"/>
        </w:rPr>
        <w:t>ed</w:t>
      </w:r>
      <w:r w:rsidR="00036322">
        <w:rPr>
          <w:rFonts w:ascii="Times New Roman" w:hAnsi="Times New Roman" w:cs="Times New Roman"/>
        </w:rPr>
        <w:t xml:space="preserve"> relatively</w:t>
      </w:r>
      <w:r w:rsidR="004A7459">
        <w:rPr>
          <w:rFonts w:ascii="Times New Roman" w:hAnsi="Times New Roman" w:cs="Times New Roman"/>
        </w:rPr>
        <w:t xml:space="preserve"> the</w:t>
      </w:r>
      <w:r w:rsidR="00036322">
        <w:rPr>
          <w:rFonts w:ascii="Times New Roman" w:hAnsi="Times New Roman" w:cs="Times New Roman"/>
        </w:rPr>
        <w:t xml:space="preserve"> same across sites</w:t>
      </w:r>
      <w:r w:rsidR="003F50D3">
        <w:rPr>
          <w:rFonts w:ascii="Times New Roman" w:hAnsi="Times New Roman" w:cs="Times New Roman"/>
        </w:rPr>
        <w:t xml:space="preserve">. </w:t>
      </w:r>
      <w:r w:rsidR="00AC2C1E" w:rsidRPr="00F206F7">
        <w:rPr>
          <w:rFonts w:ascii="Times New Roman" w:hAnsi="Times New Roman" w:cs="Times New Roman"/>
        </w:rPr>
        <w:t xml:space="preserve">Study </w:t>
      </w:r>
      <w:r w:rsidR="001C4026" w:rsidRPr="00F206F7">
        <w:rPr>
          <w:rFonts w:ascii="Times New Roman" w:hAnsi="Times New Roman" w:cs="Times New Roman"/>
        </w:rPr>
        <w:t>organizers</w:t>
      </w:r>
      <w:r w:rsidR="00AC2C1E" w:rsidRPr="00F206F7">
        <w:rPr>
          <w:rFonts w:ascii="Times New Roman" w:hAnsi="Times New Roman" w:cs="Times New Roman"/>
        </w:rPr>
        <w:t xml:space="preserve"> and participants were </w:t>
      </w:r>
      <w:r w:rsidR="00F8423B">
        <w:rPr>
          <w:rFonts w:ascii="Times New Roman" w:hAnsi="Times New Roman" w:cs="Times New Roman"/>
        </w:rPr>
        <w:t>not masked to arm</w:t>
      </w:r>
      <w:r w:rsidR="001C4026" w:rsidRPr="00F206F7">
        <w:rPr>
          <w:rFonts w:ascii="Times New Roman" w:hAnsi="Times New Roman" w:cs="Times New Roman"/>
        </w:rPr>
        <w:t xml:space="preserve"> assignment. </w:t>
      </w:r>
    </w:p>
    <w:p w14:paraId="3CCAA910" w14:textId="77777777" w:rsidR="00764945" w:rsidRPr="00764945" w:rsidRDefault="00764945" w:rsidP="00B87137">
      <w:pPr>
        <w:spacing w:line="480" w:lineRule="auto"/>
        <w:rPr>
          <w:rFonts w:ascii="Times New Roman" w:hAnsi="Times New Roman" w:cs="Times New Roman"/>
          <w:sz w:val="20"/>
          <w:szCs w:val="20"/>
        </w:rPr>
      </w:pPr>
    </w:p>
    <w:p w14:paraId="71CA11A9" w14:textId="5C237016" w:rsidR="001C4026" w:rsidRPr="002A6E37" w:rsidRDefault="001C4026" w:rsidP="00B87137">
      <w:pPr>
        <w:spacing w:line="480" w:lineRule="auto"/>
        <w:rPr>
          <w:rFonts w:ascii="Times New Roman" w:hAnsi="Times New Roman" w:cs="Times New Roman"/>
          <w:b/>
          <w:i/>
        </w:rPr>
      </w:pPr>
      <w:bookmarkStart w:id="10" w:name="_Hlk12269562"/>
      <w:r w:rsidRPr="002A6E37">
        <w:rPr>
          <w:rFonts w:ascii="Times New Roman" w:hAnsi="Times New Roman" w:cs="Times New Roman"/>
          <w:b/>
          <w:i/>
        </w:rPr>
        <w:t>Procedures</w:t>
      </w:r>
    </w:p>
    <w:p w14:paraId="607F35C5" w14:textId="19F9B4DE" w:rsidR="00737A23" w:rsidRDefault="0005559A" w:rsidP="00B87137">
      <w:pPr>
        <w:spacing w:line="480" w:lineRule="auto"/>
        <w:rPr>
          <w:rFonts w:ascii="Times New Roman" w:hAnsi="Times New Roman" w:cs="Times New Roman"/>
        </w:rPr>
      </w:pPr>
      <w:r w:rsidRPr="0005559A">
        <w:rPr>
          <w:rFonts w:ascii="Times New Roman" w:hAnsi="Times New Roman" w:cs="Times New Roman"/>
        </w:rPr>
        <w:t>The pay-it-forward program was developed using crowdsourcing</w:t>
      </w:r>
      <w:r w:rsidR="00581AF9">
        <w:rPr>
          <w:rFonts w:ascii="Times New Roman" w:hAnsi="Times New Roman" w:cs="Times New Roman"/>
        </w:rPr>
        <w:t xml:space="preserve"> to solicit community input.</w:t>
      </w:r>
      <w:r>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&lt;EndNote&gt;&lt;Cite&gt;&lt;Author&gt;Katherine T Li&lt;/Author&gt;&lt;Year&gt;2018&lt;/Year&gt;&lt;RecNum&gt;323&lt;/RecNum&gt;&lt;DisplayText&gt;(11)&lt;/DisplayText&gt;&lt;record&gt;&lt;rec-number&gt;323&lt;/rec-number&gt;&lt;foreign-keys&gt;&lt;key app="EN" db-id="xrawvsv009zrrler0zm52e9vzzz9p0d9tta0" timestamp="1546576714"&gt;323&lt;/key&gt;&lt;/foreign-keys&gt;&lt;ref-type name="Journal Article"&gt;17&lt;/ref-type&gt;&lt;contributors&gt;&lt;authors&gt;&lt;author&gt;Katherine T Li, Weiming Tang, Dan Wu, Wenting Huang, Feng Wu, Amy Lee, Henry Feng, Stephen W Pan, Larry Han, Vincent Mak, Ligang Yang, Joseph D Tucker&lt;/author&gt;&lt;/authors&gt;&lt;/contributors&gt;&lt;titles&gt;&lt;title&gt;Pay-it-forward strategy to enhance uptake of dual gonorrhea and chlamydia testing among men who have sex with men in China: a pragmatic, quasi-experimental study&lt;/title&gt;&lt;secondary-title&gt;Lancet Infect Dis&lt;/secondary-title&gt;&lt;/titles&gt;&lt;periodical&gt;&lt;full-title&gt;Lancet Infect Dis&lt;/full-title&gt;&lt;/periodical&gt;&lt;pages&gt;76-82&lt;/pages&gt;&lt;volume&gt;19&lt;/volume&gt;&lt;dates&gt;&lt;year&gt;2018&lt;/year&gt;&lt;pub-dates&gt;&lt;date&gt;January 2019&lt;/date&gt;&lt;/pub-dates&gt;&lt;/dates&gt;&lt;urls&gt;&lt;/urls&gt;&lt;/record&gt;&lt;/Cite&gt;&lt;/EndNote&gt;</w:instrText>
      </w:r>
      <w:r>
        <w:rPr>
          <w:rFonts w:ascii="Times New Roman" w:hAnsi="Times New Roman" w:cs="Times New Roman"/>
        </w:rPr>
        <w:fldChar w:fldCharType="separate"/>
      </w:r>
      <w:r w:rsidR="00D16CFA">
        <w:rPr>
          <w:rFonts w:ascii="Times New Roman" w:hAnsi="Times New Roman" w:cs="Times New Roman"/>
          <w:noProof/>
        </w:rPr>
        <w:t>(11)</w:t>
      </w:r>
      <w:r>
        <w:rPr>
          <w:rFonts w:ascii="Times New Roman" w:hAnsi="Times New Roman" w:cs="Times New Roman"/>
        </w:rPr>
        <w:fldChar w:fldCharType="end"/>
      </w:r>
      <w:r w:rsidRPr="0005559A">
        <w:rPr>
          <w:rFonts w:ascii="Times New Roman" w:hAnsi="Times New Roman" w:cs="Times New Roman"/>
        </w:rPr>
        <w:t xml:space="preserve"> </w:t>
      </w:r>
      <w:r w:rsidR="00581AF9">
        <w:rPr>
          <w:rFonts w:ascii="Times New Roman" w:hAnsi="Times New Roman" w:cs="Times New Roman"/>
        </w:rPr>
        <w:t>Crowdsourcing has a group solve a problem and then share solutions with the community.</w:t>
      </w:r>
      <w:r w:rsidR="004E6CF0">
        <w:rPr>
          <w:rFonts w:ascii="Times New Roman" w:hAnsi="Times New Roman" w:cs="Times New Roman"/>
        </w:rPr>
        <w:fldChar w:fldCharType="begin"/>
      </w:r>
      <w:r w:rsidR="004B274E">
        <w:rPr>
          <w:rFonts w:ascii="Times New Roman" w:hAnsi="Times New Roman" w:cs="Times New Roman"/>
        </w:rPr>
        <w:instrText xml:space="preserve"> ADDIN EN.CITE &lt;EndNote&gt;&lt;Cite&gt;&lt;Author&gt;Tucker&lt;/Author&gt;&lt;Year&gt;2019&lt;/Year&gt;&lt;RecNum&gt;452&lt;/RecNum&gt;&lt;DisplayText&gt;(26)&lt;/DisplayText&gt;&lt;record&gt;&lt;rec-number&gt;452&lt;/rec-number&gt;&lt;foreign-keys&gt;&lt;key app="EN" db-id="vfx50pw0wdrzt0es90sxaavpxsraserf9w2z" timestamp="1546335039"&gt;452&lt;/key&gt;&lt;/foreign-keys&gt;&lt;ref-type name="Journal Article"&gt;17&lt;/ref-type&gt;&lt;contributors&gt;&lt;authors&gt;&lt;author&gt;Tucker, J. D.&lt;/author&gt;&lt;author&gt;Day, S.&lt;/author&gt;&lt;author&gt;Tang, W.&lt;/author&gt;&lt;author&gt;Bayus, B.&lt;/author&gt;&lt;/authors&gt;&lt;/contributors&gt;&lt;titles&gt;&lt;title&gt;Crowdsourcing in medical research: concepts and applications&lt;/title&gt;&lt;secondary-title&gt;PeerJ &lt;/secondary-title&gt;&lt;/titles&gt;&lt;pages&gt;e6762&lt;/pages&gt;&lt;volume&gt;6&lt;/volume&gt;&lt;dates&gt;&lt;year&gt;2019&lt;/year&gt;&lt;/dates&gt;&lt;urls&gt;&lt;related-urls&gt;&lt;url&gt;https://peerj.com/preprints/27331/&lt;/url&gt;&lt;/related-urls&gt;&lt;/urls&gt;&lt;/record&gt;&lt;/Cite&gt;&lt;/EndNote&gt;</w:instrText>
      </w:r>
      <w:r w:rsidR="004E6CF0">
        <w:rPr>
          <w:rFonts w:ascii="Times New Roman" w:hAnsi="Times New Roman" w:cs="Times New Roman"/>
        </w:rPr>
        <w:fldChar w:fldCharType="separate"/>
      </w:r>
      <w:r w:rsidR="00CF1A35">
        <w:rPr>
          <w:rFonts w:ascii="Times New Roman" w:hAnsi="Times New Roman" w:cs="Times New Roman"/>
          <w:noProof/>
        </w:rPr>
        <w:t>(26)</w:t>
      </w:r>
      <w:r w:rsidR="004E6CF0">
        <w:rPr>
          <w:rFonts w:ascii="Times New Roman" w:hAnsi="Times New Roman" w:cs="Times New Roman"/>
        </w:rPr>
        <w:fldChar w:fldCharType="end"/>
      </w:r>
      <w:r w:rsidR="00581AF9">
        <w:rPr>
          <w:rFonts w:ascii="Times New Roman" w:hAnsi="Times New Roman" w:cs="Times New Roman"/>
        </w:rPr>
        <w:t xml:space="preserve"> </w:t>
      </w:r>
      <w:r w:rsidRPr="0005559A">
        <w:rPr>
          <w:rFonts w:ascii="Times New Roman" w:hAnsi="Times New Roman" w:cs="Times New Roman"/>
        </w:rPr>
        <w:t xml:space="preserve">First, </w:t>
      </w:r>
      <w:r w:rsidR="00D5699E">
        <w:rPr>
          <w:rFonts w:ascii="Times New Roman" w:hAnsi="Times New Roman" w:cs="Times New Roman"/>
        </w:rPr>
        <w:t>program</w:t>
      </w:r>
      <w:r w:rsidR="00AB5304">
        <w:rPr>
          <w:rFonts w:ascii="Times New Roman" w:hAnsi="Times New Roman" w:cs="Times New Roman"/>
        </w:rPr>
        <w:t xml:space="preserve"> procedures </w:t>
      </w:r>
      <w:r w:rsidRPr="0005559A">
        <w:rPr>
          <w:rFonts w:ascii="Times New Roman" w:hAnsi="Times New Roman" w:cs="Times New Roman"/>
        </w:rPr>
        <w:t xml:space="preserve">were designed through an iterative </w:t>
      </w:r>
      <w:r w:rsidR="00006FC9">
        <w:rPr>
          <w:rFonts w:ascii="Times New Roman" w:hAnsi="Times New Roman" w:cs="Times New Roman"/>
        </w:rPr>
        <w:t xml:space="preserve">consultation </w:t>
      </w:r>
      <w:r w:rsidRPr="0005559A">
        <w:rPr>
          <w:rFonts w:ascii="Times New Roman" w:hAnsi="Times New Roman" w:cs="Times New Roman"/>
        </w:rPr>
        <w:t xml:space="preserve">process with community partners and </w:t>
      </w:r>
      <w:r w:rsidR="00006FC9">
        <w:rPr>
          <w:rFonts w:ascii="Times New Roman" w:hAnsi="Times New Roman" w:cs="Times New Roman"/>
        </w:rPr>
        <w:t>were piloted</w:t>
      </w:r>
      <w:r w:rsidRPr="0005559A">
        <w:rPr>
          <w:rFonts w:ascii="Times New Roman" w:hAnsi="Times New Roman" w:cs="Times New Roman"/>
        </w:rPr>
        <w:t xml:space="preserve"> at </w:t>
      </w:r>
      <w:r w:rsidR="00346B3E">
        <w:rPr>
          <w:rFonts w:ascii="Times New Roman" w:hAnsi="Times New Roman" w:cs="Times New Roman"/>
        </w:rPr>
        <w:t>each</w:t>
      </w:r>
      <w:r w:rsidR="00006FC9">
        <w:rPr>
          <w:rFonts w:ascii="Times New Roman" w:hAnsi="Times New Roman" w:cs="Times New Roman"/>
        </w:rPr>
        <w:t xml:space="preserve"> of the three</w:t>
      </w:r>
      <w:r w:rsidR="00346B3E">
        <w:rPr>
          <w:rFonts w:ascii="Times New Roman" w:hAnsi="Times New Roman" w:cs="Times New Roman"/>
        </w:rPr>
        <w:t xml:space="preserve"> study</w:t>
      </w:r>
      <w:r w:rsidR="00346B3E" w:rsidRPr="0005559A">
        <w:rPr>
          <w:rFonts w:ascii="Times New Roman" w:hAnsi="Times New Roman" w:cs="Times New Roman"/>
        </w:rPr>
        <w:t xml:space="preserve"> </w:t>
      </w:r>
      <w:r w:rsidRPr="0005559A">
        <w:rPr>
          <w:rFonts w:ascii="Times New Roman" w:hAnsi="Times New Roman" w:cs="Times New Roman"/>
        </w:rPr>
        <w:t>site</w:t>
      </w:r>
      <w:r w:rsidR="00006FC9">
        <w:rPr>
          <w:rFonts w:ascii="Times New Roman" w:hAnsi="Times New Roman" w:cs="Times New Roman"/>
        </w:rPr>
        <w:t>s</w:t>
      </w:r>
      <w:r w:rsidRPr="0005559A">
        <w:rPr>
          <w:rFonts w:ascii="Times New Roman" w:hAnsi="Times New Roman" w:cs="Times New Roman"/>
        </w:rPr>
        <w:t xml:space="preserve">. </w:t>
      </w:r>
      <w:r w:rsidR="00346B3E">
        <w:rPr>
          <w:rFonts w:ascii="Times New Roman" w:hAnsi="Times New Roman" w:cs="Times New Roman"/>
        </w:rPr>
        <w:t>The pilot included a total of 43 men and based on its results, community partners and study staff optimized the standard operating procedure</w:t>
      </w:r>
      <w:r w:rsidR="004E6CF0">
        <w:rPr>
          <w:rFonts w:ascii="Times New Roman" w:hAnsi="Times New Roman" w:cs="Times New Roman"/>
        </w:rPr>
        <w:t>.</w:t>
      </w:r>
      <w:r w:rsidR="003C7951">
        <w:rPr>
          <w:rFonts w:ascii="Times New Roman" w:hAnsi="Times New Roman" w:cs="Times New Roman"/>
        </w:rPr>
        <w:fldChar w:fldCharType="begin"/>
      </w:r>
      <w:r w:rsidR="00CE6572">
        <w:rPr>
          <w:rFonts w:ascii="Times New Roman" w:hAnsi="Times New Roman" w:cs="Times New Roman"/>
        </w:rPr>
        <w:instrText xml:space="preserve"> ADDIN EN.CITE &lt;EndNote&gt;&lt;Cite&gt;&lt;Author&gt;Zhang&lt;/Author&gt;&lt;Year&gt;2019&lt;/Year&gt;&lt;RecNum&gt;2982&lt;/RecNum&gt;&lt;DisplayText&gt;(20)&lt;/DisplayText&gt;&lt;record&gt;&lt;rec-number&gt;2982&lt;/rec-number&gt;&lt;foreign-keys&gt;&lt;key app="EN" db-id="a2tr5wz2up95fge5z9u505zyf2e95awp9v55" timestamp="1567395738"&gt;2982&lt;/key&gt;&lt;/foreign-keys&gt;&lt;ref-type name="Journal Article"&gt;17&lt;/ref-type&gt;&lt;contributors&gt;&lt;authors&gt;&lt;author&gt;Zhang, Tiange P&lt;/author&gt;&lt;author&gt;Yang, Fan&lt;/author&gt;&lt;author&gt;Tang, Weiming&lt;/author&gt;&lt;author&gt;Alexander, Marcus&lt;/author&gt;&lt;author&gt;Forastiere, Laura&lt;/author&gt;&lt;author&gt;Kumar, Navin&lt;/author&gt;&lt;author&gt;Li, Katherine&lt;/author&gt;&lt;author&gt;Zou, Fei&lt;/author&gt;&lt;author&gt;Yang, Ligang&lt;/author&gt;&lt;author&gt;Mi, Guodong&lt;/author&gt;&lt;/authors&gt;&lt;/contributors&gt;&lt;titles&gt;&lt;title&gt;Pay-it-forward gonorrhea and chlamydia testing among men who have sex with men in China: a study protocol for a three-arm cluster randomized controlled trial&lt;/title&gt;&lt;secondary-title&gt;Infectious diseases of poverty&lt;/secondary-title&gt;&lt;/titles&gt;&lt;periodical&gt;&lt;full-title&gt;Infect Dis Poverty&lt;/full-title&gt;&lt;abbr-1&gt;Infectious diseases of poverty&lt;/abbr-1&gt;&lt;/periodical&gt;&lt;pages&gt;1-11&lt;/pages&gt;&lt;volume&gt;8&lt;/volume&gt;&lt;number&gt;1&lt;/number&gt;&lt;dates&gt;&lt;year&gt;2019&lt;/year&gt;&lt;/dates&gt;&lt;isbn&gt;2049-9957&lt;/isbn&gt;&lt;urls&gt;&lt;/urls&gt;&lt;/record&gt;&lt;/Cite&gt;&lt;/EndNote&gt;</w:instrText>
      </w:r>
      <w:r w:rsidR="003C7951">
        <w:rPr>
          <w:rFonts w:ascii="Times New Roman" w:hAnsi="Times New Roman" w:cs="Times New Roman"/>
        </w:rPr>
        <w:fldChar w:fldCharType="separate"/>
      </w:r>
      <w:r w:rsidR="00CE6572">
        <w:rPr>
          <w:rFonts w:ascii="Times New Roman" w:hAnsi="Times New Roman" w:cs="Times New Roman"/>
          <w:noProof/>
        </w:rPr>
        <w:t>(20)</w:t>
      </w:r>
      <w:r w:rsidR="003C7951">
        <w:rPr>
          <w:rFonts w:ascii="Times New Roman" w:hAnsi="Times New Roman" w:cs="Times New Roman"/>
        </w:rPr>
        <w:fldChar w:fldCharType="end"/>
      </w:r>
      <w:r w:rsidR="00346B3E">
        <w:rPr>
          <w:rFonts w:ascii="Times New Roman" w:hAnsi="Times New Roman" w:cs="Times New Roman"/>
        </w:rPr>
        <w:t xml:space="preserve"> </w:t>
      </w:r>
      <w:r w:rsidRPr="0005559A">
        <w:rPr>
          <w:rFonts w:ascii="Times New Roman" w:hAnsi="Times New Roman" w:cs="Times New Roman"/>
        </w:rPr>
        <w:t xml:space="preserve">Second, the name of the program in Chinese was </w:t>
      </w:r>
      <w:r w:rsidR="00346B3E">
        <w:rPr>
          <w:rFonts w:ascii="Times New Roman" w:hAnsi="Times New Roman" w:cs="Times New Roman"/>
        </w:rPr>
        <w:t>crowdsourced</w:t>
      </w:r>
      <w:r w:rsidR="00346B3E" w:rsidRPr="0005559A">
        <w:rPr>
          <w:rFonts w:ascii="Times New Roman" w:hAnsi="Times New Roman" w:cs="Times New Roman"/>
        </w:rPr>
        <w:t xml:space="preserve"> </w:t>
      </w:r>
      <w:r w:rsidRPr="0005559A">
        <w:rPr>
          <w:rFonts w:ascii="Times New Roman" w:hAnsi="Times New Roman" w:cs="Times New Roman"/>
        </w:rPr>
        <w:t>from the public using an open challenge contest</w:t>
      </w:r>
      <w:r w:rsidR="004E6CF0">
        <w:rPr>
          <w:rFonts w:ascii="Times New Roman" w:hAnsi="Times New Roman" w:cs="Times New Roman"/>
        </w:rPr>
        <w:t>.</w:t>
      </w:r>
      <w:r w:rsidR="004E6CF0">
        <w:rPr>
          <w:rFonts w:ascii="Times New Roman" w:hAnsi="Times New Roman" w:cs="Times New Roman"/>
        </w:rPr>
        <w:fldChar w:fldCharType="begin"/>
      </w:r>
      <w:r w:rsidR="00CF1A35">
        <w:rPr>
          <w:rFonts w:ascii="Times New Roman" w:hAnsi="Times New Roman" w:cs="Times New Roman"/>
        </w:rPr>
        <w:instrText xml:space="preserve"> ADDIN EN.CITE &lt;EndNote&gt;&lt;Cite&gt;&lt;Author&gt;WHO/TDR/SESH/SIHI&lt;/Author&gt;&lt;Year&gt;2018&lt;/Year&gt;&lt;RecNum&gt;414&lt;/RecNum&gt;&lt;DisplayText&gt;(27)&lt;/DisplayText&gt;&lt;record&gt;&lt;rec-number&gt;414&lt;/rec-number&gt;&lt;foreign-keys&gt;&lt;key app="EN" db-id="vfx50pw0wdrzt0es90sxaavpxsraserf9w2z" timestamp="1531386848"&gt;414&lt;/key&gt;&lt;/foreign-keys&gt;&lt;ref-type name="Report"&gt;27&lt;/ref-type&gt;&lt;contributors&gt;&lt;authors&gt;&lt;author&gt;WHO/TDR/SESH/SIHI&lt;/author&gt;&lt;/authors&gt;&lt;/contributors&gt;&lt;titles&gt;&lt;title&gt;Crowdsourcing in Health and Health Research: A Practical Guide&lt;/title&gt;&lt;secondary-title&gt;Social Innovation in Health Initiative&lt;/secondary-title&gt;&lt;/titles&gt;&lt;dates&gt;&lt;year&gt;2018&lt;/year&gt;&lt;/dates&gt;&lt;pub-location&gt;Geneva&lt;/pub-location&gt;&lt;publisher&gt;WHO/TDR&lt;/publisher&gt;&lt;urls&gt;&lt;/urls&gt;&lt;/record&gt;&lt;/Cite&gt;&lt;/EndNote&gt;</w:instrText>
      </w:r>
      <w:r w:rsidR="004E6CF0">
        <w:rPr>
          <w:rFonts w:ascii="Times New Roman" w:hAnsi="Times New Roman" w:cs="Times New Roman"/>
        </w:rPr>
        <w:fldChar w:fldCharType="separate"/>
      </w:r>
      <w:r w:rsidR="00CF1A35">
        <w:rPr>
          <w:rFonts w:ascii="Times New Roman" w:hAnsi="Times New Roman" w:cs="Times New Roman"/>
          <w:noProof/>
        </w:rPr>
        <w:t>(27)</w:t>
      </w:r>
      <w:r w:rsidR="004E6CF0">
        <w:rPr>
          <w:rFonts w:ascii="Times New Roman" w:hAnsi="Times New Roman" w:cs="Times New Roman"/>
        </w:rPr>
        <w:fldChar w:fldCharType="end"/>
      </w:r>
      <w:r w:rsidRPr="0005559A">
        <w:rPr>
          <w:rFonts w:ascii="Times New Roman" w:hAnsi="Times New Roman" w:cs="Times New Roman"/>
        </w:rPr>
        <w:t xml:space="preserve"> Third, </w:t>
      </w:r>
      <w:r w:rsidR="002C0439">
        <w:rPr>
          <w:rFonts w:ascii="Times New Roman" w:hAnsi="Times New Roman" w:cs="Times New Roman"/>
        </w:rPr>
        <w:t xml:space="preserve">postcards with </w:t>
      </w:r>
      <w:r w:rsidRPr="0005559A">
        <w:rPr>
          <w:rFonts w:ascii="Times New Roman" w:hAnsi="Times New Roman" w:cs="Times New Roman"/>
        </w:rPr>
        <w:t xml:space="preserve">hand-written notes from </w:t>
      </w:r>
      <w:r w:rsidR="00F001F0">
        <w:rPr>
          <w:rFonts w:ascii="Times New Roman" w:hAnsi="Times New Roman" w:cs="Times New Roman"/>
        </w:rPr>
        <w:lastRenderedPageBreak/>
        <w:t>earlier</w:t>
      </w:r>
      <w:r w:rsidR="00F001F0" w:rsidRPr="0005559A">
        <w:rPr>
          <w:rFonts w:ascii="Times New Roman" w:hAnsi="Times New Roman" w:cs="Times New Roman"/>
        </w:rPr>
        <w:t xml:space="preserve"> </w:t>
      </w:r>
      <w:r w:rsidRPr="0005559A">
        <w:rPr>
          <w:rFonts w:ascii="Times New Roman" w:hAnsi="Times New Roman" w:cs="Times New Roman"/>
        </w:rPr>
        <w:t xml:space="preserve">participants </w:t>
      </w:r>
      <w:r w:rsidR="00F001F0">
        <w:rPr>
          <w:rFonts w:ascii="Times New Roman" w:hAnsi="Times New Roman" w:cs="Times New Roman"/>
        </w:rPr>
        <w:t xml:space="preserve">were presented to </w:t>
      </w:r>
      <w:r w:rsidR="00146F89">
        <w:rPr>
          <w:rFonts w:ascii="Times New Roman" w:hAnsi="Times New Roman" w:cs="Times New Roman"/>
        </w:rPr>
        <w:t>subsequent</w:t>
      </w:r>
      <w:r w:rsidRPr="0005559A">
        <w:rPr>
          <w:rFonts w:ascii="Times New Roman" w:hAnsi="Times New Roman" w:cs="Times New Roman"/>
        </w:rPr>
        <w:t xml:space="preserve"> participants</w:t>
      </w:r>
      <w:r w:rsidR="00F001F0">
        <w:rPr>
          <w:rFonts w:ascii="Times New Roman" w:hAnsi="Times New Roman" w:cs="Times New Roman"/>
        </w:rPr>
        <w:t xml:space="preserve"> in the pay-it-forward arm</w:t>
      </w:r>
      <w:r w:rsidRPr="0005559A">
        <w:rPr>
          <w:rFonts w:ascii="Times New Roman" w:hAnsi="Times New Roman" w:cs="Times New Roman"/>
        </w:rPr>
        <w:t xml:space="preserve">. </w:t>
      </w:r>
      <w:r w:rsidR="0066128F">
        <w:rPr>
          <w:rFonts w:ascii="Times New Roman" w:hAnsi="Times New Roman" w:cs="Times New Roman"/>
        </w:rPr>
        <w:t xml:space="preserve">Figure </w:t>
      </w:r>
      <w:r w:rsidR="0041394F">
        <w:rPr>
          <w:rFonts w:ascii="Times New Roman" w:hAnsi="Times New Roman" w:cs="Times New Roman"/>
        </w:rPr>
        <w:t>1</w:t>
      </w:r>
      <w:r w:rsidR="002976F0" w:rsidRPr="00F206F7">
        <w:rPr>
          <w:rFonts w:ascii="Times New Roman" w:hAnsi="Times New Roman" w:cs="Times New Roman"/>
        </w:rPr>
        <w:t xml:space="preserve"> </w:t>
      </w:r>
      <w:r w:rsidR="005846BC" w:rsidRPr="00F206F7">
        <w:rPr>
          <w:rFonts w:ascii="Times New Roman" w:hAnsi="Times New Roman" w:cs="Times New Roman"/>
        </w:rPr>
        <w:t>shows</w:t>
      </w:r>
      <w:r w:rsidR="00670A3D">
        <w:rPr>
          <w:rFonts w:ascii="Times New Roman" w:hAnsi="Times New Roman" w:cs="Times New Roman"/>
        </w:rPr>
        <w:t xml:space="preserve"> the key concepts of</w:t>
      </w:r>
      <w:r w:rsidR="00D41AEC">
        <w:rPr>
          <w:rFonts w:ascii="Times New Roman" w:hAnsi="Times New Roman" w:cs="Times New Roman"/>
        </w:rPr>
        <w:t xml:space="preserve"> the</w:t>
      </w:r>
      <w:r w:rsidR="00670A3D">
        <w:rPr>
          <w:rFonts w:ascii="Times New Roman" w:hAnsi="Times New Roman" w:cs="Times New Roman"/>
        </w:rPr>
        <w:t xml:space="preserve"> pay-it-forward and pay-what-you-</w:t>
      </w:r>
      <w:r w:rsidR="002D5579">
        <w:rPr>
          <w:rFonts w:ascii="Times New Roman" w:hAnsi="Times New Roman" w:cs="Times New Roman"/>
        </w:rPr>
        <w:t>want models applied in gonorrhea and chlamydia testing.</w:t>
      </w:r>
    </w:p>
    <w:p w14:paraId="5665D4CD" w14:textId="77777777" w:rsidR="00CB6BDF" w:rsidRPr="00F206F7" w:rsidRDefault="00CB6BDF" w:rsidP="00B87137">
      <w:pPr>
        <w:spacing w:line="480" w:lineRule="auto"/>
        <w:rPr>
          <w:rFonts w:ascii="Times New Roman" w:hAnsi="Times New Roman" w:cs="Times New Roman"/>
        </w:rPr>
      </w:pPr>
    </w:p>
    <w:p w14:paraId="1B9FA97C" w14:textId="10EF50FF" w:rsidR="00DE11B8" w:rsidRDefault="005F4EB5" w:rsidP="00B87137">
      <w:pPr>
        <w:spacing w:line="480" w:lineRule="auto"/>
        <w:rPr>
          <w:rFonts w:ascii="Times New Roman" w:hAnsi="Times New Roman" w:cs="Times New Roman"/>
        </w:rPr>
      </w:pPr>
      <w:r>
        <w:rPr>
          <w:rFonts w:ascii="Times New Roman" w:hAnsi="Times New Roman" w:cs="Times New Roman"/>
        </w:rPr>
        <w:t>Men</w:t>
      </w:r>
      <w:r w:rsidRPr="00F206F7">
        <w:rPr>
          <w:rFonts w:ascii="Times New Roman" w:hAnsi="Times New Roman" w:cs="Times New Roman"/>
        </w:rPr>
        <w:t xml:space="preserve"> </w:t>
      </w:r>
      <w:r w:rsidR="005846BC" w:rsidRPr="00F206F7">
        <w:rPr>
          <w:rFonts w:ascii="Times New Roman" w:hAnsi="Times New Roman" w:cs="Times New Roman"/>
        </w:rPr>
        <w:t>in</w:t>
      </w:r>
      <w:r w:rsidR="00E16BAC" w:rsidRPr="00F206F7">
        <w:rPr>
          <w:rFonts w:ascii="Times New Roman" w:hAnsi="Times New Roman" w:cs="Times New Roman"/>
        </w:rPr>
        <w:t xml:space="preserve"> </w:t>
      </w:r>
      <w:r w:rsidR="00D41AEC">
        <w:rPr>
          <w:rFonts w:ascii="Times New Roman" w:hAnsi="Times New Roman" w:cs="Times New Roman"/>
        </w:rPr>
        <w:t xml:space="preserve">all three study arms </w:t>
      </w:r>
      <w:r w:rsidR="00E16BAC" w:rsidRPr="00F206F7">
        <w:rPr>
          <w:rFonts w:ascii="Times New Roman" w:hAnsi="Times New Roman" w:cs="Times New Roman"/>
        </w:rPr>
        <w:t xml:space="preserve">were </w:t>
      </w:r>
      <w:r w:rsidR="00A14264">
        <w:rPr>
          <w:rFonts w:ascii="Times New Roman" w:hAnsi="Times New Roman" w:cs="Times New Roman"/>
        </w:rPr>
        <w:t>introduced to</w:t>
      </w:r>
      <w:r w:rsidR="005846BC" w:rsidRPr="00F206F7">
        <w:rPr>
          <w:rFonts w:ascii="Times New Roman" w:hAnsi="Times New Roman" w:cs="Times New Roman"/>
        </w:rPr>
        <w:t xml:space="preserve"> gonorrhea and chlamydia</w:t>
      </w:r>
      <w:r w:rsidR="00E16BAC" w:rsidRPr="00F206F7">
        <w:rPr>
          <w:rFonts w:ascii="Times New Roman" w:hAnsi="Times New Roman" w:cs="Times New Roman"/>
        </w:rPr>
        <w:t xml:space="preserve"> testing</w:t>
      </w:r>
      <w:r w:rsidR="005846BC" w:rsidRPr="00F206F7">
        <w:rPr>
          <w:rFonts w:ascii="Times New Roman" w:hAnsi="Times New Roman" w:cs="Times New Roman"/>
        </w:rPr>
        <w:t xml:space="preserve"> </w:t>
      </w:r>
      <w:r w:rsidR="00A14264">
        <w:rPr>
          <w:rFonts w:ascii="Times New Roman" w:hAnsi="Times New Roman" w:cs="Times New Roman"/>
        </w:rPr>
        <w:t xml:space="preserve">and </w:t>
      </w:r>
      <w:r w:rsidR="00D41AEC">
        <w:rPr>
          <w:rFonts w:ascii="Times New Roman" w:hAnsi="Times New Roman" w:cs="Times New Roman"/>
        </w:rPr>
        <w:t>the study procedures of their respective arm</w:t>
      </w:r>
      <w:r w:rsidR="005846BC" w:rsidRPr="00F206F7">
        <w:rPr>
          <w:rFonts w:ascii="Times New Roman" w:hAnsi="Times New Roman" w:cs="Times New Roman"/>
        </w:rPr>
        <w:t>.</w:t>
      </w:r>
      <w:r w:rsidR="006A4327" w:rsidRPr="00F206F7">
        <w:rPr>
          <w:rFonts w:ascii="Times New Roman" w:hAnsi="Times New Roman" w:cs="Times New Roman"/>
        </w:rPr>
        <w:t xml:space="preserve"> </w:t>
      </w:r>
      <w:r w:rsidR="00146F89">
        <w:rPr>
          <w:rFonts w:ascii="Times New Roman" w:hAnsi="Times New Roman" w:cs="Times New Roman"/>
        </w:rPr>
        <w:t>Men</w:t>
      </w:r>
      <w:r w:rsidR="00D41AEC">
        <w:rPr>
          <w:rFonts w:ascii="Times New Roman" w:hAnsi="Times New Roman" w:cs="Times New Roman"/>
        </w:rPr>
        <w:t xml:space="preserve"> in pay-it-forward</w:t>
      </w:r>
      <w:r w:rsidR="00146F89">
        <w:rPr>
          <w:rFonts w:ascii="Times New Roman" w:hAnsi="Times New Roman" w:cs="Times New Roman"/>
        </w:rPr>
        <w:t xml:space="preserve"> </w:t>
      </w:r>
      <w:r w:rsidR="005B1802" w:rsidRPr="00F206F7">
        <w:rPr>
          <w:rFonts w:ascii="Times New Roman" w:hAnsi="Times New Roman" w:cs="Times New Roman"/>
        </w:rPr>
        <w:t xml:space="preserve">were </w:t>
      </w:r>
      <w:r w:rsidR="00070F2C" w:rsidRPr="00F206F7">
        <w:rPr>
          <w:rFonts w:ascii="Times New Roman" w:hAnsi="Times New Roman" w:cs="Times New Roman"/>
        </w:rPr>
        <w:t xml:space="preserve">told that the standard price of </w:t>
      </w:r>
      <w:r w:rsidR="00346B3E">
        <w:rPr>
          <w:rFonts w:ascii="Times New Roman" w:hAnsi="Times New Roman" w:cs="Times New Roman"/>
        </w:rPr>
        <w:t xml:space="preserve">the </w:t>
      </w:r>
      <w:r w:rsidR="00BA1D9F" w:rsidRPr="00F206F7">
        <w:rPr>
          <w:rFonts w:ascii="Times New Roman" w:hAnsi="Times New Roman" w:cs="Times New Roman"/>
        </w:rPr>
        <w:t xml:space="preserve">gonorrhea and chlamydia </w:t>
      </w:r>
      <w:r w:rsidR="00070F2C" w:rsidRPr="00F206F7">
        <w:rPr>
          <w:rFonts w:ascii="Times New Roman" w:hAnsi="Times New Roman" w:cs="Times New Roman"/>
        </w:rPr>
        <w:t>testing was 150RMB ($22</w:t>
      </w:r>
      <w:r w:rsidR="00D41AEC">
        <w:rPr>
          <w:rFonts w:ascii="Times New Roman" w:hAnsi="Times New Roman" w:cs="Times New Roman"/>
        </w:rPr>
        <w:t>US</w:t>
      </w:r>
      <w:r w:rsidR="00070F2C" w:rsidRPr="00F206F7">
        <w:rPr>
          <w:rFonts w:ascii="Times New Roman" w:hAnsi="Times New Roman" w:cs="Times New Roman"/>
        </w:rPr>
        <w:t>)</w:t>
      </w:r>
      <w:r w:rsidR="00BA1D9F" w:rsidRPr="00F206F7">
        <w:rPr>
          <w:rFonts w:ascii="Times New Roman" w:hAnsi="Times New Roman" w:cs="Times New Roman"/>
        </w:rPr>
        <w:t xml:space="preserve">, </w:t>
      </w:r>
      <w:r w:rsidR="001A6EC4" w:rsidRPr="00F206F7">
        <w:rPr>
          <w:rFonts w:ascii="Times New Roman" w:hAnsi="Times New Roman" w:cs="Times New Roman"/>
        </w:rPr>
        <w:t>and that p</w:t>
      </w:r>
      <w:r w:rsidR="00092ADC" w:rsidRPr="00F206F7">
        <w:rPr>
          <w:rFonts w:ascii="Times New Roman" w:hAnsi="Times New Roman" w:cs="Times New Roman"/>
        </w:rPr>
        <w:t xml:space="preserve">revious </w:t>
      </w:r>
      <w:r w:rsidR="00346B3E">
        <w:rPr>
          <w:rFonts w:ascii="Times New Roman" w:hAnsi="Times New Roman" w:cs="Times New Roman"/>
        </w:rPr>
        <w:t>participants</w:t>
      </w:r>
      <w:r w:rsidR="00346B3E" w:rsidRPr="00F206F7">
        <w:rPr>
          <w:rFonts w:ascii="Times New Roman" w:hAnsi="Times New Roman" w:cs="Times New Roman"/>
        </w:rPr>
        <w:t xml:space="preserve"> </w:t>
      </w:r>
      <w:r w:rsidR="00A14264">
        <w:rPr>
          <w:rFonts w:ascii="Times New Roman" w:hAnsi="Times New Roman" w:cs="Times New Roman"/>
        </w:rPr>
        <w:t xml:space="preserve">who cared about them </w:t>
      </w:r>
      <w:r w:rsidR="00092ADC" w:rsidRPr="00F206F7">
        <w:rPr>
          <w:rFonts w:ascii="Times New Roman" w:hAnsi="Times New Roman" w:cs="Times New Roman"/>
        </w:rPr>
        <w:t>don</w:t>
      </w:r>
      <w:r w:rsidR="001A6EC4" w:rsidRPr="00F206F7">
        <w:rPr>
          <w:rFonts w:ascii="Times New Roman" w:hAnsi="Times New Roman" w:cs="Times New Roman"/>
        </w:rPr>
        <w:t>ated toward testing fees</w:t>
      </w:r>
      <w:r w:rsidR="009E5554" w:rsidRPr="00F206F7">
        <w:rPr>
          <w:rFonts w:ascii="Times New Roman" w:hAnsi="Times New Roman" w:cs="Times New Roman"/>
        </w:rPr>
        <w:t xml:space="preserve">. Thus, </w:t>
      </w:r>
      <w:r w:rsidR="00A14264">
        <w:rPr>
          <w:rFonts w:ascii="Times New Roman" w:hAnsi="Times New Roman" w:cs="Times New Roman"/>
        </w:rPr>
        <w:t xml:space="preserve">men </w:t>
      </w:r>
      <w:r w:rsidR="00D41AEC">
        <w:rPr>
          <w:rFonts w:ascii="Times New Roman" w:hAnsi="Times New Roman" w:cs="Times New Roman"/>
        </w:rPr>
        <w:t xml:space="preserve">in the pay-it-forward arm </w:t>
      </w:r>
      <w:r w:rsidR="009E5554" w:rsidRPr="00F206F7">
        <w:rPr>
          <w:rFonts w:ascii="Times New Roman" w:hAnsi="Times New Roman" w:cs="Times New Roman"/>
        </w:rPr>
        <w:t>receive</w:t>
      </w:r>
      <w:r w:rsidR="00A14264">
        <w:rPr>
          <w:rFonts w:ascii="Times New Roman" w:hAnsi="Times New Roman" w:cs="Times New Roman"/>
        </w:rPr>
        <w:t>d</w:t>
      </w:r>
      <w:r w:rsidR="009E5554" w:rsidRPr="00F206F7">
        <w:rPr>
          <w:rFonts w:ascii="Times New Roman" w:hAnsi="Times New Roman" w:cs="Times New Roman"/>
        </w:rPr>
        <w:t xml:space="preserve"> a free test, and then decide</w:t>
      </w:r>
      <w:r w:rsidR="00A14264">
        <w:rPr>
          <w:rFonts w:ascii="Times New Roman" w:hAnsi="Times New Roman" w:cs="Times New Roman"/>
        </w:rPr>
        <w:t>d</w:t>
      </w:r>
      <w:r w:rsidR="009E5554" w:rsidRPr="00F206F7">
        <w:rPr>
          <w:rFonts w:ascii="Times New Roman" w:hAnsi="Times New Roman" w:cs="Times New Roman"/>
        </w:rPr>
        <w:t xml:space="preserve"> whether</w:t>
      </w:r>
      <w:r w:rsidR="00D41AEC">
        <w:rPr>
          <w:rFonts w:ascii="Times New Roman" w:hAnsi="Times New Roman" w:cs="Times New Roman"/>
        </w:rPr>
        <w:t>, and if so</w:t>
      </w:r>
      <w:r w:rsidR="00D16CFA">
        <w:rPr>
          <w:rFonts w:ascii="Times New Roman" w:hAnsi="Times New Roman" w:cs="Times New Roman"/>
        </w:rPr>
        <w:t>,</w:t>
      </w:r>
      <w:r w:rsidR="00D41AEC">
        <w:rPr>
          <w:rFonts w:ascii="Times New Roman" w:hAnsi="Times New Roman" w:cs="Times New Roman"/>
        </w:rPr>
        <w:t xml:space="preserve"> how much</w:t>
      </w:r>
      <w:r w:rsidR="009E5554" w:rsidRPr="00F206F7">
        <w:rPr>
          <w:rFonts w:ascii="Times New Roman" w:hAnsi="Times New Roman" w:cs="Times New Roman"/>
        </w:rPr>
        <w:t xml:space="preserve"> to donate toward </w:t>
      </w:r>
      <w:r w:rsidR="00A14264">
        <w:rPr>
          <w:rFonts w:ascii="Times New Roman" w:hAnsi="Times New Roman" w:cs="Times New Roman"/>
        </w:rPr>
        <w:t xml:space="preserve">future </w:t>
      </w:r>
      <w:r w:rsidR="009E5554" w:rsidRPr="00F206F7">
        <w:rPr>
          <w:rFonts w:ascii="Times New Roman" w:hAnsi="Times New Roman" w:cs="Times New Roman"/>
        </w:rPr>
        <w:t>testing</w:t>
      </w:r>
      <w:r w:rsidR="00D41AEC">
        <w:rPr>
          <w:rFonts w:ascii="Times New Roman" w:hAnsi="Times New Roman" w:cs="Times New Roman"/>
        </w:rPr>
        <w:t xml:space="preserve"> for others</w:t>
      </w:r>
      <w:r w:rsidR="009E5554" w:rsidRPr="00F206F7">
        <w:rPr>
          <w:rFonts w:ascii="Times New Roman" w:hAnsi="Times New Roman" w:cs="Times New Roman"/>
        </w:rPr>
        <w:t>.</w:t>
      </w:r>
      <w:r w:rsidR="00737A23" w:rsidRPr="00F206F7">
        <w:rPr>
          <w:rFonts w:ascii="Times New Roman" w:hAnsi="Times New Roman" w:cs="Times New Roman"/>
        </w:rPr>
        <w:t xml:space="preserve"> Participants </w:t>
      </w:r>
      <w:r w:rsidR="00923395" w:rsidRPr="00F206F7">
        <w:rPr>
          <w:rFonts w:ascii="Times New Roman" w:hAnsi="Times New Roman" w:cs="Times New Roman"/>
        </w:rPr>
        <w:t>were shown postcard</w:t>
      </w:r>
      <w:r w:rsidR="00C32CF5">
        <w:rPr>
          <w:rFonts w:ascii="Times New Roman" w:hAnsi="Times New Roman" w:cs="Times New Roman"/>
        </w:rPr>
        <w:t>s</w:t>
      </w:r>
      <w:r w:rsidR="00923395" w:rsidRPr="00F206F7">
        <w:rPr>
          <w:rFonts w:ascii="Times New Roman" w:hAnsi="Times New Roman" w:cs="Times New Roman"/>
        </w:rPr>
        <w:t xml:space="preserve"> </w:t>
      </w:r>
      <w:r w:rsidR="00A14264">
        <w:rPr>
          <w:rFonts w:ascii="Times New Roman" w:hAnsi="Times New Roman" w:cs="Times New Roman"/>
        </w:rPr>
        <w:t>and</w:t>
      </w:r>
      <w:r w:rsidR="00DE11B8" w:rsidRPr="00F206F7">
        <w:rPr>
          <w:rFonts w:ascii="Times New Roman" w:hAnsi="Times New Roman" w:cs="Times New Roman"/>
        </w:rPr>
        <w:t xml:space="preserve"> told that testing and </w:t>
      </w:r>
      <w:r w:rsidR="004245D8" w:rsidRPr="00F206F7">
        <w:rPr>
          <w:rFonts w:ascii="Times New Roman" w:hAnsi="Times New Roman" w:cs="Times New Roman"/>
        </w:rPr>
        <w:t>donating</w:t>
      </w:r>
      <w:r w:rsidR="00BA1D9F" w:rsidRPr="00F206F7">
        <w:rPr>
          <w:rFonts w:ascii="Times New Roman" w:hAnsi="Times New Roman" w:cs="Times New Roman"/>
        </w:rPr>
        <w:t xml:space="preserve"> </w:t>
      </w:r>
      <w:r w:rsidR="00A14264">
        <w:rPr>
          <w:rFonts w:ascii="Times New Roman" w:hAnsi="Times New Roman" w:cs="Times New Roman"/>
        </w:rPr>
        <w:t xml:space="preserve">were </w:t>
      </w:r>
      <w:r w:rsidR="00BA1D9F" w:rsidRPr="00F206F7">
        <w:rPr>
          <w:rFonts w:ascii="Times New Roman" w:hAnsi="Times New Roman" w:cs="Times New Roman"/>
        </w:rPr>
        <w:t>voluntary</w:t>
      </w:r>
      <w:r w:rsidR="00565AA5">
        <w:rPr>
          <w:rFonts w:ascii="Times New Roman" w:hAnsi="Times New Roman" w:cs="Times New Roman"/>
        </w:rPr>
        <w:t>.</w:t>
      </w:r>
    </w:p>
    <w:p w14:paraId="5823A1E6" w14:textId="77777777" w:rsidR="002303F5" w:rsidRPr="00F206F7" w:rsidRDefault="002303F5" w:rsidP="00B87137">
      <w:pPr>
        <w:spacing w:line="480" w:lineRule="auto"/>
        <w:rPr>
          <w:rFonts w:ascii="Times New Roman" w:hAnsi="Times New Roman" w:cs="Times New Roman"/>
        </w:rPr>
      </w:pPr>
    </w:p>
    <w:p w14:paraId="5DF8780A" w14:textId="0D8E1931" w:rsidR="001A6EC4" w:rsidRPr="00F206F7" w:rsidRDefault="00D41AEC" w:rsidP="00B87137">
      <w:pPr>
        <w:spacing w:line="480" w:lineRule="auto"/>
        <w:rPr>
          <w:rFonts w:ascii="Times New Roman" w:hAnsi="Times New Roman" w:cs="Times New Roman"/>
        </w:rPr>
      </w:pPr>
      <w:r>
        <w:rPr>
          <w:rFonts w:ascii="Times New Roman" w:hAnsi="Times New Roman" w:cs="Times New Roman"/>
        </w:rPr>
        <w:t>After being introduced to the testing and the study, m</w:t>
      </w:r>
      <w:r w:rsidR="00BC0A3C">
        <w:rPr>
          <w:rFonts w:ascii="Times New Roman" w:hAnsi="Times New Roman" w:cs="Times New Roman"/>
        </w:rPr>
        <w:t>en</w:t>
      </w:r>
      <w:r w:rsidR="001A6EC4" w:rsidRPr="00F206F7">
        <w:rPr>
          <w:rFonts w:ascii="Times New Roman" w:hAnsi="Times New Roman" w:cs="Times New Roman"/>
        </w:rPr>
        <w:t xml:space="preserve"> in the pay-what-you-want arm</w:t>
      </w:r>
      <w:r w:rsidR="00F25A3C" w:rsidRPr="00F206F7">
        <w:rPr>
          <w:rFonts w:ascii="Times New Roman" w:hAnsi="Times New Roman" w:cs="Times New Roman"/>
        </w:rPr>
        <w:t xml:space="preserve"> were </w:t>
      </w:r>
      <w:r w:rsidR="00BA1D9F" w:rsidRPr="00F206F7">
        <w:rPr>
          <w:rFonts w:ascii="Times New Roman" w:hAnsi="Times New Roman" w:cs="Times New Roman"/>
        </w:rPr>
        <w:t>told that the standard price of gonorrhea and chlamydia testing was 150</w:t>
      </w:r>
      <w:r w:rsidR="00581AF9">
        <w:rPr>
          <w:rFonts w:ascii="Times New Roman" w:hAnsi="Times New Roman" w:cs="Times New Roman"/>
        </w:rPr>
        <w:t xml:space="preserve"> </w:t>
      </w:r>
      <w:r w:rsidR="00BA1D9F" w:rsidRPr="00F206F7">
        <w:rPr>
          <w:rFonts w:ascii="Times New Roman" w:hAnsi="Times New Roman" w:cs="Times New Roman"/>
        </w:rPr>
        <w:t>RMB ($22</w:t>
      </w:r>
      <w:r w:rsidR="00360C48">
        <w:rPr>
          <w:rFonts w:ascii="Times New Roman" w:hAnsi="Times New Roman" w:cs="Times New Roman"/>
        </w:rPr>
        <w:t>US</w:t>
      </w:r>
      <w:r w:rsidR="00BA1D9F" w:rsidRPr="00F206F7">
        <w:rPr>
          <w:rFonts w:ascii="Times New Roman" w:hAnsi="Times New Roman" w:cs="Times New Roman"/>
        </w:rPr>
        <w:t>), and that</w:t>
      </w:r>
      <w:r w:rsidR="00360C48">
        <w:rPr>
          <w:rFonts w:ascii="Times New Roman" w:hAnsi="Times New Roman" w:cs="Times New Roman"/>
        </w:rPr>
        <w:t xml:space="preserve"> they would</w:t>
      </w:r>
      <w:r w:rsidR="00F25A3C" w:rsidRPr="00F206F7">
        <w:rPr>
          <w:rFonts w:ascii="Times New Roman" w:hAnsi="Times New Roman" w:cs="Times New Roman"/>
        </w:rPr>
        <w:t xml:space="preserve"> </w:t>
      </w:r>
      <w:r w:rsidR="00BA1D9F" w:rsidRPr="00F206F7">
        <w:rPr>
          <w:rFonts w:ascii="Times New Roman" w:hAnsi="Times New Roman" w:cs="Times New Roman"/>
        </w:rPr>
        <w:t>receive</w:t>
      </w:r>
      <w:r w:rsidR="00A14264">
        <w:rPr>
          <w:rFonts w:ascii="Times New Roman" w:hAnsi="Times New Roman" w:cs="Times New Roman"/>
        </w:rPr>
        <w:t xml:space="preserve"> </w:t>
      </w:r>
      <w:r w:rsidR="00BA1D9F" w:rsidRPr="00F206F7">
        <w:rPr>
          <w:rFonts w:ascii="Times New Roman" w:hAnsi="Times New Roman" w:cs="Times New Roman"/>
        </w:rPr>
        <w:t>free testing and then decide the amount that they would like to pay</w:t>
      </w:r>
      <w:r w:rsidR="009E5554" w:rsidRPr="00F206F7">
        <w:rPr>
          <w:rFonts w:ascii="Times New Roman" w:hAnsi="Times New Roman" w:cs="Times New Roman"/>
        </w:rPr>
        <w:t xml:space="preserve"> for their own test.</w:t>
      </w:r>
    </w:p>
    <w:p w14:paraId="24ACAD65" w14:textId="77777777" w:rsidR="002303F5" w:rsidRDefault="002303F5" w:rsidP="00B87137">
      <w:pPr>
        <w:spacing w:line="480" w:lineRule="auto"/>
        <w:rPr>
          <w:rFonts w:ascii="Times New Roman" w:hAnsi="Times New Roman" w:cs="Times New Roman"/>
        </w:rPr>
      </w:pPr>
    </w:p>
    <w:p w14:paraId="6A270B7E" w14:textId="2D2D4325" w:rsidR="00BA1D9F" w:rsidRPr="00F206F7" w:rsidRDefault="00BC0A3C" w:rsidP="00B87137">
      <w:pPr>
        <w:spacing w:line="480" w:lineRule="auto"/>
        <w:rPr>
          <w:rFonts w:ascii="Times New Roman" w:hAnsi="Times New Roman" w:cs="Times New Roman"/>
        </w:rPr>
      </w:pPr>
      <w:r>
        <w:rPr>
          <w:rFonts w:ascii="Times New Roman" w:hAnsi="Times New Roman" w:cs="Times New Roman"/>
        </w:rPr>
        <w:t>Men</w:t>
      </w:r>
      <w:r w:rsidR="00BA1D9F" w:rsidRPr="00F206F7">
        <w:rPr>
          <w:rFonts w:ascii="Times New Roman" w:hAnsi="Times New Roman" w:cs="Times New Roman"/>
        </w:rPr>
        <w:t xml:space="preserve"> in the standard of care arm </w:t>
      </w:r>
      <w:r w:rsidR="00360C48">
        <w:rPr>
          <w:rFonts w:ascii="Times New Roman" w:hAnsi="Times New Roman" w:cs="Times New Roman"/>
        </w:rPr>
        <w:t xml:space="preserve">received the same introduction to gonorrhea and chlamydia testing as the men in the other two arms. They </w:t>
      </w:r>
      <w:r w:rsidR="009E5554" w:rsidRPr="00F206F7">
        <w:rPr>
          <w:rFonts w:ascii="Times New Roman" w:hAnsi="Times New Roman" w:cs="Times New Roman"/>
        </w:rPr>
        <w:t>were</w:t>
      </w:r>
      <w:r w:rsidR="00BA1D9F" w:rsidRPr="00F206F7">
        <w:rPr>
          <w:rFonts w:ascii="Times New Roman" w:hAnsi="Times New Roman" w:cs="Times New Roman"/>
        </w:rPr>
        <w:t xml:space="preserve"> </w:t>
      </w:r>
      <w:r w:rsidR="00360C48">
        <w:rPr>
          <w:rFonts w:ascii="Times New Roman" w:hAnsi="Times New Roman" w:cs="Times New Roman"/>
        </w:rPr>
        <w:t xml:space="preserve">then </w:t>
      </w:r>
      <w:r w:rsidR="00BA1D9F" w:rsidRPr="00F206F7">
        <w:rPr>
          <w:rFonts w:ascii="Times New Roman" w:hAnsi="Times New Roman" w:cs="Times New Roman"/>
        </w:rPr>
        <w:t>told that the</w:t>
      </w:r>
      <w:r w:rsidR="00715A58">
        <w:rPr>
          <w:rFonts w:ascii="Times New Roman" w:hAnsi="Times New Roman" w:cs="Times New Roman"/>
        </w:rPr>
        <w:t xml:space="preserve"> </w:t>
      </w:r>
      <w:r w:rsidR="00BA1D9F" w:rsidRPr="00F206F7">
        <w:rPr>
          <w:rFonts w:ascii="Times New Roman" w:hAnsi="Times New Roman" w:cs="Times New Roman"/>
        </w:rPr>
        <w:t>standard price of gonorrhea and chlamydia testing was 150</w:t>
      </w:r>
      <w:r w:rsidR="00581AF9">
        <w:rPr>
          <w:rFonts w:ascii="Times New Roman" w:hAnsi="Times New Roman" w:cs="Times New Roman"/>
        </w:rPr>
        <w:t xml:space="preserve"> </w:t>
      </w:r>
      <w:r w:rsidR="00BA1D9F" w:rsidRPr="00F206F7">
        <w:rPr>
          <w:rFonts w:ascii="Times New Roman" w:hAnsi="Times New Roman" w:cs="Times New Roman"/>
        </w:rPr>
        <w:t>RMB (US$</w:t>
      </w:r>
      <w:r w:rsidR="00F8423B">
        <w:rPr>
          <w:rFonts w:ascii="Times New Roman" w:hAnsi="Times New Roman" w:cs="Times New Roman"/>
        </w:rPr>
        <w:t>22)</w:t>
      </w:r>
      <w:r w:rsidR="00360C48">
        <w:rPr>
          <w:rFonts w:ascii="Times New Roman" w:hAnsi="Times New Roman" w:cs="Times New Roman"/>
        </w:rPr>
        <w:t xml:space="preserve"> and they had to pay the full amount for their testing.</w:t>
      </w:r>
    </w:p>
    <w:p w14:paraId="759358FD" w14:textId="77777777" w:rsidR="002303F5" w:rsidRDefault="002303F5" w:rsidP="00B87137">
      <w:pPr>
        <w:spacing w:line="480" w:lineRule="auto"/>
        <w:rPr>
          <w:rFonts w:ascii="Times New Roman" w:hAnsi="Times New Roman" w:cs="Times New Roman"/>
        </w:rPr>
      </w:pPr>
    </w:p>
    <w:p w14:paraId="7F097B8F" w14:textId="7A0D045D" w:rsidR="00E91DF9" w:rsidRPr="00E91DF9" w:rsidRDefault="00030C11" w:rsidP="00B87137">
      <w:pPr>
        <w:spacing w:line="480" w:lineRule="auto"/>
        <w:rPr>
          <w:rFonts w:ascii="Times New Roman" w:hAnsi="Times New Roman" w:cs="Times New Roman"/>
        </w:rPr>
      </w:pPr>
      <w:r w:rsidRPr="00F206F7">
        <w:rPr>
          <w:rFonts w:ascii="Times New Roman" w:hAnsi="Times New Roman" w:cs="Times New Roman"/>
        </w:rPr>
        <w:t>In all three arms, men who decide</w:t>
      </w:r>
      <w:r w:rsidR="001A32AA">
        <w:rPr>
          <w:rFonts w:ascii="Times New Roman" w:hAnsi="Times New Roman" w:cs="Times New Roman"/>
        </w:rPr>
        <w:t>d</w:t>
      </w:r>
      <w:r w:rsidRPr="00F206F7">
        <w:rPr>
          <w:rFonts w:ascii="Times New Roman" w:hAnsi="Times New Roman" w:cs="Times New Roman"/>
        </w:rPr>
        <w:t xml:space="preserve"> to test </w:t>
      </w:r>
      <w:r w:rsidR="001A32AA">
        <w:rPr>
          <w:rFonts w:ascii="Times New Roman" w:hAnsi="Times New Roman" w:cs="Times New Roman"/>
        </w:rPr>
        <w:t>were</w:t>
      </w:r>
      <w:r w:rsidRPr="00F206F7">
        <w:rPr>
          <w:rFonts w:ascii="Times New Roman" w:hAnsi="Times New Roman" w:cs="Times New Roman"/>
        </w:rPr>
        <w:t xml:space="preserve"> asked about their sexual</w:t>
      </w:r>
      <w:r w:rsidR="00F25A3C" w:rsidRPr="00F206F7">
        <w:rPr>
          <w:rFonts w:ascii="Times New Roman" w:hAnsi="Times New Roman" w:cs="Times New Roman"/>
        </w:rPr>
        <w:t xml:space="preserve"> practices and </w:t>
      </w:r>
      <w:r w:rsidRPr="00F206F7">
        <w:rPr>
          <w:rFonts w:ascii="Times New Roman" w:hAnsi="Times New Roman" w:cs="Times New Roman"/>
        </w:rPr>
        <w:t xml:space="preserve">advised to consider urine, </w:t>
      </w:r>
      <w:r w:rsidR="00BC0A3C">
        <w:rPr>
          <w:rFonts w:ascii="Times New Roman" w:hAnsi="Times New Roman" w:cs="Times New Roman"/>
        </w:rPr>
        <w:t>rectal</w:t>
      </w:r>
      <w:r w:rsidRPr="00F206F7">
        <w:rPr>
          <w:rFonts w:ascii="Times New Roman" w:hAnsi="Times New Roman" w:cs="Times New Roman"/>
        </w:rPr>
        <w:t xml:space="preserve">, or both urine and </w:t>
      </w:r>
      <w:r w:rsidR="00BC0A3C">
        <w:rPr>
          <w:rFonts w:ascii="Times New Roman" w:hAnsi="Times New Roman" w:cs="Times New Roman"/>
        </w:rPr>
        <w:t>rectal</w:t>
      </w:r>
      <w:r w:rsidRPr="00F206F7">
        <w:rPr>
          <w:rFonts w:ascii="Times New Roman" w:hAnsi="Times New Roman" w:cs="Times New Roman"/>
        </w:rPr>
        <w:t xml:space="preserve"> dual gonorrhea</w:t>
      </w:r>
      <w:r w:rsidR="001A32AA">
        <w:rPr>
          <w:rFonts w:ascii="Times New Roman" w:hAnsi="Times New Roman" w:cs="Times New Roman"/>
        </w:rPr>
        <w:t xml:space="preserve"> and </w:t>
      </w:r>
      <w:r w:rsidRPr="00F206F7">
        <w:rPr>
          <w:rFonts w:ascii="Times New Roman" w:hAnsi="Times New Roman" w:cs="Times New Roman"/>
        </w:rPr>
        <w:t>chlamydia testing.</w:t>
      </w:r>
      <w:r w:rsidR="00F25A3C" w:rsidRPr="00F206F7">
        <w:rPr>
          <w:rFonts w:ascii="Times New Roman" w:hAnsi="Times New Roman" w:cs="Times New Roman"/>
        </w:rPr>
        <w:t xml:space="preserve"> </w:t>
      </w:r>
      <w:r w:rsidR="00B63A38">
        <w:rPr>
          <w:rFonts w:ascii="Times New Roman" w:hAnsi="Times New Roman" w:cs="Times New Roman"/>
        </w:rPr>
        <w:t xml:space="preserve">Their </w:t>
      </w:r>
      <w:r w:rsidR="00B63A38">
        <w:rPr>
          <w:rFonts w:ascii="Times New Roman" w:hAnsi="Times New Roman" w:cs="Times New Roman"/>
        </w:rPr>
        <w:lastRenderedPageBreak/>
        <w:t>sample were immediately collected</w:t>
      </w:r>
      <w:r w:rsidR="00006FC9">
        <w:rPr>
          <w:rFonts w:ascii="Times New Roman" w:hAnsi="Times New Roman" w:cs="Times New Roman"/>
        </w:rPr>
        <w:t xml:space="preserve"> after </w:t>
      </w:r>
      <w:r w:rsidR="00B63A38">
        <w:rPr>
          <w:rFonts w:ascii="Times New Roman" w:hAnsi="Times New Roman" w:cs="Times New Roman"/>
        </w:rPr>
        <w:t>they made the decision to test</w:t>
      </w:r>
      <w:r w:rsidR="00006FC9">
        <w:rPr>
          <w:rFonts w:ascii="Times New Roman" w:hAnsi="Times New Roman" w:cs="Times New Roman"/>
        </w:rPr>
        <w:t xml:space="preserve">. </w:t>
      </w:r>
      <w:r w:rsidR="00A14264">
        <w:rPr>
          <w:rFonts w:ascii="Times New Roman" w:hAnsi="Times New Roman" w:cs="Times New Roman"/>
        </w:rPr>
        <w:t xml:space="preserve">All </w:t>
      </w:r>
      <w:r w:rsidR="00460402" w:rsidRPr="00F206F7">
        <w:rPr>
          <w:rFonts w:ascii="Times New Roman" w:hAnsi="Times New Roman" w:cs="Times New Roman"/>
        </w:rPr>
        <w:t>men</w:t>
      </w:r>
      <w:r w:rsidR="00CB6BDF">
        <w:rPr>
          <w:rFonts w:ascii="Times New Roman" w:hAnsi="Times New Roman" w:cs="Times New Roman"/>
        </w:rPr>
        <w:t xml:space="preserve"> were</w:t>
      </w:r>
      <w:r w:rsidR="00460402" w:rsidRPr="00F206F7">
        <w:rPr>
          <w:rFonts w:ascii="Times New Roman" w:hAnsi="Times New Roman" w:cs="Times New Roman"/>
        </w:rPr>
        <w:t xml:space="preserve"> </w:t>
      </w:r>
      <w:r w:rsidR="001A32AA">
        <w:rPr>
          <w:rFonts w:ascii="Times New Roman" w:hAnsi="Times New Roman" w:cs="Times New Roman"/>
        </w:rPr>
        <w:t>invited</w:t>
      </w:r>
      <w:r w:rsidR="001A32AA" w:rsidRPr="00F206F7">
        <w:rPr>
          <w:rFonts w:ascii="Times New Roman" w:hAnsi="Times New Roman" w:cs="Times New Roman"/>
        </w:rPr>
        <w:t xml:space="preserve"> </w:t>
      </w:r>
      <w:r w:rsidR="00460402" w:rsidRPr="00F206F7">
        <w:rPr>
          <w:rFonts w:ascii="Times New Roman" w:hAnsi="Times New Roman" w:cs="Times New Roman"/>
        </w:rPr>
        <w:t xml:space="preserve">to </w:t>
      </w:r>
      <w:r w:rsidR="001A32AA">
        <w:rPr>
          <w:rFonts w:ascii="Times New Roman" w:hAnsi="Times New Roman" w:cs="Times New Roman"/>
        </w:rPr>
        <w:t>complete</w:t>
      </w:r>
      <w:r w:rsidR="00460402" w:rsidRPr="00F206F7">
        <w:rPr>
          <w:rFonts w:ascii="Times New Roman" w:hAnsi="Times New Roman" w:cs="Times New Roman"/>
        </w:rPr>
        <w:t xml:space="preserve"> a survey about their sexual history, testing history,</w:t>
      </w:r>
      <w:r w:rsidR="00006FC9">
        <w:rPr>
          <w:rFonts w:ascii="Times New Roman" w:hAnsi="Times New Roman" w:cs="Times New Roman"/>
        </w:rPr>
        <w:t xml:space="preserve"> and</w:t>
      </w:r>
      <w:r w:rsidR="00460402" w:rsidRPr="00F206F7">
        <w:rPr>
          <w:rFonts w:ascii="Times New Roman" w:hAnsi="Times New Roman" w:cs="Times New Roman"/>
        </w:rPr>
        <w:t xml:space="preserve"> attitudes </w:t>
      </w:r>
      <w:r w:rsidR="00F8423B">
        <w:rPr>
          <w:rFonts w:ascii="Times New Roman" w:hAnsi="Times New Roman" w:cs="Times New Roman"/>
        </w:rPr>
        <w:t xml:space="preserve">toward the testing program, and towards </w:t>
      </w:r>
      <w:r w:rsidR="001C0C7A">
        <w:rPr>
          <w:rFonts w:ascii="Times New Roman" w:hAnsi="Times New Roman" w:cs="Times New Roman"/>
        </w:rPr>
        <w:t xml:space="preserve">the </w:t>
      </w:r>
      <w:r w:rsidR="00F8423B">
        <w:rPr>
          <w:rFonts w:ascii="Times New Roman" w:hAnsi="Times New Roman" w:cs="Times New Roman"/>
        </w:rPr>
        <w:t xml:space="preserve">MSM community </w:t>
      </w:r>
      <w:r w:rsidR="00360C48">
        <w:rPr>
          <w:rFonts w:ascii="Times New Roman" w:hAnsi="Times New Roman" w:cs="Times New Roman"/>
        </w:rPr>
        <w:t xml:space="preserve">at each site </w:t>
      </w:r>
      <w:r w:rsidR="00E91DF9" w:rsidRPr="004632CC">
        <w:rPr>
          <w:rFonts w:ascii="Times New Roman" w:hAnsi="Times New Roman" w:cs="Times New Roman"/>
        </w:rPr>
        <w:t>(</w:t>
      </w:r>
      <w:r w:rsidR="00BC1859" w:rsidRPr="004632CC">
        <w:rPr>
          <w:rFonts w:ascii="Times New Roman" w:hAnsi="Times New Roman" w:cs="Times New Roman"/>
        </w:rPr>
        <w:t xml:space="preserve">Supplement </w:t>
      </w:r>
      <w:r w:rsidR="004632CC" w:rsidRPr="00CF3F94">
        <w:rPr>
          <w:rFonts w:ascii="Times New Roman" w:hAnsi="Times New Roman" w:cs="Times New Roman"/>
        </w:rPr>
        <w:t>F</w:t>
      </w:r>
      <w:r w:rsidR="00BC1859" w:rsidRPr="004632CC">
        <w:rPr>
          <w:rFonts w:ascii="Times New Roman" w:hAnsi="Times New Roman" w:cs="Times New Roman"/>
        </w:rPr>
        <w:t xml:space="preserve">ile </w:t>
      </w:r>
      <w:r w:rsidR="004632CC" w:rsidRPr="00CF3F94">
        <w:rPr>
          <w:rFonts w:ascii="Times New Roman" w:hAnsi="Times New Roman" w:cs="Times New Roman"/>
        </w:rPr>
        <w:t>1</w:t>
      </w:r>
      <w:r w:rsidR="00E91DF9" w:rsidRPr="004632CC">
        <w:rPr>
          <w:rFonts w:ascii="Times New Roman" w:hAnsi="Times New Roman" w:cs="Times New Roman"/>
        </w:rPr>
        <w:t>)</w:t>
      </w:r>
      <w:r w:rsidR="00460402" w:rsidRPr="00F206F7">
        <w:rPr>
          <w:rFonts w:ascii="Times New Roman" w:hAnsi="Times New Roman" w:cs="Times New Roman"/>
        </w:rPr>
        <w:t>.</w:t>
      </w:r>
      <w:r w:rsidR="00CB6BDF">
        <w:rPr>
          <w:rFonts w:ascii="Times New Roman" w:hAnsi="Times New Roman" w:cs="Times New Roman"/>
        </w:rPr>
        <w:t xml:space="preserve"> </w:t>
      </w:r>
      <w:r w:rsidR="00F25A3C" w:rsidRPr="00F206F7">
        <w:rPr>
          <w:rFonts w:ascii="Times New Roman" w:hAnsi="Times New Roman" w:cs="Times New Roman"/>
        </w:rPr>
        <w:t>Sample</w:t>
      </w:r>
      <w:r w:rsidR="00F8423B">
        <w:rPr>
          <w:rFonts w:ascii="Times New Roman" w:hAnsi="Times New Roman" w:cs="Times New Roman"/>
        </w:rPr>
        <w:t xml:space="preserve">s </w:t>
      </w:r>
      <w:r w:rsidR="00A14264">
        <w:rPr>
          <w:rFonts w:ascii="Times New Roman" w:hAnsi="Times New Roman" w:cs="Times New Roman"/>
        </w:rPr>
        <w:t>at all sites</w:t>
      </w:r>
      <w:r w:rsidR="00F8423B">
        <w:rPr>
          <w:rFonts w:ascii="Times New Roman" w:hAnsi="Times New Roman" w:cs="Times New Roman"/>
        </w:rPr>
        <w:t xml:space="preserve"> were</w:t>
      </w:r>
      <w:r w:rsidR="00F25A3C" w:rsidRPr="00F206F7">
        <w:rPr>
          <w:rFonts w:ascii="Times New Roman" w:hAnsi="Times New Roman" w:cs="Times New Roman"/>
        </w:rPr>
        <w:t xml:space="preserve"> transported to Southern Medical University Dermatology Hospital</w:t>
      </w:r>
      <w:r w:rsidR="001A32AA">
        <w:rPr>
          <w:rFonts w:ascii="Times New Roman" w:hAnsi="Times New Roman" w:cs="Times New Roman"/>
        </w:rPr>
        <w:t xml:space="preserve"> laboratory</w:t>
      </w:r>
      <w:r w:rsidR="00F25A3C" w:rsidRPr="00F206F7">
        <w:rPr>
          <w:rFonts w:ascii="Times New Roman" w:hAnsi="Times New Roman" w:cs="Times New Roman"/>
        </w:rPr>
        <w:t xml:space="preserve"> in Guangzhou for nucleic acid amplification test</w:t>
      </w:r>
      <w:r w:rsidR="0055274C">
        <w:rPr>
          <w:rFonts w:ascii="Times New Roman" w:hAnsi="Times New Roman" w:cs="Times New Roman"/>
        </w:rPr>
        <w:t>ing</w:t>
      </w:r>
      <w:r w:rsidR="00F25A3C" w:rsidRPr="00F206F7">
        <w:rPr>
          <w:rFonts w:ascii="Times New Roman" w:hAnsi="Times New Roman" w:cs="Times New Roman"/>
        </w:rPr>
        <w:t xml:space="preserve"> (NAAT). </w:t>
      </w:r>
      <w:r w:rsidR="0055274C">
        <w:rPr>
          <w:rFonts w:ascii="Times New Roman" w:hAnsi="Times New Roman" w:cs="Times New Roman"/>
        </w:rPr>
        <w:t xml:space="preserve">We chose NAAT because of the superior sensitivity, higher specificity, and Chinese regulatory approval. </w:t>
      </w:r>
      <w:r w:rsidR="00F25A3C" w:rsidRPr="00F206F7">
        <w:rPr>
          <w:rFonts w:ascii="Times New Roman" w:hAnsi="Times New Roman" w:cs="Times New Roman"/>
        </w:rPr>
        <w:t>Patients who test</w:t>
      </w:r>
      <w:r w:rsidR="001C190B">
        <w:rPr>
          <w:rFonts w:ascii="Times New Roman" w:hAnsi="Times New Roman" w:cs="Times New Roman"/>
        </w:rPr>
        <w:t>ed positive were</w:t>
      </w:r>
      <w:r w:rsidR="00F25A3C" w:rsidRPr="00F206F7">
        <w:rPr>
          <w:rFonts w:ascii="Times New Roman" w:hAnsi="Times New Roman" w:cs="Times New Roman"/>
        </w:rPr>
        <w:t xml:space="preserve"> counseled and directed to the web page of</w:t>
      </w:r>
      <w:r w:rsidR="00006FC9">
        <w:rPr>
          <w:rFonts w:ascii="Times New Roman" w:hAnsi="Times New Roman" w:cs="Times New Roman"/>
        </w:rPr>
        <w:t xml:space="preserve"> the</w:t>
      </w:r>
      <w:r w:rsidR="00F25A3C" w:rsidRPr="00F206F7">
        <w:rPr>
          <w:rFonts w:ascii="Times New Roman" w:hAnsi="Times New Roman" w:cs="Times New Roman"/>
        </w:rPr>
        <w:t xml:space="preserve"> designated partner hospi</w:t>
      </w:r>
      <w:r w:rsidR="001C190B">
        <w:rPr>
          <w:rFonts w:ascii="Times New Roman" w:hAnsi="Times New Roman" w:cs="Times New Roman"/>
        </w:rPr>
        <w:t xml:space="preserve">tal in each city, where they </w:t>
      </w:r>
      <w:r w:rsidR="001A32AA">
        <w:rPr>
          <w:rFonts w:ascii="Times New Roman" w:hAnsi="Times New Roman" w:cs="Times New Roman"/>
        </w:rPr>
        <w:t>would be</w:t>
      </w:r>
      <w:r w:rsidR="001A32AA" w:rsidRPr="00F206F7">
        <w:rPr>
          <w:rFonts w:ascii="Times New Roman" w:hAnsi="Times New Roman" w:cs="Times New Roman"/>
        </w:rPr>
        <w:t xml:space="preserve"> </w:t>
      </w:r>
      <w:r w:rsidR="00F25A3C" w:rsidRPr="00F206F7">
        <w:rPr>
          <w:rFonts w:ascii="Times New Roman" w:hAnsi="Times New Roman" w:cs="Times New Roman"/>
        </w:rPr>
        <w:t>able to make an appointment to r</w:t>
      </w:r>
      <w:r w:rsidR="00460402" w:rsidRPr="00F206F7">
        <w:rPr>
          <w:rFonts w:ascii="Times New Roman" w:hAnsi="Times New Roman" w:cs="Times New Roman"/>
        </w:rPr>
        <w:t xml:space="preserve">eceive treatment and follow-up. </w:t>
      </w:r>
      <w:r w:rsidR="00F25A3C" w:rsidRPr="00F206F7">
        <w:rPr>
          <w:rFonts w:ascii="Times New Roman" w:hAnsi="Times New Roman" w:cs="Times New Roman"/>
        </w:rPr>
        <w:t xml:space="preserve">Details on procedures for </w:t>
      </w:r>
      <w:r w:rsidRPr="00F206F7">
        <w:rPr>
          <w:rFonts w:ascii="Times New Roman" w:hAnsi="Times New Roman" w:cs="Times New Roman"/>
        </w:rPr>
        <w:t xml:space="preserve">sample processing, payment method, </w:t>
      </w:r>
      <w:r w:rsidR="00F25A3C" w:rsidRPr="00F206F7">
        <w:rPr>
          <w:rFonts w:ascii="Times New Roman" w:hAnsi="Times New Roman" w:cs="Times New Roman"/>
        </w:rPr>
        <w:t>and laboratory testing</w:t>
      </w:r>
      <w:r w:rsidRPr="00F206F7">
        <w:rPr>
          <w:rFonts w:ascii="Times New Roman" w:hAnsi="Times New Roman" w:cs="Times New Roman"/>
        </w:rPr>
        <w:t xml:space="preserve"> </w:t>
      </w:r>
      <w:r w:rsidR="00F25A3C" w:rsidRPr="00F206F7">
        <w:rPr>
          <w:rFonts w:ascii="Times New Roman" w:hAnsi="Times New Roman" w:cs="Times New Roman"/>
        </w:rPr>
        <w:t>can b</w:t>
      </w:r>
      <w:r w:rsidR="00E91DF9">
        <w:rPr>
          <w:rFonts w:ascii="Times New Roman" w:hAnsi="Times New Roman" w:cs="Times New Roman"/>
        </w:rPr>
        <w:t>e found elsewhere</w:t>
      </w:r>
      <w:r w:rsidR="004E6CF0">
        <w:rPr>
          <w:rFonts w:ascii="Times New Roman" w:hAnsi="Times New Roman" w:cs="Times New Roman"/>
        </w:rPr>
        <w:t>.</w:t>
      </w:r>
      <w:r w:rsidR="00D90028">
        <w:rPr>
          <w:rFonts w:ascii="Times New Roman" w:hAnsi="Times New Roman" w:cs="Times New Roman"/>
        </w:rPr>
        <w:fldChar w:fldCharType="begin"/>
      </w:r>
      <w:r w:rsidR="00CE6572">
        <w:rPr>
          <w:rFonts w:ascii="Times New Roman" w:hAnsi="Times New Roman" w:cs="Times New Roman"/>
        </w:rPr>
        <w:instrText xml:space="preserve"> ADDIN EN.CITE &lt;EndNote&gt;&lt;Cite&gt;&lt;Author&gt;Zhang&lt;/Author&gt;&lt;Year&gt;2019&lt;/Year&gt;&lt;RecNum&gt;2982&lt;/RecNum&gt;&lt;DisplayText&gt;(20)&lt;/DisplayText&gt;&lt;record&gt;&lt;rec-number&gt;2982&lt;/rec-number&gt;&lt;foreign-keys&gt;&lt;key app="EN" db-id="a2tr5wz2up95fge5z9u505zyf2e95awp9v55" timestamp="1567395738"&gt;2982&lt;/key&gt;&lt;/foreign-keys&gt;&lt;ref-type name="Journal Article"&gt;17&lt;/ref-type&gt;&lt;contributors&gt;&lt;authors&gt;&lt;author&gt;Zhang, Tiange P&lt;/author&gt;&lt;author&gt;Yang, Fan&lt;/author&gt;&lt;author&gt;Tang, Weiming&lt;/author&gt;&lt;author&gt;Alexander, Marcus&lt;/author&gt;&lt;author&gt;Forastiere, Laura&lt;/author&gt;&lt;author&gt;Kumar, Navin&lt;/author&gt;&lt;author&gt;Li, Katherine&lt;/author&gt;&lt;author&gt;Zou, Fei&lt;/author&gt;&lt;author&gt;Yang, Ligang&lt;/author&gt;&lt;author&gt;Mi, Guodong&lt;/author&gt;&lt;/authors&gt;&lt;/contributors&gt;&lt;titles&gt;&lt;title&gt;Pay-it-forward gonorrhea and chlamydia testing among men who have sex with men in China: a study protocol for a three-arm cluster randomized controlled trial&lt;/title&gt;&lt;secondary-title&gt;Infectious diseases of poverty&lt;/secondary-title&gt;&lt;/titles&gt;&lt;periodical&gt;&lt;full-title&gt;Infect Dis Poverty&lt;/full-title&gt;&lt;abbr-1&gt;Infectious diseases of poverty&lt;/abbr-1&gt;&lt;/periodical&gt;&lt;pages&gt;1-11&lt;/pages&gt;&lt;volume&gt;8&lt;/volume&gt;&lt;number&gt;1&lt;/number&gt;&lt;dates&gt;&lt;year&gt;2019&lt;/year&gt;&lt;/dates&gt;&lt;isbn&gt;2049-9957&lt;/isbn&gt;&lt;urls&gt;&lt;/urls&gt;&lt;/record&gt;&lt;/Cite&gt;&lt;/EndNote&gt;</w:instrText>
      </w:r>
      <w:r w:rsidR="00D90028">
        <w:rPr>
          <w:rFonts w:ascii="Times New Roman" w:hAnsi="Times New Roman" w:cs="Times New Roman"/>
        </w:rPr>
        <w:fldChar w:fldCharType="separate"/>
      </w:r>
      <w:r w:rsidR="00CE6572">
        <w:rPr>
          <w:rFonts w:ascii="Times New Roman" w:hAnsi="Times New Roman" w:cs="Times New Roman"/>
          <w:noProof/>
        </w:rPr>
        <w:t>(20)</w:t>
      </w:r>
      <w:r w:rsidR="00D90028">
        <w:rPr>
          <w:rFonts w:ascii="Times New Roman" w:hAnsi="Times New Roman" w:cs="Times New Roman"/>
        </w:rPr>
        <w:fldChar w:fldCharType="end"/>
      </w:r>
      <w:r w:rsidR="00D90028" w:rsidDel="00D90028">
        <w:rPr>
          <w:rFonts w:ascii="Times New Roman" w:hAnsi="Times New Roman" w:cs="Times New Roman"/>
        </w:rPr>
        <w:t xml:space="preserve"> </w:t>
      </w:r>
      <w:r w:rsidR="00F71070">
        <w:rPr>
          <w:rFonts w:ascii="Times New Roman" w:hAnsi="Times New Roman" w:cs="Times New Roman"/>
        </w:rPr>
        <w:t>The trial stopped once the pre-determined sample size was reached.</w:t>
      </w:r>
    </w:p>
    <w:bookmarkEnd w:id="10"/>
    <w:p w14:paraId="7D9CFCEB" w14:textId="77777777" w:rsidR="00E91DF9" w:rsidRPr="00F206F7" w:rsidRDefault="00E91DF9" w:rsidP="00B87137">
      <w:pPr>
        <w:spacing w:line="480" w:lineRule="auto"/>
        <w:rPr>
          <w:rFonts w:ascii="Times New Roman" w:hAnsi="Times New Roman" w:cs="Times New Roman"/>
        </w:rPr>
      </w:pPr>
    </w:p>
    <w:p w14:paraId="3EC5EA30" w14:textId="3C3E4887" w:rsidR="00BA7E8E" w:rsidRPr="002A6E37" w:rsidRDefault="00D71805" w:rsidP="00B87137">
      <w:pPr>
        <w:spacing w:line="480" w:lineRule="auto"/>
        <w:rPr>
          <w:rFonts w:ascii="Times New Roman" w:hAnsi="Times New Roman" w:cs="Times New Roman"/>
          <w:b/>
          <w:i/>
        </w:rPr>
      </w:pPr>
      <w:r w:rsidRPr="002A6E37">
        <w:rPr>
          <w:rFonts w:ascii="Times New Roman" w:hAnsi="Times New Roman" w:cs="Times New Roman"/>
          <w:b/>
          <w:i/>
        </w:rPr>
        <w:t>Outcome</w:t>
      </w:r>
      <w:r w:rsidR="00006FC9">
        <w:rPr>
          <w:rFonts w:ascii="Times New Roman" w:hAnsi="Times New Roman" w:cs="Times New Roman"/>
          <w:b/>
          <w:i/>
        </w:rPr>
        <w:t>s</w:t>
      </w:r>
    </w:p>
    <w:p w14:paraId="413CA486" w14:textId="391C490C" w:rsidR="007A112F" w:rsidRPr="00F206F7" w:rsidRDefault="00F670C7" w:rsidP="00B87137">
      <w:pPr>
        <w:spacing w:line="480" w:lineRule="auto"/>
        <w:rPr>
          <w:rFonts w:ascii="Times New Roman" w:hAnsi="Times New Roman" w:cs="Times New Roman"/>
        </w:rPr>
      </w:pPr>
      <w:r w:rsidRPr="00F206F7">
        <w:rPr>
          <w:rFonts w:ascii="Times New Roman" w:hAnsi="Times New Roman" w:cs="Times New Roman"/>
        </w:rPr>
        <w:t>The primary outcome was gonorrhea</w:t>
      </w:r>
      <w:r w:rsidR="001A32AA">
        <w:rPr>
          <w:rFonts w:ascii="Times New Roman" w:hAnsi="Times New Roman" w:cs="Times New Roman"/>
        </w:rPr>
        <w:t xml:space="preserve"> and </w:t>
      </w:r>
      <w:r w:rsidRPr="00F206F7">
        <w:rPr>
          <w:rFonts w:ascii="Times New Roman" w:hAnsi="Times New Roman" w:cs="Times New Roman"/>
        </w:rPr>
        <w:t>chlamydia test</w:t>
      </w:r>
      <w:r w:rsidR="00006FC9">
        <w:rPr>
          <w:rFonts w:ascii="Times New Roman" w:hAnsi="Times New Roman" w:cs="Times New Roman"/>
        </w:rPr>
        <w:t xml:space="preserve"> uptake</w:t>
      </w:r>
      <w:r w:rsidRPr="00F206F7">
        <w:rPr>
          <w:rFonts w:ascii="Times New Roman" w:hAnsi="Times New Roman" w:cs="Times New Roman"/>
        </w:rPr>
        <w:t xml:space="preserve"> </w:t>
      </w:r>
      <w:r w:rsidR="00CB6BDF">
        <w:rPr>
          <w:rFonts w:ascii="Times New Roman" w:hAnsi="Times New Roman" w:cs="Times New Roman"/>
        </w:rPr>
        <w:t>immediately after the intervention</w:t>
      </w:r>
      <w:r w:rsidR="00793B59">
        <w:rPr>
          <w:rFonts w:ascii="Times New Roman" w:hAnsi="Times New Roman" w:cs="Times New Roman"/>
        </w:rPr>
        <w:t xml:space="preserve"> </w:t>
      </w:r>
      <w:r w:rsidRPr="00F206F7">
        <w:rPr>
          <w:rFonts w:ascii="Times New Roman" w:hAnsi="Times New Roman" w:cs="Times New Roman"/>
        </w:rPr>
        <w:t>as assessed by administrative record</w:t>
      </w:r>
      <w:r w:rsidR="0038507A">
        <w:rPr>
          <w:rFonts w:ascii="Times New Roman" w:hAnsi="Times New Roman" w:cs="Times New Roman"/>
        </w:rPr>
        <w:t>s</w:t>
      </w:r>
      <w:r w:rsidRPr="00F206F7">
        <w:rPr>
          <w:rFonts w:ascii="Times New Roman" w:hAnsi="Times New Roman" w:cs="Times New Roman"/>
        </w:rPr>
        <w:t xml:space="preserve">. </w:t>
      </w:r>
      <w:r w:rsidR="00501B52" w:rsidRPr="00F56B7D">
        <w:rPr>
          <w:rFonts w:ascii="Times New Roman" w:hAnsi="Times New Roman" w:cs="Times New Roman"/>
        </w:rPr>
        <w:t>Secondary outcomes</w:t>
      </w:r>
      <w:r w:rsidR="000A70FD" w:rsidRPr="00F56B7D">
        <w:rPr>
          <w:rFonts w:ascii="Times New Roman" w:hAnsi="Times New Roman" w:cs="Times New Roman"/>
        </w:rPr>
        <w:t xml:space="preserve"> include</w:t>
      </w:r>
      <w:r w:rsidR="00624795" w:rsidRPr="00F56B7D">
        <w:rPr>
          <w:rFonts w:ascii="Times New Roman" w:hAnsi="Times New Roman" w:cs="Times New Roman"/>
        </w:rPr>
        <w:t>d</w:t>
      </w:r>
      <w:r w:rsidR="000A70FD" w:rsidRPr="00F56B7D">
        <w:rPr>
          <w:rFonts w:ascii="Times New Roman" w:hAnsi="Times New Roman" w:cs="Times New Roman"/>
        </w:rPr>
        <w:t xml:space="preserve"> </w:t>
      </w:r>
      <w:r w:rsidR="00501B52" w:rsidRPr="00F56B7D">
        <w:rPr>
          <w:rFonts w:ascii="Times New Roman" w:hAnsi="Times New Roman" w:cs="Times New Roman"/>
          <w:lang w:val="en-GB"/>
        </w:rPr>
        <w:t xml:space="preserve">incremental cost per test </w:t>
      </w:r>
      <w:r w:rsidR="000A70FD" w:rsidRPr="00F56B7D">
        <w:rPr>
          <w:rFonts w:ascii="Times New Roman" w:hAnsi="Times New Roman" w:cs="Times New Roman"/>
          <w:lang w:val="en-GB"/>
        </w:rPr>
        <w:t xml:space="preserve">and </w:t>
      </w:r>
      <w:r w:rsidR="00501B52" w:rsidRPr="00F56B7D">
        <w:rPr>
          <w:rFonts w:ascii="Times New Roman" w:hAnsi="Times New Roman" w:cs="Times New Roman"/>
          <w:lang w:val="en-GB"/>
        </w:rPr>
        <w:t>incremental cost per diagnosis</w:t>
      </w:r>
      <w:r w:rsidR="000A70FD" w:rsidRPr="00F56B7D">
        <w:rPr>
          <w:rFonts w:ascii="Times New Roman" w:hAnsi="Times New Roman" w:cs="Times New Roman"/>
          <w:lang w:val="en-GB"/>
        </w:rPr>
        <w:t xml:space="preserve">. </w:t>
      </w:r>
      <w:r w:rsidR="00D35ECA" w:rsidRPr="00F56B7D">
        <w:rPr>
          <w:rFonts w:ascii="Times New Roman" w:hAnsi="Times New Roman" w:cs="Times New Roman"/>
          <w:lang w:val="en-GB"/>
        </w:rPr>
        <w:t>W</w:t>
      </w:r>
      <w:r w:rsidR="004272BC" w:rsidRPr="00F56B7D">
        <w:rPr>
          <w:rFonts w:ascii="Times New Roman" w:hAnsi="Times New Roman" w:cs="Times New Roman"/>
        </w:rPr>
        <w:t>e categorized costs into fixed and variable costs</w:t>
      </w:r>
      <w:r w:rsidR="0038507A" w:rsidRPr="00F56B7D">
        <w:rPr>
          <w:rFonts w:ascii="Times New Roman" w:hAnsi="Times New Roman" w:cs="Times New Roman"/>
        </w:rPr>
        <w:t xml:space="preserve"> from a health-provider perspective</w:t>
      </w:r>
      <w:r w:rsidR="00980E46" w:rsidRPr="00F56B7D">
        <w:rPr>
          <w:rFonts w:ascii="Times New Roman" w:hAnsi="Times New Roman" w:cs="Times New Roman"/>
        </w:rPr>
        <w:t xml:space="preserve"> and </w:t>
      </w:r>
      <w:r w:rsidR="0036368B" w:rsidRPr="00F56B7D">
        <w:rPr>
          <w:rFonts w:ascii="Times New Roman" w:hAnsi="Times New Roman" w:cs="Times New Roman"/>
        </w:rPr>
        <w:t xml:space="preserve">with a within-trial time horizon. </w:t>
      </w:r>
      <w:r w:rsidR="004272BC" w:rsidRPr="00F56B7D">
        <w:rPr>
          <w:rFonts w:ascii="Times New Roman" w:hAnsi="Times New Roman" w:cs="Times New Roman"/>
        </w:rPr>
        <w:t xml:space="preserve">We first calculated the total </w:t>
      </w:r>
      <w:r w:rsidR="0036368B" w:rsidRPr="00F56B7D">
        <w:rPr>
          <w:rFonts w:ascii="Times New Roman" w:hAnsi="Times New Roman" w:cs="Times New Roman"/>
        </w:rPr>
        <w:t>economic cost</w:t>
      </w:r>
      <w:r w:rsidR="004272BC" w:rsidRPr="00F56B7D">
        <w:rPr>
          <w:rFonts w:ascii="Times New Roman" w:hAnsi="Times New Roman" w:cs="Times New Roman"/>
        </w:rPr>
        <w:t xml:space="preserve"> for each arm, then divided these costs by the number of men tested and by the number of new </w:t>
      </w:r>
      <w:r w:rsidR="00006FC9" w:rsidRPr="00F56B7D">
        <w:rPr>
          <w:rFonts w:ascii="Times New Roman" w:hAnsi="Times New Roman" w:cs="Times New Roman"/>
        </w:rPr>
        <w:t xml:space="preserve">gonorrhea or chlamydia </w:t>
      </w:r>
      <w:r w:rsidR="004272BC" w:rsidRPr="00F56B7D">
        <w:rPr>
          <w:rFonts w:ascii="Times New Roman" w:hAnsi="Times New Roman" w:cs="Times New Roman"/>
        </w:rPr>
        <w:t>cases detected in each</w:t>
      </w:r>
      <w:r w:rsidR="00006FC9">
        <w:rPr>
          <w:rFonts w:ascii="Times New Roman" w:hAnsi="Times New Roman" w:cs="Times New Roman"/>
        </w:rPr>
        <w:t xml:space="preserve"> study</w:t>
      </w:r>
      <w:r w:rsidR="004272BC" w:rsidRPr="00F56B7D">
        <w:rPr>
          <w:rFonts w:ascii="Times New Roman" w:hAnsi="Times New Roman" w:cs="Times New Roman"/>
        </w:rPr>
        <w:t xml:space="preserve"> arm.</w:t>
      </w:r>
      <w:r w:rsidR="00B357C5" w:rsidRPr="00CF3F94">
        <w:rPr>
          <w:rFonts w:ascii="Times New Roman" w:hAnsi="Times New Roman" w:cs="Times New Roman"/>
        </w:rPr>
        <w:t xml:space="preserve"> We</w:t>
      </w:r>
      <w:r w:rsidR="00006FC9">
        <w:rPr>
          <w:rFonts w:ascii="Times New Roman" w:hAnsi="Times New Roman" w:cs="Times New Roman"/>
        </w:rPr>
        <w:t xml:space="preserve"> also</w:t>
      </w:r>
      <w:r w:rsidR="00B357C5" w:rsidRPr="00CF3F94">
        <w:rPr>
          <w:rFonts w:ascii="Times New Roman" w:hAnsi="Times New Roman" w:cs="Times New Roman"/>
        </w:rPr>
        <w:t xml:space="preserve"> report </w:t>
      </w:r>
      <w:r w:rsidR="00006FC9">
        <w:rPr>
          <w:rFonts w:ascii="Times New Roman" w:hAnsi="Times New Roman" w:cs="Times New Roman"/>
        </w:rPr>
        <w:t xml:space="preserve">for each intervention </w:t>
      </w:r>
      <w:r w:rsidR="00B357C5" w:rsidRPr="00CF3F94">
        <w:rPr>
          <w:rFonts w:ascii="Times New Roman" w:hAnsi="Times New Roman" w:cs="Times New Roman"/>
        </w:rPr>
        <w:t>the incremental cost-effectiveness ratios (ICERs) for cost per additional person tested and case identified. D</w:t>
      </w:r>
      <w:r w:rsidR="00532ADD" w:rsidRPr="00F56B7D">
        <w:rPr>
          <w:rFonts w:ascii="Times New Roman" w:hAnsi="Times New Roman" w:cs="Times New Roman"/>
        </w:rPr>
        <w:t xml:space="preserve">etails </w:t>
      </w:r>
      <w:r w:rsidR="00B357C5" w:rsidRPr="00CF3F94">
        <w:rPr>
          <w:rFonts w:ascii="Times New Roman" w:hAnsi="Times New Roman" w:cs="Times New Roman"/>
        </w:rPr>
        <w:t>of the cost and cost-effectiveness analyses are</w:t>
      </w:r>
      <w:r w:rsidR="00B357C5" w:rsidRPr="00F56B7D">
        <w:rPr>
          <w:rFonts w:ascii="Times New Roman" w:hAnsi="Times New Roman" w:cs="Times New Roman"/>
        </w:rPr>
        <w:t xml:space="preserve"> </w:t>
      </w:r>
      <w:r w:rsidR="00532ADD" w:rsidRPr="00F56B7D">
        <w:rPr>
          <w:rFonts w:ascii="Times New Roman" w:hAnsi="Times New Roman" w:cs="Times New Roman"/>
        </w:rPr>
        <w:t xml:space="preserve">summarized </w:t>
      </w:r>
      <w:r w:rsidR="00557070" w:rsidRPr="00F56B7D">
        <w:rPr>
          <w:rFonts w:ascii="Times New Roman" w:hAnsi="Times New Roman" w:cs="Times New Roman"/>
        </w:rPr>
        <w:t xml:space="preserve">in </w:t>
      </w:r>
      <w:r w:rsidR="00557070" w:rsidRPr="00EB23BC">
        <w:rPr>
          <w:rFonts w:ascii="Times New Roman" w:hAnsi="Times New Roman" w:cs="Times New Roman"/>
        </w:rPr>
        <w:t xml:space="preserve">the </w:t>
      </w:r>
      <w:r w:rsidR="00896241" w:rsidRPr="00CF3F94">
        <w:rPr>
          <w:rFonts w:ascii="Times New Roman" w:hAnsi="Times New Roman" w:cs="Times New Roman"/>
        </w:rPr>
        <w:t>Supplemental File 2.</w:t>
      </w:r>
      <w:r w:rsidR="005129A9">
        <w:rPr>
          <w:rFonts w:ascii="Times New Roman" w:hAnsi="Times New Roman" w:cs="Times New Roman"/>
        </w:rPr>
        <w:t xml:space="preserve"> </w:t>
      </w:r>
      <w:r w:rsidR="005129A9">
        <w:rPr>
          <w:rFonts w:ascii="Times New Roman" w:hAnsi="Times New Roman" w:cs="Times New Roman"/>
          <w:lang w:val="en-GB"/>
        </w:rPr>
        <w:t>Other psychosocial outcomes investigated include</w:t>
      </w:r>
      <w:r w:rsidR="007A112F">
        <w:rPr>
          <w:rFonts w:ascii="Times New Roman" w:hAnsi="Times New Roman" w:cs="Times New Roman"/>
          <w:lang w:val="en-GB"/>
        </w:rPr>
        <w:t xml:space="preserve"> community engagement,</w:t>
      </w:r>
      <w:r w:rsidR="007A112F">
        <w:rPr>
          <w:rFonts w:ascii="Times New Roman" w:hAnsi="Times New Roman" w:cs="Times New Roman"/>
          <w:lang w:val="en-GB"/>
        </w:rPr>
        <w:fldChar w:fldCharType="begin">
          <w:fldData xml:space="preserve">PEVuZE5vdGU+PENpdGU+PEF1dGhvcj5aaGFuZzwvQXV0aG9yPjxZZWFyPjIwMTc8L1llYXI+PFJl
Y051bT4xNTA5PC9SZWNOdW0+PERpc3BsYXlUZXh0PigxNCk8L0Rpc3BsYXlUZXh0PjxyZWNvcmQ+
PHJlYy1udW1iZXI+MTUwOTwvcmVjLW51bWJlcj48Zm9yZWlnbi1rZXlzPjxrZXkgYXBwPSJFTiIg
ZGItaWQ9ImEydHI1d3oydXA5NWZnZTV6OXU1MDV6eWYyZTk1YXdwOXY1NSIgdGltZXN0YW1wPSIx
NTQ4OTk4NzczIj4xNTA5PC9rZXk+PGtleSBhcHA9IkVOV2ViIiBkYi1pZD0iIj4wPC9rZXk+PC9m
b3JlaWduLWtleXM+PHJlZi10eXBlIG5hbWU9IkpvdXJuYWwgQXJ0aWNsZSI+MTc8L3JlZi10eXBl
Pjxjb250cmlidXRvcnM+PGF1dGhvcnM+PGF1dGhvcj5aaGFuZywgVC4gUC48L2F1dGhvcj48YXV0
aG9yPkxpdSwgQy48L2F1dGhvcj48YXV0aG9yPkhhbiwgTC48L2F1dGhvcj48YXV0aG9yPlRhbmcs
IFcuPC9hdXRob3I+PGF1dGhvcj5NYW8sIEouPC9hdXRob3I+PGF1dGhvcj5Xb25nLCBULjwvYXV0
aG9yPjxhdXRob3I+WmhhbmcsIFkuPC9hdXRob3I+PGF1dGhvcj5UYW5nLCBTLjwvYXV0aG9yPjxh
dXRob3I+WWFuZywgQi48L2F1dGhvcj48YXV0aG9yPldlaSwgQy48L2F1dGhvcj48YXV0aG9yPlR1
Y2tlciwgSi4gRC48L2F1dGhvcj48L2F1dGhvcnM+PC9jb250cmlidXRvcnM+PGF1dGgtYWRkcmVz
cz5TRVNIIFJlc2VhcmNoIFRlYW0gYXQgdGhlIFNjaG9vbCBvZiBNZWRpY2luZSwgVW5pdmVyc2l0
eSBvZiBOb3J0aCBDYXJvbGluYSBhdCBDaGFwZWwgSGlsbCwgR3Vhbmd6aG91LCBDaGluYS4mI3hE
O1N0cml0Y2ggU2Nob29sIG9mIE1lZGljaW5lLCBMb3lvbGEgVW5pdmVyc2l0eSBDaGljYWdvLCBN
YXl3b29kLCBJTCwgVVNBLiYjeEQ7VW5pdmVyc2l0eSBvZiBOb3J0aCBDYXJvbGluYSBhdCBDaGFw
ZWwgSGlsbCBQcm9qZWN0LUNoaW5hLCBHdWFuZ3pob3UsIENoaW5hLiYjeEQ7U2Nob29sIG9mIE1l
ZGljaW5lLCBVbml2ZXJzaXR5IG9mIE5vcnRoIENhcm9saW5hIGF0IENoYXBlbCBIaWxsLCBDaGFw
ZWwgSGlsbCwgTkMsIFVTQS4mI3hEO0d1YW5nZG9uZyBQcm92aW5jaWFsIENlbnRlciBmb3IgU2tp
biBEaXNlYXNlcyBhbmQgU2V4dWFsbHkgVHJhbnNtaXR0ZWQgSW5mZWN0aW9ucyBDb250cm9sLCBH
dWFuZ3pob3UsIENoaW5hLiYjeEQ7RGVwYXJ0bWVudCBvZiBFcGlkZW1pb2xvZ3kgYW5kIEJpb3N0
YXRpc3RpY3MsIFVuaXZlcnNpdHkgb2YgQ2FsaWZvcm5pYSBTYW4gRnJhbmNpc2NvLCBTYW4gRnJh
bmNpc2NvLCBDQSwgVVNBLjwvYXV0aC1hZGRyZXNzPjx0aXRsZXM+PHRpdGxlPkNvbW11bml0eSBl
bmdhZ2VtZW50IGluIHNleHVhbCBoZWFsdGggYW5kIHVwdGFrZSBvZiBISVYgdGVzdGluZyBhbmQg
c3lwaGlsaXMgdGVzdGluZyBhbW9uZyBNU00gaW4gQ2hpbmE6IGEgY3Jvc3Mtc2VjdGlvbmFsIG9u
bGluZSBzdXJ2ZXk8L3RpdGxlPjxzZWNvbmRhcnktdGl0bGU+SiBJbnQgQUlEUyBTb2M8L3NlY29u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PjIxMzcyPC9wYWdlcz48dm9sdW1lPjIwPC92b2x1bWU+PG51bWJlcj4xPC9udW1iZXI+PGVkaXRp
b24+MjAxNy8wNC8xNDwvZWRpdGlvbj48a2V5d29yZHM+PGtleXdvcmQ+QWR1bHQ8L2tleXdvcmQ+
PGtleXdvcmQ+Q2hpbmE8L2tleXdvcmQ+PGtleXdvcmQ+KkNvbW11bml0eSBQYXJ0aWNpcGF0aW9u
PC9rZXl3b3JkPjxrZXl3b3JkPkNyb3NzLVNlY3Rpb25hbCBTdHVkaWVzPC9rZXl3b3JkPjxrZXl3
b3JkPkhJViBJbmZlY3Rpb25zLypkaWFnbm9zaXM8L2tleXdvcmQ+PGtleXdvcmQ+SGVhbHRoIFN1
cnZleXM8L2tleXdvcmQ+PGtleXdvcmQ+KkhvbW9zZXh1YWxpdHksIE1hbGU8L2tleXdvcmQ+PGtl
eXdvcmQ+SHVtYW5zPC9rZXl3b3JkPjxrZXl3b3JkPkxvZ2lzdGljIE1vZGVsczwva2V5d29yZD48
a2V5d29yZD5NYWxlPC9rZXl3b3JkPjxrZXl3b3JkPk1hc3MgU2NyZWVuaW5nPC9rZXl3b3JkPjxr
ZXl3b3JkPlJlcHJvZHVjdGl2ZSBIZWFsdGg8L2tleXdvcmQ+PGtleXdvcmQ+U2V4dWFsIEJlaGF2
aW9yPC9rZXl3b3JkPjxrZXl3b3JkPlN1cnZleXMgYW5kIFF1ZXN0aW9ubmFpcmVzPC9rZXl3b3Jk
PjxrZXl3b3JkPlN5cGhpbGlzLypkaWFnbm9zaXM8L2tleXdvcmQ+PGtleXdvcmQ+WW91bmcgQWR1
bHQ8L2tleXdvcmQ+PGtleXdvcmQ+KkNoaW5hPC9rZXl3b3JkPjxrZXl3b3JkPipIaXY8L2tleXdv
cmQ+PGtleXdvcmQ+KkhJViB0ZXN0aW5nPC9rZXl3b3JkPjxrZXl3b3JkPipjb21tdW5pdHkgZW5n
YWdlbWVudDwva2V5d29yZD48a2V5d29yZD4qbG93LSBhbmQgbWlkZGxlLWluY29tZSBjb3VudHJp
ZXMgKExNSUNzKTwva2V5d29yZD48a2V5d29yZD4qbWVuIHdobyBoYXZlIHNleCB3aXRoIG1lbiAo
TVNNKTwva2V5d29yZD48a2V5d29yZD4qc3lwaGlsaXMgdGVzdGluZzwva2V5d29yZD48L2tleXdv
cmRzPjxkYXRlcz48eWVhcj4yMDE3PC95ZWFyPjxwdWItZGF0ZXM+PGRhdGU+QXByIDM8L2RhdGU+
PC9wdWItZGF0ZXM+PC9kYXRlcz48aXNibj4xNzU4LTI2NTI8L2lzYm4+PGFjY2Vzc2lvbi1udW0+
Mjg0MDYyNzA8L2FjY2Vzc2lvbi1udW0+PHVybHM+PHJlbGF0ZWQtdXJscz48dXJsPmh0dHBzOi8v
d3d3Lm5jYmkubmxtLm5paC5nb3YvcG1jL2FydGljbGVzL1BNQzU1MTUwMjgvcGRmL3ppYXMtMjAt
MTMwOTg2MC5wZGY8L3VybD48L3JlbGF0ZWQtdXJscz48L3VybHM+PGN1c3RvbTI+UE1DNTUxNTAy
ODwvY3VzdG9tMj48ZWxlY3Ryb25pYy1yZXNvdXJjZS1udW0+MTAuNzQ0OC9pYXMuMjAuMDEuMjEz
NzI8L2VsZWN0cm9uaWMtcmVzb3VyY2UtbnVtPjxyZW1vdGUtZGF0YWJhc2UtcHJvdmlkZXI+TkxN
PC9yZW1vdGUtZGF0YWJhc2UtcHJvdmlkZXI+PGxhbmd1YWdlPmVuZzwvbGFuZ3VhZ2U+PC9yZWNv
cmQ+PC9DaXRlPjwvRW5kTm90ZT5=
</w:fldData>
        </w:fldChar>
      </w:r>
      <w:r w:rsidR="007A112F">
        <w:rPr>
          <w:rFonts w:ascii="Times New Roman" w:hAnsi="Times New Roman" w:cs="Times New Roman"/>
          <w:lang w:val="en-GB"/>
        </w:rPr>
        <w:instrText xml:space="preserve"> ADDIN EN.CITE </w:instrText>
      </w:r>
      <w:r w:rsidR="007A112F">
        <w:rPr>
          <w:rFonts w:ascii="Times New Roman" w:hAnsi="Times New Roman" w:cs="Times New Roman"/>
          <w:lang w:val="en-GB"/>
        </w:rPr>
        <w:fldChar w:fldCharType="begin">
          <w:fldData xml:space="preserve">PEVuZE5vdGU+PENpdGU+PEF1dGhvcj5aaGFuZzwvQXV0aG9yPjxZZWFyPjIwMTc8L1llYXI+PFJl
Y051bT4xNTA5PC9SZWNOdW0+PERpc3BsYXlUZXh0PigxNCk8L0Rpc3BsYXlUZXh0PjxyZWNvcmQ+
PHJlYy1udW1iZXI+MTUwOTwvcmVjLW51bWJlcj48Zm9yZWlnbi1rZXlzPjxrZXkgYXBwPSJFTiIg
ZGItaWQ9ImEydHI1d3oydXA5NWZnZTV6OXU1MDV6eWYyZTk1YXdwOXY1NSIgdGltZXN0YW1wPSIx
NTQ4OTk4NzczIj4xNTA5PC9rZXk+PGtleSBhcHA9IkVOV2ViIiBkYi1pZD0iIj4wPC9rZXk+PC9m
b3JlaWduLWtleXM+PHJlZi10eXBlIG5hbWU9IkpvdXJuYWwgQXJ0aWNsZSI+MTc8L3JlZi10eXBl
Pjxjb250cmlidXRvcnM+PGF1dGhvcnM+PGF1dGhvcj5aaGFuZywgVC4gUC48L2F1dGhvcj48YXV0
aG9yPkxpdSwgQy48L2F1dGhvcj48YXV0aG9yPkhhbiwgTC48L2F1dGhvcj48YXV0aG9yPlRhbmcs
IFcuPC9hdXRob3I+PGF1dGhvcj5NYW8sIEouPC9hdXRob3I+PGF1dGhvcj5Xb25nLCBULjwvYXV0
aG9yPjxhdXRob3I+WmhhbmcsIFkuPC9hdXRob3I+PGF1dGhvcj5UYW5nLCBTLjwvYXV0aG9yPjxh
dXRob3I+WWFuZywgQi48L2F1dGhvcj48YXV0aG9yPldlaSwgQy48L2F1dGhvcj48YXV0aG9yPlR1
Y2tlciwgSi4gRC48L2F1dGhvcj48L2F1dGhvcnM+PC9jb250cmlidXRvcnM+PGF1dGgtYWRkcmVz
cz5TRVNIIFJlc2VhcmNoIFRlYW0gYXQgdGhlIFNjaG9vbCBvZiBNZWRpY2luZSwgVW5pdmVyc2l0
eSBvZiBOb3J0aCBDYXJvbGluYSBhdCBDaGFwZWwgSGlsbCwgR3Vhbmd6aG91LCBDaGluYS4mI3hE
O1N0cml0Y2ggU2Nob29sIG9mIE1lZGljaW5lLCBMb3lvbGEgVW5pdmVyc2l0eSBDaGljYWdvLCBN
YXl3b29kLCBJTCwgVVNBLiYjeEQ7VW5pdmVyc2l0eSBvZiBOb3J0aCBDYXJvbGluYSBhdCBDaGFw
ZWwgSGlsbCBQcm9qZWN0LUNoaW5hLCBHdWFuZ3pob3UsIENoaW5hLiYjeEQ7U2Nob29sIG9mIE1l
ZGljaW5lLCBVbml2ZXJzaXR5IG9mIE5vcnRoIENhcm9saW5hIGF0IENoYXBlbCBIaWxsLCBDaGFw
ZWwgSGlsbCwgTkMsIFVTQS4mI3hEO0d1YW5nZG9uZyBQcm92aW5jaWFsIENlbnRlciBmb3IgU2tp
biBEaXNlYXNlcyBhbmQgU2V4dWFsbHkgVHJhbnNtaXR0ZWQgSW5mZWN0aW9ucyBDb250cm9sLCBH
dWFuZ3pob3UsIENoaW5hLiYjeEQ7RGVwYXJ0bWVudCBvZiBFcGlkZW1pb2xvZ3kgYW5kIEJpb3N0
YXRpc3RpY3MsIFVuaXZlcnNpdHkgb2YgQ2FsaWZvcm5pYSBTYW4gRnJhbmNpc2NvLCBTYW4gRnJh
bmNpc2NvLCBDQSwgVVNBLjwvYXV0aC1hZGRyZXNzPjx0aXRsZXM+PHRpdGxlPkNvbW11bml0eSBl
bmdhZ2VtZW50IGluIHNleHVhbCBoZWFsdGggYW5kIHVwdGFrZSBvZiBISVYgdGVzdGluZyBhbmQg
c3lwaGlsaXMgdGVzdGluZyBhbW9uZyBNU00gaW4gQ2hpbmE6IGEgY3Jvc3Mtc2VjdGlvbmFsIG9u
bGluZSBzdXJ2ZXk8L3RpdGxlPjxzZWNvbmRhcnktdGl0bGU+SiBJbnQgQUlEUyBTb2M8L3NlY29u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PjIxMzcyPC9wYWdlcz48dm9sdW1lPjIwPC92b2x1bWU+PG51bWJlcj4xPC9udW1iZXI+PGVkaXRp
b24+MjAxNy8wNC8xNDwvZWRpdGlvbj48a2V5d29yZHM+PGtleXdvcmQ+QWR1bHQ8L2tleXdvcmQ+
PGtleXdvcmQ+Q2hpbmE8L2tleXdvcmQ+PGtleXdvcmQ+KkNvbW11bml0eSBQYXJ0aWNpcGF0aW9u
PC9rZXl3b3JkPjxrZXl3b3JkPkNyb3NzLVNlY3Rpb25hbCBTdHVkaWVzPC9rZXl3b3JkPjxrZXl3
b3JkPkhJViBJbmZlY3Rpb25zLypkaWFnbm9zaXM8L2tleXdvcmQ+PGtleXdvcmQ+SGVhbHRoIFN1
cnZleXM8L2tleXdvcmQ+PGtleXdvcmQ+KkhvbW9zZXh1YWxpdHksIE1hbGU8L2tleXdvcmQ+PGtl
eXdvcmQ+SHVtYW5zPC9rZXl3b3JkPjxrZXl3b3JkPkxvZ2lzdGljIE1vZGVsczwva2V5d29yZD48
a2V5d29yZD5NYWxlPC9rZXl3b3JkPjxrZXl3b3JkPk1hc3MgU2NyZWVuaW5nPC9rZXl3b3JkPjxr
ZXl3b3JkPlJlcHJvZHVjdGl2ZSBIZWFsdGg8L2tleXdvcmQ+PGtleXdvcmQ+U2V4dWFsIEJlaGF2
aW9yPC9rZXl3b3JkPjxrZXl3b3JkPlN1cnZleXMgYW5kIFF1ZXN0aW9ubmFpcmVzPC9rZXl3b3Jk
PjxrZXl3b3JkPlN5cGhpbGlzLypkaWFnbm9zaXM8L2tleXdvcmQ+PGtleXdvcmQ+WW91bmcgQWR1
bHQ8L2tleXdvcmQ+PGtleXdvcmQ+KkNoaW5hPC9rZXl3b3JkPjxrZXl3b3JkPipIaXY8L2tleXdv
cmQ+PGtleXdvcmQ+KkhJViB0ZXN0aW5nPC9rZXl3b3JkPjxrZXl3b3JkPipjb21tdW5pdHkgZW5n
YWdlbWVudDwva2V5d29yZD48a2V5d29yZD4qbG93LSBhbmQgbWlkZGxlLWluY29tZSBjb3VudHJp
ZXMgKExNSUNzKTwva2V5d29yZD48a2V5d29yZD4qbWVuIHdobyBoYXZlIHNleCB3aXRoIG1lbiAo
TVNNKTwva2V5d29yZD48a2V5d29yZD4qc3lwaGlsaXMgdGVzdGluZzwva2V5d29yZD48L2tleXdv
cmRzPjxkYXRlcz48eWVhcj4yMDE3PC95ZWFyPjxwdWItZGF0ZXM+PGRhdGU+QXByIDM8L2RhdGU+
PC9wdWItZGF0ZXM+PC9kYXRlcz48aXNibj4xNzU4LTI2NTI8L2lzYm4+PGFjY2Vzc2lvbi1udW0+
Mjg0MDYyNzA8L2FjY2Vzc2lvbi1udW0+PHVybHM+PHJlbGF0ZWQtdXJscz48dXJsPmh0dHBzOi8v
d3d3Lm5jYmkubmxtLm5paC5nb3YvcG1jL2FydGljbGVzL1BNQzU1MTUwMjgvcGRmL3ppYXMtMjAt
MTMwOTg2MC5wZGY8L3VybD48L3JlbGF0ZWQtdXJscz48L3VybHM+PGN1c3RvbTI+UE1DNTUxNTAy
ODwvY3VzdG9tMj48ZWxlY3Ryb25pYy1yZXNvdXJjZS1udW0+MTAuNzQ0OC9pYXMuMjAuMDEuMjEz
NzI8L2VsZWN0cm9uaWMtcmVzb3VyY2UtbnVtPjxyZW1vdGUtZGF0YWJhc2UtcHJvdmlkZXI+TkxN
PC9yZW1vdGUtZGF0YWJhc2UtcHJvdmlkZXI+PGxhbmd1YWdlPmVuZzwvbGFuZ3VhZ2U+PC9yZWNv
cmQ+PC9DaXRlPjwvRW5kTm90ZT5=
</w:fldData>
        </w:fldChar>
      </w:r>
      <w:r w:rsidR="007A112F">
        <w:rPr>
          <w:rFonts w:ascii="Times New Roman" w:hAnsi="Times New Roman" w:cs="Times New Roman"/>
          <w:lang w:val="en-GB"/>
        </w:rPr>
        <w:instrText xml:space="preserve"> ADDIN EN.CITE.DATA </w:instrText>
      </w:r>
      <w:r w:rsidR="007A112F">
        <w:rPr>
          <w:rFonts w:ascii="Times New Roman" w:hAnsi="Times New Roman" w:cs="Times New Roman"/>
          <w:lang w:val="en-GB"/>
        </w:rPr>
      </w:r>
      <w:r w:rsidR="007A112F">
        <w:rPr>
          <w:rFonts w:ascii="Times New Roman" w:hAnsi="Times New Roman" w:cs="Times New Roman"/>
          <w:lang w:val="en-GB"/>
        </w:rPr>
        <w:fldChar w:fldCharType="end"/>
      </w:r>
      <w:r w:rsidR="007A112F">
        <w:rPr>
          <w:rFonts w:ascii="Times New Roman" w:hAnsi="Times New Roman" w:cs="Times New Roman"/>
          <w:lang w:val="en-GB"/>
        </w:rPr>
      </w:r>
      <w:r w:rsidR="007A112F">
        <w:rPr>
          <w:rFonts w:ascii="Times New Roman" w:hAnsi="Times New Roman" w:cs="Times New Roman"/>
          <w:lang w:val="en-GB"/>
        </w:rPr>
        <w:fldChar w:fldCharType="separate"/>
      </w:r>
      <w:r w:rsidR="007A112F">
        <w:rPr>
          <w:rFonts w:ascii="Times New Roman" w:hAnsi="Times New Roman" w:cs="Times New Roman"/>
          <w:noProof/>
          <w:lang w:val="en-GB"/>
        </w:rPr>
        <w:t>(14)</w:t>
      </w:r>
      <w:r w:rsidR="007A112F">
        <w:rPr>
          <w:rFonts w:ascii="Times New Roman" w:hAnsi="Times New Roman" w:cs="Times New Roman"/>
          <w:lang w:val="en-GB"/>
        </w:rPr>
        <w:fldChar w:fldCharType="end"/>
      </w:r>
      <w:r w:rsidR="007A112F">
        <w:rPr>
          <w:rFonts w:ascii="Times New Roman" w:hAnsi="Times New Roman" w:cs="Times New Roman"/>
          <w:lang w:val="en-GB"/>
        </w:rPr>
        <w:t xml:space="preserve"> community connectedness,</w:t>
      </w:r>
      <w:r w:rsidR="007A112F">
        <w:rPr>
          <w:rFonts w:ascii="Times New Roman" w:hAnsi="Times New Roman" w:cs="Times New Roman"/>
          <w:lang w:val="en-GB"/>
        </w:rPr>
        <w:fldChar w:fldCharType="begin">
          <w:fldData xml:space="preserve">PEVuZE5vdGU+PENpdGU+PEF1dGhvcj5Gcm9zdDwvQXV0aG9yPjxZZWFyPjIwMTI8L1llYXI+PFJl
Y051bT4zMjA8L1JlY051bT48RGlzcGxheVRleHQ+KDI4LCAyOSk8L0Rpc3BsYXlUZXh0PjxyZWNv
cmQ+PHJlYy1udW1iZXI+MzIwPC9yZWMtbnVtYmVyPjxmb3JlaWduLWtleXM+PGtleSBhcHA9IkVO
IiBkYi1pZD0ieHJhd3ZzdjAwOXpycmxlcjB6bTUyZTl2enp6OXAwZDl0dGEwIiB0aW1lc3RhbXA9
IjE1Mzg1ODI0NjAiPjMyMDwva2V5PjwvZm9yZWlnbi1rZXlzPjxyZWYtdHlwZSBuYW1lPSJKb3Vy
bmFsIEFydGljbGUiPjE3PC9yZWYtdHlwZT48Y29udHJpYnV0b3JzPjxhdXRob3JzPjxhdXRob3I+
RnJvc3QsIEQuIE0uPC9hdXRob3I+PGF1dGhvcj5NZXllciwgSS4gSC48L2F1dGhvcj48L2F1dGhv
cnM+PC9jb250cmlidXRvcnM+PGF1dGgtYWRkcmVzcz5EZXBhcnRtZW50IG9mIFNleHVhbGl0eSBT
dHVkaWVzLCBDZW50ZXIgZm9yIFJlc2VhcmNoIG9uIEdlbmRlciBhbmQgU2V4dWFsaXR5LCBTYW4g
RnJhbmNpc2NvIFN0YXRlIFVuaXZlcnNpdHksIFNhbiBmcmFuY2lzY28sIENBIDk0MTAzLCBVU0Eu
IGZyb3N0QHNmc3UuZWR1PC9hdXRoLWFkZHJlc3M+PHRpdGxlcz48dGl0bGU+TWVhc3VyaW5nIGNv
bW11bml0eSBjb25uZWN0ZWRuZXNzIGFtb25nIGRpdmVyc2Ugc2V4dWFsIG1pbm9yaXR5IHBvcHVs
YXRpb25zPC90aXRsZT48c2Vjb25kYXJ5LXRpdGxlPkogU2V4IFJlczwvc2Vjb25kYXJ5LXRpdGxl
PjwvdGl0bGVzPjxwZXJpb2RpY2FsPjxmdWxsLXRpdGxlPkogU2V4IFJlczwvZnVsbC10aXRsZT48
L3BlcmlvZGljYWw+PHBhZ2VzPjM2LTQ5PC9wYWdlcz48dm9sdW1lPjQ5PC92b2x1bWU+PG51bWJl
cj4xPC9udW1iZXI+PGtleXdvcmRzPjxrZXl3b3JkPipBZGFwdGF0aW9uLCBQc3ljaG9sb2dpY2Fs
PC9rZXl3b3JkPjxrZXl3b3JkPkFkdWx0PC9rZXl3b3JkPjxrZXl3b3JkPkJpc2V4dWFsaXR5L3Bz
eWNob2xvZ3k8L2tleXdvcmQ+PGtleXdvcmQ+RXRobmljIEdyb3Vwczwva2V5d29yZD48a2V5d29y
ZD5GZW1hbGU8L2tleXdvcmQ+PGtleXdvcmQ+SG9tb3NleHVhbGl0eSwgRmVtYWxlL3BzeWNob2xv
Z3k8L2tleXdvcmQ+PGtleXdvcmQ+SG9tb3NleHVhbGl0eSwgTWFsZS9wc3ljaG9sb2d5PC9rZXl3
b3JkPjxrZXl3b3JkPkh1bWFuczwva2V5d29yZD48a2V5d29yZD5Mb25naXR1ZGluYWwgU3R1ZGll
czwva2V5d29yZD48a2V5d29yZD5NYWxlPC9rZXl3b3JkPjxrZXl3b3JkPk5ldyBZb3JrIENpdHk8
L2tleXdvcmQ+PGtleXdvcmQ+KlByZWp1ZGljZTwva2V5d29yZD48a2V5d29yZD4qUmVzaWRlbmNl
IENoYXJhY3RlcmlzdGljczwva2V5d29yZD48a2V5d29yZD5TZXh1YWwgQmVoYXZpb3IvKnBzeWNo
b2xvZ3k8L2tleXdvcmQ+PGtleXdvcmQ+VHJhbnNzZXh1YWxpc20vcHN5Y2hvbG9neTwva2V5d29y
ZD48L2tleXdvcmRzPjxkYXRlcz48eWVhcj4yMDEyPC95ZWFyPjwvZGF0ZXM+PGlzYm4+MTU1OS04
NTE5IChFbGVjdHJvbmljKSYjeEQ7MDAyMi00NDk5IChMaW5raW5nKTwvaXNibj48YWNjZXNzaW9u
LW51bT4yMTUxMjk0NTwvYWNjZXNzaW9uLW51bT48dXJscz48cmVsYXRlZC11cmxzPjx1cmw+aHR0
cDovL3d3dy5uY2JpLm5sbS5uaWguZ292L3B1Ym1lZC8yMTUxMjk0NTwvdXJsPjwvcmVsYXRlZC11
cmxzPjwvdXJscz48Y3VzdG9tMj5QTUMzMTQzMjQ1PC9jdXN0b20yPjxlbGVjdHJvbmljLXJlc291
cmNlLW51bT4xMC4xMDgwLzAwMjI0NDk5LjIwMTEuNTY1NDI3PC9lbGVjdHJvbmljLXJlc291cmNl
LW51bT48L3JlY29yZD48L0NpdGU+PENpdGU+PEF1dGhvcj5Td2FubjwvQXV0aG9yPjxZZWFyPjIw
MDk8L1llYXI+PFJlY051bT4zMjc8L1JlY051bT48cmVjb3JkPjxyZWMtbnVtYmVyPjMyNzwvcmVj
LW51bWJlcj48Zm9yZWlnbi1rZXlzPjxrZXkgYXBwPSJFTiIgZGItaWQ9InhyYXd2c3YwMDl6cnJs
ZXIwem01MmU5dnp6ejlwMGQ5dHRhMCIgdGltZXN0YW1wPSIxNTQ3MjI1NDM0Ij4zMjc8L2tleT48
L2ZvcmVpZ24ta2V5cz48cmVmLXR5cGUgbmFtZT0iSm91cm5hbCBBcnRpY2xlIj4xNzwvcmVmLXR5
cGU+PGNvbnRyaWJ1dG9ycz48YXV0aG9ycz48YXV0aG9yPlN3YW5uLCBXLiBCLiwgSnIuPC9hdXRo
b3I+PGF1dGhvcj5Hb21leiwgQS48L2F1dGhvcj48YXV0aG9yPlNleWxlLCBELiBDLjwvYXV0aG9y
PjxhdXRob3I+TW9yYWxlcywgSi4gRi48L2F1dGhvcj48YXV0aG9yPkh1aWNpLCBDLjwvYXV0aG9y
PjwvYXV0aG9ycz48L2NvbnRyaWJ1dG9ycz48YXV0aC1hZGRyZXNzPkRlcGFydG1lbnQgb2YgUHN5
Y2hvbG9neSwgVW5pdmVyc2l0eSBvZiBUZXhhcywgQXVzdGluLCBBdXN0aW4sIFRYIDc4NzEyLTAx
ODcsIFVTQS4gc3dhbm5AbWFpbC51dGV4YXMuZWR1PC9hdXRoLWFkZHJlc3M+PHRpdGxlcz48dGl0
bGU+SWRlbnRpdHkgZnVzaW9uOiB0aGUgaW50ZXJwbGF5IG9mIHBlcnNvbmFsIGFuZCBzb2NpYWwg
aWRlbnRpdGllcyBpbiBleHRyZW1lIGdyb3VwIGJlaGF2aW9yPC90aXRsZT48c2Vjb25kYXJ5LXRp
dGxlPkogUGVycyBTb2MgUHN5Y2hvbDwvc2Vjb25kYXJ5LXRpdGxlPjwvdGl0bGVzPjxwZXJpb2Rp
Y2FsPjxmdWxsLXRpdGxlPkogUGVycyBTb2MgUHN5Y2hvbDwvZnVsbC10aXRsZT48L3BlcmlvZGlj
YWw+PHBhZ2VzPjk5NS0xMDExPC9wYWdlcz48dm9sdW1lPjk2PC92b2x1bWU+PG51bWJlcj41PC9u
dW1iZXI+PGtleXdvcmRzPjxrZXl3b3JkPkFkdWx0PC9rZXl3b3JkPjxrZXl3b3JkPkNvb3BlcmF0
aXZlIEJlaGF2aW9yPC9rZXl3b3JkPjxrZXl3b3JkPkZlZWRiYWNrPC9rZXl3b3JkPjxrZXl3b3Jk
PkZlbWFsZTwva2V5d29yZD48a2V5d29yZD4qR3JvdXAgUHJvY2Vzc2VzPC9rZXl3b3JkPjxrZXl3
b3JkPkh1bWFuczwva2V5d29yZD48a2V5d29yZD4qSWRlbnRpZmljYXRpb24gKFBzeWNob2xvZ3kp
PC9rZXl3b3JkPjxrZXl3b3JkPkludGVycGVyc29uYWwgUmVsYXRpb25zPC9rZXl3b3JkPjxrZXl3
b3JkPk1hbGU8L2tleXdvcmQ+PGtleXdvcmQ+TW9kZWxzLCBQc3ljaG9sb2dpY2FsPC9rZXl3b3Jk
PjxrZXl3b3JkPk1vdGl2YXRpb248L2tleXdvcmQ+PGtleXdvcmQ+KlNlbGYgQ29uY2VwdDwva2V5
d29yZD48a2V5d29yZD4qU29jaWFsIElkZW50aWZpY2F0aW9uPC9rZXl3b3JkPjxrZXl3b3JkPlNv
Y2lhbCBQZXJjZXB0aW9uPC9rZXl3b3JkPjwva2V5d29yZHM+PGRhdGVzPjx5ZWFyPjIwMDk8L3ll
YXI+PHB1Yi1kYXRlcz48ZGF0ZT5NYXk8L2RhdGU+PC9wdWItZGF0ZXM+PC9kYXRlcz48aXNibj4w
MDIyLTM1MTQgKFByaW50KSYjeEQ7MDAyMi0zNTE0IChMaW5raW5nKTwvaXNibj48YWNjZXNzaW9u
LW51bT4xOTM3OTAzMjwvYWNjZXNzaW9uLW51bT48dXJscz48cmVsYXRlZC11cmxzPjx1cmw+aHR0
cDovL3d3dy5uY2JpLm5sbS5uaWguZ292L3B1Ym1lZC8xOTM3OTAzMjwvdXJsPjwvcmVsYXRlZC11
cmxzPjwvdXJscz48ZWxlY3Ryb25pYy1yZXNvdXJjZS1udW0+MTAuMTAzNy9hMDAxMzY2ODwvZWxl
Y3Ryb25pYy1yZXNvdXJjZS1udW0+PC9yZWNvcmQ+PC9DaXRlPjwvRW5kTm90ZT5=
</w:fldData>
        </w:fldChar>
      </w:r>
      <w:r w:rsidR="00CF1A35">
        <w:rPr>
          <w:rFonts w:ascii="Times New Roman" w:hAnsi="Times New Roman" w:cs="Times New Roman"/>
          <w:lang w:val="en-GB"/>
        </w:rPr>
        <w:instrText xml:space="preserve"> ADDIN EN.CITE </w:instrText>
      </w:r>
      <w:r w:rsidR="00CF1A35">
        <w:rPr>
          <w:rFonts w:ascii="Times New Roman" w:hAnsi="Times New Roman" w:cs="Times New Roman"/>
          <w:lang w:val="en-GB"/>
        </w:rPr>
        <w:fldChar w:fldCharType="begin">
          <w:fldData xml:space="preserve">PEVuZE5vdGU+PENpdGU+PEF1dGhvcj5Gcm9zdDwvQXV0aG9yPjxZZWFyPjIwMTI8L1llYXI+PFJl
Y051bT4zMjA8L1JlY051bT48RGlzcGxheVRleHQ+KDI4LCAyOSk8L0Rpc3BsYXlUZXh0PjxyZWNv
cmQ+PHJlYy1udW1iZXI+MzIwPC9yZWMtbnVtYmVyPjxmb3JlaWduLWtleXM+PGtleSBhcHA9IkVO
IiBkYi1pZD0ieHJhd3ZzdjAwOXpycmxlcjB6bTUyZTl2enp6OXAwZDl0dGEwIiB0aW1lc3RhbXA9
IjE1Mzg1ODI0NjAiPjMyMDwva2V5PjwvZm9yZWlnbi1rZXlzPjxyZWYtdHlwZSBuYW1lPSJKb3Vy
bmFsIEFydGljbGUiPjE3PC9yZWYtdHlwZT48Y29udHJpYnV0b3JzPjxhdXRob3JzPjxhdXRob3I+
RnJvc3QsIEQuIE0uPC9hdXRob3I+PGF1dGhvcj5NZXllciwgSS4gSC48L2F1dGhvcj48L2F1dGhv
cnM+PC9jb250cmlidXRvcnM+PGF1dGgtYWRkcmVzcz5EZXBhcnRtZW50IG9mIFNleHVhbGl0eSBT
dHVkaWVzLCBDZW50ZXIgZm9yIFJlc2VhcmNoIG9uIEdlbmRlciBhbmQgU2V4dWFsaXR5LCBTYW4g
RnJhbmNpc2NvIFN0YXRlIFVuaXZlcnNpdHksIFNhbiBmcmFuY2lzY28sIENBIDk0MTAzLCBVU0Eu
IGZyb3N0QHNmc3UuZWR1PC9hdXRoLWFkZHJlc3M+PHRpdGxlcz48dGl0bGU+TWVhc3VyaW5nIGNv
bW11bml0eSBjb25uZWN0ZWRuZXNzIGFtb25nIGRpdmVyc2Ugc2V4dWFsIG1pbm9yaXR5IHBvcHVs
YXRpb25zPC90aXRsZT48c2Vjb25kYXJ5LXRpdGxlPkogU2V4IFJlczwvc2Vjb25kYXJ5LXRpdGxl
PjwvdGl0bGVzPjxwZXJpb2RpY2FsPjxmdWxsLXRpdGxlPkogU2V4IFJlczwvZnVsbC10aXRsZT48
L3BlcmlvZGljYWw+PHBhZ2VzPjM2LTQ5PC9wYWdlcz48dm9sdW1lPjQ5PC92b2x1bWU+PG51bWJl
cj4xPC9udW1iZXI+PGtleXdvcmRzPjxrZXl3b3JkPipBZGFwdGF0aW9uLCBQc3ljaG9sb2dpY2Fs
PC9rZXl3b3JkPjxrZXl3b3JkPkFkdWx0PC9rZXl3b3JkPjxrZXl3b3JkPkJpc2V4dWFsaXR5L3Bz
eWNob2xvZ3k8L2tleXdvcmQ+PGtleXdvcmQ+RXRobmljIEdyb3Vwczwva2V5d29yZD48a2V5d29y
ZD5GZW1hbGU8L2tleXdvcmQ+PGtleXdvcmQ+SG9tb3NleHVhbGl0eSwgRmVtYWxlL3BzeWNob2xv
Z3k8L2tleXdvcmQ+PGtleXdvcmQ+SG9tb3NleHVhbGl0eSwgTWFsZS9wc3ljaG9sb2d5PC9rZXl3
b3JkPjxrZXl3b3JkPkh1bWFuczwva2V5d29yZD48a2V5d29yZD5Mb25naXR1ZGluYWwgU3R1ZGll
czwva2V5d29yZD48a2V5d29yZD5NYWxlPC9rZXl3b3JkPjxrZXl3b3JkPk5ldyBZb3JrIENpdHk8
L2tleXdvcmQ+PGtleXdvcmQ+KlByZWp1ZGljZTwva2V5d29yZD48a2V5d29yZD4qUmVzaWRlbmNl
IENoYXJhY3RlcmlzdGljczwva2V5d29yZD48a2V5d29yZD5TZXh1YWwgQmVoYXZpb3IvKnBzeWNo
b2xvZ3k8L2tleXdvcmQ+PGtleXdvcmQ+VHJhbnNzZXh1YWxpc20vcHN5Y2hvbG9neTwva2V5d29y
ZD48L2tleXdvcmRzPjxkYXRlcz48eWVhcj4yMDEyPC95ZWFyPjwvZGF0ZXM+PGlzYm4+MTU1OS04
NTE5IChFbGVjdHJvbmljKSYjeEQ7MDAyMi00NDk5IChMaW5raW5nKTwvaXNibj48YWNjZXNzaW9u
LW51bT4yMTUxMjk0NTwvYWNjZXNzaW9uLW51bT48dXJscz48cmVsYXRlZC11cmxzPjx1cmw+aHR0
cDovL3d3dy5uY2JpLm5sbS5uaWguZ292L3B1Ym1lZC8yMTUxMjk0NTwvdXJsPjwvcmVsYXRlZC11
cmxzPjwvdXJscz48Y3VzdG9tMj5QTUMzMTQzMjQ1PC9jdXN0b20yPjxlbGVjdHJvbmljLXJlc291
cmNlLW51bT4xMC4xMDgwLzAwMjI0NDk5LjIwMTEuNTY1NDI3PC9lbGVjdHJvbmljLXJlc291cmNl
LW51bT48L3JlY29yZD48L0NpdGU+PENpdGU+PEF1dGhvcj5Td2FubjwvQXV0aG9yPjxZZWFyPjIw
MDk8L1llYXI+PFJlY051bT4zMjc8L1JlY051bT48cmVjb3JkPjxyZWMtbnVtYmVyPjMyNzwvcmVj
LW51bWJlcj48Zm9yZWlnbi1rZXlzPjxrZXkgYXBwPSJFTiIgZGItaWQ9InhyYXd2c3YwMDl6cnJs
ZXIwem01MmU5dnp6ejlwMGQ5dHRhMCIgdGltZXN0YW1wPSIxNTQ3MjI1NDM0Ij4zMjc8L2tleT48
L2ZvcmVpZ24ta2V5cz48cmVmLXR5cGUgbmFtZT0iSm91cm5hbCBBcnRpY2xlIj4xNzwvcmVmLXR5
cGU+PGNvbnRyaWJ1dG9ycz48YXV0aG9ycz48YXV0aG9yPlN3YW5uLCBXLiBCLiwgSnIuPC9hdXRo
b3I+PGF1dGhvcj5Hb21leiwgQS48L2F1dGhvcj48YXV0aG9yPlNleWxlLCBELiBDLjwvYXV0aG9y
PjxhdXRob3I+TW9yYWxlcywgSi4gRi48L2F1dGhvcj48YXV0aG9yPkh1aWNpLCBDLjwvYXV0aG9y
PjwvYXV0aG9ycz48L2NvbnRyaWJ1dG9ycz48YXV0aC1hZGRyZXNzPkRlcGFydG1lbnQgb2YgUHN5
Y2hvbG9neSwgVW5pdmVyc2l0eSBvZiBUZXhhcywgQXVzdGluLCBBdXN0aW4sIFRYIDc4NzEyLTAx
ODcsIFVTQS4gc3dhbm5AbWFpbC51dGV4YXMuZWR1PC9hdXRoLWFkZHJlc3M+PHRpdGxlcz48dGl0
bGU+SWRlbnRpdHkgZnVzaW9uOiB0aGUgaW50ZXJwbGF5IG9mIHBlcnNvbmFsIGFuZCBzb2NpYWwg
aWRlbnRpdGllcyBpbiBleHRyZW1lIGdyb3VwIGJlaGF2aW9yPC90aXRsZT48c2Vjb25kYXJ5LXRp
dGxlPkogUGVycyBTb2MgUHN5Y2hvbDwvc2Vjb25kYXJ5LXRpdGxlPjwvdGl0bGVzPjxwZXJpb2Rp
Y2FsPjxmdWxsLXRpdGxlPkogUGVycyBTb2MgUHN5Y2hvbDwvZnVsbC10aXRsZT48L3BlcmlvZGlj
YWw+PHBhZ2VzPjk5NS0xMDExPC9wYWdlcz48dm9sdW1lPjk2PC92b2x1bWU+PG51bWJlcj41PC9u
dW1iZXI+PGtleXdvcmRzPjxrZXl3b3JkPkFkdWx0PC9rZXl3b3JkPjxrZXl3b3JkPkNvb3BlcmF0
aXZlIEJlaGF2aW9yPC9rZXl3b3JkPjxrZXl3b3JkPkZlZWRiYWNrPC9rZXl3b3JkPjxrZXl3b3Jk
PkZlbWFsZTwva2V5d29yZD48a2V5d29yZD4qR3JvdXAgUHJvY2Vzc2VzPC9rZXl3b3JkPjxrZXl3
b3JkPkh1bWFuczwva2V5d29yZD48a2V5d29yZD4qSWRlbnRpZmljYXRpb24gKFBzeWNob2xvZ3kp
PC9rZXl3b3JkPjxrZXl3b3JkPkludGVycGVyc29uYWwgUmVsYXRpb25zPC9rZXl3b3JkPjxrZXl3
b3JkPk1hbGU8L2tleXdvcmQ+PGtleXdvcmQ+TW9kZWxzLCBQc3ljaG9sb2dpY2FsPC9rZXl3b3Jk
PjxrZXl3b3JkPk1vdGl2YXRpb248L2tleXdvcmQ+PGtleXdvcmQ+KlNlbGYgQ29uY2VwdDwva2V5
d29yZD48a2V5d29yZD4qU29jaWFsIElkZW50aWZpY2F0aW9uPC9rZXl3b3JkPjxrZXl3b3JkPlNv
Y2lhbCBQZXJjZXB0aW9uPC9rZXl3b3JkPjwva2V5d29yZHM+PGRhdGVzPjx5ZWFyPjIwMDk8L3ll
YXI+PHB1Yi1kYXRlcz48ZGF0ZT5NYXk8L2RhdGU+PC9wdWItZGF0ZXM+PC9kYXRlcz48aXNibj4w
MDIyLTM1MTQgKFByaW50KSYjeEQ7MDAyMi0zNTE0IChMaW5raW5nKTwvaXNibj48YWNjZXNzaW9u
LW51bT4xOTM3OTAzMjwvYWNjZXNzaW9uLW51bT48dXJscz48cmVsYXRlZC11cmxzPjx1cmw+aHR0
cDovL3d3dy5uY2JpLm5sbS5uaWguZ292L3B1Ym1lZC8xOTM3OTAzMjwvdXJsPjwvcmVsYXRlZC11
cmxzPjwvdXJscz48ZWxlY3Ryb25pYy1yZXNvdXJjZS1udW0+MTAuMTAzNy9hMDAxMzY2ODwvZWxl
Y3Ryb25pYy1yZXNvdXJjZS1udW0+PC9yZWNvcmQ+PC9DaXRlPjwvRW5kTm90ZT5=
</w:fldData>
        </w:fldChar>
      </w:r>
      <w:r w:rsidR="00CF1A35">
        <w:rPr>
          <w:rFonts w:ascii="Times New Roman" w:hAnsi="Times New Roman" w:cs="Times New Roman"/>
          <w:lang w:val="en-GB"/>
        </w:rPr>
        <w:instrText xml:space="preserve"> ADDIN EN.CITE.DATA </w:instrText>
      </w:r>
      <w:r w:rsidR="00CF1A35">
        <w:rPr>
          <w:rFonts w:ascii="Times New Roman" w:hAnsi="Times New Roman" w:cs="Times New Roman"/>
          <w:lang w:val="en-GB"/>
        </w:rPr>
      </w:r>
      <w:r w:rsidR="00CF1A35">
        <w:rPr>
          <w:rFonts w:ascii="Times New Roman" w:hAnsi="Times New Roman" w:cs="Times New Roman"/>
          <w:lang w:val="en-GB"/>
        </w:rPr>
        <w:fldChar w:fldCharType="end"/>
      </w:r>
      <w:r w:rsidR="007A112F">
        <w:rPr>
          <w:rFonts w:ascii="Times New Roman" w:hAnsi="Times New Roman" w:cs="Times New Roman"/>
          <w:lang w:val="en-GB"/>
        </w:rPr>
      </w:r>
      <w:r w:rsidR="007A112F">
        <w:rPr>
          <w:rFonts w:ascii="Times New Roman" w:hAnsi="Times New Roman" w:cs="Times New Roman"/>
          <w:lang w:val="en-GB"/>
        </w:rPr>
        <w:fldChar w:fldCharType="separate"/>
      </w:r>
      <w:r w:rsidR="00CF1A35">
        <w:rPr>
          <w:rFonts w:ascii="Times New Roman" w:hAnsi="Times New Roman" w:cs="Times New Roman"/>
          <w:noProof/>
          <w:lang w:val="en-GB"/>
        </w:rPr>
        <w:t>(28, 29)</w:t>
      </w:r>
      <w:r w:rsidR="007A112F">
        <w:rPr>
          <w:rFonts w:ascii="Times New Roman" w:hAnsi="Times New Roman" w:cs="Times New Roman"/>
          <w:lang w:val="en-GB"/>
        </w:rPr>
        <w:fldChar w:fldCharType="end"/>
      </w:r>
      <w:r w:rsidR="007A112F" w:rsidRPr="00E60FC0">
        <w:rPr>
          <w:rFonts w:ascii="Times New Roman" w:hAnsi="Times New Roman" w:cs="Times New Roman"/>
          <w:lang w:val="en-GB"/>
        </w:rPr>
        <w:t xml:space="preserve"> and social cohesion</w:t>
      </w:r>
      <w:r w:rsidR="007A112F">
        <w:rPr>
          <w:rFonts w:ascii="Times New Roman" w:hAnsi="Times New Roman" w:cs="Times New Roman"/>
          <w:lang w:val="en-GB"/>
        </w:rPr>
        <w:t>,</w:t>
      </w:r>
      <w:r w:rsidR="007A112F">
        <w:rPr>
          <w:rFonts w:ascii="Times New Roman" w:hAnsi="Times New Roman" w:cs="Times New Roman"/>
          <w:lang w:val="en-GB"/>
        </w:rPr>
        <w:fldChar w:fldCharType="begin">
          <w:fldData xml:space="preserve">PEVuZE5vdGU+PENpdGU+PEF1dGhvcj5Hcm92ZXI8L0F1dGhvcj48WWVhcj4yMDE2PC9ZZWFyPjxS
ZWNOdW0+MTA2PC9SZWNOdW0+PERpc3BsYXlUZXh0PigzMCwgMzEpPC9EaXNwbGF5VGV4dD48cmVj
b3JkPjxyZWMtbnVtYmVyPjEwNjwvcmVjLW51bWJlcj48Zm9yZWlnbi1rZXlzPjxrZXkgYXBwPSJF
TiIgZGItaWQ9InhyYXd2c3YwMDl6cnJsZXIwem01MmU5dnp6ejlwMGQ5dHRhMCIgdGltZXN0YW1w
PSIxNDgzNjExMzYxIj4xMDY8L2tleT48L2ZvcmVpZ24ta2V5cz48cmVmLXR5cGUgbmFtZT0iSm91
cm5hbCBBcnRpY2xlIj4xNzwvcmVmLXR5cGU+PGNvbnRyaWJ1dG9ycz48YXV0aG9ycz48YXV0aG9y
Pkdyb3ZlciwgRS48L2F1dGhvcj48YXV0aG9yPkdyb3NzbywgQS48L2F1dGhvcj48YXV0aG9yPktl
dGVuZGUsIFMuPC9hdXRob3I+PGF1dGhvcj5LZW5uZWR5LCBDLjwvYXV0aG9yPjxhdXRob3I+Rm9u
bmVyLCBWLjwvYXV0aG9yPjxhdXRob3I+QWRhbXMsIEQuPC9hdXRob3I+PGF1dGhvcj5TaXRob2xl
LCBCLjwvYXV0aG9yPjxhdXRob3I+TW5pc2ksIFouPC9hdXRob3I+PGF1dGhvcj5NYXppeWEsIFMu
IEwuPC9hdXRob3I+PGF1dGhvcj5CYXJhbCwgUy48L2F1dGhvcj48L2F1dGhvcnM+PC9jb250cmli
dXRvcnM+PGF1dGgtYWRkcmVzcz5hIEtleSBQb3B1bGF0aW9ucyBQcm9ncmFtLCBEZXBhcnRtZW50
IG9mIEVwaWRlbWlvbG9neSAsIEpvaG5zIEhvcGtpbnMgQmxvb21iZXJnIFNjaG9vbCBvZiBQdWJs
aWMgSGVhbHRoICwgQmFsdGltb3JlICwgTUQgLCBVU0EuJiN4RDtiIERlcGFydG1lbnQgb2YgSW50
ZXJuYXRpb25hbCBIZWFsdGggLCBKb2hucyBIb3BraW5zIEJsb29tYmVyZyBTY2hvb2wgb2YgUHVi
bGljIEhlYWx0aCAsIEJhbHRpbW9yZSAsIE1EICwgVVNBLiYjeEQ7YyBEZXBhcnRtZW50IG9mIFBz
eWNoaWF0cnkgYW5kIEJlaGF2aW9yYWwgU2NpZW5jZXMgLCBNZWRpY2FsIFVuaXZlcnNpdHkgb2Yg
U291dGggQ2Fyb2xpbmEgLCBDaGFybGVzdG9uICwgU0MgLCBVU0EuJiN4RDtkIFJvY2sgb2YgSG9w
ZSAsIE1iYWJhbmUgLCBTd2F6aWxhbmQuJiN4RDtlIFN3YXppbGFuZCBOYXRpb25hbCBBSURTIFBy
b2dyYW0gLCBNYmFiYW5lICwgU3dhemlsYW5kLiYjeEQ7ZiBIZWFsdGhQbHVzIDQgTWVuICwgTWJh
YmFuZSAsIFN3YXppbGFuZC48L2F1dGgtYWRkcmVzcz48dGl0bGVzPjx0aXRsZT5Tb2NpYWwgY29o
ZXNpb24sIHNvY2lhbCBwYXJ0aWNpcGF0aW9uIGFuZCBISVYgdGVzdGluZyBhbW9uZyBtZW4gd2hv
IGhhdmUgc2V4IHdpdGggbWVuIGluIFN3YXppbGFuZDwvdGl0bGU+PHNlY29uZGFyeS10aXRsZT5B
SURTIENhcmU8L3NlY29uZGFyeS10aXRsZT48L3RpdGxlcz48cGVyaW9kaWNhbD48ZnVsbC10aXRs
ZT5BSURTIENhcmU8L2Z1bGwtdGl0bGU+PC9wZXJpb2RpY2FsPjxwYWdlcz43OTUtODA0PC9wYWdl
cz48dm9sdW1lPjI4PC92b2x1bWU+PG51bWJlcj42PC9udW1iZXI+PGtleXdvcmRzPjxrZXl3b3Jk
PkFkb2xlc2NlbnQ8L2tleXdvcmQ+PGtleXdvcmQ+QWR1bHQ8L2tleXdvcmQ+PGtleXdvcmQ+Q3Jv
c3MtU2VjdGlvbmFsIFN0dWRpZXM8L2tleXdvcmQ+PGtleXdvcmQ+SElWIEluZmVjdGlvbnMvKmRp
YWdub3Npcy9lcGlkZW1pb2xvZ3kvcHJldmVudGlvbiAmYW1wOyBjb250cm9sPC9rZXl3b3JkPjxr
ZXl3b3JkPkhvbW9zZXh1YWxpdHksIE1hbGUvKnN0YXRpc3RpY3MgJmFtcDsgbnVtZXJpY2FsIGRh
dGE8L2tleXdvcmQ+PGtleXdvcmQ+SHVtYW5zPC9rZXl3b3JkPjxrZXl3b3JkPkxvZ2lzdGljIE1v
ZGVsczwva2V5d29yZD48a2V5d29yZD5NYWxlPC9rZXl3b3JkPjxrZXl3b3JkPk1hc3MgU2NyZWVu
aW5nPC9rZXl3b3JkPjxrZXl3b3JkPk1pZGRsZSBBZ2VkPC9rZXl3b3JkPjxrZXl3b3JkPlByZXZl
bnRpdmUgSGVhbHRoIFNlcnZpY2VzLyp1dGlsaXphdGlvbjwva2V5d29yZD48a2V5d29yZD5TZXh1
YWwgUGFydG5lcnM8L2tleXdvcmQ+PGtleXdvcmQ+KlNvY2lhbCBDYXBpdGFsPC9rZXl3b3JkPjxr
ZXl3b3JkPipTb2NpYWwgUGFydGljaXBhdGlvbjwva2V5d29yZD48a2V5d29yZD5TdXJ2ZXlzIGFu
ZCBRdWVzdGlvbm5haXJlczwva2V5d29yZD48a2V5d29yZD5Td2F6aWxhbmQvZXBpZGVtaW9sb2d5
PC9rZXl3b3JkPjxrZXl3b3JkPkhJViB0ZXN0aW5nPC9rZXl3b3JkPjxrZXl3b3JkPk1zbTwva2V5
d29yZD48a2V5d29yZD5Tb2NpYWwgY29oZXNpb248L2tleXdvcmQ+PGtleXdvcmQ+U3dhemlsYW5k
PC9rZXl3b3JkPjxrZXl3b3JkPnNvY2lhbCBwYXJ0aWNpcGF0aW9uPC9rZXl3b3JkPjwva2V5d29y
ZHM+PGRhdGVzPjx5ZWFyPjIwMTY8L3llYXI+PC9kYXRlcz48aXNibj4xMzYwLTA0NTEgKEVsZWN0
cm9uaWMpJiN4RDswOTU0LTAxMjEgKExpbmtpbmcpPC9pc2JuPjxhY2Nlc3Npb24tbnVtPjI2ODI0
ODg4PC9hY2Nlc3Npb24tbnVtPjx1cmxzPjxyZWxhdGVkLXVybHM+PHVybD5odHRwOi8vd3d3Lm5j
YmkubmxtLm5paC5nb3YvcHVibWVkLzI2ODI0ODg4PC91cmw+PC9yZWxhdGVkLXVybHM+PC91cmxz
PjxlbGVjdHJvbmljLXJlc291cmNlLW51bT4xMC4xMDgwLzA5NTQwMTIxLjIwMTUuMTEzMTk3MTwv
ZWxlY3Ryb25pYy1yZXNvdXJjZS1udW0+PC9yZWNvcmQ+PC9DaXRlPjxDaXRlPjxBdXRob3I+TGlw
cG1hbjwvQXV0aG9yPjxZZWFyPjIwMTA8L1llYXI+PFJlY051bT4zMzM8L1JlY051bT48cmVjb3Jk
PjxyZWMtbnVtYmVyPjMzMzwvcmVjLW51bWJlcj48Zm9yZWlnbi1rZXlzPjxrZXkgYXBwPSJFTiIg
ZGItaWQ9InhyYXd2c3YwMDl6cnJsZXIwem01MmU5dnp6ejlwMGQ5dHRhMCIgdGltZXN0YW1wPSIx
NTUxMTY2OTkyIj4zMzM8L2tleT48L2ZvcmVpZ24ta2V5cz48cmVmLXR5cGUgbmFtZT0iSm91cm5h
bCBBcnRpY2xlIj4xNzwvcmVmLXR5cGU+PGNvbnRyaWJ1dG9ycz48YXV0aG9ycz48YXV0aG9yPkxp
cHBtYW4sIFMuIEEuPC9hdXRob3I+PGF1dGhvcj5Eb25pbmksIEEuPC9hdXRob3I+PGF1dGhvcj5E
aWF6LCBKLjwvYXV0aG9yPjxhdXRob3I+Q2hpbmFnbGlhLCBNLjwvYXV0aG9yPjxhdXRob3I+UmVp
bmdvbGQsIEEuPC9hdXRob3I+PGF1dGhvcj5LZXJyaWdhbiwgRC48L2F1dGhvcj48L2F1dGhvcnM+
PC9jb250cmlidXRvcnM+PGF1dGgtYWRkcmVzcz5Qb3B1bGF0aW9uIENvdW5jaWwmYXBvcztzIEJy
YXppbCBPZmZpY2UsIENhbXBpbmFzLiBzYWxpcHBtYW5AZ21haWwuY29tPC9hdXRoLWFkZHJlc3M+
PHRpdGxlcz48dGl0bGU+U29jaWFsLWVudmlyb25tZW50YWwgZmFjdG9ycyBhbmQgcHJvdGVjdGl2
ZSBzZXh1YWwgYmVoYXZpb3IgYW1vbmcgc2V4IHdvcmtlcnM6IHRoZSBFbmNvbnRyb3MgaW50ZXJ2
ZW50aW9uIGluIEJyYXppbDwvdGl0bGU+PHNlY29uZGFyeS10aXRsZT5BbSBKIFB1YmxpYyBIZWFs
dGg8L3NlY29uZGFyeS10aXRsZT48L3RpdGxlcz48cGVyaW9kaWNhbD48ZnVsbC10aXRsZT5BbSBK
IFB1YmxpYyBIZWFsdGg8L2Z1bGwtdGl0bGU+PC9wZXJpb2RpY2FsPjxwYWdlcz5TMjE2LTIzPC9w
YWdlcz48dm9sdW1lPjEwMCBTdXBwbCAxPC92b2x1bWU+PGtleXdvcmRzPjxrZXl3b3JkPkFkb2xl
c2NlbnQ8L2tleXdvcmQ+PGtleXdvcmQ+QWR1bHQ8L2tleXdvcmQ+PGtleXdvcmQ+QnJhemlsPC9r
ZXl3b3JkPjxrZXl3b3JkPkNvbmRvbXMvc3RhdGlzdGljcyAmYW1wOyBudW1lcmljYWwgZGF0YTwv
a2V5d29yZD48a2V5d29yZD5GZW1hbGU8L2tleXdvcmQ+PGtleXdvcmQ+SElWIEluZmVjdGlvbnMv
cHJldmVudGlvbiAmYW1wOyBjb250cm9sPC9rZXl3b3JkPjxrZXl3b3JkPkhlYWx0aCBQcm9tb3Rp
b248L2tleXdvcmQ+PGtleXdvcmQ+SHVtYW5zPC9rZXl3b3JkPjxrZXl3b3JkPk1hbGU8L2tleXdv
cmQ+PGtleXdvcmQ+UG9seW1lcmFzZSBDaGFpbiBSZWFjdGlvbjwva2V5d29yZD48a2V5d29yZD5S
ZWdyZXNzaW9uIEFuYWx5c2lzPC9rZXl3b3JkPjxrZXl3b3JkPipTZXggV29yazwva2V5d29yZD48
a2V5d29yZD4qU2V4dWFsIEJlaGF2aW9yPC9rZXl3b3JkPjxrZXl3b3JkPlNleHVhbGx5IFRyYW5z
bWl0dGVkIERpc2Vhc2VzL2RpYWdub3Npcy9wcmV2ZW50aW9uICZhbXA7IGNvbnRyb2wvdXJpbmU8
L2tleXdvcmQ+PGtleXdvcmQ+KlNvY2lhbCBFbnZpcm9ubWVudDwva2V5d29yZD48a2V5d29yZD5T
dXJ2ZXlzIGFuZCBRdWVzdGlvbm5haXJlczwva2V5d29yZD48a2V5d29yZD5VbnNhZmUgU2V4PC9r
ZXl3b3JkPjxrZXl3b3JkPllvdW5nIEFkdWx0PC9rZXl3b3JkPjwva2V5d29yZHM+PGRhdGVzPjx5
ZWFyPjIwMTA8L3llYXI+PHB1Yi1kYXRlcz48ZGF0ZT5BcHIgMTwvZGF0ZT48L3B1Yi1kYXRlcz48
L2RhdGVzPjxpc2JuPjE1NDEtMDA0OCAoRWxlY3Ryb25pYykmI3hEOzAwOTAtMDAzNiAoTGlua2lu
Zyk8L2lzYm4+PGFjY2Vzc2lvbi1udW0+MTk3NjI2NzM8L2FjY2Vzc2lvbi1udW0+PHVybHM+PHJl
bGF0ZWQtdXJscz48dXJsPmh0dHA6Ly93d3cubmNiaS5ubG0ubmloLmdvdi9wdWJtZWQvMTk3NjI2
NzM8L3VybD48L3JlbGF0ZWQtdXJscz48L3VybHM+PGN1c3RvbTI+UE1DMjgzNzQzMjwvY3VzdG9t
Mj48ZWxlY3Ryb25pYy1yZXNvdXJjZS1udW0+MTAuMjEwNS9BSlBILjIwMDguMTQ3NDYyPC9lbGVj
dHJvbmljLXJlc291cmNlLW51bT48L3JlY29yZD48L0NpdGU+PC9FbmROb3RlPn==
</w:fldData>
        </w:fldChar>
      </w:r>
      <w:r w:rsidR="00CF1A35">
        <w:rPr>
          <w:rFonts w:ascii="Times New Roman" w:hAnsi="Times New Roman" w:cs="Times New Roman"/>
          <w:lang w:val="en-GB"/>
        </w:rPr>
        <w:instrText xml:space="preserve"> ADDIN EN.CITE </w:instrText>
      </w:r>
      <w:r w:rsidR="00CF1A35">
        <w:rPr>
          <w:rFonts w:ascii="Times New Roman" w:hAnsi="Times New Roman" w:cs="Times New Roman"/>
          <w:lang w:val="en-GB"/>
        </w:rPr>
        <w:fldChar w:fldCharType="begin">
          <w:fldData xml:space="preserve">PEVuZE5vdGU+PENpdGU+PEF1dGhvcj5Hcm92ZXI8L0F1dGhvcj48WWVhcj4yMDE2PC9ZZWFyPjxS
ZWNOdW0+MTA2PC9SZWNOdW0+PERpc3BsYXlUZXh0PigzMCwgMzEpPC9EaXNwbGF5VGV4dD48cmVj
b3JkPjxyZWMtbnVtYmVyPjEwNjwvcmVjLW51bWJlcj48Zm9yZWlnbi1rZXlzPjxrZXkgYXBwPSJF
TiIgZGItaWQ9InhyYXd2c3YwMDl6cnJsZXIwem01MmU5dnp6ejlwMGQ5dHRhMCIgdGltZXN0YW1w
PSIxNDgzNjExMzYxIj4xMDY8L2tleT48L2ZvcmVpZ24ta2V5cz48cmVmLXR5cGUgbmFtZT0iSm91
cm5hbCBBcnRpY2xlIj4xNzwvcmVmLXR5cGU+PGNvbnRyaWJ1dG9ycz48YXV0aG9ycz48YXV0aG9y
Pkdyb3ZlciwgRS48L2F1dGhvcj48YXV0aG9yPkdyb3NzbywgQS48L2F1dGhvcj48YXV0aG9yPktl
dGVuZGUsIFMuPC9hdXRob3I+PGF1dGhvcj5LZW5uZWR5LCBDLjwvYXV0aG9yPjxhdXRob3I+Rm9u
bmVyLCBWLjwvYXV0aG9yPjxhdXRob3I+QWRhbXMsIEQuPC9hdXRob3I+PGF1dGhvcj5TaXRob2xl
LCBCLjwvYXV0aG9yPjxhdXRob3I+TW5pc2ksIFouPC9hdXRob3I+PGF1dGhvcj5NYXppeWEsIFMu
IEwuPC9hdXRob3I+PGF1dGhvcj5CYXJhbCwgUy48L2F1dGhvcj48L2F1dGhvcnM+PC9jb250cmli
dXRvcnM+PGF1dGgtYWRkcmVzcz5hIEtleSBQb3B1bGF0aW9ucyBQcm9ncmFtLCBEZXBhcnRtZW50
IG9mIEVwaWRlbWlvbG9neSAsIEpvaG5zIEhvcGtpbnMgQmxvb21iZXJnIFNjaG9vbCBvZiBQdWJs
aWMgSGVhbHRoICwgQmFsdGltb3JlICwgTUQgLCBVU0EuJiN4RDtiIERlcGFydG1lbnQgb2YgSW50
ZXJuYXRpb25hbCBIZWFsdGggLCBKb2hucyBIb3BraW5zIEJsb29tYmVyZyBTY2hvb2wgb2YgUHVi
bGljIEhlYWx0aCAsIEJhbHRpbW9yZSAsIE1EICwgVVNBLiYjeEQ7YyBEZXBhcnRtZW50IG9mIFBz
eWNoaWF0cnkgYW5kIEJlaGF2aW9yYWwgU2NpZW5jZXMgLCBNZWRpY2FsIFVuaXZlcnNpdHkgb2Yg
U291dGggQ2Fyb2xpbmEgLCBDaGFybGVzdG9uICwgU0MgLCBVU0EuJiN4RDtkIFJvY2sgb2YgSG9w
ZSAsIE1iYWJhbmUgLCBTd2F6aWxhbmQuJiN4RDtlIFN3YXppbGFuZCBOYXRpb25hbCBBSURTIFBy
b2dyYW0gLCBNYmFiYW5lICwgU3dhemlsYW5kLiYjeEQ7ZiBIZWFsdGhQbHVzIDQgTWVuICwgTWJh
YmFuZSAsIFN3YXppbGFuZC48L2F1dGgtYWRkcmVzcz48dGl0bGVzPjx0aXRsZT5Tb2NpYWwgY29o
ZXNpb24sIHNvY2lhbCBwYXJ0aWNpcGF0aW9uIGFuZCBISVYgdGVzdGluZyBhbW9uZyBtZW4gd2hv
IGhhdmUgc2V4IHdpdGggbWVuIGluIFN3YXppbGFuZDwvdGl0bGU+PHNlY29uZGFyeS10aXRsZT5B
SURTIENhcmU8L3NlY29uZGFyeS10aXRsZT48L3RpdGxlcz48cGVyaW9kaWNhbD48ZnVsbC10aXRs
ZT5BSURTIENhcmU8L2Z1bGwtdGl0bGU+PC9wZXJpb2RpY2FsPjxwYWdlcz43OTUtODA0PC9wYWdl
cz48dm9sdW1lPjI4PC92b2x1bWU+PG51bWJlcj42PC9udW1iZXI+PGtleXdvcmRzPjxrZXl3b3Jk
PkFkb2xlc2NlbnQ8L2tleXdvcmQ+PGtleXdvcmQ+QWR1bHQ8L2tleXdvcmQ+PGtleXdvcmQ+Q3Jv
c3MtU2VjdGlvbmFsIFN0dWRpZXM8L2tleXdvcmQ+PGtleXdvcmQ+SElWIEluZmVjdGlvbnMvKmRp
YWdub3Npcy9lcGlkZW1pb2xvZ3kvcHJldmVudGlvbiAmYW1wOyBjb250cm9sPC9rZXl3b3JkPjxr
ZXl3b3JkPkhvbW9zZXh1YWxpdHksIE1hbGUvKnN0YXRpc3RpY3MgJmFtcDsgbnVtZXJpY2FsIGRh
dGE8L2tleXdvcmQ+PGtleXdvcmQ+SHVtYW5zPC9rZXl3b3JkPjxrZXl3b3JkPkxvZ2lzdGljIE1v
ZGVsczwva2V5d29yZD48a2V5d29yZD5NYWxlPC9rZXl3b3JkPjxrZXl3b3JkPk1hc3MgU2NyZWVu
aW5nPC9rZXl3b3JkPjxrZXl3b3JkPk1pZGRsZSBBZ2VkPC9rZXl3b3JkPjxrZXl3b3JkPlByZXZl
bnRpdmUgSGVhbHRoIFNlcnZpY2VzLyp1dGlsaXphdGlvbjwva2V5d29yZD48a2V5d29yZD5TZXh1
YWwgUGFydG5lcnM8L2tleXdvcmQ+PGtleXdvcmQ+KlNvY2lhbCBDYXBpdGFsPC9rZXl3b3JkPjxr
ZXl3b3JkPipTb2NpYWwgUGFydGljaXBhdGlvbjwva2V5d29yZD48a2V5d29yZD5TdXJ2ZXlzIGFu
ZCBRdWVzdGlvbm5haXJlczwva2V5d29yZD48a2V5d29yZD5Td2F6aWxhbmQvZXBpZGVtaW9sb2d5
PC9rZXl3b3JkPjxrZXl3b3JkPkhJViB0ZXN0aW5nPC9rZXl3b3JkPjxrZXl3b3JkPk1zbTwva2V5
d29yZD48a2V5d29yZD5Tb2NpYWwgY29oZXNpb248L2tleXdvcmQ+PGtleXdvcmQ+U3dhemlsYW5k
PC9rZXl3b3JkPjxrZXl3b3JkPnNvY2lhbCBwYXJ0aWNpcGF0aW9uPC9rZXl3b3JkPjwva2V5d29y
ZHM+PGRhdGVzPjx5ZWFyPjIwMTY8L3llYXI+PC9kYXRlcz48aXNibj4xMzYwLTA0NTEgKEVsZWN0
cm9uaWMpJiN4RDswOTU0LTAxMjEgKExpbmtpbmcpPC9pc2JuPjxhY2Nlc3Npb24tbnVtPjI2ODI0
ODg4PC9hY2Nlc3Npb24tbnVtPjx1cmxzPjxyZWxhdGVkLXVybHM+PHVybD5odHRwOi8vd3d3Lm5j
YmkubmxtLm5paC5nb3YvcHVibWVkLzI2ODI0ODg4PC91cmw+PC9yZWxhdGVkLXVybHM+PC91cmxz
PjxlbGVjdHJvbmljLXJlc291cmNlLW51bT4xMC4xMDgwLzA5NTQwMTIxLjIwMTUuMTEzMTk3MTwv
ZWxlY3Ryb25pYy1yZXNvdXJjZS1udW0+PC9yZWNvcmQ+PC9DaXRlPjxDaXRlPjxBdXRob3I+TGlw
cG1hbjwvQXV0aG9yPjxZZWFyPjIwMTA8L1llYXI+PFJlY051bT4zMzM8L1JlY051bT48cmVjb3Jk
PjxyZWMtbnVtYmVyPjMzMzwvcmVjLW51bWJlcj48Zm9yZWlnbi1rZXlzPjxrZXkgYXBwPSJFTiIg
ZGItaWQ9InhyYXd2c3YwMDl6cnJsZXIwem01MmU5dnp6ejlwMGQ5dHRhMCIgdGltZXN0YW1wPSIx
NTUxMTY2OTkyIj4zMzM8L2tleT48L2ZvcmVpZ24ta2V5cz48cmVmLXR5cGUgbmFtZT0iSm91cm5h
bCBBcnRpY2xlIj4xNzwvcmVmLXR5cGU+PGNvbnRyaWJ1dG9ycz48YXV0aG9ycz48YXV0aG9yPkxp
cHBtYW4sIFMuIEEuPC9hdXRob3I+PGF1dGhvcj5Eb25pbmksIEEuPC9hdXRob3I+PGF1dGhvcj5E
aWF6LCBKLjwvYXV0aG9yPjxhdXRob3I+Q2hpbmFnbGlhLCBNLjwvYXV0aG9yPjxhdXRob3I+UmVp
bmdvbGQsIEEuPC9hdXRob3I+PGF1dGhvcj5LZXJyaWdhbiwgRC48L2F1dGhvcj48L2F1dGhvcnM+
PC9jb250cmlidXRvcnM+PGF1dGgtYWRkcmVzcz5Qb3B1bGF0aW9uIENvdW5jaWwmYXBvcztzIEJy
YXppbCBPZmZpY2UsIENhbXBpbmFzLiBzYWxpcHBtYW5AZ21haWwuY29tPC9hdXRoLWFkZHJlc3M+
PHRpdGxlcz48dGl0bGU+U29jaWFsLWVudmlyb25tZW50YWwgZmFjdG9ycyBhbmQgcHJvdGVjdGl2
ZSBzZXh1YWwgYmVoYXZpb3IgYW1vbmcgc2V4IHdvcmtlcnM6IHRoZSBFbmNvbnRyb3MgaW50ZXJ2
ZW50aW9uIGluIEJyYXppbDwvdGl0bGU+PHNlY29uZGFyeS10aXRsZT5BbSBKIFB1YmxpYyBIZWFs
dGg8L3NlY29uZGFyeS10aXRsZT48L3RpdGxlcz48cGVyaW9kaWNhbD48ZnVsbC10aXRsZT5BbSBK
IFB1YmxpYyBIZWFsdGg8L2Z1bGwtdGl0bGU+PC9wZXJpb2RpY2FsPjxwYWdlcz5TMjE2LTIzPC9w
YWdlcz48dm9sdW1lPjEwMCBTdXBwbCAxPC92b2x1bWU+PGtleXdvcmRzPjxrZXl3b3JkPkFkb2xl
c2NlbnQ8L2tleXdvcmQ+PGtleXdvcmQ+QWR1bHQ8L2tleXdvcmQ+PGtleXdvcmQ+QnJhemlsPC9r
ZXl3b3JkPjxrZXl3b3JkPkNvbmRvbXMvc3RhdGlzdGljcyAmYW1wOyBudW1lcmljYWwgZGF0YTwv
a2V5d29yZD48a2V5d29yZD5GZW1hbGU8L2tleXdvcmQ+PGtleXdvcmQ+SElWIEluZmVjdGlvbnMv
cHJldmVudGlvbiAmYW1wOyBjb250cm9sPC9rZXl3b3JkPjxrZXl3b3JkPkhlYWx0aCBQcm9tb3Rp
b248L2tleXdvcmQ+PGtleXdvcmQ+SHVtYW5zPC9rZXl3b3JkPjxrZXl3b3JkPk1hbGU8L2tleXdv
cmQ+PGtleXdvcmQ+UG9seW1lcmFzZSBDaGFpbiBSZWFjdGlvbjwva2V5d29yZD48a2V5d29yZD5S
ZWdyZXNzaW9uIEFuYWx5c2lzPC9rZXl3b3JkPjxrZXl3b3JkPipTZXggV29yazwva2V5d29yZD48
a2V5d29yZD4qU2V4dWFsIEJlaGF2aW9yPC9rZXl3b3JkPjxrZXl3b3JkPlNleHVhbGx5IFRyYW5z
bWl0dGVkIERpc2Vhc2VzL2RpYWdub3Npcy9wcmV2ZW50aW9uICZhbXA7IGNvbnRyb2wvdXJpbmU8
L2tleXdvcmQ+PGtleXdvcmQ+KlNvY2lhbCBFbnZpcm9ubWVudDwva2V5d29yZD48a2V5d29yZD5T
dXJ2ZXlzIGFuZCBRdWVzdGlvbm5haXJlczwva2V5d29yZD48a2V5d29yZD5VbnNhZmUgU2V4PC9r
ZXl3b3JkPjxrZXl3b3JkPllvdW5nIEFkdWx0PC9rZXl3b3JkPjwva2V5d29yZHM+PGRhdGVzPjx5
ZWFyPjIwMTA8L3llYXI+PHB1Yi1kYXRlcz48ZGF0ZT5BcHIgMTwvZGF0ZT48L3B1Yi1kYXRlcz48
L2RhdGVzPjxpc2JuPjE1NDEtMDA0OCAoRWxlY3Ryb25pYykmI3hEOzAwOTAtMDAzNiAoTGlua2lu
Zyk8L2lzYm4+PGFjY2Vzc2lvbi1udW0+MTk3NjI2NzM8L2FjY2Vzc2lvbi1udW0+PHVybHM+PHJl
bGF0ZWQtdXJscz48dXJsPmh0dHA6Ly93d3cubmNiaS5ubG0ubmloLmdvdi9wdWJtZWQvMTk3NjI2
NzM8L3VybD48L3JlbGF0ZWQtdXJscz48L3VybHM+PGN1c3RvbTI+UE1DMjgzNzQzMjwvY3VzdG9t
Mj48ZWxlY3Ryb25pYy1yZXNvdXJjZS1udW0+MTAuMjEwNS9BSlBILjIwMDguMTQ3NDYyPC9lbGVj
dHJvbmljLXJlc291cmNlLW51bT48L3JlY29yZD48L0NpdGU+PC9FbmROb3RlPn==
</w:fldData>
        </w:fldChar>
      </w:r>
      <w:r w:rsidR="00CF1A35">
        <w:rPr>
          <w:rFonts w:ascii="Times New Roman" w:hAnsi="Times New Roman" w:cs="Times New Roman"/>
          <w:lang w:val="en-GB"/>
        </w:rPr>
        <w:instrText xml:space="preserve"> ADDIN EN.CITE.DATA </w:instrText>
      </w:r>
      <w:r w:rsidR="00CF1A35">
        <w:rPr>
          <w:rFonts w:ascii="Times New Roman" w:hAnsi="Times New Roman" w:cs="Times New Roman"/>
          <w:lang w:val="en-GB"/>
        </w:rPr>
      </w:r>
      <w:r w:rsidR="00CF1A35">
        <w:rPr>
          <w:rFonts w:ascii="Times New Roman" w:hAnsi="Times New Roman" w:cs="Times New Roman"/>
          <w:lang w:val="en-GB"/>
        </w:rPr>
        <w:fldChar w:fldCharType="end"/>
      </w:r>
      <w:r w:rsidR="007A112F">
        <w:rPr>
          <w:rFonts w:ascii="Times New Roman" w:hAnsi="Times New Roman" w:cs="Times New Roman"/>
          <w:lang w:val="en-GB"/>
        </w:rPr>
      </w:r>
      <w:r w:rsidR="007A112F">
        <w:rPr>
          <w:rFonts w:ascii="Times New Roman" w:hAnsi="Times New Roman" w:cs="Times New Roman"/>
          <w:lang w:val="en-GB"/>
        </w:rPr>
        <w:fldChar w:fldCharType="separate"/>
      </w:r>
      <w:r w:rsidR="00CF1A35">
        <w:rPr>
          <w:rFonts w:ascii="Times New Roman" w:hAnsi="Times New Roman" w:cs="Times New Roman"/>
          <w:noProof/>
          <w:lang w:val="en-GB"/>
        </w:rPr>
        <w:t>(30, 31)</w:t>
      </w:r>
      <w:r w:rsidR="007A112F">
        <w:rPr>
          <w:rFonts w:ascii="Times New Roman" w:hAnsi="Times New Roman" w:cs="Times New Roman"/>
          <w:lang w:val="en-GB"/>
        </w:rPr>
        <w:fldChar w:fldCharType="end"/>
      </w:r>
      <w:r w:rsidR="007A112F" w:rsidRPr="00E60FC0">
        <w:rPr>
          <w:rFonts w:ascii="Times New Roman" w:hAnsi="Times New Roman" w:cs="Times New Roman"/>
          <w:lang w:val="en-GB"/>
        </w:rPr>
        <w:t xml:space="preserve"> </w:t>
      </w:r>
      <w:r w:rsidR="005129A9">
        <w:rPr>
          <w:rFonts w:ascii="Times New Roman" w:hAnsi="Times New Roman" w:cs="Times New Roman"/>
          <w:lang w:val="en-GB"/>
        </w:rPr>
        <w:t xml:space="preserve">measured using adapted scales that were </w:t>
      </w:r>
      <w:r w:rsidR="007A112F" w:rsidRPr="00E60FC0">
        <w:rPr>
          <w:rFonts w:ascii="Times New Roman" w:hAnsi="Times New Roman" w:cs="Times New Roman"/>
          <w:lang w:val="en-GB"/>
        </w:rPr>
        <w:t xml:space="preserve">piloted </w:t>
      </w:r>
      <w:r w:rsidR="005129A9">
        <w:rPr>
          <w:rFonts w:ascii="Times New Roman" w:hAnsi="Times New Roman" w:cs="Times New Roman"/>
          <w:lang w:val="en-GB"/>
        </w:rPr>
        <w:t xml:space="preserve">in the local context </w:t>
      </w:r>
      <w:r w:rsidR="007A112F">
        <w:rPr>
          <w:rFonts w:ascii="Times New Roman" w:hAnsi="Times New Roman" w:cs="Times New Roman"/>
          <w:lang w:val="en-GB"/>
        </w:rPr>
        <w:t>before</w:t>
      </w:r>
      <w:r w:rsidR="005129A9">
        <w:rPr>
          <w:rFonts w:ascii="Times New Roman" w:hAnsi="Times New Roman" w:cs="Times New Roman"/>
          <w:lang w:val="en-GB"/>
        </w:rPr>
        <w:t xml:space="preserve"> the</w:t>
      </w:r>
      <w:r w:rsidR="007A112F">
        <w:rPr>
          <w:rFonts w:ascii="Times New Roman" w:hAnsi="Times New Roman" w:cs="Times New Roman"/>
          <w:lang w:val="en-GB"/>
        </w:rPr>
        <w:t xml:space="preserve"> RCT</w:t>
      </w:r>
      <w:r w:rsidR="007A112F" w:rsidRPr="00957E6A">
        <w:rPr>
          <w:rFonts w:ascii="Times New Roman" w:hAnsi="Times New Roman" w:cs="Times New Roman"/>
          <w:lang w:val="en-GB"/>
        </w:rPr>
        <w:t>.</w:t>
      </w:r>
    </w:p>
    <w:p w14:paraId="6CE75C2E" w14:textId="77777777" w:rsidR="004272BC" w:rsidRPr="00F206F7" w:rsidRDefault="004272BC" w:rsidP="00B87137">
      <w:pPr>
        <w:spacing w:line="480" w:lineRule="auto"/>
        <w:rPr>
          <w:rFonts w:ascii="Times New Roman" w:hAnsi="Times New Roman" w:cs="Times New Roman"/>
          <w:lang w:val="en-GB"/>
        </w:rPr>
      </w:pPr>
    </w:p>
    <w:p w14:paraId="036813A7" w14:textId="4209AFA3" w:rsidR="007843CC" w:rsidRPr="002A6E37" w:rsidRDefault="007843CC" w:rsidP="00B87137">
      <w:pPr>
        <w:spacing w:line="480" w:lineRule="auto"/>
        <w:rPr>
          <w:rFonts w:ascii="Times New Roman" w:hAnsi="Times New Roman" w:cs="Times New Roman"/>
          <w:b/>
          <w:i/>
        </w:rPr>
      </w:pPr>
      <w:r w:rsidRPr="002A6E37">
        <w:rPr>
          <w:rFonts w:ascii="Times New Roman" w:hAnsi="Times New Roman" w:cs="Times New Roman"/>
          <w:b/>
          <w:i/>
        </w:rPr>
        <w:t>Statistical analysis</w:t>
      </w:r>
    </w:p>
    <w:p w14:paraId="145A51CF" w14:textId="6EF7C050" w:rsidR="00DE0190" w:rsidRDefault="00557070" w:rsidP="00B70C52">
      <w:pPr>
        <w:spacing w:line="480" w:lineRule="auto"/>
        <w:rPr>
          <w:rFonts w:ascii="Times New Roman" w:hAnsi="Times New Roman" w:cs="Times New Roman"/>
        </w:rPr>
      </w:pPr>
      <w:r>
        <w:rPr>
          <w:rFonts w:ascii="Times New Roman" w:hAnsi="Times New Roman" w:cs="Times New Roman"/>
        </w:rPr>
        <w:t xml:space="preserve">We </w:t>
      </w:r>
      <w:r w:rsidR="0072464A">
        <w:rPr>
          <w:rFonts w:ascii="Times New Roman" w:hAnsi="Times New Roman" w:cs="Times New Roman"/>
        </w:rPr>
        <w:t>used</w:t>
      </w:r>
      <w:r w:rsidR="00036586">
        <w:rPr>
          <w:rFonts w:ascii="Times New Roman" w:hAnsi="Times New Roman" w:cs="Times New Roman"/>
        </w:rPr>
        <w:t xml:space="preserve"> descriptive analys</w:t>
      </w:r>
      <w:r w:rsidR="0072464A">
        <w:rPr>
          <w:rFonts w:ascii="Times New Roman" w:hAnsi="Times New Roman" w:cs="Times New Roman"/>
        </w:rPr>
        <w:t>e</w:t>
      </w:r>
      <w:r w:rsidR="00036586">
        <w:rPr>
          <w:rFonts w:ascii="Times New Roman" w:hAnsi="Times New Roman" w:cs="Times New Roman"/>
        </w:rPr>
        <w:t xml:space="preserve">s to examine participants’ </w:t>
      </w:r>
      <w:r w:rsidR="00517FDC">
        <w:rPr>
          <w:rFonts w:ascii="Times New Roman" w:hAnsi="Times New Roman" w:cs="Times New Roman"/>
        </w:rPr>
        <w:t>socio-demographic characteristics</w:t>
      </w:r>
      <w:r w:rsidR="005C3A46">
        <w:rPr>
          <w:rFonts w:ascii="Times New Roman" w:hAnsi="Times New Roman" w:cs="Times New Roman"/>
        </w:rPr>
        <w:t xml:space="preserve"> </w:t>
      </w:r>
      <w:r w:rsidR="00517FDC">
        <w:rPr>
          <w:rFonts w:ascii="Times New Roman" w:hAnsi="Times New Roman" w:cs="Times New Roman"/>
        </w:rPr>
        <w:t>in</w:t>
      </w:r>
      <w:r w:rsidR="005C3A46">
        <w:rPr>
          <w:rFonts w:ascii="Times New Roman" w:hAnsi="Times New Roman" w:cs="Times New Roman"/>
        </w:rPr>
        <w:t xml:space="preserve"> </w:t>
      </w:r>
      <w:r w:rsidR="00517FDC">
        <w:rPr>
          <w:rFonts w:ascii="Times New Roman" w:hAnsi="Times New Roman" w:cs="Times New Roman"/>
        </w:rPr>
        <w:t xml:space="preserve">each </w:t>
      </w:r>
      <w:r w:rsidR="005C3A46">
        <w:rPr>
          <w:rFonts w:ascii="Times New Roman" w:hAnsi="Times New Roman" w:cs="Times New Roman"/>
        </w:rPr>
        <w:t>arm</w:t>
      </w:r>
      <w:r w:rsidR="00E337F2" w:rsidRPr="00F206F7">
        <w:rPr>
          <w:rFonts w:ascii="Times New Roman" w:hAnsi="Times New Roman" w:cs="Times New Roman"/>
        </w:rPr>
        <w:t xml:space="preserve">. </w:t>
      </w:r>
      <w:r w:rsidR="00004A8E">
        <w:rPr>
          <w:rFonts w:ascii="Times New Roman" w:hAnsi="Times New Roman" w:cs="Times New Roman"/>
        </w:rPr>
        <w:t xml:space="preserve">To account for potential correlation in outcomes </w:t>
      </w:r>
      <w:r w:rsidR="00BE098C">
        <w:rPr>
          <w:rFonts w:ascii="Times New Roman" w:hAnsi="Times New Roman" w:cs="Times New Roman"/>
        </w:rPr>
        <w:t>within groups</w:t>
      </w:r>
      <w:r w:rsidR="00004A8E">
        <w:rPr>
          <w:rFonts w:ascii="Times New Roman" w:hAnsi="Times New Roman" w:cs="Times New Roman"/>
        </w:rPr>
        <w:t xml:space="preserve">, generalized </w:t>
      </w:r>
      <w:r w:rsidR="004272BC">
        <w:rPr>
          <w:rFonts w:ascii="Times New Roman" w:hAnsi="Times New Roman" w:cs="Times New Roman"/>
        </w:rPr>
        <w:t>estimat</w:t>
      </w:r>
      <w:r w:rsidR="00980E46">
        <w:rPr>
          <w:rFonts w:ascii="Times New Roman" w:hAnsi="Times New Roman" w:cs="Times New Roman"/>
        </w:rPr>
        <w:t>ing equations</w:t>
      </w:r>
      <w:r w:rsidR="005C36CF">
        <w:rPr>
          <w:rFonts w:ascii="Times New Roman" w:hAnsi="Times New Roman" w:cs="Times New Roman"/>
        </w:rPr>
        <w:t xml:space="preserve"> modeling</w:t>
      </w:r>
      <w:r w:rsidR="005677BE">
        <w:rPr>
          <w:rFonts w:ascii="Times New Roman" w:hAnsi="Times New Roman" w:cs="Times New Roman"/>
        </w:rPr>
        <w:t xml:space="preserve"> (GEE)</w:t>
      </w:r>
      <w:r w:rsidR="00F26021">
        <w:rPr>
          <w:rFonts w:ascii="Times New Roman" w:hAnsi="Times New Roman" w:cs="Times New Roman"/>
        </w:rPr>
        <w:t xml:space="preserve"> was </w:t>
      </w:r>
      <w:r w:rsidR="00624795">
        <w:rPr>
          <w:rFonts w:ascii="Times New Roman" w:hAnsi="Times New Roman" w:cs="Times New Roman"/>
        </w:rPr>
        <w:t xml:space="preserve">used to assess the population-averaged effect of the pay-it-forward and </w:t>
      </w:r>
      <w:r w:rsidR="00F26021">
        <w:rPr>
          <w:rFonts w:ascii="Times New Roman" w:hAnsi="Times New Roman" w:cs="Times New Roman"/>
        </w:rPr>
        <w:t>pay-what-you-want interventions on test uptake compared to standard of care.</w:t>
      </w:r>
      <w:r w:rsidR="00D329A6">
        <w:rPr>
          <w:rFonts w:ascii="Times New Roman" w:hAnsi="Times New Roman" w:cs="Times New Roman"/>
        </w:rPr>
        <w:t xml:space="preserve"> </w:t>
      </w:r>
      <w:r w:rsidR="004C2C9A">
        <w:rPr>
          <w:rFonts w:ascii="Times New Roman" w:hAnsi="Times New Roman" w:cs="Times New Roman"/>
        </w:rPr>
        <w:t>C</w:t>
      </w:r>
      <w:r w:rsidR="00D329A6">
        <w:rPr>
          <w:rFonts w:ascii="Times New Roman" w:hAnsi="Times New Roman" w:cs="Times New Roman"/>
        </w:rPr>
        <w:t>orrelation structure</w:t>
      </w:r>
      <w:r w:rsidR="004C2C9A">
        <w:rPr>
          <w:rFonts w:ascii="Times New Roman" w:hAnsi="Times New Roman" w:cs="Times New Roman"/>
        </w:rPr>
        <w:t xml:space="preserve"> within </w:t>
      </w:r>
      <w:r w:rsidR="00245A8A">
        <w:rPr>
          <w:rFonts w:ascii="Times New Roman" w:hAnsi="Times New Roman" w:cs="Times New Roman"/>
        </w:rPr>
        <w:t xml:space="preserve">groups </w:t>
      </w:r>
      <w:r w:rsidR="00D329A6">
        <w:rPr>
          <w:rFonts w:ascii="Times New Roman" w:hAnsi="Times New Roman" w:cs="Times New Roman"/>
        </w:rPr>
        <w:t xml:space="preserve">was specified as </w:t>
      </w:r>
      <w:r w:rsidR="004C2C9A">
        <w:rPr>
          <w:rFonts w:ascii="Times New Roman" w:hAnsi="Times New Roman" w:cs="Times New Roman"/>
        </w:rPr>
        <w:t xml:space="preserve">equal correlation (the </w:t>
      </w:r>
      <w:r w:rsidR="00D329A6">
        <w:rPr>
          <w:rFonts w:ascii="Times New Roman" w:hAnsi="Times New Roman" w:cs="Times New Roman"/>
        </w:rPr>
        <w:t>exchangeable</w:t>
      </w:r>
      <w:r w:rsidR="004C2C9A">
        <w:rPr>
          <w:rFonts w:ascii="Times New Roman" w:hAnsi="Times New Roman" w:cs="Times New Roman"/>
        </w:rPr>
        <w:t xml:space="preserve"> option on STATA)</w:t>
      </w:r>
      <w:r w:rsidR="00D329A6">
        <w:rPr>
          <w:rFonts w:ascii="Times New Roman" w:hAnsi="Times New Roman" w:cs="Times New Roman"/>
        </w:rPr>
        <w:t>.</w:t>
      </w:r>
      <w:r w:rsidR="00F70877">
        <w:rPr>
          <w:rFonts w:ascii="Times New Roman" w:hAnsi="Times New Roman" w:cs="Times New Roman"/>
        </w:rPr>
        <w:t xml:space="preserve"> Additionally,</w:t>
      </w:r>
      <w:r w:rsidR="00F70877" w:rsidRPr="00F70877">
        <w:rPr>
          <w:rFonts w:ascii="Times New Roman" w:hAnsi="Times New Roman" w:cs="Times New Roman"/>
        </w:rPr>
        <w:t xml:space="preserve"> Huber/White/sandwich estimator of variance </w:t>
      </w:r>
      <w:r w:rsidR="00BD60EC">
        <w:rPr>
          <w:rFonts w:ascii="Times New Roman" w:hAnsi="Times New Roman" w:cs="Times New Roman"/>
        </w:rPr>
        <w:t xml:space="preserve">was </w:t>
      </w:r>
      <w:r w:rsidR="00F70877" w:rsidRPr="00F70877">
        <w:rPr>
          <w:rFonts w:ascii="Times New Roman" w:hAnsi="Times New Roman" w:cs="Times New Roman"/>
        </w:rPr>
        <w:t>used</w:t>
      </w:r>
      <w:r w:rsidR="00F70877">
        <w:rPr>
          <w:rFonts w:ascii="Times New Roman" w:hAnsi="Times New Roman" w:cs="Times New Roman"/>
        </w:rPr>
        <w:t xml:space="preserve"> </w:t>
      </w:r>
      <w:r w:rsidR="00BD60EC">
        <w:rPr>
          <w:rFonts w:ascii="Times New Roman" w:hAnsi="Times New Roman" w:cs="Times New Roman"/>
        </w:rPr>
        <w:t xml:space="preserve">instead of </w:t>
      </w:r>
      <w:r>
        <w:rPr>
          <w:rFonts w:ascii="Times New Roman" w:hAnsi="Times New Roman" w:cs="Times New Roman"/>
        </w:rPr>
        <w:t xml:space="preserve">the </w:t>
      </w:r>
      <w:r w:rsidR="00BD60EC">
        <w:rPr>
          <w:rFonts w:ascii="Times New Roman" w:hAnsi="Times New Roman" w:cs="Times New Roman"/>
        </w:rPr>
        <w:t xml:space="preserve">conventional variance estimator </w:t>
      </w:r>
      <w:r w:rsidR="00F70877">
        <w:rPr>
          <w:rFonts w:ascii="Times New Roman" w:hAnsi="Times New Roman" w:cs="Times New Roman"/>
        </w:rPr>
        <w:t xml:space="preserve">so that </w:t>
      </w:r>
      <w:r w:rsidR="00BD60EC">
        <w:rPr>
          <w:rFonts w:ascii="Times New Roman" w:hAnsi="Times New Roman" w:cs="Times New Roman"/>
        </w:rPr>
        <w:t>the model</w:t>
      </w:r>
      <w:r w:rsidR="00F70877">
        <w:rPr>
          <w:rFonts w:ascii="Times New Roman" w:hAnsi="Times New Roman" w:cs="Times New Roman"/>
        </w:rPr>
        <w:t xml:space="preserve"> estimat</w:t>
      </w:r>
      <w:r w:rsidR="00BD60EC">
        <w:rPr>
          <w:rFonts w:ascii="Times New Roman" w:hAnsi="Times New Roman" w:cs="Times New Roman"/>
        </w:rPr>
        <w:t>es were robust even if the correlation structure was mis-specified</w:t>
      </w:r>
      <w:r w:rsidR="00F70877">
        <w:rPr>
          <w:rFonts w:ascii="Times New Roman" w:hAnsi="Times New Roman" w:cs="Times New Roman"/>
        </w:rPr>
        <w:t xml:space="preserve">. </w:t>
      </w:r>
      <w:r w:rsidR="002303F5">
        <w:rPr>
          <w:rFonts w:ascii="Times New Roman" w:hAnsi="Times New Roman" w:cs="Times New Roman"/>
        </w:rPr>
        <w:t xml:space="preserve">A </w:t>
      </w:r>
      <w:r w:rsidR="00D329A6">
        <w:rPr>
          <w:rFonts w:ascii="Times New Roman" w:hAnsi="Times New Roman" w:cs="Times New Roman"/>
        </w:rPr>
        <w:t>binomial distribution was specified</w:t>
      </w:r>
      <w:r w:rsidR="002303F5">
        <w:rPr>
          <w:rFonts w:ascii="Times New Roman" w:hAnsi="Times New Roman" w:cs="Times New Roman"/>
        </w:rPr>
        <w:t xml:space="preserve"> for test uptake</w:t>
      </w:r>
      <w:r w:rsidR="00826CE1">
        <w:rPr>
          <w:rFonts w:ascii="Times New Roman" w:hAnsi="Times New Roman" w:cs="Times New Roman"/>
        </w:rPr>
        <w:t xml:space="preserve"> with the identity link function</w:t>
      </w:r>
      <w:r w:rsidR="005A7609">
        <w:rPr>
          <w:rFonts w:ascii="Times New Roman" w:hAnsi="Times New Roman" w:cs="Times New Roman"/>
        </w:rPr>
        <w:t xml:space="preserve"> in order to obtain the absolute </w:t>
      </w:r>
      <w:r w:rsidR="00F56B7D">
        <w:rPr>
          <w:rFonts w:ascii="Times New Roman" w:hAnsi="Times New Roman" w:cs="Times New Roman"/>
        </w:rPr>
        <w:t xml:space="preserve">difference </w:t>
      </w:r>
      <w:r w:rsidR="005A7609">
        <w:rPr>
          <w:rFonts w:ascii="Times New Roman" w:hAnsi="Times New Roman" w:cs="Times New Roman"/>
        </w:rPr>
        <w:t xml:space="preserve">in the </w:t>
      </w:r>
      <w:r w:rsidR="00F56B7D">
        <w:rPr>
          <w:rFonts w:ascii="Times New Roman" w:hAnsi="Times New Roman" w:cs="Times New Roman"/>
        </w:rPr>
        <w:t xml:space="preserve">proportions </w:t>
      </w:r>
      <w:r w:rsidR="005A7609">
        <w:rPr>
          <w:rFonts w:ascii="Times New Roman" w:hAnsi="Times New Roman" w:cs="Times New Roman"/>
        </w:rPr>
        <w:t>of</w:t>
      </w:r>
      <w:r w:rsidR="00F56B7D">
        <w:rPr>
          <w:rFonts w:ascii="Times New Roman" w:hAnsi="Times New Roman" w:cs="Times New Roman"/>
        </w:rPr>
        <w:t xml:space="preserve"> test uptake</w:t>
      </w:r>
      <w:r w:rsidR="002F7499">
        <w:rPr>
          <w:rFonts w:ascii="Times New Roman" w:hAnsi="Times New Roman" w:cs="Times New Roman"/>
        </w:rPr>
        <w:t>.</w:t>
      </w:r>
      <w:r w:rsidR="004B4377">
        <w:rPr>
          <w:rFonts w:ascii="Times New Roman" w:hAnsi="Times New Roman" w:cs="Times New Roman"/>
        </w:rPr>
        <w:t xml:space="preserve"> </w:t>
      </w:r>
      <w:r w:rsidR="00006FC9">
        <w:rPr>
          <w:rFonts w:ascii="Times New Roman" w:hAnsi="Times New Roman" w:cs="Times New Roman"/>
        </w:rPr>
        <w:t>Key sociodemographic variables</w:t>
      </w:r>
      <w:r w:rsidR="004B4377">
        <w:rPr>
          <w:rFonts w:ascii="Times New Roman" w:hAnsi="Times New Roman" w:cs="Times New Roman"/>
        </w:rPr>
        <w:t xml:space="preserve"> incorporated into the model </w:t>
      </w:r>
      <w:r w:rsidR="00006FC9">
        <w:rPr>
          <w:rFonts w:ascii="Times New Roman" w:hAnsi="Times New Roman" w:cs="Times New Roman"/>
        </w:rPr>
        <w:t>as covariates included</w:t>
      </w:r>
      <w:r w:rsidR="00AB166A">
        <w:rPr>
          <w:rFonts w:ascii="Times New Roman" w:hAnsi="Times New Roman" w:cs="Times New Roman"/>
        </w:rPr>
        <w:t xml:space="preserve"> </w:t>
      </w:r>
      <w:r w:rsidR="00D4180A">
        <w:rPr>
          <w:rFonts w:ascii="Times New Roman" w:hAnsi="Times New Roman" w:cs="Times New Roman"/>
        </w:rPr>
        <w:t>age as a continuous variable and study site as a nominal variable</w:t>
      </w:r>
      <w:r w:rsidR="00072904">
        <w:rPr>
          <w:rFonts w:ascii="Times New Roman" w:hAnsi="Times New Roman" w:cs="Times New Roman"/>
        </w:rPr>
        <w:t xml:space="preserve"> to account for potential </w:t>
      </w:r>
      <w:r w:rsidR="005A7609">
        <w:rPr>
          <w:rFonts w:ascii="Times New Roman" w:hAnsi="Times New Roman" w:cs="Times New Roman"/>
        </w:rPr>
        <w:t>confounding</w:t>
      </w:r>
      <w:r w:rsidR="00006FC9">
        <w:rPr>
          <w:rFonts w:ascii="Times New Roman" w:hAnsi="Times New Roman" w:cs="Times New Roman"/>
        </w:rPr>
        <w:t>.</w:t>
      </w:r>
      <w:r w:rsidR="00AB166A">
        <w:rPr>
          <w:rFonts w:ascii="Times New Roman" w:hAnsi="Times New Roman" w:cs="Times New Roman"/>
        </w:rPr>
        <w:t xml:space="preserve"> </w:t>
      </w:r>
      <w:r w:rsidR="00006FC9">
        <w:rPr>
          <w:rFonts w:ascii="Times New Roman" w:hAnsi="Times New Roman" w:cs="Times New Roman"/>
        </w:rPr>
        <w:t>F</w:t>
      </w:r>
      <w:r w:rsidR="00AB166A">
        <w:rPr>
          <w:rFonts w:ascii="Times New Roman" w:hAnsi="Times New Roman" w:cs="Times New Roman"/>
        </w:rPr>
        <w:t>or details see Supplement File 4</w:t>
      </w:r>
      <w:r w:rsidR="005A7609">
        <w:rPr>
          <w:rFonts w:ascii="Times New Roman" w:hAnsi="Times New Roman" w:cs="Times New Roman"/>
        </w:rPr>
        <w:t xml:space="preserve">. </w:t>
      </w:r>
      <w:r w:rsidR="000C14EE">
        <w:rPr>
          <w:rFonts w:ascii="Times New Roman" w:hAnsi="Times New Roman" w:cs="Times New Roman"/>
        </w:rPr>
        <w:t>A superiority margin of 0.2 (20%</w:t>
      </w:r>
      <w:r w:rsidR="000C14EE" w:rsidRPr="00FB41E0">
        <w:rPr>
          <w:rFonts w:ascii="Times New Roman" w:hAnsi="Times New Roman" w:cs="Times New Roman"/>
        </w:rPr>
        <w:t xml:space="preserve"> difference in </w:t>
      </w:r>
      <w:r w:rsidR="00826CE1">
        <w:rPr>
          <w:rFonts w:ascii="Times New Roman" w:hAnsi="Times New Roman" w:cs="Times New Roman"/>
        </w:rPr>
        <w:t>probability of</w:t>
      </w:r>
      <w:r w:rsidR="00826CE1" w:rsidRPr="00FB41E0">
        <w:rPr>
          <w:rFonts w:ascii="Times New Roman" w:hAnsi="Times New Roman" w:cs="Times New Roman"/>
        </w:rPr>
        <w:t xml:space="preserve"> </w:t>
      </w:r>
      <w:r w:rsidR="000C14EE" w:rsidRPr="00FB41E0">
        <w:rPr>
          <w:rFonts w:ascii="Times New Roman" w:hAnsi="Times New Roman" w:cs="Times New Roman"/>
        </w:rPr>
        <w:t>agr</w:t>
      </w:r>
      <w:r w:rsidR="000C14EE">
        <w:rPr>
          <w:rFonts w:ascii="Times New Roman" w:hAnsi="Times New Roman" w:cs="Times New Roman"/>
        </w:rPr>
        <w:t xml:space="preserve">eeing to test </w:t>
      </w:r>
      <w:r w:rsidR="004272BC">
        <w:rPr>
          <w:rFonts w:ascii="Times New Roman" w:hAnsi="Times New Roman" w:cs="Times New Roman"/>
        </w:rPr>
        <w:t xml:space="preserve">comparing </w:t>
      </w:r>
      <w:r w:rsidR="00B01AE9">
        <w:rPr>
          <w:rFonts w:ascii="Times New Roman" w:hAnsi="Times New Roman" w:cs="Times New Roman"/>
        </w:rPr>
        <w:t>interventio</w:t>
      </w:r>
      <w:r w:rsidR="006B4FCF">
        <w:rPr>
          <w:rFonts w:ascii="Times New Roman" w:hAnsi="Times New Roman" w:cs="Times New Roman"/>
        </w:rPr>
        <w:t>ns</w:t>
      </w:r>
      <w:r w:rsidR="00D4180A">
        <w:rPr>
          <w:rFonts w:ascii="Times New Roman" w:hAnsi="Times New Roman" w:cs="Times New Roman"/>
        </w:rPr>
        <w:t xml:space="preserve"> to standard of care</w:t>
      </w:r>
      <w:r w:rsidR="000C14EE">
        <w:rPr>
          <w:rFonts w:ascii="Times New Roman" w:hAnsi="Times New Roman" w:cs="Times New Roman"/>
        </w:rPr>
        <w:t xml:space="preserve">) was </w:t>
      </w:r>
      <w:r w:rsidR="002303F5">
        <w:rPr>
          <w:rFonts w:ascii="Times New Roman" w:hAnsi="Times New Roman" w:cs="Times New Roman"/>
        </w:rPr>
        <w:t xml:space="preserve">pre-specified </w:t>
      </w:r>
      <w:r w:rsidR="000C14EE">
        <w:rPr>
          <w:rFonts w:ascii="Times New Roman" w:hAnsi="Times New Roman" w:cs="Times New Roman"/>
        </w:rPr>
        <w:t>as a clinically significant difference</w:t>
      </w:r>
      <w:r w:rsidR="00D4180A">
        <w:rPr>
          <w:rFonts w:ascii="Times New Roman" w:hAnsi="Times New Roman" w:cs="Times New Roman"/>
        </w:rPr>
        <w:t xml:space="preserve"> in gonorrhea and chlamydia test </w:t>
      </w:r>
      <w:r w:rsidR="002303F5">
        <w:rPr>
          <w:rFonts w:ascii="Times New Roman" w:hAnsi="Times New Roman" w:cs="Times New Roman"/>
        </w:rPr>
        <w:t xml:space="preserve">uptake </w:t>
      </w:r>
      <w:r w:rsidR="00D4180A">
        <w:rPr>
          <w:rFonts w:ascii="Times New Roman" w:hAnsi="Times New Roman" w:cs="Times New Roman"/>
        </w:rPr>
        <w:t xml:space="preserve">based on </w:t>
      </w:r>
      <w:r w:rsidR="00C7164E">
        <w:rPr>
          <w:rFonts w:ascii="Times New Roman" w:hAnsi="Times New Roman" w:cs="Times New Roman"/>
        </w:rPr>
        <w:t>what would be clinically relevant</w:t>
      </w:r>
      <w:r w:rsidR="00D4180A">
        <w:rPr>
          <w:rFonts w:ascii="Times New Roman" w:hAnsi="Times New Roman" w:cs="Times New Roman"/>
        </w:rPr>
        <w:t xml:space="preserve"> and</w:t>
      </w:r>
      <w:r w:rsidR="00980E46">
        <w:rPr>
          <w:rFonts w:ascii="Times New Roman" w:hAnsi="Times New Roman" w:cs="Times New Roman"/>
        </w:rPr>
        <w:t xml:space="preserve"> a</w:t>
      </w:r>
      <w:r w:rsidR="00D4180A">
        <w:rPr>
          <w:rFonts w:ascii="Times New Roman" w:hAnsi="Times New Roman" w:cs="Times New Roman"/>
        </w:rPr>
        <w:t xml:space="preserve"> previous </w:t>
      </w:r>
      <w:r w:rsidR="000C14EE">
        <w:rPr>
          <w:rFonts w:ascii="Times New Roman" w:hAnsi="Times New Roman" w:cs="Times New Roman"/>
        </w:rPr>
        <w:t>modeling study</w:t>
      </w:r>
      <w:r w:rsidR="000C14EE">
        <w:rPr>
          <w:rFonts w:ascii="Times New Roman" w:hAnsi="Times New Roman" w:cs="Times New Roman"/>
        </w:rPr>
        <w:fldChar w:fldCharType="begin">
          <w:fldData xml:space="preserve">PEVuZE5vdGU+PENpdGU+PEF1dGhvcj5YaXJpZG91PC9BdXRob3I+PFllYXI+MjAxMzwvWWVhcj48
UmVjTnVtPjMyNDwvUmVjTnVtPjxEaXNwbGF5VGV4dD4oMzIpPC9EaXNwbGF5VGV4dD48cmVjb3Jk
PjxyZWMtbnVtYmVyPjMyNDwvcmVjLW51bWJlcj48Zm9yZWlnbi1rZXlzPjxrZXkgYXBwPSJFTiIg
ZGItaWQ9InhyYXd2c3YwMDl6cnJsZXIwem01MmU5dnp6ejlwMGQ5dHRhMCIgdGltZXN0YW1wPSIx
NTQ2NTc3OTg1Ij4zMjQ8L2tleT48L2ZvcmVpZ24ta2V5cz48cmVmLXR5cGUgbmFtZT0iSm91cm5h
bCBBcnRpY2xlIj4xNzwvcmVmLXR5cGU+PGNvbnRyaWJ1dG9ycz48YXV0aG9ycz48YXV0aG9yPlhp
cmlkb3UsIE0uPC9hdXRob3I+PGF1dGhvcj5WcmllbmQsIEguIEouPC9hdXRob3I+PGF1dGhvcj5M
dWduZXIsIEEuIEsuPC9hdXRob3I+PGF1dGhvcj5XYWxsaW5nYSwgSi48L2F1dGhvcj48YXV0aG9y
PkZlbm5lbWEsIEouIFMuPC9hdXRob3I+PGF1dGhvcj5QcmlucywgSi4gTS48L2F1dGhvcj48YXV0
aG9yPkdlZXJsaW5ncywgUy4gRS48L2F1dGhvcj48YXV0aG9yPlJpam5kZXJzLCBCLiBKLjwvYXV0
aG9yPjxhdXRob3I+UHJpbnMsIE0uPC9hdXRob3I+PGF1dGhvcj5kZSBWcmllcywgSC4gSi48L2F1
dGhvcj48YXV0aG9yPlBvc3RtYSwgTS4gSi48L2F1dGhvcj48YXV0aG9yPnZhbiBWZWVuLCBNLiBH
LjwvYXV0aG9yPjxhdXRob3I+U2NoaW0gdmFuIGRlciBMb2VmZiwgTS4gRi48L2F1dGhvcj48YXV0
aG9yPnZhbiBkZXIgU2FuZGUsIE0uIEEuPC9hdXRob3I+PC9hdXRob3JzPjwvY29udHJpYnV0b3Jz
PjxhdXRoLWFkZHJlc3M+TmF0aW9uYWwgSW5zdGl0dXRlIG9mIFB1YmxpYyBIZWFsdGggYW5kIEVu
dmlyb25tZW50LCBQLE8sIEJveCAxLCAzNzIwLCBCQSBCaWx0aG92ZW4sIHRoZSBOZXRoZXJsYW5k
cy4gbWFyaWEueGlyaWRvdUByaXZtLm5sLjwvYXV0aC1hZGRyZXNzPjx0aXRsZXM+PHRpdGxlPk1v
ZGVsbGluZyB0aGUgaW1wYWN0IG9mIGNobGFteWRpYSBzY3JlZW5pbmcgb24gdGhlIHRyYW5zbWlz
c2lvbiBvZiBISVYgYW1vbmcgbWVuIHdobyBoYXZlIHNleCB3aXRoIG1lbjwvdGl0bGU+PHNlY29u
ZGFyeS10aXRsZT5CTUMgSW5mZWN0IERpczwvc2Vjb25kYXJ5LXRpdGxlPjwvdGl0bGVzPjxwZXJp
b2RpY2FsPjxmdWxsLXRpdGxlPkJNQyBJbmZlY3QgRGlzPC9mdWxsLXRpdGxlPjwvcGVyaW9kaWNh
bD48cGFnZXM+NDM2PC9wYWdlcz48dm9sdW1lPjEzPC92b2x1bWU+PGtleXdvcmRzPjxrZXl3b3Jk
PkFkdWx0PC9rZXl3b3JkPjxrZXl3b3JkPkNobGFteWRpYS8qaXNvbGF0aW9uICZhbXA7IHB1cmlm
aWNhdGlvbi9waHlzaW9sb2d5PC9rZXl3b3JkPjxrZXl3b3JkPkNobGFteWRpYSBJbmZlY3Rpb25z
Lypjb21wbGljYXRpb25zLypkaWFnbm9zaXMvbWljcm9iaW9sb2d5PC9rZXl3b3JkPjxrZXl3b3Jk
PkhJViBJbmZlY3Rpb25zL2V0aW9sb2d5Lyp0cmFuc21pc3Npb24vdmlyb2xvZ3k8L2tleXdvcmQ+
PGtleXdvcmQ+SG9tb3NleHVhbGl0eSwgTWFsZS9zdGF0aXN0aWNzICZhbXA7IG51bWVyaWNhbCBk
YXRhPC9rZXl3b3JkPjxrZXl3b3JkPkh1bWFuczwva2V5d29yZD48a2V5d29yZD5NYWxlPC9rZXl3
b3JkPjxrZXl3b3JkPk1hc3MgU2NyZWVuaW5nPC9rZXl3b3JkPjxrZXl3b3JkPk1vZGVscywgVGhl
b3JldGljYWw8L2tleXdvcmQ+PC9rZXl3b3Jkcz48ZGF0ZXM+PHllYXI+MjAxMzwveWVhcj48cHVi
LWRhdGVzPjxkYXRlPlNlcCAxODwvZGF0ZT48L3B1Yi1kYXRlcz48L2RhdGVzPjxpc2JuPjE0NzEt
MjMzNCAoRWxlY3Ryb25pYykmI3hEOzE0NzEtMjMzNCAoTGlua2luZyk8L2lzYm4+PGFjY2Vzc2lv
bi1udW0+MjQwNDcyNjE8L2FjY2Vzc2lvbi1udW0+PHVybHM+PHJlbGF0ZWQtdXJscz48dXJsPmh0
dHA6Ly93d3cubmNiaS5ubG0ubmloLmdvdi9wdWJtZWQvMjQwNDcyNjE8L3VybD48L3JlbGF0ZWQt
dXJscz48L3VybHM+PGN1c3RvbTI+UE1DMzg1MTE3NzwvY3VzdG9tMj48ZWxlY3Ryb25pYy1yZXNv
dXJjZS1udW0+MTAuMTE4Ni8xNDcxLTIzMzQtMTMtNDM2PC9lbGVjdHJvbmljLXJlc291cmNlLW51
bT48L3JlY29yZD48L0NpdGU+PC9FbmROb3RlPn==
</w:fldData>
        </w:fldChar>
      </w:r>
      <w:r w:rsidR="00CF1A35">
        <w:rPr>
          <w:rFonts w:ascii="Times New Roman" w:hAnsi="Times New Roman" w:cs="Times New Roman"/>
        </w:rPr>
        <w:instrText xml:space="preserve"> ADDIN EN.CITE </w:instrText>
      </w:r>
      <w:r w:rsidR="00CF1A35">
        <w:rPr>
          <w:rFonts w:ascii="Times New Roman" w:hAnsi="Times New Roman" w:cs="Times New Roman"/>
        </w:rPr>
        <w:fldChar w:fldCharType="begin">
          <w:fldData xml:space="preserve">PEVuZE5vdGU+PENpdGU+PEF1dGhvcj5YaXJpZG91PC9BdXRob3I+PFllYXI+MjAxMzwvWWVhcj48
UmVjTnVtPjMyNDwvUmVjTnVtPjxEaXNwbGF5VGV4dD4oMzIpPC9EaXNwbGF5VGV4dD48cmVjb3Jk
PjxyZWMtbnVtYmVyPjMyNDwvcmVjLW51bWJlcj48Zm9yZWlnbi1rZXlzPjxrZXkgYXBwPSJFTiIg
ZGItaWQ9InhyYXd2c3YwMDl6cnJsZXIwem01MmU5dnp6ejlwMGQ5dHRhMCIgdGltZXN0YW1wPSIx
NTQ2NTc3OTg1Ij4zMjQ8L2tleT48L2ZvcmVpZ24ta2V5cz48cmVmLXR5cGUgbmFtZT0iSm91cm5h
bCBBcnRpY2xlIj4xNzwvcmVmLXR5cGU+PGNvbnRyaWJ1dG9ycz48YXV0aG9ycz48YXV0aG9yPlhp
cmlkb3UsIE0uPC9hdXRob3I+PGF1dGhvcj5WcmllbmQsIEguIEouPC9hdXRob3I+PGF1dGhvcj5M
dWduZXIsIEEuIEsuPC9hdXRob3I+PGF1dGhvcj5XYWxsaW5nYSwgSi48L2F1dGhvcj48YXV0aG9y
PkZlbm5lbWEsIEouIFMuPC9hdXRob3I+PGF1dGhvcj5QcmlucywgSi4gTS48L2F1dGhvcj48YXV0
aG9yPkdlZXJsaW5ncywgUy4gRS48L2F1dGhvcj48YXV0aG9yPlJpam5kZXJzLCBCLiBKLjwvYXV0
aG9yPjxhdXRob3I+UHJpbnMsIE0uPC9hdXRob3I+PGF1dGhvcj5kZSBWcmllcywgSC4gSi48L2F1
dGhvcj48YXV0aG9yPlBvc3RtYSwgTS4gSi48L2F1dGhvcj48YXV0aG9yPnZhbiBWZWVuLCBNLiBH
LjwvYXV0aG9yPjxhdXRob3I+U2NoaW0gdmFuIGRlciBMb2VmZiwgTS4gRi48L2F1dGhvcj48YXV0
aG9yPnZhbiBkZXIgU2FuZGUsIE0uIEEuPC9hdXRob3I+PC9hdXRob3JzPjwvY29udHJpYnV0b3Jz
PjxhdXRoLWFkZHJlc3M+TmF0aW9uYWwgSW5zdGl0dXRlIG9mIFB1YmxpYyBIZWFsdGggYW5kIEVu
dmlyb25tZW50LCBQLE8sIEJveCAxLCAzNzIwLCBCQSBCaWx0aG92ZW4sIHRoZSBOZXRoZXJsYW5k
cy4gbWFyaWEueGlyaWRvdUByaXZtLm5sLjwvYXV0aC1hZGRyZXNzPjx0aXRsZXM+PHRpdGxlPk1v
ZGVsbGluZyB0aGUgaW1wYWN0IG9mIGNobGFteWRpYSBzY3JlZW5pbmcgb24gdGhlIHRyYW5zbWlz
c2lvbiBvZiBISVYgYW1vbmcgbWVuIHdobyBoYXZlIHNleCB3aXRoIG1lbjwvdGl0bGU+PHNlY29u
ZGFyeS10aXRsZT5CTUMgSW5mZWN0IERpczwvc2Vjb25kYXJ5LXRpdGxlPjwvdGl0bGVzPjxwZXJp
b2RpY2FsPjxmdWxsLXRpdGxlPkJNQyBJbmZlY3QgRGlzPC9mdWxsLXRpdGxlPjwvcGVyaW9kaWNh
bD48cGFnZXM+NDM2PC9wYWdlcz48dm9sdW1lPjEzPC92b2x1bWU+PGtleXdvcmRzPjxrZXl3b3Jk
PkFkdWx0PC9rZXl3b3JkPjxrZXl3b3JkPkNobGFteWRpYS8qaXNvbGF0aW9uICZhbXA7IHB1cmlm
aWNhdGlvbi9waHlzaW9sb2d5PC9rZXl3b3JkPjxrZXl3b3JkPkNobGFteWRpYSBJbmZlY3Rpb25z
Lypjb21wbGljYXRpb25zLypkaWFnbm9zaXMvbWljcm9iaW9sb2d5PC9rZXl3b3JkPjxrZXl3b3Jk
PkhJViBJbmZlY3Rpb25zL2V0aW9sb2d5Lyp0cmFuc21pc3Npb24vdmlyb2xvZ3k8L2tleXdvcmQ+
PGtleXdvcmQ+SG9tb3NleHVhbGl0eSwgTWFsZS9zdGF0aXN0aWNzICZhbXA7IG51bWVyaWNhbCBk
YXRhPC9rZXl3b3JkPjxrZXl3b3JkPkh1bWFuczwva2V5d29yZD48a2V5d29yZD5NYWxlPC9rZXl3
b3JkPjxrZXl3b3JkPk1hc3MgU2NyZWVuaW5nPC9rZXl3b3JkPjxrZXl3b3JkPk1vZGVscywgVGhl
b3JldGljYWw8L2tleXdvcmQ+PC9rZXl3b3Jkcz48ZGF0ZXM+PHllYXI+MjAxMzwveWVhcj48cHVi
LWRhdGVzPjxkYXRlPlNlcCAxODwvZGF0ZT48L3B1Yi1kYXRlcz48L2RhdGVzPjxpc2JuPjE0NzEt
MjMzNCAoRWxlY3Ryb25pYykmI3hEOzE0NzEtMjMzNCAoTGlua2luZyk8L2lzYm4+PGFjY2Vzc2lv
bi1udW0+MjQwNDcyNjE8L2FjY2Vzc2lvbi1udW0+PHVybHM+PHJlbGF0ZWQtdXJscz48dXJsPmh0
dHA6Ly93d3cubmNiaS5ubG0ubmloLmdvdi9wdWJtZWQvMjQwNDcyNjE8L3VybD48L3JlbGF0ZWQt
dXJscz48L3VybHM+PGN1c3RvbTI+UE1DMzg1MTE3NzwvY3VzdG9tMj48ZWxlY3Ryb25pYy1yZXNv
dXJjZS1udW0+MTAuMTE4Ni8xNDcxLTIzMzQtMTMtNDM2PC9lbGVjdHJvbmljLXJlc291cmNlLW51
bT48L3JlY29yZD48L0NpdGU+PC9FbmROb3RlPn==
</w:fldData>
        </w:fldChar>
      </w:r>
      <w:r w:rsidR="00CF1A35">
        <w:rPr>
          <w:rFonts w:ascii="Times New Roman" w:hAnsi="Times New Roman" w:cs="Times New Roman"/>
        </w:rPr>
        <w:instrText xml:space="preserve"> ADDIN EN.CITE.DATA </w:instrText>
      </w:r>
      <w:r w:rsidR="00CF1A35">
        <w:rPr>
          <w:rFonts w:ascii="Times New Roman" w:hAnsi="Times New Roman" w:cs="Times New Roman"/>
        </w:rPr>
      </w:r>
      <w:r w:rsidR="00CF1A35">
        <w:rPr>
          <w:rFonts w:ascii="Times New Roman" w:hAnsi="Times New Roman" w:cs="Times New Roman"/>
        </w:rPr>
        <w:fldChar w:fldCharType="end"/>
      </w:r>
      <w:r w:rsidR="000C14EE">
        <w:rPr>
          <w:rFonts w:ascii="Times New Roman" w:hAnsi="Times New Roman" w:cs="Times New Roman"/>
        </w:rPr>
      </w:r>
      <w:r w:rsidR="000C14EE">
        <w:rPr>
          <w:rFonts w:ascii="Times New Roman" w:hAnsi="Times New Roman" w:cs="Times New Roman"/>
        </w:rPr>
        <w:fldChar w:fldCharType="separate"/>
      </w:r>
      <w:r w:rsidR="00CF1A35">
        <w:rPr>
          <w:rFonts w:ascii="Times New Roman" w:hAnsi="Times New Roman" w:cs="Times New Roman"/>
          <w:noProof/>
        </w:rPr>
        <w:t>(32)</w:t>
      </w:r>
      <w:r w:rsidR="000C14EE">
        <w:rPr>
          <w:rFonts w:ascii="Times New Roman" w:hAnsi="Times New Roman" w:cs="Times New Roman"/>
        </w:rPr>
        <w:fldChar w:fldCharType="end"/>
      </w:r>
      <w:r w:rsidR="000C14EE">
        <w:rPr>
          <w:rFonts w:ascii="Times New Roman" w:hAnsi="Times New Roman" w:cs="Times New Roman"/>
        </w:rPr>
        <w:t xml:space="preserve">. </w:t>
      </w:r>
      <w:r w:rsidR="00574E3D">
        <w:rPr>
          <w:rFonts w:ascii="Times New Roman" w:hAnsi="Times New Roman" w:cs="Times New Roman"/>
        </w:rPr>
        <w:t>The sample size</w:t>
      </w:r>
      <w:r w:rsidR="00006FC9">
        <w:rPr>
          <w:rFonts w:ascii="Times New Roman" w:hAnsi="Times New Roman" w:cs="Times New Roman"/>
        </w:rPr>
        <w:t xml:space="preserve"> </w:t>
      </w:r>
      <w:r w:rsidR="00574E3D">
        <w:rPr>
          <w:rFonts w:ascii="Times New Roman" w:hAnsi="Times New Roman" w:cs="Times New Roman"/>
        </w:rPr>
        <w:t xml:space="preserve">has sufficient power to detect </w:t>
      </w:r>
      <w:r w:rsidR="006B4FCF">
        <w:rPr>
          <w:rFonts w:ascii="Times New Roman" w:hAnsi="Times New Roman" w:cs="Times New Roman"/>
        </w:rPr>
        <w:t>this difference</w:t>
      </w:r>
      <w:r w:rsidR="00574E3D">
        <w:rPr>
          <w:rFonts w:ascii="Times New Roman" w:hAnsi="Times New Roman" w:cs="Times New Roman"/>
        </w:rPr>
        <w:t xml:space="preserve"> </w:t>
      </w:r>
      <w:r w:rsidR="00574E3D" w:rsidRPr="00EB23BC">
        <w:rPr>
          <w:rFonts w:ascii="Times New Roman" w:hAnsi="Times New Roman" w:cs="Times New Roman"/>
        </w:rPr>
        <w:t>(</w:t>
      </w:r>
      <w:r w:rsidR="00EE27C2" w:rsidRPr="00EB23BC">
        <w:rPr>
          <w:rFonts w:ascii="Times New Roman" w:hAnsi="Times New Roman" w:cs="Times New Roman"/>
        </w:rPr>
        <w:t xml:space="preserve">Supplement </w:t>
      </w:r>
      <w:r w:rsidR="00EB23BC">
        <w:rPr>
          <w:rFonts w:ascii="Times New Roman" w:hAnsi="Times New Roman" w:cs="Times New Roman"/>
        </w:rPr>
        <w:t>File</w:t>
      </w:r>
      <w:r w:rsidR="00EE27C2" w:rsidRPr="00EB23BC">
        <w:rPr>
          <w:rFonts w:ascii="Times New Roman" w:hAnsi="Times New Roman" w:cs="Times New Roman"/>
        </w:rPr>
        <w:t xml:space="preserve"> </w:t>
      </w:r>
      <w:r w:rsidR="00EB23BC" w:rsidRPr="00CF3F94">
        <w:rPr>
          <w:rFonts w:ascii="Times New Roman" w:hAnsi="Times New Roman" w:cs="Times New Roman"/>
        </w:rPr>
        <w:t>5</w:t>
      </w:r>
      <w:r w:rsidR="00574E3D" w:rsidRPr="00EB23BC">
        <w:rPr>
          <w:rFonts w:ascii="Times New Roman" w:hAnsi="Times New Roman" w:cs="Times New Roman"/>
        </w:rPr>
        <w:t>)</w:t>
      </w:r>
      <w:r w:rsidR="00574E3D">
        <w:rPr>
          <w:rFonts w:ascii="Times New Roman" w:hAnsi="Times New Roman" w:cs="Times New Roman"/>
        </w:rPr>
        <w:t xml:space="preserve">. </w:t>
      </w:r>
      <w:r w:rsidR="00F67601">
        <w:rPr>
          <w:rFonts w:ascii="Times New Roman" w:hAnsi="Times New Roman" w:cs="Times New Roman"/>
        </w:rPr>
        <w:t xml:space="preserve">For the </w:t>
      </w:r>
      <w:r w:rsidR="00006FC9">
        <w:rPr>
          <w:rFonts w:ascii="Times New Roman" w:hAnsi="Times New Roman" w:cs="Times New Roman"/>
        </w:rPr>
        <w:t xml:space="preserve">test uptake </w:t>
      </w:r>
      <w:r w:rsidR="00B70C52">
        <w:rPr>
          <w:rFonts w:ascii="Times New Roman" w:hAnsi="Times New Roman" w:cs="Times New Roman"/>
        </w:rPr>
        <w:t xml:space="preserve">proportion </w:t>
      </w:r>
      <w:r w:rsidR="00826CE1">
        <w:rPr>
          <w:rFonts w:ascii="Times New Roman" w:hAnsi="Times New Roman" w:cs="Times New Roman"/>
        </w:rPr>
        <w:t>difference</w:t>
      </w:r>
      <w:r w:rsidR="00574E3D">
        <w:rPr>
          <w:rFonts w:ascii="Times New Roman" w:hAnsi="Times New Roman" w:cs="Times New Roman"/>
        </w:rPr>
        <w:t>s</w:t>
      </w:r>
      <w:r w:rsidR="00826CE1">
        <w:rPr>
          <w:rFonts w:ascii="Times New Roman" w:hAnsi="Times New Roman" w:cs="Times New Roman"/>
        </w:rPr>
        <w:t>,</w:t>
      </w:r>
      <w:r w:rsidR="00F67601">
        <w:rPr>
          <w:rFonts w:ascii="Times New Roman" w:hAnsi="Times New Roman" w:cs="Times New Roman"/>
        </w:rPr>
        <w:t xml:space="preserve"> </w:t>
      </w:r>
      <w:r w:rsidR="00574E3D">
        <w:rPr>
          <w:rFonts w:ascii="Times New Roman" w:hAnsi="Times New Roman" w:cs="Times New Roman"/>
        </w:rPr>
        <w:t>per study design</w:t>
      </w:r>
      <w:r w:rsidR="00826CE1">
        <w:rPr>
          <w:rFonts w:ascii="Times New Roman" w:hAnsi="Times New Roman" w:cs="Times New Roman"/>
        </w:rPr>
        <w:t xml:space="preserve"> </w:t>
      </w:r>
      <w:r w:rsidR="00B70C52">
        <w:rPr>
          <w:rFonts w:ascii="Times New Roman" w:hAnsi="Times New Roman" w:cs="Times New Roman"/>
        </w:rPr>
        <w:t>using s</w:t>
      </w:r>
      <w:r w:rsidR="00B70C52" w:rsidRPr="00B70C52">
        <w:rPr>
          <w:rFonts w:ascii="Times New Roman" w:hAnsi="Times New Roman" w:cs="Times New Roman"/>
        </w:rPr>
        <w:t xml:space="preserve">uperiority by a </w:t>
      </w:r>
      <w:r w:rsidR="00B70C52">
        <w:rPr>
          <w:rFonts w:ascii="Times New Roman" w:hAnsi="Times New Roman" w:cs="Times New Roman"/>
        </w:rPr>
        <w:t>m</w:t>
      </w:r>
      <w:r w:rsidR="00B70C52" w:rsidRPr="00B70C52">
        <w:rPr>
          <w:rFonts w:ascii="Times New Roman" w:hAnsi="Times New Roman" w:cs="Times New Roman"/>
        </w:rPr>
        <w:t>argi</w:t>
      </w:r>
      <w:r w:rsidR="00B70C52">
        <w:rPr>
          <w:rFonts w:ascii="Times New Roman" w:hAnsi="Times New Roman" w:cs="Times New Roman"/>
        </w:rPr>
        <w:t>n t</w:t>
      </w:r>
      <w:r w:rsidR="00B70C52" w:rsidRPr="00B70C52">
        <w:rPr>
          <w:rFonts w:ascii="Times New Roman" w:hAnsi="Times New Roman" w:cs="Times New Roman"/>
        </w:rPr>
        <w:t>est</w:t>
      </w:r>
      <w:r w:rsidR="00826CE1" w:rsidRPr="00EE27C2">
        <w:rPr>
          <w:rFonts w:ascii="Times New Roman" w:hAnsi="Times New Roman" w:cs="Times New Roman"/>
        </w:rPr>
        <w:t xml:space="preserve">, </w:t>
      </w:r>
      <w:r w:rsidR="00F67601" w:rsidRPr="00EE27C2">
        <w:rPr>
          <w:rFonts w:ascii="Times New Roman" w:hAnsi="Times New Roman" w:cs="Times New Roman"/>
        </w:rPr>
        <w:t>o</w:t>
      </w:r>
      <w:r w:rsidR="00E77BE8" w:rsidRPr="00EE27C2">
        <w:rPr>
          <w:rFonts w:ascii="Times New Roman" w:hAnsi="Times New Roman" w:cs="Times New Roman"/>
        </w:rPr>
        <w:t>ne-sided 95% confidence</w:t>
      </w:r>
      <w:r w:rsidR="00E77BE8">
        <w:rPr>
          <w:rFonts w:ascii="Times New Roman" w:hAnsi="Times New Roman" w:cs="Times New Roman"/>
        </w:rPr>
        <w:t xml:space="preserve"> interval</w:t>
      </w:r>
      <w:r w:rsidR="006B4FCF">
        <w:rPr>
          <w:rFonts w:ascii="Times New Roman" w:hAnsi="Times New Roman" w:cs="Times New Roman"/>
        </w:rPr>
        <w:t>s</w:t>
      </w:r>
      <w:r w:rsidR="00E77BE8">
        <w:rPr>
          <w:rFonts w:ascii="Times New Roman" w:hAnsi="Times New Roman" w:cs="Times New Roman"/>
        </w:rPr>
        <w:t xml:space="preserve"> </w:t>
      </w:r>
      <w:r w:rsidR="004272BC">
        <w:rPr>
          <w:rFonts w:ascii="Times New Roman" w:hAnsi="Times New Roman" w:cs="Times New Roman"/>
        </w:rPr>
        <w:t>w</w:t>
      </w:r>
      <w:r w:rsidR="006B4FCF">
        <w:rPr>
          <w:rFonts w:ascii="Times New Roman" w:hAnsi="Times New Roman" w:cs="Times New Roman"/>
        </w:rPr>
        <w:t>ere</w:t>
      </w:r>
      <w:r w:rsidR="004272BC">
        <w:rPr>
          <w:rFonts w:ascii="Times New Roman" w:hAnsi="Times New Roman" w:cs="Times New Roman"/>
        </w:rPr>
        <w:t xml:space="preserve"> computed comparing pay-it-</w:t>
      </w:r>
      <w:r w:rsidR="00DE0190">
        <w:rPr>
          <w:rFonts w:ascii="Times New Roman" w:hAnsi="Times New Roman" w:cs="Times New Roman"/>
        </w:rPr>
        <w:t>forward</w:t>
      </w:r>
      <w:r w:rsidR="00B01AE9">
        <w:rPr>
          <w:rFonts w:ascii="Times New Roman" w:hAnsi="Times New Roman" w:cs="Times New Roman"/>
        </w:rPr>
        <w:t xml:space="preserve"> and pay-what-you-want respectively</w:t>
      </w:r>
      <w:r w:rsidR="00DE0190">
        <w:rPr>
          <w:rFonts w:ascii="Times New Roman" w:hAnsi="Times New Roman" w:cs="Times New Roman"/>
        </w:rPr>
        <w:t xml:space="preserve"> to standard of care</w:t>
      </w:r>
      <w:r w:rsidR="00E77BE8">
        <w:rPr>
          <w:rFonts w:ascii="Times New Roman" w:hAnsi="Times New Roman" w:cs="Times New Roman"/>
        </w:rPr>
        <w:t xml:space="preserve">, </w:t>
      </w:r>
      <w:r w:rsidR="00DE0190">
        <w:rPr>
          <w:rFonts w:ascii="Times New Roman" w:hAnsi="Times New Roman" w:cs="Times New Roman"/>
        </w:rPr>
        <w:t>where the</w:t>
      </w:r>
      <w:r w:rsidR="00E77BE8">
        <w:rPr>
          <w:rFonts w:ascii="Times New Roman" w:hAnsi="Times New Roman" w:cs="Times New Roman"/>
        </w:rPr>
        <w:t xml:space="preserve"> </w:t>
      </w:r>
      <w:r w:rsidR="00212A2F">
        <w:rPr>
          <w:rFonts w:ascii="Times New Roman" w:hAnsi="Times New Roman" w:cs="Times New Roman"/>
        </w:rPr>
        <w:t xml:space="preserve">lower </w:t>
      </w:r>
      <w:r w:rsidR="00DE0190">
        <w:rPr>
          <w:rFonts w:ascii="Times New Roman" w:hAnsi="Times New Roman" w:cs="Times New Roman"/>
        </w:rPr>
        <w:t>bound</w:t>
      </w:r>
      <w:r w:rsidR="00574E3D">
        <w:rPr>
          <w:rFonts w:ascii="Times New Roman" w:hAnsi="Times New Roman" w:cs="Times New Roman"/>
        </w:rPr>
        <w:t>s</w:t>
      </w:r>
      <w:r w:rsidR="00212A2F">
        <w:rPr>
          <w:rFonts w:ascii="Times New Roman" w:hAnsi="Times New Roman" w:cs="Times New Roman"/>
        </w:rPr>
        <w:t xml:space="preserve"> </w:t>
      </w:r>
      <w:r w:rsidR="00DE0190">
        <w:rPr>
          <w:rFonts w:ascii="Times New Roman" w:hAnsi="Times New Roman" w:cs="Times New Roman"/>
        </w:rPr>
        <w:t>w</w:t>
      </w:r>
      <w:r w:rsidR="00574E3D">
        <w:rPr>
          <w:rFonts w:ascii="Times New Roman" w:hAnsi="Times New Roman" w:cs="Times New Roman"/>
        </w:rPr>
        <w:t>ere</w:t>
      </w:r>
      <w:r w:rsidR="00DE0190">
        <w:rPr>
          <w:rFonts w:ascii="Times New Roman" w:hAnsi="Times New Roman" w:cs="Times New Roman"/>
        </w:rPr>
        <w:t xml:space="preserve"> compared to the margin size</w:t>
      </w:r>
      <w:r w:rsidR="00006FC9">
        <w:rPr>
          <w:rFonts w:ascii="Times New Roman" w:hAnsi="Times New Roman" w:cs="Times New Roman"/>
        </w:rPr>
        <w:t xml:space="preserve"> of</w:t>
      </w:r>
      <w:r w:rsidR="00DE0190">
        <w:rPr>
          <w:rFonts w:ascii="Times New Roman" w:hAnsi="Times New Roman" w:cs="Times New Roman"/>
        </w:rPr>
        <w:t xml:space="preserve"> 0.2</w:t>
      </w:r>
      <w:r w:rsidR="00E77BE8">
        <w:rPr>
          <w:rFonts w:ascii="Times New Roman" w:hAnsi="Times New Roman" w:cs="Times New Roman"/>
        </w:rPr>
        <w:t>.</w:t>
      </w:r>
    </w:p>
    <w:p w14:paraId="02811C47" w14:textId="77777777" w:rsidR="00F206F7" w:rsidRPr="00F206F7" w:rsidRDefault="00F206F7" w:rsidP="00B87137">
      <w:pPr>
        <w:spacing w:line="480" w:lineRule="auto"/>
        <w:rPr>
          <w:rFonts w:ascii="Times New Roman" w:hAnsi="Times New Roman" w:cs="Times New Roman"/>
          <w:b/>
        </w:rPr>
      </w:pPr>
    </w:p>
    <w:p w14:paraId="61B54767" w14:textId="19B238B0" w:rsidR="00F206F7" w:rsidRPr="00692CFF" w:rsidRDefault="00F206F7" w:rsidP="00B87137">
      <w:pPr>
        <w:spacing w:line="480" w:lineRule="auto"/>
        <w:rPr>
          <w:rFonts w:ascii="Times New Roman" w:hAnsi="Times New Roman" w:cs="Times New Roman"/>
          <w:b/>
          <w:sz w:val="28"/>
          <w:szCs w:val="28"/>
        </w:rPr>
      </w:pPr>
      <w:r w:rsidRPr="00692CFF">
        <w:rPr>
          <w:rFonts w:ascii="Times New Roman" w:hAnsi="Times New Roman" w:cs="Times New Roman"/>
          <w:b/>
          <w:sz w:val="28"/>
          <w:szCs w:val="28"/>
        </w:rPr>
        <w:t>Results</w:t>
      </w:r>
    </w:p>
    <w:p w14:paraId="73FC1A3B" w14:textId="703E3F9F" w:rsidR="000A6758" w:rsidRDefault="00F206F7" w:rsidP="00B87137">
      <w:pPr>
        <w:spacing w:line="480" w:lineRule="auto"/>
        <w:rPr>
          <w:rFonts w:ascii="Times New Roman" w:hAnsi="Times New Roman" w:cs="Times New Roman"/>
        </w:rPr>
      </w:pPr>
      <w:r w:rsidRPr="00F206F7">
        <w:rPr>
          <w:rFonts w:ascii="Times New Roman" w:hAnsi="Times New Roman" w:cs="Times New Roman"/>
        </w:rPr>
        <w:lastRenderedPageBreak/>
        <w:t>Between December 2018 and January 2019, a total of</w:t>
      </w:r>
      <w:r w:rsidR="002A22A5">
        <w:rPr>
          <w:rFonts w:ascii="Times New Roman" w:hAnsi="Times New Roman" w:cs="Times New Roman"/>
        </w:rPr>
        <w:t xml:space="preserve"> 431 </w:t>
      </w:r>
      <w:r w:rsidR="0072464A">
        <w:rPr>
          <w:rFonts w:ascii="Times New Roman" w:hAnsi="Times New Roman" w:cs="Times New Roman"/>
        </w:rPr>
        <w:t xml:space="preserve">men </w:t>
      </w:r>
      <w:r w:rsidR="002A22A5">
        <w:rPr>
          <w:rFonts w:ascii="Times New Roman" w:hAnsi="Times New Roman" w:cs="Times New Roman"/>
        </w:rPr>
        <w:t xml:space="preserve">were </w:t>
      </w:r>
      <w:r w:rsidR="0072464A">
        <w:rPr>
          <w:rFonts w:ascii="Times New Roman" w:hAnsi="Times New Roman" w:cs="Times New Roman"/>
        </w:rPr>
        <w:t>screened for study eligibility</w:t>
      </w:r>
      <w:r w:rsidR="002A22A5">
        <w:rPr>
          <w:rFonts w:ascii="Times New Roman" w:hAnsi="Times New Roman" w:cs="Times New Roman"/>
        </w:rPr>
        <w:t xml:space="preserve">. Fifteen were deemed </w:t>
      </w:r>
      <w:r w:rsidR="00A63251">
        <w:rPr>
          <w:rFonts w:ascii="Times New Roman" w:hAnsi="Times New Roman" w:cs="Times New Roman"/>
        </w:rPr>
        <w:t>i</w:t>
      </w:r>
      <w:r w:rsidR="002A22A5">
        <w:rPr>
          <w:rFonts w:ascii="Times New Roman" w:hAnsi="Times New Roman" w:cs="Times New Roman"/>
        </w:rPr>
        <w:t>neligible</w:t>
      </w:r>
      <w:r w:rsidR="00B70C52">
        <w:rPr>
          <w:rFonts w:ascii="Times New Roman" w:hAnsi="Times New Roman" w:cs="Times New Roman"/>
        </w:rPr>
        <w:t xml:space="preserve"> for</w:t>
      </w:r>
      <w:r w:rsidR="002A22A5">
        <w:rPr>
          <w:rFonts w:ascii="Times New Roman" w:hAnsi="Times New Roman" w:cs="Times New Roman"/>
        </w:rPr>
        <w:t xml:space="preserve"> </w:t>
      </w:r>
      <w:r w:rsidR="002434EA">
        <w:rPr>
          <w:rFonts w:ascii="Times New Roman" w:hAnsi="Times New Roman" w:cs="Times New Roman"/>
        </w:rPr>
        <w:t xml:space="preserve">having already participated in </w:t>
      </w:r>
      <w:r w:rsidR="00675D09">
        <w:rPr>
          <w:rFonts w:ascii="Times New Roman" w:hAnsi="Times New Roman" w:cs="Times New Roman"/>
        </w:rPr>
        <w:t xml:space="preserve">a </w:t>
      </w:r>
      <w:r w:rsidR="002434EA">
        <w:rPr>
          <w:rFonts w:ascii="Times New Roman" w:hAnsi="Times New Roman" w:cs="Times New Roman"/>
        </w:rPr>
        <w:t>pay-it-forward pilot study before (n=6), having tested for gonorrhea and/or chlamydia in the past 12 months (n=5),</w:t>
      </w:r>
      <w:r w:rsidR="002434EA" w:rsidRPr="002434EA">
        <w:rPr>
          <w:rFonts w:ascii="Times New Roman" w:hAnsi="Times New Roman" w:cs="Times New Roman"/>
        </w:rPr>
        <w:t xml:space="preserve"> </w:t>
      </w:r>
      <w:r w:rsidR="002434EA">
        <w:rPr>
          <w:rFonts w:ascii="Times New Roman" w:hAnsi="Times New Roman" w:cs="Times New Roman"/>
        </w:rPr>
        <w:t xml:space="preserve">having never had anal sex with men (n=3), </w:t>
      </w:r>
      <w:r w:rsidR="000A6758">
        <w:rPr>
          <w:rFonts w:ascii="Times New Roman" w:hAnsi="Times New Roman" w:cs="Times New Roman"/>
        </w:rPr>
        <w:t xml:space="preserve">and </w:t>
      </w:r>
      <w:r w:rsidR="002A22A5">
        <w:rPr>
          <w:rFonts w:ascii="Times New Roman" w:hAnsi="Times New Roman" w:cs="Times New Roman"/>
        </w:rPr>
        <w:t>no</w:t>
      </w:r>
      <w:r w:rsidR="002434EA">
        <w:rPr>
          <w:rFonts w:ascii="Times New Roman" w:hAnsi="Times New Roman" w:cs="Times New Roman"/>
        </w:rPr>
        <w:t>t</w:t>
      </w:r>
      <w:r w:rsidR="002A22A5">
        <w:rPr>
          <w:rFonts w:ascii="Times New Roman" w:hAnsi="Times New Roman" w:cs="Times New Roman"/>
        </w:rPr>
        <w:t xml:space="preserve"> born </w:t>
      </w:r>
      <w:r w:rsidR="00557070">
        <w:rPr>
          <w:rFonts w:ascii="Times New Roman" w:hAnsi="Times New Roman" w:cs="Times New Roman"/>
        </w:rPr>
        <w:t xml:space="preserve">biologically </w:t>
      </w:r>
      <w:r w:rsidR="002A22A5">
        <w:rPr>
          <w:rFonts w:ascii="Times New Roman" w:hAnsi="Times New Roman" w:cs="Times New Roman"/>
        </w:rPr>
        <w:t>male (n=1)</w:t>
      </w:r>
      <w:r w:rsidR="002434EA">
        <w:rPr>
          <w:rFonts w:ascii="Times New Roman" w:hAnsi="Times New Roman" w:cs="Times New Roman"/>
        </w:rPr>
        <w:t>.</w:t>
      </w:r>
      <w:r w:rsidR="002A22A5">
        <w:rPr>
          <w:rFonts w:ascii="Times New Roman" w:hAnsi="Times New Roman" w:cs="Times New Roman"/>
        </w:rPr>
        <w:t xml:space="preserve"> </w:t>
      </w:r>
      <w:r w:rsidR="000A6758">
        <w:rPr>
          <w:rFonts w:ascii="Times New Roman" w:hAnsi="Times New Roman" w:cs="Times New Roman"/>
        </w:rPr>
        <w:t>Then, 115 eligible men declined to participate due to lack of interest or</w:t>
      </w:r>
      <w:r w:rsidR="00006FC9">
        <w:rPr>
          <w:rFonts w:ascii="Times New Roman" w:hAnsi="Times New Roman" w:cs="Times New Roman"/>
        </w:rPr>
        <w:t xml:space="preserve"> a</w:t>
      </w:r>
      <w:r w:rsidR="000A6758">
        <w:rPr>
          <w:rFonts w:ascii="Times New Roman" w:hAnsi="Times New Roman" w:cs="Times New Roman"/>
        </w:rPr>
        <w:t xml:space="preserve"> time conflict, resulting in a final sample of </w:t>
      </w:r>
      <w:r w:rsidRPr="00F206F7">
        <w:rPr>
          <w:rFonts w:ascii="Times New Roman" w:hAnsi="Times New Roman" w:cs="Times New Roman"/>
        </w:rPr>
        <w:t xml:space="preserve">301 men </w:t>
      </w:r>
      <w:r w:rsidR="000A6758">
        <w:rPr>
          <w:rFonts w:ascii="Times New Roman" w:hAnsi="Times New Roman" w:cs="Times New Roman"/>
        </w:rPr>
        <w:t xml:space="preserve">who were enrolled </w:t>
      </w:r>
      <w:r w:rsidRPr="00F206F7">
        <w:rPr>
          <w:rFonts w:ascii="Times New Roman" w:hAnsi="Times New Roman" w:cs="Times New Roman"/>
        </w:rPr>
        <w:t xml:space="preserve">and assigned </w:t>
      </w:r>
      <w:r w:rsidR="000A6758">
        <w:rPr>
          <w:rFonts w:ascii="Times New Roman" w:hAnsi="Times New Roman" w:cs="Times New Roman"/>
        </w:rPr>
        <w:t>to</w:t>
      </w:r>
      <w:r w:rsidR="000A6758" w:rsidRPr="00F206F7">
        <w:rPr>
          <w:rFonts w:ascii="Times New Roman" w:hAnsi="Times New Roman" w:cs="Times New Roman"/>
        </w:rPr>
        <w:t xml:space="preserve"> </w:t>
      </w:r>
      <w:r w:rsidR="00245A8A">
        <w:rPr>
          <w:rFonts w:ascii="Times New Roman" w:hAnsi="Times New Roman" w:cs="Times New Roman"/>
        </w:rPr>
        <w:t>group</w:t>
      </w:r>
      <w:r w:rsidR="00245A8A" w:rsidRPr="00F206F7">
        <w:rPr>
          <w:rFonts w:ascii="Times New Roman" w:hAnsi="Times New Roman" w:cs="Times New Roman"/>
        </w:rPr>
        <w:t>s</w:t>
      </w:r>
      <w:r w:rsidR="00F977D4">
        <w:rPr>
          <w:rFonts w:ascii="Times New Roman" w:hAnsi="Times New Roman" w:cs="Times New Roman"/>
        </w:rPr>
        <w:t>.</w:t>
      </w:r>
      <w:r w:rsidR="000A6758">
        <w:rPr>
          <w:rFonts w:ascii="Times New Roman" w:hAnsi="Times New Roman" w:cs="Times New Roman"/>
        </w:rPr>
        <w:t xml:space="preserve"> Figure 2 presents the study flow from recruitment to outcome assessment.</w:t>
      </w:r>
      <w:r w:rsidR="00F977D4">
        <w:rPr>
          <w:rFonts w:ascii="Times New Roman" w:hAnsi="Times New Roman" w:cs="Times New Roman"/>
        </w:rPr>
        <w:t xml:space="preserve"> </w:t>
      </w:r>
    </w:p>
    <w:p w14:paraId="04596C39" w14:textId="77777777" w:rsidR="00433186" w:rsidRDefault="00433186" w:rsidP="00B87137">
      <w:pPr>
        <w:spacing w:line="480" w:lineRule="auto"/>
        <w:rPr>
          <w:rFonts w:ascii="Times New Roman" w:hAnsi="Times New Roman" w:cs="Times New Roman"/>
          <w:b/>
          <w:i/>
        </w:rPr>
      </w:pPr>
    </w:p>
    <w:p w14:paraId="3AB7FF9F" w14:textId="604E3114" w:rsidR="00C777A1" w:rsidRDefault="00F206F7" w:rsidP="00B87137">
      <w:pPr>
        <w:spacing w:line="480" w:lineRule="auto"/>
        <w:rPr>
          <w:rFonts w:ascii="Times New Roman" w:hAnsi="Times New Roman" w:cs="Times New Roman"/>
        </w:rPr>
      </w:pPr>
      <w:r w:rsidRPr="00F206F7">
        <w:rPr>
          <w:rFonts w:ascii="Times New Roman" w:hAnsi="Times New Roman" w:cs="Times New Roman"/>
        </w:rPr>
        <w:t>Table 1 presents the sociodemographic and sexual behavior charact</w:t>
      </w:r>
      <w:r w:rsidR="00BC237F">
        <w:rPr>
          <w:rFonts w:ascii="Times New Roman" w:hAnsi="Times New Roman" w:cs="Times New Roman"/>
        </w:rPr>
        <w:t xml:space="preserve">eristics of </w:t>
      </w:r>
      <w:r w:rsidR="00AB166A">
        <w:rPr>
          <w:rFonts w:ascii="Times New Roman" w:hAnsi="Times New Roman" w:cs="Times New Roman"/>
        </w:rPr>
        <w:t>men</w:t>
      </w:r>
      <w:r w:rsidR="00BC237F">
        <w:rPr>
          <w:rFonts w:ascii="Times New Roman" w:hAnsi="Times New Roman" w:cs="Times New Roman"/>
        </w:rPr>
        <w:t xml:space="preserve"> </w:t>
      </w:r>
      <w:r w:rsidR="00F977D4">
        <w:rPr>
          <w:rFonts w:ascii="Times New Roman" w:hAnsi="Times New Roman" w:cs="Times New Roman"/>
        </w:rPr>
        <w:t xml:space="preserve">assigned </w:t>
      </w:r>
      <w:r w:rsidR="002A3E58">
        <w:rPr>
          <w:rFonts w:ascii="Times New Roman" w:hAnsi="Times New Roman" w:cs="Times New Roman"/>
        </w:rPr>
        <w:t>by</w:t>
      </w:r>
      <w:r w:rsidR="00F977D4">
        <w:rPr>
          <w:rFonts w:ascii="Times New Roman" w:hAnsi="Times New Roman" w:cs="Times New Roman"/>
        </w:rPr>
        <w:t xml:space="preserve"> arm</w:t>
      </w:r>
      <w:r w:rsidRPr="00F206F7">
        <w:rPr>
          <w:rFonts w:ascii="Times New Roman" w:hAnsi="Times New Roman" w:cs="Times New Roman"/>
        </w:rPr>
        <w:t>.</w:t>
      </w:r>
      <w:r w:rsidR="000A6758">
        <w:rPr>
          <w:rFonts w:ascii="Times New Roman" w:hAnsi="Times New Roman" w:cs="Times New Roman"/>
        </w:rPr>
        <w:t xml:space="preserve"> There </w:t>
      </w:r>
      <w:r w:rsidR="00557070">
        <w:rPr>
          <w:rFonts w:ascii="Times New Roman" w:hAnsi="Times New Roman" w:cs="Times New Roman"/>
        </w:rPr>
        <w:t xml:space="preserve">was </w:t>
      </w:r>
      <w:r w:rsidR="000A6758">
        <w:rPr>
          <w:rFonts w:ascii="Times New Roman" w:hAnsi="Times New Roman" w:cs="Times New Roman"/>
        </w:rPr>
        <w:t xml:space="preserve">no statistically significant difference </w:t>
      </w:r>
      <w:r w:rsidR="009E362A">
        <w:rPr>
          <w:rFonts w:ascii="Times New Roman" w:hAnsi="Times New Roman" w:cs="Times New Roman"/>
        </w:rPr>
        <w:t>between th</w:t>
      </w:r>
      <w:r w:rsidR="002A3E58">
        <w:rPr>
          <w:rFonts w:ascii="Times New Roman" w:hAnsi="Times New Roman" w:cs="Times New Roman"/>
        </w:rPr>
        <w:t>ose</w:t>
      </w:r>
      <w:r w:rsidR="009E362A">
        <w:rPr>
          <w:rFonts w:ascii="Times New Roman" w:hAnsi="Times New Roman" w:cs="Times New Roman"/>
        </w:rPr>
        <w:t xml:space="preserve"> variables </w:t>
      </w:r>
      <w:r w:rsidR="000A6758">
        <w:rPr>
          <w:rFonts w:ascii="Times New Roman" w:hAnsi="Times New Roman" w:cs="Times New Roman"/>
        </w:rPr>
        <w:t xml:space="preserve">among </w:t>
      </w:r>
      <w:r w:rsidR="00AB166A">
        <w:rPr>
          <w:rFonts w:ascii="Times New Roman" w:hAnsi="Times New Roman" w:cs="Times New Roman"/>
        </w:rPr>
        <w:t>men</w:t>
      </w:r>
      <w:r w:rsidR="000A6758">
        <w:rPr>
          <w:rFonts w:ascii="Times New Roman" w:hAnsi="Times New Roman" w:cs="Times New Roman"/>
        </w:rPr>
        <w:t xml:space="preserve"> assigned to the three</w:t>
      </w:r>
      <w:r w:rsidR="00006FC9">
        <w:rPr>
          <w:rFonts w:ascii="Times New Roman" w:hAnsi="Times New Roman" w:cs="Times New Roman"/>
        </w:rPr>
        <w:t xml:space="preserve"> study</w:t>
      </w:r>
      <w:r w:rsidR="000A6758">
        <w:rPr>
          <w:rFonts w:ascii="Times New Roman" w:hAnsi="Times New Roman" w:cs="Times New Roman"/>
        </w:rPr>
        <w:t xml:space="preserve"> arms</w:t>
      </w:r>
      <w:r w:rsidR="00675D09">
        <w:rPr>
          <w:rFonts w:ascii="Times New Roman" w:hAnsi="Times New Roman" w:cs="Times New Roman"/>
        </w:rPr>
        <w:t>.</w:t>
      </w:r>
      <w:r w:rsidR="000A6758">
        <w:rPr>
          <w:rFonts w:ascii="Times New Roman" w:hAnsi="Times New Roman" w:cs="Times New Roman"/>
        </w:rPr>
        <w:t xml:space="preserve"> Overall, most </w:t>
      </w:r>
      <w:r w:rsidR="00AB166A">
        <w:rPr>
          <w:rFonts w:ascii="Times New Roman" w:hAnsi="Times New Roman" w:cs="Times New Roman"/>
        </w:rPr>
        <w:t>men</w:t>
      </w:r>
      <w:r w:rsidR="000A6758">
        <w:rPr>
          <w:rFonts w:ascii="Times New Roman" w:hAnsi="Times New Roman" w:cs="Times New Roman"/>
        </w:rPr>
        <w:t xml:space="preserve"> were 30 years old or younger (71.5%), never married (87.5%), </w:t>
      </w:r>
      <w:r w:rsidR="004E73D7">
        <w:rPr>
          <w:rFonts w:ascii="Times New Roman" w:hAnsi="Times New Roman" w:cs="Times New Roman"/>
        </w:rPr>
        <w:t xml:space="preserve">and their highest education </w:t>
      </w:r>
      <w:r w:rsidR="00006FC9">
        <w:rPr>
          <w:rFonts w:ascii="Times New Roman" w:hAnsi="Times New Roman" w:cs="Times New Roman"/>
        </w:rPr>
        <w:t>was</w:t>
      </w:r>
      <w:r w:rsidR="004E73D7">
        <w:rPr>
          <w:rFonts w:ascii="Times New Roman" w:hAnsi="Times New Roman" w:cs="Times New Roman"/>
        </w:rPr>
        <w:t xml:space="preserve"> a </w:t>
      </w:r>
      <w:proofErr w:type="gramStart"/>
      <w:r w:rsidR="00006FC9">
        <w:rPr>
          <w:rFonts w:ascii="Times New Roman" w:hAnsi="Times New Roman" w:cs="Times New Roman"/>
        </w:rPr>
        <w:t>B</w:t>
      </w:r>
      <w:r w:rsidR="004E73D7">
        <w:rPr>
          <w:rFonts w:ascii="Times New Roman" w:hAnsi="Times New Roman" w:cs="Times New Roman"/>
        </w:rPr>
        <w:t>achelor’s</w:t>
      </w:r>
      <w:proofErr w:type="gramEnd"/>
      <w:r w:rsidR="004E73D7">
        <w:rPr>
          <w:rFonts w:ascii="Times New Roman" w:hAnsi="Times New Roman" w:cs="Times New Roman"/>
        </w:rPr>
        <w:t xml:space="preserve"> or above (85.1%). Their annual income varied, with 11.5% in the lowest category </w:t>
      </w:r>
      <w:r w:rsidR="00006FC9">
        <w:rPr>
          <w:rFonts w:ascii="Times New Roman" w:hAnsi="Times New Roman" w:cs="Times New Roman"/>
        </w:rPr>
        <w:t>(</w:t>
      </w:r>
      <w:r w:rsidR="004E73D7">
        <w:rPr>
          <w:rFonts w:ascii="Times New Roman" w:hAnsi="Times New Roman" w:cs="Times New Roman"/>
        </w:rPr>
        <w:t>&lt;2,680 USD</w:t>
      </w:r>
      <w:r w:rsidR="00006FC9">
        <w:rPr>
          <w:rFonts w:ascii="Times New Roman" w:hAnsi="Times New Roman" w:cs="Times New Roman"/>
        </w:rPr>
        <w:t xml:space="preserve">, </w:t>
      </w:r>
      <w:r w:rsidR="002A3E58">
        <w:rPr>
          <w:rFonts w:ascii="Times New Roman" w:hAnsi="Times New Roman" w:cs="Times New Roman"/>
        </w:rPr>
        <w:t>converted from Chinese Yuan)</w:t>
      </w:r>
      <w:r w:rsidR="004E73D7">
        <w:rPr>
          <w:rFonts w:ascii="Times New Roman" w:hAnsi="Times New Roman" w:cs="Times New Roman"/>
        </w:rPr>
        <w:t xml:space="preserve">, and 38.2% </w:t>
      </w:r>
      <w:r w:rsidR="00006FC9">
        <w:rPr>
          <w:rFonts w:ascii="Times New Roman" w:hAnsi="Times New Roman" w:cs="Times New Roman"/>
        </w:rPr>
        <w:t>in</w:t>
      </w:r>
      <w:r w:rsidR="004E73D7">
        <w:rPr>
          <w:rFonts w:ascii="Times New Roman" w:hAnsi="Times New Roman" w:cs="Times New Roman"/>
        </w:rPr>
        <w:t xml:space="preserve"> the highest category </w:t>
      </w:r>
      <w:r w:rsidR="00006FC9">
        <w:rPr>
          <w:rFonts w:ascii="Times New Roman" w:hAnsi="Times New Roman" w:cs="Times New Roman"/>
        </w:rPr>
        <w:t>(</w:t>
      </w:r>
      <w:r w:rsidR="004E73D7">
        <w:rPr>
          <w:rFonts w:ascii="Times New Roman" w:hAnsi="Times New Roman" w:cs="Times New Roman"/>
        </w:rPr>
        <w:t>&gt; 14,294 USD</w:t>
      </w:r>
      <w:r w:rsidR="00006FC9">
        <w:rPr>
          <w:rFonts w:ascii="Times New Roman" w:hAnsi="Times New Roman" w:cs="Times New Roman"/>
        </w:rPr>
        <w:t>)</w:t>
      </w:r>
      <w:r w:rsidR="00675D09">
        <w:rPr>
          <w:rFonts w:ascii="Times New Roman" w:hAnsi="Times New Roman" w:cs="Times New Roman"/>
        </w:rPr>
        <w:t>.</w:t>
      </w:r>
      <w:r w:rsidR="004E73D7">
        <w:rPr>
          <w:rFonts w:ascii="Times New Roman" w:hAnsi="Times New Roman" w:cs="Times New Roman"/>
        </w:rPr>
        <w:t xml:space="preserve"> </w:t>
      </w:r>
    </w:p>
    <w:p w14:paraId="4F020AB0" w14:textId="77777777" w:rsidR="00C777A1" w:rsidRDefault="00C777A1" w:rsidP="00B87137">
      <w:pPr>
        <w:spacing w:line="480" w:lineRule="auto"/>
        <w:rPr>
          <w:rFonts w:ascii="Times New Roman" w:hAnsi="Times New Roman" w:cs="Times New Roman"/>
        </w:rPr>
      </w:pPr>
    </w:p>
    <w:p w14:paraId="317ADE58" w14:textId="115A3ED6" w:rsidR="00F206F7" w:rsidRPr="002A6E37" w:rsidRDefault="00006FC9" w:rsidP="00B87137">
      <w:pPr>
        <w:spacing w:line="480" w:lineRule="auto"/>
        <w:rPr>
          <w:rFonts w:ascii="Times New Roman" w:hAnsi="Times New Roman" w:cs="Times New Roman"/>
          <w:u w:val="single"/>
        </w:rPr>
      </w:pPr>
      <w:r>
        <w:rPr>
          <w:rFonts w:ascii="Times New Roman" w:hAnsi="Times New Roman" w:cs="Times New Roman"/>
        </w:rPr>
        <w:t>Approximately h</w:t>
      </w:r>
      <w:r w:rsidR="00C7164E">
        <w:rPr>
          <w:rFonts w:ascii="Times New Roman" w:hAnsi="Times New Roman" w:cs="Times New Roman"/>
        </w:rPr>
        <w:t>alf of men</w:t>
      </w:r>
      <w:r w:rsidR="00882659">
        <w:rPr>
          <w:rFonts w:ascii="Times New Roman" w:hAnsi="Times New Roman" w:cs="Times New Roman"/>
        </w:rPr>
        <w:t xml:space="preserve"> </w:t>
      </w:r>
      <w:r>
        <w:rPr>
          <w:rFonts w:ascii="Times New Roman" w:hAnsi="Times New Roman" w:cs="Times New Roman"/>
        </w:rPr>
        <w:t xml:space="preserve">(51.1%) </w:t>
      </w:r>
      <w:r w:rsidR="00882659">
        <w:rPr>
          <w:rFonts w:ascii="Times New Roman" w:hAnsi="Times New Roman" w:cs="Times New Roman"/>
        </w:rPr>
        <w:t xml:space="preserve">reported having multiple </w:t>
      </w:r>
      <w:r w:rsidR="002A3E58">
        <w:rPr>
          <w:rFonts w:ascii="Times New Roman" w:hAnsi="Times New Roman" w:cs="Times New Roman"/>
        </w:rPr>
        <w:t xml:space="preserve">sexual </w:t>
      </w:r>
      <w:r w:rsidR="00882659">
        <w:rPr>
          <w:rFonts w:ascii="Times New Roman" w:hAnsi="Times New Roman" w:cs="Times New Roman"/>
        </w:rPr>
        <w:t>partners in the past three months</w:t>
      </w:r>
      <w:r>
        <w:rPr>
          <w:rFonts w:ascii="Times New Roman" w:hAnsi="Times New Roman" w:cs="Times New Roman"/>
        </w:rPr>
        <w:t xml:space="preserve">, and </w:t>
      </w:r>
      <w:r w:rsidR="00882659">
        <w:rPr>
          <w:rFonts w:ascii="Times New Roman" w:hAnsi="Times New Roman" w:cs="Times New Roman"/>
        </w:rPr>
        <w:t>234</w:t>
      </w:r>
      <w:r w:rsidR="00140EAB">
        <w:rPr>
          <w:rFonts w:ascii="Times New Roman" w:hAnsi="Times New Roman" w:cs="Times New Roman"/>
        </w:rPr>
        <w:t xml:space="preserve"> </w:t>
      </w:r>
      <w:r w:rsidR="00C7164E">
        <w:rPr>
          <w:rFonts w:ascii="Times New Roman" w:hAnsi="Times New Roman" w:cs="Times New Roman"/>
        </w:rPr>
        <w:t>(81.5%)</w:t>
      </w:r>
      <w:r w:rsidR="00882659">
        <w:rPr>
          <w:rFonts w:ascii="Times New Roman" w:hAnsi="Times New Roman" w:cs="Times New Roman"/>
        </w:rPr>
        <w:t xml:space="preserve"> men reported having anal sex in the past three months</w:t>
      </w:r>
      <w:r w:rsidR="009E362A">
        <w:rPr>
          <w:rFonts w:ascii="Times New Roman" w:hAnsi="Times New Roman" w:cs="Times New Roman"/>
        </w:rPr>
        <w:t>.</w:t>
      </w:r>
      <w:r w:rsidR="00882659">
        <w:rPr>
          <w:rFonts w:ascii="Times New Roman" w:hAnsi="Times New Roman" w:cs="Times New Roman"/>
        </w:rPr>
        <w:t xml:space="preserve"> Among </w:t>
      </w:r>
      <w:r>
        <w:rPr>
          <w:rFonts w:ascii="Times New Roman" w:hAnsi="Times New Roman" w:cs="Times New Roman"/>
        </w:rPr>
        <w:t>these</w:t>
      </w:r>
      <w:r w:rsidR="00882659">
        <w:rPr>
          <w:rFonts w:ascii="Times New Roman" w:hAnsi="Times New Roman" w:cs="Times New Roman"/>
        </w:rPr>
        <w:t xml:space="preserve">, more than half </w:t>
      </w:r>
      <w:r>
        <w:rPr>
          <w:rFonts w:ascii="Times New Roman" w:hAnsi="Times New Roman" w:cs="Times New Roman"/>
        </w:rPr>
        <w:t xml:space="preserve">(54.3%) </w:t>
      </w:r>
      <w:r w:rsidR="00882659">
        <w:rPr>
          <w:rFonts w:ascii="Times New Roman" w:hAnsi="Times New Roman" w:cs="Times New Roman"/>
        </w:rPr>
        <w:t>reported consistent condom use during anal sex</w:t>
      </w:r>
      <w:r w:rsidR="00F53C17">
        <w:rPr>
          <w:rFonts w:ascii="Times New Roman" w:hAnsi="Times New Roman" w:cs="Times New Roman"/>
        </w:rPr>
        <w:t xml:space="preserve"> in the past three months</w:t>
      </w:r>
      <w:r w:rsidR="00882659">
        <w:rPr>
          <w:rFonts w:ascii="Times New Roman" w:hAnsi="Times New Roman" w:cs="Times New Roman"/>
        </w:rPr>
        <w:t>.</w:t>
      </w:r>
      <w:r w:rsidR="00557070">
        <w:rPr>
          <w:rFonts w:ascii="Times New Roman" w:hAnsi="Times New Roman" w:cs="Times New Roman"/>
        </w:rPr>
        <w:t xml:space="preserve"> </w:t>
      </w:r>
    </w:p>
    <w:p w14:paraId="51151411" w14:textId="30AFC0A5" w:rsidR="001672E2" w:rsidRDefault="001672E2" w:rsidP="00B87137">
      <w:pPr>
        <w:spacing w:line="480" w:lineRule="auto"/>
        <w:rPr>
          <w:rFonts w:ascii="Times New Roman" w:hAnsi="Times New Roman" w:cs="Times New Roman"/>
        </w:rPr>
      </w:pPr>
    </w:p>
    <w:p w14:paraId="69E92CB7" w14:textId="2DBDBEE0" w:rsidR="001672E2" w:rsidRDefault="00DA51E4" w:rsidP="00B87137">
      <w:pPr>
        <w:spacing w:line="480" w:lineRule="auto"/>
        <w:rPr>
          <w:rFonts w:ascii="Times New Roman" w:hAnsi="Times New Roman" w:cs="Times New Roman"/>
        </w:rPr>
      </w:pPr>
      <w:r>
        <w:rPr>
          <w:rFonts w:ascii="Times New Roman" w:hAnsi="Times New Roman" w:cs="Times New Roman"/>
        </w:rPr>
        <w:t xml:space="preserve">Proportions of </w:t>
      </w:r>
      <w:r w:rsidR="00E8344D">
        <w:rPr>
          <w:rFonts w:ascii="Times New Roman" w:hAnsi="Times New Roman" w:cs="Times New Roman"/>
        </w:rPr>
        <w:t xml:space="preserve">men </w:t>
      </w:r>
      <w:r w:rsidR="00F53C17">
        <w:rPr>
          <w:rFonts w:ascii="Times New Roman" w:hAnsi="Times New Roman" w:cs="Times New Roman"/>
        </w:rPr>
        <w:t>agreeing to receive</w:t>
      </w:r>
      <w:r>
        <w:rPr>
          <w:rFonts w:ascii="Times New Roman" w:hAnsi="Times New Roman" w:cs="Times New Roman"/>
        </w:rPr>
        <w:t xml:space="preserve"> g</w:t>
      </w:r>
      <w:r w:rsidR="00F206F7" w:rsidRPr="00F206F7">
        <w:rPr>
          <w:rFonts w:ascii="Times New Roman" w:hAnsi="Times New Roman" w:cs="Times New Roman"/>
        </w:rPr>
        <w:t>onorrhea and chlamydia test in the pay-it-forward, pay-what-you-wh</w:t>
      </w:r>
      <w:r w:rsidR="00BC237F">
        <w:rPr>
          <w:rFonts w:ascii="Times New Roman" w:hAnsi="Times New Roman" w:cs="Times New Roman"/>
        </w:rPr>
        <w:t xml:space="preserve">at, and </w:t>
      </w:r>
      <w:r w:rsidR="00E46DB1">
        <w:rPr>
          <w:rFonts w:ascii="Times New Roman" w:hAnsi="Times New Roman" w:cs="Times New Roman"/>
        </w:rPr>
        <w:t>standard of care</w:t>
      </w:r>
      <w:r w:rsidR="00BC237F">
        <w:rPr>
          <w:rFonts w:ascii="Times New Roman" w:hAnsi="Times New Roman" w:cs="Times New Roman"/>
        </w:rPr>
        <w:t xml:space="preserve"> arms </w:t>
      </w:r>
      <w:r w:rsidR="002303F5">
        <w:rPr>
          <w:rFonts w:ascii="Times New Roman" w:hAnsi="Times New Roman" w:cs="Times New Roman"/>
        </w:rPr>
        <w:t>we</w:t>
      </w:r>
      <w:r w:rsidR="00BC237F">
        <w:rPr>
          <w:rFonts w:ascii="Times New Roman" w:hAnsi="Times New Roman" w:cs="Times New Roman"/>
        </w:rPr>
        <w:t>re</w:t>
      </w:r>
      <w:r w:rsidR="00F206F7" w:rsidRPr="00F206F7">
        <w:rPr>
          <w:rFonts w:ascii="Times New Roman" w:hAnsi="Times New Roman" w:cs="Times New Roman"/>
        </w:rPr>
        <w:t xml:space="preserve"> 5</w:t>
      </w:r>
      <w:r w:rsidR="00B01AE9">
        <w:rPr>
          <w:rFonts w:ascii="Times New Roman" w:hAnsi="Times New Roman" w:cs="Times New Roman"/>
        </w:rPr>
        <w:t>6</w:t>
      </w:r>
      <w:r w:rsidR="00F206F7" w:rsidRPr="00F206F7">
        <w:rPr>
          <w:rFonts w:ascii="Times New Roman" w:hAnsi="Times New Roman" w:cs="Times New Roman"/>
        </w:rPr>
        <w:t xml:space="preserve">%, 46%, and 18% respectively (Table 2). </w:t>
      </w:r>
      <w:r w:rsidR="00C0765A">
        <w:rPr>
          <w:rFonts w:ascii="Times New Roman" w:hAnsi="Times New Roman" w:cs="Times New Roman"/>
        </w:rPr>
        <w:t>GEE output suggested that the pay</w:t>
      </w:r>
      <w:r w:rsidR="00177DCE">
        <w:rPr>
          <w:rFonts w:ascii="Times New Roman" w:hAnsi="Times New Roman" w:cs="Times New Roman"/>
        </w:rPr>
        <w:t>-</w:t>
      </w:r>
      <w:r w:rsidR="00C0765A">
        <w:rPr>
          <w:rFonts w:ascii="Times New Roman" w:hAnsi="Times New Roman" w:cs="Times New Roman"/>
        </w:rPr>
        <w:t>it</w:t>
      </w:r>
      <w:r w:rsidR="00177DCE">
        <w:rPr>
          <w:rFonts w:ascii="Times New Roman" w:hAnsi="Times New Roman" w:cs="Times New Roman"/>
        </w:rPr>
        <w:t>-</w:t>
      </w:r>
      <w:r w:rsidR="00C0765A">
        <w:rPr>
          <w:rFonts w:ascii="Times New Roman" w:hAnsi="Times New Roman" w:cs="Times New Roman"/>
        </w:rPr>
        <w:t xml:space="preserve">forward arm </w:t>
      </w:r>
      <w:r w:rsidR="002303F5">
        <w:rPr>
          <w:rFonts w:ascii="Times New Roman" w:hAnsi="Times New Roman" w:cs="Times New Roman"/>
        </w:rPr>
        <w:t>wa</w:t>
      </w:r>
      <w:r w:rsidR="00C0765A">
        <w:rPr>
          <w:rFonts w:ascii="Times New Roman" w:hAnsi="Times New Roman" w:cs="Times New Roman"/>
        </w:rPr>
        <w:t xml:space="preserve">s associated with </w:t>
      </w:r>
      <w:r w:rsidR="00E565B7">
        <w:rPr>
          <w:rFonts w:ascii="Times New Roman" w:hAnsi="Times New Roman" w:cs="Times New Roman"/>
        </w:rPr>
        <w:t>a 38%</w:t>
      </w:r>
      <w:r w:rsidR="00C0765A">
        <w:rPr>
          <w:rFonts w:ascii="Times New Roman" w:hAnsi="Times New Roman" w:cs="Times New Roman"/>
        </w:rPr>
        <w:t xml:space="preserve"> increase in test uptake </w:t>
      </w:r>
      <w:r w:rsidR="003633F5">
        <w:rPr>
          <w:rFonts w:ascii="Times New Roman" w:hAnsi="Times New Roman" w:cs="Times New Roman"/>
        </w:rPr>
        <w:t>probability</w:t>
      </w:r>
      <w:r w:rsidR="00C0765A">
        <w:rPr>
          <w:rFonts w:ascii="Times New Roman" w:hAnsi="Times New Roman" w:cs="Times New Roman"/>
        </w:rPr>
        <w:t xml:space="preserve"> when compared to the </w:t>
      </w:r>
      <w:r w:rsidR="00E46DB1">
        <w:rPr>
          <w:rFonts w:ascii="Times New Roman" w:hAnsi="Times New Roman" w:cs="Times New Roman"/>
        </w:rPr>
        <w:t>standard of care</w:t>
      </w:r>
      <w:r w:rsidR="00F53C17">
        <w:rPr>
          <w:rFonts w:ascii="Times New Roman" w:hAnsi="Times New Roman" w:cs="Times New Roman"/>
        </w:rPr>
        <w:t xml:space="preserve"> arm</w:t>
      </w:r>
      <w:r w:rsidR="00C0765A">
        <w:rPr>
          <w:rFonts w:ascii="Times New Roman" w:hAnsi="Times New Roman" w:cs="Times New Roman"/>
        </w:rPr>
        <w:t>. This effect estimate comes with a one-</w:t>
      </w:r>
      <w:r w:rsidR="00C0765A">
        <w:rPr>
          <w:rFonts w:ascii="Times New Roman" w:hAnsi="Times New Roman" w:cs="Times New Roman"/>
        </w:rPr>
        <w:lastRenderedPageBreak/>
        <w:t xml:space="preserve">sided 95% confidence interval with the lower bound </w:t>
      </w:r>
      <w:r w:rsidR="00177DCE">
        <w:rPr>
          <w:rFonts w:ascii="Times New Roman" w:hAnsi="Times New Roman" w:cs="Times New Roman"/>
        </w:rPr>
        <w:t xml:space="preserve">at </w:t>
      </w:r>
      <w:r w:rsidR="00C0765A">
        <w:rPr>
          <w:rFonts w:ascii="Times New Roman" w:hAnsi="Times New Roman" w:cs="Times New Roman"/>
        </w:rPr>
        <w:t>28</w:t>
      </w:r>
      <w:r w:rsidR="00E565B7">
        <w:rPr>
          <w:rFonts w:ascii="Times New Roman" w:hAnsi="Times New Roman" w:cs="Times New Roman"/>
        </w:rPr>
        <w:t>%</w:t>
      </w:r>
      <w:r w:rsidR="00C0765A">
        <w:rPr>
          <w:rFonts w:ascii="Times New Roman" w:hAnsi="Times New Roman" w:cs="Times New Roman"/>
        </w:rPr>
        <w:t xml:space="preserve">, </w:t>
      </w:r>
      <w:r w:rsidR="0093234A">
        <w:rPr>
          <w:rFonts w:ascii="Times New Roman" w:hAnsi="Times New Roman" w:cs="Times New Roman"/>
        </w:rPr>
        <w:t xml:space="preserve">greater </w:t>
      </w:r>
      <w:r w:rsidR="00C0765A">
        <w:rPr>
          <w:rFonts w:ascii="Times New Roman" w:hAnsi="Times New Roman" w:cs="Times New Roman"/>
        </w:rPr>
        <w:t>than the 20</w:t>
      </w:r>
      <w:r w:rsidR="00E565B7">
        <w:rPr>
          <w:rFonts w:ascii="Times New Roman" w:hAnsi="Times New Roman" w:cs="Times New Roman"/>
        </w:rPr>
        <w:t>%</w:t>
      </w:r>
      <w:r w:rsidR="00C0765A">
        <w:rPr>
          <w:rFonts w:ascii="Times New Roman" w:hAnsi="Times New Roman" w:cs="Times New Roman"/>
        </w:rPr>
        <w:t xml:space="preserve"> superiority margin. </w:t>
      </w:r>
      <w:r w:rsidR="00AF5DB2">
        <w:rPr>
          <w:rFonts w:ascii="Times New Roman" w:hAnsi="Times New Roman" w:cs="Times New Roman"/>
        </w:rPr>
        <w:t>After adjusting for</w:t>
      </w:r>
      <w:r w:rsidR="00F53C17">
        <w:rPr>
          <w:rFonts w:ascii="Times New Roman" w:hAnsi="Times New Roman" w:cs="Times New Roman"/>
        </w:rPr>
        <w:t xml:space="preserve"> participants</w:t>
      </w:r>
      <w:r w:rsidR="00AF5DB2">
        <w:rPr>
          <w:rFonts w:ascii="Times New Roman" w:hAnsi="Times New Roman" w:cs="Times New Roman"/>
        </w:rPr>
        <w:t xml:space="preserve"> age</w:t>
      </w:r>
      <w:r w:rsidR="00F53C17">
        <w:rPr>
          <w:rFonts w:ascii="Times New Roman" w:hAnsi="Times New Roman" w:cs="Times New Roman"/>
        </w:rPr>
        <w:t xml:space="preserve"> and site</w:t>
      </w:r>
      <w:r w:rsidR="00AF5DB2">
        <w:rPr>
          <w:rFonts w:ascii="Times New Roman" w:hAnsi="Times New Roman" w:cs="Times New Roman"/>
        </w:rPr>
        <w:t>, the finding remain</w:t>
      </w:r>
      <w:r w:rsidR="00F53C17">
        <w:rPr>
          <w:rFonts w:ascii="Times New Roman" w:hAnsi="Times New Roman" w:cs="Times New Roman"/>
        </w:rPr>
        <w:t>ed</w:t>
      </w:r>
      <w:r w:rsidR="00AF5DB2">
        <w:rPr>
          <w:rFonts w:ascii="Times New Roman" w:hAnsi="Times New Roman" w:cs="Times New Roman"/>
        </w:rPr>
        <w:t xml:space="preserve"> unchanged (</w:t>
      </w:r>
      <w:r w:rsidR="0093234A">
        <w:rPr>
          <w:rFonts w:ascii="Times New Roman" w:hAnsi="Times New Roman" w:cs="Times New Roman"/>
        </w:rPr>
        <w:t xml:space="preserve">probability </w:t>
      </w:r>
      <w:r w:rsidR="00AF5DB2">
        <w:rPr>
          <w:rFonts w:ascii="Times New Roman" w:hAnsi="Times New Roman" w:cs="Times New Roman"/>
        </w:rPr>
        <w:t>difference: 0.39, one-sided 95% CI lower bound: 0.28).</w:t>
      </w:r>
      <w:r w:rsidR="0093234A">
        <w:rPr>
          <w:rFonts w:ascii="Times New Roman" w:hAnsi="Times New Roman" w:cs="Times New Roman"/>
        </w:rPr>
        <w:t xml:space="preserve"> </w:t>
      </w:r>
    </w:p>
    <w:p w14:paraId="19D29A3B" w14:textId="77777777" w:rsidR="001672E2" w:rsidRDefault="001672E2" w:rsidP="00B87137">
      <w:pPr>
        <w:spacing w:line="480" w:lineRule="auto"/>
        <w:rPr>
          <w:rFonts w:ascii="Times New Roman" w:hAnsi="Times New Roman" w:cs="Times New Roman"/>
        </w:rPr>
      </w:pPr>
    </w:p>
    <w:p w14:paraId="08AC4AF9" w14:textId="766A6116" w:rsidR="00EE27C2" w:rsidRDefault="00F53C17" w:rsidP="00B87137">
      <w:pPr>
        <w:spacing w:line="480" w:lineRule="auto"/>
        <w:rPr>
          <w:rFonts w:ascii="Times New Roman" w:hAnsi="Times New Roman" w:cs="Times New Roman"/>
        </w:rPr>
      </w:pPr>
      <w:r>
        <w:rPr>
          <w:rFonts w:ascii="Times New Roman" w:hAnsi="Times New Roman" w:cs="Times New Roman"/>
        </w:rPr>
        <w:t>Compared to standard of care, t</w:t>
      </w:r>
      <w:r w:rsidR="00AF5DB2">
        <w:rPr>
          <w:rFonts w:ascii="Times New Roman" w:hAnsi="Times New Roman" w:cs="Times New Roman"/>
        </w:rPr>
        <w:t>he pay-what-you-what intervention</w:t>
      </w:r>
      <w:r w:rsidR="00557070">
        <w:rPr>
          <w:rFonts w:ascii="Times New Roman" w:hAnsi="Times New Roman" w:cs="Times New Roman"/>
        </w:rPr>
        <w:t xml:space="preserve"> </w:t>
      </w:r>
      <w:r w:rsidR="002303F5">
        <w:rPr>
          <w:rFonts w:ascii="Times New Roman" w:hAnsi="Times New Roman" w:cs="Times New Roman"/>
        </w:rPr>
        <w:t>was</w:t>
      </w:r>
      <w:r w:rsidR="00AF5DB2">
        <w:rPr>
          <w:rFonts w:ascii="Times New Roman" w:hAnsi="Times New Roman" w:cs="Times New Roman"/>
        </w:rPr>
        <w:t xml:space="preserve"> associated with</w:t>
      </w:r>
      <w:r w:rsidR="008E623F">
        <w:rPr>
          <w:rFonts w:ascii="Times New Roman" w:hAnsi="Times New Roman" w:cs="Times New Roman"/>
        </w:rPr>
        <w:t xml:space="preserve"> a 28</w:t>
      </w:r>
      <w:r w:rsidR="00A63251">
        <w:rPr>
          <w:rFonts w:ascii="Times New Roman" w:hAnsi="Times New Roman" w:cs="Times New Roman"/>
        </w:rPr>
        <w:t>%</w:t>
      </w:r>
      <w:r w:rsidR="008E623F">
        <w:rPr>
          <w:rFonts w:ascii="Times New Roman" w:hAnsi="Times New Roman" w:cs="Times New Roman"/>
        </w:rPr>
        <w:t xml:space="preserve"> absolute increase in </w:t>
      </w:r>
      <w:r w:rsidR="003633F5">
        <w:rPr>
          <w:rFonts w:ascii="Times New Roman" w:hAnsi="Times New Roman" w:cs="Times New Roman"/>
        </w:rPr>
        <w:t xml:space="preserve">the </w:t>
      </w:r>
      <w:r w:rsidR="00F50FED">
        <w:rPr>
          <w:rFonts w:ascii="Times New Roman" w:hAnsi="Times New Roman" w:cs="Times New Roman"/>
        </w:rPr>
        <w:t xml:space="preserve">proportion </w:t>
      </w:r>
      <w:r w:rsidR="003633F5">
        <w:rPr>
          <w:rFonts w:ascii="Times New Roman" w:hAnsi="Times New Roman" w:cs="Times New Roman"/>
        </w:rPr>
        <w:t xml:space="preserve">of </w:t>
      </w:r>
      <w:r>
        <w:rPr>
          <w:rFonts w:ascii="Times New Roman" w:hAnsi="Times New Roman" w:cs="Times New Roman"/>
        </w:rPr>
        <w:t xml:space="preserve">men </w:t>
      </w:r>
      <w:r w:rsidR="00F50FED">
        <w:rPr>
          <w:rFonts w:ascii="Times New Roman" w:hAnsi="Times New Roman" w:cs="Times New Roman"/>
        </w:rPr>
        <w:t>receiving</w:t>
      </w:r>
      <w:r>
        <w:rPr>
          <w:rFonts w:ascii="Times New Roman" w:hAnsi="Times New Roman" w:cs="Times New Roman"/>
        </w:rPr>
        <w:t xml:space="preserve"> a</w:t>
      </w:r>
      <w:r w:rsidR="00F50FED">
        <w:rPr>
          <w:rFonts w:ascii="Times New Roman" w:hAnsi="Times New Roman" w:cs="Times New Roman"/>
        </w:rPr>
        <w:t xml:space="preserve"> </w:t>
      </w:r>
      <w:r w:rsidR="003633F5">
        <w:rPr>
          <w:rFonts w:ascii="Times New Roman" w:hAnsi="Times New Roman" w:cs="Times New Roman"/>
        </w:rPr>
        <w:t>gonorrhea and chlamydia</w:t>
      </w:r>
      <w:r w:rsidR="00F50FED">
        <w:rPr>
          <w:rFonts w:ascii="Times New Roman" w:hAnsi="Times New Roman" w:cs="Times New Roman"/>
        </w:rPr>
        <w:t xml:space="preserve"> test</w:t>
      </w:r>
      <w:r w:rsidR="008E623F">
        <w:rPr>
          <w:rFonts w:ascii="Times New Roman" w:hAnsi="Times New Roman" w:cs="Times New Roman"/>
        </w:rPr>
        <w:t>, with a lower bound</w:t>
      </w:r>
      <w:r>
        <w:rPr>
          <w:rFonts w:ascii="Times New Roman" w:hAnsi="Times New Roman" w:cs="Times New Roman"/>
        </w:rPr>
        <w:t>,</w:t>
      </w:r>
      <w:r w:rsidR="008E623F">
        <w:rPr>
          <w:rFonts w:ascii="Times New Roman" w:hAnsi="Times New Roman" w:cs="Times New Roman"/>
        </w:rPr>
        <w:t xml:space="preserve"> one-sided 95% CI of </w:t>
      </w:r>
      <w:r w:rsidR="00E565B7">
        <w:rPr>
          <w:rFonts w:ascii="Times New Roman" w:hAnsi="Times New Roman" w:cs="Times New Roman"/>
        </w:rPr>
        <w:t>16%</w:t>
      </w:r>
      <w:r w:rsidR="008E623F">
        <w:rPr>
          <w:rFonts w:ascii="Times New Roman" w:hAnsi="Times New Roman" w:cs="Times New Roman"/>
        </w:rPr>
        <w:t xml:space="preserve">, less than </w:t>
      </w:r>
      <w:r w:rsidR="00775772">
        <w:rPr>
          <w:rFonts w:ascii="Times New Roman" w:hAnsi="Times New Roman" w:cs="Times New Roman"/>
        </w:rPr>
        <w:t xml:space="preserve">the </w:t>
      </w:r>
      <w:r w:rsidR="00E565B7">
        <w:rPr>
          <w:rFonts w:ascii="Times New Roman" w:hAnsi="Times New Roman" w:cs="Times New Roman"/>
        </w:rPr>
        <w:t>20%</w:t>
      </w:r>
      <w:r w:rsidR="00775772">
        <w:rPr>
          <w:rFonts w:ascii="Times New Roman" w:hAnsi="Times New Roman" w:cs="Times New Roman"/>
        </w:rPr>
        <w:t xml:space="preserve"> superiority margin</w:t>
      </w:r>
      <w:r w:rsidR="008E623F">
        <w:rPr>
          <w:rFonts w:ascii="Times New Roman" w:hAnsi="Times New Roman" w:cs="Times New Roman"/>
        </w:rPr>
        <w:t xml:space="preserve"> but still greater than 0. After adjusting for participant age</w:t>
      </w:r>
      <w:r>
        <w:rPr>
          <w:rFonts w:ascii="Times New Roman" w:hAnsi="Times New Roman" w:cs="Times New Roman"/>
        </w:rPr>
        <w:t xml:space="preserve"> and site</w:t>
      </w:r>
      <w:r w:rsidR="008E623F">
        <w:rPr>
          <w:rFonts w:ascii="Times New Roman" w:hAnsi="Times New Roman" w:cs="Times New Roman"/>
        </w:rPr>
        <w:t>, this finding also remain</w:t>
      </w:r>
      <w:r w:rsidR="0089404C">
        <w:rPr>
          <w:rFonts w:ascii="Times New Roman" w:hAnsi="Times New Roman" w:cs="Times New Roman"/>
        </w:rPr>
        <w:t>ed</w:t>
      </w:r>
      <w:r w:rsidR="008E623F">
        <w:rPr>
          <w:rFonts w:ascii="Times New Roman" w:hAnsi="Times New Roman" w:cs="Times New Roman"/>
        </w:rPr>
        <w:t xml:space="preserve"> unchanged (risk difference: 0.2</w:t>
      </w:r>
      <w:r w:rsidR="0076403F">
        <w:rPr>
          <w:rFonts w:ascii="Times New Roman" w:hAnsi="Times New Roman" w:cs="Times New Roman"/>
        </w:rPr>
        <w:t>8</w:t>
      </w:r>
      <w:r w:rsidR="008E623F">
        <w:rPr>
          <w:rFonts w:ascii="Times New Roman" w:hAnsi="Times New Roman" w:cs="Times New Roman"/>
        </w:rPr>
        <w:t>, one-sided 95% CI lower bound: 0.1</w:t>
      </w:r>
      <w:r w:rsidR="0076403F">
        <w:rPr>
          <w:rFonts w:ascii="Times New Roman" w:hAnsi="Times New Roman" w:cs="Times New Roman"/>
        </w:rPr>
        <w:t>5</w:t>
      </w:r>
      <w:r w:rsidR="008E623F">
        <w:rPr>
          <w:rFonts w:ascii="Times New Roman" w:hAnsi="Times New Roman" w:cs="Times New Roman"/>
        </w:rPr>
        <w:t xml:space="preserve">). </w:t>
      </w:r>
      <w:r>
        <w:rPr>
          <w:rFonts w:ascii="Times New Roman" w:hAnsi="Times New Roman" w:cs="Times New Roman"/>
        </w:rPr>
        <w:t>As with the pay-it-forward arm,</w:t>
      </w:r>
      <w:r w:rsidR="004D2C9F">
        <w:rPr>
          <w:rFonts w:ascii="Times New Roman" w:hAnsi="Times New Roman" w:cs="Times New Roman"/>
        </w:rPr>
        <w:t xml:space="preserve"> age and </w:t>
      </w:r>
      <w:r w:rsidR="00557070">
        <w:rPr>
          <w:rFonts w:ascii="Times New Roman" w:hAnsi="Times New Roman" w:cs="Times New Roman"/>
        </w:rPr>
        <w:t xml:space="preserve">testing </w:t>
      </w:r>
      <w:r w:rsidR="004D2C9F">
        <w:rPr>
          <w:rFonts w:ascii="Times New Roman" w:hAnsi="Times New Roman" w:cs="Times New Roman"/>
        </w:rPr>
        <w:t>site</w:t>
      </w:r>
      <w:r w:rsidR="00557070">
        <w:rPr>
          <w:rFonts w:ascii="Times New Roman" w:hAnsi="Times New Roman" w:cs="Times New Roman"/>
        </w:rPr>
        <w:t xml:space="preserve"> location</w:t>
      </w:r>
      <w:r w:rsidR="004D2C9F">
        <w:rPr>
          <w:rFonts w:ascii="Times New Roman" w:hAnsi="Times New Roman" w:cs="Times New Roman"/>
        </w:rPr>
        <w:t xml:space="preserve"> were not signifi</w:t>
      </w:r>
      <w:r w:rsidR="00C8476F">
        <w:rPr>
          <w:rFonts w:ascii="Times New Roman" w:hAnsi="Times New Roman" w:cs="Times New Roman"/>
        </w:rPr>
        <w:t xml:space="preserve">cantly associated with </w:t>
      </w:r>
      <w:r w:rsidR="00E8344D">
        <w:rPr>
          <w:rFonts w:ascii="Times New Roman" w:hAnsi="Times New Roman" w:cs="Times New Roman"/>
        </w:rPr>
        <w:t xml:space="preserve">the primary </w:t>
      </w:r>
      <w:r w:rsidR="00C8476F">
        <w:rPr>
          <w:rFonts w:ascii="Times New Roman" w:hAnsi="Times New Roman" w:cs="Times New Roman"/>
        </w:rPr>
        <w:t>outcome.</w:t>
      </w:r>
      <w:r w:rsidR="00391B7B">
        <w:rPr>
          <w:rFonts w:ascii="Times New Roman" w:hAnsi="Times New Roman" w:cs="Times New Roman"/>
        </w:rPr>
        <w:t xml:space="preserve"> </w:t>
      </w:r>
      <w:r w:rsidR="00D3512C">
        <w:rPr>
          <w:rFonts w:ascii="Times New Roman" w:hAnsi="Times New Roman" w:cs="Times New Roman"/>
        </w:rPr>
        <w:t xml:space="preserve">Alternative </w:t>
      </w:r>
      <w:r w:rsidR="00B07B71">
        <w:rPr>
          <w:rFonts w:ascii="Times New Roman" w:hAnsi="Times New Roman" w:cs="Times New Roman"/>
        </w:rPr>
        <w:t>multivariable</w:t>
      </w:r>
      <w:r w:rsidR="00D3512C">
        <w:rPr>
          <w:rFonts w:ascii="Times New Roman" w:hAnsi="Times New Roman" w:cs="Times New Roman"/>
        </w:rPr>
        <w:t xml:space="preserve"> models adjusting for additional covariates were tested and yielded similar results </w:t>
      </w:r>
      <w:r w:rsidR="00D3512C" w:rsidRPr="00EB23BC">
        <w:rPr>
          <w:rFonts w:ascii="Times New Roman" w:hAnsi="Times New Roman" w:cs="Times New Roman"/>
        </w:rPr>
        <w:t xml:space="preserve">(Supplement File </w:t>
      </w:r>
      <w:r w:rsidR="00EB23BC" w:rsidRPr="00EB23BC">
        <w:rPr>
          <w:rFonts w:ascii="Times New Roman" w:hAnsi="Times New Roman" w:cs="Times New Roman"/>
        </w:rPr>
        <w:t>4</w:t>
      </w:r>
      <w:r w:rsidR="00D3512C">
        <w:rPr>
          <w:rFonts w:ascii="Times New Roman" w:hAnsi="Times New Roman" w:cs="Times New Roman"/>
        </w:rPr>
        <w:t>).</w:t>
      </w:r>
    </w:p>
    <w:p w14:paraId="1EF567AC" w14:textId="77777777" w:rsidR="00EE27C2" w:rsidRDefault="00EE27C2" w:rsidP="00B87137">
      <w:pPr>
        <w:spacing w:line="480" w:lineRule="auto"/>
        <w:rPr>
          <w:rFonts w:ascii="Times New Roman" w:hAnsi="Times New Roman" w:cs="Times New Roman"/>
        </w:rPr>
      </w:pPr>
    </w:p>
    <w:p w14:paraId="6ED68B1F" w14:textId="241F6884" w:rsidR="00EE27C2" w:rsidRDefault="00EE27C2" w:rsidP="00B87137">
      <w:pPr>
        <w:spacing w:line="480" w:lineRule="auto"/>
        <w:rPr>
          <w:rFonts w:ascii="Times New Roman" w:hAnsi="Times New Roman" w:cs="Times New Roman"/>
        </w:rPr>
      </w:pPr>
      <w:r w:rsidRPr="00F206F7">
        <w:rPr>
          <w:rFonts w:ascii="Times New Roman" w:hAnsi="Times New Roman" w:cs="Times New Roman"/>
        </w:rPr>
        <w:t>Among 121 participants who tested</w:t>
      </w:r>
      <w:r>
        <w:rPr>
          <w:rFonts w:ascii="Times New Roman" w:hAnsi="Times New Roman" w:cs="Times New Roman"/>
        </w:rPr>
        <w:t xml:space="preserve"> for gonorrhea and chlamydia</w:t>
      </w:r>
      <w:r w:rsidR="00F53C17">
        <w:rPr>
          <w:rFonts w:ascii="Times New Roman" w:hAnsi="Times New Roman" w:cs="Times New Roman"/>
        </w:rPr>
        <w:t xml:space="preserve"> (40.2%, 121/300)</w:t>
      </w:r>
      <w:r w:rsidRPr="00F206F7">
        <w:rPr>
          <w:rFonts w:ascii="Times New Roman" w:hAnsi="Times New Roman" w:cs="Times New Roman"/>
        </w:rPr>
        <w:t xml:space="preserve">, </w:t>
      </w:r>
      <w:r>
        <w:rPr>
          <w:rFonts w:ascii="Times New Roman" w:hAnsi="Times New Roman" w:cs="Times New Roman"/>
        </w:rPr>
        <w:t>five</w:t>
      </w:r>
      <w:r w:rsidRPr="00F206F7">
        <w:rPr>
          <w:rFonts w:ascii="Times New Roman" w:hAnsi="Times New Roman" w:cs="Times New Roman"/>
        </w:rPr>
        <w:t xml:space="preserve"> (4.1%) </w:t>
      </w:r>
      <w:r>
        <w:rPr>
          <w:rFonts w:ascii="Times New Roman" w:hAnsi="Times New Roman" w:cs="Times New Roman"/>
        </w:rPr>
        <w:t xml:space="preserve">men had gonorrhea infection and </w:t>
      </w:r>
      <w:r w:rsidRPr="00F206F7">
        <w:rPr>
          <w:rFonts w:ascii="Times New Roman" w:hAnsi="Times New Roman" w:cs="Times New Roman"/>
        </w:rPr>
        <w:t xml:space="preserve">19 (15.7%) </w:t>
      </w:r>
      <w:r>
        <w:rPr>
          <w:rFonts w:ascii="Times New Roman" w:hAnsi="Times New Roman" w:cs="Times New Roman"/>
        </w:rPr>
        <w:t>men had</w:t>
      </w:r>
      <w:r w:rsidRPr="00F206F7">
        <w:rPr>
          <w:rFonts w:ascii="Times New Roman" w:hAnsi="Times New Roman" w:cs="Times New Roman"/>
        </w:rPr>
        <w:t xml:space="preserve"> chlamydia</w:t>
      </w:r>
      <w:r>
        <w:rPr>
          <w:rFonts w:ascii="Times New Roman" w:hAnsi="Times New Roman" w:cs="Times New Roman"/>
        </w:rPr>
        <w:t xml:space="preserve"> infection</w:t>
      </w:r>
      <w:r w:rsidRPr="00F206F7">
        <w:rPr>
          <w:rFonts w:ascii="Times New Roman" w:hAnsi="Times New Roman" w:cs="Times New Roman"/>
        </w:rPr>
        <w:t xml:space="preserve">. </w:t>
      </w:r>
      <w:r>
        <w:rPr>
          <w:rFonts w:ascii="Times New Roman" w:hAnsi="Times New Roman" w:cs="Times New Roman"/>
        </w:rPr>
        <w:t xml:space="preserve">Among all </w:t>
      </w:r>
      <w:r w:rsidRPr="00F206F7">
        <w:rPr>
          <w:rFonts w:ascii="Times New Roman" w:hAnsi="Times New Roman" w:cs="Times New Roman"/>
        </w:rPr>
        <w:t xml:space="preserve">301 </w:t>
      </w:r>
      <w:r>
        <w:rPr>
          <w:rFonts w:ascii="Times New Roman" w:hAnsi="Times New Roman" w:cs="Times New Roman"/>
        </w:rPr>
        <w:t>men</w:t>
      </w:r>
      <w:r w:rsidRPr="00F206F7">
        <w:rPr>
          <w:rFonts w:ascii="Times New Roman" w:hAnsi="Times New Roman" w:cs="Times New Roman"/>
        </w:rPr>
        <w:t xml:space="preserve">, </w:t>
      </w:r>
      <w:r>
        <w:rPr>
          <w:rFonts w:ascii="Times New Roman" w:hAnsi="Times New Roman" w:cs="Times New Roman"/>
        </w:rPr>
        <w:t>seven</w:t>
      </w:r>
      <w:r w:rsidRPr="00F206F7">
        <w:rPr>
          <w:rFonts w:ascii="Times New Roman" w:hAnsi="Times New Roman" w:cs="Times New Roman"/>
        </w:rPr>
        <w:t xml:space="preserve"> (2.3%) </w:t>
      </w:r>
      <w:r>
        <w:rPr>
          <w:rFonts w:ascii="Times New Roman" w:hAnsi="Times New Roman" w:cs="Times New Roman"/>
        </w:rPr>
        <w:t>had a positive test for HIV infection.</w:t>
      </w:r>
    </w:p>
    <w:p w14:paraId="3F9178B7" w14:textId="452CACF3" w:rsidR="00D75939" w:rsidRDefault="00D75939" w:rsidP="00B87137">
      <w:pPr>
        <w:spacing w:line="480" w:lineRule="auto"/>
        <w:rPr>
          <w:rFonts w:ascii="Times New Roman" w:hAnsi="Times New Roman" w:cs="Times New Roman"/>
        </w:rPr>
      </w:pPr>
    </w:p>
    <w:p w14:paraId="77628815" w14:textId="33D4FA53" w:rsidR="007C6194" w:rsidRDefault="007C6194" w:rsidP="00B87137">
      <w:pPr>
        <w:spacing w:line="480" w:lineRule="auto"/>
        <w:rPr>
          <w:rFonts w:ascii="Times New Roman" w:hAnsi="Times New Roman" w:cs="Times New Roman"/>
        </w:rPr>
      </w:pPr>
      <w:r>
        <w:rPr>
          <w:rFonts w:ascii="Times New Roman" w:hAnsi="Times New Roman" w:cs="Times New Roman"/>
        </w:rPr>
        <w:t xml:space="preserve">A </w:t>
      </w:r>
      <w:r w:rsidR="00F53C17">
        <w:rPr>
          <w:rFonts w:ascii="Times New Roman" w:hAnsi="Times New Roman" w:cs="Times New Roman"/>
        </w:rPr>
        <w:t>complete</w:t>
      </w:r>
      <w:r>
        <w:rPr>
          <w:rFonts w:ascii="Times New Roman" w:hAnsi="Times New Roman" w:cs="Times New Roman"/>
        </w:rPr>
        <w:t xml:space="preserve"> </w:t>
      </w:r>
      <w:r w:rsidR="00F53C17">
        <w:rPr>
          <w:rFonts w:ascii="Times New Roman" w:hAnsi="Times New Roman" w:cs="Times New Roman"/>
        </w:rPr>
        <w:t xml:space="preserve">cost and </w:t>
      </w:r>
      <w:r>
        <w:rPr>
          <w:rFonts w:ascii="Times New Roman" w:hAnsi="Times New Roman" w:cs="Times New Roman"/>
        </w:rPr>
        <w:t xml:space="preserve">cost-effectiveness analysis </w:t>
      </w:r>
      <w:proofErr w:type="gramStart"/>
      <w:r>
        <w:rPr>
          <w:rFonts w:ascii="Times New Roman" w:hAnsi="Times New Roman" w:cs="Times New Roman"/>
        </w:rPr>
        <w:t>is</w:t>
      </w:r>
      <w:proofErr w:type="gramEnd"/>
      <w:r>
        <w:rPr>
          <w:rFonts w:ascii="Times New Roman" w:hAnsi="Times New Roman" w:cs="Times New Roman"/>
        </w:rPr>
        <w:t xml:space="preserve"> provided in Supplement File 2. In summary, t</w:t>
      </w:r>
      <w:r w:rsidRPr="00CF3F94">
        <w:rPr>
          <w:rFonts w:ascii="Times New Roman" w:hAnsi="Times New Roman" w:cs="Times New Roman"/>
        </w:rPr>
        <w:t xml:space="preserve">he total </w:t>
      </w:r>
      <w:r w:rsidR="007544FD">
        <w:rPr>
          <w:rFonts w:ascii="Times New Roman" w:hAnsi="Times New Roman" w:cs="Times New Roman"/>
        </w:rPr>
        <w:t xml:space="preserve">health provider </w:t>
      </w:r>
      <w:r w:rsidRPr="00CF3F94">
        <w:rPr>
          <w:rFonts w:ascii="Times New Roman" w:hAnsi="Times New Roman" w:cs="Times New Roman"/>
        </w:rPr>
        <w:t xml:space="preserve">economic cost </w:t>
      </w:r>
      <w:r w:rsidR="00753D08">
        <w:rPr>
          <w:rFonts w:ascii="Times New Roman" w:hAnsi="Times New Roman" w:cs="Times New Roman"/>
        </w:rPr>
        <w:t xml:space="preserve">(including start-up, test kits, staff time, overheads) </w:t>
      </w:r>
      <w:r w:rsidRPr="00CF3F94">
        <w:rPr>
          <w:rFonts w:ascii="Times New Roman" w:hAnsi="Times New Roman" w:cs="Times New Roman"/>
        </w:rPr>
        <w:t xml:space="preserve">for pay-it-forward ($1125) and for pay-what-you-want ($967) were higher than that of the standard of care ($612). </w:t>
      </w:r>
      <w:r w:rsidRPr="00C8476F">
        <w:rPr>
          <w:rFonts w:ascii="Times New Roman" w:hAnsi="Times New Roman" w:cs="Times New Roman"/>
        </w:rPr>
        <w:t>Of the 5</w:t>
      </w:r>
      <w:r w:rsidRPr="00221E34">
        <w:rPr>
          <w:rFonts w:ascii="Times New Roman" w:hAnsi="Times New Roman" w:cs="Times New Roman" w:hint="eastAsia"/>
        </w:rPr>
        <w:t>7</w:t>
      </w:r>
      <w:r w:rsidRPr="00C8476F">
        <w:rPr>
          <w:rFonts w:ascii="Times New Roman" w:hAnsi="Times New Roman" w:cs="Times New Roman"/>
        </w:rPr>
        <w:t xml:space="preserve"> men who received testing through the pay-it-forward arm, 5</w:t>
      </w:r>
      <w:r>
        <w:rPr>
          <w:rFonts w:ascii="Times New Roman" w:hAnsi="Times New Roman" w:cs="Times New Roman"/>
        </w:rPr>
        <w:t>4</w:t>
      </w:r>
      <w:r w:rsidRPr="00C8476F">
        <w:rPr>
          <w:rFonts w:ascii="Times New Roman" w:hAnsi="Times New Roman" w:cs="Times New Roman"/>
        </w:rPr>
        <w:t xml:space="preserve"> (94.6%) chose to donate some amount toward testing of future participants. </w:t>
      </w:r>
      <w:r>
        <w:rPr>
          <w:rFonts w:ascii="Times New Roman" w:hAnsi="Times New Roman" w:cs="Times New Roman"/>
        </w:rPr>
        <w:t xml:space="preserve">Among the 46 men who tested through pay-what-you-want, 42 (91.3%) </w:t>
      </w:r>
      <w:r w:rsidR="00F61B7F">
        <w:rPr>
          <w:rFonts w:ascii="Times New Roman" w:hAnsi="Times New Roman" w:cs="Times New Roman"/>
        </w:rPr>
        <w:t>paid some amount</w:t>
      </w:r>
      <w:r w:rsidR="00FF52D8">
        <w:rPr>
          <w:rFonts w:ascii="Times New Roman" w:hAnsi="Times New Roman" w:cs="Times New Roman"/>
        </w:rPr>
        <w:t xml:space="preserve"> for the </w:t>
      </w:r>
      <w:r w:rsidR="00F61B7F">
        <w:rPr>
          <w:rFonts w:ascii="Times New Roman" w:hAnsi="Times New Roman" w:cs="Times New Roman"/>
        </w:rPr>
        <w:t>tests</w:t>
      </w:r>
      <w:r w:rsidR="00FF52D8">
        <w:rPr>
          <w:rFonts w:ascii="Times New Roman" w:hAnsi="Times New Roman" w:cs="Times New Roman"/>
        </w:rPr>
        <w:t xml:space="preserve"> they received</w:t>
      </w:r>
      <w:r>
        <w:rPr>
          <w:rFonts w:ascii="Times New Roman" w:hAnsi="Times New Roman" w:cs="Times New Roman"/>
        </w:rPr>
        <w:t>.</w:t>
      </w:r>
      <w:r w:rsidRPr="007C6194">
        <w:rPr>
          <w:rFonts w:ascii="Times New Roman" w:hAnsi="Times New Roman" w:cs="Times New Roman"/>
        </w:rPr>
        <w:t xml:space="preserve"> </w:t>
      </w:r>
      <w:r w:rsidRPr="00397B61">
        <w:rPr>
          <w:rFonts w:ascii="Times New Roman" w:hAnsi="Times New Roman" w:cs="Times New Roman"/>
        </w:rPr>
        <w:t xml:space="preserve">The </w:t>
      </w:r>
      <w:r w:rsidRPr="00397B61">
        <w:rPr>
          <w:rFonts w:ascii="Times New Roman" w:hAnsi="Times New Roman" w:cs="Times New Roman"/>
        </w:rPr>
        <w:lastRenderedPageBreak/>
        <w:t>ICER using economic costs per additional person tested was</w:t>
      </w:r>
      <w:r w:rsidR="00D7721F" w:rsidRPr="00397B61">
        <w:rPr>
          <w:rFonts w:ascii="Times New Roman" w:hAnsi="Times New Roman" w:cs="Times New Roman"/>
        </w:rPr>
        <w:t xml:space="preserve"> </w:t>
      </w:r>
      <w:r w:rsidRPr="00397B61">
        <w:rPr>
          <w:rFonts w:ascii="Times New Roman" w:hAnsi="Times New Roman" w:cs="Times New Roman"/>
        </w:rPr>
        <w:t>$12.68 (pay-</w:t>
      </w:r>
      <w:r w:rsidR="00753D08" w:rsidRPr="00397B61">
        <w:rPr>
          <w:rFonts w:ascii="Times New Roman" w:hAnsi="Times New Roman" w:cs="Times New Roman"/>
        </w:rPr>
        <w:t>what-you-want</w:t>
      </w:r>
      <w:r w:rsidRPr="00397B61">
        <w:rPr>
          <w:rFonts w:ascii="Times New Roman" w:hAnsi="Times New Roman" w:cs="Times New Roman"/>
        </w:rPr>
        <w:t xml:space="preserve"> compared with standard of care) and $14.27 (pay-</w:t>
      </w:r>
      <w:r w:rsidR="00753D08" w:rsidRPr="00397B61">
        <w:rPr>
          <w:rFonts w:ascii="Times New Roman" w:hAnsi="Times New Roman" w:cs="Times New Roman"/>
        </w:rPr>
        <w:t>it-forward</w:t>
      </w:r>
      <w:r w:rsidRPr="00397B61">
        <w:rPr>
          <w:rFonts w:ascii="Times New Roman" w:hAnsi="Times New Roman" w:cs="Times New Roman"/>
        </w:rPr>
        <w:t xml:space="preserve"> compared with pay-</w:t>
      </w:r>
      <w:r w:rsidR="00753D08" w:rsidRPr="00397B61">
        <w:rPr>
          <w:rFonts w:ascii="Times New Roman" w:hAnsi="Times New Roman" w:cs="Times New Roman"/>
        </w:rPr>
        <w:t>what-you-want</w:t>
      </w:r>
      <w:r w:rsidRPr="00397B61">
        <w:rPr>
          <w:rFonts w:ascii="Times New Roman" w:hAnsi="Times New Roman" w:cs="Times New Roman"/>
        </w:rPr>
        <w:t>). The ICER using financial costs per additional person tested was: $12.96 (pay-it-forward compared with standard of care) and pay-it-forward dominated (i.e. cheaper and more effective than) pay-what-you-want.</w:t>
      </w:r>
      <w:r w:rsidR="007D1190">
        <w:rPr>
          <w:rFonts w:ascii="Times New Roman" w:hAnsi="Times New Roman" w:cs="Times New Roman"/>
        </w:rPr>
        <w:t xml:space="preserve"> Key study procedures and findings were summarized in a video (Supplement File 3).</w:t>
      </w:r>
    </w:p>
    <w:p w14:paraId="7A8A750D" w14:textId="3D587B2E" w:rsidR="00F206F7" w:rsidRDefault="00F206F7" w:rsidP="00B87137">
      <w:pPr>
        <w:spacing w:line="480" w:lineRule="auto"/>
        <w:rPr>
          <w:rFonts w:ascii="Times New Roman" w:hAnsi="Times New Roman" w:cs="Times New Roman"/>
        </w:rPr>
      </w:pPr>
    </w:p>
    <w:p w14:paraId="2D791824" w14:textId="2A87B06B" w:rsidR="006477F8" w:rsidRDefault="004D3468" w:rsidP="00B87137">
      <w:pPr>
        <w:spacing w:line="480" w:lineRule="auto"/>
        <w:rPr>
          <w:rFonts w:ascii="Times New Roman" w:hAnsi="Times New Roman" w:cs="Times New Roman"/>
        </w:rPr>
      </w:pPr>
      <w:r w:rsidRPr="004D3468">
        <w:rPr>
          <w:rFonts w:ascii="Times New Roman" w:hAnsi="Times New Roman" w:cs="Times New Roman"/>
          <w:b/>
          <w:sz w:val="28"/>
          <w:szCs w:val="28"/>
        </w:rPr>
        <w:t>Discussion</w:t>
      </w:r>
    </w:p>
    <w:p w14:paraId="2A962B30" w14:textId="537C9C9B" w:rsidR="00D766D9" w:rsidRDefault="004D3468" w:rsidP="00D766D9">
      <w:pPr>
        <w:spacing w:line="480" w:lineRule="auto"/>
        <w:rPr>
          <w:rFonts w:ascii="Times New Roman" w:hAnsi="Times New Roman" w:cs="Times New Roman"/>
        </w:rPr>
      </w:pPr>
      <w:r w:rsidRPr="004D3468">
        <w:rPr>
          <w:rFonts w:ascii="Times New Roman" w:hAnsi="Times New Roman" w:cs="Times New Roman"/>
        </w:rPr>
        <w:t xml:space="preserve">The goal of this study was to assess the superiority of a pay-it-forward strategy to standard of care in promoting </w:t>
      </w:r>
      <w:r w:rsidR="006A1DE9">
        <w:rPr>
          <w:rFonts w:ascii="Times New Roman" w:hAnsi="Times New Roman" w:cs="Times New Roman"/>
        </w:rPr>
        <w:t>STI</w:t>
      </w:r>
      <w:r w:rsidRPr="004D3468">
        <w:rPr>
          <w:rFonts w:ascii="Times New Roman" w:hAnsi="Times New Roman" w:cs="Times New Roman"/>
        </w:rPr>
        <w:t xml:space="preserve"> testing among MSM in China. </w:t>
      </w:r>
      <w:r w:rsidR="00F265EF">
        <w:rPr>
          <w:rFonts w:ascii="Times New Roman" w:hAnsi="Times New Roman" w:cs="Times New Roman"/>
        </w:rPr>
        <w:t xml:space="preserve">We found that a pay-it-forward strategy </w:t>
      </w:r>
      <w:r w:rsidR="00FF3CF0">
        <w:rPr>
          <w:rFonts w:ascii="Times New Roman" w:hAnsi="Times New Roman" w:cs="Times New Roman"/>
        </w:rPr>
        <w:t>increased</w:t>
      </w:r>
      <w:r w:rsidR="00F265EF">
        <w:rPr>
          <w:rFonts w:ascii="Times New Roman" w:hAnsi="Times New Roman" w:cs="Times New Roman"/>
        </w:rPr>
        <w:t xml:space="preserve"> </w:t>
      </w:r>
      <w:r w:rsidR="006A1DE9">
        <w:rPr>
          <w:rFonts w:ascii="Times New Roman" w:hAnsi="Times New Roman" w:cs="Times New Roman"/>
        </w:rPr>
        <w:t>STI</w:t>
      </w:r>
      <w:r w:rsidR="00F265EF">
        <w:rPr>
          <w:rFonts w:ascii="Times New Roman" w:hAnsi="Times New Roman" w:cs="Times New Roman"/>
        </w:rPr>
        <w:t xml:space="preserve"> testing and </w:t>
      </w:r>
      <w:r w:rsidR="0072464A">
        <w:rPr>
          <w:rFonts w:ascii="Times New Roman" w:hAnsi="Times New Roman" w:cs="Times New Roman"/>
        </w:rPr>
        <w:t>generated a substantial portion of costs associated with testing</w:t>
      </w:r>
      <w:r w:rsidR="00F265EF">
        <w:rPr>
          <w:rFonts w:ascii="Times New Roman" w:hAnsi="Times New Roman" w:cs="Times New Roman"/>
        </w:rPr>
        <w:t xml:space="preserve">. This </w:t>
      </w:r>
      <w:r w:rsidR="00FF3CF0">
        <w:rPr>
          <w:rFonts w:ascii="Times New Roman" w:hAnsi="Times New Roman" w:cs="Times New Roman"/>
        </w:rPr>
        <w:t>extends the literature by using a</w:t>
      </w:r>
      <w:r w:rsidR="00F53C17">
        <w:rPr>
          <w:rFonts w:ascii="Times New Roman" w:hAnsi="Times New Roman" w:cs="Times New Roman"/>
        </w:rPr>
        <w:t xml:space="preserve">n RCT </w:t>
      </w:r>
      <w:r w:rsidR="00F265EF">
        <w:rPr>
          <w:rFonts w:ascii="Times New Roman" w:hAnsi="Times New Roman" w:cs="Times New Roman"/>
        </w:rPr>
        <w:t xml:space="preserve">and suggests that pay-it-forward </w:t>
      </w:r>
      <w:r w:rsidR="00FF3CF0">
        <w:rPr>
          <w:rFonts w:ascii="Times New Roman" w:hAnsi="Times New Roman" w:cs="Times New Roman"/>
        </w:rPr>
        <w:t>strategies may</w:t>
      </w:r>
      <w:r w:rsidR="00F265EF">
        <w:rPr>
          <w:rFonts w:ascii="Times New Roman" w:hAnsi="Times New Roman" w:cs="Times New Roman"/>
        </w:rPr>
        <w:t xml:space="preserve"> increase uptake of screening services</w:t>
      </w:r>
      <w:r w:rsidR="00FF3CF0">
        <w:rPr>
          <w:rFonts w:ascii="Times New Roman" w:hAnsi="Times New Roman" w:cs="Times New Roman"/>
        </w:rPr>
        <w:t xml:space="preserve"> that would otherwise be associated with fees</w:t>
      </w:r>
      <w:r w:rsidR="00F265EF">
        <w:rPr>
          <w:rFonts w:ascii="Times New Roman" w:hAnsi="Times New Roman" w:cs="Times New Roman"/>
        </w:rPr>
        <w:t xml:space="preserve">. </w:t>
      </w:r>
    </w:p>
    <w:p w14:paraId="0AD8A8F3" w14:textId="77777777" w:rsidR="00C8476F" w:rsidRPr="00C8476F" w:rsidRDefault="00C8476F" w:rsidP="00D766D9">
      <w:pPr>
        <w:spacing w:line="480" w:lineRule="auto"/>
        <w:rPr>
          <w:rFonts w:ascii="Times New Roman" w:hAnsi="Times New Roman" w:cs="Times New Roman"/>
          <w:strike/>
        </w:rPr>
      </w:pPr>
    </w:p>
    <w:p w14:paraId="4975B854" w14:textId="4E2487E2" w:rsidR="00C8476F" w:rsidRPr="004D3468" w:rsidRDefault="0072464A" w:rsidP="00C8476F">
      <w:pPr>
        <w:spacing w:line="480" w:lineRule="auto"/>
        <w:rPr>
          <w:rFonts w:ascii="Times New Roman" w:hAnsi="Times New Roman" w:cs="Times New Roman"/>
        </w:rPr>
      </w:pPr>
      <w:r>
        <w:rPr>
          <w:rFonts w:ascii="Times New Roman" w:hAnsi="Times New Roman" w:cs="Times New Roman"/>
        </w:rPr>
        <w:t>We found that men in the pay-it-forward arm had higher gonorrhea and chlamydia test uptake. This finding</w:t>
      </w:r>
      <w:r w:rsidR="00C1481D">
        <w:rPr>
          <w:rFonts w:ascii="Times New Roman" w:hAnsi="Times New Roman" w:cs="Times New Roman"/>
        </w:rPr>
        <w:t xml:space="preserve"> is consistent with one observational study</w:t>
      </w:r>
      <w:r w:rsidR="004667BE">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&lt;EndNote&gt;&lt;Cite&gt;&lt;Author&gt;Katherine T Li&lt;/Author&gt;&lt;Year&gt;2018&lt;/Year&gt;&lt;RecNum&gt;323&lt;/RecNum&gt;&lt;DisplayText&gt;(11)&lt;/DisplayText&gt;&lt;record&gt;&lt;rec-number&gt;323&lt;/rec-number&gt;&lt;foreign-keys&gt;&lt;key app="EN" db-id="xrawvsv009zrrler0zm52e9vzzz9p0d9tta0" timestamp="1546576714"&gt;323&lt;/key&gt;&lt;/foreign-keys&gt;&lt;ref-type name="Journal Article"&gt;17&lt;/ref-type&gt;&lt;contributors&gt;&lt;authors&gt;&lt;author&gt;Katherine T Li, Weiming Tang, Dan Wu, Wenting Huang, Feng Wu, Amy Lee, Henry Feng, Stephen W Pan, Larry Han, Vincent Mak, Ligang Yang, Joseph D Tucker&lt;/author&gt;&lt;/authors&gt;&lt;/contributors&gt;&lt;titles&gt;&lt;title&gt;Pay-it-forward strategy to enhance uptake of dual gonorrhea and chlamydia testing among men who have sex with men in China: a pragmatic, quasi-experimental study&lt;/title&gt;&lt;secondary-title&gt;Lancet Infect Dis&lt;/secondary-title&gt;&lt;/titles&gt;&lt;periodical&gt;&lt;full-title&gt;Lancet Infect Dis&lt;/full-title&gt;&lt;/periodical&gt;&lt;pages&gt;76-82&lt;/pages&gt;&lt;volume&gt;19&lt;/volume&gt;&lt;dates&gt;&lt;year&gt;2018&lt;/year&gt;&lt;pub-dates&gt;&lt;date&gt;January 2019&lt;/date&gt;&lt;/pub-dates&gt;&lt;/dates&gt;&lt;urls&gt;&lt;/urls&gt;&lt;/record&gt;&lt;/Cite&gt;&lt;/EndNote&gt;</w:instrText>
      </w:r>
      <w:r w:rsidR="004667BE">
        <w:rPr>
          <w:rFonts w:ascii="Times New Roman" w:hAnsi="Times New Roman" w:cs="Times New Roman"/>
        </w:rPr>
        <w:fldChar w:fldCharType="separate"/>
      </w:r>
      <w:r w:rsidR="00D16CFA">
        <w:rPr>
          <w:rFonts w:ascii="Times New Roman" w:hAnsi="Times New Roman" w:cs="Times New Roman"/>
          <w:noProof/>
        </w:rPr>
        <w:t>(11)</w:t>
      </w:r>
      <w:r w:rsidR="004667BE">
        <w:rPr>
          <w:rFonts w:ascii="Times New Roman" w:hAnsi="Times New Roman" w:cs="Times New Roman"/>
        </w:rPr>
        <w:fldChar w:fldCharType="end"/>
      </w:r>
      <w:r w:rsidR="004667BE">
        <w:rPr>
          <w:rFonts w:ascii="Times New Roman" w:hAnsi="Times New Roman" w:cs="Times New Roman"/>
        </w:rPr>
        <w:t xml:space="preserve"> and </w:t>
      </w:r>
      <w:r w:rsidR="00910EDC">
        <w:rPr>
          <w:rFonts w:ascii="Times New Roman" w:hAnsi="Times New Roman" w:cs="Times New Roman"/>
        </w:rPr>
        <w:t>some</w:t>
      </w:r>
      <w:r w:rsidR="00C1481D">
        <w:rPr>
          <w:rFonts w:ascii="Times New Roman" w:hAnsi="Times New Roman" w:cs="Times New Roman"/>
        </w:rPr>
        <w:t xml:space="preserve"> literature supporting pay-it-forward outside of health</w:t>
      </w:r>
      <w:r w:rsidR="004E6CF0">
        <w:rPr>
          <w:rFonts w:ascii="Times New Roman" w:hAnsi="Times New Roman" w:cs="Times New Roman"/>
        </w:rPr>
        <w:t>.</w:t>
      </w:r>
      <w:r w:rsidR="00D34C98">
        <w:rPr>
          <w:rFonts w:ascii="Times New Roman" w:hAnsi="Times New Roman" w:cs="Times New Roman"/>
        </w:rPr>
        <w:fldChar w:fldCharType="begin">
          <w:fldData xml:space="preserve">PEVuZE5vdGU+PENpdGU+PEF1dGhvcj5KdW5nPC9BdXRob3I+PFllYXI+MjAxNDwvWWVhcj48UmVj
TnVtPjMyNjwvUmVjTnVtPjxEaXNwbGF5VGV4dD4oMTIsIDEzLCAzMyk8L0Rpc3BsYXlUZXh0Pjxy
ZWNvcmQ+PHJlYy1udW1iZXI+MzI2PC9yZWMtbnVtYmVyPjxmb3JlaWduLWtleXM+PGtleSBhcHA9
IkVOIiBkYi1pZD0ieHJhd3ZzdjAwOXpycmxlcjB6bTUyZTl2enp6OXAwZDl0dGEwIiB0aW1lc3Rh
bXA9IjE1NDY4MTgyMzYiPjMyNjwva2V5PjwvZm9yZWlnbi1rZXlzPjxyZWYtdHlwZSBuYW1lPSJK
b3VybmFsIEFydGljbGUiPjE3PC9yZWYtdHlwZT48Y29udHJpYnV0b3JzPjxhdXRob3JzPjxhdXRo
b3I+SnVuZywgTS4gSC48L2F1dGhvcj48YXV0aG9yPk5lbHNvbiwgTC4gRC48L2F1dGhvcj48YXV0
aG9yPkduZWV6eSwgQS48L2F1dGhvcj48YXV0aG9yPkduZWV6eSwgVS48L2F1dGhvcj48L2F1dGhv
cnM+PC9jb250cmlidXRvcnM+PGF1dGgtYWRkcmVzcz5IYWFzIFNjaG9vbCBvZiBCdXNpbmVzcy4m
I3hEO1JhZHkgU2Nob29sIG9mIE1hbmFnZW1lbnQsIFVuaXZlcnNpdHkgb2YgQ2FsaWZvcm5pYS1T
YW4gRGllZ28uPC9hdXRoLWFkZHJlc3M+PHRpdGxlcz48dGl0bGU+UGF5aW5nIG1vcmUgd2hlbiBw
YXlpbmcgZm9yIG90aGVyczwvdGl0bGU+PHNlY29uZGFyeS10aXRsZT5KIFBlcnMgU29jIFBzeWNo
b2w8L3NlY29uZGFyeS10aXRsZT48L3RpdGxlcz48cGVyaW9kaWNhbD48ZnVsbC10aXRsZT5KIFBl
cnMgU29jIFBzeWNob2w8L2Z1bGwtdGl0bGU+PC9wZXJpb2RpY2FsPjxwYWdlcz40MTQtMzE8L3Bh
Z2VzPjx2b2x1bWU+MTA3PC92b2x1bWU+PG51bWJlcj4zPC9udW1iZXI+PGtleXdvcmRzPjxrZXl3
b3JkPkFkdWx0PC9rZXl3b3JkPjxrZXl3b3JkPipBbHRydWlzbTwva2V5d29yZD48a2V5d29yZD5D
aG9pY2UgQmVoYXZpb3IvKnBoeXNpb2xvZ3k8L2tleXdvcmQ+PGtleXdvcmQ+SHVtYW5zPC9rZXl3
b3JkPjxrZXl3b3JkPkludGVycGVyc29uYWwgUmVsYXRpb25zPC9rZXl3b3JkPjxrZXl3b3JkPipT
b2NpYWwgUGVyY2VwdGlvbjwva2V5d29yZD48a2V5d29yZD5Zb3VuZyBBZHVsdDwva2V5d29yZD48
L2tleXdvcmRzPjxkYXRlcz48eWVhcj4yMDE0PC95ZWFyPjxwdWItZGF0ZXM+PGRhdGU+U2VwPC9k
YXRlPjwvcHViLWRhdGVzPjwvZGF0ZXM+PGlzYm4+MTkzOS0xMzE1IChFbGVjdHJvbmljKSYjeEQ7
MDAyMi0zNTE0IChMaW5raW5nKTwvaXNibj48YWNjZXNzaW9uLW51bT4yNTEzMzcyNDwvYWNjZXNz
aW9uLW51bT48dXJscz48cmVsYXRlZC11cmxzPjx1cmw+aHR0cDovL3d3dy5uY2JpLm5sbS5uaWgu
Z292L3B1Ym1lZC8yNTEzMzcyNDwvdXJsPjwvcmVsYXRlZC11cmxzPjwvdXJscz48ZWxlY3Ryb25p
Yy1yZXNvdXJjZS1udW0+MTAuMTAzNy9hMDAzNzM0NTwvZWxlY3Ryb25pYy1yZXNvdXJjZS1udW0+
PC9yZWNvcmQ+PC9DaXRlPjxDaXRlPjxBdXRob3I+R3JheTwvQXV0aG9yPjxZZWFyPjIwMTQ8L1ll
YXI+PFJlY051bT4yNDY0PC9SZWNOdW0+PHJlY29yZD48cmVjLW51bWJlcj4yNDY0PC9yZWMtbnVt
YmVyPjxmb3JlaWduLWtleXM+PGtleSBhcHA9IkVOIiBkYi1pZD0iYTJ0cjV3ejJ1cDk1ZmdlNXo5
dTUwNXp5ZjJlOTVhd3A5djU1IiB0aW1lc3RhbXA9IjE1NTQwODQzOTciPjI0NjQ8L2tleT48a2V5
IGFwcD0iRU5XZWIiIGRiLWlkPSIiPjA8L2tleT48L2ZvcmVpZ24ta2V5cz48cmVmLXR5cGUgbmFt
ZT0iSm91cm5hbCBBcnRpY2xlIj4xNzwvcmVmLXR5cGU+PGNvbnRyaWJ1dG9ycz48YXV0aG9ycz48
YXV0aG9yPkdyYXksIEsuPC9hdXRob3I+PGF1dGhvcj5XYXJkLCBBLiBGLjwvYXV0aG9yPjxhdXRo
b3I+Tm9ydG9uLCBNLiBJLjwvYXV0aG9yPjwvYXV0aG9ycz48L2NvbnRyaWJ1dG9ycz48YXV0aC1h
ZGRyZXNzPkRlcGFydG1lbnQgb2YgUHN5Y2hvbG9neSwgVW5pdmVyc2l0eSBvZiBOb3J0aCBDYXJv
bGluYS4mI3hEO0RlcGFydG1lbnQgb2YgUHN5Y2hvbG9neSwgSGFydmFyZCBVbml2ZXJzaXR5LiYj
eEQ7TWFya2V0aW5nIFVuaXQsIEhhcnZhcmQgQnVzaW5lc3MgU2Nob29sLjwvYXV0aC1hZGRyZXNz
Pjx0aXRsZXM+PHRpdGxlPlBheWluZyBpdCBmb3J3YXJkOiBnZW5lcmFsaXplZCByZWNpcHJvY2l0
eSBhbmQgdGhlIGxpbWl0cyBvZiBnZW5lcm9zaXR5PC90aXRsZT48c2Vjb25kYXJ5LXRpdGxlPkog
RXhwIFBzeWNob2wgR2VuPC9zZWNvbmRhcnktdGl0bGU+PC90aXRsZXM+PHBlcmlvZGljYWw+PGZ1
bGwtdGl0bGU+SiBFeHAgUHN5Y2hvbCBHZW48L2Z1bGwtdGl0bGU+PC9wZXJpb2RpY2FsPjxwYWdl
cz4yNDctNTQ8L3BhZ2VzPjx2b2x1bWU+MTQzPC92b2x1bWU+PG51bWJlcj4xPC9udW1iZXI+PGtl
eXdvcmRzPjxrZXl3b3JkPkFkdWx0PC9rZXl3b3JkPjxrZXl3b3JkPipBbHRydWlzbTwva2V5d29y
ZD48a2V5d29yZD4qQ29vcGVyYXRpdmUgQmVoYXZpb3I8L2tleXdvcmQ+PGtleXdvcmQ+RmVtYWxl
PC9rZXl3b3JkPjxrZXl3b3JkPkdhbWUgVGhlb3J5PC9rZXl3b3JkPjxrZXl3b3JkPkh1bWFuczwv
a2V5d29yZD48a2V5d29yZD4qSW50ZXJwZXJzb25hbCBSZWxhdGlvbnM8L2tleXdvcmQ+PGtleXdv
cmQ+TWFsZTwva2V5d29yZD48a2V5d29yZD4qTW9kZWxzLCBQc3ljaG9sb2dpY2FsPC9rZXl3b3Jk
PjxrZXl3b3JkPk1vcmFsczwva2V5d29yZD48a2V5d29yZD5Zb3VuZyBBZHVsdDwva2V5d29yZD48
L2tleXdvcmRzPjxkYXRlcz48eWVhcj4yMDE0PC95ZWFyPjxwdWItZGF0ZXM+PGRhdGU+RmViPC9k
YXRlPjwvcHViLWRhdGVzPjwvZGF0ZXM+PGlzYm4+MTkzOS0yMjIyIChFbGVjdHJvbmljKSYjeEQ7
MDAyMi0xMDE1IChMaW5raW5nKTwvaXNibj48YWNjZXNzaW9uLW51bT4yMzI0NDAzNDwvYWNjZXNz
aW9uLW51bT48dXJscz48cmVsYXRlZC11cmxzPjx1cmw+aHR0cHM6Ly93d3cubmNiaS5ubG0ubmlo
Lmdvdi9wdWJtZWQvMjMyNDQwMzQ8L3VybD48L3JlbGF0ZWQtdXJscz48L3VybHM+PGVsZWN0cm9u
aWMtcmVzb3VyY2UtbnVtPjEwLjEwMzcvYTAwMzEwNDc8L2VsZWN0cm9uaWMtcmVzb3VyY2UtbnVt
PjwvcmVjb3JkPjwvQ2l0ZT48Q2l0ZT48QXV0aG9yPkZvd2xlcjwvQXV0aG9yPjxZZWFyPjIwMTA8
L1llYXI+PFJlY051bT4yOTgzPC9SZWNOdW0+PHJlY29yZD48cmVjLW51bWJlcj4yOTgzPC9yZWMt
bnVtYmVyPjxmb3JlaWduLWtleXM+PGtleSBhcHA9IkVOIiBkYi1pZD0iYTJ0cjV3ejJ1cDk1Zmdl
NXo5dTUwNXp5ZjJlOTVhd3A5djU1IiB0aW1lc3RhbXA9IjE1Njc0ODY4MTAiPjI5ODM8L2tleT48
L2ZvcmVpZ24ta2V5cz48cmVmLXR5cGUgbmFtZT0iSm91cm5hbCBBcnRpY2xlIj4xNzwvcmVmLXR5
cGU+PGNvbnRyaWJ1dG9ycz48YXV0aG9ycz48YXV0aG9yPkZvd2xlciwgSmFtZXMgSDwvYXV0aG9y
PjxhdXRob3I+Q2hyaXN0YWtpcywgTmljaG9sYXMgQTwvYXV0aG9yPjwvYXV0aG9ycz48L2NvbnRy
aWJ1dG9ycz48dGl0bGVzPjx0aXRsZT5Db29wZXJhdGl2ZSBiZWhhdmlvciBjYXNjYWRlcyBpbiBo
dW1hbiBzb2NpYWwgbmV0d29ya3M8L3RpdGxlPjxzZWNvbmRhcnktdGl0bGU+UHJvY2VlZGluZ3Mg
b2YgdGhlIE5hdGlvbmFsIEFjYWRlbXkgb2YgU2NpZW5jZXM8L3NlY29uZGFyeS10aXRsZT48L3Rp
dGxlcz48cGVyaW9kaWNhbD48ZnVsbC10aXRsZT5Qcm9jZWVkaW5ncyBvZiB0aGUgTmF0aW9uYWwg
QWNhZGVteSBvZiBTY2llbmNlczwvZnVsbC10aXRsZT48L3BlcmlvZGljYWw+PHBhZ2VzPjUzMzQt
NTMzODwvcGFnZXM+PHZvbHVtZT4xMDc8L3ZvbHVtZT48bnVtYmVyPjEyPC9udW1iZXI+PGRhdGVz
Pjx5ZWFyPjIwMTA8L3llYXI+PC9kYXRlcz48aXNibj4wMDI3LTg0MjQ8L2lzYm4+PHVybHM+PC91
cmxzPjwvcmVjb3JkPjwvQ2l0ZT48L0VuZE5vdGU+AG==
</w:fldData>
        </w:fldChar>
      </w:r>
      <w:r w:rsidR="00CF1A35">
        <w:rPr>
          <w:rFonts w:ascii="Times New Roman" w:hAnsi="Times New Roman" w:cs="Times New Roman"/>
        </w:rPr>
        <w:instrText xml:space="preserve"> ADDIN EN.CITE </w:instrText>
      </w:r>
      <w:r w:rsidR="00CF1A35">
        <w:rPr>
          <w:rFonts w:ascii="Times New Roman" w:hAnsi="Times New Roman" w:cs="Times New Roman"/>
        </w:rPr>
        <w:fldChar w:fldCharType="begin">
          <w:fldData xml:space="preserve">PEVuZE5vdGU+PENpdGU+PEF1dGhvcj5KdW5nPC9BdXRob3I+PFllYXI+MjAxNDwvWWVhcj48UmVj
TnVtPjMyNjwvUmVjTnVtPjxEaXNwbGF5VGV4dD4oMTIsIDEzLCAzMyk8L0Rpc3BsYXlUZXh0Pjxy
ZWNvcmQ+PHJlYy1udW1iZXI+MzI2PC9yZWMtbnVtYmVyPjxmb3JlaWduLWtleXM+PGtleSBhcHA9
IkVOIiBkYi1pZD0ieHJhd3ZzdjAwOXpycmxlcjB6bTUyZTl2enp6OXAwZDl0dGEwIiB0aW1lc3Rh
bXA9IjE1NDY4MTgyMzYiPjMyNjwva2V5PjwvZm9yZWlnbi1rZXlzPjxyZWYtdHlwZSBuYW1lPSJK
b3VybmFsIEFydGljbGUiPjE3PC9yZWYtdHlwZT48Y29udHJpYnV0b3JzPjxhdXRob3JzPjxhdXRo
b3I+SnVuZywgTS4gSC48L2F1dGhvcj48YXV0aG9yPk5lbHNvbiwgTC4gRC48L2F1dGhvcj48YXV0
aG9yPkduZWV6eSwgQS48L2F1dGhvcj48YXV0aG9yPkduZWV6eSwgVS48L2F1dGhvcj48L2F1dGhv
cnM+PC9jb250cmlidXRvcnM+PGF1dGgtYWRkcmVzcz5IYWFzIFNjaG9vbCBvZiBCdXNpbmVzcy4m
I3hEO1JhZHkgU2Nob29sIG9mIE1hbmFnZW1lbnQsIFVuaXZlcnNpdHkgb2YgQ2FsaWZvcm5pYS1T
YW4gRGllZ28uPC9hdXRoLWFkZHJlc3M+PHRpdGxlcz48dGl0bGU+UGF5aW5nIG1vcmUgd2hlbiBw
YXlpbmcgZm9yIG90aGVyczwvdGl0bGU+PHNlY29uZGFyeS10aXRsZT5KIFBlcnMgU29jIFBzeWNo
b2w8L3NlY29uZGFyeS10aXRsZT48L3RpdGxlcz48cGVyaW9kaWNhbD48ZnVsbC10aXRsZT5KIFBl
cnMgU29jIFBzeWNob2w8L2Z1bGwtdGl0bGU+PC9wZXJpb2RpY2FsPjxwYWdlcz40MTQtMzE8L3Bh
Z2VzPjx2b2x1bWU+MTA3PC92b2x1bWU+PG51bWJlcj4zPC9udW1iZXI+PGtleXdvcmRzPjxrZXl3
b3JkPkFkdWx0PC9rZXl3b3JkPjxrZXl3b3JkPipBbHRydWlzbTwva2V5d29yZD48a2V5d29yZD5D
aG9pY2UgQmVoYXZpb3IvKnBoeXNpb2xvZ3k8L2tleXdvcmQ+PGtleXdvcmQ+SHVtYW5zPC9rZXl3
b3JkPjxrZXl3b3JkPkludGVycGVyc29uYWwgUmVsYXRpb25zPC9rZXl3b3JkPjxrZXl3b3JkPipT
b2NpYWwgUGVyY2VwdGlvbjwva2V5d29yZD48a2V5d29yZD5Zb3VuZyBBZHVsdDwva2V5d29yZD48
L2tleXdvcmRzPjxkYXRlcz48eWVhcj4yMDE0PC95ZWFyPjxwdWItZGF0ZXM+PGRhdGU+U2VwPC9k
YXRlPjwvcHViLWRhdGVzPjwvZGF0ZXM+PGlzYm4+MTkzOS0xMzE1IChFbGVjdHJvbmljKSYjeEQ7
MDAyMi0zNTE0IChMaW5raW5nKTwvaXNibj48YWNjZXNzaW9uLW51bT4yNTEzMzcyNDwvYWNjZXNz
aW9uLW51bT48dXJscz48cmVsYXRlZC11cmxzPjx1cmw+aHR0cDovL3d3dy5uY2JpLm5sbS5uaWgu
Z292L3B1Ym1lZC8yNTEzMzcyNDwvdXJsPjwvcmVsYXRlZC11cmxzPjwvdXJscz48ZWxlY3Ryb25p
Yy1yZXNvdXJjZS1udW0+MTAuMTAzNy9hMDAzNzM0NTwvZWxlY3Ryb25pYy1yZXNvdXJjZS1udW0+
PC9yZWNvcmQ+PC9DaXRlPjxDaXRlPjxBdXRob3I+R3JheTwvQXV0aG9yPjxZZWFyPjIwMTQ8L1ll
YXI+PFJlY051bT4yNDY0PC9SZWNOdW0+PHJlY29yZD48cmVjLW51bWJlcj4yNDY0PC9yZWMtbnVt
YmVyPjxmb3JlaWduLWtleXM+PGtleSBhcHA9IkVOIiBkYi1pZD0iYTJ0cjV3ejJ1cDk1ZmdlNXo5
dTUwNXp5ZjJlOTVhd3A5djU1IiB0aW1lc3RhbXA9IjE1NTQwODQzOTciPjI0NjQ8L2tleT48a2V5
IGFwcD0iRU5XZWIiIGRiLWlkPSIiPjA8L2tleT48L2ZvcmVpZ24ta2V5cz48cmVmLXR5cGUgbmFt
ZT0iSm91cm5hbCBBcnRpY2xlIj4xNzwvcmVmLXR5cGU+PGNvbnRyaWJ1dG9ycz48YXV0aG9ycz48
YXV0aG9yPkdyYXksIEsuPC9hdXRob3I+PGF1dGhvcj5XYXJkLCBBLiBGLjwvYXV0aG9yPjxhdXRo
b3I+Tm9ydG9uLCBNLiBJLjwvYXV0aG9yPjwvYXV0aG9ycz48L2NvbnRyaWJ1dG9ycz48YXV0aC1h
ZGRyZXNzPkRlcGFydG1lbnQgb2YgUHN5Y2hvbG9neSwgVW5pdmVyc2l0eSBvZiBOb3J0aCBDYXJv
bGluYS4mI3hEO0RlcGFydG1lbnQgb2YgUHN5Y2hvbG9neSwgSGFydmFyZCBVbml2ZXJzaXR5LiYj
eEQ7TWFya2V0aW5nIFVuaXQsIEhhcnZhcmQgQnVzaW5lc3MgU2Nob29sLjwvYXV0aC1hZGRyZXNz
Pjx0aXRsZXM+PHRpdGxlPlBheWluZyBpdCBmb3J3YXJkOiBnZW5lcmFsaXplZCByZWNpcHJvY2l0
eSBhbmQgdGhlIGxpbWl0cyBvZiBnZW5lcm9zaXR5PC90aXRsZT48c2Vjb25kYXJ5LXRpdGxlPkog
RXhwIFBzeWNob2wgR2VuPC9zZWNvbmRhcnktdGl0bGU+PC90aXRsZXM+PHBlcmlvZGljYWw+PGZ1
bGwtdGl0bGU+SiBFeHAgUHN5Y2hvbCBHZW48L2Z1bGwtdGl0bGU+PC9wZXJpb2RpY2FsPjxwYWdl
cz4yNDctNTQ8L3BhZ2VzPjx2b2x1bWU+MTQzPC92b2x1bWU+PG51bWJlcj4xPC9udW1iZXI+PGtl
eXdvcmRzPjxrZXl3b3JkPkFkdWx0PC9rZXl3b3JkPjxrZXl3b3JkPipBbHRydWlzbTwva2V5d29y
ZD48a2V5d29yZD4qQ29vcGVyYXRpdmUgQmVoYXZpb3I8L2tleXdvcmQ+PGtleXdvcmQ+RmVtYWxl
PC9rZXl3b3JkPjxrZXl3b3JkPkdhbWUgVGhlb3J5PC9rZXl3b3JkPjxrZXl3b3JkPkh1bWFuczwv
a2V5d29yZD48a2V5d29yZD4qSW50ZXJwZXJzb25hbCBSZWxhdGlvbnM8L2tleXdvcmQ+PGtleXdv
cmQ+TWFsZTwva2V5d29yZD48a2V5d29yZD4qTW9kZWxzLCBQc3ljaG9sb2dpY2FsPC9rZXl3b3Jk
PjxrZXl3b3JkPk1vcmFsczwva2V5d29yZD48a2V5d29yZD5Zb3VuZyBBZHVsdDwva2V5d29yZD48
L2tleXdvcmRzPjxkYXRlcz48eWVhcj4yMDE0PC95ZWFyPjxwdWItZGF0ZXM+PGRhdGU+RmViPC9k
YXRlPjwvcHViLWRhdGVzPjwvZGF0ZXM+PGlzYm4+MTkzOS0yMjIyIChFbGVjdHJvbmljKSYjeEQ7
MDAyMi0xMDE1IChMaW5raW5nKTwvaXNibj48YWNjZXNzaW9uLW51bT4yMzI0NDAzNDwvYWNjZXNz
aW9uLW51bT48dXJscz48cmVsYXRlZC11cmxzPjx1cmw+aHR0cHM6Ly93d3cubmNiaS5ubG0ubmlo
Lmdvdi9wdWJtZWQvMjMyNDQwMzQ8L3VybD48L3JlbGF0ZWQtdXJscz48L3VybHM+PGVsZWN0cm9u
aWMtcmVzb3VyY2UtbnVtPjEwLjEwMzcvYTAwMzEwNDc8L2VsZWN0cm9uaWMtcmVzb3VyY2UtbnVt
PjwvcmVjb3JkPjwvQ2l0ZT48Q2l0ZT48QXV0aG9yPkZvd2xlcjwvQXV0aG9yPjxZZWFyPjIwMTA8
L1llYXI+PFJlY051bT4yOTgzPC9SZWNOdW0+PHJlY29yZD48cmVjLW51bWJlcj4yOTgzPC9yZWMt
bnVtYmVyPjxmb3JlaWduLWtleXM+PGtleSBhcHA9IkVOIiBkYi1pZD0iYTJ0cjV3ejJ1cDk1Zmdl
NXo5dTUwNXp5ZjJlOTVhd3A5djU1IiB0aW1lc3RhbXA9IjE1Njc0ODY4MTAiPjI5ODM8L2tleT48
L2ZvcmVpZ24ta2V5cz48cmVmLXR5cGUgbmFtZT0iSm91cm5hbCBBcnRpY2xlIj4xNzwvcmVmLXR5
cGU+PGNvbnRyaWJ1dG9ycz48YXV0aG9ycz48YXV0aG9yPkZvd2xlciwgSmFtZXMgSDwvYXV0aG9y
PjxhdXRob3I+Q2hyaXN0YWtpcywgTmljaG9sYXMgQTwvYXV0aG9yPjwvYXV0aG9ycz48L2NvbnRy
aWJ1dG9ycz48dGl0bGVzPjx0aXRsZT5Db29wZXJhdGl2ZSBiZWhhdmlvciBjYXNjYWRlcyBpbiBo
dW1hbiBzb2NpYWwgbmV0d29ya3M8L3RpdGxlPjxzZWNvbmRhcnktdGl0bGU+UHJvY2VlZGluZ3Mg
b2YgdGhlIE5hdGlvbmFsIEFjYWRlbXkgb2YgU2NpZW5jZXM8L3NlY29uZGFyeS10aXRsZT48L3Rp
dGxlcz48cGVyaW9kaWNhbD48ZnVsbC10aXRsZT5Qcm9jZWVkaW5ncyBvZiB0aGUgTmF0aW9uYWwg
QWNhZGVteSBvZiBTY2llbmNlczwvZnVsbC10aXRsZT48L3BlcmlvZGljYWw+PHBhZ2VzPjUzMzQt
NTMzODwvcGFnZXM+PHZvbHVtZT4xMDc8L3ZvbHVtZT48bnVtYmVyPjEyPC9udW1iZXI+PGRhdGVz
Pjx5ZWFyPjIwMTA8L3llYXI+PC9kYXRlcz48aXNibj4wMDI3LTg0MjQ8L2lzYm4+PHVybHM+PC91
cmxzPjwvcmVjb3JkPjwvQ2l0ZT48L0VuZE5vdGU+AG==
</w:fldData>
        </w:fldChar>
      </w:r>
      <w:r w:rsidR="00CF1A35">
        <w:rPr>
          <w:rFonts w:ascii="Times New Roman" w:hAnsi="Times New Roman" w:cs="Times New Roman"/>
        </w:rPr>
        <w:instrText xml:space="preserve"> ADDIN EN.CITE.DATA </w:instrText>
      </w:r>
      <w:r w:rsidR="00CF1A35">
        <w:rPr>
          <w:rFonts w:ascii="Times New Roman" w:hAnsi="Times New Roman" w:cs="Times New Roman"/>
        </w:rPr>
      </w:r>
      <w:r w:rsidR="00CF1A35">
        <w:rPr>
          <w:rFonts w:ascii="Times New Roman" w:hAnsi="Times New Roman" w:cs="Times New Roman"/>
        </w:rPr>
        <w:fldChar w:fldCharType="end"/>
      </w:r>
      <w:r w:rsidR="00D34C98">
        <w:rPr>
          <w:rFonts w:ascii="Times New Roman" w:hAnsi="Times New Roman" w:cs="Times New Roman"/>
        </w:rPr>
      </w:r>
      <w:r w:rsidR="00D34C98">
        <w:rPr>
          <w:rFonts w:ascii="Times New Roman" w:hAnsi="Times New Roman" w:cs="Times New Roman"/>
        </w:rPr>
        <w:fldChar w:fldCharType="separate"/>
      </w:r>
      <w:r w:rsidR="00CF1A35">
        <w:rPr>
          <w:rFonts w:ascii="Times New Roman" w:hAnsi="Times New Roman" w:cs="Times New Roman"/>
          <w:noProof/>
        </w:rPr>
        <w:t>(12, 13, 33)</w:t>
      </w:r>
      <w:r w:rsidR="00D34C98">
        <w:rPr>
          <w:rFonts w:ascii="Times New Roman" w:hAnsi="Times New Roman" w:cs="Times New Roman"/>
        </w:rPr>
        <w:fldChar w:fldCharType="end"/>
      </w:r>
      <w:r w:rsidR="00D34C98">
        <w:rPr>
          <w:rFonts w:ascii="Times New Roman" w:hAnsi="Times New Roman" w:cs="Times New Roman"/>
        </w:rPr>
        <w:t xml:space="preserve"> </w:t>
      </w:r>
      <w:r w:rsidR="00407668">
        <w:rPr>
          <w:rFonts w:ascii="Times New Roman" w:hAnsi="Times New Roman" w:cs="Times New Roman"/>
        </w:rPr>
        <w:t>Th</w:t>
      </w:r>
      <w:r w:rsidR="00C114E5">
        <w:rPr>
          <w:rFonts w:ascii="Times New Roman" w:hAnsi="Times New Roman" w:cs="Times New Roman"/>
        </w:rPr>
        <w:t>is</w:t>
      </w:r>
      <w:r w:rsidR="00407668">
        <w:rPr>
          <w:rFonts w:ascii="Times New Roman" w:hAnsi="Times New Roman" w:cs="Times New Roman"/>
        </w:rPr>
        <w:t xml:space="preserve"> effect of pay-it-forward may be related to free testing </w:t>
      </w:r>
      <w:r w:rsidR="00C114E5">
        <w:rPr>
          <w:rFonts w:ascii="Times New Roman" w:hAnsi="Times New Roman" w:cs="Times New Roman"/>
        </w:rPr>
        <w:t>and/</w:t>
      </w:r>
      <w:r w:rsidR="00407668">
        <w:rPr>
          <w:rFonts w:ascii="Times New Roman" w:hAnsi="Times New Roman" w:cs="Times New Roman"/>
        </w:rPr>
        <w:t xml:space="preserve">or the specific context in which men </w:t>
      </w:r>
      <w:r w:rsidR="00FE288C">
        <w:rPr>
          <w:rFonts w:ascii="Times New Roman" w:hAnsi="Times New Roman" w:cs="Times New Roman"/>
        </w:rPr>
        <w:t xml:space="preserve">knew </w:t>
      </w:r>
      <w:r w:rsidR="00C114E5">
        <w:rPr>
          <w:rFonts w:ascii="Times New Roman" w:hAnsi="Times New Roman" w:cs="Times New Roman"/>
        </w:rPr>
        <w:t>that other men from their community</w:t>
      </w:r>
      <w:r w:rsidR="00FE288C">
        <w:rPr>
          <w:rFonts w:ascii="Times New Roman" w:hAnsi="Times New Roman" w:cs="Times New Roman"/>
        </w:rPr>
        <w:t xml:space="preserve"> cared about them</w:t>
      </w:r>
      <w:r w:rsidR="00407668">
        <w:rPr>
          <w:rFonts w:ascii="Times New Roman" w:hAnsi="Times New Roman" w:cs="Times New Roman"/>
        </w:rPr>
        <w:t xml:space="preserve">. </w:t>
      </w:r>
      <w:r w:rsidR="00D34C98">
        <w:rPr>
          <w:rFonts w:ascii="Times New Roman" w:hAnsi="Times New Roman" w:cs="Times New Roman"/>
        </w:rPr>
        <w:t>The high rates of test uptake in the pay-what-you-want arm suggest</w:t>
      </w:r>
      <w:r w:rsidR="004C4A8D">
        <w:rPr>
          <w:rFonts w:ascii="Times New Roman" w:hAnsi="Times New Roman" w:cs="Times New Roman"/>
        </w:rPr>
        <w:t>s</w:t>
      </w:r>
      <w:r w:rsidR="00D34C98">
        <w:rPr>
          <w:rFonts w:ascii="Times New Roman" w:hAnsi="Times New Roman" w:cs="Times New Roman"/>
        </w:rPr>
        <w:t xml:space="preserve"> that free testing </w:t>
      </w:r>
      <w:r w:rsidR="00C114E5">
        <w:rPr>
          <w:rFonts w:ascii="Times New Roman" w:hAnsi="Times New Roman" w:cs="Times New Roman"/>
        </w:rPr>
        <w:t>itself may be</w:t>
      </w:r>
      <w:r w:rsidR="00D34C98">
        <w:rPr>
          <w:rFonts w:ascii="Times New Roman" w:hAnsi="Times New Roman" w:cs="Times New Roman"/>
        </w:rPr>
        <w:t xml:space="preserve"> responsible for a substantial portion of the test uptake effect. However, the specific context of receiving a generous gift is likely to facilitate implementation and build trust in the service.</w:t>
      </w:r>
    </w:p>
    <w:p w14:paraId="0475685E" w14:textId="77777777" w:rsidR="00C8476F" w:rsidRDefault="00C8476F" w:rsidP="00C8476F">
      <w:pPr>
        <w:spacing w:line="480" w:lineRule="auto"/>
        <w:rPr>
          <w:rFonts w:ascii="Times New Roman" w:hAnsi="Times New Roman" w:cs="Times New Roman"/>
        </w:rPr>
      </w:pPr>
    </w:p>
    <w:p w14:paraId="273187F6" w14:textId="7918119C" w:rsidR="00C8476F" w:rsidRDefault="00407668" w:rsidP="001D1ECC">
      <w:pPr>
        <w:spacing w:line="480" w:lineRule="auto"/>
        <w:rPr>
          <w:rFonts w:ascii="Times New Roman" w:hAnsi="Times New Roman" w:cs="Times New Roman"/>
        </w:rPr>
      </w:pPr>
      <w:r>
        <w:rPr>
          <w:rFonts w:ascii="Times New Roman" w:hAnsi="Times New Roman" w:cs="Times New Roman"/>
        </w:rPr>
        <w:lastRenderedPageBreak/>
        <w:t xml:space="preserve">We found that nearly all men offered pay-it-forward voluntarily chose to donate to testing for future men. </w:t>
      </w:r>
      <w:r w:rsidR="00C8476F" w:rsidRPr="00C8476F">
        <w:rPr>
          <w:rFonts w:ascii="Times New Roman" w:hAnsi="Times New Roman" w:cs="Times New Roman"/>
        </w:rPr>
        <w:t xml:space="preserve">The total donation amount was </w:t>
      </w:r>
      <w:proofErr w:type="gramStart"/>
      <w:r w:rsidR="000C144E">
        <w:rPr>
          <w:rFonts w:ascii="Times New Roman" w:hAnsi="Times New Roman" w:cs="Times New Roman"/>
        </w:rPr>
        <w:t>$473</w:t>
      </w:r>
      <w:proofErr w:type="gramEnd"/>
      <w:r w:rsidR="000C144E">
        <w:rPr>
          <w:rFonts w:ascii="Times New Roman" w:hAnsi="Times New Roman" w:cs="Times New Roman"/>
        </w:rPr>
        <w:t xml:space="preserve"> </w:t>
      </w:r>
      <w:r w:rsidR="00C8476F" w:rsidRPr="00C8476F">
        <w:rPr>
          <w:rFonts w:ascii="Times New Roman" w:hAnsi="Times New Roman" w:cs="Times New Roman"/>
        </w:rPr>
        <w:t xml:space="preserve">and the average donation amount was </w:t>
      </w:r>
      <w:r w:rsidR="000C144E">
        <w:rPr>
          <w:rFonts w:ascii="Times New Roman" w:hAnsi="Times New Roman" w:cs="Times New Roman"/>
        </w:rPr>
        <w:t>$8.29</w:t>
      </w:r>
      <w:r w:rsidR="00C8476F" w:rsidRPr="00C8476F">
        <w:rPr>
          <w:rFonts w:ascii="Times New Roman" w:hAnsi="Times New Roman" w:cs="Times New Roman"/>
        </w:rPr>
        <w:t xml:space="preserve">. This pay-it-forward donation </w:t>
      </w:r>
      <w:r w:rsidR="00C8476F" w:rsidRPr="00581AF9">
        <w:rPr>
          <w:rFonts w:ascii="Times New Roman" w:hAnsi="Times New Roman" w:cs="Times New Roman"/>
        </w:rPr>
        <w:t xml:space="preserve">covered </w:t>
      </w:r>
      <w:r w:rsidR="00FE288C" w:rsidRPr="00581AF9">
        <w:rPr>
          <w:rFonts w:ascii="Times New Roman" w:hAnsi="Times New Roman" w:cs="Times New Roman"/>
        </w:rPr>
        <w:t>4</w:t>
      </w:r>
      <w:r w:rsidR="000541F4" w:rsidRPr="00581AF9">
        <w:rPr>
          <w:rFonts w:ascii="Times New Roman" w:hAnsi="Times New Roman" w:cs="Times New Roman"/>
        </w:rPr>
        <w:t>2</w:t>
      </w:r>
      <w:r w:rsidR="00FE288C" w:rsidRPr="00581AF9">
        <w:rPr>
          <w:rFonts w:ascii="Times New Roman" w:hAnsi="Times New Roman" w:cs="Times New Roman"/>
        </w:rPr>
        <w:t xml:space="preserve">% </w:t>
      </w:r>
      <w:r w:rsidR="00F17056" w:rsidRPr="00581AF9">
        <w:rPr>
          <w:rFonts w:ascii="Times New Roman" w:hAnsi="Times New Roman" w:cs="Times New Roman"/>
        </w:rPr>
        <w:t>(473/1125)</w:t>
      </w:r>
      <w:r w:rsidR="00C8476F" w:rsidRPr="00581AF9">
        <w:rPr>
          <w:rFonts w:ascii="Times New Roman" w:hAnsi="Times New Roman" w:cs="Times New Roman"/>
        </w:rPr>
        <w:t xml:space="preserve"> of</w:t>
      </w:r>
      <w:r w:rsidR="00C8476F" w:rsidRPr="00C8476F">
        <w:rPr>
          <w:rFonts w:ascii="Times New Roman" w:hAnsi="Times New Roman" w:cs="Times New Roman"/>
        </w:rPr>
        <w:t xml:space="preserve"> the total economic cost for implementing pay-it-forward. The high donation rate and associated cost reduction suggest that</w:t>
      </w:r>
      <w:r w:rsidR="009F2B5E">
        <w:rPr>
          <w:rFonts w:ascii="Times New Roman" w:hAnsi="Times New Roman" w:cs="Times New Roman"/>
        </w:rPr>
        <w:t xml:space="preserve"> pay-it-forward may </w:t>
      </w:r>
      <w:r>
        <w:rPr>
          <w:rFonts w:ascii="Times New Roman" w:hAnsi="Times New Roman" w:cs="Times New Roman"/>
        </w:rPr>
        <w:t>help extend existing</w:t>
      </w:r>
      <w:r w:rsidR="009F2B5E">
        <w:rPr>
          <w:rFonts w:ascii="Times New Roman" w:hAnsi="Times New Roman" w:cs="Times New Roman"/>
        </w:rPr>
        <w:t xml:space="preserve"> </w:t>
      </w:r>
      <w:r w:rsidR="00BF7695" w:rsidRPr="00BF7695">
        <w:rPr>
          <w:rFonts w:ascii="Times New Roman" w:hAnsi="Times New Roman" w:cs="Times New Roman" w:hint="eastAsia"/>
        </w:rPr>
        <w:t>preven</w:t>
      </w:r>
      <w:r w:rsidR="00BF7695">
        <w:rPr>
          <w:rFonts w:ascii="Times New Roman" w:hAnsi="Times New Roman" w:cs="Times New Roman"/>
        </w:rPr>
        <w:t xml:space="preserve">tive </w:t>
      </w:r>
      <w:r>
        <w:rPr>
          <w:rFonts w:ascii="Times New Roman" w:hAnsi="Times New Roman" w:cs="Times New Roman"/>
        </w:rPr>
        <w:t>services</w:t>
      </w:r>
      <w:r w:rsidR="009F2B5E">
        <w:rPr>
          <w:rFonts w:ascii="Times New Roman" w:hAnsi="Times New Roman" w:cs="Times New Roman"/>
        </w:rPr>
        <w:t>. This is particularly relevant to China</w:t>
      </w:r>
      <w:r w:rsidR="00050B1D">
        <w:rPr>
          <w:rFonts w:ascii="Times New Roman" w:hAnsi="Times New Roman" w:cs="Times New Roman"/>
        </w:rPr>
        <w:t xml:space="preserve"> and other low- and middle- income countries</w:t>
      </w:r>
      <w:r w:rsidR="00E30468">
        <w:rPr>
          <w:rFonts w:ascii="Times New Roman" w:hAnsi="Times New Roman" w:cs="Times New Roman"/>
        </w:rPr>
        <w:t>,</w:t>
      </w:r>
      <w:r w:rsidR="009F2B5E">
        <w:rPr>
          <w:rFonts w:ascii="Times New Roman" w:hAnsi="Times New Roman" w:cs="Times New Roman"/>
        </w:rPr>
        <w:t xml:space="preserve"> where few resources have been allocated to </w:t>
      </w:r>
      <w:r w:rsidR="00D01F7A">
        <w:rPr>
          <w:rFonts w:ascii="Times New Roman" w:hAnsi="Times New Roman" w:cs="Times New Roman"/>
        </w:rPr>
        <w:t xml:space="preserve">non-HIV </w:t>
      </w:r>
      <w:r w:rsidR="006A1DE9">
        <w:rPr>
          <w:rFonts w:ascii="Times New Roman" w:hAnsi="Times New Roman" w:cs="Times New Roman"/>
        </w:rPr>
        <w:t>STI</w:t>
      </w:r>
      <w:r w:rsidR="009F2B5E">
        <w:rPr>
          <w:rFonts w:ascii="Times New Roman" w:hAnsi="Times New Roman" w:cs="Times New Roman"/>
        </w:rPr>
        <w:t xml:space="preserve"> prevention </w:t>
      </w:r>
      <w:r w:rsidR="00D34C98">
        <w:rPr>
          <w:rFonts w:ascii="Times New Roman" w:hAnsi="Times New Roman" w:cs="Times New Roman"/>
        </w:rPr>
        <w:t>and related services</w:t>
      </w:r>
      <w:r w:rsidR="004E6CF0">
        <w:rPr>
          <w:rFonts w:ascii="Times New Roman" w:hAnsi="Times New Roman" w:cs="Times New Roman"/>
        </w:rPr>
        <w:t>.</w:t>
      </w:r>
      <w:r w:rsidR="009F2B5E">
        <w:rPr>
          <w:rFonts w:ascii="Times New Roman" w:hAnsi="Times New Roman" w:cs="Times New Roman"/>
        </w:rPr>
        <w:fldChar w:fldCharType="begin">
          <w:fldData xml:space="preserve">PEVuZE5vdGU+PENpdGU+PEF1dGhvcj5ZYW5nPC9BdXRob3I+PFllYXI+MjAxODwvWWVhcj48UmVj
TnVtPjQzMjwvUmVjTnVtPjxEaXNwbGF5VGV4dD4oMTUsIDE4KTwvRGlzcGxheVRleHQ+PHJlY29y
ZD48cmVjLW51bWJlcj40MzI8L3JlYy1udW1iZXI+PGZvcmVpZ24ta2V5cz48a2V5IGFwcD0iRU4i
IGRiLWlkPSJ2Zng1MHB3MHdkcnp0MGVzOTBzeGFhdnB4c3Jhc2VyZjl3MnoiIHRpbWVzdGFtcD0i
MTU0NTgyNTUyNiI+NDMyPC9rZXk+PC9mb3JlaWduLWtleXM+PHJlZi10eXBlIG5hbWU9IkpvdXJu
YWwgQXJ0aWNsZSI+MTc8L3JlZi10eXBlPjxjb250cmlidXRvcnM+PGF1dGhvcnM+PGF1dGhvcj5Z
YW5nLCBMLiBHLjwvYXV0aG9yPjxhdXRob3I+WmhhbmcsIFguIEguPC9hdXRob3I+PGF1dGhvcj5a
aGFvLCBQLiBaLjwvYXV0aG9yPjxhdXRob3I+Q2hlbiwgWi4gWS48L2F1dGhvcj48YXV0aG9yPktl
LCBXLiBKLjwvYXV0aG9yPjxhdXRob3I+UmVuLCBYLiBRLjwvYXV0aG9yPjxhdXRob3I+V2FuZywg
TC4gWS48L2F1dGhvcj48YXV0aG9yPkNoZW4sIFcuIFkuPC9hdXRob3I+PGF1dGhvcj5UdWNrZXIs
IEouIEQuPC9hdXRob3I+PC9hdXRob3JzPjwvY29udHJpYnV0b3JzPjxhdXRoLWFkZHJlc3M+RGVw
YXJ0bWVudCBvZiBTZXh1YWxseSBUcmFuc21pdHRlZCBEaXNlYXNlcywgRGVybWF0b2xvZ3kgSG9z
cGl0YWwsIFNvdXRoZXJuIE1lZGljYWwgVW5pdmVyc2l0eSwgR3Vhbmd6aG91LCA1MTAwOTEsIENo
aW5hLiB5YW5nbGczQGhvdG1haWwuY29tLiYjeEQ7R3Vhbmdkb25nIFByb3ZpbmNpYWwgRGVybWF0
b2xvZ3kgSG9zcGl0YWwsIEd1YW5nemhvdSwgNTEwMDkxLCBDaGluYS4geWFuZ2xnM0Bob3RtYWls
LmNvbS4mI3hEO0RlcGFydG1lbnQgb2YgU2V4dWFsbHkgVHJhbnNtaXR0ZWQgRGlzZWFzZXMsIERl
cm1hdG9sb2d5IEhvc3BpdGFsLCBTb3V0aGVybiBNZWRpY2FsIFVuaXZlcnNpdHksIEd1YW5nemhv
dSwgNTEwMDkxLCBDaGluYS4mI3hEO0d1YW5nZG9uZyBQcm92aW5jaWFsIERlcm1hdG9sb2d5IEhv
c3BpdGFsLCBHdWFuZ3pob3UsIDUxMDA5MSwgQ2hpbmEuJiN4RDtJbnN0aXR1dGUgZm9yIEdsb2Jh
bCBIZWFsdGggYW5kIEluZmVjdGlvdXMgRGlzZWFzZXMsIFVuaXZlcnNpdHkgb2YgTm9ydGggQ2Fy
b2xpbmEgYXQgQ2hhcGVsIEhpbGwsIFJhbGVpZ2gsIFVTQS4mI3hEO0ZhY3VsdHkgb2YgSW5mZWN0
aW91cyBhbmQgVHJvcGljYWwgRGlzZWFzZXMsIExvbmRvbiBTY2hvb2wgb2YgSHlnaWVuZSBhbmQg
VHJvcGljYWwgTWVkaWNpbmUsIExvbmRvbiwgVUsuPC9hdXRoLWFkZHJlc3M+PHRpdGxlcz48dGl0
bGU+R29ub3JyaGVhIGFuZCBjaGxhbXlkaWEgcHJldmFsZW5jZSBpbiBkaWZmZXJlbnQgYW5hdG9t
aWNhbCBzaXRlcyBhbW9uZyBtZW4gd2hvIGhhdmUgc2V4IHdpdGggbWVuOiBhIGNyb3NzLXNlY3Rp
b25hbCBzdHVkeSBpbiBHdWFuZ3pob3UsIENoaW5hPC90aXRsZT48c2Vjb25kYXJ5LXRpdGxlPkJN
QyBJbmZlY3QgRGlzPC9zZWNvbmRhcnktdGl0bGU+PC90aXRsZXM+PHBlcmlvZGljYWw+PGZ1bGwt
dGl0bGU+Qk1DIEluZmVjdCBEaXM8L2Z1bGwtdGl0bGU+PC9wZXJpb2RpY2FsPjxwYWdlcz42NzU8
L3BhZ2VzPjx2b2x1bWU+MTg8L3ZvbHVtZT48bnVtYmVyPjE8L251bWJlcj48ZWRpdGlvbj4yMDE4
LzEyLzIwPC9lZGl0aW9uPjxrZXl3b3Jkcz48a2V5d29yZD5DaGxhbXlkaWE8L2tleXdvcmQ+PGtl
eXdvcmQ+R29ub3JyaGVhPC9rZXl3b3JkPjxrZXl3b3JkPk1zbTwva2V5d29yZD48a2V5d29yZD5Q
aGFyeW5nZWFsPC9rZXl3b3JkPjxrZXl3b3JkPlJlY3RhbDwva2V5d29yZD48L2tleXdvcmRzPjxk
YXRlcz48eWVhcj4yMDE4PC95ZWFyPjxwdWItZGF0ZXM+PGRhdGU+RGVjIDE4PC9kYXRlPjwvcHVi
LWRhdGVzPjwvZGF0ZXM+PGlzYm4+MTQ3MS0yMzM0IChFbGVjdHJvbmljKSYjeEQ7MTQ3MS0yMzM0
IChMaW5raW5nKTwvaXNibj48YWNjZXNzaW9uLW51bT4zMDU2MzQ3ODwvYWNjZXNzaW9uLW51bT48
dXJscz48cmVsYXRlZC11cmxzPjx1cmw+aHR0cHM6Ly93d3cubmNiaS5ubG0ubmloLmdvdi9wdWJt
ZWQvMzA1NjM0Nzg8L3VybD48L3JlbGF0ZWQtdXJscz48L3VybHM+PGN1c3RvbTI+UE1DNjI5OTUz
MzwvY3VzdG9tMj48ZWxlY3Ryb25pYy1yZXNvdXJjZS1udW0+MTAuMTE4Ni9zMTI4NzktMDE4LTM1
NzktNjwvZWxlY3Ryb25pYy1yZXNvdXJjZS1udW0+PC9yZWNvcmQ+PC9DaXRlPjxDaXRlPjxBdXRo
b3I+V3U8L0F1dGhvcj48WWVhcj4yMDE4PC9ZZWFyPjxSZWNOdW0+MzIxPC9SZWNOdW0+PHJlY29y
ZD48cmVjLW51bWJlcj4zMjE8L3JlYy1udW1iZXI+PGZvcmVpZ24ta2V5cz48a2V5IGFwcD0iRU4i
IGRiLWlkPSJ4cmF3dnN2MDA5enJybGVyMHptNTJlOXZ6eno5cDBkOXR0YTAiIHRpbWVzdGFtcD0i
MTU0NjQyMTI5MiI+MzIxPC9rZXk+PC9mb3JlaWduLWtleXM+PHJlZi10eXBlIG5hbWU9IkpvdXJu
YWwgQXJ0aWNsZSI+MTc8L3JlZi10eXBlPjxjb250cmlidXRvcnM+PGF1dGhvcnM+PGF1dGhvcj5X
dSwgRC47IExpLCBLLjsgVGFuZywgVy47IE9uZywgSi5KLjsgSHVhbmcsIFcuOyBGdSwgSC47IExl
ZSwgQS47IFdlaSwgQy47IFR1Y2tlciwgSi5ELjwvYXV0aG9yPjwvYXV0aG9ycz48L2NvbnRyaWJ1
dG9ycz48dGl0bGVzPjx0aXRsZT5Mb3cgY2hsYW15ZGlhIGFuZCBnb25vcnJoZWEgdGVzdGluZyBy
YXRlcyBhbW9uZyBtZW4gd2hvIGhhdmUgc2V4IHdpdGggbWVuIGluIEd1YW5nZG9uZyBhbmQgU2hh
bmRvbmcgUHJvdmluY2VzLCBDaGluYTwvdGl0bGU+PHNlY29uZGFyeS10aXRsZT5TZXh1YWxseSBU
cmFuc21pdHRlZCBEaXNlYXNlczwvc2Vjb25kYXJ5LXRpdGxlPjwvdGl0bGVzPjxwZXJpb2RpY2Fs
PjxmdWxsLXRpdGxlPlNleCBUcmFuc20gRGlzPC9mdWxsLXRpdGxlPjxhYmJyLTE+U2V4dWFsbHkg
dHJhbnNtaXR0ZWQgZGlzZWFzZXM8L2FiYnItMT48L3BlcmlvZGljYWw+PHZvbHVtZT5QdWJsaXNo
IEFoZWFkIG9mIFByaW50IC0gSXNzdWUgLSBwPC92b2x1bWU+PGRhdGVzPjx5ZWFyPjIwMTg8L3ll
YXI+PC9kYXRlcz48dXJscz48L3VybHM+PGVsZWN0cm9uaWMtcmVzb3VyY2UtbnVtPjEwLjEwOTcv
T0xRLjAwMDAwMDAwMDAwMDA5NjM8L2VsZWN0cm9uaWMtcmVzb3VyY2UtbnVtPjwvcmVjb3JkPjwv
Q2l0ZT48L0VuZE5vdGU+
</w:fldData>
        </w:fldChar>
      </w:r>
      <w:r w:rsidR="00D16CFA">
        <w:rPr>
          <w:rFonts w:ascii="Times New Roman" w:hAnsi="Times New Roman" w:cs="Times New Roman"/>
        </w:rPr>
        <w:instrText xml:space="preserve"> ADDIN EN.CITE </w:instrText>
      </w:r>
      <w:r w:rsidR="00D16CFA">
        <w:rPr>
          <w:rFonts w:ascii="Times New Roman" w:hAnsi="Times New Roman" w:cs="Times New Roman"/>
        </w:rPr>
        <w:fldChar w:fldCharType="begin">
          <w:fldData xml:space="preserve">PEVuZE5vdGU+PENpdGU+PEF1dGhvcj5ZYW5nPC9BdXRob3I+PFllYXI+MjAxODwvWWVhcj48UmVj
TnVtPjQzMjwvUmVjTnVtPjxEaXNwbGF5VGV4dD4oMTUsIDE4KTwvRGlzcGxheVRleHQ+PHJlY29y
ZD48cmVjLW51bWJlcj40MzI8L3JlYy1udW1iZXI+PGZvcmVpZ24ta2V5cz48a2V5IGFwcD0iRU4i
IGRiLWlkPSJ2Zng1MHB3MHdkcnp0MGVzOTBzeGFhdnB4c3Jhc2VyZjl3MnoiIHRpbWVzdGFtcD0i
MTU0NTgyNTUyNiI+NDMyPC9rZXk+PC9mb3JlaWduLWtleXM+PHJlZi10eXBlIG5hbWU9IkpvdXJu
YWwgQXJ0aWNsZSI+MTc8L3JlZi10eXBlPjxjb250cmlidXRvcnM+PGF1dGhvcnM+PGF1dGhvcj5Z
YW5nLCBMLiBHLjwvYXV0aG9yPjxhdXRob3I+WmhhbmcsIFguIEguPC9hdXRob3I+PGF1dGhvcj5a
aGFvLCBQLiBaLjwvYXV0aG9yPjxhdXRob3I+Q2hlbiwgWi4gWS48L2F1dGhvcj48YXV0aG9yPktl
LCBXLiBKLjwvYXV0aG9yPjxhdXRob3I+UmVuLCBYLiBRLjwvYXV0aG9yPjxhdXRob3I+V2FuZywg
TC4gWS48L2F1dGhvcj48YXV0aG9yPkNoZW4sIFcuIFkuPC9hdXRob3I+PGF1dGhvcj5UdWNrZXIs
IEouIEQuPC9hdXRob3I+PC9hdXRob3JzPjwvY29udHJpYnV0b3JzPjxhdXRoLWFkZHJlc3M+RGVw
YXJ0bWVudCBvZiBTZXh1YWxseSBUcmFuc21pdHRlZCBEaXNlYXNlcywgRGVybWF0b2xvZ3kgSG9z
cGl0YWwsIFNvdXRoZXJuIE1lZGljYWwgVW5pdmVyc2l0eSwgR3Vhbmd6aG91LCA1MTAwOTEsIENo
aW5hLiB5YW5nbGczQGhvdG1haWwuY29tLiYjeEQ7R3Vhbmdkb25nIFByb3ZpbmNpYWwgRGVybWF0
b2xvZ3kgSG9zcGl0YWwsIEd1YW5nemhvdSwgNTEwMDkxLCBDaGluYS4geWFuZ2xnM0Bob3RtYWls
LmNvbS4mI3hEO0RlcGFydG1lbnQgb2YgU2V4dWFsbHkgVHJhbnNtaXR0ZWQgRGlzZWFzZXMsIERl
cm1hdG9sb2d5IEhvc3BpdGFsLCBTb3V0aGVybiBNZWRpY2FsIFVuaXZlcnNpdHksIEd1YW5nemhv
dSwgNTEwMDkxLCBDaGluYS4mI3hEO0d1YW5nZG9uZyBQcm92aW5jaWFsIERlcm1hdG9sb2d5IEhv
c3BpdGFsLCBHdWFuZ3pob3UsIDUxMDA5MSwgQ2hpbmEuJiN4RDtJbnN0aXR1dGUgZm9yIEdsb2Jh
bCBIZWFsdGggYW5kIEluZmVjdGlvdXMgRGlzZWFzZXMsIFVuaXZlcnNpdHkgb2YgTm9ydGggQ2Fy
b2xpbmEgYXQgQ2hhcGVsIEhpbGwsIFJhbGVpZ2gsIFVTQS4mI3hEO0ZhY3VsdHkgb2YgSW5mZWN0
aW91cyBhbmQgVHJvcGljYWwgRGlzZWFzZXMsIExvbmRvbiBTY2hvb2wgb2YgSHlnaWVuZSBhbmQg
VHJvcGljYWwgTWVkaWNpbmUsIExvbmRvbiwgVUsuPC9hdXRoLWFkZHJlc3M+PHRpdGxlcz48dGl0
bGU+R29ub3JyaGVhIGFuZCBjaGxhbXlkaWEgcHJldmFsZW5jZSBpbiBkaWZmZXJlbnQgYW5hdG9t
aWNhbCBzaXRlcyBhbW9uZyBtZW4gd2hvIGhhdmUgc2V4IHdpdGggbWVuOiBhIGNyb3NzLXNlY3Rp
b25hbCBzdHVkeSBpbiBHdWFuZ3pob3UsIENoaW5hPC90aXRsZT48c2Vjb25kYXJ5LXRpdGxlPkJN
QyBJbmZlY3QgRGlzPC9zZWNvbmRhcnktdGl0bGU+PC90aXRsZXM+PHBlcmlvZGljYWw+PGZ1bGwt
dGl0bGU+Qk1DIEluZmVjdCBEaXM8L2Z1bGwtdGl0bGU+PC9wZXJpb2RpY2FsPjxwYWdlcz42NzU8
L3BhZ2VzPjx2b2x1bWU+MTg8L3ZvbHVtZT48bnVtYmVyPjE8L251bWJlcj48ZWRpdGlvbj4yMDE4
LzEyLzIwPC9lZGl0aW9uPjxrZXl3b3Jkcz48a2V5d29yZD5DaGxhbXlkaWE8L2tleXdvcmQ+PGtl
eXdvcmQ+R29ub3JyaGVhPC9rZXl3b3JkPjxrZXl3b3JkPk1zbTwva2V5d29yZD48a2V5d29yZD5Q
aGFyeW5nZWFsPC9rZXl3b3JkPjxrZXl3b3JkPlJlY3RhbDwva2V5d29yZD48L2tleXdvcmRzPjxk
YXRlcz48eWVhcj4yMDE4PC95ZWFyPjxwdWItZGF0ZXM+PGRhdGU+RGVjIDE4PC9kYXRlPjwvcHVi
LWRhdGVzPjwvZGF0ZXM+PGlzYm4+MTQ3MS0yMzM0IChFbGVjdHJvbmljKSYjeEQ7MTQ3MS0yMzM0
IChMaW5raW5nKTwvaXNibj48YWNjZXNzaW9uLW51bT4zMDU2MzQ3ODwvYWNjZXNzaW9uLW51bT48
dXJscz48cmVsYXRlZC11cmxzPjx1cmw+aHR0cHM6Ly93d3cubmNiaS5ubG0ubmloLmdvdi9wdWJt
ZWQvMzA1NjM0Nzg8L3VybD48L3JlbGF0ZWQtdXJscz48L3VybHM+PGN1c3RvbTI+UE1DNjI5OTUz
MzwvY3VzdG9tMj48ZWxlY3Ryb25pYy1yZXNvdXJjZS1udW0+MTAuMTE4Ni9zMTI4NzktMDE4LTM1
NzktNjwvZWxlY3Ryb25pYy1yZXNvdXJjZS1udW0+PC9yZWNvcmQ+PC9DaXRlPjxDaXRlPjxBdXRo
b3I+V3U8L0F1dGhvcj48WWVhcj4yMDE4PC9ZZWFyPjxSZWNOdW0+MzIxPC9SZWNOdW0+PHJlY29y
ZD48cmVjLW51bWJlcj4zMjE8L3JlYy1udW1iZXI+PGZvcmVpZ24ta2V5cz48a2V5IGFwcD0iRU4i
IGRiLWlkPSJ4cmF3dnN2MDA5enJybGVyMHptNTJlOXZ6eno5cDBkOXR0YTAiIHRpbWVzdGFtcD0i
MTU0NjQyMTI5MiI+MzIxPC9rZXk+PC9mb3JlaWduLWtleXM+PHJlZi10eXBlIG5hbWU9IkpvdXJu
YWwgQXJ0aWNsZSI+MTc8L3JlZi10eXBlPjxjb250cmlidXRvcnM+PGF1dGhvcnM+PGF1dGhvcj5X
dSwgRC47IExpLCBLLjsgVGFuZywgVy47IE9uZywgSi5KLjsgSHVhbmcsIFcuOyBGdSwgSC47IExl
ZSwgQS47IFdlaSwgQy47IFR1Y2tlciwgSi5ELjwvYXV0aG9yPjwvYXV0aG9ycz48L2NvbnRyaWJ1
dG9ycz48dGl0bGVzPjx0aXRsZT5Mb3cgY2hsYW15ZGlhIGFuZCBnb25vcnJoZWEgdGVzdGluZyBy
YXRlcyBhbW9uZyBtZW4gd2hvIGhhdmUgc2V4IHdpdGggbWVuIGluIEd1YW5nZG9uZyBhbmQgU2hh
bmRvbmcgUHJvdmluY2VzLCBDaGluYTwvdGl0bGU+PHNlY29uZGFyeS10aXRsZT5TZXh1YWxseSBU
cmFuc21pdHRlZCBEaXNlYXNlczwvc2Vjb25kYXJ5LXRpdGxlPjwvdGl0bGVzPjxwZXJpb2RpY2Fs
PjxmdWxsLXRpdGxlPlNleCBUcmFuc20gRGlzPC9mdWxsLXRpdGxlPjxhYmJyLTE+U2V4dWFsbHkg
dHJhbnNtaXR0ZWQgZGlzZWFzZXM8L2FiYnItMT48L3BlcmlvZGljYWw+PHZvbHVtZT5QdWJsaXNo
IEFoZWFkIG9mIFByaW50IC0gSXNzdWUgLSBwPC92b2x1bWU+PGRhdGVzPjx5ZWFyPjIwMTg8L3ll
YXI+PC9kYXRlcz48dXJscz48L3VybHM+PGVsZWN0cm9uaWMtcmVzb3VyY2UtbnVtPjEwLjEwOTcv
T0xRLjAwMDAwMDAwMDAwMDA5NjM8L2VsZWN0cm9uaWMtcmVzb3VyY2UtbnVtPjwvcmVjb3JkPjwv
Q2l0ZT48L0VuZE5vdGU+
</w:fldData>
        </w:fldChar>
      </w:r>
      <w:r w:rsidR="00D16CFA">
        <w:rPr>
          <w:rFonts w:ascii="Times New Roman" w:hAnsi="Times New Roman" w:cs="Times New Roman"/>
        </w:rPr>
        <w:instrText xml:space="preserve"> ADDIN EN.CITE.DATA </w:instrText>
      </w:r>
      <w:r w:rsidR="00D16CFA">
        <w:rPr>
          <w:rFonts w:ascii="Times New Roman" w:hAnsi="Times New Roman" w:cs="Times New Roman"/>
        </w:rPr>
      </w:r>
      <w:r w:rsidR="00D16CFA">
        <w:rPr>
          <w:rFonts w:ascii="Times New Roman" w:hAnsi="Times New Roman" w:cs="Times New Roman"/>
        </w:rPr>
        <w:fldChar w:fldCharType="end"/>
      </w:r>
      <w:r w:rsidR="009F2B5E">
        <w:rPr>
          <w:rFonts w:ascii="Times New Roman" w:hAnsi="Times New Roman" w:cs="Times New Roman"/>
        </w:rPr>
      </w:r>
      <w:r w:rsidR="009F2B5E">
        <w:rPr>
          <w:rFonts w:ascii="Times New Roman" w:hAnsi="Times New Roman" w:cs="Times New Roman"/>
        </w:rPr>
        <w:fldChar w:fldCharType="separate"/>
      </w:r>
      <w:r w:rsidR="00D16CFA">
        <w:rPr>
          <w:rFonts w:ascii="Times New Roman" w:hAnsi="Times New Roman" w:cs="Times New Roman"/>
          <w:noProof/>
        </w:rPr>
        <w:t>(15, 18)</w:t>
      </w:r>
      <w:r w:rsidR="009F2B5E">
        <w:rPr>
          <w:rFonts w:ascii="Times New Roman" w:hAnsi="Times New Roman" w:cs="Times New Roman"/>
        </w:rPr>
        <w:fldChar w:fldCharType="end"/>
      </w:r>
      <w:r w:rsidR="009F2B5E">
        <w:rPr>
          <w:rFonts w:ascii="Times New Roman" w:hAnsi="Times New Roman" w:cs="Times New Roman"/>
        </w:rPr>
        <w:t xml:space="preserve"> </w:t>
      </w:r>
      <w:r w:rsidR="00C8476F" w:rsidRPr="00C8476F">
        <w:rPr>
          <w:rFonts w:ascii="Times New Roman" w:hAnsi="Times New Roman" w:cs="Times New Roman"/>
        </w:rPr>
        <w:t xml:space="preserve">Donations from </w:t>
      </w:r>
      <w:r>
        <w:rPr>
          <w:rFonts w:ascii="Times New Roman" w:hAnsi="Times New Roman" w:cs="Times New Roman"/>
        </w:rPr>
        <w:t xml:space="preserve">a </w:t>
      </w:r>
      <w:r w:rsidR="00C8476F" w:rsidRPr="00C8476F">
        <w:rPr>
          <w:rFonts w:ascii="Times New Roman" w:hAnsi="Times New Roman" w:cs="Times New Roman"/>
        </w:rPr>
        <w:t>pay-it-forward program c</w:t>
      </w:r>
      <w:r>
        <w:rPr>
          <w:rFonts w:ascii="Times New Roman" w:hAnsi="Times New Roman" w:cs="Times New Roman"/>
        </w:rPr>
        <w:t>ould</w:t>
      </w:r>
      <w:r w:rsidR="00C8476F" w:rsidRPr="00C8476F">
        <w:rPr>
          <w:rFonts w:ascii="Times New Roman" w:hAnsi="Times New Roman" w:cs="Times New Roman"/>
        </w:rPr>
        <w:t xml:space="preserve"> all</w:t>
      </w:r>
      <w:r w:rsidR="009F2B5E">
        <w:rPr>
          <w:rFonts w:ascii="Times New Roman" w:hAnsi="Times New Roman" w:cs="Times New Roman"/>
        </w:rPr>
        <w:t>ow more individuals to receive</w:t>
      </w:r>
      <w:r w:rsidR="00C8476F" w:rsidRPr="00C8476F">
        <w:rPr>
          <w:rFonts w:ascii="Times New Roman" w:hAnsi="Times New Roman" w:cs="Times New Roman"/>
        </w:rPr>
        <w:t xml:space="preserve"> </w:t>
      </w:r>
      <w:r w:rsidR="00D34C98">
        <w:rPr>
          <w:rFonts w:ascii="Times New Roman" w:hAnsi="Times New Roman" w:cs="Times New Roman"/>
        </w:rPr>
        <w:t xml:space="preserve">free or subsidized </w:t>
      </w:r>
      <w:r w:rsidR="006A1DE9">
        <w:rPr>
          <w:rFonts w:ascii="Times New Roman" w:hAnsi="Times New Roman" w:cs="Times New Roman"/>
        </w:rPr>
        <w:t>STI</w:t>
      </w:r>
      <w:r w:rsidR="009F2B5E">
        <w:rPr>
          <w:rFonts w:ascii="Times New Roman" w:hAnsi="Times New Roman" w:cs="Times New Roman"/>
        </w:rPr>
        <w:t xml:space="preserve"> testing</w:t>
      </w:r>
      <w:r w:rsidR="00C8476F" w:rsidRPr="00C8476F">
        <w:rPr>
          <w:rFonts w:ascii="Times New Roman" w:hAnsi="Times New Roman" w:cs="Times New Roman"/>
        </w:rPr>
        <w:t xml:space="preserve"> services. </w:t>
      </w:r>
      <w:r w:rsidR="001D1ECC">
        <w:rPr>
          <w:rFonts w:ascii="Times New Roman" w:hAnsi="Times New Roman" w:cs="Times New Roman"/>
        </w:rPr>
        <w:t xml:space="preserve">Pay-it-forward </w:t>
      </w:r>
      <w:r w:rsidR="00D34C98">
        <w:rPr>
          <w:rFonts w:ascii="Times New Roman" w:hAnsi="Times New Roman" w:cs="Times New Roman"/>
        </w:rPr>
        <w:t>could be relevant in other settings in which groups of individuals pay mandatory fees for preventive services.</w:t>
      </w:r>
    </w:p>
    <w:p w14:paraId="0C4EB5FA" w14:textId="56D50ADD" w:rsidR="009107D7" w:rsidRDefault="009107D7" w:rsidP="00B87137">
      <w:pPr>
        <w:spacing w:line="480" w:lineRule="auto"/>
        <w:rPr>
          <w:rFonts w:ascii="Times New Roman" w:hAnsi="Times New Roman" w:cs="Times New Roman"/>
        </w:rPr>
      </w:pPr>
    </w:p>
    <w:p w14:paraId="7BBE3B3E" w14:textId="0C691730" w:rsidR="00433186" w:rsidRDefault="00433186" w:rsidP="001D1ECC">
      <w:pPr>
        <w:spacing w:line="480" w:lineRule="auto"/>
        <w:rPr>
          <w:rFonts w:ascii="Times New Roman" w:hAnsi="Times New Roman" w:cs="Times New Roman"/>
        </w:rPr>
      </w:pPr>
      <w:r>
        <w:rPr>
          <w:rFonts w:ascii="Times New Roman" w:hAnsi="Times New Roman" w:cs="Times New Roman"/>
        </w:rPr>
        <w:t>Our study has several limitations</w:t>
      </w:r>
      <w:r w:rsidR="001D1ECC" w:rsidRPr="000D6916">
        <w:rPr>
          <w:rFonts w:ascii="Times New Roman" w:hAnsi="Times New Roman" w:cs="Times New Roman"/>
        </w:rPr>
        <w:t xml:space="preserve">. </w:t>
      </w:r>
      <w:r w:rsidR="00D3319F" w:rsidRPr="000D6916">
        <w:rPr>
          <w:rFonts w:ascii="Times New Roman" w:hAnsi="Times New Roman" w:cs="Times New Roman"/>
        </w:rPr>
        <w:t>T</w:t>
      </w:r>
      <w:r w:rsidR="001D1ECC" w:rsidRPr="000D6916">
        <w:rPr>
          <w:rFonts w:ascii="Times New Roman" w:hAnsi="Times New Roman" w:cs="Times New Roman"/>
        </w:rPr>
        <w:t>his study was conducted in two metropolitan cities in China</w:t>
      </w:r>
      <w:r w:rsidR="00C54FDD" w:rsidRPr="000D6916">
        <w:rPr>
          <w:rFonts w:ascii="Times New Roman" w:hAnsi="Times New Roman" w:cs="Times New Roman"/>
        </w:rPr>
        <w:t xml:space="preserve"> and making inferences to other settings should be done with caution. At the same time, there are many </w:t>
      </w:r>
      <w:r w:rsidR="007C6ED9" w:rsidRPr="000D6916">
        <w:rPr>
          <w:rFonts w:ascii="Times New Roman" w:hAnsi="Times New Roman" w:cs="Times New Roman"/>
        </w:rPr>
        <w:t>low- and middle- income</w:t>
      </w:r>
      <w:r w:rsidR="00C54FDD" w:rsidRPr="000D6916">
        <w:rPr>
          <w:rFonts w:ascii="Times New Roman" w:hAnsi="Times New Roman" w:cs="Times New Roman"/>
        </w:rPr>
        <w:t xml:space="preserve"> settings in which well-defined populations pay fees for preventive health services.</w:t>
      </w:r>
      <w:r w:rsidR="000D6916">
        <w:rPr>
          <w:rFonts w:ascii="Times New Roman" w:hAnsi="Times New Roman" w:cs="Times New Roman"/>
        </w:rPr>
        <w:t xml:space="preserve"> </w:t>
      </w:r>
      <w:r w:rsidR="00175EA4" w:rsidRPr="004177DF">
        <w:rPr>
          <w:rFonts w:ascii="Times New Roman" w:eastAsia="DengXian" w:hAnsi="Times New Roman" w:cs="Times New Roman"/>
          <w:color w:val="201F1E"/>
          <w:shd w:val="clear" w:color="auto" w:fill="FFFFFF"/>
        </w:rPr>
        <w:t>Several aspects of the trial were designed to enhance generalizability</w:t>
      </w:r>
      <w:r w:rsidR="0055274C">
        <w:rPr>
          <w:rFonts w:ascii="Times New Roman" w:eastAsia="DengXian" w:hAnsi="Times New Roman" w:cs="Times New Roman"/>
          <w:color w:val="201F1E"/>
          <w:shd w:val="clear" w:color="auto" w:fill="FFFFFF"/>
        </w:rPr>
        <w:t xml:space="preserve"> to other community-based HIV testing sites</w:t>
      </w:r>
      <w:r w:rsidR="00175EA4">
        <w:rPr>
          <w:rFonts w:ascii="Times New Roman" w:eastAsia="DengXian" w:hAnsi="Times New Roman" w:cs="Times New Roman"/>
          <w:color w:val="201F1E"/>
          <w:shd w:val="clear" w:color="auto" w:fill="FFFFFF"/>
        </w:rPr>
        <w:t xml:space="preserve">: </w:t>
      </w:r>
      <w:r w:rsidR="00175EA4" w:rsidRPr="004177DF">
        <w:rPr>
          <w:rFonts w:ascii="Times New Roman" w:eastAsia="DengXian" w:hAnsi="Times New Roman" w:cs="Times New Roman"/>
          <w:color w:val="201F1E"/>
          <w:shd w:val="clear" w:color="auto" w:fill="FFFFFF"/>
        </w:rPr>
        <w:t>no doctors</w:t>
      </w:r>
      <w:r w:rsidR="00175EA4">
        <w:rPr>
          <w:rFonts w:ascii="Times New Roman" w:eastAsia="DengXian" w:hAnsi="Times New Roman" w:cs="Times New Roman"/>
          <w:color w:val="201F1E"/>
          <w:shd w:val="clear" w:color="auto" w:fill="FFFFFF"/>
        </w:rPr>
        <w:t xml:space="preserve"> were involved in implementation;</w:t>
      </w:r>
      <w:r w:rsidR="00175EA4" w:rsidRPr="004177DF">
        <w:rPr>
          <w:rFonts w:ascii="Times New Roman" w:eastAsia="DengXian" w:hAnsi="Times New Roman" w:cs="Times New Roman"/>
          <w:color w:val="201F1E"/>
          <w:shd w:val="clear" w:color="auto" w:fill="FFFFFF"/>
        </w:rPr>
        <w:t xml:space="preserve"> </w:t>
      </w:r>
      <w:r w:rsidR="00175EA4">
        <w:rPr>
          <w:rFonts w:ascii="Times New Roman" w:eastAsia="DengXian" w:hAnsi="Times New Roman" w:cs="Times New Roman"/>
          <w:color w:val="201F1E"/>
          <w:shd w:val="clear" w:color="auto" w:fill="FFFFFF"/>
        </w:rPr>
        <w:t xml:space="preserve">protocols were streamlined into routine services; and messaging was simplified. </w:t>
      </w:r>
      <w:r w:rsidR="000D6916">
        <w:rPr>
          <w:rFonts w:ascii="Times New Roman" w:hAnsi="Times New Roman" w:cs="Times New Roman"/>
        </w:rPr>
        <w:t xml:space="preserve">Future studies should investigate the transferability of using pay-it-forward to promote preventive service uptake in other resource-constrained settings. </w:t>
      </w:r>
      <w:r w:rsidR="0055274C">
        <w:rPr>
          <w:rFonts w:ascii="Times New Roman" w:hAnsi="Times New Roman" w:cs="Times New Roman"/>
        </w:rPr>
        <w:t xml:space="preserve">Although there are other examples of </w:t>
      </w:r>
      <w:r w:rsidR="004B274E">
        <w:rPr>
          <w:rFonts w:ascii="Times New Roman" w:hAnsi="Times New Roman" w:cs="Times New Roman"/>
        </w:rPr>
        <w:t xml:space="preserve">MSM community financing for health services </w:t>
      </w:r>
      <w:r w:rsidR="004B274E">
        <w:rPr>
          <w:rFonts w:ascii="Times New Roman" w:hAnsi="Times New Roman" w:cs="Times New Roman"/>
        </w:rPr>
        <w:fldChar w:fldCharType="begin">
          <w:fldData xml:space="preserve">PEVuZE5vdGU+PENpdGU+PEF1dGhvcj5UdWNrZXI8L0F1dGhvcj48WWVhcj4yMDE0PC9ZZWFyPjxS
ZWNOdW0+NTg8L1JlY051bT48RGlzcGxheVRleHQ+KDM0KTwvRGlzcGxheVRleHQ+PHJlY29yZD48
cmVjLW51bWJlcj41ODwvcmVjLW51bWJlcj48Zm9yZWlnbi1rZXlzPjxrZXkgYXBwPSJFTiIgZGIt
aWQ9InZmeDUwcHcwd2RyenQwZXM5MHN4YWF2cHhzcmFzZXJmOXcyeiIgdGltZXN0YW1wPSIwIj41
ODwva2V5PjwvZm9yZWlnbi1rZXlzPjxyZWYtdHlwZSBuYW1lPSJKb3VybmFsIEFydGljbGUiPjE3
PC9yZWYtdHlwZT48Y29udHJpYnV0b3JzPjxhdXRob3JzPjxhdXRob3I+VHVja2VyLCBKLiBELjwv
YXV0aG9yPjxhdXRob3I+TXVlc3NpZywgSy4gRS48L2F1dGhvcj48YXV0aG9yPkN1aSwgUi48L2F1
dGhvcj48YXV0aG9yPkJpZW4sIEMuIEguPC9hdXRob3I+PGF1dGhvcj5MbywgRS4gSi48L2F1dGhv
cj48YXV0aG9yPkxlZSwgUi48L2F1dGhvcj48YXV0aG9yPldhbmcsIEsuPC9hdXRob3I+PGF1dGhv
cj5IYW4sIEwuPC9hdXRob3I+PGF1dGhvcj5MaXUsIEYuIFkuPC9hdXRob3I+PGF1dGhvcj5ZYW5n
LCBMLiBHLjwvYXV0aG9yPjxhdXRob3I+WWFuZywgQi48L2F1dGhvcj48YXV0aG9yPkxhcnNvbiwg
SC48L2F1dGhvcj48YXV0aG9yPlBlZWxpbmcsIFIuIFcuPC9hdXRob3I+PC9hdXRob3JzPjwvY29u
dHJpYnV0b3JzPjx0aXRsZXM+PHRpdGxlPk9yZ2FuaXphdGlvbmFsIGNoYXJhY3RlcmlzdGljcyBv
ZiBISVYvc3lwaGlsaXMgdGVzdGluZyBzZXJ2aWNlcyBmb3IgbWVuIHdobyBoYXZlIHNleCB3aXRo
IG1lbiBpbiBTb3V0aCBDaGluYTogYSBzb2NpYWwgZW50cmVwcmVuZXVyc2hpcCBhbmFseXNpcyBh
bmQgaW1wbGljYXRpb25zIGZvciBjcmVhdGluZyBzdXN0YWluYWJsZSBzZXJ2aWNlIG1vZGVsczwv
dGl0bGU+PHNlY29uZGFyeS10aXRsZT5CTUMgSW5mZWN0IERpczwvc2Vjb25kYXJ5LXRpdGxlPjwv
dGl0bGVzPjxwZXJpb2RpY2FsPjxmdWxsLXRpdGxlPkJNQyBJbmZlY3QgRGlzPC9mdWxsLXRpdGxl
PjwvcGVyaW9kaWNhbD48cGFnZXM+NjAxPC9wYWdlcz48dm9sdW1lPjE0PC92b2x1bWU+PGtleXdv
cmRzPjxrZXl3b3JkPkFkb2xlc2NlbnQ8L2tleXdvcmQ+PGtleXdvcmQ+QWR1bHQ8L2tleXdvcmQ+
PGtleXdvcmQ+QW1idWxhdG9yeSBDYXJlIEZhY2lsaXRpZXM8L2tleXdvcmQ+PGtleXdvcmQ+KkF0
dGl0dWRlIG9mIEhlYWx0aCBQZXJzb25uZWw8L2tleXdvcmQ+PGtleXdvcmQ+KkF0dGl0dWRlIHRv
IEhlYWx0aDwva2V5d29yZD48a2V5d29yZD5DaGluYTwva2V5d29yZD48a2V5d29yZD5FbnRyZXBy
ZW5ldXJzaGlwL2Vjb25vbWljcy9vcmdhbml6YXRpb24gJmFtcDsgYWRtaW5pc3RyYXRpb248L2tl
eXdvcmQ+PGtleXdvcmQ+SElWIEluZmVjdGlvbnMvKmRpYWdub3Npczwva2V5d29yZD48a2V5d29y
ZD5IZWFsdGggU2VydmljZXMvKmVjb25vbWljczwva2V5d29yZD48a2V5d29yZD4qSGVhbHRoIFNl
cnZpY2VzIEFkbWluaXN0cmF0aW9uPC9rZXl3b3JkPjxrZXl3b3JkPipIb21vc2V4dWFsaXR5LCBN
YWxlPC9rZXl3b3JkPjxrZXl3b3JkPkhvbmcgS29uZzwva2V5d29yZD48a2V5d29yZD5IdW1hbnM8
L2tleXdvcmQ+PGtleXdvcmQ+TWFsZTwva2V5d29yZD48a2V5d29yZD5NYXNzIFNjcmVlbmluZzwv
a2V5d29yZD48a2V5d29yZD4qUHJvZ3JhbSBFdmFsdWF0aW9uPC9rZXl3b3JkPjxrZXl3b3JkPlF1
YWxpdGF0aXZlIFJlc2VhcmNoPC9rZXl3b3JkPjxrZXl3b3JkPlNleHVhbCBCZWhhdmlvcjwva2V5
d29yZD48a2V5d29yZD5TeXBoaWxpcy8qZGlhZ25vc2lzPC9rZXl3b3JkPjxrZXl3b3JkPllvdW5n
IEFkdWx0PC9rZXl3b3JkPjwva2V5d29yZHM+PGRhdGVzPjx5ZWFyPjIwMTQ8L3llYXI+PC9kYXRl
cz48aXNibj4xNDcxLTIzMzQgKEVsZWN0cm9uaWMpJiN4RDsxNDcxLTIzMzQgKExpbmtpbmcpPC9p
c2JuPjxhY2Nlc3Npb24tbnVtPjI1NDIyMDY1PC9hY2Nlc3Npb24tbnVtPjx1cmxzPjxyZWxhdGVk
LXVybHM+PHVybD5odHRwOi8vd3d3Lm5jYmkubmxtLm5paC5nb3YvcHVibWVkLzI1NDIyMDY1PC91
cmw+PC9yZWxhdGVkLXVybHM+PC91cmxzPjxjdXN0b20yPlBNQzQyNDc4NzU8L2N1c3RvbTI+PGVs
ZWN0cm9uaWMtcmVzb3VyY2UtbnVtPjEwLjExODYvczEyODc5LTAxNC0wNjAxLTU8L2VsZWN0cm9u
aWMtcmVzb3VyY2UtbnVtPjwvcmVjb3JkPjwvQ2l0ZT48L0VuZE5vdGU+
</w:fldData>
        </w:fldChar>
      </w:r>
      <w:r w:rsidR="004B274E">
        <w:rPr>
          <w:rFonts w:ascii="Times New Roman" w:hAnsi="Times New Roman" w:cs="Times New Roman"/>
        </w:rPr>
        <w:instrText xml:space="preserve"> ADDIN EN.CITE </w:instrText>
      </w:r>
      <w:r w:rsidR="004B274E">
        <w:rPr>
          <w:rFonts w:ascii="Times New Roman" w:hAnsi="Times New Roman" w:cs="Times New Roman"/>
        </w:rPr>
        <w:fldChar w:fldCharType="begin">
          <w:fldData xml:space="preserve">PEVuZE5vdGU+PENpdGU+PEF1dGhvcj5UdWNrZXI8L0F1dGhvcj48WWVhcj4yMDE0PC9ZZWFyPjxS
ZWNOdW0+NTg8L1JlY051bT48RGlzcGxheVRleHQ+KDM0KTwvRGlzcGxheVRleHQ+PHJlY29yZD48
cmVjLW51bWJlcj41ODwvcmVjLW51bWJlcj48Zm9yZWlnbi1rZXlzPjxrZXkgYXBwPSJFTiIgZGIt
aWQ9InZmeDUwcHcwd2RyenQwZXM5MHN4YWF2cHhzcmFzZXJmOXcyeiIgdGltZXN0YW1wPSIwIj41
ODwva2V5PjwvZm9yZWlnbi1rZXlzPjxyZWYtdHlwZSBuYW1lPSJKb3VybmFsIEFydGljbGUiPjE3
PC9yZWYtdHlwZT48Y29udHJpYnV0b3JzPjxhdXRob3JzPjxhdXRob3I+VHVja2VyLCBKLiBELjwv
YXV0aG9yPjxhdXRob3I+TXVlc3NpZywgSy4gRS48L2F1dGhvcj48YXV0aG9yPkN1aSwgUi48L2F1
dGhvcj48YXV0aG9yPkJpZW4sIEMuIEguPC9hdXRob3I+PGF1dGhvcj5MbywgRS4gSi48L2F1dGhv
cj48YXV0aG9yPkxlZSwgUi48L2F1dGhvcj48YXV0aG9yPldhbmcsIEsuPC9hdXRob3I+PGF1dGhv
cj5IYW4sIEwuPC9hdXRob3I+PGF1dGhvcj5MaXUsIEYuIFkuPC9hdXRob3I+PGF1dGhvcj5ZYW5n
LCBMLiBHLjwvYXV0aG9yPjxhdXRob3I+WWFuZywgQi48L2F1dGhvcj48YXV0aG9yPkxhcnNvbiwg
SC48L2F1dGhvcj48YXV0aG9yPlBlZWxpbmcsIFIuIFcuPC9hdXRob3I+PC9hdXRob3JzPjwvY29u
dHJpYnV0b3JzPjx0aXRsZXM+PHRpdGxlPk9yZ2FuaXphdGlvbmFsIGNoYXJhY3RlcmlzdGljcyBv
ZiBISVYvc3lwaGlsaXMgdGVzdGluZyBzZXJ2aWNlcyBmb3IgbWVuIHdobyBoYXZlIHNleCB3aXRo
IG1lbiBpbiBTb3V0aCBDaGluYTogYSBzb2NpYWwgZW50cmVwcmVuZXVyc2hpcCBhbmFseXNpcyBh
bmQgaW1wbGljYXRpb25zIGZvciBjcmVhdGluZyBzdXN0YWluYWJsZSBzZXJ2aWNlIG1vZGVsczwv
dGl0bGU+PHNlY29uZGFyeS10aXRsZT5CTUMgSW5mZWN0IERpczwvc2Vjb25kYXJ5LXRpdGxlPjwv
dGl0bGVzPjxwZXJpb2RpY2FsPjxmdWxsLXRpdGxlPkJNQyBJbmZlY3QgRGlzPC9mdWxsLXRpdGxl
PjwvcGVyaW9kaWNhbD48cGFnZXM+NjAxPC9wYWdlcz48dm9sdW1lPjE0PC92b2x1bWU+PGtleXdv
cmRzPjxrZXl3b3JkPkFkb2xlc2NlbnQ8L2tleXdvcmQ+PGtleXdvcmQ+QWR1bHQ8L2tleXdvcmQ+
PGtleXdvcmQ+QW1idWxhdG9yeSBDYXJlIEZhY2lsaXRpZXM8L2tleXdvcmQ+PGtleXdvcmQ+KkF0
dGl0dWRlIG9mIEhlYWx0aCBQZXJzb25uZWw8L2tleXdvcmQ+PGtleXdvcmQ+KkF0dGl0dWRlIHRv
IEhlYWx0aDwva2V5d29yZD48a2V5d29yZD5DaGluYTwva2V5d29yZD48a2V5d29yZD5FbnRyZXBy
ZW5ldXJzaGlwL2Vjb25vbWljcy9vcmdhbml6YXRpb24gJmFtcDsgYWRtaW5pc3RyYXRpb248L2tl
eXdvcmQ+PGtleXdvcmQ+SElWIEluZmVjdGlvbnMvKmRpYWdub3Npczwva2V5d29yZD48a2V5d29y
ZD5IZWFsdGggU2VydmljZXMvKmVjb25vbWljczwva2V5d29yZD48a2V5d29yZD4qSGVhbHRoIFNl
cnZpY2VzIEFkbWluaXN0cmF0aW9uPC9rZXl3b3JkPjxrZXl3b3JkPipIb21vc2V4dWFsaXR5LCBN
YWxlPC9rZXl3b3JkPjxrZXl3b3JkPkhvbmcgS29uZzwva2V5d29yZD48a2V5d29yZD5IdW1hbnM8
L2tleXdvcmQ+PGtleXdvcmQ+TWFsZTwva2V5d29yZD48a2V5d29yZD5NYXNzIFNjcmVlbmluZzwv
a2V5d29yZD48a2V5d29yZD4qUHJvZ3JhbSBFdmFsdWF0aW9uPC9rZXl3b3JkPjxrZXl3b3JkPlF1
YWxpdGF0aXZlIFJlc2VhcmNoPC9rZXl3b3JkPjxrZXl3b3JkPlNleHVhbCBCZWhhdmlvcjwva2V5
d29yZD48a2V5d29yZD5TeXBoaWxpcy8qZGlhZ25vc2lzPC9rZXl3b3JkPjxrZXl3b3JkPllvdW5n
IEFkdWx0PC9rZXl3b3JkPjwva2V5d29yZHM+PGRhdGVzPjx5ZWFyPjIwMTQ8L3llYXI+PC9kYXRl
cz48aXNibj4xNDcxLTIzMzQgKEVsZWN0cm9uaWMpJiN4RDsxNDcxLTIzMzQgKExpbmtpbmcpPC9p
c2JuPjxhY2Nlc3Npb24tbnVtPjI1NDIyMDY1PC9hY2Nlc3Npb24tbnVtPjx1cmxzPjxyZWxhdGVk
LXVybHM+PHVybD5odHRwOi8vd3d3Lm5jYmkubmxtLm5paC5nb3YvcHVibWVkLzI1NDIyMDY1PC91
cmw+PC9yZWxhdGVkLXVybHM+PC91cmxzPjxjdXN0b20yPlBNQzQyNDc4NzU8L2N1c3RvbTI+PGVs
ZWN0cm9uaWMtcmVzb3VyY2UtbnVtPjEwLjExODYvczEyODc5LTAxNC0wNjAxLTU8L2VsZWN0cm9u
aWMtcmVzb3VyY2UtbnVtPjwvcmVjb3JkPjwvQ2l0ZT48L0VuZE5vdGU+
</w:fldData>
        </w:fldChar>
      </w:r>
      <w:r w:rsidR="004B274E">
        <w:rPr>
          <w:rFonts w:ascii="Times New Roman" w:hAnsi="Times New Roman" w:cs="Times New Roman"/>
        </w:rPr>
        <w:instrText xml:space="preserve"> ADDIN EN.CITE.DATA </w:instrText>
      </w:r>
      <w:r w:rsidR="004B274E">
        <w:rPr>
          <w:rFonts w:ascii="Times New Roman" w:hAnsi="Times New Roman" w:cs="Times New Roman"/>
        </w:rPr>
      </w:r>
      <w:r w:rsidR="004B274E">
        <w:rPr>
          <w:rFonts w:ascii="Times New Roman" w:hAnsi="Times New Roman" w:cs="Times New Roman"/>
        </w:rPr>
        <w:fldChar w:fldCharType="end"/>
      </w:r>
      <w:r w:rsidR="004B274E">
        <w:rPr>
          <w:rFonts w:ascii="Times New Roman" w:hAnsi="Times New Roman" w:cs="Times New Roman"/>
        </w:rPr>
      </w:r>
      <w:r w:rsidR="004B274E">
        <w:rPr>
          <w:rFonts w:ascii="Times New Roman" w:hAnsi="Times New Roman" w:cs="Times New Roman"/>
        </w:rPr>
        <w:fldChar w:fldCharType="separate"/>
      </w:r>
      <w:r w:rsidR="004B274E">
        <w:rPr>
          <w:rFonts w:ascii="Times New Roman" w:hAnsi="Times New Roman" w:cs="Times New Roman"/>
          <w:noProof/>
        </w:rPr>
        <w:t>(34)</w:t>
      </w:r>
      <w:r w:rsidR="004B274E">
        <w:rPr>
          <w:rFonts w:ascii="Times New Roman" w:hAnsi="Times New Roman" w:cs="Times New Roman"/>
        </w:rPr>
        <w:fldChar w:fldCharType="end"/>
      </w:r>
      <w:r w:rsidR="004B274E">
        <w:rPr>
          <w:rFonts w:ascii="Times New Roman" w:hAnsi="Times New Roman" w:cs="Times New Roman"/>
        </w:rPr>
        <w:t>, t</w:t>
      </w:r>
      <w:r w:rsidR="0055274C">
        <w:rPr>
          <w:rFonts w:ascii="Times New Roman" w:hAnsi="Times New Roman" w:cs="Times New Roman"/>
        </w:rPr>
        <w:t xml:space="preserve">he potential for this approach to be integrated into existing health systems has not been explored. </w:t>
      </w:r>
      <w:r w:rsidR="000D6916">
        <w:rPr>
          <w:rFonts w:ascii="Times New Roman" w:hAnsi="Times New Roman" w:cs="Times New Roman"/>
        </w:rPr>
        <w:t xml:space="preserve">Second, </w:t>
      </w:r>
      <w:r>
        <w:rPr>
          <w:rFonts w:ascii="Times New Roman" w:hAnsi="Times New Roman" w:cs="Times New Roman"/>
        </w:rPr>
        <w:t xml:space="preserve">we evaluated this approach in a research context. We did not examine </w:t>
      </w:r>
      <w:r w:rsidR="00E508FD">
        <w:rPr>
          <w:rFonts w:ascii="Times New Roman" w:hAnsi="Times New Roman" w:cs="Times New Roman"/>
        </w:rPr>
        <w:t xml:space="preserve">whether </w:t>
      </w:r>
      <w:r>
        <w:rPr>
          <w:rFonts w:ascii="Times New Roman" w:hAnsi="Times New Roman" w:cs="Times New Roman"/>
        </w:rPr>
        <w:t>pay-it-forward might work in practice, although an earlier pragmatic study suggests that it could be implemented outside of research settings</w:t>
      </w:r>
      <w:r w:rsidR="004E6CF0">
        <w:rPr>
          <w:rFonts w:ascii="Times New Roman" w:hAnsi="Times New Roman" w:cs="Times New Roman"/>
        </w:rPr>
        <w:t>.</w:t>
      </w:r>
      <w:r>
        <w:rPr>
          <w:rFonts w:ascii="Times New Roman" w:hAnsi="Times New Roman" w:cs="Times New Roman"/>
        </w:rPr>
        <w:fldChar w:fldCharType="begin"/>
      </w:r>
      <w:r w:rsidR="00D16CFA">
        <w:rPr>
          <w:rFonts w:ascii="Times New Roman" w:hAnsi="Times New Roman" w:cs="Times New Roman"/>
        </w:rPr>
        <w:instrText xml:space="preserve"> ADDIN EN.CITE &lt;EndNote&gt;&lt;Cite&gt;&lt;Author&gt;Katherine T Li&lt;/Author&gt;&lt;Year&gt;2018&lt;/Year&gt;&lt;RecNum&gt;323&lt;/RecNum&gt;&lt;DisplayText&gt;(11)&lt;/DisplayText&gt;&lt;record&gt;&lt;rec-number&gt;323&lt;/rec-number&gt;&lt;foreign-keys&gt;&lt;key app="EN" db-id="xrawvsv009zrrler0zm52e9vzzz9p0d9tta0" timestamp="1546576714"&gt;323&lt;/key&gt;&lt;/foreign-keys&gt;&lt;ref-type name="Journal Article"&gt;17&lt;/ref-type&gt;&lt;contributors&gt;&lt;authors&gt;&lt;author&gt;Katherine T Li, Weiming Tang, Dan Wu, Wenting Huang, Feng Wu, Amy Lee, Henry Feng, Stephen W Pan, Larry Han, Vincent Mak, Ligang Yang, Joseph D Tucker&lt;/author&gt;&lt;/authors&gt;&lt;/contributors&gt;&lt;titles&gt;&lt;title&gt;Pay-it-forward strategy to enhance uptake of dual gonorrhea and chlamydia testing among men who have sex with men in China: a pragmatic, quasi-experimental study&lt;/title&gt;&lt;secondary-title&gt;Lancet Infect Dis&lt;/secondary-title&gt;&lt;/titles&gt;&lt;periodical&gt;&lt;full-title&gt;Lancet Infect Dis&lt;/full-title&gt;&lt;/periodical&gt;&lt;pages&gt;76-82&lt;/pages&gt;&lt;volume&gt;19&lt;/volume&gt;&lt;dates&gt;&lt;year&gt;2018&lt;/year&gt;&lt;pub-dates&gt;&lt;date&gt;January 2019&lt;/date&gt;&lt;/pub-dates&gt;&lt;/dates&gt;&lt;urls&gt;&lt;/urls&gt;&lt;/record&gt;&lt;/Cite&gt;&lt;/EndNote&gt;</w:instrText>
      </w:r>
      <w:r>
        <w:rPr>
          <w:rFonts w:ascii="Times New Roman" w:hAnsi="Times New Roman" w:cs="Times New Roman"/>
        </w:rPr>
        <w:fldChar w:fldCharType="separate"/>
      </w:r>
      <w:r w:rsidR="00D16CFA">
        <w:rPr>
          <w:rFonts w:ascii="Times New Roman" w:hAnsi="Times New Roman" w:cs="Times New Roman"/>
          <w:noProof/>
        </w:rPr>
        <w:t>(11)</w:t>
      </w:r>
      <w:r>
        <w:rPr>
          <w:rFonts w:ascii="Times New Roman" w:hAnsi="Times New Roman" w:cs="Times New Roman"/>
        </w:rPr>
        <w:fldChar w:fldCharType="end"/>
      </w:r>
      <w:r>
        <w:rPr>
          <w:rFonts w:ascii="Times New Roman" w:hAnsi="Times New Roman" w:cs="Times New Roman"/>
        </w:rPr>
        <w:t xml:space="preserve"> </w:t>
      </w:r>
      <w:r w:rsidR="00CE6572" w:rsidRPr="006B3AD1">
        <w:rPr>
          <w:rFonts w:ascii="Times New Roman" w:hAnsi="Times New Roman" w:cs="Times New Roman"/>
        </w:rPr>
        <w:t>Our cost-</w:t>
      </w:r>
      <w:r w:rsidR="00CE6572" w:rsidRPr="006B3AD1">
        <w:rPr>
          <w:rFonts w:ascii="Times New Roman" w:hAnsi="Times New Roman" w:cs="Times New Roman"/>
        </w:rPr>
        <w:lastRenderedPageBreak/>
        <w:t xml:space="preserve">effectiveness analysis used a short-term time horizon and did not calculate the disability-adjusted life years averted or quality adjusted life years gained. Therefore, our results are a conservative estimate of the likely benefit from the interventions, as earlier diagnosis and treatment of STIs could also reduce onward transmission of the STI to other sexual partners and reduce the morbidity from the STI. There is currently no consensus on the willingness to pay per additional person tested for chlamydia or gonorrhea, or for an additional person diagnosed with chlamydia or </w:t>
      </w:r>
      <w:r w:rsidR="00CE6572" w:rsidRPr="006B7AE1">
        <w:rPr>
          <w:rFonts w:ascii="Times New Roman" w:hAnsi="Times New Roman" w:cs="Times New Roman"/>
        </w:rPr>
        <w:t>gonorrhea</w:t>
      </w:r>
      <w:r w:rsidR="00CE6572" w:rsidRPr="006B3AD1">
        <w:rPr>
          <w:rFonts w:ascii="Times New Roman" w:hAnsi="Times New Roman" w:cs="Times New Roman"/>
        </w:rPr>
        <w:t xml:space="preserve">. However, one study of cost-utility of screening for chlamydia and </w:t>
      </w:r>
      <w:r w:rsidR="00CE6572" w:rsidRPr="006B7AE1">
        <w:rPr>
          <w:rFonts w:ascii="Times New Roman" w:hAnsi="Times New Roman" w:cs="Times New Roman"/>
        </w:rPr>
        <w:t>gonorrhea</w:t>
      </w:r>
      <w:r w:rsidR="00CE6572" w:rsidRPr="006B3AD1">
        <w:rPr>
          <w:rFonts w:ascii="Times New Roman" w:hAnsi="Times New Roman" w:cs="Times New Roman"/>
        </w:rPr>
        <w:t xml:space="preserve"> among MSM reported potential cost-effectiveness for screening.</w:t>
      </w:r>
      <w:r w:rsidR="00CE6572" w:rsidRPr="006B3AD1">
        <w:rPr>
          <w:rFonts w:ascii="Times New Roman" w:hAnsi="Times New Roman" w:cs="Times New Roman"/>
        </w:rPr>
        <w:fldChar w:fldCharType="begin">
          <w:fldData xml:space="preserve">PEVuZE5vdGU+PENpdGU+PEF1dGhvcj5DaGVzc29uPC9BdXRob3I+PFllYXI+MjAxMzwvWWVhcj48
UmVjTnVtPjUzNjY8L1JlY051bT48RGlzcGxheVRleHQ+KDM1KTwvRGlzcGxheVRleHQ+PHJlY29y
ZD48cmVjLW51bWJlcj41MzY2PC9yZWMtbnVtYmVyPjxmb3JlaWduLWtleXM+PGtleSBhcHA9IkVO
IiBkYi1pZD0iZjJ0dGZkeGQxcmRzZXFlNXo5dXBwZWR6Mnp3ZXNwMjV3cHY5IiB0aW1lc3RhbXA9
IjE1Nzg2Mjk4NTEiPjUzNjY8L2tleT48L2ZvcmVpZ24ta2V5cz48cmVmLXR5cGUgbmFtZT0iSm91
cm5hbCBBcnRpY2xlIj4xNzwvcmVmLXR5cGU+PGNvbnRyaWJ1dG9ycz48YXV0aG9ycz48YXV0aG9y
PkNoZXNzb24sIEguIFcuPC9hdXRob3I+PGF1dGhvcj5CZXJuc3RlaW4sIEsuIFQuPC9hdXRob3I+
PGF1dGhvcj5HaWZ0LCBULiBMLjwvYXV0aG9yPjxhdXRob3I+TWFyY3VzLCBKLiBMLjwvYXV0aG9y
PjxhdXRob3I+UGlwa2luLCBTLjwvYXV0aG9yPjxhdXRob3I+S2VudCwgQy4gSy48L2F1dGhvcj48
L2F1dGhvcnM+PC9jb250cmlidXRvcnM+PGF1dGgtYWRkcmVzcz5DZW50ZXJzIGZvciBEaXNlYXNl
IENvbnRyb2wgYW5kIFByZXZlbnRpb24sIEF0bGFudGEsIEdBIDMwMzMzLCBVU0EuPC9hdXRoLWFk
ZHJlc3M+PHRpdGxlcz48dGl0bGU+VGhlIGNvc3QtZWZmZWN0aXZlbmVzcyBvZiBzY3JlZW5pbmcg
bWVuIHdobyBoYXZlIHNleCB3aXRoIG1lbiBmb3IgcmVjdGFsIGNobGFteWRpYWwgYW5kIGdvbm9j
b2NjYWwgaW5mZWN0aW9uIHRvIHByZXZlbnQgSElWIEluZmVjdGlvbjwvdGl0bGU+PHNlY29uZGFy
eS10aXRsZT5TZXggVHJhbnNtIERpczwvc2Vjb25kYXJ5LXRpdGxlPjwvdGl0bGVzPjxwZXJpb2Rp
Y2FsPjxmdWxsLXRpdGxlPlNleCBUcmFuc20gRGlzPC9mdWxsLXRpdGxlPjwvcGVyaW9kaWNhbD48
cGFnZXM+MzY2LTcxPC9wYWdlcz48dm9sdW1lPjQwPC92b2x1bWU+PG51bWJlcj41PC9udW1iZXI+
PGVkaXRpb24+MjAxMy8wNC8xNzwvZWRpdGlvbj48a2V5d29yZHM+PGtleXdvcmQ+QWR1bHQ8L2tl
eXdvcmQ+PGtleXdvcmQ+Q2hsYW15ZGlhIEluZmVjdGlvbnMvKmRpYWdub3Npcy9lY29ub21pY3Mv
ZXBpZGVtaW9sb2d5PC9rZXl3b3JkPjxrZXl3b3JkPkNobGFteWRpYSB0cmFjaG9tYXRpcy9pc29s
YXRpb24gJmFtcDsgcHVyaWZpY2F0aW9uPC9rZXl3b3JkPjxrZXl3b3JkPkNvc3QtQmVuZWZpdCBB
bmFseXNpczwva2V5d29yZD48a2V5d29yZD5Hb25vcnJoZWEvKmRpYWdub3Npcy9lY29ub21pY3Mv
ZXBpZGVtaW9sb2d5PC9rZXl3b3JkPjxrZXl3b3JkPkhJViBJbmZlY3Rpb25zL2Vjb25vbWljcy9l
cGlkZW1pb2xvZ3kvKnByZXZlbnRpb24gJmFtcDsgY29udHJvbDwva2V5d29yZD48a2V5d29yZD5I
b21vc2V4dWFsaXR5LCBNYWxlLypzdGF0aXN0aWNzICZhbXA7IG51bWVyaWNhbCBkYXRhPC9rZXl3
b3JkPjxrZXl3b3JkPkh1bWFuczwva2V5d29yZD48a2V5d29yZD5JbmNpZGVuY2U8L2tleXdvcmQ+
PGtleXdvcmQ+TWFsZTwva2V5d29yZD48a2V5d29yZD5NYXJrb3YgQ2hhaW5zPC9rZXl3b3JkPjxr
ZXl3b3JkPk1hc3MgU2NyZWVuaW5nLyplY29ub21pY3M8L2tleXdvcmQ+PGtleXdvcmQ+TmVpc3Nl
cmlhIGdvbm9ycmhvZWFlL2lzb2xhdGlvbiAmYW1wOyBwdXJpZmljYXRpb248L2tleXdvcmQ+PGtl
eXdvcmQ+UXVhbGl0eS1BZGp1c3RlZCBMaWZlIFllYXJzPC9rZXl3b3JkPjxrZXl3b3JkPlJlY3Rh
bCBEaXNlYXNlcy8qZGlhZ25vc2lzL2Vjb25vbWljcy9lcGlkZW1pb2xvZ3kvKm1pY3JvYmlvbG9n
eTwva2V5d29yZD48a2V5d29yZD5TYW4gRnJhbmNpc2NvL2VwaWRlbWlvbG9neTwva2V5d29yZD48
a2V5d29yZD5TZXh1YWwgQmVoYXZpb3I8L2tleXdvcmQ+PGtleXdvcmQ+U3VydmV5cyBhbmQgUXVl
c3Rpb25uYWlyZXM8L2tleXdvcmQ+PC9rZXl3b3Jkcz48ZGF0ZXM+PHllYXI+MjAxMzwveWVhcj48
cHViLWRhdGVzPjxkYXRlPk1heTwvZGF0ZT48L3B1Yi1kYXRlcz48L2RhdGVzPjxpc2JuPjE1Mzct
NDUyMSAoRWxlY3Ryb25pYykmI3hEOzAxNDgtNTcxNyAoTGlua2luZyk8L2lzYm4+PGFjY2Vzc2lv
bi1udW0+MjM1ODgxMjU8L2FjY2Vzc2lvbi1udW0+PHVybHM+PHJlbGF0ZWQtdXJscz48dXJsPmh0
dHBzOi8vd3d3Lm5jYmkubmxtLm5paC5nb3YvcHVibWVkLzIzNTg4MTI1PC91cmw+PC9yZWxhdGVk
LXVybHM+PC91cmxzPjxjdXN0b20yPlBNQzY3NDU2ODk8L2N1c3RvbTI+PGVsZWN0cm9uaWMtcmVz
b3VyY2UtbnVtPjEwLjEwOTcvT0xRLjBiMDEzZTMxODI4NGU1NDQ8L2VsZWN0cm9uaWMtcmVzb3Vy
Y2UtbnVtPjwvcmVjb3JkPjwvQ2l0ZT48L0VuZE5vdGU+AG==
</w:fldData>
        </w:fldChar>
      </w:r>
      <w:r w:rsidR="004B274E">
        <w:rPr>
          <w:rFonts w:ascii="Times New Roman" w:hAnsi="Times New Roman" w:cs="Times New Roman"/>
        </w:rPr>
        <w:instrText xml:space="preserve"> ADDIN EN.CITE </w:instrText>
      </w:r>
      <w:r w:rsidR="004B274E">
        <w:rPr>
          <w:rFonts w:ascii="Times New Roman" w:hAnsi="Times New Roman" w:cs="Times New Roman"/>
        </w:rPr>
        <w:fldChar w:fldCharType="begin">
          <w:fldData xml:space="preserve">PEVuZE5vdGU+PENpdGU+PEF1dGhvcj5DaGVzc29uPC9BdXRob3I+PFllYXI+MjAxMzwvWWVhcj48
UmVjTnVtPjUzNjY8L1JlY051bT48RGlzcGxheVRleHQ+KDM1KTwvRGlzcGxheVRleHQ+PHJlY29y
ZD48cmVjLW51bWJlcj41MzY2PC9yZWMtbnVtYmVyPjxmb3JlaWduLWtleXM+PGtleSBhcHA9IkVO
IiBkYi1pZD0iZjJ0dGZkeGQxcmRzZXFlNXo5dXBwZWR6Mnp3ZXNwMjV3cHY5IiB0aW1lc3RhbXA9
IjE1Nzg2Mjk4NTEiPjUzNjY8L2tleT48L2ZvcmVpZ24ta2V5cz48cmVmLXR5cGUgbmFtZT0iSm91
cm5hbCBBcnRpY2xlIj4xNzwvcmVmLXR5cGU+PGNvbnRyaWJ1dG9ycz48YXV0aG9ycz48YXV0aG9y
PkNoZXNzb24sIEguIFcuPC9hdXRob3I+PGF1dGhvcj5CZXJuc3RlaW4sIEsuIFQuPC9hdXRob3I+
PGF1dGhvcj5HaWZ0LCBULiBMLjwvYXV0aG9yPjxhdXRob3I+TWFyY3VzLCBKLiBMLjwvYXV0aG9y
PjxhdXRob3I+UGlwa2luLCBTLjwvYXV0aG9yPjxhdXRob3I+S2VudCwgQy4gSy48L2F1dGhvcj48
L2F1dGhvcnM+PC9jb250cmlidXRvcnM+PGF1dGgtYWRkcmVzcz5DZW50ZXJzIGZvciBEaXNlYXNl
IENvbnRyb2wgYW5kIFByZXZlbnRpb24sIEF0bGFudGEsIEdBIDMwMzMzLCBVU0EuPC9hdXRoLWFk
ZHJlc3M+PHRpdGxlcz48dGl0bGU+VGhlIGNvc3QtZWZmZWN0aXZlbmVzcyBvZiBzY3JlZW5pbmcg
bWVuIHdobyBoYXZlIHNleCB3aXRoIG1lbiBmb3IgcmVjdGFsIGNobGFteWRpYWwgYW5kIGdvbm9j
b2NjYWwgaW5mZWN0aW9uIHRvIHByZXZlbnQgSElWIEluZmVjdGlvbjwvdGl0bGU+PHNlY29uZGFy
eS10aXRsZT5TZXggVHJhbnNtIERpczwvc2Vjb25kYXJ5LXRpdGxlPjwvdGl0bGVzPjxwZXJpb2Rp
Y2FsPjxmdWxsLXRpdGxlPlNleCBUcmFuc20gRGlzPC9mdWxsLXRpdGxlPjwvcGVyaW9kaWNhbD48
cGFnZXM+MzY2LTcxPC9wYWdlcz48dm9sdW1lPjQwPC92b2x1bWU+PG51bWJlcj41PC9udW1iZXI+
PGVkaXRpb24+MjAxMy8wNC8xNzwvZWRpdGlvbj48a2V5d29yZHM+PGtleXdvcmQ+QWR1bHQ8L2tl
eXdvcmQ+PGtleXdvcmQ+Q2hsYW15ZGlhIEluZmVjdGlvbnMvKmRpYWdub3Npcy9lY29ub21pY3Mv
ZXBpZGVtaW9sb2d5PC9rZXl3b3JkPjxrZXl3b3JkPkNobGFteWRpYSB0cmFjaG9tYXRpcy9pc29s
YXRpb24gJmFtcDsgcHVyaWZpY2F0aW9uPC9rZXl3b3JkPjxrZXl3b3JkPkNvc3QtQmVuZWZpdCBB
bmFseXNpczwva2V5d29yZD48a2V5d29yZD5Hb25vcnJoZWEvKmRpYWdub3Npcy9lY29ub21pY3Mv
ZXBpZGVtaW9sb2d5PC9rZXl3b3JkPjxrZXl3b3JkPkhJViBJbmZlY3Rpb25zL2Vjb25vbWljcy9l
cGlkZW1pb2xvZ3kvKnByZXZlbnRpb24gJmFtcDsgY29udHJvbDwva2V5d29yZD48a2V5d29yZD5I
b21vc2V4dWFsaXR5LCBNYWxlLypzdGF0aXN0aWNzICZhbXA7IG51bWVyaWNhbCBkYXRhPC9rZXl3
b3JkPjxrZXl3b3JkPkh1bWFuczwva2V5d29yZD48a2V5d29yZD5JbmNpZGVuY2U8L2tleXdvcmQ+
PGtleXdvcmQ+TWFsZTwva2V5d29yZD48a2V5d29yZD5NYXJrb3YgQ2hhaW5zPC9rZXl3b3JkPjxr
ZXl3b3JkPk1hc3MgU2NyZWVuaW5nLyplY29ub21pY3M8L2tleXdvcmQ+PGtleXdvcmQ+TmVpc3Nl
cmlhIGdvbm9ycmhvZWFlL2lzb2xhdGlvbiAmYW1wOyBwdXJpZmljYXRpb248L2tleXdvcmQ+PGtl
eXdvcmQ+UXVhbGl0eS1BZGp1c3RlZCBMaWZlIFllYXJzPC9rZXl3b3JkPjxrZXl3b3JkPlJlY3Rh
bCBEaXNlYXNlcy8qZGlhZ25vc2lzL2Vjb25vbWljcy9lcGlkZW1pb2xvZ3kvKm1pY3JvYmlvbG9n
eTwva2V5d29yZD48a2V5d29yZD5TYW4gRnJhbmNpc2NvL2VwaWRlbWlvbG9neTwva2V5d29yZD48
a2V5d29yZD5TZXh1YWwgQmVoYXZpb3I8L2tleXdvcmQ+PGtleXdvcmQ+U3VydmV5cyBhbmQgUXVl
c3Rpb25uYWlyZXM8L2tleXdvcmQ+PC9rZXl3b3Jkcz48ZGF0ZXM+PHllYXI+MjAxMzwveWVhcj48
cHViLWRhdGVzPjxkYXRlPk1heTwvZGF0ZT48L3B1Yi1kYXRlcz48L2RhdGVzPjxpc2JuPjE1Mzct
NDUyMSAoRWxlY3Ryb25pYykmI3hEOzAxNDgtNTcxNyAoTGlua2luZyk8L2lzYm4+PGFjY2Vzc2lv
bi1udW0+MjM1ODgxMjU8L2FjY2Vzc2lvbi1udW0+PHVybHM+PHJlbGF0ZWQtdXJscz48dXJsPmh0
dHBzOi8vd3d3Lm5jYmkubmxtLm5paC5nb3YvcHVibWVkLzIzNTg4MTI1PC91cmw+PC9yZWxhdGVk
LXVybHM+PC91cmxzPjxjdXN0b20yPlBNQzY3NDU2ODk8L2N1c3RvbTI+PGVsZWN0cm9uaWMtcmVz
b3VyY2UtbnVtPjEwLjEwOTcvT0xRLjBiMDEzZTMxODI4NGU1NDQ8L2VsZWN0cm9uaWMtcmVzb3Vy
Y2UtbnVtPjwvcmVjb3JkPjwvQ2l0ZT48L0VuZE5vdGU+AG==
</w:fldData>
        </w:fldChar>
      </w:r>
      <w:r w:rsidR="004B274E">
        <w:rPr>
          <w:rFonts w:ascii="Times New Roman" w:hAnsi="Times New Roman" w:cs="Times New Roman"/>
        </w:rPr>
        <w:instrText xml:space="preserve"> ADDIN EN.CITE.DATA </w:instrText>
      </w:r>
      <w:r w:rsidR="004B274E">
        <w:rPr>
          <w:rFonts w:ascii="Times New Roman" w:hAnsi="Times New Roman" w:cs="Times New Roman"/>
        </w:rPr>
      </w:r>
      <w:r w:rsidR="004B274E">
        <w:rPr>
          <w:rFonts w:ascii="Times New Roman" w:hAnsi="Times New Roman" w:cs="Times New Roman"/>
        </w:rPr>
        <w:fldChar w:fldCharType="end"/>
      </w:r>
      <w:r w:rsidR="00CE6572" w:rsidRPr="006B3AD1">
        <w:rPr>
          <w:rFonts w:ascii="Times New Roman" w:hAnsi="Times New Roman" w:cs="Times New Roman"/>
        </w:rPr>
      </w:r>
      <w:r w:rsidR="00CE6572" w:rsidRPr="006B3AD1">
        <w:rPr>
          <w:rFonts w:ascii="Times New Roman" w:hAnsi="Times New Roman" w:cs="Times New Roman"/>
        </w:rPr>
        <w:fldChar w:fldCharType="separate"/>
      </w:r>
      <w:r w:rsidR="004B274E">
        <w:rPr>
          <w:rFonts w:ascii="Times New Roman" w:hAnsi="Times New Roman" w:cs="Times New Roman"/>
          <w:noProof/>
        </w:rPr>
        <w:t>(35)</w:t>
      </w:r>
      <w:r w:rsidR="00CE6572" w:rsidRPr="006B3AD1">
        <w:rPr>
          <w:rFonts w:ascii="Times New Roman" w:hAnsi="Times New Roman" w:cs="Times New Roman"/>
        </w:rPr>
        <w:fldChar w:fldCharType="end"/>
      </w:r>
    </w:p>
    <w:p w14:paraId="009A1694" w14:textId="77777777" w:rsidR="00D34C98" w:rsidRDefault="00D34C98" w:rsidP="00B87137">
      <w:pPr>
        <w:tabs>
          <w:tab w:val="left" w:pos="720"/>
        </w:tabs>
        <w:spacing w:line="480" w:lineRule="auto"/>
        <w:rPr>
          <w:rFonts w:ascii="Times New Roman" w:hAnsi="Times New Roman" w:cs="Times New Roman"/>
        </w:rPr>
      </w:pPr>
    </w:p>
    <w:p w14:paraId="4C72EF9E" w14:textId="36AB4888" w:rsidR="00D34C98" w:rsidRPr="00D34C98" w:rsidRDefault="00D34C98" w:rsidP="00B87137">
      <w:pPr>
        <w:tabs>
          <w:tab w:val="left" w:pos="720"/>
        </w:tabs>
        <w:spacing w:line="480" w:lineRule="auto"/>
        <w:rPr>
          <w:rFonts w:ascii="Times New Roman" w:hAnsi="Times New Roman" w:cs="Times New Roman"/>
        </w:rPr>
      </w:pPr>
      <w:r>
        <w:rPr>
          <w:rFonts w:ascii="Times New Roman" w:hAnsi="Times New Roman" w:cs="Times New Roman"/>
        </w:rPr>
        <w:t xml:space="preserve">This study has implications for research and policy. From a research perspective, this expands the limited trial data examining the effectiveness of interventions related to behavioral economics and social innovation. Further RCTs and qualitative research studies will be important to understand </w:t>
      </w:r>
      <w:r w:rsidR="004B274E">
        <w:rPr>
          <w:rFonts w:ascii="Times New Roman" w:hAnsi="Times New Roman" w:cs="Times New Roman"/>
        </w:rPr>
        <w:t xml:space="preserve">the </w:t>
      </w:r>
      <w:r w:rsidR="006C2B1A">
        <w:rPr>
          <w:rFonts w:ascii="Times New Roman" w:hAnsi="Times New Roman" w:cs="Times New Roman"/>
        </w:rPr>
        <w:t>pay-it-forward</w:t>
      </w:r>
      <w:r w:rsidR="004B274E">
        <w:rPr>
          <w:rFonts w:ascii="Times New Roman" w:hAnsi="Times New Roman" w:cs="Times New Roman"/>
        </w:rPr>
        <w:t xml:space="preserve"> mechanism of action and scalability</w:t>
      </w:r>
      <w:r>
        <w:rPr>
          <w:rFonts w:ascii="Times New Roman" w:hAnsi="Times New Roman" w:cs="Times New Roman"/>
        </w:rPr>
        <w:t xml:space="preserve">. </w:t>
      </w:r>
      <w:r w:rsidR="006C2B1A">
        <w:rPr>
          <w:rFonts w:ascii="Times New Roman" w:hAnsi="Times New Roman" w:cs="Times New Roman"/>
        </w:rPr>
        <w:t xml:space="preserve">Our study </w:t>
      </w:r>
      <w:r w:rsidR="00C671B8">
        <w:rPr>
          <w:rFonts w:ascii="Times New Roman" w:hAnsi="Times New Roman" w:cs="Times New Roman"/>
        </w:rPr>
        <w:t xml:space="preserve">may have </w:t>
      </w:r>
      <w:r w:rsidR="006C2B1A">
        <w:rPr>
          <w:rFonts w:ascii="Times New Roman" w:hAnsi="Times New Roman" w:cs="Times New Roman"/>
        </w:rPr>
        <w:t>generated a “warm glow”</w:t>
      </w:r>
      <w:r w:rsidR="000C449C">
        <w:rPr>
          <w:rFonts w:ascii="Times New Roman" w:hAnsi="Times New Roman" w:cs="Times New Roman"/>
        </w:rPr>
        <w:t>, a rewarding positive feeling from doing one’s part to help others</w:t>
      </w:r>
      <w:r w:rsidR="006C6CD5">
        <w:rPr>
          <w:rFonts w:ascii="Times New Roman" w:hAnsi="Times New Roman" w:cs="Times New Roman"/>
        </w:rPr>
        <w:t>,</w:t>
      </w:r>
      <w:r w:rsidR="006C6CD5">
        <w:rPr>
          <w:rFonts w:ascii="Times New Roman" w:hAnsi="Times New Roman" w:cs="Times New Roman"/>
        </w:rPr>
        <w:fldChar w:fldCharType="begin"/>
      </w:r>
      <w:r w:rsidR="004B274E">
        <w:rPr>
          <w:rFonts w:ascii="Times New Roman" w:hAnsi="Times New Roman" w:cs="Times New Roman"/>
        </w:rPr>
        <w:instrText xml:space="preserve"> ADDIN EN.CITE &lt;EndNote&gt;&lt;Cite&gt;&lt;Author&gt;Andreoni&lt;/Author&gt;&lt;Year&gt;1989&lt;/Year&gt;&lt;RecNum&gt;3059&lt;/RecNum&gt;&lt;DisplayText&gt;(36)&lt;/DisplayText&gt;&lt;record&gt;&lt;rec-number&gt;3059&lt;/rec-number&gt;&lt;foreign-keys&gt;&lt;key app="EN" db-id="a2tr5wz2up95fge5z9u505zyf2e95awp9v55" timestamp="1579094161"&gt;3059&lt;/key&gt;&lt;/foreign-keys&gt;&lt;ref-type name="Journal Article"&gt;17&lt;/ref-type&gt;&lt;contributors&gt;&lt;authors&gt;&lt;author&gt;Andreoni, James&lt;/author&gt;&lt;/authors&gt;&lt;/contributors&gt;&lt;titles&gt;&lt;title&gt;Giving with impure altruism: Applications to charity and Ricardian equivalence&lt;/title&gt;&lt;secondary-title&gt;Journal of political Economy&lt;/secondary-title&gt;&lt;/titles&gt;&lt;periodical&gt;&lt;full-title&gt;Journal of political Economy&lt;/full-title&gt;&lt;/periodical&gt;&lt;pages&gt;1447-1458&lt;/pages&gt;&lt;volume&gt;97&lt;/volume&gt;&lt;number&gt;6&lt;/number&gt;&lt;dates&gt;&lt;year&gt;1989&lt;/year&gt;&lt;/dates&gt;&lt;isbn&gt;0022-3808&lt;/isbn&gt;&lt;urls&gt;&lt;/urls&gt;&lt;/record&gt;&lt;/Cite&gt;&lt;/EndNote&gt;</w:instrText>
      </w:r>
      <w:r w:rsidR="006C6CD5">
        <w:rPr>
          <w:rFonts w:ascii="Times New Roman" w:hAnsi="Times New Roman" w:cs="Times New Roman"/>
        </w:rPr>
        <w:fldChar w:fldCharType="separate"/>
      </w:r>
      <w:r w:rsidR="004B274E">
        <w:rPr>
          <w:rFonts w:ascii="Times New Roman" w:hAnsi="Times New Roman" w:cs="Times New Roman"/>
          <w:noProof/>
        </w:rPr>
        <w:t>(36)</w:t>
      </w:r>
      <w:r w:rsidR="006C6CD5">
        <w:rPr>
          <w:rFonts w:ascii="Times New Roman" w:hAnsi="Times New Roman" w:cs="Times New Roman"/>
        </w:rPr>
        <w:fldChar w:fldCharType="end"/>
      </w:r>
      <w:r w:rsidR="006C2B1A">
        <w:rPr>
          <w:rFonts w:ascii="Times New Roman" w:hAnsi="Times New Roman" w:cs="Times New Roman"/>
        </w:rPr>
        <w:t xml:space="preserve"> that seemed to inspire both participants and research staff, but this was not captured in our pre-specified outcomes.</w:t>
      </w:r>
      <w:r w:rsidR="007F3DEF">
        <w:rPr>
          <w:rFonts w:ascii="Times New Roman" w:hAnsi="Times New Roman" w:cs="Times New Roman"/>
        </w:rPr>
        <w:t xml:space="preserve"> </w:t>
      </w:r>
      <w:r w:rsidR="006A29E8">
        <w:rPr>
          <w:rFonts w:ascii="Times New Roman" w:hAnsi="Times New Roman" w:cs="Times New Roman"/>
        </w:rPr>
        <w:t xml:space="preserve">In this study, </w:t>
      </w:r>
      <w:r w:rsidR="006A29E8" w:rsidRPr="006A29E8">
        <w:rPr>
          <w:rFonts w:ascii="Times New Roman" w:hAnsi="Times New Roman" w:cs="Times New Roman"/>
        </w:rPr>
        <w:t xml:space="preserve">men </w:t>
      </w:r>
      <w:r w:rsidR="006F6E36">
        <w:rPr>
          <w:rFonts w:ascii="Times New Roman" w:hAnsi="Times New Roman" w:cs="Times New Roman"/>
        </w:rPr>
        <w:t>could</w:t>
      </w:r>
      <w:r w:rsidR="006A29E8" w:rsidRPr="006A29E8">
        <w:rPr>
          <w:rFonts w:ascii="Times New Roman" w:hAnsi="Times New Roman" w:cs="Times New Roman"/>
        </w:rPr>
        <w:t xml:space="preserve"> </w:t>
      </w:r>
      <w:r w:rsidR="006A29E8">
        <w:rPr>
          <w:rFonts w:ascii="Times New Roman" w:hAnsi="Times New Roman" w:cs="Times New Roman"/>
        </w:rPr>
        <w:t>donat</w:t>
      </w:r>
      <w:r w:rsidR="006F6E36">
        <w:rPr>
          <w:rFonts w:ascii="Times New Roman" w:hAnsi="Times New Roman" w:cs="Times New Roman"/>
        </w:rPr>
        <w:t>e money</w:t>
      </w:r>
      <w:r w:rsidR="006A29E8">
        <w:rPr>
          <w:rFonts w:ascii="Times New Roman" w:hAnsi="Times New Roman" w:cs="Times New Roman"/>
        </w:rPr>
        <w:t xml:space="preserve"> </w:t>
      </w:r>
      <w:r w:rsidR="006F6E36">
        <w:rPr>
          <w:rFonts w:ascii="Times New Roman" w:hAnsi="Times New Roman" w:cs="Times New Roman"/>
        </w:rPr>
        <w:t>for subsequent testers</w:t>
      </w:r>
      <w:r w:rsidR="006A29E8">
        <w:rPr>
          <w:rFonts w:ascii="Times New Roman" w:hAnsi="Times New Roman" w:cs="Times New Roman"/>
        </w:rPr>
        <w:t xml:space="preserve"> or</w:t>
      </w:r>
      <w:r w:rsidR="006A29E8" w:rsidRPr="006A29E8">
        <w:rPr>
          <w:rFonts w:ascii="Times New Roman" w:hAnsi="Times New Roman" w:cs="Times New Roman"/>
        </w:rPr>
        <w:t xml:space="preserve"> writ</w:t>
      </w:r>
      <w:r w:rsidR="006F6E36">
        <w:rPr>
          <w:rFonts w:ascii="Times New Roman" w:hAnsi="Times New Roman" w:cs="Times New Roman"/>
        </w:rPr>
        <w:t>e</w:t>
      </w:r>
      <w:r w:rsidR="006A29E8" w:rsidRPr="006A29E8">
        <w:rPr>
          <w:rFonts w:ascii="Times New Roman" w:hAnsi="Times New Roman" w:cs="Times New Roman"/>
        </w:rPr>
        <w:t xml:space="preserve"> a simple postcard </w:t>
      </w:r>
      <w:r w:rsidR="006A29E8">
        <w:rPr>
          <w:rFonts w:ascii="Times New Roman" w:hAnsi="Times New Roman" w:cs="Times New Roman"/>
        </w:rPr>
        <w:t>for</w:t>
      </w:r>
      <w:r w:rsidR="006A29E8" w:rsidRPr="006A29E8">
        <w:rPr>
          <w:rFonts w:ascii="Times New Roman" w:hAnsi="Times New Roman" w:cs="Times New Roman"/>
        </w:rPr>
        <w:t xml:space="preserve"> </w:t>
      </w:r>
      <w:r w:rsidR="006A29E8">
        <w:rPr>
          <w:rFonts w:ascii="Times New Roman" w:hAnsi="Times New Roman" w:cs="Times New Roman"/>
        </w:rPr>
        <w:t>other community members</w:t>
      </w:r>
      <w:r w:rsidR="006A29E8" w:rsidRPr="006A29E8">
        <w:rPr>
          <w:rFonts w:ascii="Times New Roman" w:hAnsi="Times New Roman" w:cs="Times New Roman"/>
        </w:rPr>
        <w:t>.</w:t>
      </w:r>
      <w:r w:rsidR="006A29E8">
        <w:rPr>
          <w:rFonts w:ascii="Times New Roman" w:hAnsi="Times New Roman" w:cs="Times New Roman"/>
        </w:rPr>
        <w:t xml:space="preserve"> </w:t>
      </w:r>
      <w:r w:rsidR="007F3DEF">
        <w:rPr>
          <w:rFonts w:ascii="Times New Roman" w:hAnsi="Times New Roman" w:cs="Times New Roman"/>
        </w:rPr>
        <w:t xml:space="preserve">Given that MSM are marginalized in China and many other LMIC settings, programs spurring social engagement, such as pay-it-forward, could potentially </w:t>
      </w:r>
      <w:r w:rsidR="006F6E36">
        <w:rPr>
          <w:rFonts w:ascii="Times New Roman" w:hAnsi="Times New Roman" w:cs="Times New Roman"/>
        </w:rPr>
        <w:t>build</w:t>
      </w:r>
      <w:r w:rsidR="007F3DEF">
        <w:rPr>
          <w:rFonts w:ascii="Times New Roman" w:hAnsi="Times New Roman" w:cs="Times New Roman"/>
        </w:rPr>
        <w:t xml:space="preserve"> collective agency and social cohesion.</w:t>
      </w:r>
      <w:r>
        <w:rPr>
          <w:rFonts w:ascii="Times New Roman" w:hAnsi="Times New Roman" w:cs="Times New Roman"/>
        </w:rPr>
        <w:t xml:space="preserve"> </w:t>
      </w:r>
      <w:r w:rsidR="00865E25">
        <w:rPr>
          <w:rFonts w:ascii="Times New Roman" w:hAnsi="Times New Roman" w:cs="Times New Roman"/>
        </w:rPr>
        <w:t xml:space="preserve">From a policy perspective, this intervention is not meant to </w:t>
      </w:r>
      <w:r w:rsidR="00FE288C">
        <w:rPr>
          <w:rFonts w:ascii="Times New Roman" w:hAnsi="Times New Roman" w:cs="Times New Roman"/>
        </w:rPr>
        <w:t xml:space="preserve">replace </w:t>
      </w:r>
      <w:r w:rsidR="008D5262">
        <w:rPr>
          <w:rFonts w:ascii="Times New Roman" w:hAnsi="Times New Roman" w:cs="Times New Roman"/>
        </w:rPr>
        <w:t xml:space="preserve">public provision of </w:t>
      </w:r>
      <w:r w:rsidR="006A1DE9">
        <w:rPr>
          <w:rFonts w:ascii="Times New Roman" w:hAnsi="Times New Roman" w:cs="Times New Roman"/>
        </w:rPr>
        <w:t>STI</w:t>
      </w:r>
      <w:r w:rsidR="008D5262">
        <w:rPr>
          <w:rFonts w:ascii="Times New Roman" w:hAnsi="Times New Roman" w:cs="Times New Roman"/>
        </w:rPr>
        <w:t xml:space="preserve"> testing services for subpopulations. However, this type of program may be useful as a temporary measure to generate testing demand</w:t>
      </w:r>
      <w:r w:rsidR="00C671B8">
        <w:rPr>
          <w:rFonts w:ascii="Times New Roman" w:hAnsi="Times New Roman" w:cs="Times New Roman"/>
        </w:rPr>
        <w:t xml:space="preserve"> and </w:t>
      </w:r>
      <w:r w:rsidR="00FE288C">
        <w:rPr>
          <w:rFonts w:ascii="Times New Roman" w:hAnsi="Times New Roman" w:cs="Times New Roman"/>
        </w:rPr>
        <w:t>build trust in new services</w:t>
      </w:r>
      <w:r w:rsidR="008D5262">
        <w:rPr>
          <w:rFonts w:ascii="Times New Roman" w:hAnsi="Times New Roman" w:cs="Times New Roman"/>
        </w:rPr>
        <w:t>, prior to the introduction of more comprehensive public-funded programs.</w:t>
      </w:r>
      <w:r w:rsidR="00865E25">
        <w:rPr>
          <w:rFonts w:ascii="Times New Roman" w:hAnsi="Times New Roman" w:cs="Times New Roman"/>
        </w:rPr>
        <w:t xml:space="preserve"> </w:t>
      </w:r>
    </w:p>
    <w:p w14:paraId="186B616D" w14:textId="77777777" w:rsidR="00D34C98" w:rsidRDefault="00D34C98" w:rsidP="00B87137">
      <w:pPr>
        <w:tabs>
          <w:tab w:val="left" w:pos="720"/>
        </w:tabs>
        <w:spacing w:line="480" w:lineRule="auto"/>
        <w:rPr>
          <w:rFonts w:ascii="Times New Roman" w:hAnsi="Times New Roman" w:cs="Times New Roman"/>
          <w:b/>
          <w:sz w:val="28"/>
          <w:szCs w:val="28"/>
        </w:rPr>
      </w:pPr>
    </w:p>
    <w:p w14:paraId="16509EE6" w14:textId="4E3A905B" w:rsidR="002E32B3" w:rsidRDefault="004D3468" w:rsidP="006B3AD1">
      <w:pPr>
        <w:tabs>
          <w:tab w:val="left" w:pos="720"/>
        </w:tabs>
        <w:spacing w:line="480" w:lineRule="auto"/>
        <w:rPr>
          <w:rFonts w:ascii="Times New Roman" w:hAnsi="Times New Roman" w:cs="Times New Roman"/>
        </w:rPr>
      </w:pPr>
      <w:r>
        <w:rPr>
          <w:rFonts w:ascii="Times New Roman" w:hAnsi="Times New Roman" w:cs="Times New Roman"/>
        </w:rPr>
        <w:t xml:space="preserve">In conclusion, </w:t>
      </w:r>
      <w:r w:rsidR="00C120CD">
        <w:rPr>
          <w:rFonts w:ascii="Times New Roman" w:hAnsi="Times New Roman" w:cs="Times New Roman"/>
        </w:rPr>
        <w:t>pay-it-forward</w:t>
      </w:r>
      <w:r w:rsidR="00C63476">
        <w:rPr>
          <w:rFonts w:ascii="Times New Roman" w:hAnsi="Times New Roman" w:cs="Times New Roman"/>
        </w:rPr>
        <w:t xml:space="preserve"> </w:t>
      </w:r>
      <w:r w:rsidR="00C120CD">
        <w:rPr>
          <w:rFonts w:ascii="Times New Roman" w:hAnsi="Times New Roman" w:cs="Times New Roman"/>
        </w:rPr>
        <w:t xml:space="preserve">can increase </w:t>
      </w:r>
      <w:r w:rsidR="00C63476">
        <w:rPr>
          <w:rFonts w:ascii="Times New Roman" w:hAnsi="Times New Roman" w:cs="Times New Roman"/>
        </w:rPr>
        <w:t xml:space="preserve">gonorrhea and chlamydia testing among Chinese MSM. </w:t>
      </w:r>
      <w:r w:rsidR="003D6CB0">
        <w:rPr>
          <w:rFonts w:ascii="Times New Roman" w:hAnsi="Times New Roman" w:cs="Times New Roman"/>
        </w:rPr>
        <w:t xml:space="preserve">Our </w:t>
      </w:r>
      <w:r w:rsidR="00C120CD">
        <w:rPr>
          <w:rFonts w:ascii="Times New Roman" w:hAnsi="Times New Roman" w:cs="Times New Roman"/>
        </w:rPr>
        <w:t>study</w:t>
      </w:r>
      <w:r w:rsidR="006E5F46">
        <w:rPr>
          <w:rFonts w:ascii="Times New Roman" w:hAnsi="Times New Roman" w:cs="Times New Roman"/>
        </w:rPr>
        <w:t xml:space="preserve"> offers an innovative solution to </w:t>
      </w:r>
      <w:r w:rsidR="00C120CD">
        <w:rPr>
          <w:rFonts w:ascii="Times New Roman" w:hAnsi="Times New Roman" w:cs="Times New Roman"/>
        </w:rPr>
        <w:t xml:space="preserve">supplementing </w:t>
      </w:r>
      <w:r w:rsidR="006E5F46">
        <w:rPr>
          <w:rFonts w:ascii="Times New Roman" w:hAnsi="Times New Roman" w:cs="Times New Roman"/>
        </w:rPr>
        <w:t xml:space="preserve">testing services through leveraging the power of the local community. </w:t>
      </w:r>
      <w:r w:rsidR="00C63476">
        <w:rPr>
          <w:rFonts w:ascii="Times New Roman" w:hAnsi="Times New Roman" w:cs="Times New Roman"/>
        </w:rPr>
        <w:t xml:space="preserve">Pay-it-forward may be a useful tool for the scale-up of preventative services that </w:t>
      </w:r>
      <w:r w:rsidR="00C120CD">
        <w:rPr>
          <w:rFonts w:ascii="Times New Roman" w:hAnsi="Times New Roman" w:cs="Times New Roman"/>
        </w:rPr>
        <w:t xml:space="preserve">carry out-of-pocket fees. </w:t>
      </w:r>
      <w:r w:rsidR="002E32B3">
        <w:rPr>
          <w:rFonts w:ascii="Times New Roman" w:hAnsi="Times New Roman" w:cs="Times New Roman"/>
        </w:rPr>
        <w:br w:type="page"/>
      </w:r>
    </w:p>
    <w:p w14:paraId="10FDB422" w14:textId="736543B3" w:rsidR="002E32B3" w:rsidRPr="00CF3F94" w:rsidRDefault="002E32B3" w:rsidP="00CF3F94">
      <w:pPr>
        <w:spacing w:line="480" w:lineRule="auto"/>
        <w:rPr>
          <w:rFonts w:ascii="Times New Roman" w:hAnsi="Times New Roman" w:cs="Times New Roman"/>
          <w:b/>
          <w:sz w:val="28"/>
          <w:szCs w:val="28"/>
        </w:rPr>
      </w:pPr>
      <w:r w:rsidRPr="00CF3F94">
        <w:rPr>
          <w:rFonts w:ascii="Times New Roman" w:hAnsi="Times New Roman" w:cs="Times New Roman"/>
          <w:b/>
          <w:sz w:val="28"/>
          <w:szCs w:val="28"/>
        </w:rPr>
        <w:lastRenderedPageBreak/>
        <w:t>Acknowledgement</w:t>
      </w:r>
      <w:r w:rsidR="006B13C7">
        <w:rPr>
          <w:rFonts w:ascii="Times New Roman" w:hAnsi="Times New Roman" w:cs="Times New Roman"/>
          <w:b/>
          <w:sz w:val="28"/>
          <w:szCs w:val="28"/>
        </w:rPr>
        <w:t>s</w:t>
      </w:r>
    </w:p>
    <w:p w14:paraId="129ABC3D" w14:textId="28852DD4" w:rsidR="00EE0AD1" w:rsidRDefault="006126B7" w:rsidP="006126B7">
      <w:pPr>
        <w:pStyle w:val="NoSpacing"/>
        <w:spacing w:line="48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We thank all study </w:t>
      </w:r>
      <w:r w:rsidRPr="004C2E4E">
        <w:rPr>
          <w:rFonts w:ascii="Times New Roman" w:hAnsi="Times New Roman" w:cs="Times New Roman"/>
          <w:sz w:val="24"/>
          <w:szCs w:val="24"/>
          <w:lang w:eastAsia="en-US"/>
        </w:rPr>
        <w:t>participants</w:t>
      </w:r>
      <w:r w:rsidR="0089404C" w:rsidRPr="004C2E4E">
        <w:rPr>
          <w:rFonts w:ascii="Times New Roman" w:hAnsi="Times New Roman" w:cs="Times New Roman"/>
          <w:sz w:val="24"/>
          <w:szCs w:val="24"/>
          <w:lang w:eastAsia="en-US"/>
        </w:rPr>
        <w:t>,</w:t>
      </w:r>
      <w:r w:rsidR="0089404C">
        <w:rPr>
          <w:rFonts w:ascii="Times New Roman" w:hAnsi="Times New Roman" w:cs="Times New Roman"/>
          <w:sz w:val="24"/>
          <w:szCs w:val="24"/>
          <w:lang w:eastAsia="en-US"/>
        </w:rPr>
        <w:t xml:space="preserve"> community-based organization staff and </w:t>
      </w:r>
      <w:r>
        <w:rPr>
          <w:rFonts w:ascii="Times New Roman" w:hAnsi="Times New Roman" w:cs="Times New Roman"/>
          <w:sz w:val="24"/>
          <w:szCs w:val="24"/>
          <w:lang w:eastAsia="en-US"/>
        </w:rPr>
        <w:t>volunteers, and</w:t>
      </w:r>
      <w:r w:rsidRPr="004C2E4E">
        <w:rPr>
          <w:rFonts w:ascii="Times New Roman" w:hAnsi="Times New Roman" w:cs="Times New Roman"/>
          <w:sz w:val="24"/>
          <w:szCs w:val="24"/>
          <w:lang w:eastAsia="en-US"/>
        </w:rPr>
        <w:t xml:space="preserve"> staff members at Social En</w:t>
      </w:r>
      <w:r>
        <w:rPr>
          <w:rFonts w:ascii="Times New Roman" w:hAnsi="Times New Roman" w:cs="Times New Roman"/>
          <w:sz w:val="24"/>
          <w:szCs w:val="24"/>
          <w:lang w:eastAsia="en-US"/>
        </w:rPr>
        <w:t>trepreneurship to Spur Health (SESH) Global</w:t>
      </w:r>
      <w:r w:rsidRPr="004C2E4E">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Zhitong Guangzhou LGBT Center, </w:t>
      </w:r>
      <w:proofErr w:type="spellStart"/>
      <w:r w:rsidRPr="004C2E4E">
        <w:rPr>
          <w:rFonts w:ascii="Times New Roman" w:hAnsi="Times New Roman" w:cs="Times New Roman"/>
          <w:sz w:val="24"/>
          <w:szCs w:val="24"/>
          <w:lang w:eastAsia="en-US"/>
        </w:rPr>
        <w:t>BlueD</w:t>
      </w:r>
      <w:proofErr w:type="spellEnd"/>
      <w:r w:rsidRPr="004C2E4E">
        <w:rPr>
          <w:rFonts w:ascii="Times New Roman" w:hAnsi="Times New Roman" w:cs="Times New Roman"/>
          <w:sz w:val="24"/>
          <w:szCs w:val="24"/>
          <w:lang w:eastAsia="en-US"/>
        </w:rPr>
        <w:t xml:space="preserve">, and </w:t>
      </w:r>
      <w:r w:rsidRPr="00C33C08">
        <w:rPr>
          <w:rFonts w:ascii="Times New Roman" w:hAnsi="Times New Roman" w:cs="Times New Roman"/>
          <w:sz w:val="24"/>
          <w:szCs w:val="24"/>
          <w:lang w:eastAsia="en-US"/>
        </w:rPr>
        <w:t>Southern Medical University Guangdong</w:t>
      </w:r>
      <w:r w:rsidRPr="00677380">
        <w:rPr>
          <w:rFonts w:ascii="Times New Roman" w:hAnsi="Times New Roman" w:cs="Times New Roman"/>
          <w:sz w:val="24"/>
          <w:szCs w:val="24"/>
          <w:lang w:eastAsia="en-US"/>
        </w:rPr>
        <w:t xml:space="preserve"> Provincial Center for Sk</w:t>
      </w:r>
      <w:r>
        <w:rPr>
          <w:rFonts w:ascii="Times New Roman" w:hAnsi="Times New Roman" w:cs="Times New Roman"/>
          <w:sz w:val="24"/>
          <w:szCs w:val="24"/>
          <w:lang w:eastAsia="en-US"/>
        </w:rPr>
        <w:t>in Diseases and STI Control who contributed.</w:t>
      </w:r>
      <w:r w:rsidR="00581AF9">
        <w:rPr>
          <w:rFonts w:ascii="Times New Roman" w:hAnsi="Times New Roman" w:cs="Times New Roman"/>
          <w:sz w:val="24"/>
          <w:szCs w:val="24"/>
          <w:lang w:eastAsia="en-US"/>
        </w:rPr>
        <w:t xml:space="preserve"> </w:t>
      </w:r>
      <w:r w:rsidR="00EE0AD1">
        <w:rPr>
          <w:rFonts w:ascii="Times New Roman" w:hAnsi="Times New Roman" w:cs="Times New Roman"/>
          <w:sz w:val="24"/>
          <w:szCs w:val="24"/>
          <w:lang w:eastAsia="en-US"/>
        </w:rPr>
        <w:t xml:space="preserve">We thank Huanyu Bao, Anne Sung, and </w:t>
      </w:r>
      <w:proofErr w:type="spellStart"/>
      <w:r w:rsidR="00EE0AD1">
        <w:rPr>
          <w:rFonts w:ascii="Times New Roman" w:hAnsi="Times New Roman" w:cs="Times New Roman"/>
          <w:sz w:val="24"/>
          <w:szCs w:val="24"/>
          <w:lang w:eastAsia="en-US"/>
        </w:rPr>
        <w:t>Aoxiang</w:t>
      </w:r>
      <w:proofErr w:type="spellEnd"/>
      <w:r w:rsidR="00EE0AD1">
        <w:rPr>
          <w:rFonts w:ascii="Times New Roman" w:hAnsi="Times New Roman" w:cs="Times New Roman"/>
          <w:sz w:val="24"/>
          <w:szCs w:val="24"/>
          <w:lang w:eastAsia="en-US"/>
        </w:rPr>
        <w:t xml:space="preserve"> Chang for their help with the infographic and video</w:t>
      </w:r>
      <w:r w:rsidR="008D4649">
        <w:rPr>
          <w:rFonts w:ascii="Times New Roman" w:hAnsi="Times New Roman" w:cs="Times New Roman"/>
          <w:sz w:val="24"/>
          <w:szCs w:val="24"/>
          <w:lang w:eastAsia="en-US"/>
        </w:rPr>
        <w:t xml:space="preserve">, and </w:t>
      </w:r>
      <w:proofErr w:type="spellStart"/>
      <w:r w:rsidR="008D4649" w:rsidRPr="008D4649">
        <w:rPr>
          <w:rFonts w:ascii="Times New Roman" w:hAnsi="Times New Roman" w:cs="Times New Roman"/>
          <w:sz w:val="24"/>
          <w:szCs w:val="24"/>
          <w:lang w:eastAsia="en-US"/>
        </w:rPr>
        <w:t>Guangyu</w:t>
      </w:r>
      <w:proofErr w:type="spellEnd"/>
      <w:r w:rsidR="008D4649" w:rsidRPr="008D4649">
        <w:rPr>
          <w:rFonts w:ascii="Times New Roman" w:hAnsi="Times New Roman" w:cs="Times New Roman"/>
          <w:sz w:val="24"/>
          <w:szCs w:val="24"/>
          <w:lang w:eastAsia="en-US"/>
        </w:rPr>
        <w:t xml:space="preserve"> Ji for his help with recruitment and coordination at </w:t>
      </w:r>
      <w:r w:rsidR="008D4649">
        <w:rPr>
          <w:rFonts w:ascii="Times New Roman" w:hAnsi="Times New Roman" w:cs="Times New Roman"/>
          <w:sz w:val="24"/>
          <w:szCs w:val="24"/>
          <w:lang w:eastAsia="en-US"/>
        </w:rPr>
        <w:t xml:space="preserve">the </w:t>
      </w:r>
      <w:r w:rsidR="008D4649" w:rsidRPr="008D4649">
        <w:rPr>
          <w:rFonts w:ascii="Times New Roman" w:hAnsi="Times New Roman" w:cs="Times New Roman"/>
          <w:sz w:val="24"/>
          <w:szCs w:val="24"/>
          <w:lang w:eastAsia="en-US"/>
        </w:rPr>
        <w:t>Blued testing site</w:t>
      </w:r>
      <w:r w:rsidR="008D4649">
        <w:rPr>
          <w:rFonts w:ascii="Times New Roman" w:hAnsi="Times New Roman" w:cs="Times New Roman"/>
          <w:sz w:val="24"/>
          <w:szCs w:val="24"/>
          <w:lang w:eastAsia="en-US"/>
        </w:rPr>
        <w:t xml:space="preserve"> in Beijing</w:t>
      </w:r>
      <w:r w:rsidR="008D4649" w:rsidRPr="008D4649">
        <w:rPr>
          <w:rFonts w:ascii="Times New Roman" w:hAnsi="Times New Roman" w:cs="Times New Roman"/>
          <w:sz w:val="24"/>
          <w:szCs w:val="24"/>
          <w:lang w:eastAsia="en-US"/>
        </w:rPr>
        <w:t xml:space="preserve"> during the study implementation</w:t>
      </w:r>
      <w:r w:rsidR="004F7EEF">
        <w:rPr>
          <w:rFonts w:ascii="Times New Roman" w:hAnsi="Times New Roman" w:cs="Times New Roman"/>
          <w:sz w:val="24"/>
          <w:szCs w:val="24"/>
          <w:lang w:eastAsia="en-US"/>
        </w:rPr>
        <w:t>.</w:t>
      </w:r>
    </w:p>
    <w:p w14:paraId="188F906B" w14:textId="77777777" w:rsidR="004C2446" w:rsidRDefault="004C2446" w:rsidP="006126B7">
      <w:pPr>
        <w:pStyle w:val="NoSpacing"/>
        <w:spacing w:line="480" w:lineRule="auto"/>
        <w:rPr>
          <w:rFonts w:ascii="Times New Roman" w:hAnsi="Times New Roman" w:cs="Times New Roman"/>
          <w:sz w:val="24"/>
          <w:szCs w:val="24"/>
          <w:lang w:eastAsia="en-US"/>
        </w:rPr>
      </w:pPr>
    </w:p>
    <w:p w14:paraId="05F75BED" w14:textId="04F453CA" w:rsidR="004F7EEF" w:rsidRPr="002478D1" w:rsidRDefault="004F7EEF" w:rsidP="006126B7">
      <w:pPr>
        <w:pStyle w:val="NoSpacing"/>
        <w:spacing w:line="480" w:lineRule="auto"/>
        <w:rPr>
          <w:rFonts w:ascii="Times New Roman" w:hAnsi="Times New Roman" w:cs="Times New Roman"/>
          <w:i/>
          <w:iCs/>
          <w:sz w:val="24"/>
          <w:szCs w:val="24"/>
          <w:lang w:eastAsia="en-US"/>
        </w:rPr>
      </w:pPr>
      <w:r w:rsidRPr="002478D1">
        <w:rPr>
          <w:rFonts w:ascii="Times New Roman" w:hAnsi="Times New Roman" w:cs="Times New Roman"/>
          <w:i/>
          <w:iCs/>
          <w:sz w:val="24"/>
          <w:szCs w:val="24"/>
          <w:lang w:eastAsia="en-US"/>
        </w:rPr>
        <w:t>Funding</w:t>
      </w:r>
    </w:p>
    <w:p w14:paraId="183706C4" w14:textId="075EE6D5" w:rsidR="008361A4" w:rsidRDefault="00581AF9" w:rsidP="006B3AD1">
      <w:pPr>
        <w:pStyle w:val="NoSpacing"/>
        <w:spacing w:line="480" w:lineRule="auto"/>
      </w:pPr>
      <w:r w:rsidRPr="00581AF9">
        <w:rPr>
          <w:rFonts w:ascii="Times New Roman" w:hAnsi="Times New Roman" w:cs="Times New Roman"/>
          <w:sz w:val="24"/>
          <w:szCs w:val="24"/>
        </w:rPr>
        <w:t xml:space="preserve">This study received support from the National Institutes of Health (NIAID K24AI143471, NIA P30 AG034420, UL1TR002489, NIAID 5P30AI050410), </w:t>
      </w:r>
      <w:r w:rsidRPr="00581AF9">
        <w:rPr>
          <w:rFonts w:ascii="Times New Roman" w:eastAsia="Times New Roman" w:hAnsi="Times New Roman" w:cs="Times New Roman"/>
          <w:color w:val="201F1E"/>
          <w:sz w:val="24"/>
          <w:szCs w:val="24"/>
        </w:rPr>
        <w:t xml:space="preserve">UNICEF/UNDP/World Bank/WHO Special Programme for Research and Training in Tropical Diseases (TDR), </w:t>
      </w:r>
      <w:r w:rsidRPr="00581AF9">
        <w:rPr>
          <w:rFonts w:ascii="Times New Roman" w:hAnsi="Times New Roman" w:cs="Times New Roman"/>
          <w:sz w:val="24"/>
          <w:szCs w:val="24"/>
        </w:rPr>
        <w:t xml:space="preserve">the National Key Research and Development Program of China (2017YFE0103800), Doris Duke Charitable Foundation, and SESH (Social Entrepreneurship to Spur Health) Global. The content is solely the responsibility of the authors and does not necessarily represent the official views of the NIH. </w:t>
      </w:r>
      <w:r w:rsidR="004F7EEF" w:rsidRPr="00581AF9">
        <w:rPr>
          <w:rFonts w:ascii="Times New Roman" w:hAnsi="Times New Roman" w:cs="Times New Roman"/>
          <w:sz w:val="24"/>
          <w:szCs w:val="24"/>
          <w:lang w:eastAsia="en-US"/>
        </w:rPr>
        <w:t>The content is solely the responsibility of the authors and does not necessarily represent the official views of the NIH</w:t>
      </w:r>
      <w:r w:rsidR="002478D1" w:rsidRPr="00581AF9">
        <w:rPr>
          <w:rFonts w:ascii="Times New Roman" w:hAnsi="Times New Roman" w:cs="Times New Roman"/>
          <w:sz w:val="24"/>
          <w:szCs w:val="24"/>
          <w:lang w:eastAsia="en-US"/>
        </w:rPr>
        <w:t>.</w:t>
      </w:r>
    </w:p>
    <w:p w14:paraId="19271516" w14:textId="77777777" w:rsidR="009437F6" w:rsidRDefault="009437F6">
      <w:pPr>
        <w:rPr>
          <w:rFonts w:ascii="Times New Roman" w:hAnsi="Times New Roman" w:cs="Times New Roman"/>
          <w:b/>
          <w:bCs/>
        </w:rPr>
      </w:pPr>
      <w:r>
        <w:rPr>
          <w:rFonts w:ascii="Times New Roman" w:hAnsi="Times New Roman" w:cs="Times New Roman"/>
          <w:b/>
          <w:bCs/>
        </w:rPr>
        <w:br w:type="page"/>
      </w:r>
    </w:p>
    <w:p w14:paraId="56239532" w14:textId="21461883" w:rsidR="008361A4" w:rsidRPr="008361A4" w:rsidRDefault="008361A4" w:rsidP="003D4BC9">
      <w:pPr>
        <w:spacing w:line="480" w:lineRule="auto"/>
        <w:rPr>
          <w:rFonts w:ascii="Times New Roman" w:hAnsi="Times New Roman" w:cs="Times New Roman"/>
          <w:b/>
          <w:bCs/>
        </w:rPr>
      </w:pPr>
      <w:r w:rsidRPr="008361A4">
        <w:rPr>
          <w:rFonts w:ascii="Times New Roman" w:hAnsi="Times New Roman" w:cs="Times New Roman"/>
          <w:b/>
          <w:bCs/>
        </w:rPr>
        <w:lastRenderedPageBreak/>
        <w:t>Research in context</w:t>
      </w:r>
    </w:p>
    <w:p w14:paraId="757345E8" w14:textId="49924CBD" w:rsidR="008361A4" w:rsidRPr="003D4BC9" w:rsidRDefault="003D4BC9" w:rsidP="003D4BC9">
      <w:pPr>
        <w:spacing w:line="480" w:lineRule="auto"/>
        <w:rPr>
          <w:rFonts w:ascii="Times New Roman" w:hAnsi="Times New Roman" w:cs="Times New Roman"/>
          <w:i/>
          <w:iCs/>
        </w:rPr>
      </w:pPr>
      <w:r w:rsidRPr="003D4BC9">
        <w:rPr>
          <w:rFonts w:ascii="Times New Roman" w:hAnsi="Times New Roman" w:cs="Times New Roman"/>
          <w:i/>
          <w:iCs/>
        </w:rPr>
        <w:t>Evidence before this study</w:t>
      </w:r>
    </w:p>
    <w:p w14:paraId="0C96C9C7" w14:textId="74B13C77" w:rsidR="003D4BC9" w:rsidRDefault="003D4BC9" w:rsidP="003D4BC9">
      <w:pPr>
        <w:spacing w:line="480" w:lineRule="auto"/>
        <w:rPr>
          <w:rFonts w:ascii="Times New Roman" w:hAnsi="Times New Roman" w:cs="Times New Roman"/>
        </w:rPr>
      </w:pPr>
      <w:r>
        <w:rPr>
          <w:rFonts w:ascii="Times New Roman" w:hAnsi="Times New Roman" w:cs="Times New Roman"/>
        </w:rPr>
        <w:t>Gonorr</w:t>
      </w:r>
      <w:r w:rsidR="0015534B">
        <w:rPr>
          <w:rFonts w:ascii="Times New Roman" w:hAnsi="Times New Roman" w:cs="Times New Roman"/>
        </w:rPr>
        <w:t>h</w:t>
      </w:r>
      <w:r>
        <w:rPr>
          <w:rFonts w:ascii="Times New Roman" w:hAnsi="Times New Roman" w:cs="Times New Roman"/>
        </w:rPr>
        <w:t xml:space="preserve">ea and chlamydia are common sexually transmitted infections among men who have sex with men in many low and middle-income countries. However, there are few interventions focused on increasing gonorrhea and chlamydia test uptake. We performed a PubMed and Google Scholar search for studies reporting gonorrhea and chlamydia testing in Chinese MSM with </w:t>
      </w:r>
      <w:r w:rsidR="00CA5DDB">
        <w:rPr>
          <w:rFonts w:ascii="Times New Roman" w:hAnsi="Times New Roman" w:cs="Times New Roman"/>
        </w:rPr>
        <w:t>t</w:t>
      </w:r>
      <w:r>
        <w:rPr>
          <w:rFonts w:ascii="Times New Roman" w:hAnsi="Times New Roman" w:cs="Times New Roman"/>
        </w:rPr>
        <w:t xml:space="preserve">he terms “MSM”, “China”, “testing” or “screening” or “intervention.” There were no data restrictions and </w:t>
      </w:r>
      <w:r w:rsidR="0015534B">
        <w:rPr>
          <w:rFonts w:ascii="Times New Roman" w:hAnsi="Times New Roman" w:cs="Times New Roman"/>
        </w:rPr>
        <w:t xml:space="preserve">the </w:t>
      </w:r>
      <w:r>
        <w:rPr>
          <w:rFonts w:ascii="Times New Roman" w:hAnsi="Times New Roman" w:cs="Times New Roman"/>
        </w:rPr>
        <w:t xml:space="preserve">search </w:t>
      </w:r>
      <w:proofErr w:type="gramStart"/>
      <w:r>
        <w:rPr>
          <w:rFonts w:ascii="Times New Roman" w:hAnsi="Times New Roman" w:cs="Times New Roman"/>
        </w:rPr>
        <w:t>was</w:t>
      </w:r>
      <w:proofErr w:type="gramEnd"/>
      <w:r>
        <w:rPr>
          <w:rFonts w:ascii="Times New Roman" w:hAnsi="Times New Roman" w:cs="Times New Roman"/>
        </w:rPr>
        <w:t xml:space="preserve"> performed on 19 November 2019. We identified three studies showing that </w:t>
      </w:r>
      <w:r w:rsidR="0015534B">
        <w:rPr>
          <w:rFonts w:ascii="Times New Roman" w:hAnsi="Times New Roman" w:cs="Times New Roman"/>
        </w:rPr>
        <w:t>g</w:t>
      </w:r>
      <w:r>
        <w:rPr>
          <w:rFonts w:ascii="Times New Roman" w:hAnsi="Times New Roman" w:cs="Times New Roman"/>
        </w:rPr>
        <w:t xml:space="preserve">onorrhea and chlamydia testing uptake are low among MSM in China. We found one observational study evaluating the impact of a pay-it-forward approach to increase gonorrhea and chlamydia testing. We did not find any randomized controlled trials or costing studies evaluating a pay-it-forward approach. </w:t>
      </w:r>
    </w:p>
    <w:p w14:paraId="3193448A" w14:textId="7D00DBA5" w:rsidR="003D4BC9" w:rsidRDefault="003D4BC9" w:rsidP="003D4BC9">
      <w:pPr>
        <w:spacing w:line="480" w:lineRule="auto"/>
        <w:rPr>
          <w:rFonts w:ascii="Times New Roman" w:hAnsi="Times New Roman" w:cs="Times New Roman"/>
        </w:rPr>
      </w:pPr>
      <w:r>
        <w:rPr>
          <w:rFonts w:ascii="Times New Roman" w:hAnsi="Times New Roman" w:cs="Times New Roman"/>
          <w:i/>
          <w:iCs/>
        </w:rPr>
        <w:t>Added value of this study</w:t>
      </w:r>
    </w:p>
    <w:p w14:paraId="24F73C8F" w14:textId="38B54BB5" w:rsidR="003D4BC9" w:rsidRDefault="003D4BC9" w:rsidP="003D4BC9">
      <w:pPr>
        <w:spacing w:line="480" w:lineRule="auto"/>
        <w:rPr>
          <w:rFonts w:ascii="Times New Roman" w:hAnsi="Times New Roman" w:cs="Times New Roman"/>
        </w:rPr>
      </w:pPr>
      <w:r>
        <w:rPr>
          <w:rFonts w:ascii="Times New Roman" w:hAnsi="Times New Roman" w:cs="Times New Roman"/>
        </w:rPr>
        <w:t xml:space="preserve">This study examined a pay-it-forward model for gonorrhea and chlamydia testing among Chinese MSM. We found that a pay-it-forward model increased test uptake compared to the standard of care. The program generated donations from local MSM and was cost-effective. This study expands the literature by formally evaluating pay-it-forward using a randomized controlled trial. </w:t>
      </w:r>
    </w:p>
    <w:p w14:paraId="6DD619A0" w14:textId="6B111817" w:rsidR="003D4BC9" w:rsidRDefault="003D4BC9" w:rsidP="003D4BC9">
      <w:pPr>
        <w:spacing w:line="480" w:lineRule="auto"/>
        <w:rPr>
          <w:rFonts w:ascii="Times New Roman" w:hAnsi="Times New Roman" w:cs="Times New Roman"/>
        </w:rPr>
      </w:pPr>
      <w:r>
        <w:rPr>
          <w:rFonts w:ascii="Times New Roman" w:hAnsi="Times New Roman" w:cs="Times New Roman"/>
          <w:i/>
          <w:iCs/>
        </w:rPr>
        <w:t>Implications of all available evidence</w:t>
      </w:r>
    </w:p>
    <w:p w14:paraId="09D6173B" w14:textId="7BB7AB94" w:rsidR="003D4BC9" w:rsidRPr="003D4BC9" w:rsidRDefault="00F423BB" w:rsidP="003D4BC9">
      <w:pPr>
        <w:spacing w:line="480" w:lineRule="auto"/>
        <w:rPr>
          <w:rFonts w:ascii="Times New Roman" w:hAnsi="Times New Roman" w:cs="Times New Roman"/>
        </w:rPr>
      </w:pPr>
      <w:r>
        <w:rPr>
          <w:rFonts w:ascii="Times New Roman" w:hAnsi="Times New Roman" w:cs="Times New Roman"/>
        </w:rPr>
        <w:t>Our research study found that pay-it-forward increased gonorrhea and chlamydia test uptake. The high rates of donating suggest substantial generosity, independent of income level. This appears to be a promising strategy for integrating HIV and sexually transmitted infection testing.</w:t>
      </w:r>
    </w:p>
    <w:p w14:paraId="746B8183" w14:textId="77777777" w:rsidR="003D4BC9" w:rsidRDefault="003D4BC9" w:rsidP="003D4BC9">
      <w:pPr>
        <w:spacing w:line="480" w:lineRule="auto"/>
        <w:rPr>
          <w:rFonts w:ascii="Times New Roman" w:hAnsi="Times New Roman" w:cs="Times New Roman"/>
        </w:rPr>
      </w:pPr>
    </w:p>
    <w:p w14:paraId="3DD7F224" w14:textId="77777777" w:rsidR="006B13C7" w:rsidRPr="00C41CAB" w:rsidRDefault="006B13C7">
      <w:pPr>
        <w:rPr>
          <w:rFonts w:ascii="Times New Roman" w:hAnsi="Times New Roman" w:cs="Times New Roman"/>
          <w:b/>
          <w:bCs/>
        </w:rPr>
      </w:pPr>
      <w:r w:rsidRPr="00C41CAB">
        <w:rPr>
          <w:rFonts w:ascii="Times New Roman" w:hAnsi="Times New Roman" w:cs="Times New Roman"/>
          <w:b/>
          <w:bCs/>
        </w:rPr>
        <w:lastRenderedPageBreak/>
        <w:t>Author contributions</w:t>
      </w:r>
    </w:p>
    <w:p w14:paraId="56522FDB" w14:textId="77777777" w:rsidR="006B13C7" w:rsidRDefault="006B13C7" w:rsidP="006B13C7">
      <w:pPr>
        <w:pStyle w:val="NoSpacing"/>
        <w:spacing w:line="480" w:lineRule="auto"/>
        <w:rPr>
          <w:rFonts w:ascii="Times New Roman" w:hAnsi="Times New Roman" w:cs="Times New Roman"/>
          <w:sz w:val="24"/>
          <w:szCs w:val="24"/>
        </w:rPr>
      </w:pPr>
    </w:p>
    <w:p w14:paraId="207134C2" w14:textId="13E3A8F3" w:rsidR="006B13C7" w:rsidRDefault="006B13C7" w:rsidP="006B13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JT</w:t>
      </w:r>
      <w:r w:rsidR="00C41CAB">
        <w:rPr>
          <w:rFonts w:ascii="Times New Roman" w:hAnsi="Times New Roman" w:cs="Times New Roman"/>
          <w:sz w:val="24"/>
          <w:szCs w:val="24"/>
        </w:rPr>
        <w:t xml:space="preserve">, </w:t>
      </w:r>
      <w:r>
        <w:rPr>
          <w:rFonts w:ascii="Times New Roman" w:hAnsi="Times New Roman" w:cs="Times New Roman"/>
          <w:sz w:val="24"/>
          <w:szCs w:val="24"/>
        </w:rPr>
        <w:t>TZ, FY, and WT conceived the study. TZ and FY led pilot</w:t>
      </w:r>
      <w:r w:rsidR="00C41CAB">
        <w:rPr>
          <w:rFonts w:ascii="Times New Roman" w:hAnsi="Times New Roman" w:cs="Times New Roman"/>
          <w:sz w:val="24"/>
          <w:szCs w:val="24"/>
        </w:rPr>
        <w:t>ing</w:t>
      </w:r>
      <w:r>
        <w:rPr>
          <w:rFonts w:ascii="Times New Roman" w:hAnsi="Times New Roman" w:cs="Times New Roman"/>
          <w:sz w:val="24"/>
          <w:szCs w:val="24"/>
        </w:rPr>
        <w:t xml:space="preserve"> and implementation. TZ, FY,</w:t>
      </w:r>
      <w:r w:rsidRPr="00595489">
        <w:rPr>
          <w:rFonts w:ascii="Times New Roman" w:hAnsi="Times New Roman" w:cs="Times New Roman"/>
          <w:sz w:val="24"/>
          <w:szCs w:val="24"/>
        </w:rPr>
        <w:t xml:space="preserve"> </w:t>
      </w:r>
      <w:r>
        <w:rPr>
          <w:rFonts w:ascii="Times New Roman" w:hAnsi="Times New Roman" w:cs="Times New Roman"/>
          <w:sz w:val="24"/>
          <w:szCs w:val="24"/>
        </w:rPr>
        <w:t xml:space="preserve">MA, LF, </w:t>
      </w:r>
      <w:r w:rsidR="00C41CAB">
        <w:rPr>
          <w:rFonts w:ascii="Times New Roman" w:hAnsi="Times New Roman" w:cs="Times New Roman"/>
          <w:sz w:val="24"/>
          <w:szCs w:val="24"/>
        </w:rPr>
        <w:t xml:space="preserve">DW </w:t>
      </w:r>
      <w:r>
        <w:rPr>
          <w:rFonts w:ascii="Times New Roman" w:hAnsi="Times New Roman" w:cs="Times New Roman"/>
          <w:sz w:val="24"/>
          <w:szCs w:val="24"/>
        </w:rPr>
        <w:t xml:space="preserve">and NK participated in survey development. FY, FZ, and WT </w:t>
      </w:r>
      <w:r w:rsidRPr="007445E9">
        <w:rPr>
          <w:rFonts w:ascii="Times New Roman" w:hAnsi="Times New Roman" w:cs="Times New Roman"/>
          <w:sz w:val="24"/>
          <w:szCs w:val="24"/>
        </w:rPr>
        <w:t xml:space="preserve">provided statistical expertise. </w:t>
      </w:r>
      <w:r>
        <w:rPr>
          <w:rFonts w:ascii="Times New Roman" w:hAnsi="Times New Roman" w:cs="Times New Roman"/>
          <w:sz w:val="24"/>
          <w:szCs w:val="24"/>
        </w:rPr>
        <w:t>LY, GM, YW, WH, AL, WZ, and DW assisted with recruitment. PV</w:t>
      </w:r>
      <w:r w:rsidRPr="007445E9">
        <w:rPr>
          <w:rFonts w:ascii="Times New Roman" w:hAnsi="Times New Roman" w:cs="Times New Roman"/>
          <w:sz w:val="24"/>
          <w:szCs w:val="24"/>
        </w:rPr>
        <w:t xml:space="preserve"> </w:t>
      </w:r>
      <w:r w:rsidR="00C41CAB">
        <w:rPr>
          <w:rFonts w:ascii="Times New Roman" w:hAnsi="Times New Roman" w:cs="Times New Roman"/>
          <w:sz w:val="24"/>
          <w:szCs w:val="24"/>
        </w:rPr>
        <w:t xml:space="preserve">and JO </w:t>
      </w:r>
      <w:r w:rsidRPr="007445E9">
        <w:rPr>
          <w:rFonts w:ascii="Times New Roman" w:hAnsi="Times New Roman" w:cs="Times New Roman"/>
          <w:sz w:val="24"/>
          <w:szCs w:val="24"/>
        </w:rPr>
        <w:t xml:space="preserve">advised </w:t>
      </w:r>
      <w:r w:rsidR="00C41CAB">
        <w:rPr>
          <w:rFonts w:ascii="Times New Roman" w:hAnsi="Times New Roman" w:cs="Times New Roman"/>
          <w:sz w:val="24"/>
          <w:szCs w:val="24"/>
        </w:rPr>
        <w:t xml:space="preserve">on </w:t>
      </w:r>
      <w:r w:rsidRPr="007445E9">
        <w:rPr>
          <w:rFonts w:ascii="Times New Roman" w:hAnsi="Times New Roman" w:cs="Times New Roman"/>
          <w:sz w:val="24"/>
          <w:szCs w:val="24"/>
        </w:rPr>
        <w:t>mod</w:t>
      </w:r>
      <w:r>
        <w:rPr>
          <w:rFonts w:ascii="Times New Roman" w:hAnsi="Times New Roman" w:cs="Times New Roman"/>
          <w:sz w:val="24"/>
          <w:szCs w:val="24"/>
        </w:rPr>
        <w:t xml:space="preserve">eling approaches. FY, YW, AL, WZ, LY, </w:t>
      </w:r>
      <w:r w:rsidR="00C41CAB">
        <w:rPr>
          <w:rFonts w:ascii="Times New Roman" w:hAnsi="Times New Roman" w:cs="Times New Roman"/>
          <w:sz w:val="24"/>
          <w:szCs w:val="24"/>
        </w:rPr>
        <w:t xml:space="preserve">DL </w:t>
      </w:r>
      <w:r>
        <w:rPr>
          <w:rFonts w:ascii="Times New Roman" w:hAnsi="Times New Roman" w:cs="Times New Roman"/>
          <w:sz w:val="24"/>
          <w:szCs w:val="24"/>
        </w:rPr>
        <w:t xml:space="preserve">and WT </w:t>
      </w:r>
      <w:r w:rsidR="00C41CAB">
        <w:rPr>
          <w:rFonts w:ascii="Times New Roman" w:hAnsi="Times New Roman" w:cs="Times New Roman"/>
          <w:sz w:val="24"/>
          <w:szCs w:val="24"/>
        </w:rPr>
        <w:t>led</w:t>
      </w:r>
      <w:r>
        <w:rPr>
          <w:rFonts w:ascii="Times New Roman" w:hAnsi="Times New Roman" w:cs="Times New Roman"/>
          <w:sz w:val="24"/>
          <w:szCs w:val="24"/>
        </w:rPr>
        <w:t xml:space="preserve"> implementation in Guangzhou. TZ, WH, and GM </w:t>
      </w:r>
      <w:r w:rsidR="00C41CAB">
        <w:rPr>
          <w:rFonts w:ascii="Times New Roman" w:hAnsi="Times New Roman" w:cs="Times New Roman"/>
          <w:sz w:val="24"/>
          <w:szCs w:val="24"/>
        </w:rPr>
        <w:t>led</w:t>
      </w:r>
      <w:r>
        <w:rPr>
          <w:rFonts w:ascii="Times New Roman" w:hAnsi="Times New Roman" w:cs="Times New Roman"/>
          <w:sz w:val="24"/>
          <w:szCs w:val="24"/>
        </w:rPr>
        <w:t xml:space="preserve"> implementation in Beijing. JT, NC, BY, and WT provided oversight. JT</w:t>
      </w:r>
      <w:r w:rsidR="00C41CAB">
        <w:rPr>
          <w:rFonts w:ascii="Times New Roman" w:hAnsi="Times New Roman" w:cs="Times New Roman"/>
          <w:sz w:val="24"/>
          <w:szCs w:val="24"/>
        </w:rPr>
        <w:t xml:space="preserve"> and FY </w:t>
      </w:r>
      <w:r w:rsidRPr="007445E9">
        <w:rPr>
          <w:rFonts w:ascii="Times New Roman" w:hAnsi="Times New Roman" w:cs="Times New Roman"/>
          <w:sz w:val="24"/>
          <w:szCs w:val="24"/>
        </w:rPr>
        <w:t xml:space="preserve">wrote </w:t>
      </w:r>
      <w:r w:rsidR="00C41CAB">
        <w:rPr>
          <w:rFonts w:ascii="Times New Roman" w:hAnsi="Times New Roman" w:cs="Times New Roman"/>
          <w:sz w:val="24"/>
          <w:szCs w:val="24"/>
        </w:rPr>
        <w:t xml:space="preserve">the </w:t>
      </w:r>
      <w:r w:rsidRPr="007445E9">
        <w:rPr>
          <w:rFonts w:ascii="Times New Roman" w:hAnsi="Times New Roman" w:cs="Times New Roman"/>
          <w:sz w:val="24"/>
          <w:szCs w:val="24"/>
        </w:rPr>
        <w:t>initial draft of the paper. All authors read and authorized the final version.</w:t>
      </w:r>
      <w:r>
        <w:rPr>
          <w:rFonts w:ascii="Times New Roman" w:hAnsi="Times New Roman" w:cs="Times New Roman"/>
          <w:sz w:val="24"/>
          <w:szCs w:val="24"/>
        </w:rPr>
        <w:t xml:space="preserve"> </w:t>
      </w:r>
    </w:p>
    <w:p w14:paraId="5E5DF764" w14:textId="77777777" w:rsidR="00C41CAB" w:rsidRDefault="00C41CAB">
      <w:pPr>
        <w:rPr>
          <w:rFonts w:ascii="Times New Roman" w:hAnsi="Times New Roman" w:cs="Times New Roman"/>
        </w:rPr>
      </w:pPr>
    </w:p>
    <w:p w14:paraId="15E10300" w14:textId="55E8A7CB" w:rsidR="00C41CAB" w:rsidRDefault="00C41CAB">
      <w:pPr>
        <w:rPr>
          <w:rFonts w:ascii="Times New Roman" w:hAnsi="Times New Roman" w:cs="Times New Roman"/>
          <w:b/>
          <w:bCs/>
        </w:rPr>
      </w:pPr>
      <w:r w:rsidRPr="00C41CAB">
        <w:rPr>
          <w:rFonts w:ascii="Times New Roman" w:hAnsi="Times New Roman" w:cs="Times New Roman"/>
          <w:b/>
          <w:bCs/>
        </w:rPr>
        <w:t>Conflicts of interest</w:t>
      </w:r>
    </w:p>
    <w:p w14:paraId="597A093C" w14:textId="39C1319E" w:rsidR="00C41CAB" w:rsidRDefault="00C41CAB">
      <w:pPr>
        <w:rPr>
          <w:rFonts w:ascii="Times New Roman" w:hAnsi="Times New Roman" w:cs="Times New Roman"/>
          <w:b/>
          <w:bCs/>
        </w:rPr>
      </w:pPr>
    </w:p>
    <w:p w14:paraId="439946AD" w14:textId="1C88DF6E" w:rsidR="00C41CAB" w:rsidRDefault="00C41CAB">
      <w:pPr>
        <w:rPr>
          <w:rFonts w:ascii="Times New Roman" w:hAnsi="Times New Roman" w:cs="Times New Roman"/>
        </w:rPr>
      </w:pPr>
      <w:r>
        <w:rPr>
          <w:rFonts w:ascii="Times New Roman" w:hAnsi="Times New Roman" w:cs="Times New Roman"/>
        </w:rPr>
        <w:t>The authors report no potential conflicts of interest.</w:t>
      </w:r>
    </w:p>
    <w:p w14:paraId="49F02EB1" w14:textId="1E3C0AD4" w:rsidR="00C41CAB" w:rsidRDefault="00C41CAB">
      <w:pPr>
        <w:rPr>
          <w:rFonts w:ascii="Times New Roman" w:hAnsi="Times New Roman" w:cs="Times New Roman"/>
        </w:rPr>
      </w:pPr>
    </w:p>
    <w:p w14:paraId="017B2082" w14:textId="77777777" w:rsidR="00C41CAB" w:rsidRDefault="00C41CAB">
      <w:pPr>
        <w:rPr>
          <w:rFonts w:ascii="Times New Roman" w:hAnsi="Times New Roman" w:cs="Times New Roman"/>
          <w:b/>
          <w:bCs/>
        </w:rPr>
      </w:pPr>
    </w:p>
    <w:p w14:paraId="00782848" w14:textId="2ABBCB83" w:rsidR="00C41CAB" w:rsidRDefault="00C41CAB">
      <w:pPr>
        <w:rPr>
          <w:rFonts w:ascii="Times New Roman" w:hAnsi="Times New Roman" w:cs="Times New Roman"/>
        </w:rPr>
      </w:pPr>
      <w:r>
        <w:rPr>
          <w:rFonts w:ascii="Times New Roman" w:hAnsi="Times New Roman" w:cs="Times New Roman"/>
          <w:b/>
          <w:bCs/>
        </w:rPr>
        <w:t>Role of funding source</w:t>
      </w:r>
    </w:p>
    <w:p w14:paraId="2766B85F" w14:textId="77777777" w:rsidR="00C41CAB" w:rsidRPr="00C41CAB" w:rsidRDefault="00C41CAB" w:rsidP="00C41CAB">
      <w:pPr>
        <w:spacing w:line="480" w:lineRule="auto"/>
        <w:rPr>
          <w:rFonts w:ascii="Times New Roman" w:hAnsi="Times New Roman" w:cs="Times New Roman"/>
        </w:rPr>
      </w:pPr>
    </w:p>
    <w:p w14:paraId="3914D338" w14:textId="133C165C" w:rsidR="00C41CAB" w:rsidRDefault="00C41CAB" w:rsidP="00C41CAB">
      <w:pPr>
        <w:spacing w:line="480" w:lineRule="auto"/>
        <w:rPr>
          <w:rFonts w:ascii="Times New Roman" w:hAnsi="Times New Roman" w:cs="Times New Roman"/>
        </w:rPr>
      </w:pPr>
      <w:r>
        <w:rPr>
          <w:rFonts w:ascii="Times New Roman" w:hAnsi="Times New Roman" w:cs="Times New Roman"/>
        </w:rPr>
        <w:t xml:space="preserve">The funding sources had no part in the study design, collection, analysis, or interpretation of the data, writing of the report, and decision to submit the paper for publication. </w:t>
      </w:r>
    </w:p>
    <w:p w14:paraId="299ABCDE" w14:textId="77777777" w:rsidR="000C05A7" w:rsidRDefault="000C05A7" w:rsidP="00C41CAB">
      <w:pPr>
        <w:spacing w:line="480" w:lineRule="auto"/>
        <w:rPr>
          <w:rFonts w:ascii="Times New Roman" w:hAnsi="Times New Roman" w:cs="Times New Roman"/>
          <w:b/>
          <w:bCs/>
        </w:rPr>
      </w:pPr>
    </w:p>
    <w:p w14:paraId="13B19A1E" w14:textId="1CBA13EA" w:rsidR="00DC6B25" w:rsidRDefault="000C05A7" w:rsidP="00C41CAB">
      <w:pPr>
        <w:spacing w:line="480" w:lineRule="auto"/>
        <w:rPr>
          <w:rFonts w:ascii="Times New Roman" w:hAnsi="Times New Roman" w:cs="Times New Roman"/>
          <w:b/>
          <w:bCs/>
        </w:rPr>
      </w:pPr>
      <w:r>
        <w:rPr>
          <w:rFonts w:ascii="Times New Roman" w:hAnsi="Times New Roman" w:cs="Times New Roman"/>
          <w:b/>
          <w:bCs/>
        </w:rPr>
        <w:t>Data sharing</w:t>
      </w:r>
    </w:p>
    <w:p w14:paraId="7EB087F2" w14:textId="0427902A" w:rsidR="000C05A7" w:rsidRPr="000C05A7" w:rsidRDefault="000C05A7" w:rsidP="00C41CAB">
      <w:pPr>
        <w:spacing w:line="480" w:lineRule="auto"/>
        <w:rPr>
          <w:rFonts w:ascii="Times New Roman" w:hAnsi="Times New Roman" w:cs="Times New Roman"/>
        </w:rPr>
      </w:pPr>
      <w:r>
        <w:rPr>
          <w:rFonts w:ascii="Times New Roman" w:hAnsi="Times New Roman" w:cs="Times New Roman"/>
        </w:rPr>
        <w:t xml:space="preserve">All de-identified data, survey instruments, and informed consent will be available to researchers on the SESH website upon publication. </w:t>
      </w:r>
    </w:p>
    <w:p w14:paraId="7EDA6CB2" w14:textId="77777777" w:rsidR="00C41CAB" w:rsidRDefault="00C41CAB">
      <w:pPr>
        <w:rPr>
          <w:rFonts w:ascii="Times New Roman" w:hAnsi="Times New Roman" w:cs="Times New Roman"/>
        </w:rPr>
      </w:pPr>
    </w:p>
    <w:p w14:paraId="5B78AA95" w14:textId="77777777" w:rsidR="00C41CAB" w:rsidRDefault="00C41CAB">
      <w:pPr>
        <w:rPr>
          <w:rFonts w:ascii="Times New Roman" w:hAnsi="Times New Roman" w:cs="Times New Roman"/>
        </w:rPr>
      </w:pPr>
    </w:p>
    <w:p w14:paraId="1F72220E" w14:textId="77777777" w:rsidR="00DC6B25" w:rsidRPr="002C3BC3" w:rsidRDefault="00DC6B25" w:rsidP="00DC6B25">
      <w:pPr>
        <w:spacing w:line="480" w:lineRule="auto"/>
        <w:rPr>
          <w:rFonts w:ascii="Times New Roman" w:hAnsi="Times New Roman" w:cs="Times New Roman"/>
          <w:b/>
        </w:rPr>
      </w:pPr>
      <w:r>
        <w:rPr>
          <w:noProof/>
        </w:rPr>
        <w:lastRenderedPageBreak/>
        <w:drawing>
          <wp:inline distT="0" distB="0" distL="0" distR="0" wp14:anchorId="746729A3" wp14:editId="34B53B57">
            <wp:extent cx="5943600" cy="4081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353"/>
                    <a:stretch/>
                  </pic:blipFill>
                  <pic:spPr bwMode="auto">
                    <a:xfrm>
                      <a:off x="0" y="0"/>
                      <a:ext cx="5943600" cy="4081463"/>
                    </a:xfrm>
                    <a:prstGeom prst="rect">
                      <a:avLst/>
                    </a:prstGeom>
                    <a:noFill/>
                    <a:ln>
                      <a:noFill/>
                    </a:ln>
                    <a:extLst>
                      <a:ext uri="{53640926-AAD7-44D8-BBD7-CCE9431645EC}">
                        <a14:shadowObscured xmlns:a14="http://schemas.microsoft.com/office/drawing/2010/main"/>
                      </a:ext>
                    </a:extLst>
                  </pic:spPr>
                </pic:pic>
              </a:graphicData>
            </a:graphic>
          </wp:inline>
        </w:drawing>
      </w:r>
    </w:p>
    <w:p w14:paraId="78912C8E" w14:textId="5ECA40A2" w:rsidR="00DC6B25" w:rsidRDefault="00DC6B25" w:rsidP="00DC6B25">
      <w:pPr>
        <w:rPr>
          <w:rFonts w:ascii="Times New Roman" w:hAnsi="Times New Roman" w:cs="Times New Roman"/>
          <w:sz w:val="20"/>
          <w:szCs w:val="20"/>
        </w:rPr>
      </w:pPr>
      <w:r w:rsidRPr="00764945">
        <w:rPr>
          <w:rFonts w:ascii="Times New Roman" w:hAnsi="Times New Roman" w:cs="Times New Roman"/>
          <w:b/>
          <w:sz w:val="20"/>
          <w:szCs w:val="20"/>
        </w:rPr>
        <w:t xml:space="preserve">Figure 1. </w:t>
      </w:r>
      <w:r>
        <w:rPr>
          <w:rFonts w:ascii="Times New Roman" w:hAnsi="Times New Roman" w:cs="Times New Roman"/>
          <w:b/>
          <w:sz w:val="20"/>
          <w:szCs w:val="20"/>
        </w:rPr>
        <w:t>Concepts of standard of care, pay-it-forward, and pay-what-you-want gonorrhea/chlamydia testing</w:t>
      </w:r>
      <w:r w:rsidRPr="00764945">
        <w:rPr>
          <w:rFonts w:ascii="Times New Roman" w:hAnsi="Times New Roman" w:cs="Times New Roman"/>
          <w:b/>
          <w:sz w:val="20"/>
          <w:szCs w:val="20"/>
        </w:rPr>
        <w:t>.</w:t>
      </w:r>
      <w:r w:rsidRPr="00764945">
        <w:rPr>
          <w:rFonts w:ascii="Times New Roman" w:hAnsi="Times New Roman" w:cs="Times New Roman"/>
          <w:sz w:val="20"/>
          <w:szCs w:val="20"/>
        </w:rPr>
        <w:t xml:space="preserve"> This schematic</w:t>
      </w:r>
      <w:r>
        <w:rPr>
          <w:rFonts w:ascii="Times New Roman" w:hAnsi="Times New Roman" w:cs="Times New Roman"/>
          <w:sz w:val="20"/>
          <w:szCs w:val="20"/>
        </w:rPr>
        <w:t xml:space="preserve"> </w:t>
      </w:r>
      <w:r w:rsidRPr="00764945">
        <w:rPr>
          <w:rFonts w:ascii="Times New Roman" w:hAnsi="Times New Roman" w:cs="Times New Roman"/>
          <w:sz w:val="20"/>
          <w:szCs w:val="20"/>
        </w:rPr>
        <w:t xml:space="preserve">illustrates </w:t>
      </w:r>
      <w:r>
        <w:rPr>
          <w:rFonts w:ascii="Times New Roman" w:hAnsi="Times New Roman" w:cs="Times New Roman"/>
          <w:sz w:val="20"/>
          <w:szCs w:val="20"/>
        </w:rPr>
        <w:t>respective trial arms from the perspective of a participant. In standard of care, participant was offered a test at standard price ($22 USD). In pay-it-forward, the participant was offered a gift of a free test (“test kit”</w:t>
      </w:r>
      <w:proofErr w:type="gramStart"/>
      <w:r>
        <w:rPr>
          <w:rFonts w:ascii="Times New Roman" w:hAnsi="Times New Roman" w:cs="Times New Roman"/>
          <w:sz w:val="20"/>
          <w:szCs w:val="20"/>
        </w:rPr>
        <w:t>), and</w:t>
      </w:r>
      <w:proofErr w:type="gramEnd"/>
      <w:r>
        <w:rPr>
          <w:rFonts w:ascii="Times New Roman" w:hAnsi="Times New Roman" w:cs="Times New Roman"/>
          <w:sz w:val="20"/>
          <w:szCs w:val="20"/>
        </w:rPr>
        <w:t xml:space="preserve"> told that previous men donated to make this test possible as well as shown postcards written by previous men (“caring”). Then, the participant was asked whether they would donate toward testing for future men (“voluntary donation”). In pay-what-you-want, the participant was offered a free test (“test kit”). Then, the participant was told they could pay any desired amount for their own test (“voluntary payment”).</w:t>
      </w:r>
    </w:p>
    <w:p w14:paraId="3A54CC88" w14:textId="15F5D9CF" w:rsidR="00790D90" w:rsidRDefault="00790D90" w:rsidP="00B87137">
      <w:pPr>
        <w:spacing w:line="480" w:lineRule="auto"/>
        <w:rPr>
          <w:rFonts w:ascii="Times New Roman" w:hAnsi="Times New Roman" w:cs="Times New Roman"/>
        </w:rPr>
      </w:pPr>
      <w:r>
        <w:rPr>
          <w:rFonts w:ascii="Times New Roman" w:hAnsi="Times New Roman" w:cs="Times New Roman"/>
        </w:rPr>
        <w:br w:type="page"/>
      </w:r>
    </w:p>
    <w:p w14:paraId="14515435" w14:textId="101E7D17" w:rsidR="008066CC" w:rsidRPr="008066CC" w:rsidRDefault="008066CC" w:rsidP="008066CC">
      <w:pPr>
        <w:jc w:val="center"/>
        <w:rPr>
          <w:rFonts w:ascii="Calibri" w:eastAsia="SimSun" w:hAnsi="Calibri" w:cs="Times New Roman"/>
          <w:b/>
          <w:sz w:val="28"/>
          <w:szCs w:val="28"/>
        </w:rPr>
      </w:pPr>
    </w:p>
    <w:p w14:paraId="0F18370B" w14:textId="3452FBFC" w:rsidR="008066CC" w:rsidRPr="008066CC" w:rsidRDefault="008066CC" w:rsidP="008066CC">
      <w:pPr>
        <w:spacing w:after="200" w:line="276" w:lineRule="auto"/>
        <w:jc w:val="center"/>
        <w:rPr>
          <w:rFonts w:ascii="Calibri" w:eastAsia="SimSun" w:hAnsi="Calibri" w:cs="Times New Roman"/>
          <w:b/>
          <w:sz w:val="28"/>
          <w:szCs w:val="28"/>
        </w:rPr>
      </w:pPr>
      <w:r w:rsidRPr="008066CC">
        <w:rPr>
          <w:rFonts w:ascii="Calibri" w:eastAsia="SimSun" w:hAnsi="Calibri" w:cs="Times New Roman"/>
          <w:b/>
          <w:noProof/>
          <w:sz w:val="28"/>
          <w:szCs w:val="28"/>
        </w:rPr>
        <mc:AlternateContent>
          <mc:Choice Requires="wps">
            <w:drawing>
              <wp:anchor distT="0" distB="0" distL="114300" distR="114300" simplePos="0" relativeHeight="251671552" behindDoc="0" locked="0" layoutInCell="1" allowOverlap="1" wp14:anchorId="6F2EE7E6" wp14:editId="6A21F8CF">
                <wp:simplePos x="0" y="0"/>
                <wp:positionH relativeFrom="column">
                  <wp:posOffset>-355600</wp:posOffset>
                </wp:positionH>
                <wp:positionV relativeFrom="paragraph">
                  <wp:posOffset>203835</wp:posOffset>
                </wp:positionV>
                <wp:extent cx="1181735" cy="323215"/>
                <wp:effectExtent l="6350" t="13970" r="12065" b="5715"/>
                <wp:wrapNone/>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323215"/>
                        </a:xfrm>
                        <a:prstGeom prst="roundRect">
                          <a:avLst>
                            <a:gd name="adj" fmla="val 16667"/>
                          </a:avLst>
                        </a:prstGeom>
                        <a:solidFill>
                          <a:srgbClr val="A9C7FD"/>
                        </a:solidFill>
                        <a:ln w="9525">
                          <a:solidFill>
                            <a:srgbClr val="000000"/>
                          </a:solidFill>
                          <a:round/>
                          <a:headEnd/>
                          <a:tailEnd/>
                        </a:ln>
                      </wps:spPr>
                      <wps:txbx>
                        <w:txbxContent>
                          <w:p w14:paraId="4D38315F" w14:textId="77777777" w:rsidR="00097BB0" w:rsidRDefault="00097BB0" w:rsidP="008066CC">
                            <w:pPr>
                              <w:pStyle w:val="Heading2"/>
                              <w:spacing w:before="0"/>
                              <w:jc w:val="center"/>
                              <w:rPr>
                                <w:rFonts w:ascii="Candara" w:hAnsi="Candara"/>
                              </w:rPr>
                            </w:pPr>
                            <w:r>
                              <w:rPr>
                                <w:rFonts w:ascii="Candara" w:hAnsi="Candara"/>
                              </w:rPr>
                              <w:t>Enrollment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EE7E6" id="Rectangle: Rounded Corners 48" o:spid="_x0000_s1026" style="position:absolute;left:0;text-align:left;margin-left:-28pt;margin-top:16.05pt;width:93.05pt;height:2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JJPwIAAH4EAAAOAAAAZHJzL2Uyb0RvYy54bWysVFFv0zAQfkfiP1h+p2m6td2ipdPUUYQ0&#10;YNrgB7i20xgcnzm7Tcev5+KkpQWeEH2w7uK77+67z9eb231j2U5jMOBKno/GnGknQRm3KfmXz6s3&#10;V5yFKJwSFpwu+YsO/Hbx+tVN6ws9gRqs0sgIxIWi9SWvY/RFlgVZ60aEEXjt6LICbEQkFzeZQtES&#10;emOzyXg8y1pA5RGkDoG+3veXfJHwq0rL+Kmqgo7Mlpx6i+nEdK67M1vciGKDwtdGDm2If+iiEcZR&#10;0SPUvYiCbdH8AdUYiRCgiiMJTQZVZaROHIhNPv6NzXMtvE5caDjBH8cU/h+s/Lh7RGZUyS9JKSca&#10;0uiJpibcxuqCPcHWKa3YEtCRyIyCaGKtDwUlPvtH7DgH/wDyW2AOljXl6TtEaGstFPWZd/HZWULn&#10;BEpl6/YDKKonthHS8PYVNh0gjYXtk0YvR430PjJJH/P8Kp9fTDmTdHcxuZjk01RCFIdsjyG+09Cw&#10;zig5dhQ6SqmE2D2EmIRSA1uhvnJWNZZk3wnL8tlsNh8Qh+BMFAfMRBesUStjbXJws15aZJRa8rvr&#10;5Xx1PySH0zDrWFvy6+lkmro4uwunEOP0+xtE4pGeazfat04lOwpje5u6tG6YdTfeXqa4X+8Hxdag&#10;XmjqCP0S0NKSUQP+4KylBSh5+L4VqDmz7x0pdzmdT7qNOXXw1FmfOsJJgip55Kw3l7Hfsq1Hs6mp&#10;Up6YO7gjtSsTD8+i72romx45WWdbdOqnqF9/G4ufAAAA//8DAFBLAwQUAAYACAAAACEA0T9had8A&#10;AAAJAQAADwAAAGRycy9kb3ducmV2LnhtbEyPwWrDMBBE74X+g9hAb4mcmAbjeh1CaAqlh1Kn5Cxb&#10;W8vEWhlLSdx+fZVTe5tlhtk3xWayvbjQ6DvHCMtFAoK4cbrjFuHzsJ9nIHxQrFXvmBC+ycOmvL8r&#10;VK7dlT/oUoVWxBL2uUIwIQy5lL4xZJVfuIE4el9utCrEc2ylHtU1ltterpJkLa3qOH4waqCdoeZU&#10;nS3Crj4e9/6Nf+oXsz3o9+eMXqsG8WE2bZ9ABJrCXxhu+BEdyshUuzNrL3qE+eM6bgkI6WoJ4hZI&#10;kyhqhCxNQJaF/L+g/AUAAP//AwBQSwECLQAUAAYACAAAACEAtoM4kv4AAADhAQAAEwAAAAAAAAAA&#10;AAAAAAAAAAAAW0NvbnRlbnRfVHlwZXNdLnhtbFBLAQItABQABgAIAAAAIQA4/SH/1gAAAJQBAAAL&#10;AAAAAAAAAAAAAAAAAC8BAABfcmVscy8ucmVsc1BLAQItABQABgAIAAAAIQCrXYJJPwIAAH4EAAAO&#10;AAAAAAAAAAAAAAAAAC4CAABkcnMvZTJvRG9jLnhtbFBLAQItABQABgAIAAAAIQDRP2Fp3wAAAAkB&#10;AAAPAAAAAAAAAAAAAAAAAJkEAABkcnMvZG93bnJldi54bWxQSwUGAAAAAAQABADzAAAApQUAAAAA&#10;" fillcolor="#a9c7fd">
                <v:textbox inset="3.6pt,,3.6pt">
                  <w:txbxContent>
                    <w:p w14:paraId="4D38315F" w14:textId="77777777" w:rsidR="00097BB0" w:rsidRDefault="00097BB0" w:rsidP="008066CC">
                      <w:pPr>
                        <w:pStyle w:val="Heading2"/>
                        <w:spacing w:before="0"/>
                        <w:jc w:val="center"/>
                        <w:rPr>
                          <w:rFonts w:ascii="Candara" w:hAnsi="Candara"/>
                        </w:rPr>
                      </w:pPr>
                      <w:r>
                        <w:rPr>
                          <w:rFonts w:ascii="Candara" w:hAnsi="Candara"/>
                        </w:rPr>
                        <w:t>Enrollment</w:t>
                      </w:r>
                    </w:p>
                  </w:txbxContent>
                </v:textbox>
              </v:roundrect>
            </w:pict>
          </mc:Fallback>
        </mc:AlternateContent>
      </w:r>
      <w:r w:rsidRPr="008066CC">
        <w:rPr>
          <w:rFonts w:ascii="Calibri" w:eastAsia="SimSun" w:hAnsi="Calibri" w:cs="Times New Roman"/>
          <w:b/>
          <w:noProof/>
          <w:sz w:val="28"/>
          <w:szCs w:val="28"/>
        </w:rPr>
        <mc:AlternateContent>
          <mc:Choice Requires="wps">
            <w:drawing>
              <wp:anchor distT="0" distB="0" distL="114300" distR="114300" simplePos="0" relativeHeight="251661312" behindDoc="0" locked="0" layoutInCell="1" allowOverlap="1" wp14:anchorId="75834981" wp14:editId="7640D04A">
                <wp:simplePos x="0" y="0"/>
                <wp:positionH relativeFrom="column">
                  <wp:posOffset>2068195</wp:posOffset>
                </wp:positionH>
                <wp:positionV relativeFrom="paragraph">
                  <wp:posOffset>167005</wp:posOffset>
                </wp:positionV>
                <wp:extent cx="2000250" cy="360045"/>
                <wp:effectExtent l="10795" t="5715" r="8255" b="571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60045"/>
                        </a:xfrm>
                        <a:prstGeom prst="rect">
                          <a:avLst/>
                        </a:prstGeom>
                        <a:solidFill>
                          <a:srgbClr val="FFFFFF"/>
                        </a:solidFill>
                        <a:ln w="9525">
                          <a:solidFill>
                            <a:srgbClr val="000000"/>
                          </a:solidFill>
                          <a:miter lim="800000"/>
                          <a:headEnd/>
                          <a:tailEnd/>
                        </a:ln>
                      </wps:spPr>
                      <wps:txbx>
                        <w:txbxContent>
                          <w:p w14:paraId="7FCAF541" w14:textId="77777777" w:rsidR="00097BB0" w:rsidRPr="00172316" w:rsidRDefault="00097BB0" w:rsidP="008066CC">
                            <w:pPr>
                              <w:jc w:val="center"/>
                              <w:rPr>
                                <w:rFonts w:ascii="Arial" w:hAnsi="Arial" w:cs="Arial"/>
                                <w:sz w:val="20"/>
                                <w:szCs w:val="20"/>
                              </w:rPr>
                            </w:pPr>
                            <w:r w:rsidRPr="00172316">
                              <w:rPr>
                                <w:rFonts w:ascii="Arial" w:hAnsi="Arial" w:cs="Arial"/>
                                <w:sz w:val="20"/>
                                <w:szCs w:val="20"/>
                                <w:lang w:val="en-CA"/>
                              </w:rPr>
                              <w:t>Assessed for eligibility (n=</w:t>
                            </w:r>
                            <w:r>
                              <w:rPr>
                                <w:rFonts w:ascii="Arial" w:hAnsi="Arial" w:cs="Arial"/>
                                <w:sz w:val="20"/>
                                <w:szCs w:val="20"/>
                                <w:lang w:val="en-CA"/>
                              </w:rPr>
                              <w:t>431</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34981" id="Rectangle 47" o:spid="_x0000_s1027" style="position:absolute;left:0;text-align:left;margin-left:162.85pt;margin-top:13.15pt;width:157.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d8JQIAAFAEAAAOAAAAZHJzL2Uyb0RvYy54bWysVF1v0zAUfUfiP1h+p0lLO7ao6TR1FCEN&#10;mBj8AMdxEgt/ce02Kb9+107XZcATIg+Wr319fHzOvVlfD1qRgwAvrSnpfJZTIgy3tTRtSb9/2725&#10;pMQHZmqmrBElPQpPrzevX617V4iF7ayqBRAEMb7oXUm7EFyRZZ53QjM/s04Y3GwsaBYwhDargfWI&#10;rlW2yPOLrLdQO7BceI+rt+Mm3ST8phE8fGkaLwJRJUVuIY2QxiqO2WbNihaY6yQ/0WD/wEIzafDS&#10;M9QtC4zsQf4BpSUH620TZtzqzDaN5CK9AV8zz397zUPHnEhvQXG8O8vk/x8s/3y4ByLrki7fUWKY&#10;Ro++omrMtEoQXEOBeucLzHtw9xCf6N2d5T88MXbbYZq4AbB9J1iNtOYxP3txIAYej5Kq/2RrhGf7&#10;YJNWQwM6AqIKZEiWHM+WiCEQjovocb5YoXMc995e5Plyla5gxdNpBz58EFaTOCkpIPmEzg53PkQ2&#10;rHhKSeytkvVOKpUCaKutAnJgWB679J3Q/TRNGdKX9Gq1WCXkF3t+CoFk8fsbhJYB61xJXdLLcxIr&#10;omzvTZ2qMDCpxjlSVuakY5RutCAM1ZCcSiJHWStbH1FYsGNZYxvipLPwi5IeS7qk/ueegaBEfTRo&#10;ztV8uYw9MA1gGlTTgBmOUCUNlIzTbRj7Zu9Ath3eNE9qGHuDhjYyaf3M6kQfyzZZcGqx2BfTOGU9&#10;/wg2jwAAAP//AwBQSwMEFAAGAAgAAAAhALRJGULfAAAACQEAAA8AAABkcnMvZG93bnJldi54bWxM&#10;j8tOwzAQRfdI/IM1SOyoTULTEOJUPMQKsWhA7da1hzgitqPYbdO/Z1jBcmaO7pxbr2c3sCNOsQ9e&#10;wu1CAEOvg+l9J+Hz4/WmBBaT8kYNwaOEM0ZYN5cXtapMOPkNHtvUMQrxsVISbEpjxXnUFp2KizCi&#10;p9tXmJxKNE4dN5M6UbgbeCZEwZ3qPX2wasRni/q7PTgJqy69tPppqbfv9ly+3c953LQ7Ka+v5scH&#10;YAnn9AfDrz6pQ0NO+3DwJrJBQp4tV4RKyIocGAHFnaDFXkKZC+BNzf83aH4AAAD//wMAUEsBAi0A&#10;FAAGAAgAAAAhALaDOJL+AAAA4QEAABMAAAAAAAAAAAAAAAAAAAAAAFtDb250ZW50X1R5cGVzXS54&#10;bWxQSwECLQAUAAYACAAAACEAOP0h/9YAAACUAQAACwAAAAAAAAAAAAAAAAAvAQAAX3JlbHMvLnJl&#10;bHNQSwECLQAUAAYACAAAACEAIPK3fCUCAABQBAAADgAAAAAAAAAAAAAAAAAuAgAAZHJzL2Uyb0Rv&#10;Yy54bWxQSwECLQAUAAYACAAAACEAtEkZQt8AAAAJAQAADwAAAAAAAAAAAAAAAAB/BAAAZHJzL2Rv&#10;d25yZXYueG1sUEsFBgAAAAAEAAQA8wAAAIsFAAAAAA==&#10;">
                <v:textbox inset=",7.2pt,,7.2pt">
                  <w:txbxContent>
                    <w:p w14:paraId="7FCAF541" w14:textId="77777777" w:rsidR="00097BB0" w:rsidRPr="00172316" w:rsidRDefault="00097BB0" w:rsidP="008066CC">
                      <w:pPr>
                        <w:jc w:val="center"/>
                        <w:rPr>
                          <w:rFonts w:ascii="Arial" w:hAnsi="Arial" w:cs="Arial"/>
                          <w:sz w:val="20"/>
                          <w:szCs w:val="20"/>
                        </w:rPr>
                      </w:pPr>
                      <w:r w:rsidRPr="00172316">
                        <w:rPr>
                          <w:rFonts w:ascii="Arial" w:hAnsi="Arial" w:cs="Arial"/>
                          <w:sz w:val="20"/>
                          <w:szCs w:val="20"/>
                          <w:lang w:val="en-CA"/>
                        </w:rPr>
                        <w:t>Assessed for eligibility (n=</w:t>
                      </w:r>
                      <w:r>
                        <w:rPr>
                          <w:rFonts w:ascii="Arial" w:hAnsi="Arial" w:cs="Arial"/>
                          <w:sz w:val="20"/>
                          <w:szCs w:val="20"/>
                          <w:lang w:val="en-CA"/>
                        </w:rPr>
                        <w:t>431</w:t>
                      </w:r>
                      <w:r w:rsidRPr="00172316">
                        <w:rPr>
                          <w:rFonts w:ascii="Arial" w:hAnsi="Arial" w:cs="Arial"/>
                          <w:sz w:val="20"/>
                          <w:szCs w:val="20"/>
                          <w:lang w:val="en-CA"/>
                        </w:rPr>
                        <w:t>)</w:t>
                      </w:r>
                    </w:p>
                  </w:txbxContent>
                </v:textbox>
              </v:rect>
            </w:pict>
          </mc:Fallback>
        </mc:AlternateContent>
      </w:r>
    </w:p>
    <w:p w14:paraId="2F0466E8" w14:textId="2D3239E4"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b/>
          <w:noProof/>
          <w:sz w:val="28"/>
          <w:szCs w:val="28"/>
        </w:rPr>
        <mc:AlternateContent>
          <mc:Choice Requires="wps">
            <w:drawing>
              <wp:anchor distT="36576" distB="36576" distL="36576" distR="36576" simplePos="0" relativeHeight="251666432" behindDoc="0" locked="0" layoutInCell="1" allowOverlap="1" wp14:anchorId="48A7C9E2" wp14:editId="4405CA64">
                <wp:simplePos x="0" y="0"/>
                <wp:positionH relativeFrom="column">
                  <wp:posOffset>3140075</wp:posOffset>
                </wp:positionH>
                <wp:positionV relativeFrom="paragraph">
                  <wp:posOffset>158750</wp:posOffset>
                </wp:positionV>
                <wp:extent cx="0" cy="2766695"/>
                <wp:effectExtent l="53975" t="12065" r="60325" b="2159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66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90D2FD" id="_x0000_t32" coordsize="21600,21600" o:spt="32" o:oned="t" path="m,l21600,21600e" filled="f">
                <v:path arrowok="t" fillok="f" o:connecttype="none"/>
                <o:lock v:ext="edit" shapetype="t"/>
              </v:shapetype>
              <v:shape id="Straight Arrow Connector 46" o:spid="_x0000_s1026" type="#_x0000_t32" style="position:absolute;margin-left:247.25pt;margin-top:12.5pt;width:0;height:217.8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fd6QEAAL0DAAAOAAAAZHJzL2Uyb0RvYy54bWysU8GOEzEMvSPxD1HudNqKFnbU6Qp1WS4L&#10;VOryAWmSmYlI4shJO+3f46TTLgs3xBwix7Gfn589q/uTs+yoMRrwDZ9NppxpL0EZ3zX8x/Pju4+c&#10;xSS8Eha8bvhZR36/fvtmNYRaz6EHqzQyAvGxHkLD+5RCXVVR9tqJOIGgPT22gE4kumJXKRQDoTtb&#10;zafTZTUAqoAgdYzkfbg88nXBb1st0/e2jTox23DilsqJ5dzns1qvRN2hCL2RIw3xDyycMJ6K3qAe&#10;RBLsgOYvKGckQoQ2TSS4CtrWSF16oG5m0z+62fUi6NILiRPDTab4/2Dlt+MWmVENf7/kzAtHM9ol&#10;FKbrE/uECAPbgPekIyCjENJrCLGmtI3fYu5YnvwuPIH8GZmHTS98pwvv53MgrFnOqF6l5EsMVHU/&#10;fAVFMeKQoIh3atFlSJKFncqMzrcZ6VNi8uKU5J1/WC6Xd4uCLuprYsCYvmhwLBsNj2Mjtw5mpYw4&#10;PsWUaYn6mpCreng01paFsJ4NDb9bzBclIYI1Kj/msIjdfmORHUVeqfKNLF6FIRy8KmC9FurzaCdh&#10;LNksFXESGpLLap6rOa04s5r+omxd6FmfK+qyxyPnq3qXOexBnbeYg7OfdqR0Ne5zXsLf7yXq5a9b&#10;/wIAAP//AwBQSwMEFAAGAAgAAAAhAA08VxjgAAAACgEAAA8AAABkcnMvZG93bnJldi54bWxMj81O&#10;wzAQhO9IfQdrkbhRpyVpaRqnQpVAqDfCjzi68ZJEjdeR7baBp2cRB7jt7oxmvyk2o+3FCX3oHCmY&#10;TRMQSLUzHTUKXp7vr29BhKjJ6N4RKvjEAJtyclHo3LgzPeGpio3gEAq5VtDGOORShrpFq8PUDUis&#10;fThvdeTVN9J4feZw28t5kiyk1R3xh1YPuG2xPlRHq2D82mXYvHVpfJw9LP0u277fvFZKXV2Od2sQ&#10;Ecf4Z4YffEaHkpn27kgmiF5BukoztiqYZ9yJDb+HPQ+LZAmyLOT/CuU3AAAA//8DAFBLAQItABQA&#10;BgAIAAAAIQC2gziS/gAAAOEBAAATAAAAAAAAAAAAAAAAAAAAAABbQ29udGVudF9UeXBlc10ueG1s&#10;UEsBAi0AFAAGAAgAAAAhADj9If/WAAAAlAEAAAsAAAAAAAAAAAAAAAAALwEAAF9yZWxzLy5yZWxz&#10;UEsBAi0AFAAGAAgAAAAhAII0t93pAQAAvQMAAA4AAAAAAAAAAAAAAAAALgIAAGRycy9lMm9Eb2Mu&#10;eG1sUEsBAi0AFAAGAAgAAAAhAA08VxjgAAAACgEAAA8AAAAAAAAAAAAAAAAAQwQAAGRycy9kb3du&#10;cmV2LnhtbFBLBQYAAAAABAAEAPMAAABQBQAAAAA=&#10;">
                <v:stroke endarrow="block"/>
                <v:shadow color="#ccc"/>
              </v:shape>
            </w:pict>
          </mc:Fallback>
        </mc:AlternateContent>
      </w:r>
    </w:p>
    <w:p w14:paraId="56EC97D0" w14:textId="499806DD"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b/>
          <w:noProof/>
          <w:sz w:val="28"/>
          <w:szCs w:val="28"/>
        </w:rPr>
        <mc:AlternateContent>
          <mc:Choice Requires="wps">
            <w:drawing>
              <wp:anchor distT="0" distB="0" distL="114300" distR="114300" simplePos="0" relativeHeight="251662336" behindDoc="0" locked="0" layoutInCell="1" allowOverlap="1" wp14:anchorId="67F8ABDB" wp14:editId="1D7917F0">
                <wp:simplePos x="0" y="0"/>
                <wp:positionH relativeFrom="column">
                  <wp:posOffset>3821430</wp:posOffset>
                </wp:positionH>
                <wp:positionV relativeFrom="paragraph">
                  <wp:posOffset>160020</wp:posOffset>
                </wp:positionV>
                <wp:extent cx="2781300" cy="1407795"/>
                <wp:effectExtent l="11430" t="8890" r="7620" b="1206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407795"/>
                        </a:xfrm>
                        <a:prstGeom prst="rect">
                          <a:avLst/>
                        </a:prstGeom>
                        <a:solidFill>
                          <a:srgbClr val="FFFFFF"/>
                        </a:solidFill>
                        <a:ln w="9525">
                          <a:solidFill>
                            <a:srgbClr val="000000"/>
                          </a:solidFill>
                          <a:miter lim="800000"/>
                          <a:headEnd/>
                          <a:tailEnd/>
                        </a:ln>
                      </wps:spPr>
                      <wps:txbx>
                        <w:txbxContent>
                          <w:p w14:paraId="282FC676" w14:textId="77777777" w:rsidR="00097BB0" w:rsidRPr="00172316" w:rsidRDefault="00097BB0" w:rsidP="008066CC">
                            <w:pPr>
                              <w:rPr>
                                <w:rFonts w:ascii="Arial" w:hAnsi="Arial" w:cs="Arial"/>
                                <w:sz w:val="20"/>
                                <w:szCs w:val="20"/>
                                <w:lang w:val="en-CA"/>
                              </w:rPr>
                            </w:pPr>
                            <w:r w:rsidRPr="00172316">
                              <w:rPr>
                                <w:rFonts w:ascii="Arial" w:hAnsi="Arial" w:cs="Arial"/>
                                <w:sz w:val="20"/>
                                <w:szCs w:val="20"/>
                                <w:lang w:val="en-CA"/>
                              </w:rPr>
                              <w:t>Excluded (n=</w:t>
                            </w:r>
                            <w:r>
                              <w:rPr>
                                <w:rFonts w:ascii="Arial" w:hAnsi="Arial" w:cs="Arial"/>
                                <w:sz w:val="20"/>
                                <w:szCs w:val="20"/>
                                <w:lang w:val="en-CA"/>
                              </w:rPr>
                              <w:t>130</w:t>
                            </w:r>
                            <w:r w:rsidRPr="00172316">
                              <w:rPr>
                                <w:rFonts w:ascii="Arial" w:hAnsi="Arial" w:cs="Arial"/>
                                <w:sz w:val="20"/>
                                <w:szCs w:val="20"/>
                                <w:lang w:val="en-CA"/>
                              </w:rPr>
                              <w:t>)</w:t>
                            </w:r>
                          </w:p>
                          <w:p w14:paraId="4BDD5C7B" w14:textId="77777777" w:rsidR="00097BB0" w:rsidRDefault="00097BB0" w:rsidP="008066CC">
                            <w:pPr>
                              <w:numPr>
                                <w:ilvl w:val="0"/>
                                <w:numId w:val="40"/>
                              </w:numPr>
                              <w:spacing w:line="276" w:lineRule="auto"/>
                              <w:rPr>
                                <w:rFonts w:ascii="Arial" w:hAnsi="Arial" w:cs="Arial"/>
                                <w:sz w:val="20"/>
                                <w:szCs w:val="20"/>
                              </w:rPr>
                            </w:pPr>
                            <w:r>
                              <w:rPr>
                                <w:rFonts w:ascii="Arial" w:hAnsi="Arial" w:cs="Arial"/>
                                <w:sz w:val="20"/>
                                <w:szCs w:val="20"/>
                              </w:rPr>
                              <w:t>Not born biologically male: 1</w:t>
                            </w:r>
                          </w:p>
                          <w:p w14:paraId="0631BCB2" w14:textId="77777777" w:rsidR="00097BB0" w:rsidRDefault="00097BB0" w:rsidP="008066CC">
                            <w:pPr>
                              <w:numPr>
                                <w:ilvl w:val="0"/>
                                <w:numId w:val="40"/>
                              </w:numPr>
                              <w:spacing w:line="276" w:lineRule="auto"/>
                              <w:rPr>
                                <w:rFonts w:ascii="Arial" w:hAnsi="Arial" w:cs="Arial"/>
                                <w:sz w:val="20"/>
                                <w:szCs w:val="20"/>
                              </w:rPr>
                            </w:pPr>
                            <w:r>
                              <w:rPr>
                                <w:rFonts w:ascii="Arial" w:hAnsi="Arial" w:cs="Arial"/>
                                <w:sz w:val="20"/>
                                <w:szCs w:val="20"/>
                              </w:rPr>
                              <w:t>No previous anal sex with man: 3</w:t>
                            </w:r>
                          </w:p>
                          <w:p w14:paraId="3D209C41" w14:textId="77777777" w:rsidR="00097BB0" w:rsidRDefault="00097BB0" w:rsidP="008066CC">
                            <w:pPr>
                              <w:numPr>
                                <w:ilvl w:val="0"/>
                                <w:numId w:val="40"/>
                              </w:numPr>
                              <w:spacing w:line="276" w:lineRule="auto"/>
                              <w:rPr>
                                <w:rFonts w:ascii="Arial" w:hAnsi="Arial" w:cs="Arial"/>
                                <w:sz w:val="20"/>
                                <w:szCs w:val="20"/>
                              </w:rPr>
                            </w:pPr>
                            <w:r>
                              <w:rPr>
                                <w:rFonts w:ascii="Arial" w:hAnsi="Arial" w:cs="Arial"/>
                                <w:sz w:val="20"/>
                                <w:szCs w:val="20"/>
                              </w:rPr>
                              <w:t>Participated in pay-it-forward: 6</w:t>
                            </w:r>
                          </w:p>
                          <w:p w14:paraId="27174E2B" w14:textId="77777777" w:rsidR="00097BB0" w:rsidRDefault="00097BB0" w:rsidP="008066CC">
                            <w:pPr>
                              <w:numPr>
                                <w:ilvl w:val="0"/>
                                <w:numId w:val="40"/>
                              </w:numPr>
                              <w:spacing w:line="276" w:lineRule="auto"/>
                              <w:rPr>
                                <w:rFonts w:ascii="Arial" w:hAnsi="Arial" w:cs="Arial"/>
                                <w:sz w:val="20"/>
                                <w:szCs w:val="20"/>
                              </w:rPr>
                            </w:pPr>
                            <w:r>
                              <w:rPr>
                                <w:rFonts w:ascii="Arial" w:hAnsi="Arial" w:cs="Arial"/>
                                <w:sz w:val="20"/>
                                <w:szCs w:val="20"/>
                              </w:rPr>
                              <w:t>Tested for gonorrhea and chlamydia in past 12 months: 5</w:t>
                            </w:r>
                          </w:p>
                          <w:p w14:paraId="441E9852" w14:textId="77777777" w:rsidR="00097BB0" w:rsidRPr="00172316" w:rsidRDefault="00097BB0" w:rsidP="008066CC">
                            <w:pPr>
                              <w:numPr>
                                <w:ilvl w:val="0"/>
                                <w:numId w:val="40"/>
                              </w:numPr>
                              <w:spacing w:line="276" w:lineRule="auto"/>
                              <w:rPr>
                                <w:rFonts w:ascii="Arial" w:hAnsi="Arial" w:cs="Arial"/>
                                <w:sz w:val="20"/>
                                <w:szCs w:val="20"/>
                              </w:rPr>
                            </w:pPr>
                            <w:r>
                              <w:rPr>
                                <w:rFonts w:ascii="Arial" w:hAnsi="Arial" w:cs="Arial"/>
                                <w:sz w:val="20"/>
                                <w:szCs w:val="20"/>
                              </w:rPr>
                              <w:t>Not interested and others: 115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8ABDB" id="Rectangle 45" o:spid="_x0000_s1028" style="position:absolute;margin-left:300.9pt;margin-top:12.6pt;width:219pt;height:11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ZfJwIAAFEEAAAOAAAAZHJzL2Uyb0RvYy54bWysVNuO0zAQfUfiHyy/0ySlZduo6WrVpQhp&#10;gRULH+A4TmLhG2O3Sfl6Jk5bssATIg+Wxx4fnzlnnM1trxU5CvDSmoJms5QSYbitpGkK+vXL/tWK&#10;Eh+YqZiyRhT0JDy93b58selcLua2taoSQBDE+LxzBW1DcHmSeN4KzfzMOmFws7agWcAQmqQC1iG6&#10;Vsk8Td8knYXKgeXCe1y9HzfpNuLXteDhU117EYgqKHILcYQ4lsOYbDcsb4C5VvIzDfYPLDSTBi+9&#10;Qt2zwMgB5B9QWnKw3tZhxq1ObF1LLmINWE2W/lbNU8uciLWgON5dZfL/D5Z/PD4CkVVBF0tKDNPo&#10;0WdUjZlGCYJrKFDnfI55T+4RhhK9e7D8myfG7lpME3cAtmsFq5BWNuQnzw4MgcejpOw+2Arh2SHY&#10;qFVfgx4AUQXSR0tOV0tEHwjHxfnNKnudonMc97JFenOzjpwSll+OO/DhnbCaDJOCArKP8Oz44MNA&#10;h+WXlEjfKlntpVIxgKbcKSBHhv2xj1+sAKucpilDuoKul/NlRH6256cQafz+BqFlwEZXUhd0dU1i&#10;+aDbW1PFNgxMqnGOlJU5CzloN3oQ+rKPVs0vrpS2OqGyYMe+xneIk9bCD0o67OmC+u8HBoIS9d6g&#10;O+tssRgewTSAaVBOA2Y4QhU0UDJOd2F8OAcHsmnxpiyqYewdOlrLqPXg9sjqTB/7NlpwfmPDw5jG&#10;MevXn2D7EwAA//8DAFBLAwQUAAYACAAAACEAFYhDM98AAAALAQAADwAAAGRycy9kb3ducmV2Lnht&#10;bEyPy07DMBBF90j8gzVI7KjdlIYmxKl4iBVi0VCVrWsPcURsR7Hbpn/PdAXL+9CdM9V6cj074hi7&#10;4CXMZwIYeh1M51sJ28+3uxWwmJQ3qg8eJZwxwrq+vqpUacLJb/DYpJbRiI+lkmBTGkrOo7boVJyF&#10;AT1l32F0KpEcW25GdaJx1/NMiJw71Xm6YNWALxb1T3NwEh7a9Nro56Xefdjz6r2YFnHTfEl5ezM9&#10;PQJLOKW/MlzwCR1qYtqHgzeR9RJyMSf0JCFbZsAuBbEoyNmTc58XwOuK//+h/gUAAP//AwBQSwEC&#10;LQAUAAYACAAAACEAtoM4kv4AAADhAQAAEwAAAAAAAAAAAAAAAAAAAAAAW0NvbnRlbnRfVHlwZXNd&#10;LnhtbFBLAQItABQABgAIAAAAIQA4/SH/1gAAAJQBAAALAAAAAAAAAAAAAAAAAC8BAABfcmVscy8u&#10;cmVsc1BLAQItABQABgAIAAAAIQD1lhZfJwIAAFEEAAAOAAAAAAAAAAAAAAAAAC4CAABkcnMvZTJv&#10;RG9jLnhtbFBLAQItABQABgAIAAAAIQAViEMz3wAAAAsBAAAPAAAAAAAAAAAAAAAAAIEEAABkcnMv&#10;ZG93bnJldi54bWxQSwUGAAAAAAQABADzAAAAjQUAAAAA&#10;">
                <v:textbox inset=",7.2pt,,7.2pt">
                  <w:txbxContent>
                    <w:p w14:paraId="282FC676" w14:textId="77777777" w:rsidR="00097BB0" w:rsidRPr="00172316" w:rsidRDefault="00097BB0" w:rsidP="008066CC">
                      <w:pPr>
                        <w:rPr>
                          <w:rFonts w:ascii="Arial" w:hAnsi="Arial" w:cs="Arial"/>
                          <w:sz w:val="20"/>
                          <w:szCs w:val="20"/>
                          <w:lang w:val="en-CA"/>
                        </w:rPr>
                      </w:pPr>
                      <w:r w:rsidRPr="00172316">
                        <w:rPr>
                          <w:rFonts w:ascii="Arial" w:hAnsi="Arial" w:cs="Arial"/>
                          <w:sz w:val="20"/>
                          <w:szCs w:val="20"/>
                          <w:lang w:val="en-CA"/>
                        </w:rPr>
                        <w:t>Excluded (n=</w:t>
                      </w:r>
                      <w:r>
                        <w:rPr>
                          <w:rFonts w:ascii="Arial" w:hAnsi="Arial" w:cs="Arial"/>
                          <w:sz w:val="20"/>
                          <w:szCs w:val="20"/>
                          <w:lang w:val="en-CA"/>
                        </w:rPr>
                        <w:t>130</w:t>
                      </w:r>
                      <w:r w:rsidRPr="00172316">
                        <w:rPr>
                          <w:rFonts w:ascii="Arial" w:hAnsi="Arial" w:cs="Arial"/>
                          <w:sz w:val="20"/>
                          <w:szCs w:val="20"/>
                          <w:lang w:val="en-CA"/>
                        </w:rPr>
                        <w:t>)</w:t>
                      </w:r>
                    </w:p>
                    <w:p w14:paraId="4BDD5C7B" w14:textId="77777777" w:rsidR="00097BB0" w:rsidRDefault="00097BB0" w:rsidP="008066CC">
                      <w:pPr>
                        <w:numPr>
                          <w:ilvl w:val="0"/>
                          <w:numId w:val="40"/>
                        </w:numPr>
                        <w:spacing w:line="276" w:lineRule="auto"/>
                        <w:rPr>
                          <w:rFonts w:ascii="Arial" w:hAnsi="Arial" w:cs="Arial"/>
                          <w:sz w:val="20"/>
                          <w:szCs w:val="20"/>
                        </w:rPr>
                      </w:pPr>
                      <w:r>
                        <w:rPr>
                          <w:rFonts w:ascii="Arial" w:hAnsi="Arial" w:cs="Arial"/>
                          <w:sz w:val="20"/>
                          <w:szCs w:val="20"/>
                        </w:rPr>
                        <w:t>Not born biologically male: 1</w:t>
                      </w:r>
                    </w:p>
                    <w:p w14:paraId="0631BCB2" w14:textId="77777777" w:rsidR="00097BB0" w:rsidRDefault="00097BB0" w:rsidP="008066CC">
                      <w:pPr>
                        <w:numPr>
                          <w:ilvl w:val="0"/>
                          <w:numId w:val="40"/>
                        </w:numPr>
                        <w:spacing w:line="276" w:lineRule="auto"/>
                        <w:rPr>
                          <w:rFonts w:ascii="Arial" w:hAnsi="Arial" w:cs="Arial"/>
                          <w:sz w:val="20"/>
                          <w:szCs w:val="20"/>
                        </w:rPr>
                      </w:pPr>
                      <w:r>
                        <w:rPr>
                          <w:rFonts w:ascii="Arial" w:hAnsi="Arial" w:cs="Arial"/>
                          <w:sz w:val="20"/>
                          <w:szCs w:val="20"/>
                        </w:rPr>
                        <w:t>No previous anal sex with man: 3</w:t>
                      </w:r>
                    </w:p>
                    <w:p w14:paraId="3D209C41" w14:textId="77777777" w:rsidR="00097BB0" w:rsidRDefault="00097BB0" w:rsidP="008066CC">
                      <w:pPr>
                        <w:numPr>
                          <w:ilvl w:val="0"/>
                          <w:numId w:val="40"/>
                        </w:numPr>
                        <w:spacing w:line="276" w:lineRule="auto"/>
                        <w:rPr>
                          <w:rFonts w:ascii="Arial" w:hAnsi="Arial" w:cs="Arial"/>
                          <w:sz w:val="20"/>
                          <w:szCs w:val="20"/>
                        </w:rPr>
                      </w:pPr>
                      <w:r>
                        <w:rPr>
                          <w:rFonts w:ascii="Arial" w:hAnsi="Arial" w:cs="Arial"/>
                          <w:sz w:val="20"/>
                          <w:szCs w:val="20"/>
                        </w:rPr>
                        <w:t>Participated in pay-it-forward: 6</w:t>
                      </w:r>
                    </w:p>
                    <w:p w14:paraId="27174E2B" w14:textId="77777777" w:rsidR="00097BB0" w:rsidRDefault="00097BB0" w:rsidP="008066CC">
                      <w:pPr>
                        <w:numPr>
                          <w:ilvl w:val="0"/>
                          <w:numId w:val="40"/>
                        </w:numPr>
                        <w:spacing w:line="276" w:lineRule="auto"/>
                        <w:rPr>
                          <w:rFonts w:ascii="Arial" w:hAnsi="Arial" w:cs="Arial"/>
                          <w:sz w:val="20"/>
                          <w:szCs w:val="20"/>
                        </w:rPr>
                      </w:pPr>
                      <w:r>
                        <w:rPr>
                          <w:rFonts w:ascii="Arial" w:hAnsi="Arial" w:cs="Arial"/>
                          <w:sz w:val="20"/>
                          <w:szCs w:val="20"/>
                        </w:rPr>
                        <w:t>Tested for gonorrhea and chlamydia in past 12 months: 5</w:t>
                      </w:r>
                    </w:p>
                    <w:p w14:paraId="441E9852" w14:textId="77777777" w:rsidR="00097BB0" w:rsidRPr="00172316" w:rsidRDefault="00097BB0" w:rsidP="008066CC">
                      <w:pPr>
                        <w:numPr>
                          <w:ilvl w:val="0"/>
                          <w:numId w:val="40"/>
                        </w:numPr>
                        <w:spacing w:line="276" w:lineRule="auto"/>
                        <w:rPr>
                          <w:rFonts w:ascii="Arial" w:hAnsi="Arial" w:cs="Arial"/>
                          <w:sz w:val="20"/>
                          <w:szCs w:val="20"/>
                        </w:rPr>
                      </w:pPr>
                      <w:r>
                        <w:rPr>
                          <w:rFonts w:ascii="Arial" w:hAnsi="Arial" w:cs="Arial"/>
                          <w:sz w:val="20"/>
                          <w:szCs w:val="20"/>
                        </w:rPr>
                        <w:t>Not interested and others: 115</w:t>
                      </w:r>
                    </w:p>
                  </w:txbxContent>
                </v:textbox>
              </v:rect>
            </w:pict>
          </mc:Fallback>
        </mc:AlternateContent>
      </w:r>
    </w:p>
    <w:p w14:paraId="4D88F5FB" w14:textId="60504DDB"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b/>
          <w:noProof/>
          <w:sz w:val="28"/>
          <w:szCs w:val="28"/>
        </w:rPr>
        <mc:AlternateContent>
          <mc:Choice Requires="wps">
            <w:drawing>
              <wp:anchor distT="36576" distB="36576" distL="36576" distR="36576" simplePos="0" relativeHeight="251668480" behindDoc="0" locked="0" layoutInCell="1" allowOverlap="1" wp14:anchorId="49E5D8B5" wp14:editId="10FD4BC4">
                <wp:simplePos x="0" y="0"/>
                <wp:positionH relativeFrom="column">
                  <wp:posOffset>3140075</wp:posOffset>
                </wp:positionH>
                <wp:positionV relativeFrom="paragraph">
                  <wp:posOffset>335915</wp:posOffset>
                </wp:positionV>
                <wp:extent cx="673100" cy="0"/>
                <wp:effectExtent l="6350" t="56515" r="15875" b="5778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7D80EC" id="Straight Arrow Connector 44" o:spid="_x0000_s1026" type="#_x0000_t32" style="position:absolute;margin-left:247.25pt;margin-top:26.45pt;width:53pt;height:0;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Dp6gEAALwDAAAOAAAAZHJzL2Uyb0RvYy54bWysU02PEzEMvSPxH6Lc6bRld4FRpyvUZbks&#10;UKnLD3CTzExEJo6ctNP+e5z0gwVuiDlETmw/+z17FveHwYm9oWjRN3I2mUphvEJtfdfI78+Pb95L&#10;ERN4DQ69aeTRRHm/fP1qMYbazLFHpw0JBvGxHkMj+5RCXVVR9WaAOMFgPDtbpAESX6mrNMHI6IOr&#10;5tPpXTUi6UCoTIz8+nByymXBb1uj0re2jSYJ10juLZWTyrnNZ7VcQN0RhN6qcxvwD10MYD0XvUI9&#10;QAKxI/sX1GAVYcQ2TRQOFbatVaZwYDaz6R9sNj0EU7iwODFcZYr/D1Z93a9JWN3ImxspPAw8o00i&#10;sF2fxEciHMUKvWcdkQSHsF5jiDWnrfyaMmN18JvwhOpHFB5XPfjOlL6fj4GxZjmj+i0lX2Lgqtvx&#10;C2qOgV3CIt6hpSFDsiziUGZ0vM7IHJJQ/Hj37u1sypNUF1cF9SUvUEyfDQ4iG42MZx5XArNSBfZP&#10;MeWuoL4k5KIeH61zZR+cF2MjP9zOb0tCRGd1duawSN125UjsIW9U+QpF9rwMI9x5XcB6A/rT2U5g&#10;HdsiFW0SWVbLGZmrDUZL4Qz/RNk6ted8rmjKGp97voh3GsMW9XFNOTi/84oUVud1zjv48l6ifv10&#10;y58AAAD//wMAUEsDBBQABgAIAAAAIQDUr+OS3gAAAAkBAAAPAAAAZHJzL2Rvd25yZXYueG1sTI9N&#10;T8MwDIbvSPyHyEjcWLLRDlaaTmgSCO1G+RDHrDFtReNUSbYVfj1GHODo149ePy7XkxvEAUPsPWmY&#10;zxQIpMbbnloNz093F9cgYjJkzeAJNXxihHV1elKawvojPeKhTq3gEoqF0dClNBZSxqZDZ+LMj0i8&#10;e/fBmcRjaKUN5sjlbpALpZbSmZ74QmdG3HTYfNR7p2H62ubYvvZZepjfX4Vtvnm7fKm1Pj+bbm9A&#10;JJzSHww/+qwOFTvt/J5sFIOGbJXljGrIFysQDCyV4mD3G8iqlP8/qL4BAAD//wMAUEsBAi0AFAAG&#10;AAgAAAAhALaDOJL+AAAA4QEAABMAAAAAAAAAAAAAAAAAAAAAAFtDb250ZW50X1R5cGVzXS54bWxQ&#10;SwECLQAUAAYACAAAACEAOP0h/9YAAACUAQAACwAAAAAAAAAAAAAAAAAvAQAAX3JlbHMvLnJlbHNQ&#10;SwECLQAUAAYACAAAACEAitIA6eoBAAC8AwAADgAAAAAAAAAAAAAAAAAuAgAAZHJzL2Uyb0RvYy54&#10;bWxQSwECLQAUAAYACAAAACEA1K/jkt4AAAAJAQAADwAAAAAAAAAAAAAAAABEBAAAZHJzL2Rvd25y&#10;ZXYueG1sUEsFBgAAAAAEAAQA8wAAAE8FAAAAAA==&#10;">
                <v:stroke endarrow="block"/>
                <v:shadow color="#ccc"/>
              </v:shape>
            </w:pict>
          </mc:Fallback>
        </mc:AlternateContent>
      </w:r>
    </w:p>
    <w:p w14:paraId="1A517BD9" w14:textId="77777777" w:rsidR="008066CC" w:rsidRPr="008066CC" w:rsidRDefault="008066CC" w:rsidP="008066CC">
      <w:pPr>
        <w:spacing w:after="200" w:line="276" w:lineRule="auto"/>
        <w:rPr>
          <w:rFonts w:ascii="Calibri" w:eastAsia="SimSun" w:hAnsi="Calibri" w:cs="Times New Roman"/>
          <w:sz w:val="28"/>
          <w:szCs w:val="28"/>
        </w:rPr>
      </w:pPr>
    </w:p>
    <w:p w14:paraId="4308E942" w14:textId="77777777" w:rsidR="008066CC" w:rsidRPr="008066CC" w:rsidRDefault="008066CC" w:rsidP="008066CC">
      <w:pPr>
        <w:spacing w:after="200" w:line="276" w:lineRule="auto"/>
        <w:rPr>
          <w:rFonts w:ascii="Calibri" w:eastAsia="SimSun" w:hAnsi="Calibri" w:cs="Times New Roman"/>
          <w:sz w:val="28"/>
          <w:szCs w:val="28"/>
        </w:rPr>
      </w:pPr>
    </w:p>
    <w:p w14:paraId="47E95002" w14:textId="5ADE5E4F"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noProof/>
          <w:sz w:val="28"/>
          <w:szCs w:val="28"/>
        </w:rPr>
        <mc:AlternateContent>
          <mc:Choice Requires="wps">
            <w:drawing>
              <wp:anchor distT="0" distB="0" distL="114300" distR="114300" simplePos="0" relativeHeight="251672576" behindDoc="0" locked="0" layoutInCell="1" allowOverlap="1" wp14:anchorId="11B78407" wp14:editId="3F7A88C9">
                <wp:simplePos x="0" y="0"/>
                <wp:positionH relativeFrom="column">
                  <wp:posOffset>-355600</wp:posOffset>
                </wp:positionH>
                <wp:positionV relativeFrom="paragraph">
                  <wp:posOffset>240030</wp:posOffset>
                </wp:positionV>
                <wp:extent cx="1121410" cy="309245"/>
                <wp:effectExtent l="6350" t="5080" r="5715" b="9525"/>
                <wp:wrapNone/>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309245"/>
                        </a:xfrm>
                        <a:prstGeom prst="roundRect">
                          <a:avLst>
                            <a:gd name="adj" fmla="val 16667"/>
                          </a:avLst>
                        </a:prstGeom>
                        <a:solidFill>
                          <a:srgbClr val="A9C7FD"/>
                        </a:solidFill>
                        <a:ln w="9525">
                          <a:solidFill>
                            <a:srgbClr val="000000"/>
                          </a:solidFill>
                          <a:round/>
                          <a:headEnd/>
                          <a:tailEnd/>
                        </a:ln>
                      </wps:spPr>
                      <wps:txbx>
                        <w:txbxContent>
                          <w:p w14:paraId="64C64D51" w14:textId="77777777" w:rsidR="00097BB0" w:rsidRDefault="00097BB0" w:rsidP="008066CC">
                            <w:pPr>
                              <w:pStyle w:val="Heading2"/>
                              <w:spacing w:before="0"/>
                              <w:jc w:val="center"/>
                              <w:rPr>
                                <w:rFonts w:ascii="Candara" w:hAnsi="Candara"/>
                              </w:rPr>
                            </w:pPr>
                            <w:r>
                              <w:rPr>
                                <w:rFonts w:ascii="Candara" w:hAnsi="Candara"/>
                              </w:rPr>
                              <w:t>Allocation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78407" id="Rectangle: Rounded Corners 43" o:spid="_x0000_s1029" style="position:absolute;margin-left:-28pt;margin-top:18.9pt;width:88.3pt;height:2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UQQIAAIUEAAAOAAAAZHJzL2Uyb0RvYy54bWysVFFv0zAQfkfiP1h+p2m6tmNR06lqGUIa&#10;MG3wA1zbaQyOz5zdptuv5+JkpQOeEH2w7uK77+6+z9fF9bGx7KAxGHAlz0djzrSToIzblfzrl5s3&#10;bzkLUTglLDhd8kcd+PXy9atF6ws9gRqs0sgIxIWi9SWvY/RFlgVZ60aEEXjt6LICbEQkF3eZQtES&#10;emOzyXg8z1pA5RGkDoG+bvpLvkz4VaVl/FxVQUdmS069xXRiOrfdmS0Xotih8LWRQxviH7pohHFU&#10;9AS1EVGwPZo/oBojEQJUcSShyaCqjNRpBpomH/82zUMtvE6zEDnBn2gK/w9WfjrcITOq5NMLzpxo&#10;SKN7Yk24ndUFu4e9U1qxNaAjkRkFEWOtDwUlPvg77GYO/hbk98AcrGvK0ytEaGstFPWZd/HZi4TO&#10;CZTKtu1HUFRP7CMk8o4VNh0g0cKOSaPHk0b6GJmkj3k+yac5SSnp7mJ8NZnOUglRPGd7DPG9hoZ1&#10;RsmxG6EbKZUQh9sQk1BqmFaob5xVjSXZD8KyfD6fXw6IQ3AmimfMNC5Yo26MtcnB3XZtkVFqyVdX&#10;68ubzZAczsOsY23Jr2aTWerixV04hxin398g0hzpuXbUvnMq2VEY29vUpXUD1x29vUzxuD0meU/C&#10;bUE9EvkI/S7Q7pJRAz5x1tIelDz82AvUnNkPjgSczi4n3eKcO3jubM8d4SRBlTxy1pvr2C/b3qPZ&#10;1VQpTwQ4WJHolYnPr6Pvamif3jpZL5bp3E9Rv/49lj8BAAD//wMAUEsDBBQABgAIAAAAIQDN2cDG&#10;3wAAAAkBAAAPAAAAZHJzL2Rvd25yZXYueG1sTI9BS8NAEIXvgv9hGcFbu7HSGGImpRQrSA9iKj1v&#10;smM2mJ0N2W0b/fXdnvQ4zOO97ytWk+3FiUbfOUZ4mCcgiBunO24RPvfbWQbCB8Va9Y4J4Yc8rMrb&#10;m0Ll2p35g05VaEUsYZ8rBBPCkEvpG0NW+bkbiOPvy41WhXiOrdSjOsdy28tFkqTSqo7jglEDbQw1&#10;39XRImzqw2Hrd/xbv5r1Xr+/ZPRWNYj3d9P6GUSgKfyF4Yof0aGMTLU7svaiR5gt0+gSEB6fosI1&#10;sEhSEDVCli5BloX8b1BeAAAA//8DAFBLAQItABQABgAIAAAAIQC2gziS/gAAAOEBAAATAAAAAAAA&#10;AAAAAAAAAAAAAABbQ29udGVudF9UeXBlc10ueG1sUEsBAi0AFAAGAAgAAAAhADj9If/WAAAAlAEA&#10;AAsAAAAAAAAAAAAAAAAALwEAAF9yZWxzLy5yZWxzUEsBAi0AFAAGAAgAAAAhAP/SN9RBAgAAhQQA&#10;AA4AAAAAAAAAAAAAAAAALgIAAGRycy9lMm9Eb2MueG1sUEsBAi0AFAAGAAgAAAAhAM3ZwMbfAAAA&#10;CQEAAA8AAAAAAAAAAAAAAAAAmwQAAGRycy9kb3ducmV2LnhtbFBLBQYAAAAABAAEAPMAAACnBQAA&#10;AAA=&#10;" fillcolor="#a9c7fd">
                <v:textbox inset="3.6pt,,3.6pt">
                  <w:txbxContent>
                    <w:p w14:paraId="64C64D51" w14:textId="77777777" w:rsidR="00097BB0" w:rsidRDefault="00097BB0" w:rsidP="008066CC">
                      <w:pPr>
                        <w:pStyle w:val="Heading2"/>
                        <w:spacing w:before="0"/>
                        <w:jc w:val="center"/>
                        <w:rPr>
                          <w:rFonts w:ascii="Candara" w:hAnsi="Candara"/>
                        </w:rPr>
                      </w:pPr>
                      <w:r>
                        <w:rPr>
                          <w:rFonts w:ascii="Candara" w:hAnsi="Candara"/>
                        </w:rPr>
                        <w:t>Allocation</w:t>
                      </w:r>
                    </w:p>
                  </w:txbxContent>
                </v:textbox>
              </v:roundrect>
            </w:pict>
          </mc:Fallback>
        </mc:AlternateContent>
      </w:r>
      <w:r w:rsidRPr="008066CC">
        <w:rPr>
          <w:rFonts w:ascii="Calibri" w:eastAsia="SimSun" w:hAnsi="Calibri" w:cs="Times New Roman"/>
          <w:b/>
          <w:noProof/>
          <w:sz w:val="28"/>
          <w:szCs w:val="28"/>
        </w:rPr>
        <mc:AlternateContent>
          <mc:Choice Requires="wps">
            <w:drawing>
              <wp:anchor distT="0" distB="0" distL="114300" distR="114300" simplePos="0" relativeHeight="251667456" behindDoc="0" locked="0" layoutInCell="1" allowOverlap="1" wp14:anchorId="4850C614" wp14:editId="31ACF1AF">
                <wp:simplePos x="0" y="0"/>
                <wp:positionH relativeFrom="column">
                  <wp:posOffset>2481580</wp:posOffset>
                </wp:positionH>
                <wp:positionV relativeFrom="paragraph">
                  <wp:posOffset>261620</wp:posOffset>
                </wp:positionV>
                <wp:extent cx="1611630" cy="342900"/>
                <wp:effectExtent l="5080" t="7620" r="12065" b="1143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14:paraId="2690F9DD" w14:textId="77777777" w:rsidR="00097BB0" w:rsidRPr="00172316" w:rsidRDefault="00097BB0" w:rsidP="008066CC">
                            <w:pPr>
                              <w:widowControl w:val="0"/>
                              <w:jc w:val="center"/>
                              <w:rPr>
                                <w:rFonts w:ascii="Arial" w:hAnsi="Arial" w:cs="Arial"/>
                                <w:sz w:val="20"/>
                                <w:szCs w:val="20"/>
                              </w:rPr>
                            </w:pPr>
                            <w:r>
                              <w:rPr>
                                <w:rFonts w:ascii="Arial" w:hAnsi="Arial" w:cs="Arial"/>
                                <w:sz w:val="20"/>
                                <w:szCs w:val="20"/>
                                <w:lang w:val="en-CA"/>
                              </w:rPr>
                              <w:t>Randomized (n=301</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0C614" id="Rectangle 42" o:spid="_x0000_s1030" style="position:absolute;margin-left:195.4pt;margin-top:20.6pt;width:126.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rdJgIAAFAEAAAOAAAAZHJzL2Uyb0RvYy54bWysVF1v0zAUfUfiP1h+p2m6rlqjptPUUYQ0&#10;YGLwAxzHSSz8xbXbZPx6rp22ZMATIg+Wr319fO4519ncDlqRowAvrSlpPptTIgy3tTRtSb9+2b+5&#10;ocQHZmqmrBElfRae3m5fv9r0rhAL21lVCyAIYnzRu5J2IbgiyzzvhGZ+Zp0wuNlY0CxgCG1WA+sR&#10;XatsMZ+vst5C7cBy4T2u3o+bdJvwm0bw8KlpvAhElRS5hTRCGqs4ZtsNK1pgrpP8RIP9AwvNpMFL&#10;L1D3LDByAPkHlJYcrLdNmHGrM9s0kotUA1aTz3+r5qljTqRaUBzvLjL5/wfLPx4fgci6pMsFJYZp&#10;9OgzqsZMqwTBNRSod77AvCf3CLFE7x4s/+aJsbsO08QdgO07wWqklcf87MWBGHg8Sqr+g60Rnh2C&#10;TVoNDegIiCqQIVnyfLFEDIFwXMxXeb66Quc47l0tF+t58ixjxfm0Ax/eCatJnJQUkHxCZ8cHHyIb&#10;VpxTEnurZL2XSqUA2mqngBwZtsc+fakALHKapgzpS7q+Xlwn5Bd7fgoxT9/fILQM2OdK6pLeXJJY&#10;EWV7a+rUhYFJNc6RsjInHaN0owVhqIbRqbMpla2fUViwY1vjM8RJZ+EHJT22dEn99wMDQYl6b9Cc&#10;db5cxjcwDWAaVNOAGY5QJQ2UjNNdGN/NwYFsO7wpT2oYe4eGNjJpHc0eWZ3oY9smC05PLL6LaZyy&#10;fv0Itj8BAAD//wMAUEsDBBQABgAIAAAAIQDQkNyr3wAAAAkBAAAPAAAAZHJzL2Rvd25yZXYueG1s&#10;TI/NTsMwEITvSLyDtUjcqNM0DU3IpuJHnBCHBgRX11niiHgdxW6bvj3mBMfRjGa+qbazHcSRJt87&#10;RlguEhDE2rU9dwjvb883GxA+KG7V4JgQzuRhW19eVKps3Yl3dGxCJ2IJ+1IhmBDGUkqvDVnlF24k&#10;jt6Xm6wKUU6dbCd1iuV2kGmS5NKqnuOCUSM9GtLfzcEi3HbhqdEPa/3xas6bl2Je+V3ziXh9Nd/f&#10;gQg0h78w/OJHdKgj094duPViQFgVSUQPCNkyBREDeZblIPYIxToFWVfy/4P6BwAA//8DAFBLAQIt&#10;ABQABgAIAAAAIQC2gziS/gAAAOEBAAATAAAAAAAAAAAAAAAAAAAAAABbQ29udGVudF9UeXBlc10u&#10;eG1sUEsBAi0AFAAGAAgAAAAhADj9If/WAAAAlAEAAAsAAAAAAAAAAAAAAAAALwEAAF9yZWxzLy5y&#10;ZWxzUEsBAi0AFAAGAAgAAAAhAFhqat0mAgAAUAQAAA4AAAAAAAAAAAAAAAAALgIAAGRycy9lMm9E&#10;b2MueG1sUEsBAi0AFAAGAAgAAAAhANCQ3KvfAAAACQEAAA8AAAAAAAAAAAAAAAAAgAQAAGRycy9k&#10;b3ducmV2LnhtbFBLBQYAAAAABAAEAPMAAACMBQAAAAA=&#10;">
                <v:textbox inset=",7.2pt,,7.2pt">
                  <w:txbxContent>
                    <w:p w14:paraId="2690F9DD" w14:textId="77777777" w:rsidR="00097BB0" w:rsidRPr="00172316" w:rsidRDefault="00097BB0" w:rsidP="008066CC">
                      <w:pPr>
                        <w:widowControl w:val="0"/>
                        <w:jc w:val="center"/>
                        <w:rPr>
                          <w:rFonts w:ascii="Arial" w:hAnsi="Arial" w:cs="Arial"/>
                          <w:sz w:val="20"/>
                          <w:szCs w:val="20"/>
                        </w:rPr>
                      </w:pPr>
                      <w:r>
                        <w:rPr>
                          <w:rFonts w:ascii="Arial" w:hAnsi="Arial" w:cs="Arial"/>
                          <w:sz w:val="20"/>
                          <w:szCs w:val="20"/>
                          <w:lang w:val="en-CA"/>
                        </w:rPr>
                        <w:t>Randomized (n=301</w:t>
                      </w:r>
                      <w:r w:rsidRPr="00172316">
                        <w:rPr>
                          <w:rFonts w:ascii="Arial" w:hAnsi="Arial" w:cs="Arial"/>
                          <w:sz w:val="20"/>
                          <w:szCs w:val="20"/>
                          <w:lang w:val="en-CA"/>
                        </w:rPr>
                        <w:t>)</w:t>
                      </w:r>
                    </w:p>
                  </w:txbxContent>
                </v:textbox>
              </v:rect>
            </w:pict>
          </mc:Fallback>
        </mc:AlternateContent>
      </w:r>
    </w:p>
    <w:p w14:paraId="5CAF3E0F" w14:textId="77777777" w:rsidR="008066CC" w:rsidRPr="008066CC" w:rsidRDefault="008066CC" w:rsidP="008066CC">
      <w:pPr>
        <w:spacing w:after="200" w:line="276" w:lineRule="auto"/>
        <w:rPr>
          <w:rFonts w:ascii="Calibri" w:eastAsia="SimSun" w:hAnsi="Calibri" w:cs="Times New Roman"/>
          <w:sz w:val="28"/>
          <w:szCs w:val="28"/>
        </w:rPr>
      </w:pPr>
    </w:p>
    <w:p w14:paraId="49EC9D6A" w14:textId="3C865638"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b/>
          <w:noProof/>
          <w:sz w:val="28"/>
          <w:szCs w:val="28"/>
        </w:rPr>
        <mc:AlternateContent>
          <mc:Choice Requires="wps">
            <w:drawing>
              <wp:anchor distT="0" distB="0" distL="114300" distR="114300" simplePos="0" relativeHeight="251676672" behindDoc="0" locked="0" layoutInCell="1" allowOverlap="1" wp14:anchorId="5DCBB652" wp14:editId="56921040">
                <wp:simplePos x="0" y="0"/>
                <wp:positionH relativeFrom="column">
                  <wp:posOffset>3140075</wp:posOffset>
                </wp:positionH>
                <wp:positionV relativeFrom="paragraph">
                  <wp:posOffset>312420</wp:posOffset>
                </wp:positionV>
                <wp:extent cx="8890" cy="405765"/>
                <wp:effectExtent l="44450" t="11430" r="60960" b="2095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CEE1B" id="Straight Arrow Connector 41" o:spid="_x0000_s1026" type="#_x0000_t32" style="position:absolute;margin-left:247.25pt;margin-top:24.6pt;width:.7pt;height:3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HdM5wEAALEDAAAOAAAAZHJzL2Uyb0RvYy54bWysU01v2zAMvQ/YfxB0X5wETZcacYohXXfp&#10;tgBpf4AiybYwSRQoJU7+/Sjlo+t6G+aDQInkI98jvbg/OMv2GqMB3/DJaMyZ9hKU8V3DX54fP805&#10;i0l4JSx43fCjjvx++fHDYgi1nkIPVmlkBOJjPYSG9ymFuqqi7LUTcQRBe3K2gE4kumJXKRQDoTtb&#10;Tcfj22oAVAFB6hjp9eHk5MuC37Zapp9tG3VituHUWyonlnObz2q5EHWHIvRGntsQ/9CFE8ZT0SvU&#10;g0iC7dC8g3JGIkRo00iCq6BtjdSFA7GZjP9is+lF0IULiRPDVab4/2Dlj/0amVENv5lw5oWjGW0S&#10;CtP1iX1BhIGtwHvSEZBRCOk1hFhT2sqvMTOWB78JTyB/ReZh1Qvf6dL38zEQVsmo3qTkSwxUdTt8&#10;B0UxYpegiHdo0WVIkoUdyoyO1xnpQ2KSHufzO5qjJMfNePb5dpY7qkR9SQ0Y0zcNjmWj4fFM5cph&#10;UgqJ/VNMp8RLQq7r4dFYW1bCejY0/G42nZWECNao7MxhEbvtyiLbi7xU5Tt38SYMYedVAeu1UF/P&#10;dhLGks1SkSehIcGs5rma04ozq+k/ytapPeuJ3kWxk/ZbUMc1Znd+p70oApx3OC/en/cS9fqnLX8D&#10;AAD//wMAUEsDBBQABgAIAAAAIQC/mzUu4QAAAAoBAAAPAAAAZHJzL2Rvd25yZXYueG1sTI/BTsMw&#10;DIbvSLxDZCRuLO3oKlqaTsCE6GVIbAhxzBrTRDRO1WRbx9OTneBmy59+f3+1nGzPDjh640hAOkuA&#10;IbVOGeoEvG+fb+6A+SBJyd4RCjihh2V9eVHJUrkjveFhEzoWQ8iXUoAOYSg5961GK/3MDUjx9uVG&#10;K0Ncx46rUR5juO35PElybqWh+EHLAZ80tt+bvRUQVp8nnX+0j4V53b6sc/PTNM1KiOur6eEeWMAp&#10;/MFw1o/qUEennduT8qwXkBXZIqLnYQ4sAlmxKIDtIpnepsDriv+vUP8CAAD//wMAUEsBAi0AFAAG&#10;AAgAAAAhALaDOJL+AAAA4QEAABMAAAAAAAAAAAAAAAAAAAAAAFtDb250ZW50X1R5cGVzXS54bWxQ&#10;SwECLQAUAAYACAAAACEAOP0h/9YAAACUAQAACwAAAAAAAAAAAAAAAAAvAQAAX3JlbHMvLnJlbHNQ&#10;SwECLQAUAAYACAAAACEAvUR3TOcBAACxAwAADgAAAAAAAAAAAAAAAAAuAgAAZHJzL2Uyb0RvYy54&#10;bWxQSwECLQAUAAYACAAAACEAv5s1LuEAAAAKAQAADwAAAAAAAAAAAAAAAABBBAAAZHJzL2Rvd25y&#10;ZXYueG1sUEsFBgAAAAAEAAQA8wAAAE8FAAAAAA==&#10;">
                <v:stroke endarrow="block"/>
              </v:shape>
            </w:pict>
          </mc:Fallback>
        </mc:AlternateContent>
      </w:r>
      <w:r w:rsidRPr="008066CC">
        <w:rPr>
          <w:rFonts w:ascii="Calibri" w:eastAsia="SimSun" w:hAnsi="Calibri" w:cs="Times New Roman"/>
          <w:b/>
          <w:noProof/>
          <w:sz w:val="28"/>
          <w:szCs w:val="28"/>
        </w:rPr>
        <mc:AlternateContent>
          <mc:Choice Requires="wps">
            <w:drawing>
              <wp:anchor distT="36576" distB="36576" distL="36576" distR="36576" simplePos="0" relativeHeight="251665408" behindDoc="0" locked="0" layoutInCell="1" allowOverlap="1" wp14:anchorId="6B1E4572" wp14:editId="0157841F">
                <wp:simplePos x="0" y="0"/>
                <wp:positionH relativeFrom="column">
                  <wp:posOffset>3120390</wp:posOffset>
                </wp:positionH>
                <wp:positionV relativeFrom="paragraph">
                  <wp:posOffset>264795</wp:posOffset>
                </wp:positionV>
                <wp:extent cx="2331720" cy="400050"/>
                <wp:effectExtent l="5715" t="11430" r="53340" b="17145"/>
                <wp:wrapNone/>
                <wp:docPr id="40" name="Connector: Elbow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0B3F86" id="_x0000_t33" coordsize="21600,21600" o:spt="33" o:oned="t" path="m,l21600,r,21600e" filled="f">
                <v:stroke joinstyle="miter"/>
                <v:path arrowok="t" fillok="f" o:connecttype="none"/>
                <o:lock v:ext="edit" shapetype="t"/>
              </v:shapetype>
              <v:shape id="Connector: Elbow 40" o:spid="_x0000_s1026" type="#_x0000_t33" style="position:absolute;margin-left:245.7pt;margin-top:20.85pt;width:183.6pt;height:3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jl8gEAAMMDAAAOAAAAZHJzL2Uyb0RvYy54bWysU01z2yAQvXem/4HhXktW4jbVWM7BSXpJ&#10;W88k/QErQBZTYBkglv3vu+CPpO2tUx0YYN/uvvdYLW/31rCdClGj6/h8VnOmnECp3bbjP54fPtxw&#10;FhM4CQad6vhBRX67ev9uOflWNTiikSowKuJiO/mOjyn5tqqiGJWFOEOvHAUHDBYSHcO2kgEmqm5N&#10;1dT1x2rCIH1AoWKk27tjkK9K/WFQIn0fhqgSMx0nbqmsoax9XqvVEtptAD9qcaIB/8DCgnbU9FLq&#10;DhKwl6D/KmW1CBhxSDOBtsJh0EIVDaRmXv+h5mkEr4oWMif6i03x/5UV33abwLTs+DXZ48DSG63R&#10;OTIOQ8vuTY8ToxD5NPnYEnztNiErFXv35B9R/IzM4XoEt1WF7/PBU415zqh+S8mH6KlbP31FSRh4&#10;SVhM2w/B5pJkB9uXtzlc3kbtExN02VxdzT81xFFQ7Lqu60UhVUF7zvYhpi8KLcubjvfKpYuSpvSB&#10;3WNMmRe0Z3Bu6/BBG1MmwTg2dfzzolmUhIhGyxzMsBi2/doEtoM8S+UrIinyFmZ1ook22nb85gKC&#10;dlQg750sXRJoQ3uWilUpaDLPKJ5bWyU5M4r+pbw7cjUut1dlmk8Czl4eX6VHediEDM73NClF4mmq&#10;8yi+PRfU67+3+gUAAP//AwBQSwMEFAAGAAgAAAAhABI/idreAAAACgEAAA8AAABkcnMvZG93bnJl&#10;di54bWxMj8FOwzAMhu9IvEPkSdxYWtS1Xdd0QkhISDuxceCYNV5arXGqJtsKT485wc2WP/3+/no7&#10;u0FccQq9JwXpMgGB1HrTk1XwcXh9LEGEqMnowRMq+MIA2+b+rtaV8Td6x+s+WsEhFCqtoItxrKQM&#10;bYdOh6Ufkfh28pPTkdfJSjPpG4e7QT4lSS6d7ok/dHrElw7b8/7iFOB6F1dvhLtC5/7bftrEneRZ&#10;qYfF/LwBEXGOfzD86rM6NOx09BcyQQwKsnWaMcpDWoBgoFyVOYgjk0lWgGxq+b9C8wMAAP//AwBQ&#10;SwECLQAUAAYACAAAACEAtoM4kv4AAADhAQAAEwAAAAAAAAAAAAAAAAAAAAAAW0NvbnRlbnRfVHlw&#10;ZXNdLnhtbFBLAQItABQABgAIAAAAIQA4/SH/1gAAAJQBAAALAAAAAAAAAAAAAAAAAC8BAABfcmVs&#10;cy8ucmVsc1BLAQItABQABgAIAAAAIQBUapjl8gEAAMMDAAAOAAAAAAAAAAAAAAAAAC4CAABkcnMv&#10;ZTJvRG9jLnhtbFBLAQItABQABgAIAAAAIQASP4na3gAAAAoBAAAPAAAAAAAAAAAAAAAAAEwEAABk&#10;cnMvZG93bnJldi54bWxQSwUGAAAAAAQABADzAAAAVwUAAAAA&#10;">
                <v:stroke endarrow="block"/>
                <v:shadow color="#ccc"/>
              </v:shape>
            </w:pict>
          </mc:Fallback>
        </mc:AlternateContent>
      </w:r>
      <w:r w:rsidRPr="008066CC">
        <w:rPr>
          <w:rFonts w:ascii="Calibri" w:eastAsia="SimSun" w:hAnsi="Calibri" w:cs="Times New Roman"/>
          <w:b/>
          <w:noProof/>
          <w:sz w:val="28"/>
          <w:szCs w:val="28"/>
        </w:rPr>
        <mc:AlternateContent>
          <mc:Choice Requires="wps">
            <w:drawing>
              <wp:anchor distT="36576" distB="36576" distL="36576" distR="36576" simplePos="0" relativeHeight="251664384" behindDoc="0" locked="0" layoutInCell="1" allowOverlap="1" wp14:anchorId="035B2892" wp14:editId="43BCC686">
                <wp:simplePos x="0" y="0"/>
                <wp:positionH relativeFrom="column">
                  <wp:posOffset>840740</wp:posOffset>
                </wp:positionH>
                <wp:positionV relativeFrom="paragraph">
                  <wp:posOffset>264795</wp:posOffset>
                </wp:positionV>
                <wp:extent cx="2331720" cy="400050"/>
                <wp:effectExtent l="59690" t="11430" r="8890" b="17145"/>
                <wp:wrapNone/>
                <wp:docPr id="39" name="Connector: Elbow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F12AE0" id="Connector: Elbow 39" o:spid="_x0000_s1026" type="#_x0000_t33" style="position:absolute;margin-left:66.2pt;margin-top:20.85pt;width:183.6pt;height:31.5pt;rotation:180;flip:y;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Vv/wEAANwDAAAOAAAAZHJzL2Uyb0RvYy54bWysU8FuGyEQvVfqPyDu9a7XdZusvM7BSXpJ&#10;W0tJe2dh1osKDALitf++A3adtL1V5YCAmXkz782wujlYw/YQokbX8fms5gycRKXdruPfnu7fXXEW&#10;k3BKGHTQ8SNEfrN++2Y1+RYaHNEoCIxAXGwn3/ExJd9WVZQjWBFn6MGRccBgRaJr2FUqiInQrama&#10;uv5QTRiUDyghRnq9PRn5uuAPA8j0dRgiJGY6TrWlsoey93mv1ivR7oLwo5bnMsQ/VGGFdpT0AnUr&#10;kmDPQf8FZbUMGHFIM4m2wmHQEgoHYjOv/2DzOAoPhQuJE/1Fpvj/YOWX/TYwrTq+uObMCUs92qBz&#10;JByGlt2ZHidGJtJp8rEl943bhsxUHtyjf0D5IzKHm1G4HZR6n46eMOY5ovotJF+ip2z99BkV+Yjn&#10;hEW0wxAsC0jNmddXdV6cDUb77xkn5yKd2KE07XhpGhwSk/TYLBbzjw1FSLK9p9hl6Wol2gybo32I&#10;6ROgZfnQ8R5culBsCr7YP8SUC35xzoEO77UxZUSMY1PHr5fNsgRENFplY3aLYddvTGB7kYesrMKe&#10;LK/drE406kbbjp9JFuQRhLpzqpyT0IbOLBUNU9CkqgGeU1tQnBmgT5ZPp1qNy+mhjPmZwC+RT+3q&#10;UR23ITvndxqhQvE87nlGX9+L18unXP8EAAD//wMAUEsDBBQABgAIAAAAIQCHBsQ34AAAAAoBAAAP&#10;AAAAZHJzL2Rvd25yZXYueG1sTI/LTsMwEEX3lfgHa5DYtU5K1DYhToWAsm8b8di58ZAE4nEUu23o&#10;1zOsYHl1j+6cydej7cQJB986UhDPIhBIlTMt1QrK/Wa6AuGDJqM7R6jgGz2si6tJrjPjzrTF0y7U&#10;gkfIZ1pBE0KfSemrBq32M9cjcffhBqsDx6GWZtBnHrednEfRQlrdEl9odI8PDVZfu6NV8L5ZfW7L&#10;tHy5PO3H+K31l9f++VGpm+vx/g5EwDH8wfCrz+pQsNPBHcl40XG+nSeMKkjiJQgGkjRdgDhwEyVL&#10;kEUu/79Q/AAAAP//AwBQSwECLQAUAAYACAAAACEAtoM4kv4AAADhAQAAEwAAAAAAAAAAAAAAAAAA&#10;AAAAW0NvbnRlbnRfVHlwZXNdLnhtbFBLAQItABQABgAIAAAAIQA4/SH/1gAAAJQBAAALAAAAAAAA&#10;AAAAAAAAAC8BAABfcmVscy8ucmVsc1BLAQItABQABgAIAAAAIQCfK3Vv/wEAANwDAAAOAAAAAAAA&#10;AAAAAAAAAC4CAABkcnMvZTJvRG9jLnhtbFBLAQItABQABgAIAAAAIQCHBsQ34AAAAAoBAAAPAAAA&#10;AAAAAAAAAAAAAFkEAABkcnMvZG93bnJldi54bWxQSwUGAAAAAAQABADzAAAAZgUAAAAA&#10;">
                <v:stroke endarrow="block"/>
                <v:shadow color="#ccc"/>
              </v:shape>
            </w:pict>
          </mc:Fallback>
        </mc:AlternateContent>
      </w:r>
    </w:p>
    <w:p w14:paraId="155FCECA" w14:textId="6D207528"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b/>
          <w:noProof/>
          <w:sz w:val="28"/>
          <w:szCs w:val="28"/>
        </w:rPr>
        <mc:AlternateContent>
          <mc:Choice Requires="wps">
            <w:drawing>
              <wp:anchor distT="0" distB="0" distL="114300" distR="114300" simplePos="0" relativeHeight="251669504" behindDoc="0" locked="0" layoutInCell="1" allowOverlap="1" wp14:anchorId="5B3009C8" wp14:editId="49F8E971">
                <wp:simplePos x="0" y="0"/>
                <wp:positionH relativeFrom="column">
                  <wp:posOffset>2254250</wp:posOffset>
                </wp:positionH>
                <wp:positionV relativeFrom="paragraph">
                  <wp:posOffset>323850</wp:posOffset>
                </wp:positionV>
                <wp:extent cx="2112010" cy="530860"/>
                <wp:effectExtent l="6350" t="8890" r="5715" b="127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530860"/>
                        </a:xfrm>
                        <a:prstGeom prst="rect">
                          <a:avLst/>
                        </a:prstGeom>
                        <a:solidFill>
                          <a:srgbClr val="FFFFFF"/>
                        </a:solidFill>
                        <a:ln w="9525">
                          <a:solidFill>
                            <a:srgbClr val="000000"/>
                          </a:solidFill>
                          <a:miter lim="800000"/>
                          <a:headEnd/>
                          <a:tailEnd/>
                        </a:ln>
                      </wps:spPr>
                      <wps:txbx>
                        <w:txbxContent>
                          <w:p w14:paraId="22CE5A2B"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Allocated to pay-what-you-want</w:t>
                            </w:r>
                            <w:r w:rsidRPr="00172316">
                              <w:rPr>
                                <w:rFonts w:ascii="Arial" w:hAnsi="Arial" w:cs="Arial"/>
                                <w:sz w:val="20"/>
                                <w:szCs w:val="20"/>
                                <w:lang w:val="en-CA"/>
                              </w:rPr>
                              <w:t xml:space="preserve"> (n=</w:t>
                            </w:r>
                            <w:r>
                              <w:rPr>
                                <w:rFonts w:ascii="Arial" w:hAnsi="Arial" w:cs="Arial"/>
                                <w:sz w:val="20"/>
                                <w:szCs w:val="20"/>
                                <w:lang w:val="en-CA"/>
                              </w:rPr>
                              <w:t>100</w:t>
                            </w:r>
                            <w:r w:rsidRPr="00172316">
                              <w:rPr>
                                <w:rFonts w:ascii="Arial" w:hAnsi="Arial" w:cs="Arial"/>
                                <w:sz w:val="20"/>
                                <w:szCs w:val="20"/>
                                <w:lang w:val="en-CA"/>
                              </w:rPr>
                              <w:t>)</w:t>
                            </w:r>
                          </w:p>
                          <w:p w14:paraId="6165F704" w14:textId="77777777" w:rsidR="00097BB0" w:rsidRDefault="00097BB0" w:rsidP="008066CC">
                            <w:pPr>
                              <w:ind w:left="360" w:hanging="360"/>
                              <w:rPr>
                                <w:rFonts w:cs="Calibri"/>
                                <w:lang w:val="en-CA"/>
                              </w:rPr>
                            </w:pPr>
                          </w:p>
                          <w:p w14:paraId="1FC234AA" w14:textId="77777777" w:rsidR="00097BB0" w:rsidRDefault="00097BB0" w:rsidP="008066CC">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009C8" id="Rectangle 38" o:spid="_x0000_s1031" style="position:absolute;margin-left:177.5pt;margin-top:25.5pt;width:166.3pt;height:4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MJQIAAFAEAAAOAAAAZHJzL2Uyb0RvYy54bWysVF1v0zAUfUfiP1h+p0m6deqiptPUUYQ0&#10;YGLwAxzHSSz8xbXbtPx6rp22ZMATIg+Wr319fO4511ndHbQiewFeWlPRYpZTIgy3jTRdRb9+2b5Z&#10;UuIDMw1T1oiKHoWnd+vXr1aDK8Xc9lY1AgiCGF8OrqJ9CK7MMs97oZmfWScMbrYWNAsYQpc1wAZE&#10;1yqb5/lNNlhoHFguvMfVh3GTrhN+2woePrWtF4GoiiK3kEZIYx3HbL1iZQfM9ZKfaLB/YKGZNHjp&#10;BeqBBUZ2IP+A0pKD9bYNM251ZttWcpFqwGqK/LdqnnvmRKoFxfHuIpP/f7D84/4JiGwqeoVOGabR&#10;o8+oGjOdEgTXUKDB+RLznt0TxBK9e7T8myfGbnpME/cAdugFa5BWEfOzFwdi4PEoqYcPtkF4tgs2&#10;aXVoQUdAVIEckiXHiyXiEAjHxXlRRGEo4bi3uMqXN8mzjJXn0w58eCesJnFSUUDyCZ3tH32IbFh5&#10;TknsrZLNViqVAujqjQKyZ9ge2/SlArDIaZoyZKjo7WK+SMgv9vwUIk/f3yC0DNjnSuqKLi9JrIyy&#10;vTVN6sLApBrnSFmZk45RutGCcKgPyanF2ZTaNkcUFuzY1vgMcdJb+EHJgC1dUf99x0BQot4bNOe2&#10;uL6Ob2AawDSopwEzHKEqGigZp5swvpudA9n1eFOR1DD2Hg1tZdI6mj2yOtHHtk0WnJ5YfBfTOGX9&#10;+hGsfwIAAP//AwBQSwMEFAAGAAgAAAAhABtNhPTgAAAACgEAAA8AAABkcnMvZG93bnJldi54bWxM&#10;j01PwzAMhu9I/IfISNxYOkq7UppOfIgT4rCCtmuWmqaicaom27p/jznBybL86PXzVuvZDeKIU+g9&#10;KVguEhBIxrc9dQo+P15vChAhamr14AkVnDHAur68qHTZ+hNt8NjETnAIhVIrsDGOpZTBWHQ6LPyI&#10;xLcvPzkdeZ062U76xOFukLdJkkune+IPVo/4bNF8NwenYNXFl8Y8ZWb7bs/F2/2chk2zU+r6an58&#10;ABFxjn8w/OqzOtTstPcHaoMYFKRZxl2igmzJk4G8WOUg9kymdznIupL/K9Q/AAAA//8DAFBLAQIt&#10;ABQABgAIAAAAIQC2gziS/gAAAOEBAAATAAAAAAAAAAAAAAAAAAAAAABbQ29udGVudF9UeXBlc10u&#10;eG1sUEsBAi0AFAAGAAgAAAAhADj9If/WAAAAlAEAAAsAAAAAAAAAAAAAAAAALwEAAF9yZWxzLy5y&#10;ZWxzUEsBAi0AFAAGAAgAAAAhAAX/zowlAgAAUAQAAA4AAAAAAAAAAAAAAAAALgIAAGRycy9lMm9E&#10;b2MueG1sUEsBAi0AFAAGAAgAAAAhABtNhPTgAAAACgEAAA8AAAAAAAAAAAAAAAAAfwQAAGRycy9k&#10;b3ducmV2LnhtbFBLBQYAAAAABAAEAPMAAACMBQAAAAA=&#10;">
                <v:textbox inset=",7.2pt,,7.2pt">
                  <w:txbxContent>
                    <w:p w14:paraId="22CE5A2B"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Allocated to pay-what-you-want</w:t>
                      </w:r>
                      <w:r w:rsidRPr="00172316">
                        <w:rPr>
                          <w:rFonts w:ascii="Arial" w:hAnsi="Arial" w:cs="Arial"/>
                          <w:sz w:val="20"/>
                          <w:szCs w:val="20"/>
                          <w:lang w:val="en-CA"/>
                        </w:rPr>
                        <w:t xml:space="preserve"> (n=</w:t>
                      </w:r>
                      <w:r>
                        <w:rPr>
                          <w:rFonts w:ascii="Arial" w:hAnsi="Arial" w:cs="Arial"/>
                          <w:sz w:val="20"/>
                          <w:szCs w:val="20"/>
                          <w:lang w:val="en-CA"/>
                        </w:rPr>
                        <w:t>100</w:t>
                      </w:r>
                      <w:r w:rsidRPr="00172316">
                        <w:rPr>
                          <w:rFonts w:ascii="Arial" w:hAnsi="Arial" w:cs="Arial"/>
                          <w:sz w:val="20"/>
                          <w:szCs w:val="20"/>
                          <w:lang w:val="en-CA"/>
                        </w:rPr>
                        <w:t>)</w:t>
                      </w:r>
                    </w:p>
                    <w:p w14:paraId="6165F704" w14:textId="77777777" w:rsidR="00097BB0" w:rsidRDefault="00097BB0" w:rsidP="008066CC">
                      <w:pPr>
                        <w:ind w:left="360" w:hanging="360"/>
                        <w:rPr>
                          <w:rFonts w:cs="Calibri"/>
                          <w:lang w:val="en-CA"/>
                        </w:rPr>
                      </w:pPr>
                    </w:p>
                    <w:p w14:paraId="1FC234AA" w14:textId="77777777" w:rsidR="00097BB0" w:rsidRDefault="00097BB0" w:rsidP="008066CC">
                      <w:pPr>
                        <w:rPr>
                          <w:rFonts w:cs="Calibri"/>
                        </w:rPr>
                      </w:pPr>
                    </w:p>
                  </w:txbxContent>
                </v:textbox>
              </v:rect>
            </w:pict>
          </mc:Fallback>
        </mc:AlternateContent>
      </w:r>
      <w:r w:rsidRPr="008066CC">
        <w:rPr>
          <w:rFonts w:ascii="Calibri" w:eastAsia="SimSun" w:hAnsi="Calibri" w:cs="Times New Roman"/>
          <w:b/>
          <w:noProof/>
          <w:sz w:val="28"/>
          <w:szCs w:val="28"/>
        </w:rPr>
        <mc:AlternateContent>
          <mc:Choice Requires="wps">
            <w:drawing>
              <wp:anchor distT="0" distB="0" distL="114300" distR="114300" simplePos="0" relativeHeight="251670528" behindDoc="0" locked="0" layoutInCell="1" allowOverlap="1" wp14:anchorId="5CF425F4" wp14:editId="5B3527B1">
                <wp:simplePos x="0" y="0"/>
                <wp:positionH relativeFrom="column">
                  <wp:posOffset>4572000</wp:posOffset>
                </wp:positionH>
                <wp:positionV relativeFrom="paragraph">
                  <wp:posOffset>288290</wp:posOffset>
                </wp:positionV>
                <wp:extent cx="2047875" cy="566420"/>
                <wp:effectExtent l="9525" t="11430" r="9525"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566420"/>
                        </a:xfrm>
                        <a:prstGeom prst="rect">
                          <a:avLst/>
                        </a:prstGeom>
                        <a:solidFill>
                          <a:srgbClr val="FFFFFF"/>
                        </a:solidFill>
                        <a:ln w="9525">
                          <a:solidFill>
                            <a:srgbClr val="000000"/>
                          </a:solidFill>
                          <a:miter lim="800000"/>
                          <a:headEnd/>
                          <a:tailEnd/>
                        </a:ln>
                      </wps:spPr>
                      <wps:txbx>
                        <w:txbxContent>
                          <w:p w14:paraId="786B19EC"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 xml:space="preserve">Allocated to standard of care </w:t>
                            </w:r>
                            <w:r w:rsidRPr="00172316">
                              <w:rPr>
                                <w:rFonts w:ascii="Arial" w:hAnsi="Arial" w:cs="Arial"/>
                                <w:sz w:val="20"/>
                                <w:szCs w:val="20"/>
                                <w:lang w:val="en-CA"/>
                              </w:rPr>
                              <w:t>(n=</w:t>
                            </w:r>
                            <w:r>
                              <w:rPr>
                                <w:rFonts w:ascii="Arial" w:hAnsi="Arial" w:cs="Arial"/>
                                <w:sz w:val="20"/>
                                <w:szCs w:val="20"/>
                                <w:lang w:val="en-CA"/>
                              </w:rPr>
                              <w:t>100</w:t>
                            </w:r>
                            <w:r w:rsidRPr="00172316">
                              <w:rPr>
                                <w:rFonts w:ascii="Arial" w:hAnsi="Arial" w:cs="Arial"/>
                                <w:sz w:val="20"/>
                                <w:szCs w:val="20"/>
                                <w:lang w:val="en-CA"/>
                              </w:rPr>
                              <w:t>)</w:t>
                            </w:r>
                          </w:p>
                          <w:p w14:paraId="3FCE6D78" w14:textId="77777777" w:rsidR="00097BB0" w:rsidRDefault="00097BB0" w:rsidP="008066CC">
                            <w:pPr>
                              <w:ind w:left="360" w:hanging="360"/>
                              <w:rPr>
                                <w:rFonts w:cs="Calibri"/>
                                <w:lang w:val="en-CA"/>
                              </w:rPr>
                            </w:pPr>
                          </w:p>
                          <w:p w14:paraId="6D4A5C73" w14:textId="77777777" w:rsidR="00097BB0" w:rsidRDefault="00097BB0" w:rsidP="008066CC">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425F4" id="Rectangle 37" o:spid="_x0000_s1032" style="position:absolute;margin-left:5in;margin-top:22.7pt;width:161.25pt;height:4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2GKAIAAFAEAAAOAAAAZHJzL2Uyb0RvYy54bWysVNuO0zAQfUfiHyy/06Slt42arlZdipAW&#10;WLHwAY7jJBaObcZuk/L1O3bakgWeEHmwPPb4+Mw542xu+1aRowAnjc7pdJJSIjQ3pdR1Tr993b9Z&#10;U+I80yVTRoucnoSjt9vXrzadzcTMNEaVAgiCaJd1NqeN9zZLEscb0TI3MVZo3KwMtMxjCHVSAusQ&#10;vVXJLE2XSWegtGC4cA5X74dNuo34VSW4/1xVTniicorcfBwhjkUYk+2GZTUw20h+psH+gUXLpMZL&#10;r1D3zDNyAPkHVCs5GGcqP+GmTUxVSS5iDVjNNP2tmqeGWRFrQXGcvcrk/h8s/3R8BCLLnL5dUaJZ&#10;ix59QdWYrpUguIYCddZlmPdkHyGU6OyD4d8d0WbXYJq4AzBdI1iJtKYhP3lxIAQOj5Ki+2hKhGcH&#10;b6JWfQVtAEQVSB8tOV0tEb0nHBdn6Xy1Xi0o4bi3WC7ns+hZwrLLaQvOvxemJWGSU0DyEZ0dH5wP&#10;bFh2SYnsjZLlXioVA6iLnQJyZNge+/jFArDIcZrSpMvpzWK2iMgv9twYIo3f3yBa6bHPlWxzur4m&#10;sSzI9k6XsQs9k2qYI2WlzzoG6QYLfF/00anlxZTClCcUFszQ1vgMcdIY+ElJhy2dU/fjwEBQoj5o&#10;NOdmOp+HNzAOYBwU44BpjlA59ZQM050f3s3BgqwbvGka1dDmDg2tZNQ6mD2wOtPHto0WnJ9YeBfj&#10;OGb9+hFsnwEAAP//AwBQSwMEFAAGAAgAAAAhADLp80XfAAAACwEAAA8AAABkcnMvZG93bnJldi54&#10;bWxMj01PwzAMhu9I/IfISNxYytaOUZpOfIgT2mEFwTVLTFPROFWTbd2/xzvBzZZfPX7eaj35Xhxw&#10;jF0gBbezDASSCbajVsHH++vNCkRMmqzuA6GCE0ZY15cXlS5tONIWD01qBUMollqBS2kopYzGoddx&#10;FgYkvn2H0evE69hKO+ojw30v51m2lF53xB+cHvDZoflp9l7BXZteGvNUmM+NO63e7qdF3DZfSl1f&#10;TY8PIBJO6S8MZ31Wh5qddmFPNoqeGYznqIK8yEGcA1k+L0DseFrkS5B1Jf93qH8BAAD//wMAUEsB&#10;Ai0AFAAGAAgAAAAhALaDOJL+AAAA4QEAABMAAAAAAAAAAAAAAAAAAAAAAFtDb250ZW50X1R5cGVz&#10;XS54bWxQSwECLQAUAAYACAAAACEAOP0h/9YAAACUAQAACwAAAAAAAAAAAAAAAAAvAQAAX3JlbHMv&#10;LnJlbHNQSwECLQAUAAYACAAAACEAsEHthigCAABQBAAADgAAAAAAAAAAAAAAAAAuAgAAZHJzL2Uy&#10;b0RvYy54bWxQSwECLQAUAAYACAAAACEAMunzRd8AAAALAQAADwAAAAAAAAAAAAAAAACCBAAAZHJz&#10;L2Rvd25yZXYueG1sUEsFBgAAAAAEAAQA8wAAAI4FAAAAAA==&#10;">
                <v:textbox inset=",7.2pt,,7.2pt">
                  <w:txbxContent>
                    <w:p w14:paraId="786B19EC"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 xml:space="preserve">Allocated to standard of care </w:t>
                      </w:r>
                      <w:r w:rsidRPr="00172316">
                        <w:rPr>
                          <w:rFonts w:ascii="Arial" w:hAnsi="Arial" w:cs="Arial"/>
                          <w:sz w:val="20"/>
                          <w:szCs w:val="20"/>
                          <w:lang w:val="en-CA"/>
                        </w:rPr>
                        <w:t>(n=</w:t>
                      </w:r>
                      <w:r>
                        <w:rPr>
                          <w:rFonts w:ascii="Arial" w:hAnsi="Arial" w:cs="Arial"/>
                          <w:sz w:val="20"/>
                          <w:szCs w:val="20"/>
                          <w:lang w:val="en-CA"/>
                        </w:rPr>
                        <w:t>100</w:t>
                      </w:r>
                      <w:r w:rsidRPr="00172316">
                        <w:rPr>
                          <w:rFonts w:ascii="Arial" w:hAnsi="Arial" w:cs="Arial"/>
                          <w:sz w:val="20"/>
                          <w:szCs w:val="20"/>
                          <w:lang w:val="en-CA"/>
                        </w:rPr>
                        <w:t>)</w:t>
                      </w:r>
                    </w:p>
                    <w:p w14:paraId="3FCE6D78" w14:textId="77777777" w:rsidR="00097BB0" w:rsidRDefault="00097BB0" w:rsidP="008066CC">
                      <w:pPr>
                        <w:ind w:left="360" w:hanging="360"/>
                        <w:rPr>
                          <w:rFonts w:cs="Calibri"/>
                          <w:lang w:val="en-CA"/>
                        </w:rPr>
                      </w:pPr>
                    </w:p>
                    <w:p w14:paraId="6D4A5C73" w14:textId="77777777" w:rsidR="00097BB0" w:rsidRDefault="00097BB0" w:rsidP="008066CC">
                      <w:pPr>
                        <w:rPr>
                          <w:rFonts w:cs="Calibri"/>
                        </w:rPr>
                      </w:pPr>
                    </w:p>
                  </w:txbxContent>
                </v:textbox>
              </v:rect>
            </w:pict>
          </mc:Fallback>
        </mc:AlternateContent>
      </w:r>
      <w:r w:rsidRPr="008066CC">
        <w:rPr>
          <w:rFonts w:ascii="Calibri" w:eastAsia="SimSun" w:hAnsi="Calibri" w:cs="Times New Roman"/>
          <w:b/>
          <w:noProof/>
          <w:sz w:val="28"/>
          <w:szCs w:val="28"/>
        </w:rPr>
        <mc:AlternateContent>
          <mc:Choice Requires="wps">
            <w:drawing>
              <wp:anchor distT="0" distB="0" distL="114300" distR="114300" simplePos="0" relativeHeight="251663360" behindDoc="0" locked="0" layoutInCell="1" allowOverlap="1" wp14:anchorId="1D60FBDA" wp14:editId="7CC16F9E">
                <wp:simplePos x="0" y="0"/>
                <wp:positionH relativeFrom="column">
                  <wp:posOffset>134620</wp:posOffset>
                </wp:positionH>
                <wp:positionV relativeFrom="paragraph">
                  <wp:posOffset>278765</wp:posOffset>
                </wp:positionV>
                <wp:extent cx="1793240" cy="566420"/>
                <wp:effectExtent l="10795" t="11430" r="5715" b="127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240" cy="566420"/>
                        </a:xfrm>
                        <a:prstGeom prst="rect">
                          <a:avLst/>
                        </a:prstGeom>
                        <a:solidFill>
                          <a:srgbClr val="FFFFFF"/>
                        </a:solidFill>
                        <a:ln w="9525">
                          <a:solidFill>
                            <a:srgbClr val="000000"/>
                          </a:solidFill>
                          <a:miter lim="800000"/>
                          <a:headEnd/>
                          <a:tailEnd/>
                        </a:ln>
                      </wps:spPr>
                      <wps:txbx>
                        <w:txbxContent>
                          <w:p w14:paraId="58C98908"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Allocated to pay-it-forward</w:t>
                            </w:r>
                            <w:r w:rsidRPr="00172316">
                              <w:rPr>
                                <w:rFonts w:ascii="Arial" w:hAnsi="Arial" w:cs="Arial"/>
                                <w:sz w:val="20"/>
                                <w:szCs w:val="20"/>
                                <w:lang w:val="en-CA"/>
                              </w:rPr>
                              <w:t xml:space="preserve"> (n=</w:t>
                            </w:r>
                            <w:r>
                              <w:rPr>
                                <w:rFonts w:ascii="Arial" w:hAnsi="Arial" w:cs="Arial"/>
                                <w:sz w:val="20"/>
                                <w:szCs w:val="20"/>
                                <w:lang w:val="en-CA"/>
                              </w:rPr>
                              <w:t>101</w:t>
                            </w:r>
                            <w:r w:rsidRPr="00172316">
                              <w:rPr>
                                <w:rFonts w:ascii="Arial" w:hAnsi="Arial" w:cs="Arial"/>
                                <w:sz w:val="20"/>
                                <w:szCs w:val="20"/>
                                <w:lang w:val="en-CA"/>
                              </w:rPr>
                              <w:t>)</w:t>
                            </w:r>
                          </w:p>
                          <w:p w14:paraId="469AEF6B" w14:textId="77777777" w:rsidR="00097BB0" w:rsidRDefault="00097BB0" w:rsidP="008066CC">
                            <w:pPr>
                              <w:ind w:left="360" w:hanging="360"/>
                              <w:rPr>
                                <w:rFonts w:cs="Calibri"/>
                                <w:lang w:val="en-CA"/>
                              </w:rPr>
                            </w:pPr>
                          </w:p>
                          <w:p w14:paraId="40DFAAD9" w14:textId="77777777" w:rsidR="00097BB0" w:rsidRDefault="00097BB0" w:rsidP="008066CC">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0FBDA" id="Rectangle 36" o:spid="_x0000_s1033" style="position:absolute;margin-left:10.6pt;margin-top:21.95pt;width:141.2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EuJwIAAFAEAAAOAAAAZHJzL2Uyb0RvYy54bWysVF1v0zAUfUfiP1h+p2m7tlujptPUUYQ0&#10;YGLwAxzHSSz8xbXbZPx6rp22ZMATIg+Wr319fO4519nc9lqRowAvrSnobDKlRBhuK2magn79sn9z&#10;Q4kPzFRMWSMK+iw8vd2+frXpXC7mtrWqEkAQxPi8cwVtQ3B5lnneCs38xDphcLO2oFnAEJqsAtYh&#10;ulbZfDpdZZ2FyoHlwntcvR826Tbh17Xg4VNdexGIKihyC2mENJZxzLYbljfAXCv5iQb7BxaaSYOX&#10;XqDuWWDkAPIPKC05WG/rMOFWZ7auJRepBqxmNv2tmqeWOZFqQXG8u8jk/x8s/3h8BCKrgl6tKDFM&#10;o0efUTVmGiUIrqFAnfM55j25R4glevdg+TdPjN21mCbuAGzXClYhrVnMz14ciIHHo6TsPtgK4dkh&#10;2KRVX4OOgKgC6ZMlzxdLRB8Ix8XZ9fpqvkDnOO4tV6vFPHmWsfx82oEP74TVJE4KCkg+obPjgw+R&#10;DcvPKYm9VbLaS6VSAE25U0CODNtjn75UABY5TlOGdAVdL+fLhPxiz48hpun7G4SWAftcSV3Qm0sS&#10;y6Nsb02VujAwqYY5UlbmpGOUbrAg9GWfnLo+m1La6hmFBTu0NT5DnLQWflDSYUsX1H8/MBCUqPcG&#10;zVnPFlHJMA5gHJTjgBmOUAUNlAzTXRjezcGBbFq8aZbUMPYODa1l0jqaPbA60ce2TRacnlh8F+M4&#10;Zf36EWx/AgAA//8DAFBLAwQUAAYACAAAACEAgCVRvd4AAAAJAQAADwAAAGRycy9kb3ducmV2Lnht&#10;bEyPy07DMBBF90j8gzVI7KiTGEob4lQ8xAqxaECwdeMhjojHUey26d8zrGA5ukf3nqk2sx/EAafY&#10;B9KQLzIQSG2wPXUa3t+er1YgYjJkzRAINZwwwqY+P6tMacORtnhoUie4hGJpNLiUxlLK2Dr0Ji7C&#10;iMTZV5i8SXxOnbSTOXK5H2SRZUvpTU+84MyIjw7b72bvNdx26alpH27aj1d3Wr2sZxW3zafWlxfz&#10;/R2IhHP6g+FXn9WhZqdd2JONYtBQ5AWTGq7VGgTnKlNLEDsGlcpB1pX8/0H9AwAA//8DAFBLAQIt&#10;ABQABgAIAAAAIQC2gziS/gAAAOEBAAATAAAAAAAAAAAAAAAAAAAAAABbQ29udGVudF9UeXBlc10u&#10;eG1sUEsBAi0AFAAGAAgAAAAhADj9If/WAAAAlAEAAAsAAAAAAAAAAAAAAAAALwEAAF9yZWxzLy5y&#10;ZWxzUEsBAi0AFAAGAAgAAAAhAKoUgS4nAgAAUAQAAA4AAAAAAAAAAAAAAAAALgIAAGRycy9lMm9E&#10;b2MueG1sUEsBAi0AFAAGAAgAAAAhAIAlUb3eAAAACQEAAA8AAAAAAAAAAAAAAAAAgQQAAGRycy9k&#10;b3ducmV2LnhtbFBLBQYAAAAABAAEAPMAAACMBQAAAAA=&#10;">
                <v:textbox inset=",7.2pt,,7.2pt">
                  <w:txbxContent>
                    <w:p w14:paraId="58C98908"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Allocated to pay-it-forward</w:t>
                      </w:r>
                      <w:r w:rsidRPr="00172316">
                        <w:rPr>
                          <w:rFonts w:ascii="Arial" w:hAnsi="Arial" w:cs="Arial"/>
                          <w:sz w:val="20"/>
                          <w:szCs w:val="20"/>
                          <w:lang w:val="en-CA"/>
                        </w:rPr>
                        <w:t xml:space="preserve"> (n=</w:t>
                      </w:r>
                      <w:r>
                        <w:rPr>
                          <w:rFonts w:ascii="Arial" w:hAnsi="Arial" w:cs="Arial"/>
                          <w:sz w:val="20"/>
                          <w:szCs w:val="20"/>
                          <w:lang w:val="en-CA"/>
                        </w:rPr>
                        <w:t>101</w:t>
                      </w:r>
                      <w:r w:rsidRPr="00172316">
                        <w:rPr>
                          <w:rFonts w:ascii="Arial" w:hAnsi="Arial" w:cs="Arial"/>
                          <w:sz w:val="20"/>
                          <w:szCs w:val="20"/>
                          <w:lang w:val="en-CA"/>
                        </w:rPr>
                        <w:t>)</w:t>
                      </w:r>
                    </w:p>
                    <w:p w14:paraId="469AEF6B" w14:textId="77777777" w:rsidR="00097BB0" w:rsidRDefault="00097BB0" w:rsidP="008066CC">
                      <w:pPr>
                        <w:ind w:left="360" w:hanging="360"/>
                        <w:rPr>
                          <w:rFonts w:cs="Calibri"/>
                          <w:lang w:val="en-CA"/>
                        </w:rPr>
                      </w:pPr>
                    </w:p>
                    <w:p w14:paraId="40DFAAD9" w14:textId="77777777" w:rsidR="00097BB0" w:rsidRDefault="00097BB0" w:rsidP="008066CC">
                      <w:pPr>
                        <w:rPr>
                          <w:rFonts w:cs="Calibri"/>
                        </w:rPr>
                      </w:pPr>
                    </w:p>
                  </w:txbxContent>
                </v:textbox>
              </v:rect>
            </w:pict>
          </mc:Fallback>
        </mc:AlternateContent>
      </w:r>
    </w:p>
    <w:p w14:paraId="178CE8B6" w14:textId="77777777" w:rsidR="008066CC" w:rsidRPr="008066CC" w:rsidRDefault="008066CC" w:rsidP="008066CC">
      <w:pPr>
        <w:spacing w:after="200" w:line="276" w:lineRule="auto"/>
        <w:rPr>
          <w:rFonts w:ascii="Calibri" w:eastAsia="SimSun" w:hAnsi="Calibri" w:cs="Times New Roman"/>
          <w:sz w:val="28"/>
          <w:szCs w:val="28"/>
        </w:rPr>
      </w:pPr>
    </w:p>
    <w:p w14:paraId="13C852FB" w14:textId="61E463E6"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noProof/>
          <w:sz w:val="28"/>
          <w:szCs w:val="28"/>
        </w:rPr>
        <mc:AlternateContent>
          <mc:Choice Requires="wps">
            <w:drawing>
              <wp:anchor distT="0" distB="0" distL="114300" distR="114300" simplePos="0" relativeHeight="251678720" behindDoc="0" locked="0" layoutInCell="1" allowOverlap="1" wp14:anchorId="2CAA977D" wp14:editId="45156C31">
                <wp:simplePos x="0" y="0"/>
                <wp:positionH relativeFrom="column">
                  <wp:posOffset>5470525</wp:posOffset>
                </wp:positionH>
                <wp:positionV relativeFrom="paragraph">
                  <wp:posOffset>101600</wp:posOffset>
                </wp:positionV>
                <wp:extent cx="24130" cy="1196340"/>
                <wp:effectExtent l="31750" t="6350" r="58420" b="1651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1196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8780F" id="Straight Arrow Connector 35" o:spid="_x0000_s1026" type="#_x0000_t32" style="position:absolute;margin-left:430.75pt;margin-top:8pt;width:1.9pt;height:9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kH6wEAALMDAAAOAAAAZHJzL2Uyb0RvYy54bWysU8Fu2zAMvQ/YPwi6L46TpliNOMWQrrt0&#10;W4B0H6BIsi1MEgVKiZO/H6WkabfdhvkgUCb5yPdILe+PzrKDxmjAt7yeTDnTXoIyvm/5j+fHDx85&#10;i0l4JSx43fKTjvx+9f7dcgyNnsEAVmlkBOJjM4aWDymFpqqiHLQTcQJBe3J2gE4kumJfKRQjoTtb&#10;zabT22oEVAFB6hjp78PZyVcFv+u0TN+7LurEbMupt1ROLOcun9VqKZoeRRiMvLQh/qELJ4ynoleo&#10;B5EE26P5C8oZiRChSxMJroKuM1IXDsSmnv7BZjuIoAsXEieGq0zx/8HKb4cNMqNaPl9w5oWjGW0T&#10;CtMPiX1ChJGtwXvSEZBRCOk1hthQ2tpvMDOWR78NTyB/RuZhPQjf69L38ykQVp0zqt9S8iUGqrob&#10;v4KiGLFPUMQ7dugyJMnCjmVGp+uM9DExST9nN/WcBinJU9d3t/ObMsNKNC/JAWP6osGxbLQ8Xshc&#10;WdSllDg8xZRbE81LQq7s4dFYW5bCeja2/G4xW5SECNao7MxhEfvd2iI7iLxW5Ss8yfM2DGHvVQEb&#10;tFCfL3YSxpLNUhEooSHJrOa5mtOKM6vpJWXr3J71FwGzZmf1d6BOG8zurCVtRuFx2eK8em/vJer1&#10;ra1+AQAA//8DAFBLAwQUAAYACAAAACEAeZOO7+EAAAAKAQAADwAAAGRycy9kb3ducmV2LnhtbEyP&#10;y07DMBBF90j8gzVI7KjT0lohxKmACpENSH0IsXRjE1vE4yh225SvZ1jBcnSP7pxbLkffsaMZogso&#10;YTrJgBlsgnbYSthtn29yYDEp1KoLaCScTYRldXlRqkKHE67NcZNaRiUYCyXBptQXnMfGGq/iJPQG&#10;KfsMg1eJzqHlelAnKvcdn2WZ4F45pA9W9ebJmuZrc/AS0urjbMV783jn3rYvr8J913W9kvL6any4&#10;B5bMmP5g+NUndajIaR8OqCPrJORiuiCUAkGbCMjF4hbYXsIsm8+BVyX/P6H6AQAA//8DAFBLAQIt&#10;ABQABgAIAAAAIQC2gziS/gAAAOEBAAATAAAAAAAAAAAAAAAAAAAAAABbQ29udGVudF9UeXBlc10u&#10;eG1sUEsBAi0AFAAGAAgAAAAhADj9If/WAAAAlAEAAAsAAAAAAAAAAAAAAAAALwEAAF9yZWxzLy5y&#10;ZWxzUEsBAi0AFAAGAAgAAAAhAKIDSQfrAQAAswMAAA4AAAAAAAAAAAAAAAAALgIAAGRycy9lMm9E&#10;b2MueG1sUEsBAi0AFAAGAAgAAAAhAHmTju/hAAAACgEAAA8AAAAAAAAAAAAAAAAARQQAAGRycy9k&#10;b3ducmV2LnhtbFBLBQYAAAAABAAEAPMAAABTBQAAAAA=&#10;">
                <v:stroke endarrow="block"/>
              </v:shape>
            </w:pict>
          </mc:Fallback>
        </mc:AlternateContent>
      </w:r>
      <w:r w:rsidRPr="008066CC">
        <w:rPr>
          <w:rFonts w:ascii="Calibri" w:eastAsia="SimSun" w:hAnsi="Calibri" w:cs="Times New Roman"/>
          <w:noProof/>
          <w:sz w:val="28"/>
          <w:szCs w:val="28"/>
        </w:rPr>
        <mc:AlternateContent>
          <mc:Choice Requires="wps">
            <w:drawing>
              <wp:anchor distT="0" distB="0" distL="114300" distR="114300" simplePos="0" relativeHeight="251677696" behindDoc="0" locked="0" layoutInCell="1" allowOverlap="1" wp14:anchorId="27826037" wp14:editId="22F26D8C">
                <wp:simplePos x="0" y="0"/>
                <wp:positionH relativeFrom="column">
                  <wp:posOffset>3161665</wp:posOffset>
                </wp:positionH>
                <wp:positionV relativeFrom="paragraph">
                  <wp:posOffset>92075</wp:posOffset>
                </wp:positionV>
                <wp:extent cx="17780" cy="1224915"/>
                <wp:effectExtent l="37465" t="6350" r="59055" b="1651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1224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2B732" id="Straight Arrow Connector 34" o:spid="_x0000_s1026" type="#_x0000_t32" style="position:absolute;margin-left:248.95pt;margin-top:7.25pt;width:1.4pt;height:9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AE6gEAALMDAAAOAAAAZHJzL2Uyb0RvYy54bWysU8Fu2zAMvQ/YPwi6r46zZm2NOMWQrrt0&#10;W4B0H6BIsi1MEgVKiZO/H6W42brdhvkgUCb5yPdILe+PzrKDxmjAt7y+mnGmvQRlfN/y78+P7245&#10;i0l4JSx43fKTjvx+9fbNcgyNnsMAVmlkBOJjM4aWDymFpqqiHLQT8QqC9uTsAJ1IdMW+UihGQne2&#10;ms9mH6oRUAUEqWOkvw9nJ18V/K7TMn3ruqgTsy2n3lI5sZy7fFarpWh6FGEwcmpD/EMXThhPRS9Q&#10;DyIJtkfzF5QzEiFCl64kuAq6zkhdOBCbevYHm+0ggi5cSJwYLjLF/wcrvx42yIxq+ftrzrxwNKNt&#10;QmH6IbGPiDCyNXhPOgIyCiG9xhAbSlv7DWbG8ui34Qnkj8g8rAfhe136fj4FwqpzRvUqJV9ioKq7&#10;8QsoihH7BEW8Y4cuQ5Is7FhmdLrMSB8Tk/Szvrm5pUFK8tTz+fVdvSgVRPOSHDCmzxocy0bL40Tm&#10;wqIupcThKabcmmheEnJlD4/G2rIU1rOx5XeL+aIkRLBGZWcOi9jv1hbZQeS1Kt/UxaswhL1XBWzQ&#10;Qn2a7CSMJZulIlBCQ5JZzXM1pxVnVtNLyta5PesnAbNmZ/V3oE4bzO6sJW1G4TFtcV693+8l6tdb&#10;W/0EAAD//wMAUEsDBBQABgAIAAAAIQBEfbtL4QAAAAoBAAAPAAAAZHJzL2Rvd25yZXYueG1sTI/B&#10;TsMwEETvSPyDtUjcqE2VJk2IUwEVIheQ2iLE0U2W2CJeR7Hbpnw95gTH1TzNvC1Xk+3ZEUdvHEm4&#10;nQlgSI1rDXUS3nZPN0tgPihqVe8IJZzRw6q6vChV0boTbfC4DR2LJeQLJUGHMBSc+0ajVX7mBqSY&#10;fbrRqhDPsePtqE6x3PZ8LkTKrTIUF7Qa8FFj87U9WAlh/XHW6XvzkJvX3fNLar7rul5LeX013d8B&#10;CziFPxh+9aM6VNFp7w7UetZLSPIsj2gMkgWwCCyEyIDtJcxFlgCvSv7/heoHAAD//wMAUEsBAi0A&#10;FAAGAAgAAAAhALaDOJL+AAAA4QEAABMAAAAAAAAAAAAAAAAAAAAAAFtDb250ZW50X1R5cGVzXS54&#10;bWxQSwECLQAUAAYACAAAACEAOP0h/9YAAACUAQAACwAAAAAAAAAAAAAAAAAvAQAAX3JlbHMvLnJl&#10;bHNQSwECLQAUAAYACAAAACEAIp5QBOoBAACzAwAADgAAAAAAAAAAAAAAAAAuAgAAZHJzL2Uyb0Rv&#10;Yy54bWxQSwECLQAUAAYACAAAACEARH27S+EAAAAKAQAADwAAAAAAAAAAAAAAAABEBAAAZHJzL2Rv&#10;d25yZXYueG1sUEsFBgAAAAAEAAQA8wAAAFIFAAAAAA==&#10;">
                <v:stroke endarrow="block"/>
              </v:shape>
            </w:pict>
          </mc:Fallback>
        </mc:AlternateContent>
      </w:r>
      <w:r w:rsidRPr="008066CC">
        <w:rPr>
          <w:rFonts w:ascii="Calibri" w:eastAsia="SimSun" w:hAnsi="Calibri" w:cs="Times New Roman"/>
          <w:noProof/>
          <w:sz w:val="28"/>
          <w:szCs w:val="28"/>
        </w:rPr>
        <mc:AlternateContent>
          <mc:Choice Requires="wps">
            <w:drawing>
              <wp:anchor distT="0" distB="0" distL="114300" distR="114300" simplePos="0" relativeHeight="251679744" behindDoc="0" locked="0" layoutInCell="1" allowOverlap="1" wp14:anchorId="4FB1F499" wp14:editId="1F602D00">
                <wp:simplePos x="0" y="0"/>
                <wp:positionH relativeFrom="column">
                  <wp:posOffset>803275</wp:posOffset>
                </wp:positionH>
                <wp:positionV relativeFrom="paragraph">
                  <wp:posOffset>80645</wp:posOffset>
                </wp:positionV>
                <wp:extent cx="0" cy="1236345"/>
                <wp:effectExtent l="60325" t="13970" r="53975" b="1651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6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AB0B6" id="Straight Arrow Connector 33" o:spid="_x0000_s1026" type="#_x0000_t32" style="position:absolute;margin-left:63.25pt;margin-top:6.35pt;width:0;height:9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Us5QEAAK8DAAAOAAAAZHJzL2Uyb0RvYy54bWysU01vGyEQvVfqf0Dc6/VHHbUrr6PKaXpJ&#10;W0tOfgAGdhcVGDRgr/3vO+CN07S3qBzQwMy8mfcYVrcnZ9lRYzTgGz6bTDnTXoIyvmv40+P9h0+c&#10;xSS8Eha8bvhZR367fv9uNYRaz6EHqzQyAvGxHkLD+5RCXVVR9tqJOIGgPTlbQCcSHbGrFIqB0J2t&#10;5tPpTTUAqoAgdYx0e3dx8nXBb1st08+2jTox23DqLZUdy77Pe7VeibpDEXojxzbEG7pwwngqeoW6&#10;E0mwA5p/oJyRCBHaNJHgKmhbI3XhQGxm07/Y7HoRdOFC4sRwlSn+P1j547hFZlTDFwvOvHD0RruE&#10;wnR9Yl8QYWAb8J50BGQUQnoNIdaUtvFbzIzlye/CA8hfkXnY9MJ3uvT9eA6ENcsZ1auUfIiBqu6H&#10;76AoRhwSFPFOLboMSbKwU3mj8/WN9CkxebmUdDubL24WH5cFXdTPiQFj+qbBsWw0PI5ErgxmpYw4&#10;PsSU2xL1c0Ku6uHeWFsGwno2NPzzcr4sCRGsUdmZwyJ2+41FdhR5pMoau3gVhnDwqoD1Wqivo52E&#10;sWSzVMRJaEguq3mu5rTizGr6Rdm6tGf9KF7W66L8HtR5i9mddaSpKDzGCc5j9+e5RL38s/VvAAAA&#10;//8DAFBLAwQUAAYACAAAACEAbG6d1t8AAAAKAQAADwAAAGRycy9kb3ducmV2LnhtbEyPwU7DMBBE&#10;70j8g7VI3KjTCFIIcSqgQuRSpLYIcXTjbWwRr6PYbVO+HocLve3sjmbfFPPBtuyAvTeOBEwnCTCk&#10;2ilDjYCPzevNPTAfJCnZOkIBJ/QwLy8vCpkrd6QVHtahYTGEfC4F6BC6nHNfa7TST1yHFG8711sZ&#10;ouwbrnp5jOG25WmSZNxKQ/GDlh2+aKy/13srICy+Tjr7rJ8fzPvmbZmZn6qqFkJcXw1Pj8ACDuHf&#10;DCN+RIcyMm3dnpRnbdRpdhet4zADNhr+FlsBaTK7BV4W/LxC+QsAAP//AwBQSwECLQAUAAYACAAA&#10;ACEAtoM4kv4AAADhAQAAEwAAAAAAAAAAAAAAAAAAAAAAW0NvbnRlbnRfVHlwZXNdLnhtbFBLAQIt&#10;ABQABgAIAAAAIQA4/SH/1gAAAJQBAAALAAAAAAAAAAAAAAAAAC8BAABfcmVscy8ucmVsc1BLAQIt&#10;ABQABgAIAAAAIQDjTQUs5QEAAK8DAAAOAAAAAAAAAAAAAAAAAC4CAABkcnMvZTJvRG9jLnhtbFBL&#10;AQItABQABgAIAAAAIQBsbp3W3wAAAAoBAAAPAAAAAAAAAAAAAAAAAD8EAABkcnMvZG93bnJldi54&#10;bWxQSwUGAAAAAAQABADzAAAASwUAAAAA&#10;">
                <v:stroke endarrow="block"/>
              </v:shape>
            </w:pict>
          </mc:Fallback>
        </mc:AlternateContent>
      </w:r>
    </w:p>
    <w:p w14:paraId="072417E4" w14:textId="383D287A" w:rsidR="008066CC" w:rsidRPr="008066CC" w:rsidRDefault="008066CC" w:rsidP="008066CC">
      <w:pPr>
        <w:spacing w:after="200" w:line="276" w:lineRule="auto"/>
        <w:rPr>
          <w:rFonts w:ascii="Calibri" w:eastAsia="SimSun" w:hAnsi="Calibri" w:cs="Times New Roman"/>
          <w:b/>
          <w:sz w:val="28"/>
          <w:szCs w:val="28"/>
        </w:rPr>
      </w:pPr>
      <w:r w:rsidRPr="008066CC">
        <w:rPr>
          <w:rFonts w:ascii="Calibri" w:eastAsia="SimSun" w:hAnsi="Calibri" w:cs="Times New Roman"/>
          <w:noProof/>
          <w:sz w:val="28"/>
          <w:szCs w:val="28"/>
        </w:rPr>
        <mc:AlternateContent>
          <mc:Choice Requires="wps">
            <w:drawing>
              <wp:anchor distT="0" distB="0" distL="114300" distR="114300" simplePos="0" relativeHeight="251673600" behindDoc="0" locked="0" layoutInCell="1" allowOverlap="1" wp14:anchorId="79016A85" wp14:editId="58EDDCD1">
                <wp:simplePos x="0" y="0"/>
                <wp:positionH relativeFrom="column">
                  <wp:posOffset>-238760</wp:posOffset>
                </wp:positionH>
                <wp:positionV relativeFrom="paragraph">
                  <wp:posOffset>135255</wp:posOffset>
                </wp:positionV>
                <wp:extent cx="969645" cy="309245"/>
                <wp:effectExtent l="8890" t="6985" r="12065" b="7620"/>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309245"/>
                        </a:xfrm>
                        <a:prstGeom prst="roundRect">
                          <a:avLst>
                            <a:gd name="adj" fmla="val 16667"/>
                          </a:avLst>
                        </a:prstGeom>
                        <a:solidFill>
                          <a:srgbClr val="A9C7FD"/>
                        </a:solidFill>
                        <a:ln w="9525">
                          <a:solidFill>
                            <a:srgbClr val="000000"/>
                          </a:solidFill>
                          <a:round/>
                          <a:headEnd/>
                          <a:tailEnd/>
                        </a:ln>
                      </wps:spPr>
                      <wps:txbx>
                        <w:txbxContent>
                          <w:p w14:paraId="5FAA0B8A" w14:textId="77777777" w:rsidR="00097BB0" w:rsidRDefault="00097BB0" w:rsidP="008066CC">
                            <w:pPr>
                              <w:pStyle w:val="Heading2"/>
                              <w:spacing w:before="0"/>
                              <w:jc w:val="center"/>
                              <w:rPr>
                                <w:rFonts w:ascii="Candara" w:hAnsi="Candara"/>
                              </w:rPr>
                            </w:pPr>
                            <w:r>
                              <w:rPr>
                                <w:rFonts w:ascii="Candara" w:hAnsi="Candara"/>
                              </w:rPr>
                              <w:t>Analysis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016A85" id="Rectangle: Rounded Corners 32" o:spid="_x0000_s1034" style="position:absolute;margin-left:-18.8pt;margin-top:10.65pt;width:76.35pt;height:2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7GQwIAAIQEAAAOAAAAZHJzL2Uyb0RvYy54bWysVMFu2zAMvQ/YPwi6r07SJmmMOkWQrMOA&#10;biva7QMUSY61yaJGKXHSrx+luG267TTMB4G0yEfyPdNX1/vWsp3GYMBVfHg24Ew7Ccq4TcW/fb15&#10;d8lZiMIpYcHpih904Nfzt2+uOl/qETRglUZGIC6Una94E6MviyLIRrcinIHXji5rwFZEcnFTKBQd&#10;obe2GA0Gk6IDVB5B6hDo7ep4yecZv661jF/qOujIbMWpt5hPzOc6ncX8SpQbFL4xsm9D/EMXrTCO&#10;ij5DrUQUbIvmD6jWSIQAdTyT0BZQ10bqPANNMxz8Ns1DI7zOsxA5wT/TFP4frPy8u0NmVMXPR5w5&#10;0ZJG98SacBurS3YPW6e0YktARyIzCiLGOh9KSnzwd5hmDv4W5I/AHCwbytMLROgaLRT1OUzxxauE&#10;5ARKZevuEyiqJ7YRMnn7GtsESLSwfdbo8KyR3kcm6eVsMptcjDmTdHU+mI3IThVE+ZTsMcQPGlqW&#10;jIpjmiBNlCuI3W2IWSfVDyvUd87q1pLqO2HZcDKZTHvEPpiwnzDztGCNujHWZgc366VFRqkVX8yW&#10;05tVnxxOw6xjHbU+Ho1zF6/uwinEID9/g8hz5K81MfveqWxHYezRpi6t66lO7B5Vivv1Pqt7mTAT&#10;82tQB+Ie4bgKtLpkNICPnHW0BhUPP7cCNWf2oyP9LsbTUdqbUwdPnfWpI5wkqIpHzo7mMh53bevR&#10;bBqqNMwEOFiQ5rWJSbqXrnqHPvWsaL+WaZdO/Rz18vOY/wIAAP//AwBQSwMEFAAGAAgAAAAhANbN&#10;a+nfAAAACQEAAA8AAABkcnMvZG93bnJldi54bWxMj0FrwkAQhe+F/odlCr3pJkpV0kxEpBZKD6Wx&#10;eN5kx2wwOxuyq6b99V1P7XF4H+99k69H24kLDb51jJBOExDEtdMtNwhf+91kBcIHxVp1jgnhmzys&#10;i/u7XGXaXfmTLmVoRCxhnykEE0KfSelrQ1b5qeuJY3Z0g1UhnkMj9aCusdx2cpYkC2lVy3HBqJ62&#10;hupTebYI2+pw2Pl3/qlezWavP15W9FbWiI8P4+YZRKAx/MFw04/qUESnyp1Ze9EhTObLRUQRZukc&#10;xA1In1IQFcIySUAWufz/QfELAAD//wMAUEsBAi0AFAAGAAgAAAAhALaDOJL+AAAA4QEAABMAAAAA&#10;AAAAAAAAAAAAAAAAAFtDb250ZW50X1R5cGVzXS54bWxQSwECLQAUAAYACAAAACEAOP0h/9YAAACU&#10;AQAACwAAAAAAAAAAAAAAAAAvAQAAX3JlbHMvLnJlbHNQSwECLQAUAAYACAAAACEAoR1uxkMCAACE&#10;BAAADgAAAAAAAAAAAAAAAAAuAgAAZHJzL2Uyb0RvYy54bWxQSwECLQAUAAYACAAAACEA1s1r6d8A&#10;AAAJAQAADwAAAAAAAAAAAAAAAACdBAAAZHJzL2Rvd25yZXYueG1sUEsFBgAAAAAEAAQA8wAAAKkF&#10;AAAAAA==&#10;" fillcolor="#a9c7fd">
                <v:textbox inset="3.6pt,,3.6pt">
                  <w:txbxContent>
                    <w:p w14:paraId="5FAA0B8A" w14:textId="77777777" w:rsidR="00097BB0" w:rsidRDefault="00097BB0" w:rsidP="008066CC">
                      <w:pPr>
                        <w:pStyle w:val="Heading2"/>
                        <w:spacing w:before="0"/>
                        <w:jc w:val="center"/>
                        <w:rPr>
                          <w:rFonts w:ascii="Candara" w:hAnsi="Candara"/>
                        </w:rPr>
                      </w:pPr>
                      <w:r>
                        <w:rPr>
                          <w:rFonts w:ascii="Candara" w:hAnsi="Candara"/>
                        </w:rPr>
                        <w:t>Analysis</w:t>
                      </w:r>
                    </w:p>
                  </w:txbxContent>
                </v:textbox>
              </v:roundrect>
            </w:pict>
          </mc:Fallback>
        </mc:AlternateContent>
      </w:r>
    </w:p>
    <w:p w14:paraId="0EB53BDB" w14:textId="77777777"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sz w:val="28"/>
          <w:szCs w:val="28"/>
        </w:rPr>
        <w:tab/>
      </w:r>
    </w:p>
    <w:p w14:paraId="59C5F29C" w14:textId="20845671" w:rsidR="008066CC" w:rsidRPr="008066CC" w:rsidRDefault="008066CC" w:rsidP="008066CC">
      <w:pPr>
        <w:spacing w:after="200" w:line="276" w:lineRule="auto"/>
        <w:rPr>
          <w:rFonts w:ascii="Calibri" w:eastAsia="SimSun" w:hAnsi="Calibri" w:cs="Times New Roman"/>
          <w:sz w:val="28"/>
          <w:szCs w:val="28"/>
        </w:rPr>
      </w:pPr>
      <w:r w:rsidRPr="008066CC">
        <w:rPr>
          <w:rFonts w:ascii="Calibri" w:eastAsia="SimSun" w:hAnsi="Calibri" w:cs="Times New Roman"/>
          <w:noProof/>
          <w:sz w:val="28"/>
          <w:szCs w:val="28"/>
        </w:rPr>
        <mc:AlternateContent>
          <mc:Choice Requires="wps">
            <w:drawing>
              <wp:anchor distT="0" distB="0" distL="114300" distR="114300" simplePos="0" relativeHeight="251680768" behindDoc="0" locked="0" layoutInCell="1" allowOverlap="1" wp14:anchorId="46606175" wp14:editId="1F33C7CA">
                <wp:simplePos x="0" y="0"/>
                <wp:positionH relativeFrom="column">
                  <wp:posOffset>4841875</wp:posOffset>
                </wp:positionH>
                <wp:positionV relativeFrom="paragraph">
                  <wp:posOffset>187325</wp:posOffset>
                </wp:positionV>
                <wp:extent cx="1283970" cy="344170"/>
                <wp:effectExtent l="12700" t="12065" r="8255" b="571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344170"/>
                        </a:xfrm>
                        <a:prstGeom prst="rect">
                          <a:avLst/>
                        </a:prstGeom>
                        <a:solidFill>
                          <a:srgbClr val="FFFFFF"/>
                        </a:solidFill>
                        <a:ln w="9525">
                          <a:solidFill>
                            <a:srgbClr val="000000"/>
                          </a:solidFill>
                          <a:miter lim="800000"/>
                          <a:headEnd/>
                          <a:tailEnd/>
                        </a:ln>
                      </wps:spPr>
                      <wps:txbx>
                        <w:txbxContent>
                          <w:p w14:paraId="19899CA1"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Analyzed</w:t>
                            </w:r>
                            <w:r w:rsidRPr="00172316">
                              <w:rPr>
                                <w:rFonts w:ascii="Arial" w:hAnsi="Arial" w:cs="Arial"/>
                                <w:sz w:val="20"/>
                                <w:szCs w:val="20"/>
                                <w:lang w:val="en-CA"/>
                              </w:rPr>
                              <w:t xml:space="preserve"> (n=</w:t>
                            </w:r>
                            <w:r>
                              <w:rPr>
                                <w:rFonts w:ascii="Arial" w:hAnsi="Arial" w:cs="Arial"/>
                                <w:sz w:val="20"/>
                                <w:szCs w:val="20"/>
                                <w:lang w:val="en-CA"/>
                              </w:rPr>
                              <w:t>100</w:t>
                            </w:r>
                            <w:r w:rsidRPr="00172316">
                              <w:rPr>
                                <w:rFonts w:ascii="Arial" w:hAnsi="Arial" w:cs="Arial"/>
                                <w:sz w:val="20"/>
                                <w:szCs w:val="20"/>
                                <w:lang w:val="en-CA"/>
                              </w:rPr>
                              <w:t>)</w:t>
                            </w:r>
                          </w:p>
                          <w:p w14:paraId="4F4A8AC1" w14:textId="77777777" w:rsidR="00097BB0" w:rsidRDefault="00097BB0" w:rsidP="008066CC">
                            <w:pPr>
                              <w:rPr>
                                <w:rFonts w:cs="Calibri"/>
                                <w:lang w:val="en-CA"/>
                              </w:rPr>
                            </w:pPr>
                          </w:p>
                          <w:p w14:paraId="79B9E5C7" w14:textId="77777777" w:rsidR="00097BB0" w:rsidRDefault="00097BB0" w:rsidP="008066CC">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06175" id="Rectangle 31" o:spid="_x0000_s1035" style="position:absolute;margin-left:381.25pt;margin-top:14.75pt;width:101.1pt;height:2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juIwIAAFAEAAAOAAAAZHJzL2Uyb0RvYy54bWysVMGO0zAQvSPxD5bvNE3bhTZqulp1KUJa&#10;YMXCBziOk1g4HjN2m5avZ+K0JQucEDlYM/b4eea9maxvj61hB4Veg815OplypqyEUts651+/7F4t&#10;OfNB2FIYsCrnJ+X57ebli3XnMjWDBkypkBGI9Vnnct6E4LIk8bJRrfATcMrSYQXYikAu1kmJoiP0&#10;1iSz6fR10gGWDkEq72n3fjjkm4hfVUqGT1XlVWAm55RbiCvGtejXZLMWWY3CNVqe0xD/kEUrtKVH&#10;r1D3Igi2R/0HVKslgocqTCS0CVSVlirWQNWk09+qeWqEU7EWIse7K03+/8HKj4dHZLrM+TzlzIqW&#10;NPpMrAlbG8VojwjqnM8o7sk9Yl+idw8gv3lmYdtQmLpDhK5RoqS0Ynzy7ELveLrKiu4DlAQv9gEi&#10;V8cK2x6QWGDHKMnpKok6BiZpM50t56s3pJyks/likZJNKSUiu9x26MM7BS3rjZwjJR/RxeHBhyH0&#10;EhKzB6PLnTYmOlgXW4PsIKg9dvE7o/txmLGsy/nqZnYTkZ+d+THENH5/g2h1oD43us358hoksp62&#10;t7aMXRiENoNN1RlLRV6oGyQIx+IYlVpdRCmgPBGxCENb0xiS0QD+4Kyjls65/74XqDgz7y2Js0oX&#10;i34Gxg6OnWLsCCsJKueBs8HchmFu9g513dBLaWTDwh0JWunIdZ/xkNU5fWrbqNZ5xPq5GPsx6teP&#10;YPMTAAD//wMAUEsDBBQABgAIAAAAIQDd5m223wAAAAkBAAAPAAAAZHJzL2Rvd25yZXYueG1sTI/L&#10;TsMwEEX3SPyDNUjsqENK82qciodYoS4aEN269hBHxHYUu2369wwrWI1Gc3Xm3Hoz24GdcAq9dwLu&#10;FwkwdMrr3nUCPt5f7wpgIUqn5eAdCrhggE1zfVXLSvuz2+GpjR0jiAuVFGBiHCvOgzJoZVj4ER3d&#10;vvxkZaR16rie5JngduBpkmTcyt7RByNHfDaovtujFZB38aVVTyv1uTWX4q2cl2HX7oW4vZkf18Ai&#10;zvEvDL/6pA4NOR380enABmJk6YqiAtKSJgXK7CEHdhBQLHPgTc3/N2h+AAAA//8DAFBLAQItABQA&#10;BgAIAAAAIQC2gziS/gAAAOEBAAATAAAAAAAAAAAAAAAAAAAAAABbQ29udGVudF9UeXBlc10ueG1s&#10;UEsBAi0AFAAGAAgAAAAhADj9If/WAAAAlAEAAAsAAAAAAAAAAAAAAAAALwEAAF9yZWxzLy5yZWxz&#10;UEsBAi0AFAAGAAgAAAAhAER+mO4jAgAAUAQAAA4AAAAAAAAAAAAAAAAALgIAAGRycy9lMm9Eb2Mu&#10;eG1sUEsBAi0AFAAGAAgAAAAhAN3mbbbfAAAACQEAAA8AAAAAAAAAAAAAAAAAfQQAAGRycy9kb3du&#10;cmV2LnhtbFBLBQYAAAAABAAEAPMAAACJBQAAAAA=&#10;">
                <v:textbox inset=",7.2pt,,7.2pt">
                  <w:txbxContent>
                    <w:p w14:paraId="19899CA1"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Analyzed</w:t>
                      </w:r>
                      <w:r w:rsidRPr="00172316">
                        <w:rPr>
                          <w:rFonts w:ascii="Arial" w:hAnsi="Arial" w:cs="Arial"/>
                          <w:sz w:val="20"/>
                          <w:szCs w:val="20"/>
                          <w:lang w:val="en-CA"/>
                        </w:rPr>
                        <w:t xml:space="preserve"> (n=</w:t>
                      </w:r>
                      <w:r>
                        <w:rPr>
                          <w:rFonts w:ascii="Arial" w:hAnsi="Arial" w:cs="Arial"/>
                          <w:sz w:val="20"/>
                          <w:szCs w:val="20"/>
                          <w:lang w:val="en-CA"/>
                        </w:rPr>
                        <w:t>100</w:t>
                      </w:r>
                      <w:r w:rsidRPr="00172316">
                        <w:rPr>
                          <w:rFonts w:ascii="Arial" w:hAnsi="Arial" w:cs="Arial"/>
                          <w:sz w:val="20"/>
                          <w:szCs w:val="20"/>
                          <w:lang w:val="en-CA"/>
                        </w:rPr>
                        <w:t>)</w:t>
                      </w:r>
                    </w:p>
                    <w:p w14:paraId="4F4A8AC1" w14:textId="77777777" w:rsidR="00097BB0" w:rsidRDefault="00097BB0" w:rsidP="008066CC">
                      <w:pPr>
                        <w:rPr>
                          <w:rFonts w:cs="Calibri"/>
                          <w:lang w:val="en-CA"/>
                        </w:rPr>
                      </w:pPr>
                    </w:p>
                    <w:p w14:paraId="79B9E5C7" w14:textId="77777777" w:rsidR="00097BB0" w:rsidRDefault="00097BB0" w:rsidP="008066CC">
                      <w:pPr>
                        <w:rPr>
                          <w:rFonts w:cs="Calibri"/>
                        </w:rPr>
                      </w:pPr>
                    </w:p>
                  </w:txbxContent>
                </v:textbox>
              </v:rect>
            </w:pict>
          </mc:Fallback>
        </mc:AlternateContent>
      </w:r>
      <w:r w:rsidRPr="008066CC">
        <w:rPr>
          <w:rFonts w:ascii="Calibri" w:eastAsia="SimSun" w:hAnsi="Calibri" w:cs="Times New Roman"/>
          <w:noProof/>
          <w:sz w:val="28"/>
          <w:szCs w:val="28"/>
        </w:rPr>
        <mc:AlternateContent>
          <mc:Choice Requires="wps">
            <w:drawing>
              <wp:anchor distT="0" distB="0" distL="114300" distR="114300" simplePos="0" relativeHeight="251674624" behindDoc="0" locked="0" layoutInCell="1" allowOverlap="1" wp14:anchorId="7A87AA21" wp14:editId="1480C92D">
                <wp:simplePos x="0" y="0"/>
                <wp:positionH relativeFrom="column">
                  <wp:posOffset>94615</wp:posOffset>
                </wp:positionH>
                <wp:positionV relativeFrom="paragraph">
                  <wp:posOffset>203200</wp:posOffset>
                </wp:positionV>
                <wp:extent cx="1377950" cy="328295"/>
                <wp:effectExtent l="8890" t="8890" r="13335" b="57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328295"/>
                        </a:xfrm>
                        <a:prstGeom prst="rect">
                          <a:avLst/>
                        </a:prstGeom>
                        <a:solidFill>
                          <a:srgbClr val="FFFFFF"/>
                        </a:solidFill>
                        <a:ln w="9525">
                          <a:solidFill>
                            <a:srgbClr val="000000"/>
                          </a:solidFill>
                          <a:miter lim="800000"/>
                          <a:headEnd/>
                          <a:tailEnd/>
                        </a:ln>
                      </wps:spPr>
                      <wps:txbx>
                        <w:txbxContent>
                          <w:p w14:paraId="6BB0F110"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Analyzed</w:t>
                            </w:r>
                            <w:r w:rsidRPr="00172316">
                              <w:rPr>
                                <w:rFonts w:ascii="Arial" w:hAnsi="Arial" w:cs="Arial"/>
                                <w:sz w:val="20"/>
                                <w:szCs w:val="20"/>
                                <w:lang w:val="en-CA"/>
                              </w:rPr>
                              <w:t xml:space="preserve"> (n=</w:t>
                            </w:r>
                            <w:r>
                              <w:rPr>
                                <w:rFonts w:ascii="Arial" w:hAnsi="Arial" w:cs="Arial"/>
                                <w:sz w:val="20"/>
                                <w:szCs w:val="20"/>
                                <w:lang w:val="en-CA"/>
                              </w:rPr>
                              <w:t>101</w:t>
                            </w:r>
                            <w:r w:rsidRPr="00172316">
                              <w:rPr>
                                <w:rFonts w:ascii="Arial" w:hAnsi="Arial" w:cs="Arial"/>
                                <w:sz w:val="20"/>
                                <w:szCs w:val="20"/>
                                <w:lang w:val="en-CA"/>
                              </w:rPr>
                              <w:t>)</w:t>
                            </w:r>
                          </w:p>
                          <w:p w14:paraId="7E1CD0B2" w14:textId="77777777" w:rsidR="00097BB0" w:rsidRDefault="00097BB0" w:rsidP="008066CC">
                            <w:pPr>
                              <w:rPr>
                                <w:rFonts w:cs="Calibri"/>
                                <w:lang w:val="en-CA"/>
                              </w:rPr>
                            </w:pPr>
                          </w:p>
                          <w:p w14:paraId="327F2D6F" w14:textId="77777777" w:rsidR="00097BB0" w:rsidRDefault="00097BB0" w:rsidP="008066CC">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7AA21" id="Rectangle 30" o:spid="_x0000_s1036" style="position:absolute;margin-left:7.45pt;margin-top:16pt;width:108.5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pYJgIAAFEEAAAOAAAAZHJzL2Uyb0RvYy54bWysVF1v0zAUfUfiP1h+p2nalbVR02nqKEIa&#10;MDH4AY7jJBb+4tptWn79rp2uZMATIg+Wr319fHzOvVnfHLUiBwFeWlPSfDKlRBhua2nakn77unuz&#10;pMQHZmqmrBElPQlPbzavX617V4iZ7ayqBRAEMb7oXUm7EFyRZZ53QjM/sU4Y3GwsaBYwhDargfWI&#10;rlU2m07fZr2F2oHlwntcvRs26SbhN43g4XPTeBGIKilyC2mENFZxzDZrVrTAXCf5mQb7BxaaSYOX&#10;XqDuWGBkD/IPKC05WG+bMOFWZ7ZpJBfpDfiafPrbax475kR6C4rj3UUm//9g+afDAxBZl3SO8him&#10;0aMvqBozrRIE11Cg3vkC8x7dA8Qnendv+XdPjN12mCZuAWzfCVYjrTzmZy8OxMDjUVL1H22N8Gwf&#10;bNLq2ICOgKgCOSZLThdLxDEQjov5/Pp6tUBqHPfms+VstUhXsOL5tAMf3gurSZyUFJB8QmeHex8i&#10;G1Y8pyT2Vsl6J5VKAbTVVgE5MCyPXfrO6H6cpgzpS7pazBYJ+cWeH0NM0/c3CC0D1rmSuqTLSxIr&#10;omzvTJ2qMDCphjlSVuasY5RusCAcq2NyKr+4Utn6hMqCHeoa+xAnnYWflPRY0yX1P/YMBCXqg0F3&#10;VvnVVWyCcQDjoBoHzHCEKmmgZJhuw9A4ewey7fCmPMlh7C062sgkdnR7YHXmj3WbPDj3WGyMcZyy&#10;fv0JNk8AAAD//wMAUEsDBBQABgAIAAAAIQDrlxN13QAAAAgBAAAPAAAAZHJzL2Rvd25yZXYueG1s&#10;TI/NTsMwEITvSLyDtUjcqNMEaBriVPyIE+LQgODq2kscEa+j2G3Tt2c5wXF2RrPf1JvZD+KAU+wD&#10;KVguMhBIJtieOgXvb89XJYiYNFk9BEIFJ4ywac7Pal3ZcKQtHtrUCS6hWGkFLqWxkjIah17HRRiR&#10;2PsKk9eJ5dRJO+kjl/tB5ll2K73uiT84PeKjQ/Pd7r2CVZeeWvNwYz5e3al8Wc9F3LafSl1ezPd3&#10;IBLO6S8Mv/iMDg0z7cKebBQD6+s1JxUUOU9iPy+WfNgpKIsVyKaW/wc0PwAAAP//AwBQSwECLQAU&#10;AAYACAAAACEAtoM4kv4AAADhAQAAEwAAAAAAAAAAAAAAAAAAAAAAW0NvbnRlbnRfVHlwZXNdLnht&#10;bFBLAQItABQABgAIAAAAIQA4/SH/1gAAAJQBAAALAAAAAAAAAAAAAAAAAC8BAABfcmVscy8ucmVs&#10;c1BLAQItABQABgAIAAAAIQC0p9pYJgIAAFEEAAAOAAAAAAAAAAAAAAAAAC4CAABkcnMvZTJvRG9j&#10;LnhtbFBLAQItABQABgAIAAAAIQDrlxN13QAAAAgBAAAPAAAAAAAAAAAAAAAAAIAEAABkcnMvZG93&#10;bnJldi54bWxQSwUGAAAAAAQABADzAAAAigUAAAAA&#10;">
                <v:textbox inset=",7.2pt,,7.2pt">
                  <w:txbxContent>
                    <w:p w14:paraId="6BB0F110"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Analyzed</w:t>
                      </w:r>
                      <w:r w:rsidRPr="00172316">
                        <w:rPr>
                          <w:rFonts w:ascii="Arial" w:hAnsi="Arial" w:cs="Arial"/>
                          <w:sz w:val="20"/>
                          <w:szCs w:val="20"/>
                          <w:lang w:val="en-CA"/>
                        </w:rPr>
                        <w:t xml:space="preserve"> (n=</w:t>
                      </w:r>
                      <w:r>
                        <w:rPr>
                          <w:rFonts w:ascii="Arial" w:hAnsi="Arial" w:cs="Arial"/>
                          <w:sz w:val="20"/>
                          <w:szCs w:val="20"/>
                          <w:lang w:val="en-CA"/>
                        </w:rPr>
                        <w:t>101</w:t>
                      </w:r>
                      <w:r w:rsidRPr="00172316">
                        <w:rPr>
                          <w:rFonts w:ascii="Arial" w:hAnsi="Arial" w:cs="Arial"/>
                          <w:sz w:val="20"/>
                          <w:szCs w:val="20"/>
                          <w:lang w:val="en-CA"/>
                        </w:rPr>
                        <w:t>)</w:t>
                      </w:r>
                    </w:p>
                    <w:p w14:paraId="7E1CD0B2" w14:textId="77777777" w:rsidR="00097BB0" w:rsidRDefault="00097BB0" w:rsidP="008066CC">
                      <w:pPr>
                        <w:rPr>
                          <w:rFonts w:cs="Calibri"/>
                          <w:lang w:val="en-CA"/>
                        </w:rPr>
                      </w:pPr>
                    </w:p>
                    <w:p w14:paraId="327F2D6F" w14:textId="77777777" w:rsidR="00097BB0" w:rsidRDefault="00097BB0" w:rsidP="008066CC">
                      <w:pPr>
                        <w:rPr>
                          <w:rFonts w:cs="Calibri"/>
                        </w:rPr>
                      </w:pPr>
                    </w:p>
                  </w:txbxContent>
                </v:textbox>
              </v:rect>
            </w:pict>
          </mc:Fallback>
        </mc:AlternateContent>
      </w:r>
      <w:r w:rsidRPr="008066CC">
        <w:rPr>
          <w:rFonts w:ascii="Calibri" w:eastAsia="SimSun" w:hAnsi="Calibri" w:cs="Times New Roman"/>
          <w:noProof/>
          <w:sz w:val="28"/>
          <w:szCs w:val="28"/>
        </w:rPr>
        <mc:AlternateContent>
          <mc:Choice Requires="wps">
            <w:drawing>
              <wp:anchor distT="0" distB="0" distL="114300" distR="114300" simplePos="0" relativeHeight="251675648" behindDoc="0" locked="0" layoutInCell="1" allowOverlap="1" wp14:anchorId="4196B205" wp14:editId="76F331D0">
                <wp:simplePos x="0" y="0"/>
                <wp:positionH relativeFrom="column">
                  <wp:posOffset>2574290</wp:posOffset>
                </wp:positionH>
                <wp:positionV relativeFrom="paragraph">
                  <wp:posOffset>187325</wp:posOffset>
                </wp:positionV>
                <wp:extent cx="1283970" cy="344170"/>
                <wp:effectExtent l="12065" t="12065" r="8890" b="57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344170"/>
                        </a:xfrm>
                        <a:prstGeom prst="rect">
                          <a:avLst/>
                        </a:prstGeom>
                        <a:solidFill>
                          <a:srgbClr val="FFFFFF"/>
                        </a:solidFill>
                        <a:ln w="9525">
                          <a:solidFill>
                            <a:srgbClr val="000000"/>
                          </a:solidFill>
                          <a:miter lim="800000"/>
                          <a:headEnd/>
                          <a:tailEnd/>
                        </a:ln>
                      </wps:spPr>
                      <wps:txbx>
                        <w:txbxContent>
                          <w:p w14:paraId="53FEBD09"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Analyzed</w:t>
                            </w:r>
                            <w:r w:rsidRPr="00172316">
                              <w:rPr>
                                <w:rFonts w:ascii="Arial" w:hAnsi="Arial" w:cs="Arial"/>
                                <w:sz w:val="20"/>
                                <w:szCs w:val="20"/>
                                <w:lang w:val="en-CA"/>
                              </w:rPr>
                              <w:t xml:space="preserve"> (n=</w:t>
                            </w:r>
                            <w:r>
                              <w:rPr>
                                <w:rFonts w:ascii="Arial" w:hAnsi="Arial" w:cs="Arial"/>
                                <w:sz w:val="20"/>
                                <w:szCs w:val="20"/>
                                <w:lang w:val="en-CA"/>
                              </w:rPr>
                              <w:t>100</w:t>
                            </w:r>
                            <w:r w:rsidRPr="00172316">
                              <w:rPr>
                                <w:rFonts w:ascii="Arial" w:hAnsi="Arial" w:cs="Arial"/>
                                <w:sz w:val="20"/>
                                <w:szCs w:val="20"/>
                                <w:lang w:val="en-CA"/>
                              </w:rPr>
                              <w:t>)</w:t>
                            </w:r>
                          </w:p>
                          <w:p w14:paraId="6EA6E792" w14:textId="77777777" w:rsidR="00097BB0" w:rsidRDefault="00097BB0" w:rsidP="008066CC">
                            <w:pPr>
                              <w:rPr>
                                <w:rFonts w:cs="Calibri"/>
                                <w:lang w:val="en-CA"/>
                              </w:rPr>
                            </w:pPr>
                          </w:p>
                          <w:p w14:paraId="140EBC0F" w14:textId="77777777" w:rsidR="00097BB0" w:rsidRDefault="00097BB0" w:rsidP="008066CC">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6B205" id="Rectangle 29" o:spid="_x0000_s1037" style="position:absolute;margin-left:202.7pt;margin-top:14.75pt;width:101.1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weJQIAAFEEAAAOAAAAZHJzL2Uyb0RvYy54bWysVG1v0zAQ/o7Ef7D8nabpOmijptPUUYQ0&#10;YGLwAxzHSSz8xtltMn79zk7XZcAnRD5Yd/b58XPP3WVzNWhFjgK8tKak+WxOiTDc1tK0Jf3+bf9m&#10;RYkPzNRMWSNK+iA8vdq+frXpXSEWtrOqFkAQxPiidyXtQnBFlnneCc38zDph8LCxoFlAF9qsBtYj&#10;ulbZYj5/m/UWageWC+9x92Y8pNuE3zSChy9N40UgqqTILaQV0lrFNdtuWNECc53kJxrsH1hoJg0+&#10;eoa6YYGRA8g/oLTkYL1twoxbndmmkVykHDCbfP5bNvcdcyLlguJ4d5bJ/z9Y/vl4B0TWJV2sKTFM&#10;Y42+omrMtEoQ3EOBeucLjLt3dxBT9O7W8h+eGLvrMExcA9i+E6xGWnmMz15ciI7Hq6TqP9ka4dkh&#10;2KTV0ICOgKgCGVJJHs4lEUMgHDfzxepi/Q4rx/HsYrnM0Y5PsOLptgMfPgirSTRKCkg+obPjrQ9j&#10;6FNIYm+VrPdSqeRAW+0UkCPD9tin74Tup2HKkL6k68vFZUJ+ceanEPP0/Q1Cy4B9rqQu6eocxIoo&#10;23tTI01WBCbVaGN2ypx0jNKNJQhDNaRK5UnlqGtl6wdUFuzY1ziHaHQWflHSY0+X1P88MBCUqI8G&#10;q7POl8s4BFMHpk41dZjhCFXSQMlo7sI4OAcHsu3wpTzJYew1VrSRSexnVif+2LepXKcZi4Mx9VPU&#10;859g+wgAAP//AwBQSwMEFAAGAAgAAAAhAJsybVDfAAAACQEAAA8AAABkcnMvZG93bnJldi54bWxM&#10;j8tOwzAQRfdI/IM1SOyoTds8GjKpeIgVYtGAYOvaJo6Ix1HstunfY1awHN2je8/U29kN7Gim0HtC&#10;uF0IYIaU1z11CO9vzzclsBAlaTl4MghnE2DbXF7UstL+RDtzbGPHUgmFSiLYGMeK86CscTIs/Ggo&#10;ZV9+cjKmc+q4nuQplbuBL4XIuZM9pQUrR/NojfpuDw6h6OJTqx4y9fFqz+XLZl6FXfuJeH01398B&#10;i2aOfzD86id1aJLT3h9IBzYgrEW2TijCcpMBS0AuihzYHqFcFcCbmv//oPkBAAD//wMAUEsBAi0A&#10;FAAGAAgAAAAhALaDOJL+AAAA4QEAABMAAAAAAAAAAAAAAAAAAAAAAFtDb250ZW50X1R5cGVzXS54&#10;bWxQSwECLQAUAAYACAAAACEAOP0h/9YAAACUAQAACwAAAAAAAAAAAAAAAAAvAQAAX3JlbHMvLnJl&#10;bHNQSwECLQAUAAYACAAAACEAZ8FMHiUCAABRBAAADgAAAAAAAAAAAAAAAAAuAgAAZHJzL2Uyb0Rv&#10;Yy54bWxQSwECLQAUAAYACAAAACEAmzJtUN8AAAAJAQAADwAAAAAAAAAAAAAAAAB/BAAAZHJzL2Rv&#10;d25yZXYueG1sUEsFBgAAAAAEAAQA8wAAAIsFAAAAAA==&#10;">
                <v:textbox inset=",7.2pt,,7.2pt">
                  <w:txbxContent>
                    <w:p w14:paraId="53FEBD09" w14:textId="77777777" w:rsidR="00097BB0" w:rsidRPr="00172316" w:rsidRDefault="00097BB0" w:rsidP="008066CC">
                      <w:pPr>
                        <w:rPr>
                          <w:rFonts w:ascii="Arial" w:hAnsi="Arial" w:cs="Arial"/>
                          <w:sz w:val="20"/>
                          <w:szCs w:val="20"/>
                          <w:lang w:val="en-CA"/>
                        </w:rPr>
                      </w:pPr>
                      <w:r>
                        <w:rPr>
                          <w:rFonts w:ascii="Arial" w:hAnsi="Arial" w:cs="Arial"/>
                          <w:sz w:val="20"/>
                          <w:szCs w:val="20"/>
                          <w:lang w:val="en-CA"/>
                        </w:rPr>
                        <w:t>Analyzed</w:t>
                      </w:r>
                      <w:r w:rsidRPr="00172316">
                        <w:rPr>
                          <w:rFonts w:ascii="Arial" w:hAnsi="Arial" w:cs="Arial"/>
                          <w:sz w:val="20"/>
                          <w:szCs w:val="20"/>
                          <w:lang w:val="en-CA"/>
                        </w:rPr>
                        <w:t xml:space="preserve"> (n=</w:t>
                      </w:r>
                      <w:r>
                        <w:rPr>
                          <w:rFonts w:ascii="Arial" w:hAnsi="Arial" w:cs="Arial"/>
                          <w:sz w:val="20"/>
                          <w:szCs w:val="20"/>
                          <w:lang w:val="en-CA"/>
                        </w:rPr>
                        <w:t>100</w:t>
                      </w:r>
                      <w:r w:rsidRPr="00172316">
                        <w:rPr>
                          <w:rFonts w:ascii="Arial" w:hAnsi="Arial" w:cs="Arial"/>
                          <w:sz w:val="20"/>
                          <w:szCs w:val="20"/>
                          <w:lang w:val="en-CA"/>
                        </w:rPr>
                        <w:t>)</w:t>
                      </w:r>
                    </w:p>
                    <w:p w14:paraId="6EA6E792" w14:textId="77777777" w:rsidR="00097BB0" w:rsidRDefault="00097BB0" w:rsidP="008066CC">
                      <w:pPr>
                        <w:rPr>
                          <w:rFonts w:cs="Calibri"/>
                          <w:lang w:val="en-CA"/>
                        </w:rPr>
                      </w:pPr>
                    </w:p>
                    <w:p w14:paraId="140EBC0F" w14:textId="77777777" w:rsidR="00097BB0" w:rsidRDefault="00097BB0" w:rsidP="008066CC">
                      <w:pPr>
                        <w:rPr>
                          <w:rFonts w:cs="Calibri"/>
                        </w:rPr>
                      </w:pPr>
                    </w:p>
                  </w:txbxContent>
                </v:textbox>
              </v:rect>
            </w:pict>
          </mc:Fallback>
        </mc:AlternateContent>
      </w:r>
    </w:p>
    <w:p w14:paraId="19F93167" w14:textId="77777777" w:rsidR="008066CC" w:rsidRPr="008066CC" w:rsidRDefault="008066CC" w:rsidP="008066CC">
      <w:pPr>
        <w:spacing w:after="200" w:line="276" w:lineRule="auto"/>
        <w:rPr>
          <w:rFonts w:ascii="Calibri" w:eastAsia="SimSun" w:hAnsi="Calibri" w:cs="Times New Roman"/>
          <w:sz w:val="28"/>
          <w:szCs w:val="28"/>
        </w:rPr>
      </w:pPr>
    </w:p>
    <w:p w14:paraId="7F79E4CC" w14:textId="07E8F105" w:rsidR="00790D90" w:rsidRDefault="00790D90" w:rsidP="009C6139">
      <w:pPr>
        <w:spacing w:line="480" w:lineRule="auto"/>
        <w:rPr>
          <w:rFonts w:ascii="Times New Roman" w:hAnsi="Times New Roman" w:cs="Times New Roman"/>
        </w:rPr>
      </w:pPr>
    </w:p>
    <w:p w14:paraId="6DD4C0BC" w14:textId="27184696" w:rsidR="007311DA" w:rsidRDefault="00E10FFC" w:rsidP="007311DA">
      <w:pPr>
        <w:spacing w:line="480" w:lineRule="auto"/>
        <w:rPr>
          <w:rFonts w:ascii="Times New Roman" w:hAnsi="Times New Roman" w:cs="Times New Roman"/>
          <w:b/>
          <w:sz w:val="20"/>
          <w:szCs w:val="20"/>
        </w:rPr>
      </w:pPr>
      <w:r w:rsidRPr="00E10FFC">
        <w:rPr>
          <w:rFonts w:ascii="Times New Roman" w:hAnsi="Times New Roman" w:cs="Times New Roman"/>
          <w:b/>
          <w:sz w:val="20"/>
          <w:szCs w:val="20"/>
        </w:rPr>
        <w:t xml:space="preserve">Figure </w:t>
      </w:r>
      <w:r w:rsidR="005C36CF">
        <w:rPr>
          <w:rFonts w:ascii="Times New Roman" w:hAnsi="Times New Roman" w:cs="Times New Roman"/>
          <w:b/>
          <w:sz w:val="20"/>
          <w:szCs w:val="20"/>
        </w:rPr>
        <w:t>2</w:t>
      </w:r>
      <w:r w:rsidRPr="00E10FFC">
        <w:rPr>
          <w:rFonts w:ascii="Times New Roman" w:hAnsi="Times New Roman" w:cs="Times New Roman"/>
          <w:b/>
          <w:sz w:val="20"/>
          <w:szCs w:val="20"/>
        </w:rPr>
        <w:t>. Study flow chart</w:t>
      </w:r>
      <w:r w:rsidR="00AB64B6">
        <w:rPr>
          <w:rFonts w:ascii="Times New Roman" w:hAnsi="Times New Roman" w:cs="Times New Roman"/>
          <w:b/>
          <w:sz w:val="20"/>
          <w:szCs w:val="20"/>
        </w:rPr>
        <w:t>, 2018-2019</w:t>
      </w:r>
      <w:r w:rsidRPr="00E10FFC">
        <w:rPr>
          <w:rFonts w:ascii="Times New Roman" w:hAnsi="Times New Roman" w:cs="Times New Roman"/>
          <w:b/>
          <w:sz w:val="20"/>
          <w:szCs w:val="20"/>
        </w:rPr>
        <w:t>.</w:t>
      </w:r>
      <w:r w:rsidR="007311DA">
        <w:rPr>
          <w:rFonts w:ascii="Times New Roman" w:hAnsi="Times New Roman" w:cs="Times New Roman"/>
          <w:b/>
          <w:sz w:val="20"/>
          <w:szCs w:val="20"/>
        </w:rPr>
        <w:t xml:space="preserve"> </w:t>
      </w:r>
    </w:p>
    <w:p w14:paraId="6958BE0F" w14:textId="20F1743D" w:rsidR="007311DA" w:rsidRPr="007311DA" w:rsidRDefault="004C2446" w:rsidP="007311DA">
      <w:pPr>
        <w:rPr>
          <w:rFonts w:ascii="Times New Roman" w:hAnsi="Times New Roman" w:cs="Times New Roman"/>
          <w:bCs/>
          <w:sz w:val="20"/>
          <w:szCs w:val="20"/>
        </w:rPr>
      </w:pPr>
      <w:r>
        <w:rPr>
          <w:rFonts w:ascii="Times New Roman" w:hAnsi="Times New Roman" w:cs="Times New Roman"/>
          <w:bCs/>
          <w:sz w:val="20"/>
          <w:szCs w:val="20"/>
        </w:rPr>
        <w:t>Note:</w:t>
      </w:r>
      <w:r w:rsidR="007311DA">
        <w:rPr>
          <w:rFonts w:ascii="Times New Roman" w:hAnsi="Times New Roman" w:cs="Times New Roman"/>
          <w:bCs/>
          <w:sz w:val="20"/>
          <w:szCs w:val="20"/>
        </w:rPr>
        <w:t xml:space="preserve"> T</w:t>
      </w:r>
      <w:r w:rsidR="007311DA" w:rsidRPr="007311DA">
        <w:rPr>
          <w:rFonts w:ascii="Times New Roman" w:hAnsi="Times New Roman" w:cs="Times New Roman"/>
          <w:bCs/>
          <w:sz w:val="20"/>
          <w:szCs w:val="20"/>
        </w:rPr>
        <w:t>here is no loss-to-follow-up in this study. Participants made decisions on whether or not to test immediately after</w:t>
      </w:r>
      <w:r>
        <w:rPr>
          <w:rFonts w:ascii="Times New Roman" w:hAnsi="Times New Roman" w:cs="Times New Roman"/>
          <w:bCs/>
          <w:sz w:val="20"/>
          <w:szCs w:val="20"/>
        </w:rPr>
        <w:t xml:space="preserve"> being assigned to their study arms</w:t>
      </w:r>
      <w:r w:rsidR="007311DA" w:rsidRPr="007311DA">
        <w:rPr>
          <w:rFonts w:ascii="Times New Roman" w:hAnsi="Times New Roman" w:cs="Times New Roman"/>
          <w:bCs/>
          <w:sz w:val="20"/>
          <w:szCs w:val="20"/>
        </w:rPr>
        <w:t xml:space="preserve">.  </w:t>
      </w:r>
    </w:p>
    <w:p w14:paraId="2D5838EC" w14:textId="77777777" w:rsidR="00702CD5" w:rsidRDefault="00702CD5">
      <w:pPr>
        <w:rPr>
          <w:rFonts w:ascii="Times New Roman" w:hAnsi="Times New Roman" w:cs="Times New Roman"/>
          <w:b/>
          <w:sz w:val="20"/>
          <w:szCs w:val="20"/>
        </w:rPr>
      </w:pPr>
      <w:r>
        <w:rPr>
          <w:rFonts w:ascii="Times New Roman" w:hAnsi="Times New Roman" w:cs="Times New Roman"/>
          <w:b/>
          <w:sz w:val="20"/>
          <w:szCs w:val="20"/>
        </w:rPr>
        <w:br w:type="page"/>
      </w:r>
    </w:p>
    <w:p w14:paraId="019348F3" w14:textId="058C9397" w:rsidR="00644611" w:rsidRPr="000D070C" w:rsidRDefault="000A0179" w:rsidP="000A0179">
      <w:pPr>
        <w:rPr>
          <w:rFonts w:ascii="Times New Roman" w:hAnsi="Times New Roman" w:cs="Times New Roman"/>
          <w:sz w:val="20"/>
          <w:szCs w:val="20"/>
        </w:rPr>
      </w:pPr>
      <w:r w:rsidRPr="00713A7B">
        <w:rPr>
          <w:rFonts w:ascii="Times New Roman" w:hAnsi="Times New Roman" w:cs="Times New Roman"/>
          <w:b/>
          <w:sz w:val="20"/>
          <w:szCs w:val="20"/>
        </w:rPr>
        <w:lastRenderedPageBreak/>
        <w:t>Table 1. Sociodemographic and behavio</w:t>
      </w:r>
      <w:r>
        <w:rPr>
          <w:rFonts w:ascii="Times New Roman" w:hAnsi="Times New Roman" w:cs="Times New Roman"/>
          <w:b/>
          <w:sz w:val="20"/>
          <w:szCs w:val="20"/>
        </w:rPr>
        <w:t>ral characteristics of MSM in three</w:t>
      </w:r>
      <w:r w:rsidR="004C6702">
        <w:rPr>
          <w:rFonts w:ascii="Times New Roman" w:hAnsi="Times New Roman" w:cs="Times New Roman"/>
          <w:b/>
          <w:sz w:val="20"/>
          <w:szCs w:val="20"/>
        </w:rPr>
        <w:t xml:space="preserve"> RCT</w:t>
      </w:r>
      <w:r>
        <w:rPr>
          <w:rFonts w:ascii="Times New Roman" w:hAnsi="Times New Roman" w:cs="Times New Roman"/>
          <w:b/>
          <w:sz w:val="20"/>
          <w:szCs w:val="20"/>
        </w:rPr>
        <w:t xml:space="preserve"> arms, 2018-2019 (N= 288</w:t>
      </w:r>
      <w:r w:rsidR="00CE41DB" w:rsidRPr="00CF3F94">
        <w:rPr>
          <w:rFonts w:ascii="Times New Roman" w:hAnsi="Times New Roman" w:cs="Times New Roman"/>
          <w:b/>
          <w:sz w:val="20"/>
          <w:szCs w:val="20"/>
          <w:vertAlign w:val="superscript"/>
        </w:rPr>
        <w:t>‡</w:t>
      </w:r>
      <w:r>
        <w:rPr>
          <w:rFonts w:ascii="Times New Roman" w:hAnsi="Times New Roman" w:cs="Times New Roman"/>
          <w:b/>
          <w:sz w:val="20"/>
          <w:szCs w:val="20"/>
        </w:rPr>
        <w:t>).</w:t>
      </w:r>
    </w:p>
    <w:p w14:paraId="2FB9888E" w14:textId="77777777" w:rsidR="000A0179" w:rsidRPr="000D070C" w:rsidRDefault="000A0179" w:rsidP="000A0179">
      <w:pPr>
        <w:rPr>
          <w:rFonts w:ascii="Times New Roman" w:hAnsi="Times New Roman" w:cs="Times New Roman"/>
          <w:sz w:val="20"/>
          <w:szCs w:val="20"/>
        </w:rPr>
      </w:pPr>
    </w:p>
    <w:tbl>
      <w:tblPr>
        <w:tblW w:w="4427" w:type="pct"/>
        <w:jc w:val="right"/>
        <w:tblLayout w:type="fixed"/>
        <w:tblLook w:val="04A0" w:firstRow="1" w:lastRow="0" w:firstColumn="1" w:lastColumn="0" w:noHBand="0" w:noVBand="1"/>
      </w:tblPr>
      <w:tblGrid>
        <w:gridCol w:w="2660"/>
        <w:gridCol w:w="1581"/>
        <w:gridCol w:w="1318"/>
        <w:gridCol w:w="1409"/>
        <w:gridCol w:w="1319"/>
      </w:tblGrid>
      <w:tr w:rsidR="003311CA" w:rsidRPr="000D070C" w14:paraId="4D45623B" w14:textId="77777777" w:rsidTr="00734781">
        <w:trPr>
          <w:trHeight w:val="77"/>
          <w:jc w:val="right"/>
        </w:trPr>
        <w:tc>
          <w:tcPr>
            <w:tcW w:w="1605" w:type="pct"/>
            <w:tcBorders>
              <w:top w:val="single" w:sz="4" w:space="0" w:color="auto"/>
              <w:bottom w:val="single" w:sz="4" w:space="0" w:color="auto"/>
            </w:tcBorders>
            <w:shd w:val="clear" w:color="auto" w:fill="auto"/>
            <w:noWrap/>
            <w:hideMark/>
          </w:tcPr>
          <w:p w14:paraId="27FE69BA" w14:textId="54016C1F" w:rsidR="003311CA" w:rsidRPr="000D070C" w:rsidRDefault="003311CA" w:rsidP="000254AD">
            <w:pPr>
              <w:jc w:val="right"/>
              <w:rPr>
                <w:rFonts w:ascii="Times New Roman" w:eastAsia="Times New Roman" w:hAnsi="Times New Roman" w:cs="Times New Roman"/>
                <w:color w:val="000000"/>
                <w:sz w:val="20"/>
                <w:szCs w:val="20"/>
              </w:rPr>
            </w:pPr>
            <w:r w:rsidRPr="000D070C">
              <w:rPr>
                <w:rFonts w:ascii="Times New Roman" w:eastAsia="Times New Roman" w:hAnsi="Times New Roman" w:cs="Times New Roman"/>
                <w:color w:val="000000"/>
                <w:sz w:val="20"/>
                <w:szCs w:val="20"/>
              </w:rPr>
              <w:t>Characteristic</w:t>
            </w:r>
          </w:p>
        </w:tc>
        <w:tc>
          <w:tcPr>
            <w:tcW w:w="954" w:type="pct"/>
            <w:tcBorders>
              <w:top w:val="single" w:sz="4" w:space="0" w:color="auto"/>
              <w:bottom w:val="single" w:sz="4" w:space="0" w:color="auto"/>
            </w:tcBorders>
            <w:shd w:val="clear" w:color="auto" w:fill="auto"/>
            <w:noWrap/>
            <w:hideMark/>
          </w:tcPr>
          <w:p w14:paraId="662ABB1E" w14:textId="77777777" w:rsidR="003311CA" w:rsidRPr="000D070C" w:rsidRDefault="003311CA" w:rsidP="000254AD">
            <w:pPr>
              <w:jc w:val="right"/>
              <w:rPr>
                <w:rFonts w:ascii="Times New Roman" w:eastAsia="Times New Roman" w:hAnsi="Times New Roman" w:cs="Times New Roman"/>
                <w:color w:val="000000"/>
                <w:sz w:val="20"/>
                <w:szCs w:val="20"/>
              </w:rPr>
            </w:pPr>
            <w:r w:rsidRPr="000D070C">
              <w:rPr>
                <w:rFonts w:ascii="Times New Roman" w:eastAsia="Times New Roman" w:hAnsi="Times New Roman" w:cs="Times New Roman"/>
                <w:color w:val="000000"/>
                <w:sz w:val="20"/>
                <w:szCs w:val="20"/>
              </w:rPr>
              <w:t xml:space="preserve">Total </w:t>
            </w:r>
          </w:p>
          <w:p w14:paraId="105950BB" w14:textId="77777777" w:rsidR="003311CA" w:rsidRPr="000D070C" w:rsidRDefault="003311CA" w:rsidP="000254AD">
            <w:pPr>
              <w:jc w:val="right"/>
              <w:rPr>
                <w:rFonts w:ascii="Times New Roman" w:eastAsia="Times New Roman" w:hAnsi="Times New Roman" w:cs="Times New Roman"/>
                <w:color w:val="000000"/>
                <w:sz w:val="20"/>
                <w:szCs w:val="20"/>
              </w:rPr>
            </w:pPr>
            <w:r w:rsidRPr="000D070C">
              <w:rPr>
                <w:rFonts w:ascii="Times New Roman" w:eastAsia="Times New Roman" w:hAnsi="Times New Roman" w:cs="Times New Roman"/>
                <w:color w:val="000000"/>
                <w:sz w:val="20"/>
                <w:szCs w:val="20"/>
              </w:rPr>
              <w:t>n/N (%)</w:t>
            </w:r>
          </w:p>
        </w:tc>
        <w:tc>
          <w:tcPr>
            <w:tcW w:w="795" w:type="pct"/>
            <w:tcBorders>
              <w:top w:val="single" w:sz="4" w:space="0" w:color="auto"/>
              <w:bottom w:val="single" w:sz="4" w:space="0" w:color="auto"/>
            </w:tcBorders>
          </w:tcPr>
          <w:p w14:paraId="4D7ADFD0" w14:textId="162C7767" w:rsidR="003311CA" w:rsidRPr="000D070C" w:rsidRDefault="003311CA" w:rsidP="000254AD">
            <w:pPr>
              <w:jc w:val="right"/>
              <w:rPr>
                <w:rFonts w:ascii="Times New Roman" w:hAnsi="Times New Roman" w:cs="Times New Roman"/>
                <w:color w:val="000000"/>
                <w:sz w:val="20"/>
                <w:szCs w:val="20"/>
                <w:lang w:eastAsia="zh-CN"/>
              </w:rPr>
            </w:pPr>
            <w:r w:rsidRPr="000D070C">
              <w:rPr>
                <w:rFonts w:ascii="Times New Roman" w:hAnsi="Times New Roman" w:cs="Times New Roman"/>
                <w:color w:val="000000"/>
                <w:sz w:val="20"/>
                <w:szCs w:val="20"/>
                <w:lang w:eastAsia="zh-CN"/>
              </w:rPr>
              <w:t>PIF</w:t>
            </w:r>
            <w:r w:rsidR="000C1D39">
              <w:rPr>
                <w:rFonts w:ascii="Times New Roman" w:hAnsi="Times New Roman" w:cs="Times New Roman"/>
                <w:color w:val="000000"/>
                <w:sz w:val="20"/>
                <w:szCs w:val="20"/>
                <w:lang w:eastAsia="zh-CN"/>
              </w:rPr>
              <w:t>*</w:t>
            </w:r>
            <w:r w:rsidRPr="000D070C">
              <w:rPr>
                <w:rFonts w:ascii="Times New Roman" w:hAnsi="Times New Roman" w:cs="Times New Roman"/>
                <w:color w:val="000000"/>
                <w:sz w:val="20"/>
                <w:szCs w:val="20"/>
                <w:lang w:eastAsia="zh-CN"/>
              </w:rPr>
              <w:t xml:space="preserve"> </w:t>
            </w:r>
          </w:p>
          <w:p w14:paraId="7DE90C25" w14:textId="77777777" w:rsidR="003311CA" w:rsidRPr="000D070C" w:rsidRDefault="003311CA" w:rsidP="000254AD">
            <w:pPr>
              <w:jc w:val="right"/>
              <w:rPr>
                <w:rFonts w:ascii="Times New Roman" w:hAnsi="Times New Roman" w:cs="Times New Roman"/>
                <w:color w:val="000000"/>
                <w:sz w:val="20"/>
                <w:szCs w:val="20"/>
                <w:lang w:eastAsia="zh-CN"/>
              </w:rPr>
            </w:pPr>
            <w:r w:rsidRPr="000D070C">
              <w:rPr>
                <w:rFonts w:ascii="Times New Roman" w:hAnsi="Times New Roman" w:cs="Times New Roman"/>
                <w:color w:val="000000"/>
                <w:sz w:val="20"/>
                <w:szCs w:val="20"/>
                <w:lang w:eastAsia="zh-CN"/>
              </w:rPr>
              <w:t>n/N (%)</w:t>
            </w:r>
          </w:p>
        </w:tc>
        <w:tc>
          <w:tcPr>
            <w:tcW w:w="850" w:type="pct"/>
            <w:tcBorders>
              <w:top w:val="single" w:sz="4" w:space="0" w:color="auto"/>
              <w:bottom w:val="single" w:sz="4" w:space="0" w:color="auto"/>
            </w:tcBorders>
          </w:tcPr>
          <w:p w14:paraId="7083E29F" w14:textId="6A0500F4" w:rsidR="003311CA" w:rsidRPr="000D070C" w:rsidRDefault="003311CA" w:rsidP="000254AD">
            <w:pPr>
              <w:jc w:val="right"/>
              <w:rPr>
                <w:rFonts w:ascii="Times New Roman" w:hAnsi="Times New Roman" w:cs="Times New Roman"/>
                <w:color w:val="000000"/>
                <w:sz w:val="20"/>
                <w:szCs w:val="20"/>
                <w:lang w:eastAsia="zh-CN"/>
              </w:rPr>
            </w:pPr>
            <w:r w:rsidRPr="000D070C">
              <w:rPr>
                <w:rFonts w:ascii="Times New Roman" w:hAnsi="Times New Roman" w:cs="Times New Roman"/>
                <w:color w:val="000000"/>
                <w:sz w:val="20"/>
                <w:szCs w:val="20"/>
                <w:lang w:eastAsia="zh-CN"/>
              </w:rPr>
              <w:t>PWYW</w:t>
            </w:r>
            <w:r w:rsidR="004C2446">
              <w:rPr>
                <w:rFonts w:ascii="Times New Roman" w:hAnsi="Times New Roman" w:cs="Times New Roman"/>
                <w:color w:val="000000"/>
                <w:sz w:val="20"/>
                <w:szCs w:val="20"/>
                <w:lang w:eastAsia="zh-CN"/>
              </w:rPr>
              <w:t>*</w:t>
            </w:r>
            <w:r w:rsidRPr="000D070C">
              <w:rPr>
                <w:rFonts w:ascii="Times New Roman" w:hAnsi="Times New Roman" w:cs="Times New Roman"/>
                <w:color w:val="000000"/>
                <w:sz w:val="20"/>
                <w:szCs w:val="20"/>
                <w:lang w:eastAsia="zh-CN"/>
              </w:rPr>
              <w:t xml:space="preserve"> </w:t>
            </w:r>
          </w:p>
          <w:p w14:paraId="0E99DF48" w14:textId="77777777" w:rsidR="003311CA" w:rsidRPr="000D070C" w:rsidRDefault="003311CA" w:rsidP="000254AD">
            <w:pPr>
              <w:jc w:val="right"/>
              <w:rPr>
                <w:rFonts w:ascii="Times New Roman" w:hAnsi="Times New Roman" w:cs="Times New Roman"/>
                <w:color w:val="000000"/>
                <w:sz w:val="20"/>
                <w:szCs w:val="20"/>
                <w:lang w:eastAsia="zh-CN"/>
              </w:rPr>
            </w:pPr>
            <w:r w:rsidRPr="000D070C">
              <w:rPr>
                <w:rFonts w:ascii="Times New Roman" w:hAnsi="Times New Roman" w:cs="Times New Roman"/>
                <w:color w:val="000000"/>
                <w:sz w:val="20"/>
                <w:szCs w:val="20"/>
                <w:lang w:eastAsia="zh-CN"/>
              </w:rPr>
              <w:t>n/N (%)</w:t>
            </w:r>
          </w:p>
        </w:tc>
        <w:tc>
          <w:tcPr>
            <w:tcW w:w="796" w:type="pct"/>
            <w:tcBorders>
              <w:top w:val="single" w:sz="4" w:space="0" w:color="auto"/>
              <w:bottom w:val="single" w:sz="4" w:space="0" w:color="auto"/>
            </w:tcBorders>
          </w:tcPr>
          <w:p w14:paraId="401787D3" w14:textId="5D0284B4" w:rsidR="003311CA" w:rsidRPr="000D070C" w:rsidRDefault="003311CA" w:rsidP="000254AD">
            <w:pPr>
              <w:jc w:val="right"/>
              <w:rPr>
                <w:rFonts w:ascii="Times New Roman" w:hAnsi="Times New Roman" w:cs="Times New Roman"/>
                <w:color w:val="000000"/>
                <w:sz w:val="20"/>
                <w:szCs w:val="20"/>
                <w:lang w:eastAsia="zh-CN"/>
              </w:rPr>
            </w:pPr>
            <w:r w:rsidRPr="000D070C">
              <w:rPr>
                <w:rFonts w:ascii="Times New Roman" w:hAnsi="Times New Roman" w:cs="Times New Roman"/>
                <w:color w:val="000000"/>
                <w:sz w:val="20"/>
                <w:szCs w:val="20"/>
                <w:lang w:eastAsia="zh-CN"/>
              </w:rPr>
              <w:t>SOC</w:t>
            </w:r>
            <w:r w:rsidR="004C2446">
              <w:rPr>
                <w:rFonts w:ascii="Times New Roman" w:hAnsi="Times New Roman" w:cs="Times New Roman"/>
                <w:color w:val="000000"/>
                <w:sz w:val="20"/>
                <w:szCs w:val="20"/>
                <w:lang w:eastAsia="zh-CN"/>
              </w:rPr>
              <w:t>*</w:t>
            </w:r>
            <w:r w:rsidRPr="000D070C">
              <w:rPr>
                <w:rFonts w:ascii="Times New Roman" w:hAnsi="Times New Roman" w:cs="Times New Roman"/>
                <w:color w:val="000000"/>
                <w:sz w:val="20"/>
                <w:szCs w:val="20"/>
                <w:lang w:eastAsia="zh-CN"/>
              </w:rPr>
              <w:t xml:space="preserve"> </w:t>
            </w:r>
          </w:p>
          <w:p w14:paraId="61C28C1B" w14:textId="77777777" w:rsidR="003311CA" w:rsidRPr="000D070C" w:rsidRDefault="003311CA" w:rsidP="000254AD">
            <w:pPr>
              <w:jc w:val="right"/>
              <w:rPr>
                <w:rFonts w:ascii="Times New Roman" w:hAnsi="Times New Roman" w:cs="Times New Roman"/>
                <w:color w:val="000000"/>
                <w:sz w:val="20"/>
                <w:szCs w:val="20"/>
                <w:lang w:eastAsia="zh-CN"/>
              </w:rPr>
            </w:pPr>
            <w:r w:rsidRPr="000D070C">
              <w:rPr>
                <w:rFonts w:ascii="Times New Roman" w:hAnsi="Times New Roman" w:cs="Times New Roman"/>
                <w:color w:val="000000"/>
                <w:sz w:val="20"/>
                <w:szCs w:val="20"/>
                <w:lang w:eastAsia="zh-CN"/>
              </w:rPr>
              <w:t>n/N (%)</w:t>
            </w:r>
          </w:p>
        </w:tc>
      </w:tr>
      <w:tr w:rsidR="003311CA" w:rsidRPr="00CB1E0C" w14:paraId="6413E29C" w14:textId="77777777" w:rsidTr="00734781">
        <w:trPr>
          <w:trHeight w:val="77"/>
          <w:jc w:val="right"/>
        </w:trPr>
        <w:tc>
          <w:tcPr>
            <w:tcW w:w="1605" w:type="pct"/>
            <w:shd w:val="clear" w:color="auto" w:fill="auto"/>
            <w:noWrap/>
            <w:hideMark/>
          </w:tcPr>
          <w:p w14:paraId="79D64460" w14:textId="77777777" w:rsidR="003311CA" w:rsidRPr="00CB1E0C" w:rsidRDefault="003311CA" w:rsidP="000254AD">
            <w:pPr>
              <w:jc w:val="right"/>
              <w:rPr>
                <w:rFonts w:ascii="Times New Roman" w:eastAsia="Times New Roman" w:hAnsi="Times New Roman" w:cs="Times New Roman"/>
                <w:b/>
                <w:sz w:val="20"/>
                <w:szCs w:val="20"/>
              </w:rPr>
            </w:pPr>
            <w:r w:rsidRPr="00CB1E0C">
              <w:rPr>
                <w:rFonts w:ascii="Times New Roman" w:eastAsia="Times New Roman" w:hAnsi="Times New Roman" w:cs="Times New Roman"/>
                <w:b/>
                <w:color w:val="000000"/>
                <w:sz w:val="20"/>
                <w:szCs w:val="20"/>
              </w:rPr>
              <w:t>Age (years)</w:t>
            </w:r>
          </w:p>
        </w:tc>
        <w:tc>
          <w:tcPr>
            <w:tcW w:w="954" w:type="pct"/>
            <w:shd w:val="clear" w:color="auto" w:fill="auto"/>
          </w:tcPr>
          <w:p w14:paraId="2C0A1A00" w14:textId="77777777" w:rsidR="003311CA" w:rsidRPr="00CB1E0C" w:rsidRDefault="003311CA" w:rsidP="000254AD">
            <w:pPr>
              <w:jc w:val="right"/>
              <w:rPr>
                <w:rFonts w:ascii="Times New Roman" w:eastAsia="Times New Roman" w:hAnsi="Times New Roman" w:cs="Times New Roman"/>
                <w:b/>
                <w:sz w:val="20"/>
                <w:szCs w:val="20"/>
              </w:rPr>
            </w:pPr>
          </w:p>
        </w:tc>
        <w:tc>
          <w:tcPr>
            <w:tcW w:w="795" w:type="pct"/>
          </w:tcPr>
          <w:p w14:paraId="1A94470C"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850" w:type="pct"/>
          </w:tcPr>
          <w:p w14:paraId="4576510E"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796" w:type="pct"/>
          </w:tcPr>
          <w:p w14:paraId="67105AAE" w14:textId="77777777" w:rsidR="003311CA" w:rsidRPr="00CB1E0C" w:rsidRDefault="003311CA" w:rsidP="000254AD">
            <w:pPr>
              <w:jc w:val="right"/>
              <w:rPr>
                <w:rFonts w:ascii="Times New Roman" w:eastAsia="Times New Roman" w:hAnsi="Times New Roman" w:cs="Times New Roman"/>
                <w:b/>
                <w:color w:val="000000"/>
                <w:sz w:val="20"/>
                <w:szCs w:val="20"/>
              </w:rPr>
            </w:pPr>
          </w:p>
        </w:tc>
      </w:tr>
      <w:tr w:rsidR="003311CA" w:rsidRPr="00942A8B" w14:paraId="3CFBBA46" w14:textId="77777777" w:rsidTr="00734781">
        <w:trPr>
          <w:trHeight w:val="87"/>
          <w:jc w:val="right"/>
        </w:trPr>
        <w:tc>
          <w:tcPr>
            <w:tcW w:w="1605" w:type="pct"/>
            <w:shd w:val="clear" w:color="auto" w:fill="auto"/>
            <w:noWrap/>
            <w:hideMark/>
          </w:tcPr>
          <w:p w14:paraId="69E9551C"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sidRPr="00CB1E0C">
              <w:rPr>
                <w:rFonts w:ascii="Times New Roman" w:eastAsia="Times New Roman" w:hAnsi="Times New Roman" w:cs="Times New Roman"/>
                <w:color w:val="000000"/>
                <w:sz w:val="20"/>
                <w:szCs w:val="20"/>
              </w:rPr>
              <w:t>&lt;=30</w:t>
            </w:r>
          </w:p>
        </w:tc>
        <w:tc>
          <w:tcPr>
            <w:tcW w:w="954" w:type="pct"/>
            <w:shd w:val="clear" w:color="auto" w:fill="auto"/>
            <w:noWrap/>
            <w:hideMark/>
          </w:tcPr>
          <w:p w14:paraId="3772F63A"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206/288 (71.5</w:t>
            </w:r>
            <w:r w:rsidRPr="00CB1E0C">
              <w:rPr>
                <w:rFonts w:ascii="Times New Roman" w:eastAsia="Times New Roman" w:hAnsi="Times New Roman" w:cs="Times New Roman"/>
                <w:color w:val="000000"/>
                <w:sz w:val="20"/>
                <w:szCs w:val="20"/>
              </w:rPr>
              <w:t>)</w:t>
            </w:r>
          </w:p>
        </w:tc>
        <w:tc>
          <w:tcPr>
            <w:tcW w:w="795" w:type="pct"/>
          </w:tcPr>
          <w:p w14:paraId="505CEDDB"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66/98 (67.4</w:t>
            </w:r>
            <w:r w:rsidRPr="00CB1E0C">
              <w:rPr>
                <w:rFonts w:ascii="Times New Roman" w:hAnsi="Times New Roman" w:cs="Times New Roman"/>
                <w:color w:val="000000"/>
                <w:sz w:val="20"/>
                <w:szCs w:val="20"/>
                <w:lang w:eastAsia="zh-CN"/>
              </w:rPr>
              <w:t>)</w:t>
            </w:r>
          </w:p>
        </w:tc>
        <w:tc>
          <w:tcPr>
            <w:tcW w:w="850" w:type="pct"/>
          </w:tcPr>
          <w:p w14:paraId="181DBBC9"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74/93 (79.6</w:t>
            </w:r>
            <w:r w:rsidRPr="00CB1E0C">
              <w:rPr>
                <w:rFonts w:ascii="Times New Roman" w:hAnsi="Times New Roman" w:cs="Times New Roman"/>
                <w:color w:val="000000"/>
                <w:sz w:val="20"/>
                <w:szCs w:val="20"/>
                <w:lang w:eastAsia="zh-CN"/>
              </w:rPr>
              <w:t>)</w:t>
            </w:r>
          </w:p>
        </w:tc>
        <w:tc>
          <w:tcPr>
            <w:tcW w:w="796" w:type="pct"/>
          </w:tcPr>
          <w:p w14:paraId="47B9BD99"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66/97 (68.0</w:t>
            </w:r>
            <w:r w:rsidRPr="00CB1E0C">
              <w:rPr>
                <w:rFonts w:ascii="Times New Roman" w:hAnsi="Times New Roman" w:cs="Times New Roman"/>
                <w:color w:val="000000"/>
                <w:sz w:val="20"/>
                <w:szCs w:val="20"/>
                <w:lang w:eastAsia="zh-CN"/>
              </w:rPr>
              <w:t>)</w:t>
            </w:r>
          </w:p>
        </w:tc>
      </w:tr>
      <w:tr w:rsidR="003311CA" w:rsidRPr="00942A8B" w14:paraId="6CC4AEF7" w14:textId="77777777" w:rsidTr="00734781">
        <w:trPr>
          <w:trHeight w:val="87"/>
          <w:jc w:val="right"/>
        </w:trPr>
        <w:tc>
          <w:tcPr>
            <w:tcW w:w="1605" w:type="pct"/>
            <w:shd w:val="clear" w:color="auto" w:fill="auto"/>
            <w:noWrap/>
            <w:hideMark/>
          </w:tcPr>
          <w:p w14:paraId="2025F08A"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sidRPr="00CB1E0C">
              <w:rPr>
                <w:rFonts w:ascii="Times New Roman" w:eastAsia="Times New Roman" w:hAnsi="Times New Roman" w:cs="Times New Roman"/>
                <w:color w:val="000000"/>
                <w:sz w:val="20"/>
                <w:szCs w:val="20"/>
              </w:rPr>
              <w:t>&gt;30</w:t>
            </w:r>
          </w:p>
        </w:tc>
        <w:tc>
          <w:tcPr>
            <w:tcW w:w="954" w:type="pct"/>
            <w:shd w:val="clear" w:color="auto" w:fill="auto"/>
            <w:noWrap/>
            <w:hideMark/>
          </w:tcPr>
          <w:p w14:paraId="6A89A131"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82/288 (28.5</w:t>
            </w:r>
            <w:r w:rsidRPr="00CB1E0C">
              <w:rPr>
                <w:rFonts w:ascii="Times New Roman" w:eastAsia="Times New Roman" w:hAnsi="Times New Roman" w:cs="Times New Roman"/>
                <w:color w:val="000000"/>
                <w:sz w:val="20"/>
                <w:szCs w:val="20"/>
              </w:rPr>
              <w:t>)</w:t>
            </w:r>
          </w:p>
        </w:tc>
        <w:tc>
          <w:tcPr>
            <w:tcW w:w="795" w:type="pct"/>
          </w:tcPr>
          <w:p w14:paraId="3CF9C472"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32/98 (32.7</w:t>
            </w:r>
            <w:r w:rsidRPr="00CB1E0C">
              <w:rPr>
                <w:rFonts w:ascii="Times New Roman" w:hAnsi="Times New Roman" w:cs="Times New Roman"/>
                <w:color w:val="000000"/>
                <w:sz w:val="20"/>
                <w:szCs w:val="20"/>
                <w:lang w:eastAsia="zh-CN"/>
              </w:rPr>
              <w:t>)</w:t>
            </w:r>
          </w:p>
        </w:tc>
        <w:tc>
          <w:tcPr>
            <w:tcW w:w="850" w:type="pct"/>
          </w:tcPr>
          <w:p w14:paraId="54F2159D"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19/93 (20.4</w:t>
            </w:r>
            <w:r w:rsidRPr="00CB1E0C">
              <w:rPr>
                <w:rFonts w:ascii="Times New Roman" w:hAnsi="Times New Roman" w:cs="Times New Roman"/>
                <w:color w:val="000000"/>
                <w:sz w:val="20"/>
                <w:szCs w:val="20"/>
                <w:lang w:eastAsia="zh-CN"/>
              </w:rPr>
              <w:t>)</w:t>
            </w:r>
          </w:p>
        </w:tc>
        <w:tc>
          <w:tcPr>
            <w:tcW w:w="796" w:type="pct"/>
          </w:tcPr>
          <w:p w14:paraId="66341DD2"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31/97 (32.0</w:t>
            </w:r>
            <w:r w:rsidRPr="00CB1E0C">
              <w:rPr>
                <w:rFonts w:ascii="Times New Roman" w:hAnsi="Times New Roman" w:cs="Times New Roman"/>
                <w:color w:val="000000"/>
                <w:sz w:val="20"/>
                <w:szCs w:val="20"/>
                <w:lang w:eastAsia="zh-CN"/>
              </w:rPr>
              <w:t>)</w:t>
            </w:r>
          </w:p>
        </w:tc>
      </w:tr>
      <w:tr w:rsidR="003311CA" w:rsidRPr="00942A8B" w14:paraId="5110EF98" w14:textId="77777777" w:rsidTr="00734781">
        <w:trPr>
          <w:trHeight w:val="87"/>
          <w:jc w:val="right"/>
        </w:trPr>
        <w:tc>
          <w:tcPr>
            <w:tcW w:w="1605" w:type="pct"/>
            <w:shd w:val="clear" w:color="auto" w:fill="auto"/>
            <w:noWrap/>
          </w:tcPr>
          <w:p w14:paraId="507920C2" w14:textId="77777777" w:rsidR="003311CA" w:rsidRPr="003677E8" w:rsidRDefault="003311CA" w:rsidP="000254AD">
            <w:pPr>
              <w:ind w:firstLine="200"/>
              <w:jc w:val="right"/>
              <w:rPr>
                <w:rFonts w:ascii="Times New Roman" w:eastAsia="Times New Roman" w:hAnsi="Times New Roman" w:cs="Times New Roman"/>
                <w:color w:val="000000"/>
                <w:sz w:val="20"/>
                <w:szCs w:val="20"/>
              </w:rPr>
            </w:pPr>
            <w:r w:rsidRPr="003677E8">
              <w:rPr>
                <w:rFonts w:ascii="Times New Roman" w:eastAsia="Times New Roman" w:hAnsi="Times New Roman" w:cs="Times New Roman"/>
                <w:color w:val="000000"/>
                <w:sz w:val="20"/>
                <w:szCs w:val="20"/>
              </w:rPr>
              <w:t>Mean ±SD</w:t>
            </w:r>
          </w:p>
        </w:tc>
        <w:tc>
          <w:tcPr>
            <w:tcW w:w="954" w:type="pct"/>
            <w:shd w:val="clear" w:color="auto" w:fill="auto"/>
            <w:noWrap/>
          </w:tcPr>
          <w:p w14:paraId="51EA8306" w14:textId="77777777" w:rsidR="003311CA" w:rsidRPr="003677E8" w:rsidRDefault="003311CA" w:rsidP="000254AD">
            <w:pPr>
              <w:wordWrap w:val="0"/>
              <w:jc w:val="right"/>
              <w:rPr>
                <w:rFonts w:ascii="Times New Roman" w:eastAsia="Times New Roman" w:hAnsi="Times New Roman" w:cs="Times New Roman"/>
                <w:color w:val="000000"/>
                <w:sz w:val="20"/>
                <w:szCs w:val="20"/>
              </w:rPr>
            </w:pPr>
            <w:r w:rsidRPr="003677E8">
              <w:rPr>
                <w:rFonts w:ascii="Times New Roman" w:eastAsia="Times New Roman" w:hAnsi="Times New Roman" w:cs="Times New Roman"/>
                <w:color w:val="000000"/>
                <w:sz w:val="20"/>
                <w:szCs w:val="20"/>
              </w:rPr>
              <w:t>28.1±7.1</w:t>
            </w:r>
          </w:p>
        </w:tc>
        <w:tc>
          <w:tcPr>
            <w:tcW w:w="795" w:type="pct"/>
            <w:shd w:val="clear" w:color="auto" w:fill="auto"/>
          </w:tcPr>
          <w:p w14:paraId="2CB16123" w14:textId="77777777" w:rsidR="003311CA" w:rsidRPr="003677E8" w:rsidRDefault="003311CA" w:rsidP="000254AD">
            <w:pPr>
              <w:wordWrap w:val="0"/>
              <w:jc w:val="right"/>
              <w:rPr>
                <w:rFonts w:ascii="Times New Roman" w:hAnsi="Times New Roman" w:cs="Times New Roman"/>
                <w:color w:val="000000"/>
                <w:sz w:val="20"/>
                <w:szCs w:val="20"/>
                <w:lang w:eastAsia="zh-CN"/>
              </w:rPr>
            </w:pPr>
            <w:r w:rsidRPr="003677E8">
              <w:rPr>
                <w:rFonts w:ascii="Times New Roman" w:eastAsia="Times New Roman" w:hAnsi="Times New Roman" w:cs="Times New Roman"/>
                <w:color w:val="000000"/>
                <w:sz w:val="20"/>
                <w:szCs w:val="20"/>
              </w:rPr>
              <w:t>28.6±7.8</w:t>
            </w:r>
          </w:p>
        </w:tc>
        <w:tc>
          <w:tcPr>
            <w:tcW w:w="850" w:type="pct"/>
            <w:shd w:val="clear" w:color="auto" w:fill="auto"/>
          </w:tcPr>
          <w:p w14:paraId="2BE83B08" w14:textId="77777777" w:rsidR="003311CA" w:rsidRPr="003677E8" w:rsidRDefault="003311CA" w:rsidP="000254AD">
            <w:pPr>
              <w:wordWrap w:val="0"/>
              <w:jc w:val="right"/>
              <w:rPr>
                <w:rFonts w:ascii="Times New Roman" w:hAnsi="Times New Roman" w:cs="Times New Roman"/>
                <w:color w:val="000000"/>
                <w:sz w:val="20"/>
                <w:szCs w:val="20"/>
                <w:lang w:eastAsia="zh-CN"/>
              </w:rPr>
            </w:pPr>
            <w:r w:rsidRPr="003677E8">
              <w:rPr>
                <w:rFonts w:ascii="Times New Roman" w:eastAsia="Times New Roman" w:hAnsi="Times New Roman" w:cs="Times New Roman"/>
                <w:color w:val="000000"/>
                <w:sz w:val="20"/>
                <w:szCs w:val="20"/>
              </w:rPr>
              <w:t>26.6±5.6</w:t>
            </w:r>
          </w:p>
        </w:tc>
        <w:tc>
          <w:tcPr>
            <w:tcW w:w="796" w:type="pct"/>
            <w:shd w:val="clear" w:color="auto" w:fill="auto"/>
          </w:tcPr>
          <w:p w14:paraId="072D680B" w14:textId="77777777" w:rsidR="003311CA" w:rsidRPr="003677E8" w:rsidRDefault="003311CA" w:rsidP="000254AD">
            <w:pPr>
              <w:wordWrap w:val="0"/>
              <w:jc w:val="right"/>
              <w:rPr>
                <w:rFonts w:ascii="Times New Roman" w:hAnsi="Times New Roman" w:cs="Times New Roman"/>
                <w:color w:val="000000"/>
                <w:sz w:val="20"/>
                <w:szCs w:val="20"/>
                <w:lang w:eastAsia="zh-CN"/>
              </w:rPr>
            </w:pPr>
            <w:r w:rsidRPr="003677E8">
              <w:rPr>
                <w:rFonts w:ascii="Times New Roman" w:eastAsia="Times New Roman" w:hAnsi="Times New Roman" w:cs="Times New Roman"/>
                <w:color w:val="000000"/>
                <w:sz w:val="20"/>
                <w:szCs w:val="20"/>
              </w:rPr>
              <w:t>29.1±7.5</w:t>
            </w:r>
          </w:p>
        </w:tc>
      </w:tr>
      <w:tr w:rsidR="003311CA" w:rsidRPr="00CB1E0C" w14:paraId="779C9836" w14:textId="77777777" w:rsidTr="00734781">
        <w:trPr>
          <w:trHeight w:val="87"/>
          <w:jc w:val="right"/>
        </w:trPr>
        <w:tc>
          <w:tcPr>
            <w:tcW w:w="1605" w:type="pct"/>
            <w:shd w:val="clear" w:color="auto" w:fill="auto"/>
            <w:noWrap/>
            <w:hideMark/>
          </w:tcPr>
          <w:p w14:paraId="11C47928" w14:textId="77777777" w:rsidR="003311CA" w:rsidRPr="00CB1E0C" w:rsidRDefault="003311CA" w:rsidP="000254AD">
            <w:pPr>
              <w:jc w:val="right"/>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Marital status</w:t>
            </w:r>
          </w:p>
        </w:tc>
        <w:tc>
          <w:tcPr>
            <w:tcW w:w="954" w:type="pct"/>
            <w:shd w:val="clear" w:color="auto" w:fill="auto"/>
          </w:tcPr>
          <w:p w14:paraId="3968AC54" w14:textId="77777777" w:rsidR="003311CA" w:rsidRPr="00CB1E0C" w:rsidRDefault="003311CA" w:rsidP="000254AD">
            <w:pPr>
              <w:jc w:val="right"/>
              <w:rPr>
                <w:rFonts w:ascii="Times New Roman" w:eastAsia="Times New Roman" w:hAnsi="Times New Roman" w:cs="Times New Roman"/>
                <w:b/>
                <w:sz w:val="20"/>
                <w:szCs w:val="20"/>
              </w:rPr>
            </w:pPr>
          </w:p>
        </w:tc>
        <w:tc>
          <w:tcPr>
            <w:tcW w:w="795" w:type="pct"/>
          </w:tcPr>
          <w:p w14:paraId="7FA7E036"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850" w:type="pct"/>
          </w:tcPr>
          <w:p w14:paraId="665185AE"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796" w:type="pct"/>
          </w:tcPr>
          <w:p w14:paraId="60824D09" w14:textId="77777777" w:rsidR="003311CA" w:rsidRPr="00CB1E0C" w:rsidRDefault="003311CA" w:rsidP="000254AD">
            <w:pPr>
              <w:jc w:val="right"/>
              <w:rPr>
                <w:rFonts w:ascii="Times New Roman" w:eastAsia="Times New Roman" w:hAnsi="Times New Roman" w:cs="Times New Roman"/>
                <w:b/>
                <w:color w:val="000000"/>
                <w:sz w:val="20"/>
                <w:szCs w:val="20"/>
              </w:rPr>
            </w:pPr>
          </w:p>
        </w:tc>
      </w:tr>
      <w:tr w:rsidR="003311CA" w:rsidRPr="00CB1E0C" w14:paraId="613637B1" w14:textId="77777777" w:rsidTr="00734781">
        <w:trPr>
          <w:trHeight w:val="87"/>
          <w:jc w:val="right"/>
        </w:trPr>
        <w:tc>
          <w:tcPr>
            <w:tcW w:w="1605" w:type="pct"/>
            <w:shd w:val="clear" w:color="auto" w:fill="auto"/>
            <w:noWrap/>
            <w:hideMark/>
          </w:tcPr>
          <w:p w14:paraId="4D884269"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sidRPr="00CB1E0C">
              <w:rPr>
                <w:rFonts w:ascii="Times New Roman" w:hAnsi="Times New Roman" w:cs="Times New Roman"/>
                <w:color w:val="000000"/>
                <w:sz w:val="20"/>
                <w:szCs w:val="20"/>
              </w:rPr>
              <w:t>Never</w:t>
            </w:r>
            <w:r w:rsidRPr="00CB1E0C">
              <w:rPr>
                <w:rFonts w:ascii="Times New Roman" w:eastAsia="Times New Roman" w:hAnsi="Times New Roman" w:cs="Times New Roman"/>
                <w:color w:val="000000"/>
                <w:sz w:val="20"/>
                <w:szCs w:val="20"/>
              </w:rPr>
              <w:t xml:space="preserve"> married</w:t>
            </w:r>
          </w:p>
        </w:tc>
        <w:tc>
          <w:tcPr>
            <w:tcW w:w="954" w:type="pct"/>
            <w:shd w:val="clear" w:color="auto" w:fill="auto"/>
            <w:noWrap/>
            <w:hideMark/>
          </w:tcPr>
          <w:p w14:paraId="7F688B2F"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252/288 (87.5</w:t>
            </w:r>
            <w:r w:rsidRPr="00CB1E0C">
              <w:rPr>
                <w:rFonts w:ascii="Times New Roman" w:eastAsia="Times New Roman" w:hAnsi="Times New Roman" w:cs="Times New Roman"/>
                <w:color w:val="000000"/>
                <w:sz w:val="20"/>
                <w:szCs w:val="20"/>
              </w:rPr>
              <w:t>)</w:t>
            </w:r>
          </w:p>
        </w:tc>
        <w:tc>
          <w:tcPr>
            <w:tcW w:w="795" w:type="pct"/>
          </w:tcPr>
          <w:p w14:paraId="68B0907E"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87/98 (88.8</w:t>
            </w:r>
            <w:r w:rsidRPr="00CB1E0C">
              <w:rPr>
                <w:rFonts w:ascii="Times New Roman" w:hAnsi="Times New Roman" w:cs="Times New Roman"/>
                <w:color w:val="000000"/>
                <w:sz w:val="20"/>
                <w:szCs w:val="20"/>
                <w:lang w:eastAsia="zh-CN"/>
              </w:rPr>
              <w:t>)</w:t>
            </w:r>
          </w:p>
        </w:tc>
        <w:tc>
          <w:tcPr>
            <w:tcW w:w="850" w:type="pct"/>
          </w:tcPr>
          <w:p w14:paraId="58A42CE1"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84/93 (90.3)</w:t>
            </w:r>
          </w:p>
        </w:tc>
        <w:tc>
          <w:tcPr>
            <w:tcW w:w="796" w:type="pct"/>
          </w:tcPr>
          <w:p w14:paraId="2D5A9E4A" w14:textId="77777777"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81/97 (83.5</w:t>
            </w:r>
            <w:r w:rsidRPr="00CB1E0C">
              <w:rPr>
                <w:rFonts w:ascii="Times New Roman" w:hAnsi="Times New Roman" w:cs="Times New Roman"/>
                <w:color w:val="000000"/>
                <w:sz w:val="20"/>
                <w:szCs w:val="20"/>
                <w:lang w:eastAsia="zh-CN"/>
              </w:rPr>
              <w:t>)</w:t>
            </w:r>
          </w:p>
        </w:tc>
      </w:tr>
      <w:tr w:rsidR="003311CA" w:rsidRPr="00CB1E0C" w14:paraId="197A22B3" w14:textId="77777777" w:rsidTr="00734781">
        <w:trPr>
          <w:trHeight w:val="87"/>
          <w:jc w:val="right"/>
        </w:trPr>
        <w:tc>
          <w:tcPr>
            <w:tcW w:w="1605" w:type="pct"/>
            <w:shd w:val="clear" w:color="auto" w:fill="auto"/>
            <w:noWrap/>
            <w:hideMark/>
          </w:tcPr>
          <w:p w14:paraId="78037CB4" w14:textId="0DDA63C6" w:rsidR="003311CA" w:rsidRPr="00CB1E0C" w:rsidRDefault="000C1D39" w:rsidP="000254AD">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r w:rsidR="003F537C" w:rsidRPr="003F537C">
              <w:rPr>
                <w:rFonts w:ascii="Times New Roman" w:eastAsia="Times New Roman" w:hAnsi="Times New Roman" w:cs="Times New Roman"/>
                <w:color w:val="000000"/>
                <w:sz w:val="20"/>
                <w:szCs w:val="20"/>
                <w:vertAlign w:val="superscript"/>
              </w:rPr>
              <w:t>**</w:t>
            </w:r>
          </w:p>
        </w:tc>
        <w:tc>
          <w:tcPr>
            <w:tcW w:w="954" w:type="pct"/>
            <w:shd w:val="clear" w:color="auto" w:fill="auto"/>
            <w:noWrap/>
            <w:hideMark/>
          </w:tcPr>
          <w:p w14:paraId="38D40BD0" w14:textId="645265A1" w:rsidR="003311CA" w:rsidRPr="00CB1E0C" w:rsidRDefault="000C1D39"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r w:rsidR="003311CA">
              <w:rPr>
                <w:rFonts w:ascii="Times New Roman" w:eastAsia="Times New Roman" w:hAnsi="Times New Roman" w:cs="Times New Roman"/>
                <w:color w:val="000000"/>
                <w:sz w:val="20"/>
                <w:szCs w:val="20"/>
              </w:rPr>
              <w:t>/288 (1</w:t>
            </w:r>
            <w:r>
              <w:rPr>
                <w:rFonts w:ascii="Times New Roman" w:eastAsia="Times New Roman" w:hAnsi="Times New Roman" w:cs="Times New Roman"/>
                <w:color w:val="000000"/>
                <w:sz w:val="20"/>
                <w:szCs w:val="20"/>
              </w:rPr>
              <w:t>2</w:t>
            </w:r>
            <w:r w:rsidR="003311C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003311CA" w:rsidRPr="00CB1E0C">
              <w:rPr>
                <w:rFonts w:ascii="Times New Roman" w:eastAsia="Times New Roman" w:hAnsi="Times New Roman" w:cs="Times New Roman"/>
                <w:color w:val="000000"/>
                <w:sz w:val="20"/>
                <w:szCs w:val="20"/>
              </w:rPr>
              <w:t>)</w:t>
            </w:r>
          </w:p>
        </w:tc>
        <w:tc>
          <w:tcPr>
            <w:tcW w:w="795" w:type="pct"/>
          </w:tcPr>
          <w:p w14:paraId="39D5FF4F" w14:textId="772385A2"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1</w:t>
            </w:r>
            <w:r w:rsidR="000C1D39">
              <w:rPr>
                <w:rFonts w:ascii="Times New Roman" w:hAnsi="Times New Roman" w:cs="Times New Roman"/>
                <w:color w:val="000000"/>
                <w:sz w:val="20"/>
                <w:szCs w:val="20"/>
                <w:lang w:eastAsia="zh-CN"/>
              </w:rPr>
              <w:t>1</w:t>
            </w:r>
            <w:r>
              <w:rPr>
                <w:rFonts w:ascii="Times New Roman" w:hAnsi="Times New Roman" w:cs="Times New Roman"/>
                <w:color w:val="000000"/>
                <w:sz w:val="20"/>
                <w:szCs w:val="20"/>
                <w:lang w:eastAsia="zh-CN"/>
              </w:rPr>
              <w:t>/98 (1</w:t>
            </w:r>
            <w:r w:rsidR="000C1D39">
              <w:rPr>
                <w:rFonts w:ascii="Times New Roman" w:hAnsi="Times New Roman" w:cs="Times New Roman"/>
                <w:color w:val="000000"/>
                <w:sz w:val="20"/>
                <w:szCs w:val="20"/>
                <w:lang w:eastAsia="zh-CN"/>
              </w:rPr>
              <w:t>1</w:t>
            </w:r>
            <w:r>
              <w:rPr>
                <w:rFonts w:ascii="Times New Roman" w:hAnsi="Times New Roman" w:cs="Times New Roman"/>
                <w:color w:val="000000"/>
                <w:sz w:val="20"/>
                <w:szCs w:val="20"/>
                <w:lang w:eastAsia="zh-CN"/>
              </w:rPr>
              <w:t>.2</w:t>
            </w:r>
            <w:r w:rsidRPr="00CB1E0C">
              <w:rPr>
                <w:rFonts w:ascii="Times New Roman" w:hAnsi="Times New Roman" w:cs="Times New Roman"/>
                <w:color w:val="000000"/>
                <w:sz w:val="20"/>
                <w:szCs w:val="20"/>
                <w:lang w:eastAsia="zh-CN"/>
              </w:rPr>
              <w:t>)</w:t>
            </w:r>
          </w:p>
        </w:tc>
        <w:tc>
          <w:tcPr>
            <w:tcW w:w="850" w:type="pct"/>
          </w:tcPr>
          <w:p w14:paraId="61B03DE2" w14:textId="7CB1A6F4" w:rsidR="003311CA" w:rsidRPr="00CB1E0C" w:rsidRDefault="00BC0423" w:rsidP="000254AD">
            <w:pPr>
              <w:wordWrap w:val="0"/>
              <w:jc w:val="right"/>
              <w:rPr>
                <w:rFonts w:ascii="Times New Roman" w:hAnsi="Times New Roman" w:cs="Times New Roman"/>
                <w:color w:val="000000"/>
                <w:sz w:val="20"/>
                <w:szCs w:val="20"/>
                <w:lang w:eastAsia="zh-CN"/>
              </w:rPr>
            </w:pPr>
            <w:r w:rsidRPr="006B3AD1">
              <w:rPr>
                <w:rFonts w:ascii="Times New Roman" w:hAnsi="Times New Roman" w:cs="Times New Roman"/>
                <w:color w:val="000000"/>
                <w:sz w:val="20"/>
                <w:szCs w:val="20"/>
                <w:lang w:eastAsia="zh-CN"/>
              </w:rPr>
              <w:t>9</w:t>
            </w:r>
            <w:r w:rsidR="003311CA">
              <w:rPr>
                <w:rFonts w:ascii="Times New Roman" w:hAnsi="Times New Roman" w:cs="Times New Roman"/>
                <w:color w:val="000000"/>
                <w:sz w:val="20"/>
                <w:szCs w:val="20"/>
                <w:lang w:eastAsia="zh-CN"/>
              </w:rPr>
              <w:t>/93 (</w:t>
            </w:r>
            <w:r w:rsidR="000C1D39">
              <w:rPr>
                <w:rFonts w:ascii="Times New Roman" w:hAnsi="Times New Roman" w:cs="Times New Roman"/>
                <w:color w:val="000000"/>
                <w:sz w:val="20"/>
                <w:szCs w:val="20"/>
                <w:lang w:eastAsia="zh-CN"/>
              </w:rPr>
              <w:t>9.7</w:t>
            </w:r>
            <w:r w:rsidR="003311CA">
              <w:rPr>
                <w:rFonts w:ascii="Times New Roman" w:hAnsi="Times New Roman" w:cs="Times New Roman"/>
                <w:color w:val="000000"/>
                <w:sz w:val="20"/>
                <w:szCs w:val="20"/>
                <w:lang w:eastAsia="zh-CN"/>
              </w:rPr>
              <w:t>)</w:t>
            </w:r>
          </w:p>
        </w:tc>
        <w:tc>
          <w:tcPr>
            <w:tcW w:w="796" w:type="pct"/>
          </w:tcPr>
          <w:p w14:paraId="4142EC2E" w14:textId="438C1DBC" w:rsidR="003311CA" w:rsidRPr="00CB1E0C"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1</w:t>
            </w:r>
            <w:r w:rsidR="000C1D39">
              <w:rPr>
                <w:rFonts w:ascii="Times New Roman" w:hAnsi="Times New Roman" w:cs="Times New Roman"/>
                <w:color w:val="000000"/>
                <w:sz w:val="20"/>
                <w:szCs w:val="20"/>
                <w:lang w:eastAsia="zh-CN"/>
              </w:rPr>
              <w:t>6</w:t>
            </w:r>
            <w:r>
              <w:rPr>
                <w:rFonts w:ascii="Times New Roman" w:hAnsi="Times New Roman" w:cs="Times New Roman"/>
                <w:color w:val="000000"/>
                <w:sz w:val="20"/>
                <w:szCs w:val="20"/>
                <w:lang w:eastAsia="zh-CN"/>
              </w:rPr>
              <w:t>/97 (1</w:t>
            </w:r>
            <w:r w:rsidR="000C1D39">
              <w:rPr>
                <w:rFonts w:ascii="Times New Roman" w:hAnsi="Times New Roman" w:cs="Times New Roman"/>
                <w:color w:val="000000"/>
                <w:sz w:val="20"/>
                <w:szCs w:val="20"/>
                <w:lang w:eastAsia="zh-CN"/>
              </w:rPr>
              <w:t>6</w:t>
            </w:r>
            <w:r>
              <w:rPr>
                <w:rFonts w:ascii="Times New Roman" w:hAnsi="Times New Roman" w:cs="Times New Roman"/>
                <w:color w:val="000000"/>
                <w:sz w:val="20"/>
                <w:szCs w:val="20"/>
                <w:lang w:eastAsia="zh-CN"/>
              </w:rPr>
              <w:t>.</w:t>
            </w:r>
            <w:r w:rsidR="000C1D39">
              <w:rPr>
                <w:rFonts w:ascii="Times New Roman" w:hAnsi="Times New Roman" w:cs="Times New Roman"/>
                <w:color w:val="000000"/>
                <w:sz w:val="20"/>
                <w:szCs w:val="20"/>
                <w:lang w:eastAsia="zh-CN"/>
              </w:rPr>
              <w:t>5</w:t>
            </w:r>
            <w:r w:rsidRPr="00CB1E0C">
              <w:rPr>
                <w:rFonts w:ascii="Times New Roman" w:hAnsi="Times New Roman" w:cs="Times New Roman"/>
                <w:color w:val="000000"/>
                <w:sz w:val="20"/>
                <w:szCs w:val="20"/>
                <w:lang w:eastAsia="zh-CN"/>
              </w:rPr>
              <w:t>)</w:t>
            </w:r>
          </w:p>
        </w:tc>
      </w:tr>
      <w:tr w:rsidR="003311CA" w:rsidRPr="00CB1E0C" w14:paraId="282065F9" w14:textId="77777777" w:rsidTr="00734781">
        <w:trPr>
          <w:trHeight w:val="87"/>
          <w:jc w:val="right"/>
        </w:trPr>
        <w:tc>
          <w:tcPr>
            <w:tcW w:w="1605" w:type="pct"/>
            <w:shd w:val="clear" w:color="auto" w:fill="auto"/>
            <w:noWrap/>
            <w:hideMark/>
          </w:tcPr>
          <w:p w14:paraId="332ABA83" w14:textId="77777777" w:rsidR="003311CA" w:rsidRPr="00CB1E0C" w:rsidRDefault="003311CA" w:rsidP="000254AD">
            <w:pPr>
              <w:jc w:val="right"/>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 xml:space="preserve">Highest </w:t>
            </w:r>
            <w:r w:rsidRPr="00CB1E0C">
              <w:rPr>
                <w:rFonts w:ascii="Times New Roman" w:eastAsia="Times New Roman" w:hAnsi="Times New Roman" w:cs="Times New Roman"/>
                <w:b/>
                <w:color w:val="000000"/>
                <w:sz w:val="20"/>
                <w:szCs w:val="20"/>
              </w:rPr>
              <w:t>Education</w:t>
            </w:r>
          </w:p>
        </w:tc>
        <w:tc>
          <w:tcPr>
            <w:tcW w:w="954" w:type="pct"/>
            <w:shd w:val="clear" w:color="auto" w:fill="auto"/>
          </w:tcPr>
          <w:p w14:paraId="09420EEE" w14:textId="77777777" w:rsidR="003311CA" w:rsidRPr="00CB1E0C" w:rsidRDefault="003311CA" w:rsidP="000254AD">
            <w:pPr>
              <w:jc w:val="right"/>
              <w:rPr>
                <w:rFonts w:ascii="Times New Roman" w:eastAsia="Times New Roman" w:hAnsi="Times New Roman" w:cs="Times New Roman"/>
                <w:b/>
                <w:sz w:val="20"/>
                <w:szCs w:val="20"/>
              </w:rPr>
            </w:pPr>
          </w:p>
        </w:tc>
        <w:tc>
          <w:tcPr>
            <w:tcW w:w="795" w:type="pct"/>
          </w:tcPr>
          <w:p w14:paraId="4643840C"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850" w:type="pct"/>
          </w:tcPr>
          <w:p w14:paraId="272D940E"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796" w:type="pct"/>
          </w:tcPr>
          <w:p w14:paraId="1A95B2CE" w14:textId="77777777" w:rsidR="003311CA" w:rsidRPr="00CB1E0C" w:rsidRDefault="003311CA" w:rsidP="000254AD">
            <w:pPr>
              <w:jc w:val="right"/>
              <w:rPr>
                <w:rFonts w:ascii="Times New Roman" w:eastAsia="Times New Roman" w:hAnsi="Times New Roman" w:cs="Times New Roman"/>
                <w:b/>
                <w:color w:val="000000"/>
                <w:sz w:val="20"/>
                <w:szCs w:val="20"/>
              </w:rPr>
            </w:pPr>
          </w:p>
        </w:tc>
      </w:tr>
      <w:tr w:rsidR="003311CA" w:rsidRPr="00CB1E0C" w14:paraId="54CED5DB" w14:textId="77777777" w:rsidTr="00734781">
        <w:trPr>
          <w:trHeight w:val="87"/>
          <w:jc w:val="right"/>
        </w:trPr>
        <w:tc>
          <w:tcPr>
            <w:tcW w:w="1605" w:type="pct"/>
            <w:shd w:val="clear" w:color="auto" w:fill="auto"/>
            <w:noWrap/>
          </w:tcPr>
          <w:p w14:paraId="234A095E" w14:textId="74507AAF" w:rsidR="003311CA" w:rsidRPr="00CB1E0C" w:rsidRDefault="003311CA" w:rsidP="000254AD">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Middle</w:t>
            </w:r>
            <w:r w:rsidR="00BC0423">
              <w:rPr>
                <w:rFonts w:ascii="Times New Roman" w:eastAsia="Times New Roman" w:hAnsi="Times New Roman" w:cs="Times New Roman"/>
                <w:color w:val="000000"/>
                <w:sz w:val="20"/>
                <w:szCs w:val="20"/>
              </w:rPr>
              <w:t xml:space="preserve"> </w:t>
            </w:r>
            <w:r w:rsidR="00BC0423" w:rsidRPr="006B3AD1">
              <w:rPr>
                <w:rFonts w:ascii="Times New Roman" w:eastAsia="Times New Roman" w:hAnsi="Times New Roman" w:cs="Times New Roman"/>
                <w:color w:val="000000"/>
                <w:sz w:val="20"/>
                <w:szCs w:val="20"/>
              </w:rPr>
              <w:t>scho</w:t>
            </w:r>
            <w:r w:rsidR="00BC0423">
              <w:rPr>
                <w:rFonts w:ascii="Times New Roman" w:eastAsia="Times New Roman" w:hAnsi="Times New Roman" w:cs="Times New Roman"/>
                <w:color w:val="000000"/>
                <w:sz w:val="20"/>
                <w:szCs w:val="20"/>
              </w:rPr>
              <w:t>ol</w:t>
            </w:r>
            <w:r>
              <w:rPr>
                <w:rFonts w:ascii="Times New Roman" w:eastAsia="Times New Roman" w:hAnsi="Times New Roman" w:cs="Times New Roman"/>
                <w:color w:val="000000"/>
                <w:sz w:val="20"/>
                <w:szCs w:val="20"/>
              </w:rPr>
              <w:t xml:space="preserve"> </w:t>
            </w:r>
            <w:r w:rsidR="002511D1">
              <w:rPr>
                <w:rFonts w:ascii="Times New Roman" w:eastAsia="Times New Roman" w:hAnsi="Times New Roman" w:cs="Times New Roman"/>
                <w:color w:val="000000"/>
                <w:sz w:val="20"/>
                <w:szCs w:val="20"/>
              </w:rPr>
              <w:t>or below</w:t>
            </w:r>
          </w:p>
        </w:tc>
        <w:tc>
          <w:tcPr>
            <w:tcW w:w="954" w:type="pct"/>
            <w:shd w:val="clear" w:color="auto" w:fill="auto"/>
            <w:noWrap/>
          </w:tcPr>
          <w:p w14:paraId="6A561E0F" w14:textId="63274AF2"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2511D1">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/288 (</w:t>
            </w:r>
            <w:r w:rsidR="002511D1">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w:t>
            </w:r>
            <w:r w:rsidR="002511D1">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w:t>
            </w:r>
          </w:p>
        </w:tc>
        <w:tc>
          <w:tcPr>
            <w:tcW w:w="795" w:type="pct"/>
          </w:tcPr>
          <w:p w14:paraId="04CC0729" w14:textId="77777777" w:rsidR="003311CA"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5/98 (5.1)</w:t>
            </w:r>
          </w:p>
        </w:tc>
        <w:tc>
          <w:tcPr>
            <w:tcW w:w="850" w:type="pct"/>
          </w:tcPr>
          <w:p w14:paraId="223B5DFA" w14:textId="12757079" w:rsidR="003311CA" w:rsidRDefault="002511D1"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5</w:t>
            </w:r>
            <w:r w:rsidR="003311CA">
              <w:rPr>
                <w:rFonts w:ascii="Times New Roman" w:hAnsi="Times New Roman" w:cs="Times New Roman"/>
                <w:color w:val="000000"/>
                <w:sz w:val="20"/>
                <w:szCs w:val="20"/>
                <w:lang w:eastAsia="zh-CN"/>
              </w:rPr>
              <w:t>/93 (</w:t>
            </w:r>
            <w:r>
              <w:rPr>
                <w:rFonts w:ascii="Times New Roman" w:hAnsi="Times New Roman" w:cs="Times New Roman"/>
                <w:color w:val="000000"/>
                <w:sz w:val="20"/>
                <w:szCs w:val="20"/>
                <w:lang w:eastAsia="zh-CN"/>
              </w:rPr>
              <w:t>5</w:t>
            </w:r>
            <w:r w:rsidR="003311CA">
              <w:rPr>
                <w:rFonts w:ascii="Times New Roman" w:hAnsi="Times New Roman" w:cs="Times New Roman"/>
                <w:color w:val="000000"/>
                <w:sz w:val="20"/>
                <w:szCs w:val="20"/>
                <w:lang w:eastAsia="zh-CN"/>
              </w:rPr>
              <w:t>.</w:t>
            </w:r>
            <w:r>
              <w:rPr>
                <w:rFonts w:ascii="Times New Roman" w:hAnsi="Times New Roman" w:cs="Times New Roman"/>
                <w:color w:val="000000"/>
                <w:sz w:val="20"/>
                <w:szCs w:val="20"/>
                <w:lang w:eastAsia="zh-CN"/>
              </w:rPr>
              <w:t>4</w:t>
            </w:r>
            <w:r w:rsidR="003311CA">
              <w:rPr>
                <w:rFonts w:ascii="Times New Roman" w:hAnsi="Times New Roman" w:cs="Times New Roman"/>
                <w:color w:val="000000"/>
                <w:sz w:val="20"/>
                <w:szCs w:val="20"/>
                <w:lang w:eastAsia="zh-CN"/>
              </w:rPr>
              <w:t>)</w:t>
            </w:r>
          </w:p>
        </w:tc>
        <w:tc>
          <w:tcPr>
            <w:tcW w:w="796" w:type="pct"/>
          </w:tcPr>
          <w:p w14:paraId="5A910E7E" w14:textId="70305E01" w:rsidR="003311CA" w:rsidRDefault="002511D1"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6</w:t>
            </w:r>
            <w:r w:rsidR="003311CA">
              <w:rPr>
                <w:rFonts w:ascii="Times New Roman" w:hAnsi="Times New Roman" w:cs="Times New Roman"/>
                <w:color w:val="000000"/>
                <w:sz w:val="20"/>
                <w:szCs w:val="20"/>
                <w:lang w:eastAsia="zh-CN"/>
              </w:rPr>
              <w:t>/97 (</w:t>
            </w:r>
            <w:r>
              <w:rPr>
                <w:rFonts w:ascii="Times New Roman" w:hAnsi="Times New Roman" w:cs="Times New Roman"/>
                <w:color w:val="000000"/>
                <w:sz w:val="20"/>
                <w:szCs w:val="20"/>
                <w:lang w:eastAsia="zh-CN"/>
              </w:rPr>
              <w:t>6</w:t>
            </w:r>
            <w:r w:rsidR="003311CA">
              <w:rPr>
                <w:rFonts w:ascii="Times New Roman" w:hAnsi="Times New Roman" w:cs="Times New Roman"/>
                <w:color w:val="000000"/>
                <w:sz w:val="20"/>
                <w:szCs w:val="20"/>
                <w:lang w:eastAsia="zh-CN"/>
              </w:rPr>
              <w:t>.</w:t>
            </w:r>
            <w:r>
              <w:rPr>
                <w:rFonts w:ascii="Times New Roman" w:hAnsi="Times New Roman" w:cs="Times New Roman"/>
                <w:color w:val="000000"/>
                <w:sz w:val="20"/>
                <w:szCs w:val="20"/>
                <w:lang w:eastAsia="zh-CN"/>
              </w:rPr>
              <w:t>2</w:t>
            </w:r>
            <w:r w:rsidR="003311CA">
              <w:rPr>
                <w:rFonts w:ascii="Times New Roman" w:hAnsi="Times New Roman" w:cs="Times New Roman"/>
                <w:color w:val="000000"/>
                <w:sz w:val="20"/>
                <w:szCs w:val="20"/>
                <w:lang w:eastAsia="zh-CN"/>
              </w:rPr>
              <w:t>)</w:t>
            </w:r>
          </w:p>
        </w:tc>
      </w:tr>
      <w:tr w:rsidR="003311CA" w:rsidRPr="00CB1E0C" w14:paraId="1ADBEB75" w14:textId="77777777" w:rsidTr="00734781">
        <w:trPr>
          <w:trHeight w:val="87"/>
          <w:jc w:val="right"/>
        </w:trPr>
        <w:tc>
          <w:tcPr>
            <w:tcW w:w="1605" w:type="pct"/>
            <w:shd w:val="clear" w:color="auto" w:fill="auto"/>
            <w:noWrap/>
          </w:tcPr>
          <w:p w14:paraId="1DEF15B1"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High/vocational school</w:t>
            </w:r>
          </w:p>
        </w:tc>
        <w:tc>
          <w:tcPr>
            <w:tcW w:w="954" w:type="pct"/>
            <w:shd w:val="clear" w:color="auto" w:fill="auto"/>
            <w:noWrap/>
          </w:tcPr>
          <w:p w14:paraId="781FE6B0" w14:textId="77777777"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27/288 (9.4)</w:t>
            </w:r>
          </w:p>
        </w:tc>
        <w:tc>
          <w:tcPr>
            <w:tcW w:w="795" w:type="pct"/>
          </w:tcPr>
          <w:p w14:paraId="7AE1E166" w14:textId="77777777" w:rsidR="003311CA"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8/98 (8.2)</w:t>
            </w:r>
          </w:p>
        </w:tc>
        <w:tc>
          <w:tcPr>
            <w:tcW w:w="850" w:type="pct"/>
          </w:tcPr>
          <w:p w14:paraId="469102CF" w14:textId="77777777" w:rsidR="003311CA"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9/93 (9.7)</w:t>
            </w:r>
          </w:p>
        </w:tc>
        <w:tc>
          <w:tcPr>
            <w:tcW w:w="796" w:type="pct"/>
          </w:tcPr>
          <w:p w14:paraId="4425A9AC" w14:textId="77777777" w:rsidR="003311CA" w:rsidRDefault="003311C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10/97 (10.3)</w:t>
            </w:r>
          </w:p>
        </w:tc>
      </w:tr>
      <w:tr w:rsidR="003311CA" w:rsidRPr="00CB1E0C" w14:paraId="647A3E80" w14:textId="77777777" w:rsidTr="00734781">
        <w:trPr>
          <w:trHeight w:val="87"/>
          <w:jc w:val="right"/>
        </w:trPr>
        <w:tc>
          <w:tcPr>
            <w:tcW w:w="1605" w:type="pct"/>
            <w:shd w:val="clear" w:color="auto" w:fill="auto"/>
            <w:noWrap/>
          </w:tcPr>
          <w:p w14:paraId="01E495E3" w14:textId="465EE968" w:rsidR="003311CA" w:rsidRPr="00CB1E0C" w:rsidRDefault="00BC0423" w:rsidP="000254AD">
            <w:pPr>
              <w:ind w:firstLine="200"/>
              <w:jc w:val="right"/>
              <w:rPr>
                <w:rFonts w:ascii="Times New Roman" w:eastAsia="Times New Roman" w:hAnsi="Times New Roman" w:cs="Times New Roman"/>
                <w:color w:val="000000"/>
                <w:sz w:val="20"/>
                <w:szCs w:val="20"/>
              </w:rPr>
            </w:pPr>
            <w:r w:rsidRPr="006B3AD1">
              <w:rPr>
                <w:rFonts w:ascii="Times New Roman" w:eastAsia="Times New Roman" w:hAnsi="Times New Roman" w:cs="Times New Roman"/>
                <w:color w:val="000000"/>
                <w:sz w:val="20"/>
                <w:szCs w:val="20"/>
              </w:rPr>
              <w:t>Co</w:t>
            </w:r>
            <w:r>
              <w:rPr>
                <w:rFonts w:ascii="Times New Roman" w:eastAsia="Times New Roman" w:hAnsi="Times New Roman" w:cs="Times New Roman"/>
                <w:color w:val="000000"/>
                <w:sz w:val="20"/>
                <w:szCs w:val="20"/>
              </w:rPr>
              <w:t xml:space="preserve">llege </w:t>
            </w:r>
            <w:r w:rsidR="003311CA">
              <w:rPr>
                <w:rFonts w:ascii="Times New Roman" w:eastAsia="Times New Roman" w:hAnsi="Times New Roman" w:cs="Times New Roman"/>
                <w:color w:val="000000"/>
                <w:sz w:val="20"/>
                <w:szCs w:val="20"/>
              </w:rPr>
              <w:t xml:space="preserve">or </w:t>
            </w:r>
            <w:r w:rsidR="00993DFA">
              <w:rPr>
                <w:rFonts w:ascii="Times New Roman" w:eastAsia="Times New Roman" w:hAnsi="Times New Roman" w:cs="Times New Roman"/>
                <w:color w:val="000000"/>
                <w:sz w:val="20"/>
                <w:szCs w:val="20"/>
              </w:rPr>
              <w:t>above</w:t>
            </w:r>
          </w:p>
        </w:tc>
        <w:tc>
          <w:tcPr>
            <w:tcW w:w="954" w:type="pct"/>
            <w:shd w:val="clear" w:color="auto" w:fill="auto"/>
            <w:noWrap/>
          </w:tcPr>
          <w:p w14:paraId="3956E9A6" w14:textId="00AF36C3" w:rsidR="003311CA" w:rsidRDefault="00993DF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w:t>
            </w:r>
            <w:r w:rsidR="003311CA">
              <w:rPr>
                <w:rFonts w:ascii="Times New Roman" w:eastAsia="Times New Roman" w:hAnsi="Times New Roman" w:cs="Times New Roman"/>
                <w:color w:val="000000"/>
                <w:sz w:val="20"/>
                <w:szCs w:val="20"/>
              </w:rPr>
              <w:t>/288 (</w:t>
            </w:r>
            <w:r>
              <w:rPr>
                <w:rFonts w:ascii="Times New Roman" w:eastAsia="Times New Roman" w:hAnsi="Times New Roman" w:cs="Times New Roman"/>
                <w:color w:val="000000"/>
                <w:sz w:val="20"/>
                <w:szCs w:val="20"/>
              </w:rPr>
              <w:t>85</w:t>
            </w:r>
            <w:r w:rsidR="003311C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w:t>
            </w:r>
            <w:r w:rsidR="003311CA">
              <w:rPr>
                <w:rFonts w:ascii="Times New Roman" w:eastAsia="Times New Roman" w:hAnsi="Times New Roman" w:cs="Times New Roman"/>
                <w:color w:val="000000"/>
                <w:sz w:val="20"/>
                <w:szCs w:val="20"/>
              </w:rPr>
              <w:t>)</w:t>
            </w:r>
          </w:p>
        </w:tc>
        <w:tc>
          <w:tcPr>
            <w:tcW w:w="795" w:type="pct"/>
          </w:tcPr>
          <w:p w14:paraId="564E6A62" w14:textId="5F63FBD7" w:rsidR="003311CA" w:rsidRDefault="00993DF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85</w:t>
            </w:r>
            <w:r w:rsidR="003311CA">
              <w:rPr>
                <w:rFonts w:ascii="Times New Roman" w:hAnsi="Times New Roman" w:cs="Times New Roman"/>
                <w:color w:val="000000"/>
                <w:sz w:val="20"/>
                <w:szCs w:val="20"/>
                <w:lang w:eastAsia="zh-CN"/>
              </w:rPr>
              <w:t>/98 (</w:t>
            </w:r>
            <w:r>
              <w:rPr>
                <w:rFonts w:ascii="Times New Roman" w:hAnsi="Times New Roman" w:cs="Times New Roman"/>
                <w:color w:val="000000"/>
                <w:sz w:val="20"/>
                <w:szCs w:val="20"/>
                <w:lang w:eastAsia="zh-CN"/>
              </w:rPr>
              <w:t>86.7</w:t>
            </w:r>
            <w:r w:rsidR="003311CA">
              <w:rPr>
                <w:rFonts w:ascii="Times New Roman" w:hAnsi="Times New Roman" w:cs="Times New Roman"/>
                <w:color w:val="000000"/>
                <w:sz w:val="20"/>
                <w:szCs w:val="20"/>
                <w:lang w:eastAsia="zh-CN"/>
              </w:rPr>
              <w:t>)</w:t>
            </w:r>
          </w:p>
        </w:tc>
        <w:tc>
          <w:tcPr>
            <w:tcW w:w="850" w:type="pct"/>
          </w:tcPr>
          <w:p w14:paraId="195423B8" w14:textId="05DC966D" w:rsidR="003311CA" w:rsidRDefault="00993DFA" w:rsidP="000254AD">
            <w:pPr>
              <w:wordWrap w:val="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79</w:t>
            </w:r>
            <w:r w:rsidR="003311CA">
              <w:rPr>
                <w:rFonts w:ascii="Times New Roman" w:hAnsi="Times New Roman" w:cs="Times New Roman"/>
                <w:color w:val="000000"/>
                <w:sz w:val="20"/>
                <w:szCs w:val="20"/>
                <w:lang w:eastAsia="zh-CN"/>
              </w:rPr>
              <w:t>/93 (</w:t>
            </w:r>
            <w:r>
              <w:rPr>
                <w:rFonts w:ascii="Times New Roman" w:hAnsi="Times New Roman" w:cs="Times New Roman"/>
                <w:color w:val="000000"/>
                <w:sz w:val="20"/>
                <w:szCs w:val="20"/>
                <w:lang w:eastAsia="zh-CN"/>
              </w:rPr>
              <w:t>84</w:t>
            </w:r>
            <w:r w:rsidR="003311CA">
              <w:rPr>
                <w:rFonts w:ascii="Times New Roman" w:hAnsi="Times New Roman" w:cs="Times New Roman"/>
                <w:color w:val="000000"/>
                <w:sz w:val="20"/>
                <w:szCs w:val="20"/>
                <w:lang w:eastAsia="zh-CN"/>
              </w:rPr>
              <w:t>.9)</w:t>
            </w:r>
          </w:p>
        </w:tc>
        <w:tc>
          <w:tcPr>
            <w:tcW w:w="796" w:type="pct"/>
          </w:tcPr>
          <w:p w14:paraId="4BEB15D2" w14:textId="7518C6E6" w:rsidR="003311CA" w:rsidRDefault="00993DFA" w:rsidP="00993DFA">
            <w:pPr>
              <w:wordWrap w:val="0"/>
              <w:ind w:right="100"/>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81</w:t>
            </w:r>
            <w:r w:rsidR="003311CA">
              <w:rPr>
                <w:rFonts w:ascii="Times New Roman" w:hAnsi="Times New Roman" w:cs="Times New Roman"/>
                <w:color w:val="000000"/>
                <w:sz w:val="20"/>
                <w:szCs w:val="20"/>
                <w:lang w:eastAsia="zh-CN"/>
              </w:rPr>
              <w:t>/97 (</w:t>
            </w:r>
            <w:r>
              <w:rPr>
                <w:rFonts w:ascii="Times New Roman" w:hAnsi="Times New Roman" w:cs="Times New Roman"/>
                <w:color w:val="000000"/>
                <w:sz w:val="20"/>
                <w:szCs w:val="20"/>
                <w:lang w:eastAsia="zh-CN"/>
              </w:rPr>
              <w:t>83</w:t>
            </w:r>
            <w:r w:rsidR="003311CA">
              <w:rPr>
                <w:rFonts w:ascii="Times New Roman" w:hAnsi="Times New Roman" w:cs="Times New Roman"/>
                <w:color w:val="000000"/>
                <w:sz w:val="20"/>
                <w:szCs w:val="20"/>
                <w:lang w:eastAsia="zh-CN"/>
              </w:rPr>
              <w:t>.</w:t>
            </w:r>
            <w:r>
              <w:rPr>
                <w:rFonts w:ascii="Times New Roman" w:hAnsi="Times New Roman" w:cs="Times New Roman"/>
                <w:color w:val="000000"/>
                <w:sz w:val="20"/>
                <w:szCs w:val="20"/>
                <w:lang w:eastAsia="zh-CN"/>
              </w:rPr>
              <w:t>5</w:t>
            </w:r>
            <w:r w:rsidR="003311CA">
              <w:rPr>
                <w:rFonts w:ascii="Times New Roman" w:hAnsi="Times New Roman" w:cs="Times New Roman"/>
                <w:color w:val="000000"/>
                <w:sz w:val="20"/>
                <w:szCs w:val="20"/>
                <w:lang w:eastAsia="zh-CN"/>
              </w:rPr>
              <w:t>)</w:t>
            </w:r>
          </w:p>
        </w:tc>
      </w:tr>
      <w:tr w:rsidR="003311CA" w:rsidRPr="00CB1E0C" w14:paraId="3FFA4B7D" w14:textId="77777777" w:rsidTr="00734781">
        <w:trPr>
          <w:trHeight w:val="87"/>
          <w:jc w:val="right"/>
        </w:trPr>
        <w:tc>
          <w:tcPr>
            <w:tcW w:w="1605" w:type="pct"/>
            <w:shd w:val="clear" w:color="auto" w:fill="auto"/>
            <w:noWrap/>
            <w:hideMark/>
          </w:tcPr>
          <w:p w14:paraId="27C0B87B" w14:textId="77777777" w:rsidR="003311CA" w:rsidRPr="00CB1E0C" w:rsidRDefault="003311CA" w:rsidP="000254AD">
            <w:pPr>
              <w:jc w:val="right"/>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Annual income (USD</w:t>
            </w:r>
            <w:r w:rsidRPr="00CB1E0C">
              <w:rPr>
                <w:rFonts w:ascii="Times New Roman" w:eastAsia="Times New Roman" w:hAnsi="Times New Roman" w:cs="Times New Roman"/>
                <w:b/>
                <w:color w:val="000000"/>
                <w:sz w:val="20"/>
                <w:szCs w:val="20"/>
              </w:rPr>
              <w:t>)</w:t>
            </w:r>
          </w:p>
        </w:tc>
        <w:tc>
          <w:tcPr>
            <w:tcW w:w="954" w:type="pct"/>
            <w:shd w:val="clear" w:color="auto" w:fill="auto"/>
          </w:tcPr>
          <w:p w14:paraId="277204F3" w14:textId="77777777" w:rsidR="003311CA" w:rsidRPr="00CB1E0C" w:rsidRDefault="003311CA" w:rsidP="000254AD">
            <w:pPr>
              <w:jc w:val="right"/>
              <w:rPr>
                <w:rFonts w:ascii="Times New Roman" w:eastAsia="Times New Roman" w:hAnsi="Times New Roman" w:cs="Times New Roman"/>
                <w:b/>
                <w:sz w:val="20"/>
                <w:szCs w:val="20"/>
              </w:rPr>
            </w:pPr>
          </w:p>
        </w:tc>
        <w:tc>
          <w:tcPr>
            <w:tcW w:w="795" w:type="pct"/>
          </w:tcPr>
          <w:p w14:paraId="5C34B5F1"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850" w:type="pct"/>
          </w:tcPr>
          <w:p w14:paraId="6D34CC51"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796" w:type="pct"/>
          </w:tcPr>
          <w:p w14:paraId="1D8F439A" w14:textId="77777777" w:rsidR="003311CA" w:rsidRPr="00CB1E0C" w:rsidRDefault="003311CA" w:rsidP="000254AD">
            <w:pPr>
              <w:jc w:val="right"/>
              <w:rPr>
                <w:rFonts w:ascii="Times New Roman" w:eastAsia="Times New Roman" w:hAnsi="Times New Roman" w:cs="Times New Roman"/>
                <w:b/>
                <w:color w:val="000000"/>
                <w:sz w:val="20"/>
                <w:szCs w:val="20"/>
              </w:rPr>
            </w:pPr>
          </w:p>
        </w:tc>
      </w:tr>
      <w:tr w:rsidR="003311CA" w:rsidRPr="00CB1E0C" w14:paraId="5E407A6A" w14:textId="77777777" w:rsidTr="00734781">
        <w:trPr>
          <w:trHeight w:val="87"/>
          <w:jc w:val="right"/>
        </w:trPr>
        <w:tc>
          <w:tcPr>
            <w:tcW w:w="1605" w:type="pct"/>
            <w:shd w:val="clear" w:color="auto" w:fill="auto"/>
            <w:noWrap/>
            <w:hideMark/>
          </w:tcPr>
          <w:p w14:paraId="002EDC7F" w14:textId="77777777" w:rsidR="003311CA" w:rsidRPr="00684517" w:rsidRDefault="003311CA" w:rsidP="000254AD">
            <w:pPr>
              <w:ind w:firstLine="200"/>
              <w:jc w:val="right"/>
              <w:rPr>
                <w:rFonts w:ascii="Times New Roman" w:eastAsia="Times New Roman" w:hAnsi="Times New Roman" w:cs="Times New Roman"/>
                <w:color w:val="000000"/>
                <w:sz w:val="20"/>
                <w:szCs w:val="20"/>
              </w:rPr>
            </w:pPr>
            <w:r w:rsidRPr="00684517">
              <w:rPr>
                <w:rFonts w:ascii="Times New Roman" w:eastAsia="Times New Roman" w:hAnsi="Times New Roman" w:cs="Times New Roman"/>
                <w:color w:val="000000"/>
                <w:sz w:val="20"/>
                <w:szCs w:val="20"/>
              </w:rPr>
              <w:t xml:space="preserve">&lt; </w:t>
            </w:r>
            <w:r w:rsidRPr="003677E8">
              <w:rPr>
                <w:rFonts w:ascii="Times New Roman" w:eastAsia="Times New Roman" w:hAnsi="Times New Roman" w:cs="Times New Roman"/>
                <w:color w:val="000000"/>
                <w:sz w:val="20"/>
                <w:szCs w:val="20"/>
              </w:rPr>
              <w:t>2,680</w:t>
            </w:r>
          </w:p>
        </w:tc>
        <w:tc>
          <w:tcPr>
            <w:tcW w:w="954" w:type="pct"/>
            <w:shd w:val="clear" w:color="auto" w:fill="auto"/>
            <w:noWrap/>
            <w:hideMark/>
          </w:tcPr>
          <w:p w14:paraId="20CD9EB3" w14:textId="77777777" w:rsidR="003311CA" w:rsidRPr="00572A54" w:rsidRDefault="003311CA" w:rsidP="000254AD">
            <w:pPr>
              <w:wordWrap w:val="0"/>
              <w:jc w:val="right"/>
              <w:rPr>
                <w:rFonts w:ascii="Times New Roman" w:eastAsia="Times New Roman" w:hAnsi="Times New Roman" w:cs="Times New Roman"/>
                <w:color w:val="000000"/>
                <w:sz w:val="20"/>
                <w:szCs w:val="20"/>
              </w:rPr>
            </w:pPr>
            <w:r w:rsidRPr="00572A54">
              <w:rPr>
                <w:rFonts w:ascii="Times New Roman" w:eastAsia="Times New Roman" w:hAnsi="Times New Roman" w:cs="Times New Roman"/>
                <w:color w:val="000000"/>
                <w:sz w:val="20"/>
                <w:szCs w:val="20"/>
              </w:rPr>
              <w:t>33/288 (11.5)</w:t>
            </w:r>
          </w:p>
        </w:tc>
        <w:tc>
          <w:tcPr>
            <w:tcW w:w="795" w:type="pct"/>
            <w:shd w:val="clear" w:color="auto" w:fill="auto"/>
          </w:tcPr>
          <w:p w14:paraId="0B4DF31A" w14:textId="77777777" w:rsidR="003311CA" w:rsidRPr="00572A54" w:rsidRDefault="003311CA" w:rsidP="000254AD">
            <w:pPr>
              <w:wordWrap w:val="0"/>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11/98 (11.2)</w:t>
            </w:r>
          </w:p>
        </w:tc>
        <w:tc>
          <w:tcPr>
            <w:tcW w:w="850" w:type="pct"/>
            <w:shd w:val="clear" w:color="auto" w:fill="auto"/>
          </w:tcPr>
          <w:p w14:paraId="4873E58A" w14:textId="77777777" w:rsidR="003311CA" w:rsidRPr="00684517"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13/93 (14</w:t>
            </w:r>
            <w:r w:rsidRPr="003677E8">
              <w:rPr>
                <w:rFonts w:ascii="Times New Roman" w:hAnsi="Times New Roman" w:cs="Times New Roman"/>
                <w:color w:val="000000"/>
                <w:sz w:val="20"/>
                <w:szCs w:val="20"/>
                <w:lang w:eastAsia="zh-CN"/>
              </w:rPr>
              <w:t>.0</w:t>
            </w:r>
            <w:r w:rsidRPr="00684517">
              <w:rPr>
                <w:rFonts w:ascii="Times New Roman" w:hAnsi="Times New Roman" w:cs="Times New Roman"/>
                <w:color w:val="000000"/>
                <w:sz w:val="20"/>
                <w:szCs w:val="20"/>
                <w:lang w:eastAsia="zh-CN"/>
              </w:rPr>
              <w:t>)</w:t>
            </w:r>
          </w:p>
        </w:tc>
        <w:tc>
          <w:tcPr>
            <w:tcW w:w="796" w:type="pct"/>
            <w:shd w:val="clear" w:color="auto" w:fill="auto"/>
          </w:tcPr>
          <w:p w14:paraId="2139C8B5"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9/97 (9.3)</w:t>
            </w:r>
          </w:p>
        </w:tc>
      </w:tr>
      <w:tr w:rsidR="003311CA" w:rsidRPr="00CB1E0C" w14:paraId="35E23A18" w14:textId="77777777" w:rsidTr="00734781">
        <w:trPr>
          <w:trHeight w:val="87"/>
          <w:jc w:val="right"/>
        </w:trPr>
        <w:tc>
          <w:tcPr>
            <w:tcW w:w="1605" w:type="pct"/>
            <w:shd w:val="clear" w:color="auto" w:fill="auto"/>
            <w:noWrap/>
            <w:hideMark/>
          </w:tcPr>
          <w:p w14:paraId="6AA52B0B" w14:textId="77777777" w:rsidR="003311CA" w:rsidRPr="00684517" w:rsidRDefault="003311CA" w:rsidP="000254AD">
            <w:pPr>
              <w:ind w:firstLine="200"/>
              <w:jc w:val="right"/>
              <w:rPr>
                <w:rFonts w:ascii="Times New Roman" w:eastAsia="Times New Roman" w:hAnsi="Times New Roman" w:cs="Times New Roman"/>
                <w:color w:val="000000"/>
                <w:sz w:val="20"/>
                <w:szCs w:val="20"/>
              </w:rPr>
            </w:pPr>
            <w:r w:rsidRPr="003677E8">
              <w:rPr>
                <w:rFonts w:ascii="Times New Roman" w:eastAsia="Times New Roman" w:hAnsi="Times New Roman" w:cs="Times New Roman"/>
                <w:color w:val="000000"/>
                <w:sz w:val="20"/>
                <w:szCs w:val="20"/>
              </w:rPr>
              <w:t>2,681</w:t>
            </w:r>
            <w:r w:rsidRPr="00684517">
              <w:rPr>
                <w:rFonts w:ascii="Times New Roman" w:eastAsia="Times New Roman" w:hAnsi="Times New Roman" w:cs="Times New Roman"/>
                <w:color w:val="000000"/>
                <w:sz w:val="20"/>
                <w:szCs w:val="20"/>
              </w:rPr>
              <w:t>-</w:t>
            </w:r>
            <w:r w:rsidRPr="003677E8">
              <w:rPr>
                <w:rFonts w:ascii="Times New Roman" w:eastAsia="Times New Roman" w:hAnsi="Times New Roman" w:cs="Times New Roman"/>
                <w:color w:val="000000"/>
                <w:sz w:val="20"/>
                <w:szCs w:val="20"/>
              </w:rPr>
              <w:t>5,360</w:t>
            </w:r>
          </w:p>
        </w:tc>
        <w:tc>
          <w:tcPr>
            <w:tcW w:w="954" w:type="pct"/>
            <w:shd w:val="clear" w:color="auto" w:fill="auto"/>
            <w:noWrap/>
            <w:hideMark/>
          </w:tcPr>
          <w:p w14:paraId="5D712C78" w14:textId="77777777" w:rsidR="003311CA" w:rsidRPr="00684517" w:rsidRDefault="003311CA" w:rsidP="000254AD">
            <w:pPr>
              <w:wordWrap w:val="0"/>
              <w:jc w:val="right"/>
              <w:rPr>
                <w:rFonts w:ascii="Times New Roman" w:eastAsia="Times New Roman" w:hAnsi="Times New Roman" w:cs="Times New Roman"/>
                <w:color w:val="000000"/>
                <w:sz w:val="20"/>
                <w:szCs w:val="20"/>
              </w:rPr>
            </w:pPr>
            <w:r w:rsidRPr="00572A54">
              <w:rPr>
                <w:rFonts w:ascii="Times New Roman" w:eastAsia="Times New Roman" w:hAnsi="Times New Roman" w:cs="Times New Roman"/>
                <w:color w:val="000000"/>
                <w:sz w:val="20"/>
                <w:szCs w:val="20"/>
              </w:rPr>
              <w:t>26/288 (9</w:t>
            </w:r>
            <w:r w:rsidRPr="003677E8">
              <w:rPr>
                <w:rFonts w:ascii="Times New Roman" w:eastAsia="Times New Roman" w:hAnsi="Times New Roman" w:cs="Times New Roman"/>
                <w:color w:val="000000"/>
                <w:sz w:val="20"/>
                <w:szCs w:val="20"/>
              </w:rPr>
              <w:t>.0</w:t>
            </w:r>
            <w:r w:rsidRPr="00684517">
              <w:rPr>
                <w:rFonts w:ascii="Times New Roman" w:eastAsia="Times New Roman" w:hAnsi="Times New Roman" w:cs="Times New Roman"/>
                <w:color w:val="000000"/>
                <w:sz w:val="20"/>
                <w:szCs w:val="20"/>
              </w:rPr>
              <w:t>)</w:t>
            </w:r>
          </w:p>
        </w:tc>
        <w:tc>
          <w:tcPr>
            <w:tcW w:w="795" w:type="pct"/>
            <w:shd w:val="clear" w:color="auto" w:fill="auto"/>
          </w:tcPr>
          <w:p w14:paraId="59C3F1E0"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7/98 (7.1)</w:t>
            </w:r>
          </w:p>
        </w:tc>
        <w:tc>
          <w:tcPr>
            <w:tcW w:w="850" w:type="pct"/>
            <w:shd w:val="clear" w:color="auto" w:fill="auto"/>
          </w:tcPr>
          <w:p w14:paraId="4D2308FF"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9/93 (9.7)</w:t>
            </w:r>
          </w:p>
        </w:tc>
        <w:tc>
          <w:tcPr>
            <w:tcW w:w="796" w:type="pct"/>
            <w:shd w:val="clear" w:color="auto" w:fill="auto"/>
          </w:tcPr>
          <w:p w14:paraId="541D0AAF"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10/97 (10.3)</w:t>
            </w:r>
          </w:p>
        </w:tc>
      </w:tr>
      <w:tr w:rsidR="003311CA" w:rsidRPr="00CB1E0C" w14:paraId="33797FFA" w14:textId="77777777" w:rsidTr="00734781">
        <w:trPr>
          <w:trHeight w:val="87"/>
          <w:jc w:val="right"/>
        </w:trPr>
        <w:tc>
          <w:tcPr>
            <w:tcW w:w="1605" w:type="pct"/>
            <w:shd w:val="clear" w:color="auto" w:fill="auto"/>
            <w:noWrap/>
            <w:hideMark/>
          </w:tcPr>
          <w:p w14:paraId="42DB8741" w14:textId="77777777" w:rsidR="003311CA" w:rsidRPr="00684517" w:rsidRDefault="003311CA" w:rsidP="000254AD">
            <w:pPr>
              <w:ind w:firstLine="200"/>
              <w:jc w:val="right"/>
              <w:rPr>
                <w:rFonts w:ascii="Times New Roman" w:eastAsia="Times New Roman" w:hAnsi="Times New Roman" w:cs="Times New Roman"/>
                <w:color w:val="000000"/>
                <w:sz w:val="20"/>
                <w:szCs w:val="20"/>
              </w:rPr>
            </w:pPr>
            <w:r w:rsidRPr="003677E8">
              <w:rPr>
                <w:rFonts w:ascii="Times New Roman" w:eastAsia="Times New Roman" w:hAnsi="Times New Roman" w:cs="Times New Roman"/>
                <w:color w:val="000000"/>
                <w:sz w:val="20"/>
                <w:szCs w:val="20"/>
              </w:rPr>
              <w:t>5,361</w:t>
            </w:r>
            <w:r w:rsidRPr="00684517">
              <w:rPr>
                <w:rFonts w:ascii="Times New Roman" w:eastAsia="Times New Roman" w:hAnsi="Times New Roman" w:cs="Times New Roman"/>
                <w:color w:val="000000"/>
                <w:sz w:val="20"/>
                <w:szCs w:val="20"/>
              </w:rPr>
              <w:t>-</w:t>
            </w:r>
            <w:r w:rsidRPr="003677E8">
              <w:rPr>
                <w:rFonts w:ascii="Times New Roman" w:eastAsia="Times New Roman" w:hAnsi="Times New Roman" w:cs="Times New Roman"/>
                <w:color w:val="000000"/>
                <w:sz w:val="20"/>
                <w:szCs w:val="20"/>
              </w:rPr>
              <w:t>8,934</w:t>
            </w:r>
          </w:p>
        </w:tc>
        <w:tc>
          <w:tcPr>
            <w:tcW w:w="954" w:type="pct"/>
            <w:shd w:val="clear" w:color="auto" w:fill="auto"/>
            <w:noWrap/>
            <w:hideMark/>
          </w:tcPr>
          <w:p w14:paraId="7AE0AEF6" w14:textId="77777777" w:rsidR="003311CA" w:rsidRPr="00572A54" w:rsidRDefault="003311CA" w:rsidP="000254AD">
            <w:pPr>
              <w:wordWrap w:val="0"/>
              <w:jc w:val="right"/>
              <w:rPr>
                <w:rFonts w:ascii="Times New Roman" w:eastAsia="Times New Roman" w:hAnsi="Times New Roman" w:cs="Times New Roman"/>
                <w:color w:val="000000"/>
                <w:sz w:val="20"/>
                <w:szCs w:val="20"/>
              </w:rPr>
            </w:pPr>
            <w:r w:rsidRPr="00572A54">
              <w:rPr>
                <w:rFonts w:ascii="Times New Roman" w:eastAsia="Times New Roman" w:hAnsi="Times New Roman" w:cs="Times New Roman"/>
                <w:color w:val="000000"/>
                <w:sz w:val="20"/>
                <w:szCs w:val="20"/>
              </w:rPr>
              <w:t>43/288 (14.9)</w:t>
            </w:r>
          </w:p>
        </w:tc>
        <w:tc>
          <w:tcPr>
            <w:tcW w:w="795" w:type="pct"/>
            <w:shd w:val="clear" w:color="auto" w:fill="auto"/>
          </w:tcPr>
          <w:p w14:paraId="18A51838"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17/98 (17.</w:t>
            </w:r>
            <w:r w:rsidRPr="003677E8">
              <w:rPr>
                <w:rFonts w:ascii="Times New Roman" w:hAnsi="Times New Roman" w:cs="Times New Roman"/>
                <w:color w:val="000000"/>
                <w:sz w:val="20"/>
                <w:szCs w:val="20"/>
                <w:lang w:eastAsia="zh-CN"/>
              </w:rPr>
              <w:t>4</w:t>
            </w:r>
            <w:r w:rsidRPr="00684517">
              <w:rPr>
                <w:rFonts w:ascii="Times New Roman" w:hAnsi="Times New Roman" w:cs="Times New Roman"/>
                <w:color w:val="000000"/>
                <w:sz w:val="20"/>
                <w:szCs w:val="20"/>
                <w:lang w:eastAsia="zh-CN"/>
              </w:rPr>
              <w:t>)</w:t>
            </w:r>
          </w:p>
        </w:tc>
        <w:tc>
          <w:tcPr>
            <w:tcW w:w="850" w:type="pct"/>
            <w:shd w:val="clear" w:color="auto" w:fill="auto"/>
          </w:tcPr>
          <w:p w14:paraId="109ED1C5"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15/93 (16.1)</w:t>
            </w:r>
          </w:p>
        </w:tc>
        <w:tc>
          <w:tcPr>
            <w:tcW w:w="796" w:type="pct"/>
            <w:shd w:val="clear" w:color="auto" w:fill="auto"/>
          </w:tcPr>
          <w:p w14:paraId="37E23999"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11/97 (11.3)</w:t>
            </w:r>
          </w:p>
        </w:tc>
      </w:tr>
      <w:tr w:rsidR="003311CA" w:rsidRPr="00CB1E0C" w14:paraId="62D334A6" w14:textId="77777777" w:rsidTr="00734781">
        <w:trPr>
          <w:trHeight w:val="87"/>
          <w:jc w:val="right"/>
        </w:trPr>
        <w:tc>
          <w:tcPr>
            <w:tcW w:w="1605" w:type="pct"/>
            <w:shd w:val="clear" w:color="auto" w:fill="auto"/>
            <w:noWrap/>
            <w:hideMark/>
          </w:tcPr>
          <w:p w14:paraId="572F56E3" w14:textId="77777777" w:rsidR="003311CA" w:rsidRPr="00684517" w:rsidRDefault="003311CA" w:rsidP="000254AD">
            <w:pPr>
              <w:ind w:firstLine="200"/>
              <w:jc w:val="right"/>
              <w:rPr>
                <w:rFonts w:ascii="Times New Roman" w:eastAsia="Times New Roman" w:hAnsi="Times New Roman" w:cs="Times New Roman"/>
                <w:color w:val="000000"/>
                <w:sz w:val="20"/>
                <w:szCs w:val="20"/>
              </w:rPr>
            </w:pPr>
            <w:r w:rsidRPr="003677E8">
              <w:rPr>
                <w:rFonts w:ascii="Times New Roman" w:eastAsia="Times New Roman" w:hAnsi="Times New Roman" w:cs="Times New Roman"/>
                <w:color w:val="000000"/>
                <w:sz w:val="20"/>
                <w:szCs w:val="20"/>
              </w:rPr>
              <w:t>8,935</w:t>
            </w:r>
            <w:r w:rsidRPr="00684517">
              <w:rPr>
                <w:rFonts w:ascii="Times New Roman" w:eastAsia="Times New Roman" w:hAnsi="Times New Roman" w:cs="Times New Roman"/>
                <w:color w:val="000000"/>
                <w:sz w:val="20"/>
                <w:szCs w:val="20"/>
              </w:rPr>
              <w:t>-</w:t>
            </w:r>
            <w:r w:rsidRPr="003677E8">
              <w:rPr>
                <w:rFonts w:ascii="Times New Roman" w:eastAsia="Times New Roman" w:hAnsi="Times New Roman" w:cs="Times New Roman"/>
                <w:color w:val="000000"/>
                <w:sz w:val="20"/>
                <w:szCs w:val="20"/>
              </w:rPr>
              <w:t>14,294</w:t>
            </w:r>
          </w:p>
        </w:tc>
        <w:tc>
          <w:tcPr>
            <w:tcW w:w="954" w:type="pct"/>
            <w:shd w:val="clear" w:color="auto" w:fill="auto"/>
            <w:noWrap/>
            <w:hideMark/>
          </w:tcPr>
          <w:p w14:paraId="4E251DBA" w14:textId="77777777" w:rsidR="003311CA" w:rsidRPr="00572A54" w:rsidRDefault="003311CA" w:rsidP="000254AD">
            <w:pPr>
              <w:wordWrap w:val="0"/>
              <w:jc w:val="right"/>
              <w:rPr>
                <w:rFonts w:ascii="Times New Roman" w:eastAsia="Times New Roman" w:hAnsi="Times New Roman" w:cs="Times New Roman"/>
                <w:color w:val="000000"/>
                <w:sz w:val="20"/>
                <w:szCs w:val="20"/>
              </w:rPr>
            </w:pPr>
            <w:r w:rsidRPr="00572A54">
              <w:rPr>
                <w:rFonts w:ascii="Times New Roman" w:eastAsia="Times New Roman" w:hAnsi="Times New Roman" w:cs="Times New Roman"/>
                <w:color w:val="000000"/>
                <w:sz w:val="20"/>
                <w:szCs w:val="20"/>
              </w:rPr>
              <w:t>76/288 (26.4)</w:t>
            </w:r>
          </w:p>
        </w:tc>
        <w:tc>
          <w:tcPr>
            <w:tcW w:w="795" w:type="pct"/>
            <w:shd w:val="clear" w:color="auto" w:fill="auto"/>
          </w:tcPr>
          <w:p w14:paraId="00F24B8E"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23/98 (23.5)</w:t>
            </w:r>
          </w:p>
        </w:tc>
        <w:tc>
          <w:tcPr>
            <w:tcW w:w="850" w:type="pct"/>
            <w:shd w:val="clear" w:color="auto" w:fill="auto"/>
          </w:tcPr>
          <w:p w14:paraId="6A493809"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23/93 (24.7)</w:t>
            </w:r>
          </w:p>
        </w:tc>
        <w:tc>
          <w:tcPr>
            <w:tcW w:w="796" w:type="pct"/>
            <w:shd w:val="clear" w:color="auto" w:fill="auto"/>
          </w:tcPr>
          <w:p w14:paraId="15F7ACFB"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30/97 (30.9)</w:t>
            </w:r>
          </w:p>
        </w:tc>
      </w:tr>
      <w:tr w:rsidR="003311CA" w:rsidRPr="00CB1E0C" w14:paraId="29F11316" w14:textId="77777777" w:rsidTr="00734781">
        <w:trPr>
          <w:trHeight w:val="87"/>
          <w:jc w:val="right"/>
        </w:trPr>
        <w:tc>
          <w:tcPr>
            <w:tcW w:w="1605" w:type="pct"/>
            <w:shd w:val="clear" w:color="auto" w:fill="auto"/>
            <w:noWrap/>
            <w:hideMark/>
          </w:tcPr>
          <w:p w14:paraId="5B97B811" w14:textId="77777777" w:rsidR="003311CA" w:rsidRPr="00684517" w:rsidRDefault="003311CA" w:rsidP="000254AD">
            <w:pPr>
              <w:ind w:firstLine="200"/>
              <w:jc w:val="right"/>
              <w:rPr>
                <w:rFonts w:ascii="Times New Roman" w:eastAsia="Times New Roman" w:hAnsi="Times New Roman" w:cs="Times New Roman"/>
                <w:color w:val="000000"/>
                <w:sz w:val="20"/>
                <w:szCs w:val="20"/>
              </w:rPr>
            </w:pPr>
            <w:r w:rsidRPr="00684517">
              <w:rPr>
                <w:rFonts w:ascii="Times New Roman" w:eastAsia="Times New Roman" w:hAnsi="Times New Roman" w:cs="Times New Roman"/>
                <w:color w:val="000000"/>
                <w:sz w:val="20"/>
                <w:szCs w:val="20"/>
              </w:rPr>
              <w:t>&gt;</w:t>
            </w:r>
            <w:r w:rsidRPr="003677E8">
              <w:rPr>
                <w:rFonts w:ascii="Times New Roman" w:eastAsia="Times New Roman" w:hAnsi="Times New Roman" w:cs="Times New Roman"/>
                <w:color w:val="000000"/>
                <w:sz w:val="20"/>
                <w:szCs w:val="20"/>
              </w:rPr>
              <w:t>14,294</w:t>
            </w:r>
          </w:p>
        </w:tc>
        <w:tc>
          <w:tcPr>
            <w:tcW w:w="954" w:type="pct"/>
            <w:shd w:val="clear" w:color="auto" w:fill="auto"/>
            <w:noWrap/>
            <w:hideMark/>
          </w:tcPr>
          <w:p w14:paraId="667D565D" w14:textId="77777777" w:rsidR="003311CA" w:rsidRPr="00572A54" w:rsidRDefault="003311CA" w:rsidP="000254AD">
            <w:pPr>
              <w:wordWrap w:val="0"/>
              <w:jc w:val="right"/>
              <w:rPr>
                <w:rFonts w:ascii="Times New Roman" w:eastAsia="Times New Roman" w:hAnsi="Times New Roman" w:cs="Times New Roman"/>
                <w:color w:val="000000"/>
                <w:sz w:val="20"/>
                <w:szCs w:val="20"/>
              </w:rPr>
            </w:pPr>
            <w:r w:rsidRPr="00572A54">
              <w:rPr>
                <w:rFonts w:ascii="Times New Roman" w:eastAsia="Times New Roman" w:hAnsi="Times New Roman" w:cs="Times New Roman"/>
                <w:color w:val="000000"/>
                <w:sz w:val="20"/>
                <w:szCs w:val="20"/>
              </w:rPr>
              <w:t>110/288 (38.2)</w:t>
            </w:r>
          </w:p>
        </w:tc>
        <w:tc>
          <w:tcPr>
            <w:tcW w:w="795" w:type="pct"/>
            <w:shd w:val="clear" w:color="auto" w:fill="auto"/>
          </w:tcPr>
          <w:p w14:paraId="71672717"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40/98 (40.8)</w:t>
            </w:r>
          </w:p>
        </w:tc>
        <w:tc>
          <w:tcPr>
            <w:tcW w:w="850" w:type="pct"/>
            <w:shd w:val="clear" w:color="auto" w:fill="auto"/>
          </w:tcPr>
          <w:p w14:paraId="1D53A07C"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33/93 (35.5)</w:t>
            </w:r>
          </w:p>
        </w:tc>
        <w:tc>
          <w:tcPr>
            <w:tcW w:w="796" w:type="pct"/>
            <w:shd w:val="clear" w:color="auto" w:fill="auto"/>
          </w:tcPr>
          <w:p w14:paraId="2C4063BB" w14:textId="77777777" w:rsidR="003311CA" w:rsidRPr="00572A54" w:rsidRDefault="003311CA" w:rsidP="000254AD">
            <w:pPr>
              <w:jc w:val="right"/>
              <w:rPr>
                <w:rFonts w:ascii="Times New Roman" w:hAnsi="Times New Roman" w:cs="Times New Roman"/>
                <w:color w:val="000000"/>
                <w:sz w:val="20"/>
                <w:szCs w:val="20"/>
                <w:lang w:eastAsia="zh-CN"/>
              </w:rPr>
            </w:pPr>
            <w:r w:rsidRPr="00572A54">
              <w:rPr>
                <w:rFonts w:ascii="Times New Roman" w:hAnsi="Times New Roman" w:cs="Times New Roman"/>
                <w:color w:val="000000"/>
                <w:sz w:val="20"/>
                <w:szCs w:val="20"/>
                <w:lang w:eastAsia="zh-CN"/>
              </w:rPr>
              <w:t>37/97 (38.1)</w:t>
            </w:r>
          </w:p>
        </w:tc>
      </w:tr>
      <w:tr w:rsidR="003311CA" w:rsidRPr="00CB1E0C" w14:paraId="48EFCFAE" w14:textId="77777777" w:rsidTr="00734781">
        <w:trPr>
          <w:trHeight w:val="87"/>
          <w:jc w:val="right"/>
        </w:trPr>
        <w:tc>
          <w:tcPr>
            <w:tcW w:w="1605" w:type="pct"/>
            <w:shd w:val="clear" w:color="auto" w:fill="auto"/>
            <w:noWrap/>
            <w:hideMark/>
          </w:tcPr>
          <w:p w14:paraId="2075E93E" w14:textId="77777777" w:rsidR="003311CA" w:rsidRPr="00CB1E0C" w:rsidRDefault="003311CA" w:rsidP="000254AD">
            <w:pPr>
              <w:jc w:val="right"/>
              <w:rPr>
                <w:rFonts w:ascii="Times New Roman" w:eastAsia="Times New Roman" w:hAnsi="Times New Roman" w:cs="Times New Roman"/>
                <w:b/>
                <w:sz w:val="20"/>
                <w:szCs w:val="20"/>
              </w:rPr>
            </w:pPr>
            <w:r>
              <w:rPr>
                <w:rFonts w:ascii="Times New Roman" w:hAnsi="Times New Roman" w:cs="Times New Roman"/>
                <w:b/>
                <w:color w:val="000000"/>
                <w:sz w:val="20"/>
                <w:szCs w:val="20"/>
              </w:rPr>
              <w:t xml:space="preserve">Number of sex </w:t>
            </w:r>
            <w:r w:rsidRPr="00CB1E0C">
              <w:rPr>
                <w:rFonts w:ascii="Times New Roman" w:hAnsi="Times New Roman" w:cs="Times New Roman"/>
                <w:b/>
                <w:color w:val="000000"/>
                <w:sz w:val="20"/>
                <w:szCs w:val="20"/>
              </w:rPr>
              <w:t>partners in the past 3 months</w:t>
            </w:r>
          </w:p>
        </w:tc>
        <w:tc>
          <w:tcPr>
            <w:tcW w:w="954" w:type="pct"/>
            <w:shd w:val="clear" w:color="auto" w:fill="auto"/>
          </w:tcPr>
          <w:p w14:paraId="6681B67A" w14:textId="77777777" w:rsidR="003311CA" w:rsidRPr="00CB1E0C" w:rsidRDefault="003311CA" w:rsidP="000254AD">
            <w:pPr>
              <w:jc w:val="right"/>
              <w:rPr>
                <w:rFonts w:ascii="Times New Roman" w:eastAsia="Times New Roman" w:hAnsi="Times New Roman" w:cs="Times New Roman"/>
                <w:b/>
                <w:sz w:val="20"/>
                <w:szCs w:val="20"/>
              </w:rPr>
            </w:pPr>
          </w:p>
        </w:tc>
        <w:tc>
          <w:tcPr>
            <w:tcW w:w="795" w:type="pct"/>
          </w:tcPr>
          <w:p w14:paraId="1942670D" w14:textId="77777777" w:rsidR="003311CA" w:rsidRPr="00CB1E0C" w:rsidRDefault="003311CA" w:rsidP="000254AD">
            <w:pPr>
              <w:jc w:val="right"/>
              <w:rPr>
                <w:rFonts w:ascii="Times New Roman" w:hAnsi="Times New Roman" w:cs="Times New Roman"/>
                <w:b/>
                <w:color w:val="000000"/>
                <w:sz w:val="20"/>
                <w:szCs w:val="20"/>
              </w:rPr>
            </w:pPr>
          </w:p>
        </w:tc>
        <w:tc>
          <w:tcPr>
            <w:tcW w:w="850" w:type="pct"/>
          </w:tcPr>
          <w:p w14:paraId="23781373" w14:textId="77777777" w:rsidR="003311CA" w:rsidRPr="00CB1E0C" w:rsidRDefault="003311CA" w:rsidP="000254AD">
            <w:pPr>
              <w:jc w:val="right"/>
              <w:rPr>
                <w:rFonts w:ascii="Times New Roman" w:hAnsi="Times New Roman" w:cs="Times New Roman"/>
                <w:b/>
                <w:color w:val="000000"/>
                <w:sz w:val="20"/>
                <w:szCs w:val="20"/>
              </w:rPr>
            </w:pPr>
          </w:p>
        </w:tc>
        <w:tc>
          <w:tcPr>
            <w:tcW w:w="796" w:type="pct"/>
          </w:tcPr>
          <w:p w14:paraId="508EDF52" w14:textId="77777777" w:rsidR="003311CA" w:rsidRPr="00CB1E0C" w:rsidRDefault="003311CA" w:rsidP="000254AD">
            <w:pPr>
              <w:jc w:val="right"/>
              <w:rPr>
                <w:rFonts w:ascii="Times New Roman" w:hAnsi="Times New Roman" w:cs="Times New Roman"/>
                <w:b/>
                <w:color w:val="000000"/>
                <w:sz w:val="20"/>
                <w:szCs w:val="20"/>
              </w:rPr>
            </w:pPr>
          </w:p>
        </w:tc>
      </w:tr>
      <w:tr w:rsidR="003311CA" w:rsidRPr="00CB1E0C" w14:paraId="27CE8025" w14:textId="77777777" w:rsidTr="00734781">
        <w:trPr>
          <w:trHeight w:val="87"/>
          <w:jc w:val="right"/>
        </w:trPr>
        <w:tc>
          <w:tcPr>
            <w:tcW w:w="1605" w:type="pct"/>
            <w:shd w:val="clear" w:color="auto" w:fill="auto"/>
            <w:noWrap/>
            <w:hideMark/>
          </w:tcPr>
          <w:p w14:paraId="32FF1B68"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sidRPr="00CB1E0C">
              <w:rPr>
                <w:rFonts w:ascii="Times New Roman" w:eastAsia="Times New Roman" w:hAnsi="Times New Roman" w:cs="Times New Roman"/>
                <w:color w:val="000000"/>
                <w:sz w:val="20"/>
                <w:szCs w:val="20"/>
              </w:rPr>
              <w:t>0-1</w:t>
            </w:r>
          </w:p>
        </w:tc>
        <w:tc>
          <w:tcPr>
            <w:tcW w:w="954" w:type="pct"/>
            <w:shd w:val="clear" w:color="auto" w:fill="auto"/>
            <w:noWrap/>
            <w:hideMark/>
          </w:tcPr>
          <w:p w14:paraId="7FCB2C69"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136/278 (48.9</w:t>
            </w:r>
            <w:r w:rsidRPr="00CB1E0C">
              <w:rPr>
                <w:rFonts w:ascii="Times New Roman" w:eastAsia="Times New Roman" w:hAnsi="Times New Roman" w:cs="Times New Roman"/>
                <w:color w:val="000000"/>
                <w:sz w:val="20"/>
                <w:szCs w:val="20"/>
              </w:rPr>
              <w:t>)</w:t>
            </w:r>
          </w:p>
        </w:tc>
        <w:tc>
          <w:tcPr>
            <w:tcW w:w="795" w:type="pct"/>
          </w:tcPr>
          <w:p w14:paraId="3073AADC" w14:textId="77777777" w:rsidR="003311CA" w:rsidRPr="00CB1E0C"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47</w:t>
            </w:r>
            <w:r>
              <w:rPr>
                <w:rFonts w:ascii="Times New Roman" w:hAnsi="Times New Roman" w:cs="Times New Roman"/>
                <w:color w:val="000000"/>
                <w:sz w:val="20"/>
                <w:szCs w:val="20"/>
                <w:lang w:eastAsia="zh-CN"/>
              </w:rPr>
              <w:t>/96</w:t>
            </w:r>
            <w:r>
              <w:rPr>
                <w:rFonts w:ascii="Times New Roman" w:hAnsi="Times New Roman" w:cs="Times New Roman" w:hint="eastAsia"/>
                <w:color w:val="000000"/>
                <w:sz w:val="20"/>
                <w:szCs w:val="20"/>
                <w:lang w:eastAsia="zh-CN"/>
              </w:rPr>
              <w:t xml:space="preserve"> (49.0)</w:t>
            </w:r>
          </w:p>
        </w:tc>
        <w:tc>
          <w:tcPr>
            <w:tcW w:w="850" w:type="pct"/>
          </w:tcPr>
          <w:p w14:paraId="606E975B"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 xml:space="preserve"> </w:t>
            </w:r>
            <w:r>
              <w:rPr>
                <w:rFonts w:ascii="Times New Roman" w:hAnsi="Times New Roman" w:cs="Times New Roman" w:hint="eastAsia"/>
                <w:color w:val="000000"/>
                <w:sz w:val="20"/>
                <w:szCs w:val="20"/>
                <w:lang w:eastAsia="zh-CN"/>
              </w:rPr>
              <w:t>47</w:t>
            </w:r>
            <w:r>
              <w:rPr>
                <w:rFonts w:ascii="Times New Roman" w:hAnsi="Times New Roman" w:cs="Times New Roman"/>
                <w:color w:val="000000"/>
                <w:sz w:val="20"/>
                <w:szCs w:val="20"/>
                <w:lang w:eastAsia="zh-CN"/>
              </w:rPr>
              <w:t>/91</w:t>
            </w:r>
            <w:r>
              <w:rPr>
                <w:rFonts w:ascii="Times New Roman" w:hAnsi="Times New Roman" w:cs="Times New Roman" w:hint="eastAsia"/>
                <w:color w:val="000000"/>
                <w:sz w:val="20"/>
                <w:szCs w:val="20"/>
                <w:lang w:eastAsia="zh-CN"/>
              </w:rPr>
              <w:t>(51.6)</w:t>
            </w:r>
          </w:p>
        </w:tc>
        <w:tc>
          <w:tcPr>
            <w:tcW w:w="796" w:type="pct"/>
          </w:tcPr>
          <w:p w14:paraId="0DB16B4F"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42</w:t>
            </w:r>
            <w:r>
              <w:rPr>
                <w:rFonts w:ascii="Times New Roman" w:hAnsi="Times New Roman" w:cs="Times New Roman"/>
                <w:color w:val="000000"/>
                <w:sz w:val="20"/>
                <w:szCs w:val="20"/>
                <w:lang w:eastAsia="zh-CN"/>
              </w:rPr>
              <w:t>/91</w:t>
            </w:r>
            <w:r>
              <w:rPr>
                <w:rFonts w:ascii="Times New Roman" w:hAnsi="Times New Roman" w:cs="Times New Roman" w:hint="eastAsia"/>
                <w:color w:val="000000"/>
                <w:sz w:val="20"/>
                <w:szCs w:val="20"/>
                <w:lang w:eastAsia="zh-CN"/>
              </w:rPr>
              <w:t xml:space="preserve"> (46.2)</w:t>
            </w:r>
          </w:p>
        </w:tc>
      </w:tr>
      <w:tr w:rsidR="003311CA" w:rsidRPr="00CB1E0C" w14:paraId="5AA8AF43" w14:textId="77777777" w:rsidTr="00734781">
        <w:trPr>
          <w:trHeight w:val="87"/>
          <w:jc w:val="right"/>
        </w:trPr>
        <w:tc>
          <w:tcPr>
            <w:tcW w:w="1605" w:type="pct"/>
            <w:shd w:val="clear" w:color="auto" w:fill="auto"/>
            <w:noWrap/>
            <w:hideMark/>
          </w:tcPr>
          <w:p w14:paraId="3816C79C"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sidRPr="00CB1E0C">
              <w:rPr>
                <w:rFonts w:ascii="Times New Roman" w:eastAsia="Times New Roman" w:hAnsi="Times New Roman" w:cs="Times New Roman"/>
                <w:color w:val="000000"/>
                <w:sz w:val="20"/>
                <w:szCs w:val="20"/>
              </w:rPr>
              <w:t>Multiple</w:t>
            </w:r>
          </w:p>
        </w:tc>
        <w:tc>
          <w:tcPr>
            <w:tcW w:w="954" w:type="pct"/>
            <w:shd w:val="clear" w:color="auto" w:fill="auto"/>
            <w:noWrap/>
            <w:hideMark/>
          </w:tcPr>
          <w:p w14:paraId="5CF4800A"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142/278 (51.1</w:t>
            </w:r>
            <w:r w:rsidRPr="00CB1E0C">
              <w:rPr>
                <w:rFonts w:ascii="Times New Roman" w:eastAsia="Times New Roman" w:hAnsi="Times New Roman" w:cs="Times New Roman"/>
                <w:color w:val="000000"/>
                <w:sz w:val="20"/>
                <w:szCs w:val="20"/>
              </w:rPr>
              <w:t>)</w:t>
            </w:r>
          </w:p>
        </w:tc>
        <w:tc>
          <w:tcPr>
            <w:tcW w:w="795" w:type="pct"/>
          </w:tcPr>
          <w:p w14:paraId="2AE0EDB4" w14:textId="77777777" w:rsidR="003311CA" w:rsidRPr="00CB1E0C" w:rsidRDefault="003311CA" w:rsidP="000254AD">
            <w:pPr>
              <w:ind w:right="100"/>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49</w:t>
            </w:r>
            <w:r>
              <w:rPr>
                <w:rFonts w:ascii="Times New Roman" w:hAnsi="Times New Roman" w:cs="Times New Roman"/>
                <w:color w:val="000000"/>
                <w:sz w:val="20"/>
                <w:szCs w:val="20"/>
                <w:lang w:eastAsia="zh-CN"/>
              </w:rPr>
              <w:t>/96</w:t>
            </w:r>
            <w:r>
              <w:rPr>
                <w:rFonts w:ascii="Times New Roman" w:hAnsi="Times New Roman" w:cs="Times New Roman" w:hint="eastAsia"/>
                <w:color w:val="000000"/>
                <w:sz w:val="20"/>
                <w:szCs w:val="20"/>
                <w:lang w:eastAsia="zh-CN"/>
              </w:rPr>
              <w:t xml:space="preserve"> (51.0)</w:t>
            </w:r>
          </w:p>
        </w:tc>
        <w:tc>
          <w:tcPr>
            <w:tcW w:w="850" w:type="pct"/>
          </w:tcPr>
          <w:p w14:paraId="120BE5B7"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44</w:t>
            </w:r>
            <w:r>
              <w:rPr>
                <w:rFonts w:ascii="Times New Roman" w:hAnsi="Times New Roman" w:cs="Times New Roman"/>
                <w:color w:val="000000"/>
                <w:sz w:val="20"/>
                <w:szCs w:val="20"/>
                <w:lang w:eastAsia="zh-CN"/>
              </w:rPr>
              <w:t>/91</w:t>
            </w:r>
            <w:r>
              <w:rPr>
                <w:rFonts w:ascii="Times New Roman" w:hAnsi="Times New Roman" w:cs="Times New Roman" w:hint="eastAsia"/>
                <w:color w:val="000000"/>
                <w:sz w:val="20"/>
                <w:szCs w:val="20"/>
                <w:lang w:eastAsia="zh-CN"/>
              </w:rPr>
              <w:t xml:space="preserve"> (48.4)</w:t>
            </w:r>
          </w:p>
        </w:tc>
        <w:tc>
          <w:tcPr>
            <w:tcW w:w="796" w:type="pct"/>
          </w:tcPr>
          <w:p w14:paraId="6D78505B"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49</w:t>
            </w:r>
            <w:r>
              <w:rPr>
                <w:rFonts w:ascii="Times New Roman" w:hAnsi="Times New Roman" w:cs="Times New Roman"/>
                <w:color w:val="000000"/>
                <w:sz w:val="20"/>
                <w:szCs w:val="20"/>
                <w:lang w:eastAsia="zh-CN"/>
              </w:rPr>
              <w:t>/91</w:t>
            </w:r>
            <w:r>
              <w:rPr>
                <w:rFonts w:ascii="Times New Roman" w:hAnsi="Times New Roman" w:cs="Times New Roman" w:hint="eastAsia"/>
                <w:color w:val="000000"/>
                <w:sz w:val="20"/>
                <w:szCs w:val="20"/>
                <w:lang w:eastAsia="zh-CN"/>
              </w:rPr>
              <w:t xml:space="preserve"> (53.8)</w:t>
            </w:r>
          </w:p>
        </w:tc>
      </w:tr>
      <w:tr w:rsidR="003311CA" w:rsidRPr="00CB1E0C" w14:paraId="48774A59" w14:textId="77777777" w:rsidTr="00734781">
        <w:trPr>
          <w:trHeight w:val="87"/>
          <w:jc w:val="right"/>
        </w:trPr>
        <w:tc>
          <w:tcPr>
            <w:tcW w:w="1605" w:type="pct"/>
            <w:shd w:val="clear" w:color="auto" w:fill="auto"/>
            <w:noWrap/>
            <w:hideMark/>
          </w:tcPr>
          <w:p w14:paraId="14587682" w14:textId="77777777" w:rsidR="003311CA" w:rsidRPr="00CB1E0C" w:rsidRDefault="003311CA" w:rsidP="000254AD">
            <w:pPr>
              <w:jc w:val="right"/>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Had anal sex</w:t>
            </w:r>
            <w:r w:rsidRPr="00CB1E0C">
              <w:rPr>
                <w:rFonts w:ascii="Times New Roman" w:eastAsia="Times New Roman" w:hAnsi="Times New Roman" w:cs="Times New Roman"/>
                <w:b/>
                <w:color w:val="000000"/>
                <w:sz w:val="20"/>
                <w:szCs w:val="20"/>
              </w:rPr>
              <w:t xml:space="preserve"> in the past 3 months</w:t>
            </w:r>
          </w:p>
        </w:tc>
        <w:tc>
          <w:tcPr>
            <w:tcW w:w="954" w:type="pct"/>
            <w:shd w:val="clear" w:color="auto" w:fill="auto"/>
          </w:tcPr>
          <w:p w14:paraId="20C7128D" w14:textId="77777777" w:rsidR="003311CA" w:rsidRPr="00CB1E0C" w:rsidRDefault="003311CA" w:rsidP="000254AD">
            <w:pPr>
              <w:jc w:val="right"/>
              <w:rPr>
                <w:rFonts w:ascii="Times New Roman" w:eastAsia="Times New Roman" w:hAnsi="Times New Roman" w:cs="Times New Roman"/>
                <w:b/>
                <w:sz w:val="20"/>
                <w:szCs w:val="20"/>
              </w:rPr>
            </w:pPr>
          </w:p>
        </w:tc>
        <w:tc>
          <w:tcPr>
            <w:tcW w:w="795" w:type="pct"/>
          </w:tcPr>
          <w:p w14:paraId="101F5CFA"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850" w:type="pct"/>
          </w:tcPr>
          <w:p w14:paraId="1E3EADAD"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796" w:type="pct"/>
          </w:tcPr>
          <w:p w14:paraId="65998AEE" w14:textId="77777777" w:rsidR="003311CA" w:rsidRPr="00CB1E0C" w:rsidRDefault="003311CA" w:rsidP="000254AD">
            <w:pPr>
              <w:jc w:val="right"/>
              <w:rPr>
                <w:rFonts w:ascii="Times New Roman" w:eastAsia="Times New Roman" w:hAnsi="Times New Roman" w:cs="Times New Roman"/>
                <w:b/>
                <w:color w:val="000000"/>
                <w:sz w:val="20"/>
                <w:szCs w:val="20"/>
              </w:rPr>
            </w:pPr>
          </w:p>
        </w:tc>
      </w:tr>
      <w:tr w:rsidR="003311CA" w:rsidRPr="00CB1E0C" w14:paraId="04B06DCD" w14:textId="77777777" w:rsidTr="00734781">
        <w:trPr>
          <w:trHeight w:val="87"/>
          <w:jc w:val="right"/>
        </w:trPr>
        <w:tc>
          <w:tcPr>
            <w:tcW w:w="1605" w:type="pct"/>
            <w:shd w:val="clear" w:color="auto" w:fill="auto"/>
            <w:noWrap/>
            <w:hideMark/>
          </w:tcPr>
          <w:p w14:paraId="236C11E0"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sidRPr="00CB1E0C">
              <w:rPr>
                <w:rFonts w:ascii="Times New Roman" w:eastAsia="Times New Roman" w:hAnsi="Times New Roman" w:cs="Times New Roman"/>
                <w:color w:val="000000"/>
                <w:sz w:val="20"/>
                <w:szCs w:val="20"/>
              </w:rPr>
              <w:t>Yes</w:t>
            </w:r>
          </w:p>
        </w:tc>
        <w:tc>
          <w:tcPr>
            <w:tcW w:w="954" w:type="pct"/>
            <w:shd w:val="clear" w:color="auto" w:fill="auto"/>
            <w:noWrap/>
            <w:hideMark/>
          </w:tcPr>
          <w:p w14:paraId="03F6742D"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234/287 (81.5</w:t>
            </w:r>
            <w:r w:rsidRPr="00CB1E0C">
              <w:rPr>
                <w:rFonts w:ascii="Times New Roman" w:eastAsia="Times New Roman" w:hAnsi="Times New Roman" w:cs="Times New Roman"/>
                <w:color w:val="000000"/>
                <w:sz w:val="20"/>
                <w:szCs w:val="20"/>
              </w:rPr>
              <w:t>)</w:t>
            </w:r>
          </w:p>
        </w:tc>
        <w:tc>
          <w:tcPr>
            <w:tcW w:w="795" w:type="pct"/>
          </w:tcPr>
          <w:p w14:paraId="20D3A5DC"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84</w:t>
            </w:r>
            <w:r>
              <w:rPr>
                <w:rFonts w:ascii="Times New Roman" w:hAnsi="Times New Roman" w:cs="Times New Roman"/>
                <w:color w:val="000000"/>
                <w:sz w:val="20"/>
                <w:szCs w:val="20"/>
                <w:lang w:eastAsia="zh-CN"/>
              </w:rPr>
              <w:t>/98 (85.7</w:t>
            </w:r>
            <w:r>
              <w:rPr>
                <w:rFonts w:ascii="Times New Roman" w:hAnsi="Times New Roman" w:cs="Times New Roman" w:hint="eastAsia"/>
                <w:color w:val="000000"/>
                <w:sz w:val="20"/>
                <w:szCs w:val="20"/>
                <w:lang w:eastAsia="zh-CN"/>
              </w:rPr>
              <w:t>)</w:t>
            </w:r>
          </w:p>
        </w:tc>
        <w:tc>
          <w:tcPr>
            <w:tcW w:w="850" w:type="pct"/>
          </w:tcPr>
          <w:p w14:paraId="728EB5A5"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73</w:t>
            </w:r>
            <w:r>
              <w:rPr>
                <w:rFonts w:ascii="Times New Roman" w:hAnsi="Times New Roman" w:cs="Times New Roman"/>
                <w:color w:val="000000"/>
                <w:sz w:val="20"/>
                <w:szCs w:val="20"/>
                <w:lang w:eastAsia="zh-CN"/>
              </w:rPr>
              <w:t>/93</w:t>
            </w:r>
            <w:r>
              <w:rPr>
                <w:rFonts w:ascii="Times New Roman" w:hAnsi="Times New Roman" w:cs="Times New Roman" w:hint="eastAsia"/>
                <w:color w:val="000000"/>
                <w:sz w:val="20"/>
                <w:szCs w:val="20"/>
                <w:lang w:eastAsia="zh-CN"/>
              </w:rPr>
              <w:t xml:space="preserve"> (78.5)</w:t>
            </w:r>
          </w:p>
        </w:tc>
        <w:tc>
          <w:tcPr>
            <w:tcW w:w="796" w:type="pct"/>
          </w:tcPr>
          <w:p w14:paraId="67DB7B24"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77</w:t>
            </w:r>
            <w:r>
              <w:rPr>
                <w:rFonts w:ascii="Times New Roman" w:hAnsi="Times New Roman" w:cs="Times New Roman"/>
                <w:color w:val="000000"/>
                <w:sz w:val="20"/>
                <w:szCs w:val="20"/>
                <w:lang w:eastAsia="zh-CN"/>
              </w:rPr>
              <w:t>/96</w:t>
            </w:r>
            <w:r>
              <w:rPr>
                <w:rFonts w:ascii="Times New Roman" w:hAnsi="Times New Roman" w:cs="Times New Roman" w:hint="eastAsia"/>
                <w:color w:val="000000"/>
                <w:sz w:val="20"/>
                <w:szCs w:val="20"/>
                <w:lang w:eastAsia="zh-CN"/>
              </w:rPr>
              <w:t xml:space="preserve"> (80.2)</w:t>
            </w:r>
          </w:p>
        </w:tc>
      </w:tr>
      <w:tr w:rsidR="003311CA" w:rsidRPr="00CB1E0C" w14:paraId="311B538B" w14:textId="77777777" w:rsidTr="00734781">
        <w:trPr>
          <w:trHeight w:val="87"/>
          <w:jc w:val="right"/>
        </w:trPr>
        <w:tc>
          <w:tcPr>
            <w:tcW w:w="1605" w:type="pct"/>
            <w:shd w:val="clear" w:color="auto" w:fill="auto"/>
            <w:noWrap/>
            <w:hideMark/>
          </w:tcPr>
          <w:p w14:paraId="7F70F536"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sidRPr="00CB1E0C">
              <w:rPr>
                <w:rFonts w:ascii="Times New Roman" w:eastAsia="Times New Roman" w:hAnsi="Times New Roman" w:cs="Times New Roman"/>
                <w:color w:val="000000"/>
                <w:sz w:val="20"/>
                <w:szCs w:val="20"/>
              </w:rPr>
              <w:t xml:space="preserve">No </w:t>
            </w:r>
          </w:p>
        </w:tc>
        <w:tc>
          <w:tcPr>
            <w:tcW w:w="954" w:type="pct"/>
            <w:shd w:val="clear" w:color="auto" w:fill="auto"/>
            <w:noWrap/>
            <w:hideMark/>
          </w:tcPr>
          <w:p w14:paraId="2B7C0B1C"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53/287 (18.5</w:t>
            </w:r>
            <w:r w:rsidRPr="00CB1E0C">
              <w:rPr>
                <w:rFonts w:ascii="Times New Roman" w:eastAsia="Times New Roman" w:hAnsi="Times New Roman" w:cs="Times New Roman"/>
                <w:color w:val="000000"/>
                <w:sz w:val="20"/>
                <w:szCs w:val="20"/>
              </w:rPr>
              <w:t>)</w:t>
            </w:r>
          </w:p>
        </w:tc>
        <w:tc>
          <w:tcPr>
            <w:tcW w:w="795" w:type="pct"/>
          </w:tcPr>
          <w:p w14:paraId="50C2F9A0"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14</w:t>
            </w:r>
            <w:r>
              <w:rPr>
                <w:rFonts w:ascii="Times New Roman" w:hAnsi="Times New Roman" w:cs="Times New Roman"/>
                <w:color w:val="000000"/>
                <w:sz w:val="20"/>
                <w:szCs w:val="20"/>
                <w:lang w:eastAsia="zh-CN"/>
              </w:rPr>
              <w:t>/98</w:t>
            </w:r>
            <w:r>
              <w:rPr>
                <w:rFonts w:ascii="Times New Roman" w:hAnsi="Times New Roman" w:cs="Times New Roman" w:hint="eastAsia"/>
                <w:color w:val="000000"/>
                <w:sz w:val="20"/>
                <w:szCs w:val="20"/>
                <w:lang w:eastAsia="zh-CN"/>
              </w:rPr>
              <w:t xml:space="preserve"> (14.3)</w:t>
            </w:r>
          </w:p>
        </w:tc>
        <w:tc>
          <w:tcPr>
            <w:tcW w:w="850" w:type="pct"/>
          </w:tcPr>
          <w:p w14:paraId="62EF61C3"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20</w:t>
            </w:r>
            <w:r>
              <w:rPr>
                <w:rFonts w:ascii="Times New Roman" w:hAnsi="Times New Roman" w:cs="Times New Roman"/>
                <w:color w:val="000000"/>
                <w:sz w:val="20"/>
                <w:szCs w:val="20"/>
                <w:lang w:eastAsia="zh-CN"/>
              </w:rPr>
              <w:t>/93</w:t>
            </w:r>
            <w:r>
              <w:rPr>
                <w:rFonts w:ascii="Times New Roman" w:hAnsi="Times New Roman" w:cs="Times New Roman" w:hint="eastAsia"/>
                <w:color w:val="000000"/>
                <w:sz w:val="20"/>
                <w:szCs w:val="20"/>
                <w:lang w:eastAsia="zh-CN"/>
              </w:rPr>
              <w:t xml:space="preserve"> (21.5)</w:t>
            </w:r>
          </w:p>
        </w:tc>
        <w:tc>
          <w:tcPr>
            <w:tcW w:w="796" w:type="pct"/>
          </w:tcPr>
          <w:p w14:paraId="14867299"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19</w:t>
            </w:r>
            <w:r>
              <w:rPr>
                <w:rFonts w:ascii="Times New Roman" w:hAnsi="Times New Roman" w:cs="Times New Roman"/>
                <w:color w:val="000000"/>
                <w:sz w:val="20"/>
                <w:szCs w:val="20"/>
                <w:lang w:eastAsia="zh-CN"/>
              </w:rPr>
              <w:t>/96</w:t>
            </w:r>
            <w:r>
              <w:rPr>
                <w:rFonts w:ascii="Times New Roman" w:hAnsi="Times New Roman" w:cs="Times New Roman" w:hint="eastAsia"/>
                <w:color w:val="000000"/>
                <w:sz w:val="20"/>
                <w:szCs w:val="20"/>
                <w:lang w:eastAsia="zh-CN"/>
              </w:rPr>
              <w:t xml:space="preserve"> (19.8)</w:t>
            </w:r>
          </w:p>
        </w:tc>
      </w:tr>
      <w:tr w:rsidR="003311CA" w:rsidRPr="00CB1E0C" w14:paraId="1A116F89" w14:textId="77777777" w:rsidTr="00734781">
        <w:trPr>
          <w:trHeight w:val="87"/>
          <w:jc w:val="right"/>
        </w:trPr>
        <w:tc>
          <w:tcPr>
            <w:tcW w:w="1605" w:type="pct"/>
            <w:shd w:val="clear" w:color="auto" w:fill="auto"/>
            <w:noWrap/>
            <w:hideMark/>
          </w:tcPr>
          <w:p w14:paraId="0060B87E" w14:textId="67D4C473" w:rsidR="003311CA" w:rsidRPr="00CB1E0C" w:rsidRDefault="003311CA" w:rsidP="000254AD">
            <w:pPr>
              <w:jc w:val="right"/>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Condom use frequency during anal sex in past 3 month</w:t>
            </w:r>
            <w:r w:rsidR="003F537C">
              <w:rPr>
                <w:rFonts w:ascii="Times New Roman" w:eastAsia="Times New Roman" w:hAnsi="Times New Roman" w:cs="Times New Roman"/>
                <w:b/>
                <w:color w:val="000000"/>
                <w:sz w:val="20"/>
                <w:szCs w:val="20"/>
              </w:rPr>
              <w:t>s</w:t>
            </w:r>
            <w:r w:rsidR="003F537C" w:rsidRPr="00316CE7">
              <w:rPr>
                <w:rFonts w:ascii="Times New Roman" w:hAnsi="Times New Roman" w:cs="Times New Roman"/>
                <w:b/>
                <w:color w:val="000000"/>
                <w:sz w:val="20"/>
                <w:szCs w:val="20"/>
                <w:vertAlign w:val="superscript"/>
                <w:lang w:eastAsia="zh-CN"/>
              </w:rPr>
              <w:t>†</w:t>
            </w:r>
          </w:p>
        </w:tc>
        <w:tc>
          <w:tcPr>
            <w:tcW w:w="954" w:type="pct"/>
            <w:shd w:val="clear" w:color="auto" w:fill="auto"/>
          </w:tcPr>
          <w:p w14:paraId="199267B5" w14:textId="77777777" w:rsidR="003311CA" w:rsidRPr="00CB1E0C" w:rsidRDefault="003311CA" w:rsidP="000254AD">
            <w:pPr>
              <w:jc w:val="right"/>
              <w:rPr>
                <w:rFonts w:ascii="Times New Roman" w:eastAsia="Times New Roman" w:hAnsi="Times New Roman" w:cs="Times New Roman"/>
                <w:b/>
                <w:sz w:val="20"/>
                <w:szCs w:val="20"/>
              </w:rPr>
            </w:pPr>
          </w:p>
        </w:tc>
        <w:tc>
          <w:tcPr>
            <w:tcW w:w="795" w:type="pct"/>
          </w:tcPr>
          <w:p w14:paraId="20A14B7F"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850" w:type="pct"/>
          </w:tcPr>
          <w:p w14:paraId="66DA0695" w14:textId="77777777" w:rsidR="003311CA" w:rsidRPr="00CB1E0C" w:rsidRDefault="003311CA" w:rsidP="000254AD">
            <w:pPr>
              <w:jc w:val="right"/>
              <w:rPr>
                <w:rFonts w:ascii="Times New Roman" w:eastAsia="Times New Roman" w:hAnsi="Times New Roman" w:cs="Times New Roman"/>
                <w:b/>
                <w:color w:val="000000"/>
                <w:sz w:val="20"/>
                <w:szCs w:val="20"/>
              </w:rPr>
            </w:pPr>
          </w:p>
        </w:tc>
        <w:tc>
          <w:tcPr>
            <w:tcW w:w="796" w:type="pct"/>
          </w:tcPr>
          <w:p w14:paraId="553B5E11" w14:textId="77777777" w:rsidR="003311CA" w:rsidRPr="00CB1E0C" w:rsidRDefault="003311CA" w:rsidP="000254AD">
            <w:pPr>
              <w:jc w:val="right"/>
              <w:rPr>
                <w:rFonts w:ascii="Times New Roman" w:eastAsia="Times New Roman" w:hAnsi="Times New Roman" w:cs="Times New Roman"/>
                <w:b/>
                <w:color w:val="000000"/>
                <w:sz w:val="20"/>
                <w:szCs w:val="20"/>
              </w:rPr>
            </w:pPr>
          </w:p>
        </w:tc>
      </w:tr>
      <w:tr w:rsidR="003311CA" w:rsidRPr="00CB1E0C" w14:paraId="1C67DA15" w14:textId="77777777" w:rsidTr="00734781">
        <w:trPr>
          <w:trHeight w:val="87"/>
          <w:jc w:val="right"/>
        </w:trPr>
        <w:tc>
          <w:tcPr>
            <w:tcW w:w="1605" w:type="pct"/>
            <w:shd w:val="clear" w:color="auto" w:fill="auto"/>
            <w:noWrap/>
            <w:hideMark/>
          </w:tcPr>
          <w:p w14:paraId="29F08D1F" w14:textId="4645AB47" w:rsidR="003311CA" w:rsidRPr="00CB1E0C" w:rsidRDefault="00CB75CA" w:rsidP="00CB30EA">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w:t>
            </w:r>
            <w:r w:rsidR="00CB30E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use</w:t>
            </w:r>
          </w:p>
        </w:tc>
        <w:tc>
          <w:tcPr>
            <w:tcW w:w="954" w:type="pct"/>
            <w:shd w:val="clear" w:color="auto" w:fill="auto"/>
            <w:noWrap/>
            <w:hideMark/>
          </w:tcPr>
          <w:p w14:paraId="0C62BA80"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14/234 (6.0</w:t>
            </w:r>
            <w:r w:rsidRPr="00CB1E0C">
              <w:rPr>
                <w:rFonts w:ascii="Times New Roman" w:eastAsia="Times New Roman" w:hAnsi="Times New Roman" w:cs="Times New Roman"/>
                <w:color w:val="000000"/>
                <w:sz w:val="20"/>
                <w:szCs w:val="20"/>
              </w:rPr>
              <w:t>)</w:t>
            </w:r>
          </w:p>
        </w:tc>
        <w:tc>
          <w:tcPr>
            <w:tcW w:w="795" w:type="pct"/>
          </w:tcPr>
          <w:p w14:paraId="42998AFB"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5/84 (6.0</w:t>
            </w:r>
            <w:r>
              <w:rPr>
                <w:rFonts w:ascii="Times New Roman" w:hAnsi="Times New Roman" w:cs="Times New Roman" w:hint="eastAsia"/>
                <w:color w:val="000000"/>
                <w:sz w:val="20"/>
                <w:szCs w:val="20"/>
                <w:lang w:eastAsia="zh-CN"/>
              </w:rPr>
              <w:t>)</w:t>
            </w:r>
          </w:p>
        </w:tc>
        <w:tc>
          <w:tcPr>
            <w:tcW w:w="850" w:type="pct"/>
          </w:tcPr>
          <w:p w14:paraId="177587CB"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5/73 (6.9</w:t>
            </w:r>
            <w:r>
              <w:rPr>
                <w:rFonts w:ascii="Times New Roman" w:hAnsi="Times New Roman" w:cs="Times New Roman" w:hint="eastAsia"/>
                <w:color w:val="000000"/>
                <w:sz w:val="20"/>
                <w:szCs w:val="20"/>
                <w:lang w:eastAsia="zh-CN"/>
              </w:rPr>
              <w:t>)</w:t>
            </w:r>
          </w:p>
        </w:tc>
        <w:tc>
          <w:tcPr>
            <w:tcW w:w="796" w:type="pct"/>
          </w:tcPr>
          <w:p w14:paraId="12E72A99"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4</w:t>
            </w:r>
            <w:r>
              <w:rPr>
                <w:rFonts w:ascii="Times New Roman" w:hAnsi="Times New Roman" w:cs="Times New Roman"/>
                <w:color w:val="000000"/>
                <w:sz w:val="20"/>
                <w:szCs w:val="20"/>
                <w:lang w:eastAsia="zh-CN"/>
              </w:rPr>
              <w:t>/77</w:t>
            </w:r>
            <w:r>
              <w:rPr>
                <w:rFonts w:ascii="Times New Roman" w:hAnsi="Times New Roman" w:cs="Times New Roman" w:hint="eastAsia"/>
                <w:color w:val="000000"/>
                <w:sz w:val="20"/>
                <w:szCs w:val="20"/>
                <w:lang w:eastAsia="zh-CN"/>
              </w:rPr>
              <w:t xml:space="preserve"> (5.2)</w:t>
            </w:r>
          </w:p>
        </w:tc>
      </w:tr>
      <w:tr w:rsidR="003311CA" w:rsidRPr="00CB1E0C" w14:paraId="0CDA192B" w14:textId="77777777" w:rsidTr="00734781">
        <w:trPr>
          <w:trHeight w:val="87"/>
          <w:jc w:val="right"/>
        </w:trPr>
        <w:tc>
          <w:tcPr>
            <w:tcW w:w="1605" w:type="pct"/>
            <w:shd w:val="clear" w:color="auto" w:fill="auto"/>
            <w:noWrap/>
            <w:hideMark/>
          </w:tcPr>
          <w:p w14:paraId="572627BA" w14:textId="53DA61F4" w:rsidR="003311CA" w:rsidRPr="00CB1E0C" w:rsidRDefault="00CB75CA" w:rsidP="00CB30EA">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Sometimes</w:t>
            </w:r>
          </w:p>
        </w:tc>
        <w:tc>
          <w:tcPr>
            <w:tcW w:w="954" w:type="pct"/>
            <w:shd w:val="clear" w:color="auto" w:fill="auto"/>
            <w:noWrap/>
            <w:hideMark/>
          </w:tcPr>
          <w:p w14:paraId="6DCEEB13" w14:textId="77777777" w:rsidR="003311CA" w:rsidRPr="00CB1E0C"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24/234 (10.3</w:t>
            </w:r>
            <w:r w:rsidRPr="00CB1E0C">
              <w:rPr>
                <w:rFonts w:ascii="Times New Roman" w:eastAsia="Times New Roman" w:hAnsi="Times New Roman" w:cs="Times New Roman"/>
                <w:color w:val="000000"/>
                <w:sz w:val="20"/>
                <w:szCs w:val="20"/>
              </w:rPr>
              <w:t>)</w:t>
            </w:r>
          </w:p>
        </w:tc>
        <w:tc>
          <w:tcPr>
            <w:tcW w:w="795" w:type="pct"/>
          </w:tcPr>
          <w:p w14:paraId="361D364F"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6</w:t>
            </w:r>
            <w:r>
              <w:rPr>
                <w:rFonts w:ascii="Times New Roman" w:hAnsi="Times New Roman" w:cs="Times New Roman"/>
                <w:color w:val="000000"/>
                <w:sz w:val="20"/>
                <w:szCs w:val="20"/>
                <w:lang w:eastAsia="zh-CN"/>
              </w:rPr>
              <w:t>/84</w:t>
            </w:r>
            <w:r>
              <w:rPr>
                <w:rFonts w:ascii="Times New Roman" w:hAnsi="Times New Roman" w:cs="Times New Roman" w:hint="eastAsia"/>
                <w:color w:val="000000"/>
                <w:sz w:val="20"/>
                <w:szCs w:val="20"/>
                <w:lang w:eastAsia="zh-CN"/>
              </w:rPr>
              <w:t xml:space="preserve"> (7.1)</w:t>
            </w:r>
          </w:p>
        </w:tc>
        <w:tc>
          <w:tcPr>
            <w:tcW w:w="850" w:type="pct"/>
          </w:tcPr>
          <w:p w14:paraId="19B938A9"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9/73 (12.3</w:t>
            </w:r>
            <w:r>
              <w:rPr>
                <w:rFonts w:ascii="Times New Roman" w:hAnsi="Times New Roman" w:cs="Times New Roman" w:hint="eastAsia"/>
                <w:color w:val="000000"/>
                <w:sz w:val="20"/>
                <w:szCs w:val="20"/>
                <w:lang w:eastAsia="zh-CN"/>
              </w:rPr>
              <w:t>)</w:t>
            </w:r>
          </w:p>
        </w:tc>
        <w:tc>
          <w:tcPr>
            <w:tcW w:w="796" w:type="pct"/>
          </w:tcPr>
          <w:p w14:paraId="71BF7B91" w14:textId="77777777" w:rsidR="003311CA" w:rsidRPr="00FD68C9"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9</w:t>
            </w:r>
            <w:r>
              <w:rPr>
                <w:rFonts w:ascii="Times New Roman" w:hAnsi="Times New Roman" w:cs="Times New Roman"/>
                <w:color w:val="000000"/>
                <w:sz w:val="20"/>
                <w:szCs w:val="20"/>
                <w:lang w:eastAsia="zh-CN"/>
              </w:rPr>
              <w:t>/77</w:t>
            </w:r>
            <w:r>
              <w:rPr>
                <w:rFonts w:ascii="Times New Roman" w:hAnsi="Times New Roman" w:cs="Times New Roman" w:hint="eastAsia"/>
                <w:color w:val="000000"/>
                <w:sz w:val="20"/>
                <w:szCs w:val="20"/>
                <w:lang w:eastAsia="zh-CN"/>
              </w:rPr>
              <w:t xml:space="preserve"> (11.7)</w:t>
            </w:r>
          </w:p>
        </w:tc>
      </w:tr>
      <w:tr w:rsidR="003311CA" w:rsidRPr="00CB1E0C" w14:paraId="2B9FA6A5" w14:textId="77777777" w:rsidTr="00734781">
        <w:trPr>
          <w:trHeight w:val="87"/>
          <w:jc w:val="right"/>
        </w:trPr>
        <w:tc>
          <w:tcPr>
            <w:tcW w:w="1605" w:type="pct"/>
            <w:shd w:val="clear" w:color="auto" w:fill="auto"/>
            <w:noWrap/>
          </w:tcPr>
          <w:p w14:paraId="26042B7D" w14:textId="559205FD" w:rsidR="003311CA" w:rsidRPr="00CB1E0C" w:rsidRDefault="00CB75CA" w:rsidP="00CB30EA">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Often</w:t>
            </w:r>
          </w:p>
        </w:tc>
        <w:tc>
          <w:tcPr>
            <w:tcW w:w="954" w:type="pct"/>
            <w:shd w:val="clear" w:color="auto" w:fill="auto"/>
            <w:noWrap/>
          </w:tcPr>
          <w:p w14:paraId="09051BFA" w14:textId="77777777"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69/234 (29.5)</w:t>
            </w:r>
          </w:p>
        </w:tc>
        <w:tc>
          <w:tcPr>
            <w:tcW w:w="795" w:type="pct"/>
          </w:tcPr>
          <w:p w14:paraId="240EF6D3"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21/84 (25.0)</w:t>
            </w:r>
          </w:p>
        </w:tc>
        <w:tc>
          <w:tcPr>
            <w:tcW w:w="850" w:type="pct"/>
          </w:tcPr>
          <w:p w14:paraId="6D1FCE8C"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24/73 (32.9)</w:t>
            </w:r>
          </w:p>
        </w:tc>
        <w:tc>
          <w:tcPr>
            <w:tcW w:w="796" w:type="pct"/>
          </w:tcPr>
          <w:p w14:paraId="7843BF27"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24/77 (31.2)</w:t>
            </w:r>
          </w:p>
        </w:tc>
      </w:tr>
      <w:tr w:rsidR="003311CA" w:rsidRPr="00CB1E0C" w14:paraId="73229F03" w14:textId="77777777" w:rsidTr="00734781">
        <w:trPr>
          <w:trHeight w:val="87"/>
          <w:jc w:val="right"/>
        </w:trPr>
        <w:tc>
          <w:tcPr>
            <w:tcW w:w="1605" w:type="pct"/>
            <w:shd w:val="clear" w:color="auto" w:fill="auto"/>
            <w:noWrap/>
          </w:tcPr>
          <w:p w14:paraId="26C8D053" w14:textId="22A6D57F" w:rsidR="003311CA" w:rsidRPr="00CB1E0C" w:rsidRDefault="00CB75CA" w:rsidP="00CB30EA">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Always</w:t>
            </w:r>
          </w:p>
        </w:tc>
        <w:tc>
          <w:tcPr>
            <w:tcW w:w="954" w:type="pct"/>
            <w:shd w:val="clear" w:color="auto" w:fill="auto"/>
            <w:noWrap/>
          </w:tcPr>
          <w:p w14:paraId="00ECC577" w14:textId="77777777" w:rsidR="003311CA" w:rsidRDefault="003311CA" w:rsidP="000254AD">
            <w:pPr>
              <w:wordWrap w:val="0"/>
              <w:ind w:right="1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127/234 (54.3)</w:t>
            </w:r>
          </w:p>
        </w:tc>
        <w:tc>
          <w:tcPr>
            <w:tcW w:w="795" w:type="pct"/>
          </w:tcPr>
          <w:p w14:paraId="16601A62"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52/84 (61.9)</w:t>
            </w:r>
          </w:p>
        </w:tc>
        <w:tc>
          <w:tcPr>
            <w:tcW w:w="850" w:type="pct"/>
          </w:tcPr>
          <w:p w14:paraId="7FE0E542"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35/73 (47.9)</w:t>
            </w:r>
          </w:p>
        </w:tc>
        <w:tc>
          <w:tcPr>
            <w:tcW w:w="796" w:type="pct"/>
          </w:tcPr>
          <w:p w14:paraId="71C82180"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40/77 (51.9)</w:t>
            </w:r>
          </w:p>
        </w:tc>
      </w:tr>
      <w:tr w:rsidR="003311CA" w:rsidRPr="00CB1E0C" w14:paraId="34D9002A" w14:textId="77777777" w:rsidTr="00734781">
        <w:trPr>
          <w:trHeight w:val="87"/>
          <w:jc w:val="right"/>
        </w:trPr>
        <w:tc>
          <w:tcPr>
            <w:tcW w:w="1605" w:type="pct"/>
            <w:shd w:val="clear" w:color="auto" w:fill="auto"/>
            <w:noWrap/>
          </w:tcPr>
          <w:p w14:paraId="123B33AC" w14:textId="77777777" w:rsidR="003311CA" w:rsidRPr="00CB1E0C" w:rsidRDefault="003311CA" w:rsidP="000254AD">
            <w:pPr>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HIV testing frequency in past 2 years</w:t>
            </w:r>
          </w:p>
        </w:tc>
        <w:tc>
          <w:tcPr>
            <w:tcW w:w="954" w:type="pct"/>
            <w:shd w:val="clear" w:color="auto" w:fill="auto"/>
            <w:noWrap/>
          </w:tcPr>
          <w:p w14:paraId="043A1173" w14:textId="77777777" w:rsidR="003311CA" w:rsidRDefault="003311CA" w:rsidP="000254AD">
            <w:pPr>
              <w:wordWrap w:val="0"/>
              <w:jc w:val="right"/>
              <w:rPr>
                <w:rFonts w:ascii="Times New Roman" w:eastAsia="Times New Roman" w:hAnsi="Times New Roman" w:cs="Times New Roman"/>
                <w:color w:val="000000"/>
                <w:sz w:val="20"/>
                <w:szCs w:val="20"/>
              </w:rPr>
            </w:pPr>
          </w:p>
        </w:tc>
        <w:tc>
          <w:tcPr>
            <w:tcW w:w="795" w:type="pct"/>
          </w:tcPr>
          <w:p w14:paraId="42BC1296" w14:textId="77777777" w:rsidR="003311CA" w:rsidRDefault="003311CA" w:rsidP="000254AD">
            <w:pPr>
              <w:jc w:val="right"/>
              <w:rPr>
                <w:rFonts w:ascii="Times New Roman" w:hAnsi="Times New Roman" w:cs="Times New Roman"/>
                <w:color w:val="000000"/>
                <w:sz w:val="20"/>
                <w:szCs w:val="20"/>
                <w:lang w:eastAsia="zh-CN"/>
              </w:rPr>
            </w:pPr>
          </w:p>
        </w:tc>
        <w:tc>
          <w:tcPr>
            <w:tcW w:w="850" w:type="pct"/>
          </w:tcPr>
          <w:p w14:paraId="4421EBF8" w14:textId="77777777" w:rsidR="003311CA" w:rsidRDefault="003311CA" w:rsidP="000254AD">
            <w:pPr>
              <w:jc w:val="right"/>
              <w:rPr>
                <w:rFonts w:ascii="Times New Roman" w:hAnsi="Times New Roman" w:cs="Times New Roman"/>
                <w:color w:val="000000"/>
                <w:sz w:val="20"/>
                <w:szCs w:val="20"/>
                <w:lang w:eastAsia="zh-CN"/>
              </w:rPr>
            </w:pPr>
          </w:p>
        </w:tc>
        <w:tc>
          <w:tcPr>
            <w:tcW w:w="796" w:type="pct"/>
          </w:tcPr>
          <w:p w14:paraId="64665D03" w14:textId="77777777" w:rsidR="003311CA" w:rsidRDefault="003311CA" w:rsidP="000254AD">
            <w:pPr>
              <w:jc w:val="right"/>
              <w:rPr>
                <w:rFonts w:ascii="Times New Roman" w:hAnsi="Times New Roman" w:cs="Times New Roman"/>
                <w:color w:val="000000"/>
                <w:sz w:val="20"/>
                <w:szCs w:val="20"/>
                <w:lang w:eastAsia="zh-CN"/>
              </w:rPr>
            </w:pPr>
          </w:p>
        </w:tc>
      </w:tr>
      <w:tr w:rsidR="003311CA" w:rsidRPr="00CB1E0C" w14:paraId="5952CEB4" w14:textId="77777777" w:rsidTr="00734781">
        <w:trPr>
          <w:trHeight w:val="87"/>
          <w:jc w:val="right"/>
        </w:trPr>
        <w:tc>
          <w:tcPr>
            <w:tcW w:w="1605" w:type="pct"/>
            <w:shd w:val="clear" w:color="auto" w:fill="auto"/>
            <w:noWrap/>
          </w:tcPr>
          <w:p w14:paraId="03E82241" w14:textId="77777777" w:rsidR="003311CA" w:rsidRDefault="003311CA" w:rsidP="000254AD">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Never tested</w:t>
            </w:r>
          </w:p>
          <w:p w14:paraId="7B76C6AA" w14:textId="0AA459B2" w:rsidR="003311CA" w:rsidRPr="00CB1E0C" w:rsidRDefault="00CB75CA" w:rsidP="000254AD">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&lt; Once</w:t>
            </w:r>
            <w:r w:rsidR="003311CA">
              <w:rPr>
                <w:rFonts w:ascii="Times New Roman" w:eastAsia="Times New Roman" w:hAnsi="Times New Roman" w:cs="Times New Roman"/>
                <w:color w:val="000000"/>
                <w:sz w:val="20"/>
                <w:szCs w:val="20"/>
              </w:rPr>
              <w:t xml:space="preserve"> every two years</w:t>
            </w:r>
          </w:p>
        </w:tc>
        <w:tc>
          <w:tcPr>
            <w:tcW w:w="954" w:type="pct"/>
            <w:shd w:val="clear" w:color="auto" w:fill="auto"/>
            <w:noWrap/>
          </w:tcPr>
          <w:p w14:paraId="16B06AA9" w14:textId="77777777"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26/287 (9.1)</w:t>
            </w:r>
          </w:p>
          <w:p w14:paraId="08F89576" w14:textId="77777777"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33/287 (11.5</w:t>
            </w:r>
            <w:r w:rsidRPr="00CB1E0C">
              <w:rPr>
                <w:rFonts w:ascii="Times New Roman" w:eastAsia="Times New Roman" w:hAnsi="Times New Roman" w:cs="Times New Roman"/>
                <w:color w:val="000000"/>
                <w:sz w:val="20"/>
                <w:szCs w:val="20"/>
              </w:rPr>
              <w:t>)</w:t>
            </w:r>
          </w:p>
        </w:tc>
        <w:tc>
          <w:tcPr>
            <w:tcW w:w="795" w:type="pct"/>
          </w:tcPr>
          <w:p w14:paraId="438A8EF5" w14:textId="77777777" w:rsidR="003311CA" w:rsidRDefault="003311CA" w:rsidP="000254AD">
            <w:pPr>
              <w:jc w:val="right"/>
              <w:rPr>
                <w:rFonts w:ascii="Times New Roman" w:eastAsia="SimSun" w:hAnsi="Times New Roman" w:cs="Times New Roman"/>
                <w:color w:val="000000"/>
                <w:sz w:val="20"/>
                <w:szCs w:val="20"/>
                <w:lang w:eastAsia="zh-CN"/>
              </w:rPr>
            </w:pPr>
            <w:r>
              <w:rPr>
                <w:rFonts w:ascii="Times New Roman" w:eastAsia="SimSun" w:hAnsi="Times New Roman" w:cs="Times New Roman"/>
                <w:color w:val="000000"/>
                <w:sz w:val="20"/>
                <w:szCs w:val="20"/>
                <w:lang w:eastAsia="zh-CN"/>
              </w:rPr>
              <w:t>6/98 (6.1)</w:t>
            </w:r>
          </w:p>
          <w:p w14:paraId="359B2499"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hint="eastAsia"/>
                <w:color w:val="000000"/>
                <w:sz w:val="20"/>
                <w:szCs w:val="20"/>
                <w:lang w:eastAsia="zh-CN"/>
              </w:rPr>
              <w:t>1</w:t>
            </w:r>
            <w:r>
              <w:rPr>
                <w:rFonts w:ascii="Times New Roman" w:eastAsia="SimSun" w:hAnsi="Times New Roman" w:cs="Times New Roman"/>
                <w:color w:val="000000"/>
                <w:sz w:val="20"/>
                <w:szCs w:val="20"/>
                <w:lang w:eastAsia="zh-CN"/>
              </w:rPr>
              <w:t>5</w:t>
            </w:r>
            <w:r>
              <w:rPr>
                <w:rFonts w:ascii="Times New Roman" w:eastAsia="SimSun" w:hAnsi="Times New Roman" w:cs="Times New Roman" w:hint="eastAsia"/>
                <w:color w:val="000000"/>
                <w:sz w:val="20"/>
                <w:szCs w:val="20"/>
                <w:lang w:eastAsia="zh-CN"/>
              </w:rPr>
              <w:t>/</w:t>
            </w:r>
            <w:r>
              <w:rPr>
                <w:rFonts w:ascii="Times New Roman" w:eastAsia="SimSun" w:hAnsi="Times New Roman" w:cs="Times New Roman"/>
                <w:color w:val="000000"/>
                <w:sz w:val="20"/>
                <w:szCs w:val="20"/>
                <w:lang w:eastAsia="zh-CN"/>
              </w:rPr>
              <w:t>98 (15.3</w:t>
            </w:r>
            <w:r>
              <w:rPr>
                <w:rFonts w:ascii="Times New Roman" w:hAnsi="Times New Roman" w:cs="Times New Roman" w:hint="eastAsia"/>
                <w:color w:val="000000"/>
                <w:sz w:val="20"/>
                <w:szCs w:val="20"/>
                <w:lang w:eastAsia="zh-CN"/>
              </w:rPr>
              <w:t>)</w:t>
            </w:r>
          </w:p>
        </w:tc>
        <w:tc>
          <w:tcPr>
            <w:tcW w:w="850" w:type="pct"/>
          </w:tcPr>
          <w:p w14:paraId="1BD7C206" w14:textId="77777777" w:rsidR="003311CA" w:rsidRDefault="003311CA" w:rsidP="000254AD">
            <w:pPr>
              <w:jc w:val="right"/>
              <w:rPr>
                <w:rFonts w:ascii="Times New Roman" w:eastAsia="SimSun" w:hAnsi="Times New Roman" w:cs="Times New Roman"/>
                <w:color w:val="000000"/>
                <w:sz w:val="20"/>
                <w:szCs w:val="20"/>
                <w:lang w:eastAsia="zh-CN"/>
              </w:rPr>
            </w:pPr>
            <w:r>
              <w:rPr>
                <w:rFonts w:ascii="Times New Roman" w:eastAsia="SimSun" w:hAnsi="Times New Roman" w:cs="Times New Roman"/>
                <w:color w:val="000000"/>
                <w:sz w:val="20"/>
                <w:szCs w:val="20"/>
                <w:lang w:eastAsia="zh-CN"/>
              </w:rPr>
              <w:t>14/93 (15.1)</w:t>
            </w:r>
          </w:p>
          <w:p w14:paraId="3F3B1BC0"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9/93</w:t>
            </w:r>
            <w:r>
              <w:rPr>
                <w:rFonts w:ascii="Times New Roman" w:hAnsi="Times New Roman" w:cs="Times New Roman"/>
                <w:color w:val="000000"/>
                <w:sz w:val="20"/>
                <w:szCs w:val="20"/>
                <w:lang w:eastAsia="zh-CN"/>
              </w:rPr>
              <w:t xml:space="preserve"> </w:t>
            </w:r>
            <w:r>
              <w:rPr>
                <w:rFonts w:ascii="Times New Roman" w:hAnsi="Times New Roman" w:cs="Times New Roman" w:hint="eastAsia"/>
                <w:color w:val="000000"/>
                <w:sz w:val="20"/>
                <w:szCs w:val="20"/>
                <w:lang w:eastAsia="zh-CN"/>
              </w:rPr>
              <w:t>(</w:t>
            </w:r>
            <w:r>
              <w:rPr>
                <w:rFonts w:ascii="Times New Roman" w:hAnsi="Times New Roman" w:cs="Times New Roman"/>
                <w:color w:val="000000"/>
                <w:sz w:val="20"/>
                <w:szCs w:val="20"/>
                <w:lang w:eastAsia="zh-CN"/>
              </w:rPr>
              <w:t>9.7</w:t>
            </w:r>
            <w:r>
              <w:rPr>
                <w:rFonts w:ascii="Times New Roman" w:hAnsi="Times New Roman" w:cs="Times New Roman" w:hint="eastAsia"/>
                <w:color w:val="000000"/>
                <w:sz w:val="20"/>
                <w:szCs w:val="20"/>
                <w:lang w:eastAsia="zh-CN"/>
              </w:rPr>
              <w:t>)</w:t>
            </w:r>
          </w:p>
        </w:tc>
        <w:tc>
          <w:tcPr>
            <w:tcW w:w="796" w:type="pct"/>
          </w:tcPr>
          <w:p w14:paraId="59A457BC" w14:textId="77777777" w:rsidR="003311CA" w:rsidRDefault="003311CA" w:rsidP="000254AD">
            <w:pPr>
              <w:jc w:val="right"/>
              <w:rPr>
                <w:rFonts w:ascii="Times New Roman" w:eastAsia="SimSun" w:hAnsi="Times New Roman" w:cs="Times New Roman"/>
                <w:color w:val="000000"/>
                <w:sz w:val="20"/>
                <w:szCs w:val="20"/>
                <w:lang w:eastAsia="zh-CN"/>
              </w:rPr>
            </w:pPr>
            <w:r>
              <w:rPr>
                <w:rFonts w:ascii="Times New Roman" w:eastAsia="SimSun" w:hAnsi="Times New Roman" w:cs="Times New Roman"/>
                <w:color w:val="000000"/>
                <w:sz w:val="20"/>
                <w:szCs w:val="20"/>
                <w:lang w:eastAsia="zh-CN"/>
              </w:rPr>
              <w:t>6/96 (6.3)</w:t>
            </w:r>
          </w:p>
          <w:p w14:paraId="10C6AFFA"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9/96 (9.4</w:t>
            </w:r>
            <w:r>
              <w:rPr>
                <w:rFonts w:ascii="Times New Roman" w:hAnsi="Times New Roman" w:cs="Times New Roman" w:hint="eastAsia"/>
                <w:color w:val="000000"/>
                <w:sz w:val="20"/>
                <w:szCs w:val="20"/>
                <w:lang w:eastAsia="zh-CN"/>
              </w:rPr>
              <w:t>)</w:t>
            </w:r>
          </w:p>
        </w:tc>
      </w:tr>
      <w:tr w:rsidR="003311CA" w:rsidRPr="00CB1E0C" w14:paraId="1C8EB0A4" w14:textId="77777777" w:rsidTr="00734781">
        <w:trPr>
          <w:trHeight w:val="87"/>
          <w:jc w:val="right"/>
        </w:trPr>
        <w:tc>
          <w:tcPr>
            <w:tcW w:w="1605" w:type="pct"/>
            <w:shd w:val="clear" w:color="auto" w:fill="auto"/>
            <w:noWrap/>
          </w:tcPr>
          <w:p w14:paraId="58D0C16E" w14:textId="09FAB4C8" w:rsidR="003311CA" w:rsidRPr="00CB1E0C" w:rsidRDefault="00CB75CA" w:rsidP="000254AD">
            <w:pPr>
              <w:ind w:firstLine="20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w:t>
            </w:r>
            <w:r w:rsidR="003311CA">
              <w:rPr>
                <w:rFonts w:ascii="Times New Roman" w:eastAsia="Times New Roman" w:hAnsi="Times New Roman" w:cs="Times New Roman"/>
                <w:color w:val="000000"/>
                <w:sz w:val="20"/>
                <w:szCs w:val="20"/>
              </w:rPr>
              <w:t>nce a year</w:t>
            </w:r>
          </w:p>
        </w:tc>
        <w:tc>
          <w:tcPr>
            <w:tcW w:w="954" w:type="pct"/>
            <w:shd w:val="clear" w:color="auto" w:fill="auto"/>
            <w:noWrap/>
          </w:tcPr>
          <w:p w14:paraId="5B998455" w14:textId="77777777"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63/287 (22.0</w:t>
            </w:r>
            <w:r w:rsidRPr="00CB1E0C">
              <w:rPr>
                <w:rFonts w:ascii="Times New Roman" w:eastAsia="Times New Roman" w:hAnsi="Times New Roman" w:cs="Times New Roman"/>
                <w:color w:val="000000"/>
                <w:sz w:val="20"/>
                <w:szCs w:val="20"/>
              </w:rPr>
              <w:t>)</w:t>
            </w:r>
          </w:p>
        </w:tc>
        <w:tc>
          <w:tcPr>
            <w:tcW w:w="795" w:type="pct"/>
          </w:tcPr>
          <w:p w14:paraId="2B7695E2"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2</w:t>
            </w:r>
            <w:r>
              <w:rPr>
                <w:rFonts w:ascii="Times New Roman" w:hAnsi="Times New Roman" w:cs="Times New Roman"/>
                <w:color w:val="000000"/>
                <w:sz w:val="20"/>
                <w:szCs w:val="20"/>
                <w:lang w:eastAsia="zh-CN"/>
              </w:rPr>
              <w:t>3</w:t>
            </w:r>
            <w:r>
              <w:rPr>
                <w:rFonts w:ascii="Times New Roman" w:hAnsi="Times New Roman" w:cs="Times New Roman" w:hint="eastAsia"/>
                <w:color w:val="000000"/>
                <w:sz w:val="20"/>
                <w:szCs w:val="20"/>
                <w:lang w:eastAsia="zh-CN"/>
              </w:rPr>
              <w:t>/9</w:t>
            </w:r>
            <w:r>
              <w:rPr>
                <w:rFonts w:ascii="Times New Roman" w:hAnsi="Times New Roman" w:cs="Times New Roman"/>
                <w:color w:val="000000"/>
                <w:sz w:val="20"/>
                <w:szCs w:val="20"/>
                <w:lang w:eastAsia="zh-CN"/>
              </w:rPr>
              <w:t>8</w:t>
            </w:r>
            <w:r>
              <w:rPr>
                <w:rFonts w:ascii="Times New Roman" w:hAnsi="Times New Roman" w:cs="Times New Roman" w:hint="eastAsia"/>
                <w:color w:val="000000"/>
                <w:sz w:val="20"/>
                <w:szCs w:val="20"/>
                <w:lang w:eastAsia="zh-CN"/>
              </w:rPr>
              <w:t xml:space="preserve"> (2</w:t>
            </w:r>
            <w:r>
              <w:rPr>
                <w:rFonts w:ascii="Times New Roman" w:hAnsi="Times New Roman" w:cs="Times New Roman"/>
                <w:color w:val="000000"/>
                <w:sz w:val="20"/>
                <w:szCs w:val="20"/>
                <w:lang w:eastAsia="zh-CN"/>
              </w:rPr>
              <w:t>3</w:t>
            </w:r>
            <w:r>
              <w:rPr>
                <w:rFonts w:ascii="Times New Roman" w:hAnsi="Times New Roman" w:cs="Times New Roman" w:hint="eastAsia"/>
                <w:color w:val="000000"/>
                <w:sz w:val="20"/>
                <w:szCs w:val="20"/>
                <w:lang w:eastAsia="zh-CN"/>
              </w:rPr>
              <w:t>.5)</w:t>
            </w:r>
          </w:p>
        </w:tc>
        <w:tc>
          <w:tcPr>
            <w:tcW w:w="850" w:type="pct"/>
          </w:tcPr>
          <w:p w14:paraId="7F60D33E"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16</w:t>
            </w:r>
            <w:r>
              <w:rPr>
                <w:rFonts w:ascii="Times New Roman" w:hAnsi="Times New Roman" w:cs="Times New Roman"/>
                <w:color w:val="000000"/>
                <w:sz w:val="20"/>
                <w:szCs w:val="20"/>
                <w:lang w:eastAsia="zh-CN"/>
              </w:rPr>
              <w:t>/93</w:t>
            </w:r>
            <w:r>
              <w:rPr>
                <w:rFonts w:ascii="Times New Roman" w:hAnsi="Times New Roman" w:cs="Times New Roman" w:hint="eastAsia"/>
                <w:color w:val="000000"/>
                <w:sz w:val="20"/>
                <w:szCs w:val="20"/>
                <w:lang w:eastAsia="zh-CN"/>
              </w:rPr>
              <w:t xml:space="preserve"> (1</w:t>
            </w:r>
            <w:r>
              <w:rPr>
                <w:rFonts w:ascii="Times New Roman" w:hAnsi="Times New Roman" w:cs="Times New Roman"/>
                <w:color w:val="000000"/>
                <w:sz w:val="20"/>
                <w:szCs w:val="20"/>
                <w:lang w:eastAsia="zh-CN"/>
              </w:rPr>
              <w:t>7</w:t>
            </w:r>
            <w:r>
              <w:rPr>
                <w:rFonts w:ascii="Times New Roman" w:hAnsi="Times New Roman" w:cs="Times New Roman" w:hint="eastAsia"/>
                <w:color w:val="000000"/>
                <w:sz w:val="20"/>
                <w:szCs w:val="20"/>
                <w:lang w:eastAsia="zh-CN"/>
              </w:rPr>
              <w:t>.2)</w:t>
            </w:r>
          </w:p>
        </w:tc>
        <w:tc>
          <w:tcPr>
            <w:tcW w:w="796" w:type="pct"/>
          </w:tcPr>
          <w:p w14:paraId="4094F10D" w14:textId="77777777" w:rsidR="003311CA" w:rsidRDefault="003311CA" w:rsidP="000254AD">
            <w:pPr>
              <w:jc w:val="right"/>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24/96 (25.0</w:t>
            </w:r>
            <w:r>
              <w:rPr>
                <w:rFonts w:ascii="Times New Roman" w:hAnsi="Times New Roman" w:cs="Times New Roman" w:hint="eastAsia"/>
                <w:color w:val="000000"/>
                <w:sz w:val="20"/>
                <w:szCs w:val="20"/>
                <w:lang w:eastAsia="zh-CN"/>
              </w:rPr>
              <w:t>)</w:t>
            </w:r>
          </w:p>
        </w:tc>
      </w:tr>
      <w:tr w:rsidR="003311CA" w:rsidRPr="00CB1E0C" w14:paraId="2CDC67D1" w14:textId="77777777" w:rsidTr="00734781">
        <w:trPr>
          <w:trHeight w:val="87"/>
          <w:jc w:val="right"/>
        </w:trPr>
        <w:tc>
          <w:tcPr>
            <w:tcW w:w="1605" w:type="pct"/>
            <w:shd w:val="clear" w:color="auto" w:fill="auto"/>
            <w:noWrap/>
          </w:tcPr>
          <w:p w14:paraId="291B4631" w14:textId="0624D884" w:rsidR="003311CA" w:rsidRPr="00CB1E0C" w:rsidRDefault="00521084" w:rsidP="000254AD">
            <w:pPr>
              <w:ind w:firstLine="200"/>
              <w:jc w:val="right"/>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rPr>
              <w:t>E</w:t>
            </w:r>
            <w:r w:rsidR="003311CA">
              <w:rPr>
                <w:rFonts w:ascii="Times New Roman" w:eastAsia="SimSun" w:hAnsi="Times New Roman" w:cs="Times New Roman"/>
                <w:color w:val="000000"/>
                <w:sz w:val="20"/>
                <w:szCs w:val="20"/>
                <w:lang w:eastAsia="zh-CN"/>
              </w:rPr>
              <w:t>very six months</w:t>
            </w:r>
          </w:p>
        </w:tc>
        <w:tc>
          <w:tcPr>
            <w:tcW w:w="954" w:type="pct"/>
            <w:shd w:val="clear" w:color="auto" w:fill="auto"/>
            <w:noWrap/>
          </w:tcPr>
          <w:p w14:paraId="16608BA3" w14:textId="77777777"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rPr>
              <w:t>76/287 (26.5)</w:t>
            </w:r>
          </w:p>
        </w:tc>
        <w:tc>
          <w:tcPr>
            <w:tcW w:w="795" w:type="pct"/>
          </w:tcPr>
          <w:p w14:paraId="10D9AAC8"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26/98 (26.5</w:t>
            </w:r>
            <w:r>
              <w:rPr>
                <w:rFonts w:ascii="Times New Roman" w:hAnsi="Times New Roman" w:cs="Times New Roman" w:hint="eastAsia"/>
                <w:color w:val="000000"/>
                <w:sz w:val="20"/>
                <w:szCs w:val="20"/>
                <w:lang w:eastAsia="zh-CN"/>
              </w:rPr>
              <w:t>)</w:t>
            </w:r>
          </w:p>
        </w:tc>
        <w:tc>
          <w:tcPr>
            <w:tcW w:w="850" w:type="pct"/>
          </w:tcPr>
          <w:p w14:paraId="097987D6"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hint="eastAsia"/>
                <w:color w:val="000000"/>
                <w:sz w:val="20"/>
                <w:szCs w:val="20"/>
                <w:lang w:eastAsia="zh-CN"/>
              </w:rPr>
              <w:t>2</w:t>
            </w:r>
            <w:r>
              <w:rPr>
                <w:rFonts w:ascii="Times New Roman" w:eastAsia="SimSun" w:hAnsi="Times New Roman" w:cs="Times New Roman"/>
                <w:color w:val="000000"/>
                <w:sz w:val="20"/>
                <w:szCs w:val="20"/>
                <w:lang w:eastAsia="zh-CN"/>
              </w:rPr>
              <w:t>4/93</w:t>
            </w:r>
            <w:r>
              <w:rPr>
                <w:rFonts w:ascii="Times New Roman" w:eastAsia="SimSun" w:hAnsi="Times New Roman" w:cs="Times New Roman" w:hint="eastAsia"/>
                <w:color w:val="000000"/>
                <w:sz w:val="20"/>
                <w:szCs w:val="20"/>
                <w:lang w:eastAsia="zh-CN"/>
              </w:rPr>
              <w:t xml:space="preserve"> (2</w:t>
            </w:r>
            <w:r>
              <w:rPr>
                <w:rFonts w:ascii="Times New Roman" w:eastAsia="SimSun" w:hAnsi="Times New Roman" w:cs="Times New Roman"/>
                <w:color w:val="000000"/>
                <w:sz w:val="20"/>
                <w:szCs w:val="20"/>
                <w:lang w:eastAsia="zh-CN"/>
              </w:rPr>
              <w:t>5</w:t>
            </w:r>
            <w:r>
              <w:rPr>
                <w:rFonts w:ascii="Times New Roman" w:eastAsia="SimSun" w:hAnsi="Times New Roman" w:cs="Times New Roman" w:hint="eastAsia"/>
                <w:color w:val="000000"/>
                <w:sz w:val="20"/>
                <w:szCs w:val="20"/>
                <w:lang w:eastAsia="zh-CN"/>
              </w:rPr>
              <w:t>.</w:t>
            </w:r>
            <w:r>
              <w:rPr>
                <w:rFonts w:ascii="Times New Roman" w:eastAsia="SimSun" w:hAnsi="Times New Roman" w:cs="Times New Roman"/>
                <w:color w:val="000000"/>
                <w:sz w:val="20"/>
                <w:szCs w:val="20"/>
                <w:lang w:eastAsia="zh-CN"/>
              </w:rPr>
              <w:t>8</w:t>
            </w:r>
            <w:r>
              <w:rPr>
                <w:rFonts w:ascii="Times New Roman" w:hAnsi="Times New Roman" w:cs="Times New Roman" w:hint="eastAsia"/>
                <w:color w:val="000000"/>
                <w:sz w:val="20"/>
                <w:szCs w:val="20"/>
                <w:lang w:eastAsia="zh-CN"/>
              </w:rPr>
              <w:t>)</w:t>
            </w:r>
          </w:p>
        </w:tc>
        <w:tc>
          <w:tcPr>
            <w:tcW w:w="796" w:type="pct"/>
          </w:tcPr>
          <w:p w14:paraId="165CD3AB"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hint="eastAsia"/>
                <w:color w:val="000000"/>
                <w:sz w:val="20"/>
                <w:szCs w:val="20"/>
                <w:lang w:eastAsia="zh-CN"/>
              </w:rPr>
              <w:t>26/96 (27.1</w:t>
            </w:r>
            <w:r>
              <w:rPr>
                <w:rFonts w:ascii="Times New Roman" w:hAnsi="Times New Roman" w:cs="Times New Roman" w:hint="eastAsia"/>
                <w:color w:val="000000"/>
                <w:sz w:val="20"/>
                <w:szCs w:val="20"/>
                <w:lang w:eastAsia="zh-CN"/>
              </w:rPr>
              <w:t>)</w:t>
            </w:r>
          </w:p>
        </w:tc>
      </w:tr>
      <w:tr w:rsidR="003311CA" w:rsidRPr="00CB1E0C" w14:paraId="6A29EDD1" w14:textId="77777777" w:rsidTr="00734781">
        <w:trPr>
          <w:trHeight w:val="87"/>
          <w:jc w:val="right"/>
        </w:trPr>
        <w:tc>
          <w:tcPr>
            <w:tcW w:w="1605" w:type="pct"/>
            <w:shd w:val="clear" w:color="auto" w:fill="auto"/>
            <w:noWrap/>
          </w:tcPr>
          <w:p w14:paraId="1E877607" w14:textId="3BF20344" w:rsidR="003311CA" w:rsidRPr="00CB1E0C" w:rsidRDefault="00CB75CA" w:rsidP="000254AD">
            <w:pPr>
              <w:ind w:firstLine="200"/>
              <w:jc w:val="right"/>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rPr>
              <w:t>E</w:t>
            </w:r>
            <w:r w:rsidR="003311CA">
              <w:rPr>
                <w:rFonts w:ascii="Times New Roman" w:eastAsia="SimSun" w:hAnsi="Times New Roman" w:cs="Times New Roman"/>
                <w:color w:val="000000"/>
                <w:sz w:val="20"/>
                <w:szCs w:val="20"/>
                <w:lang w:eastAsia="zh-CN"/>
              </w:rPr>
              <w:t>very three months</w:t>
            </w:r>
          </w:p>
        </w:tc>
        <w:tc>
          <w:tcPr>
            <w:tcW w:w="954" w:type="pct"/>
            <w:shd w:val="clear" w:color="auto" w:fill="auto"/>
            <w:noWrap/>
          </w:tcPr>
          <w:p w14:paraId="4DC79E65" w14:textId="77777777"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rPr>
              <w:t>73/287 (25.4)</w:t>
            </w:r>
          </w:p>
        </w:tc>
        <w:tc>
          <w:tcPr>
            <w:tcW w:w="795" w:type="pct"/>
          </w:tcPr>
          <w:p w14:paraId="7E1456D7"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21/98 (21.4)</w:t>
            </w:r>
          </w:p>
        </w:tc>
        <w:tc>
          <w:tcPr>
            <w:tcW w:w="850" w:type="pct"/>
          </w:tcPr>
          <w:p w14:paraId="6D546140"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25/93 (26.9)</w:t>
            </w:r>
          </w:p>
        </w:tc>
        <w:tc>
          <w:tcPr>
            <w:tcW w:w="796" w:type="pct"/>
          </w:tcPr>
          <w:p w14:paraId="5923CADC"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27/96 (28.1)</w:t>
            </w:r>
          </w:p>
        </w:tc>
      </w:tr>
      <w:tr w:rsidR="003311CA" w:rsidRPr="00CB1E0C" w14:paraId="71349A42" w14:textId="77777777" w:rsidTr="00734781">
        <w:trPr>
          <w:trHeight w:val="87"/>
          <w:jc w:val="right"/>
        </w:trPr>
        <w:tc>
          <w:tcPr>
            <w:tcW w:w="1605" w:type="pct"/>
            <w:shd w:val="clear" w:color="auto" w:fill="auto"/>
            <w:noWrap/>
          </w:tcPr>
          <w:p w14:paraId="659551CD" w14:textId="77777777" w:rsidR="003311CA" w:rsidRPr="00CB1E0C" w:rsidRDefault="003311CA" w:rsidP="000254AD">
            <w:pPr>
              <w:ind w:firstLine="200"/>
              <w:jc w:val="right"/>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rPr>
              <w:t>Monthly</w:t>
            </w:r>
          </w:p>
        </w:tc>
        <w:tc>
          <w:tcPr>
            <w:tcW w:w="954" w:type="pct"/>
            <w:shd w:val="clear" w:color="auto" w:fill="auto"/>
            <w:noWrap/>
          </w:tcPr>
          <w:p w14:paraId="2C700E60" w14:textId="77777777" w:rsidR="003311CA" w:rsidRDefault="003311CA" w:rsidP="000254AD">
            <w:pPr>
              <w:wordWrap w:val="0"/>
              <w:jc w:val="right"/>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rPr>
              <w:t>16/287 (5.6)</w:t>
            </w:r>
          </w:p>
        </w:tc>
        <w:tc>
          <w:tcPr>
            <w:tcW w:w="795" w:type="pct"/>
          </w:tcPr>
          <w:p w14:paraId="61E437BD"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7/98 (7.1)</w:t>
            </w:r>
          </w:p>
        </w:tc>
        <w:tc>
          <w:tcPr>
            <w:tcW w:w="850" w:type="pct"/>
          </w:tcPr>
          <w:p w14:paraId="0B3B36B7"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5/93 (5.4)</w:t>
            </w:r>
          </w:p>
        </w:tc>
        <w:tc>
          <w:tcPr>
            <w:tcW w:w="796" w:type="pct"/>
          </w:tcPr>
          <w:p w14:paraId="79AEB0EA" w14:textId="77777777" w:rsidR="003311CA" w:rsidRDefault="003311CA" w:rsidP="000254AD">
            <w:pPr>
              <w:jc w:val="right"/>
              <w:rPr>
                <w:rFonts w:ascii="Times New Roman" w:hAnsi="Times New Roman" w:cs="Times New Roman"/>
                <w:color w:val="000000"/>
                <w:sz w:val="20"/>
                <w:szCs w:val="20"/>
                <w:lang w:eastAsia="zh-CN"/>
              </w:rPr>
            </w:pPr>
            <w:r>
              <w:rPr>
                <w:rFonts w:ascii="Times New Roman" w:eastAsia="SimSun" w:hAnsi="Times New Roman" w:cs="Times New Roman"/>
                <w:color w:val="000000"/>
                <w:sz w:val="20"/>
                <w:szCs w:val="20"/>
                <w:lang w:eastAsia="zh-CN"/>
              </w:rPr>
              <w:t>4/96 (4.2)</w:t>
            </w:r>
          </w:p>
        </w:tc>
      </w:tr>
      <w:tr w:rsidR="003311CA" w:rsidRPr="00CB1E0C" w14:paraId="2DC822D8" w14:textId="77777777" w:rsidTr="00734781">
        <w:trPr>
          <w:trHeight w:val="87"/>
          <w:jc w:val="right"/>
        </w:trPr>
        <w:tc>
          <w:tcPr>
            <w:tcW w:w="1605" w:type="pct"/>
            <w:tcBorders>
              <w:bottom w:val="single" w:sz="4" w:space="0" w:color="auto"/>
            </w:tcBorders>
            <w:shd w:val="clear" w:color="auto" w:fill="auto"/>
            <w:noWrap/>
          </w:tcPr>
          <w:p w14:paraId="42CD5951" w14:textId="77777777" w:rsidR="00204469" w:rsidRDefault="003311CA" w:rsidP="000254AD">
            <w:pPr>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Payment amount</w:t>
            </w:r>
          </w:p>
          <w:p w14:paraId="0A0ED61C" w14:textId="422D23E8" w:rsidR="003311CA" w:rsidRDefault="00CB30EA" w:rsidP="000254AD">
            <w:pPr>
              <w:jc w:val="right"/>
              <w:rPr>
                <w:rFonts w:ascii="Times New Roman" w:eastAsia="SimSun" w:hAnsi="Times New Roman" w:cs="Times New Roman"/>
                <w:color w:val="000000"/>
                <w:sz w:val="20"/>
                <w:szCs w:val="20"/>
                <w:lang w:eastAsia="zh-CN"/>
              </w:rPr>
            </w:pPr>
            <w:r w:rsidRPr="00204469">
              <w:rPr>
                <w:rFonts w:ascii="Times New Roman" w:eastAsia="Times New Roman" w:hAnsi="Times New Roman" w:cs="Times New Roman"/>
                <w:color w:val="000000"/>
                <w:sz w:val="20"/>
                <w:szCs w:val="20"/>
              </w:rPr>
              <w:t>M</w:t>
            </w:r>
            <w:r w:rsidR="003311CA" w:rsidRPr="00D27CFF">
              <w:rPr>
                <w:rFonts w:ascii="Times New Roman" w:eastAsia="Times New Roman" w:hAnsi="Times New Roman" w:cs="Times New Roman"/>
                <w:color w:val="000000"/>
                <w:sz w:val="20"/>
                <w:szCs w:val="20"/>
              </w:rPr>
              <w:t>ean</w:t>
            </w:r>
            <w:r w:rsidR="009D7AE8">
              <w:rPr>
                <w:rFonts w:ascii="Times New Roman" w:eastAsia="Times New Roman" w:hAnsi="Times New Roman" w:cs="Times New Roman"/>
                <w:color w:val="000000"/>
                <w:sz w:val="20"/>
                <w:szCs w:val="20"/>
              </w:rPr>
              <w:t xml:space="preserve"> ±</w:t>
            </w:r>
            <w:r w:rsidR="003311CA" w:rsidRPr="00D27CFF">
              <w:rPr>
                <w:rFonts w:ascii="Times New Roman" w:eastAsia="Times New Roman" w:hAnsi="Times New Roman" w:cs="Times New Roman"/>
                <w:color w:val="000000"/>
                <w:sz w:val="20"/>
                <w:szCs w:val="20"/>
              </w:rPr>
              <w:t>SD</w:t>
            </w:r>
          </w:p>
        </w:tc>
        <w:tc>
          <w:tcPr>
            <w:tcW w:w="954" w:type="pct"/>
            <w:tcBorders>
              <w:bottom w:val="single" w:sz="4" w:space="0" w:color="auto"/>
            </w:tcBorders>
            <w:shd w:val="clear" w:color="auto" w:fill="auto"/>
            <w:noWrap/>
          </w:tcPr>
          <w:p w14:paraId="1BC8C1FA" w14:textId="77777777" w:rsidR="00204469" w:rsidRDefault="00204469" w:rsidP="000254AD">
            <w:pPr>
              <w:wordWrap w:val="0"/>
              <w:jc w:val="right"/>
              <w:rPr>
                <w:rFonts w:ascii="Times New Roman" w:eastAsia="Times New Roman" w:hAnsi="Times New Roman" w:cs="Times New Roman"/>
                <w:color w:val="000000"/>
                <w:sz w:val="20"/>
                <w:szCs w:val="20"/>
                <w:lang w:eastAsia="zh-CN"/>
              </w:rPr>
            </w:pPr>
          </w:p>
          <w:p w14:paraId="763894A9" w14:textId="5AE845C0" w:rsidR="003311CA" w:rsidRDefault="003311CA" w:rsidP="000254AD">
            <w:pPr>
              <w:wordWrap w:val="0"/>
              <w:jc w:val="right"/>
              <w:rPr>
                <w:rFonts w:ascii="Times New Roman" w:eastAsia="SimSu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47.48</w:t>
            </w:r>
            <w:r w:rsidR="009D7AE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eastAsia="zh-CN"/>
              </w:rPr>
              <w:t>52.24</w:t>
            </w:r>
          </w:p>
        </w:tc>
        <w:tc>
          <w:tcPr>
            <w:tcW w:w="795" w:type="pct"/>
            <w:tcBorders>
              <w:bottom w:val="single" w:sz="4" w:space="0" w:color="auto"/>
            </w:tcBorders>
          </w:tcPr>
          <w:p w14:paraId="743FA510" w14:textId="77777777" w:rsidR="00204469" w:rsidRDefault="00204469" w:rsidP="00CB30EA">
            <w:pPr>
              <w:wordWrap w:val="0"/>
              <w:jc w:val="right"/>
              <w:rPr>
                <w:rFonts w:ascii="Times New Roman" w:eastAsia="Times New Roman" w:hAnsi="Times New Roman" w:cs="Times New Roman"/>
                <w:color w:val="000000"/>
                <w:sz w:val="20"/>
                <w:szCs w:val="20"/>
                <w:lang w:eastAsia="zh-CN"/>
              </w:rPr>
            </w:pPr>
          </w:p>
          <w:p w14:paraId="73AC02D7" w14:textId="7FC64485" w:rsidR="003311CA" w:rsidRDefault="003311CA" w:rsidP="00CB30EA">
            <w:pPr>
              <w:wordWrap w:val="0"/>
              <w:jc w:val="right"/>
              <w:rPr>
                <w:rFonts w:ascii="Times New Roman" w:eastAsia="SimSu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51.71</w:t>
            </w:r>
            <w:r w:rsidR="00CB30EA">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4</w:t>
            </w:r>
            <w:r w:rsidR="00CB30EA">
              <w:rPr>
                <w:rFonts w:ascii="Times New Roman" w:eastAsia="Times New Roman" w:hAnsi="Times New Roman" w:cs="Times New Roman"/>
                <w:color w:val="000000"/>
                <w:sz w:val="20"/>
                <w:szCs w:val="20"/>
                <w:lang w:eastAsia="zh-CN"/>
              </w:rPr>
              <w:t>7</w:t>
            </w:r>
            <w:r>
              <w:rPr>
                <w:rFonts w:ascii="Times New Roman" w:eastAsia="Times New Roman" w:hAnsi="Times New Roman" w:cs="Times New Roman"/>
                <w:color w:val="000000"/>
                <w:sz w:val="20"/>
                <w:szCs w:val="20"/>
                <w:lang w:eastAsia="zh-CN"/>
              </w:rPr>
              <w:t>.72</w:t>
            </w:r>
          </w:p>
        </w:tc>
        <w:tc>
          <w:tcPr>
            <w:tcW w:w="850" w:type="pct"/>
            <w:tcBorders>
              <w:bottom w:val="single" w:sz="4" w:space="0" w:color="auto"/>
            </w:tcBorders>
          </w:tcPr>
          <w:p w14:paraId="165F4888" w14:textId="77777777" w:rsidR="00204469" w:rsidRDefault="00204469" w:rsidP="000254AD">
            <w:pPr>
              <w:wordWrap w:val="0"/>
              <w:jc w:val="right"/>
              <w:rPr>
                <w:rFonts w:ascii="Times New Roman" w:eastAsia="Times New Roman" w:hAnsi="Times New Roman" w:cs="Times New Roman"/>
                <w:color w:val="000000"/>
                <w:sz w:val="20"/>
                <w:szCs w:val="20"/>
                <w:lang w:eastAsia="zh-CN"/>
              </w:rPr>
            </w:pPr>
          </w:p>
          <w:p w14:paraId="28F5DE3B" w14:textId="48AC55AA" w:rsidR="003311CA" w:rsidRPr="00903B48" w:rsidRDefault="003311CA" w:rsidP="000254AD">
            <w:pPr>
              <w:wordWrap w:val="0"/>
              <w:jc w:val="right"/>
              <w:rPr>
                <w:rFonts w:ascii="Times New Roman" w:eastAsia="Times New Roman" w:hAnsi="Times New Roman" w:cs="Times New Roman"/>
                <w:color w:val="000000"/>
                <w:sz w:val="20"/>
                <w:szCs w:val="20"/>
                <w:lang w:eastAsia="zh-CN"/>
              </w:rPr>
            </w:pPr>
            <w:r w:rsidRPr="00903B48">
              <w:rPr>
                <w:rFonts w:ascii="Times New Roman" w:eastAsia="Times New Roman" w:hAnsi="Times New Roman" w:cs="Times New Roman"/>
                <w:color w:val="000000"/>
                <w:sz w:val="20"/>
                <w:szCs w:val="20"/>
                <w:lang w:eastAsia="zh-CN"/>
              </w:rPr>
              <w:t>41.9</w:t>
            </w:r>
            <w:r>
              <w:rPr>
                <w:rFonts w:ascii="Times New Roman" w:eastAsia="Times New Roman" w:hAnsi="Times New Roman" w:cs="Times New Roman"/>
                <w:color w:val="000000"/>
                <w:sz w:val="20"/>
                <w:szCs w:val="20"/>
                <w:lang w:eastAsia="zh-CN"/>
              </w:rPr>
              <w:t>8</w:t>
            </w:r>
            <w:r w:rsidR="009D7AE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eastAsia="zh-CN"/>
              </w:rPr>
              <w:t>61.88</w:t>
            </w:r>
          </w:p>
        </w:tc>
        <w:tc>
          <w:tcPr>
            <w:tcW w:w="796" w:type="pct"/>
            <w:tcBorders>
              <w:bottom w:val="single" w:sz="4" w:space="0" w:color="auto"/>
            </w:tcBorders>
          </w:tcPr>
          <w:p w14:paraId="00BAD4EC" w14:textId="77777777" w:rsidR="00204469" w:rsidRDefault="00204469" w:rsidP="00CB30EA">
            <w:pPr>
              <w:wordWrap w:val="0"/>
              <w:ind w:right="400"/>
              <w:rPr>
                <w:rFonts w:ascii="Times New Roman" w:eastAsia="Times New Roman" w:hAnsi="Times New Roman" w:cs="Times New Roman"/>
                <w:color w:val="000000"/>
                <w:sz w:val="20"/>
                <w:szCs w:val="20"/>
                <w:lang w:eastAsia="zh-CN"/>
              </w:rPr>
            </w:pPr>
          </w:p>
          <w:p w14:paraId="7B5B351A" w14:textId="606E40DA" w:rsidR="003311CA" w:rsidRPr="00903B48" w:rsidRDefault="00CB30EA" w:rsidP="00204469">
            <w:pPr>
              <w:wordWrap w:val="0"/>
              <w:jc w:val="right"/>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N/A</w:t>
            </w:r>
          </w:p>
        </w:tc>
      </w:tr>
    </w:tbl>
    <w:p w14:paraId="6D1B328F" w14:textId="4573AFDB" w:rsidR="00926744" w:rsidRDefault="000A0179" w:rsidP="000A0179">
      <w:pPr>
        <w:rPr>
          <w:rFonts w:ascii="Times New Roman" w:hAnsi="Times New Roman" w:cs="Times New Roman"/>
          <w:sz w:val="20"/>
          <w:szCs w:val="20"/>
        </w:rPr>
      </w:pPr>
      <w:r w:rsidRPr="003F537C">
        <w:rPr>
          <w:rFonts w:ascii="Times New Roman" w:hAnsi="Times New Roman" w:cs="Times New Roman"/>
          <w:sz w:val="20"/>
          <w:szCs w:val="20"/>
          <w:vertAlign w:val="superscript"/>
        </w:rPr>
        <w:t>*</w:t>
      </w:r>
      <w:r w:rsidR="009D6905">
        <w:rPr>
          <w:rFonts w:ascii="Times New Roman" w:hAnsi="Times New Roman" w:cs="Times New Roman"/>
          <w:sz w:val="20"/>
          <w:szCs w:val="20"/>
        </w:rPr>
        <w:t>PIF=pay-it-forward, PWYW=pay-what-you-want, SOC=standard of care</w:t>
      </w:r>
    </w:p>
    <w:p w14:paraId="022E4D9D" w14:textId="40CD8389" w:rsidR="00CB30EA" w:rsidRPr="00CB30EA" w:rsidRDefault="003F537C" w:rsidP="000A0179">
      <w:pPr>
        <w:rPr>
          <w:rFonts w:ascii="Times New Roman" w:hAnsi="Times New Roman" w:cs="Times New Roman"/>
          <w:sz w:val="20"/>
          <w:szCs w:val="20"/>
        </w:rPr>
      </w:pPr>
      <w:r>
        <w:rPr>
          <w:rFonts w:ascii="Times New Roman" w:eastAsia="Times New Roman" w:hAnsi="Times New Roman" w:cs="Times New Roman"/>
          <w:color w:val="000000"/>
          <w:sz w:val="20"/>
          <w:szCs w:val="20"/>
          <w:vertAlign w:val="superscript"/>
        </w:rPr>
        <w:t>**</w:t>
      </w:r>
      <w:r w:rsidR="00CB30EA">
        <w:rPr>
          <w:rFonts w:ascii="Times New Roman" w:eastAsia="Times New Roman" w:hAnsi="Times New Roman" w:cs="Times New Roman"/>
          <w:color w:val="000000"/>
          <w:sz w:val="20"/>
          <w:szCs w:val="20"/>
        </w:rPr>
        <w:t xml:space="preserve"> Include</w:t>
      </w:r>
      <w:r w:rsidR="004C2446">
        <w:rPr>
          <w:rFonts w:ascii="Times New Roman" w:eastAsia="Times New Roman" w:hAnsi="Times New Roman" w:cs="Times New Roman"/>
          <w:color w:val="000000"/>
          <w:sz w:val="20"/>
          <w:szCs w:val="20"/>
        </w:rPr>
        <w:t>s</w:t>
      </w:r>
      <w:r w:rsidR="00CB30EA">
        <w:rPr>
          <w:rFonts w:ascii="Times New Roman" w:eastAsia="Times New Roman" w:hAnsi="Times New Roman" w:cs="Times New Roman"/>
          <w:color w:val="000000"/>
          <w:sz w:val="20"/>
          <w:szCs w:val="20"/>
        </w:rPr>
        <w:t xml:space="preserve"> engaged, married, divorced </w:t>
      </w:r>
      <w:r w:rsidR="004C2446">
        <w:rPr>
          <w:rFonts w:ascii="Times New Roman" w:eastAsia="Times New Roman" w:hAnsi="Times New Roman" w:cs="Times New Roman"/>
          <w:color w:val="000000"/>
          <w:sz w:val="20"/>
          <w:szCs w:val="20"/>
        </w:rPr>
        <w:t>or</w:t>
      </w:r>
      <w:r w:rsidR="00CB30EA">
        <w:rPr>
          <w:rFonts w:ascii="Times New Roman" w:eastAsia="Times New Roman" w:hAnsi="Times New Roman" w:cs="Times New Roman"/>
          <w:color w:val="000000"/>
          <w:sz w:val="20"/>
          <w:szCs w:val="20"/>
        </w:rPr>
        <w:t xml:space="preserve"> separated.</w:t>
      </w:r>
    </w:p>
    <w:p w14:paraId="3EA10E0D" w14:textId="460E403F" w:rsidR="000A0179" w:rsidRDefault="003F537C" w:rsidP="000A0179">
      <w:pPr>
        <w:rPr>
          <w:rFonts w:ascii="Times New Roman" w:eastAsia="Times New Roman" w:hAnsi="Times New Roman" w:cs="Times New Roman"/>
          <w:color w:val="000000"/>
          <w:sz w:val="20"/>
          <w:szCs w:val="20"/>
        </w:rPr>
      </w:pPr>
      <w:r w:rsidRPr="00316CE7">
        <w:rPr>
          <w:rFonts w:ascii="Times New Roman" w:hAnsi="Times New Roman" w:cs="Times New Roman"/>
          <w:b/>
          <w:color w:val="000000"/>
          <w:sz w:val="20"/>
          <w:szCs w:val="20"/>
          <w:vertAlign w:val="superscript"/>
          <w:lang w:eastAsia="zh-CN"/>
        </w:rPr>
        <w:t>†</w:t>
      </w:r>
      <w:r w:rsidR="003E6333">
        <w:rPr>
          <w:rFonts w:ascii="Times New Roman" w:eastAsia="Times New Roman" w:hAnsi="Times New Roman" w:cs="Times New Roman"/>
          <w:color w:val="000000"/>
          <w:sz w:val="20"/>
          <w:szCs w:val="20"/>
        </w:rPr>
        <w:t xml:space="preserve"> Question asked only to participants who reported having had anal sex in the past three months.</w:t>
      </w:r>
    </w:p>
    <w:p w14:paraId="687685BE" w14:textId="781BAD5F" w:rsidR="00CE41DB" w:rsidRPr="00CE41DB" w:rsidRDefault="00CE41DB" w:rsidP="000A0179">
      <w:pPr>
        <w:rPr>
          <w:rFonts w:ascii="Times New Roman" w:hAnsi="Times New Roman" w:cs="Times New Roman"/>
          <w:sz w:val="20"/>
          <w:szCs w:val="20"/>
        </w:rPr>
      </w:pPr>
      <w:r w:rsidRPr="00E534FB">
        <w:rPr>
          <w:rFonts w:ascii="Times New Roman" w:hAnsi="Times New Roman" w:cs="Times New Roman"/>
          <w:b/>
          <w:sz w:val="20"/>
          <w:szCs w:val="20"/>
          <w:vertAlign w:val="superscript"/>
        </w:rPr>
        <w:t>‡</w:t>
      </w:r>
      <w:r w:rsidRPr="00CE41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Among all 301 </w:t>
      </w:r>
      <w:r w:rsidR="00063FEE">
        <w:rPr>
          <w:rFonts w:ascii="Times New Roman" w:eastAsia="Times New Roman" w:hAnsi="Times New Roman" w:cs="Times New Roman"/>
          <w:color w:val="000000"/>
          <w:sz w:val="20"/>
          <w:szCs w:val="20"/>
        </w:rPr>
        <w:t>study participants</w:t>
      </w:r>
      <w:r>
        <w:rPr>
          <w:rFonts w:ascii="Times New Roman" w:eastAsia="Times New Roman" w:hAnsi="Times New Roman" w:cs="Times New Roman"/>
          <w:color w:val="000000"/>
          <w:sz w:val="20"/>
          <w:szCs w:val="20"/>
        </w:rPr>
        <w:t>,</w:t>
      </w:r>
      <w:r w:rsidR="00063FE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288 chose to fill out the survey questionnair</w:t>
      </w:r>
      <w:r w:rsidR="00063FEE">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z w:val="20"/>
          <w:szCs w:val="20"/>
        </w:rPr>
        <w:t>.</w:t>
      </w:r>
    </w:p>
    <w:p w14:paraId="2E16C53D" w14:textId="77777777" w:rsidR="000A0179" w:rsidRPr="000A0179" w:rsidRDefault="000A0179" w:rsidP="000A0179">
      <w:pPr>
        <w:rPr>
          <w:rFonts w:ascii="Times New Roman" w:hAnsi="Times New Roman" w:cs="Times New Roman"/>
          <w:sz w:val="20"/>
          <w:szCs w:val="20"/>
        </w:rPr>
      </w:pPr>
    </w:p>
    <w:p w14:paraId="341EDE8D" w14:textId="77777777" w:rsidR="00F21B3A" w:rsidRDefault="00F21B3A">
      <w:pPr>
        <w:rPr>
          <w:rFonts w:ascii="Times New Roman" w:hAnsi="Times New Roman" w:cs="Times New Roman"/>
          <w:b/>
          <w:sz w:val="20"/>
          <w:szCs w:val="20"/>
        </w:rPr>
      </w:pPr>
      <w:r>
        <w:rPr>
          <w:rFonts w:ascii="Times New Roman" w:hAnsi="Times New Roman" w:cs="Times New Roman"/>
          <w:b/>
          <w:sz w:val="20"/>
          <w:szCs w:val="20"/>
        </w:rPr>
        <w:br w:type="page"/>
      </w:r>
    </w:p>
    <w:p w14:paraId="7421110E" w14:textId="0DBD9F37" w:rsidR="00644611" w:rsidRDefault="000A0179" w:rsidP="000A0179">
      <w:pPr>
        <w:rPr>
          <w:rFonts w:ascii="Times New Roman" w:hAnsi="Times New Roman" w:cs="Times New Roman"/>
          <w:b/>
          <w:sz w:val="20"/>
          <w:szCs w:val="20"/>
        </w:rPr>
      </w:pPr>
      <w:r>
        <w:rPr>
          <w:rFonts w:ascii="Times New Roman" w:hAnsi="Times New Roman" w:cs="Times New Roman"/>
          <w:b/>
          <w:sz w:val="20"/>
          <w:szCs w:val="20"/>
        </w:rPr>
        <w:lastRenderedPageBreak/>
        <w:t>Table 2</w:t>
      </w:r>
      <w:r w:rsidRPr="00713A7B">
        <w:rPr>
          <w:rFonts w:ascii="Times New Roman" w:hAnsi="Times New Roman" w:cs="Times New Roman"/>
          <w:b/>
          <w:sz w:val="20"/>
          <w:szCs w:val="20"/>
        </w:rPr>
        <w:t xml:space="preserve">. </w:t>
      </w:r>
      <w:r>
        <w:rPr>
          <w:rFonts w:ascii="Times New Roman" w:hAnsi="Times New Roman" w:cs="Times New Roman"/>
          <w:b/>
          <w:sz w:val="20"/>
          <w:szCs w:val="20"/>
        </w:rPr>
        <w:t xml:space="preserve">Arm participation and </w:t>
      </w:r>
      <w:r w:rsidR="000D58DE">
        <w:rPr>
          <w:rFonts w:ascii="Times New Roman" w:hAnsi="Times New Roman" w:cs="Times New Roman"/>
          <w:b/>
          <w:sz w:val="20"/>
          <w:szCs w:val="20"/>
        </w:rPr>
        <w:t xml:space="preserve">dual </w:t>
      </w:r>
      <w:r>
        <w:rPr>
          <w:rFonts w:ascii="Times New Roman" w:hAnsi="Times New Roman" w:cs="Times New Roman"/>
          <w:b/>
          <w:sz w:val="20"/>
          <w:szCs w:val="20"/>
        </w:rPr>
        <w:t xml:space="preserve">test uptake (primary </w:t>
      </w:r>
      <w:r w:rsidRPr="009F27F4">
        <w:rPr>
          <w:rFonts w:ascii="Times New Roman" w:hAnsi="Times New Roman" w:cs="Times New Roman"/>
          <w:b/>
          <w:sz w:val="20"/>
          <w:szCs w:val="20"/>
        </w:rPr>
        <w:t>outcome analysis)</w:t>
      </w:r>
      <w:r w:rsidRPr="009F27F4">
        <w:rPr>
          <w:rFonts w:ascii="Times New Roman" w:eastAsia="SimSun" w:hAnsi="Times New Roman" w:cs="Times New Roman"/>
          <w:b/>
          <w:sz w:val="20"/>
          <w:szCs w:val="20"/>
          <w:lang w:eastAsia="zh-CN"/>
        </w:rPr>
        <w:t>,</w:t>
      </w:r>
      <w:r>
        <w:rPr>
          <w:rFonts w:ascii="Times New Roman" w:eastAsia="SimSun" w:hAnsi="Times New Roman" w:cs="Times New Roman"/>
          <w:b/>
          <w:sz w:val="20"/>
          <w:szCs w:val="20"/>
          <w:lang w:eastAsia="zh-CN"/>
        </w:rPr>
        <w:t xml:space="preserve"> </w:t>
      </w:r>
      <w:r w:rsidRPr="009F27F4">
        <w:rPr>
          <w:rFonts w:ascii="Times New Roman" w:eastAsia="SimSun" w:hAnsi="Times New Roman" w:cs="Times New Roman"/>
          <w:b/>
          <w:sz w:val="20"/>
          <w:szCs w:val="20"/>
          <w:lang w:eastAsia="zh-CN"/>
        </w:rPr>
        <w:t>2018-2019</w:t>
      </w:r>
      <w:r w:rsidRPr="009F27F4">
        <w:rPr>
          <w:rFonts w:ascii="Times New Roman" w:hAnsi="Times New Roman" w:cs="Times New Roman"/>
          <w:b/>
          <w:sz w:val="20"/>
          <w:szCs w:val="20"/>
        </w:rPr>
        <w:t xml:space="preserve"> (N=301).</w:t>
      </w:r>
    </w:p>
    <w:p w14:paraId="3A998CC1" w14:textId="77777777" w:rsidR="000A0179" w:rsidRDefault="000A0179" w:rsidP="000A0179">
      <w:pPr>
        <w:rPr>
          <w:rFonts w:ascii="Times New Roman" w:hAnsi="Times New Roman" w:cs="Times New Roman"/>
          <w:b/>
          <w:sz w:val="20"/>
          <w:szCs w:val="20"/>
        </w:rPr>
      </w:pPr>
    </w:p>
    <w:tbl>
      <w:tblPr>
        <w:tblW w:w="0" w:type="auto"/>
        <w:jc w:val="center"/>
        <w:tblLook w:val="04A0" w:firstRow="1" w:lastRow="0" w:firstColumn="1" w:lastColumn="0" w:noHBand="0" w:noVBand="1"/>
      </w:tblPr>
      <w:tblGrid>
        <w:gridCol w:w="1794"/>
        <w:gridCol w:w="1025"/>
        <w:gridCol w:w="996"/>
        <w:gridCol w:w="1459"/>
        <w:gridCol w:w="835"/>
        <w:gridCol w:w="1006"/>
        <w:gridCol w:w="1322"/>
        <w:gridCol w:w="923"/>
      </w:tblGrid>
      <w:tr w:rsidR="002E4E97" w:rsidRPr="00D4476B" w14:paraId="3ECF635A" w14:textId="77777777" w:rsidTr="002E4E97">
        <w:trPr>
          <w:trHeight w:val="77"/>
          <w:jc w:val="center"/>
        </w:trPr>
        <w:tc>
          <w:tcPr>
            <w:tcW w:w="0" w:type="auto"/>
            <w:tcBorders>
              <w:top w:val="single" w:sz="4" w:space="0" w:color="auto"/>
              <w:bottom w:val="single" w:sz="4" w:space="0" w:color="auto"/>
            </w:tcBorders>
            <w:shd w:val="clear" w:color="auto" w:fill="auto"/>
            <w:noWrap/>
            <w:vAlign w:val="bottom"/>
            <w:hideMark/>
          </w:tcPr>
          <w:p w14:paraId="768CF828" w14:textId="61EA322E" w:rsidR="002E4E97" w:rsidRPr="000D58DE" w:rsidRDefault="002E4E97" w:rsidP="000A0179">
            <w:pPr>
              <w:rPr>
                <w:rFonts w:ascii="Times New Roman" w:eastAsia="Times New Roman" w:hAnsi="Times New Roman" w:cs="Times New Roman"/>
                <w:color w:val="000000"/>
                <w:sz w:val="20"/>
                <w:szCs w:val="20"/>
              </w:rPr>
            </w:pPr>
          </w:p>
        </w:tc>
        <w:tc>
          <w:tcPr>
            <w:tcW w:w="0" w:type="auto"/>
            <w:tcBorders>
              <w:top w:val="single" w:sz="4" w:space="0" w:color="auto"/>
              <w:bottom w:val="single" w:sz="4" w:space="0" w:color="auto"/>
            </w:tcBorders>
          </w:tcPr>
          <w:p w14:paraId="191900C8" w14:textId="77777777" w:rsidR="002E4E97" w:rsidRPr="000D58DE" w:rsidRDefault="002E4E97" w:rsidP="000A0179">
            <w:pPr>
              <w:jc w:val="center"/>
              <w:rPr>
                <w:rFonts w:ascii="Times New Roman" w:hAnsi="Times New Roman" w:cs="Times New Roman"/>
                <w:color w:val="000000"/>
                <w:sz w:val="20"/>
                <w:szCs w:val="20"/>
                <w:lang w:eastAsia="zh-CN"/>
              </w:rPr>
            </w:pPr>
            <w:r w:rsidRPr="000D58DE">
              <w:rPr>
                <w:rFonts w:ascii="Times New Roman" w:eastAsia="Times New Roman" w:hAnsi="Times New Roman" w:cs="Times New Roman"/>
                <w:color w:val="000000"/>
                <w:sz w:val="20"/>
                <w:szCs w:val="20"/>
              </w:rPr>
              <w:t>n/N (%)</w:t>
            </w:r>
          </w:p>
        </w:tc>
        <w:tc>
          <w:tcPr>
            <w:tcW w:w="0" w:type="auto"/>
            <w:tcBorders>
              <w:top w:val="single" w:sz="4" w:space="0" w:color="auto"/>
              <w:bottom w:val="single" w:sz="4" w:space="0" w:color="auto"/>
            </w:tcBorders>
          </w:tcPr>
          <w:p w14:paraId="309F023A" w14:textId="58C74F0D" w:rsidR="002E4E97" w:rsidRPr="000D58DE" w:rsidRDefault="002E4E97" w:rsidP="000A0179">
            <w:pPr>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 xml:space="preserve">No of </w:t>
            </w:r>
            <w:r w:rsidR="00245A8A">
              <w:rPr>
                <w:rFonts w:ascii="Times New Roman" w:hAnsi="Times New Roman" w:cs="Times New Roman"/>
                <w:color w:val="000000"/>
                <w:sz w:val="20"/>
                <w:szCs w:val="20"/>
                <w:lang w:eastAsia="zh-CN"/>
              </w:rPr>
              <w:t>groups</w:t>
            </w:r>
          </w:p>
        </w:tc>
        <w:tc>
          <w:tcPr>
            <w:tcW w:w="0" w:type="auto"/>
            <w:tcBorders>
              <w:top w:val="single" w:sz="4" w:space="0" w:color="auto"/>
              <w:bottom w:val="single" w:sz="4" w:space="0" w:color="auto"/>
              <w:right w:val="single" w:sz="4" w:space="0" w:color="auto"/>
            </w:tcBorders>
          </w:tcPr>
          <w:p w14:paraId="02139A55" w14:textId="05C411C0" w:rsidR="002E4E97" w:rsidRPr="000D58DE" w:rsidRDefault="002E4E97" w:rsidP="000A0179">
            <w:pPr>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Intraclass correlation</w:t>
            </w:r>
          </w:p>
        </w:tc>
        <w:tc>
          <w:tcPr>
            <w:tcW w:w="0" w:type="auto"/>
            <w:tcBorders>
              <w:top w:val="single" w:sz="4" w:space="0" w:color="auto"/>
              <w:left w:val="single" w:sz="4" w:space="0" w:color="auto"/>
              <w:bottom w:val="single" w:sz="4" w:space="0" w:color="auto"/>
            </w:tcBorders>
          </w:tcPr>
          <w:p w14:paraId="6F3FC202" w14:textId="5BE52D9C" w:rsidR="002E4E97" w:rsidRPr="000D58DE" w:rsidRDefault="002E4E97" w:rsidP="000A0179">
            <w:pPr>
              <w:rPr>
                <w:rFonts w:ascii="Times New Roman" w:hAnsi="Times New Roman" w:cs="Times New Roman"/>
                <w:color w:val="000000"/>
                <w:sz w:val="20"/>
                <w:szCs w:val="20"/>
                <w:lang w:eastAsia="zh-CN"/>
              </w:rPr>
            </w:pPr>
            <w:r w:rsidRPr="000D58DE">
              <w:rPr>
                <w:rFonts w:ascii="Times New Roman" w:hAnsi="Times New Roman" w:cs="Times New Roman"/>
                <w:color w:val="000000"/>
                <w:sz w:val="20"/>
                <w:szCs w:val="20"/>
                <w:lang w:eastAsia="zh-CN"/>
              </w:rPr>
              <w:t>Prob diff*</w:t>
            </w:r>
          </w:p>
        </w:tc>
        <w:tc>
          <w:tcPr>
            <w:tcW w:w="0" w:type="auto"/>
            <w:tcBorders>
              <w:top w:val="single" w:sz="4" w:space="0" w:color="auto"/>
              <w:bottom w:val="single" w:sz="4" w:space="0" w:color="auto"/>
              <w:right w:val="single" w:sz="4" w:space="0" w:color="auto"/>
            </w:tcBorders>
          </w:tcPr>
          <w:p w14:paraId="7C02C042" w14:textId="2365E533" w:rsidR="002E4E97" w:rsidRPr="000D58DE" w:rsidRDefault="002E4E97" w:rsidP="000A0179">
            <w:pPr>
              <w:rPr>
                <w:rFonts w:ascii="Times New Roman" w:hAnsi="Times New Roman" w:cs="Times New Roman"/>
                <w:color w:val="000000"/>
                <w:sz w:val="20"/>
                <w:szCs w:val="20"/>
                <w:lang w:eastAsia="zh-CN"/>
              </w:rPr>
            </w:pPr>
            <w:r w:rsidRPr="000D58DE" w:rsidDel="00B408EC">
              <w:rPr>
                <w:rFonts w:ascii="Times New Roman" w:hAnsi="Times New Roman" w:cs="Times New Roman"/>
                <w:color w:val="000000"/>
                <w:sz w:val="20"/>
                <w:szCs w:val="20"/>
                <w:lang w:eastAsia="zh-CN"/>
              </w:rPr>
              <w:t xml:space="preserve"> </w:t>
            </w:r>
            <w:r w:rsidRPr="000D58DE">
              <w:rPr>
                <w:rFonts w:ascii="Times New Roman" w:hAnsi="Times New Roman" w:cs="Times New Roman"/>
                <w:color w:val="000000"/>
                <w:sz w:val="20"/>
                <w:szCs w:val="20"/>
                <w:lang w:eastAsia="zh-CN"/>
              </w:rPr>
              <w:t>95%CI**</w:t>
            </w:r>
          </w:p>
        </w:tc>
        <w:tc>
          <w:tcPr>
            <w:tcW w:w="0" w:type="auto"/>
            <w:tcBorders>
              <w:top w:val="single" w:sz="4" w:space="0" w:color="auto"/>
              <w:left w:val="single" w:sz="4" w:space="0" w:color="auto"/>
              <w:bottom w:val="single" w:sz="4" w:space="0" w:color="auto"/>
            </w:tcBorders>
          </w:tcPr>
          <w:p w14:paraId="109695CC" w14:textId="49083649" w:rsidR="002E4E97" w:rsidRPr="000D58DE" w:rsidRDefault="002E4E97" w:rsidP="000A0179">
            <w:pPr>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t xml:space="preserve">Adjusted </w:t>
            </w:r>
            <w:r w:rsidRPr="000D58DE">
              <w:rPr>
                <w:rFonts w:ascii="Times New Roman" w:hAnsi="Times New Roman" w:cs="Times New Roman"/>
                <w:color w:val="000000"/>
                <w:sz w:val="20"/>
                <w:szCs w:val="20"/>
                <w:lang w:eastAsia="zh-CN"/>
              </w:rPr>
              <w:t>Prob diff</w:t>
            </w:r>
            <w:r w:rsidRPr="00316CE7">
              <w:rPr>
                <w:rFonts w:ascii="Times New Roman" w:hAnsi="Times New Roman" w:cs="Times New Roman"/>
                <w:b/>
                <w:color w:val="000000"/>
                <w:sz w:val="20"/>
                <w:szCs w:val="20"/>
                <w:vertAlign w:val="superscript"/>
                <w:lang w:eastAsia="zh-CN"/>
              </w:rPr>
              <w:t>†</w:t>
            </w:r>
          </w:p>
        </w:tc>
        <w:tc>
          <w:tcPr>
            <w:tcW w:w="0" w:type="auto"/>
            <w:tcBorders>
              <w:top w:val="single" w:sz="4" w:space="0" w:color="auto"/>
              <w:bottom w:val="single" w:sz="4" w:space="0" w:color="auto"/>
            </w:tcBorders>
          </w:tcPr>
          <w:p w14:paraId="7BFD6349" w14:textId="5FAA1B82" w:rsidR="002E4E97" w:rsidRPr="000D58DE" w:rsidRDefault="002E4E97" w:rsidP="000A0179">
            <w:pPr>
              <w:rPr>
                <w:rFonts w:ascii="Times New Roman" w:hAnsi="Times New Roman" w:cs="Times New Roman"/>
                <w:color w:val="000000"/>
                <w:sz w:val="20"/>
                <w:szCs w:val="20"/>
                <w:lang w:eastAsia="zh-CN"/>
              </w:rPr>
            </w:pPr>
            <w:r w:rsidRPr="000D58DE">
              <w:rPr>
                <w:rFonts w:ascii="Times New Roman" w:hAnsi="Times New Roman" w:cs="Times New Roman"/>
                <w:color w:val="000000"/>
                <w:sz w:val="20"/>
                <w:szCs w:val="20"/>
                <w:lang w:eastAsia="zh-CN"/>
              </w:rPr>
              <w:t>95% CI*</w:t>
            </w:r>
            <w:r>
              <w:rPr>
                <w:rFonts w:ascii="Times New Roman" w:hAnsi="Times New Roman" w:cs="Times New Roman"/>
                <w:color w:val="000000"/>
                <w:sz w:val="20"/>
                <w:szCs w:val="20"/>
                <w:lang w:eastAsia="zh-CN"/>
              </w:rPr>
              <w:t>*,</w:t>
            </w:r>
            <w:r w:rsidRPr="00316CE7">
              <w:rPr>
                <w:rFonts w:ascii="Times New Roman" w:hAnsi="Times New Roman" w:cs="Times New Roman"/>
                <w:b/>
                <w:color w:val="000000"/>
                <w:sz w:val="20"/>
                <w:szCs w:val="20"/>
                <w:vertAlign w:val="superscript"/>
                <w:lang w:eastAsia="zh-CN"/>
              </w:rPr>
              <w:t>†</w:t>
            </w:r>
          </w:p>
        </w:tc>
      </w:tr>
      <w:tr w:rsidR="002E4E97" w:rsidRPr="00D4476B" w14:paraId="396993CA" w14:textId="77777777" w:rsidTr="002E4E97">
        <w:trPr>
          <w:trHeight w:val="305"/>
          <w:jc w:val="center"/>
        </w:trPr>
        <w:tc>
          <w:tcPr>
            <w:tcW w:w="0" w:type="auto"/>
            <w:tcBorders>
              <w:top w:val="single" w:sz="4" w:space="0" w:color="auto"/>
              <w:bottom w:val="single" w:sz="4" w:space="0" w:color="auto"/>
            </w:tcBorders>
            <w:shd w:val="clear" w:color="auto" w:fill="auto"/>
            <w:noWrap/>
            <w:vAlign w:val="bottom"/>
          </w:tcPr>
          <w:p w14:paraId="352338B5" w14:textId="728A7C5F" w:rsidR="002E4E97" w:rsidRPr="000D58DE" w:rsidRDefault="002E4E97" w:rsidP="000A0179">
            <w:pPr>
              <w:rPr>
                <w:rFonts w:ascii="Times New Roman" w:eastAsia="Times New Roman" w:hAnsi="Times New Roman" w:cs="Times New Roman"/>
                <w:color w:val="000000"/>
                <w:sz w:val="20"/>
                <w:szCs w:val="20"/>
                <w:lang w:eastAsia="zh-CN"/>
              </w:rPr>
            </w:pPr>
            <w:r w:rsidRPr="000D58DE">
              <w:rPr>
                <w:rFonts w:ascii="Times New Roman" w:eastAsia="Times New Roman" w:hAnsi="Times New Roman" w:cs="Times New Roman"/>
                <w:color w:val="000000"/>
                <w:sz w:val="20"/>
                <w:szCs w:val="20"/>
              </w:rPr>
              <w:t>Pay-it-forward</w:t>
            </w:r>
          </w:p>
        </w:tc>
        <w:tc>
          <w:tcPr>
            <w:tcW w:w="0" w:type="auto"/>
            <w:tcBorders>
              <w:top w:val="single" w:sz="4" w:space="0" w:color="auto"/>
              <w:bottom w:val="single" w:sz="4" w:space="0" w:color="auto"/>
            </w:tcBorders>
          </w:tcPr>
          <w:p w14:paraId="23433665" w14:textId="7D55326D" w:rsidR="002E4E97" w:rsidRPr="00D4476B" w:rsidRDefault="002E4E97" w:rsidP="000A0179">
            <w:pPr>
              <w:rPr>
                <w:rFonts w:ascii="Times New Roman" w:eastAsia="Times New Roman" w:hAnsi="Times New Roman" w:cs="Times New Roman"/>
                <w:color w:val="000000"/>
                <w:sz w:val="20"/>
                <w:szCs w:val="20"/>
              </w:rPr>
            </w:pPr>
            <w:r w:rsidRPr="00D4476B">
              <w:rPr>
                <w:rFonts w:ascii="Times New Roman" w:eastAsia="Times New Roman" w:hAnsi="Times New Roman" w:cs="Times New Roman"/>
                <w:color w:val="000000"/>
                <w:sz w:val="20"/>
                <w:szCs w:val="20"/>
              </w:rPr>
              <w:t>57/101</w:t>
            </w:r>
            <w:r>
              <w:rPr>
                <w:rFonts w:ascii="Times New Roman" w:eastAsia="Times New Roman" w:hAnsi="Times New Roman" w:cs="Times New Roman"/>
                <w:color w:val="000000"/>
                <w:sz w:val="20"/>
                <w:szCs w:val="20"/>
              </w:rPr>
              <w:t xml:space="preserve"> (56%)</w:t>
            </w:r>
          </w:p>
        </w:tc>
        <w:tc>
          <w:tcPr>
            <w:tcW w:w="0" w:type="auto"/>
            <w:tcBorders>
              <w:top w:val="single" w:sz="4" w:space="0" w:color="auto"/>
              <w:bottom w:val="single" w:sz="4" w:space="0" w:color="auto"/>
            </w:tcBorders>
          </w:tcPr>
          <w:p w14:paraId="344FEAA1" w14:textId="0AB5535A" w:rsidR="002E4E97" w:rsidRDefault="002E4E97" w:rsidP="000A0179">
            <w:pPr>
              <w:rPr>
                <w:rFonts w:ascii="Times New Roman" w:eastAsia="Times New Roman" w:hAnsi="Times New Roman" w:cs="Times New Roman"/>
                <w:color w:val="000000"/>
                <w:sz w:val="20"/>
                <w:szCs w:val="20"/>
              </w:rPr>
            </w:pPr>
            <w:r>
              <w:rPr>
                <w:rFonts w:ascii="SimSun" w:eastAsia="SimSun" w:hAnsi="SimSun" w:cs="Times New Roman" w:hint="eastAsia"/>
                <w:color w:val="000000"/>
                <w:sz w:val="20"/>
                <w:szCs w:val="20"/>
                <w:lang w:eastAsia="zh-CN"/>
              </w:rPr>
              <w:t>10</w:t>
            </w:r>
          </w:p>
        </w:tc>
        <w:tc>
          <w:tcPr>
            <w:tcW w:w="0" w:type="auto"/>
            <w:tcBorders>
              <w:top w:val="single" w:sz="4" w:space="0" w:color="auto"/>
              <w:bottom w:val="single" w:sz="4" w:space="0" w:color="auto"/>
              <w:right w:val="single" w:sz="4" w:space="0" w:color="auto"/>
            </w:tcBorders>
          </w:tcPr>
          <w:p w14:paraId="3BDFB9C8" w14:textId="4A7F03DD" w:rsidR="002E4E97" w:rsidRPr="006B77C1" w:rsidRDefault="006B77C1"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0.005</w:t>
            </w:r>
          </w:p>
        </w:tc>
        <w:tc>
          <w:tcPr>
            <w:tcW w:w="0" w:type="auto"/>
            <w:tcBorders>
              <w:top w:val="single" w:sz="4" w:space="0" w:color="auto"/>
              <w:left w:val="single" w:sz="4" w:space="0" w:color="auto"/>
              <w:bottom w:val="single" w:sz="4" w:space="0" w:color="auto"/>
            </w:tcBorders>
          </w:tcPr>
          <w:p w14:paraId="648A94D5" w14:textId="45146E7E" w:rsidR="002E4E97" w:rsidRPr="00D4476B" w:rsidRDefault="002E4E97"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0.384</w:t>
            </w:r>
          </w:p>
        </w:tc>
        <w:tc>
          <w:tcPr>
            <w:tcW w:w="0" w:type="auto"/>
            <w:tcBorders>
              <w:top w:val="single" w:sz="4" w:space="0" w:color="auto"/>
              <w:bottom w:val="single" w:sz="4" w:space="0" w:color="auto"/>
              <w:right w:val="single" w:sz="4" w:space="0" w:color="auto"/>
            </w:tcBorders>
            <w:shd w:val="clear" w:color="auto" w:fill="auto"/>
          </w:tcPr>
          <w:p w14:paraId="337CAEE8" w14:textId="76BAA8AD" w:rsidR="002E4E97" w:rsidRPr="00D4476B" w:rsidRDefault="002E4E97"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0.284</w:t>
            </w:r>
          </w:p>
        </w:tc>
        <w:tc>
          <w:tcPr>
            <w:tcW w:w="0" w:type="auto"/>
            <w:tcBorders>
              <w:top w:val="single" w:sz="4" w:space="0" w:color="auto"/>
              <w:left w:val="single" w:sz="4" w:space="0" w:color="auto"/>
              <w:bottom w:val="single" w:sz="4" w:space="0" w:color="auto"/>
            </w:tcBorders>
          </w:tcPr>
          <w:p w14:paraId="514ED9F7" w14:textId="7ABF74E2" w:rsidR="002E4E97" w:rsidRPr="00D4476B" w:rsidRDefault="002E4E97"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0.390</w:t>
            </w:r>
          </w:p>
        </w:tc>
        <w:tc>
          <w:tcPr>
            <w:tcW w:w="0" w:type="auto"/>
            <w:tcBorders>
              <w:top w:val="single" w:sz="4" w:space="0" w:color="auto"/>
              <w:bottom w:val="single" w:sz="4" w:space="0" w:color="auto"/>
            </w:tcBorders>
          </w:tcPr>
          <w:p w14:paraId="590CB0D8" w14:textId="5E7C3F60" w:rsidR="002E4E97" w:rsidRPr="00D4476B" w:rsidRDefault="002E4E97" w:rsidP="000A0179">
            <w:pPr>
              <w:rPr>
                <w:rFonts w:ascii="Times New Roman" w:eastAsia="Times New Roman" w:hAnsi="Times New Roman" w:cs="Times New Roman"/>
                <w:b/>
                <w:color w:val="000000"/>
                <w:sz w:val="20"/>
                <w:szCs w:val="20"/>
              </w:rPr>
            </w:pPr>
            <w:r w:rsidRPr="00D4476B" w:rsidDel="00B408E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0.283</w:t>
            </w:r>
          </w:p>
        </w:tc>
      </w:tr>
      <w:tr w:rsidR="002E4E97" w:rsidRPr="00D4476B" w14:paraId="799DAEC1" w14:textId="77777777" w:rsidTr="002E4E97">
        <w:trPr>
          <w:trHeight w:val="269"/>
          <w:jc w:val="center"/>
        </w:trPr>
        <w:tc>
          <w:tcPr>
            <w:tcW w:w="0" w:type="auto"/>
            <w:tcBorders>
              <w:top w:val="single" w:sz="4" w:space="0" w:color="auto"/>
              <w:bottom w:val="single" w:sz="4" w:space="0" w:color="auto"/>
            </w:tcBorders>
            <w:shd w:val="clear" w:color="auto" w:fill="auto"/>
            <w:noWrap/>
            <w:vAlign w:val="bottom"/>
          </w:tcPr>
          <w:p w14:paraId="22577C69" w14:textId="33F35E92" w:rsidR="002E4E97" w:rsidRPr="000D58DE" w:rsidRDefault="002E4E97" w:rsidP="000A0179">
            <w:pPr>
              <w:rPr>
                <w:rFonts w:ascii="Times New Roman" w:eastAsia="Times New Roman" w:hAnsi="Times New Roman" w:cs="Times New Roman"/>
                <w:color w:val="000000"/>
                <w:sz w:val="20"/>
                <w:szCs w:val="20"/>
              </w:rPr>
            </w:pPr>
            <w:r w:rsidRPr="000D58DE">
              <w:rPr>
                <w:rFonts w:ascii="Times New Roman" w:eastAsia="Times New Roman" w:hAnsi="Times New Roman" w:cs="Times New Roman"/>
                <w:color w:val="000000"/>
                <w:sz w:val="20"/>
                <w:szCs w:val="20"/>
              </w:rPr>
              <w:t>Pay-what-you-want</w:t>
            </w:r>
          </w:p>
        </w:tc>
        <w:tc>
          <w:tcPr>
            <w:tcW w:w="0" w:type="auto"/>
            <w:tcBorders>
              <w:top w:val="single" w:sz="4" w:space="0" w:color="auto"/>
              <w:bottom w:val="single" w:sz="4" w:space="0" w:color="auto"/>
            </w:tcBorders>
          </w:tcPr>
          <w:p w14:paraId="114C7B53" w14:textId="487C8B30" w:rsidR="002E4E97" w:rsidRPr="00D4476B" w:rsidRDefault="002E4E97" w:rsidP="000A0179">
            <w:pPr>
              <w:rPr>
                <w:rFonts w:ascii="Times New Roman" w:eastAsia="Times New Roman" w:hAnsi="Times New Roman" w:cs="Times New Roman"/>
                <w:color w:val="000000"/>
                <w:sz w:val="20"/>
                <w:szCs w:val="20"/>
              </w:rPr>
            </w:pPr>
            <w:r w:rsidRPr="00D4476B">
              <w:rPr>
                <w:rFonts w:ascii="Times New Roman" w:eastAsia="Times New Roman" w:hAnsi="Times New Roman" w:cs="Times New Roman"/>
                <w:color w:val="000000"/>
                <w:sz w:val="20"/>
                <w:szCs w:val="20"/>
              </w:rPr>
              <w:t>46/100</w:t>
            </w:r>
            <w:r>
              <w:rPr>
                <w:rFonts w:ascii="Times New Roman" w:eastAsia="Times New Roman" w:hAnsi="Times New Roman" w:cs="Times New Roman"/>
                <w:color w:val="000000"/>
                <w:sz w:val="20"/>
                <w:szCs w:val="20"/>
              </w:rPr>
              <w:t xml:space="preserve"> (46%)</w:t>
            </w:r>
          </w:p>
        </w:tc>
        <w:tc>
          <w:tcPr>
            <w:tcW w:w="0" w:type="auto"/>
            <w:tcBorders>
              <w:top w:val="single" w:sz="4" w:space="0" w:color="auto"/>
              <w:bottom w:val="single" w:sz="4" w:space="0" w:color="auto"/>
            </w:tcBorders>
          </w:tcPr>
          <w:p w14:paraId="18E66513" w14:textId="0D8C5FEE" w:rsidR="002E4E97" w:rsidRDefault="002E4E97" w:rsidP="000A0179">
            <w:pPr>
              <w:rPr>
                <w:rFonts w:ascii="Times New Roman" w:eastAsia="Times New Roman" w:hAnsi="Times New Roman" w:cs="Times New Roman"/>
                <w:color w:val="000000"/>
                <w:sz w:val="20"/>
                <w:szCs w:val="20"/>
              </w:rPr>
            </w:pPr>
            <w:r>
              <w:rPr>
                <w:rFonts w:ascii="SimSun" w:eastAsia="SimSun" w:hAnsi="SimSun" w:cs="Times New Roman" w:hint="eastAsia"/>
                <w:color w:val="000000"/>
                <w:sz w:val="20"/>
                <w:szCs w:val="20"/>
                <w:lang w:eastAsia="zh-CN"/>
              </w:rPr>
              <w:t>10</w:t>
            </w:r>
          </w:p>
        </w:tc>
        <w:tc>
          <w:tcPr>
            <w:tcW w:w="0" w:type="auto"/>
            <w:tcBorders>
              <w:top w:val="single" w:sz="4" w:space="0" w:color="auto"/>
              <w:bottom w:val="single" w:sz="4" w:space="0" w:color="auto"/>
              <w:right w:val="single" w:sz="4" w:space="0" w:color="auto"/>
            </w:tcBorders>
          </w:tcPr>
          <w:p w14:paraId="0B287887" w14:textId="37B8C7C7" w:rsidR="002E4E97" w:rsidRDefault="006B77C1"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&lt;0.001</w:t>
            </w:r>
          </w:p>
        </w:tc>
        <w:tc>
          <w:tcPr>
            <w:tcW w:w="0" w:type="auto"/>
            <w:tcBorders>
              <w:top w:val="single" w:sz="4" w:space="0" w:color="auto"/>
              <w:left w:val="single" w:sz="4" w:space="0" w:color="auto"/>
              <w:bottom w:val="single" w:sz="4" w:space="0" w:color="auto"/>
            </w:tcBorders>
          </w:tcPr>
          <w:p w14:paraId="3E23D4F4" w14:textId="10E70E9E" w:rsidR="002E4E97" w:rsidRPr="00D4476B" w:rsidRDefault="002E4E97"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0.280</w:t>
            </w:r>
          </w:p>
        </w:tc>
        <w:tc>
          <w:tcPr>
            <w:tcW w:w="0" w:type="auto"/>
            <w:tcBorders>
              <w:top w:val="single" w:sz="4" w:space="0" w:color="auto"/>
              <w:bottom w:val="single" w:sz="4" w:space="0" w:color="auto"/>
              <w:right w:val="single" w:sz="4" w:space="0" w:color="auto"/>
            </w:tcBorders>
            <w:shd w:val="clear" w:color="auto" w:fill="auto"/>
          </w:tcPr>
          <w:p w14:paraId="7FAD5826" w14:textId="5CC117CB" w:rsidR="002E4E97" w:rsidRPr="00D4476B" w:rsidRDefault="002E4E97"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0.163</w:t>
            </w:r>
            <w:r w:rsidRPr="00D4476B" w:rsidDel="00B408EC">
              <w:rPr>
                <w:rFonts w:ascii="Times New Roman" w:eastAsia="Times New Roman" w:hAnsi="Times New Roman" w:cs="Times New Roman"/>
                <w:color w:val="000000"/>
                <w:sz w:val="20"/>
                <w:szCs w:val="20"/>
              </w:rPr>
              <w:t xml:space="preserve"> </w:t>
            </w:r>
          </w:p>
        </w:tc>
        <w:tc>
          <w:tcPr>
            <w:tcW w:w="0" w:type="auto"/>
            <w:tcBorders>
              <w:top w:val="single" w:sz="4" w:space="0" w:color="auto"/>
              <w:left w:val="single" w:sz="4" w:space="0" w:color="auto"/>
              <w:bottom w:val="single" w:sz="4" w:space="0" w:color="auto"/>
            </w:tcBorders>
          </w:tcPr>
          <w:p w14:paraId="381B9CE5" w14:textId="7C1EA272" w:rsidR="002E4E97" w:rsidRPr="00D4476B" w:rsidRDefault="002E4E97"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0.278</w:t>
            </w:r>
          </w:p>
        </w:tc>
        <w:tc>
          <w:tcPr>
            <w:tcW w:w="0" w:type="auto"/>
            <w:tcBorders>
              <w:top w:val="single" w:sz="4" w:space="0" w:color="auto"/>
              <w:bottom w:val="single" w:sz="4" w:space="0" w:color="auto"/>
            </w:tcBorders>
          </w:tcPr>
          <w:p w14:paraId="165ED709" w14:textId="53CC9093" w:rsidR="002E4E97" w:rsidRPr="00D4476B" w:rsidRDefault="002E4E97" w:rsidP="000A0179">
            <w:pPr>
              <w:rPr>
                <w:rFonts w:ascii="Times New Roman" w:eastAsia="Times New Roman" w:hAnsi="Times New Roman" w:cs="Times New Roman"/>
                <w:color w:val="000000"/>
                <w:sz w:val="20"/>
                <w:szCs w:val="20"/>
              </w:rPr>
            </w:pPr>
            <w:r w:rsidRPr="00D4476B" w:rsidDel="00B408E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0.153</w:t>
            </w:r>
          </w:p>
        </w:tc>
      </w:tr>
      <w:tr w:rsidR="002E4E97" w:rsidRPr="00D4476B" w14:paraId="7B6FEF2B" w14:textId="77777777" w:rsidTr="002E4E97">
        <w:trPr>
          <w:trHeight w:val="161"/>
          <w:jc w:val="center"/>
        </w:trPr>
        <w:tc>
          <w:tcPr>
            <w:tcW w:w="0" w:type="auto"/>
            <w:tcBorders>
              <w:top w:val="single" w:sz="4" w:space="0" w:color="auto"/>
              <w:bottom w:val="single" w:sz="4" w:space="0" w:color="auto"/>
            </w:tcBorders>
            <w:shd w:val="clear" w:color="auto" w:fill="auto"/>
            <w:noWrap/>
            <w:vAlign w:val="bottom"/>
          </w:tcPr>
          <w:p w14:paraId="3146143C" w14:textId="0515BC64" w:rsidR="002E4E97" w:rsidRPr="000D58DE" w:rsidRDefault="002E4E97" w:rsidP="000A0179">
            <w:pPr>
              <w:rPr>
                <w:rFonts w:ascii="Times New Roman" w:eastAsia="Times New Roman" w:hAnsi="Times New Roman" w:cs="Times New Roman"/>
                <w:color w:val="000000"/>
                <w:sz w:val="20"/>
                <w:szCs w:val="20"/>
              </w:rPr>
            </w:pPr>
            <w:r w:rsidRPr="000D58DE">
              <w:rPr>
                <w:rFonts w:ascii="Times New Roman" w:eastAsia="Times New Roman" w:hAnsi="Times New Roman" w:cs="Times New Roman"/>
                <w:color w:val="000000"/>
                <w:sz w:val="20"/>
                <w:szCs w:val="20"/>
              </w:rPr>
              <w:t>Standard of care</w:t>
            </w:r>
          </w:p>
        </w:tc>
        <w:tc>
          <w:tcPr>
            <w:tcW w:w="0" w:type="auto"/>
            <w:tcBorders>
              <w:top w:val="single" w:sz="4" w:space="0" w:color="auto"/>
              <w:bottom w:val="single" w:sz="4" w:space="0" w:color="auto"/>
            </w:tcBorders>
          </w:tcPr>
          <w:p w14:paraId="6882FE69" w14:textId="30B71697" w:rsidR="002E4E97" w:rsidRPr="00D4476B" w:rsidRDefault="002E4E97" w:rsidP="000A0179">
            <w:pPr>
              <w:rPr>
                <w:rFonts w:ascii="Times New Roman" w:eastAsia="Times New Roman" w:hAnsi="Times New Roman" w:cs="Times New Roman"/>
                <w:color w:val="000000"/>
                <w:sz w:val="20"/>
                <w:szCs w:val="20"/>
              </w:rPr>
            </w:pPr>
            <w:r w:rsidRPr="00D4476B">
              <w:rPr>
                <w:rFonts w:ascii="Times New Roman" w:eastAsia="Times New Roman" w:hAnsi="Times New Roman" w:cs="Times New Roman"/>
                <w:color w:val="000000"/>
                <w:sz w:val="20"/>
                <w:szCs w:val="20"/>
              </w:rPr>
              <w:t>18/100</w:t>
            </w:r>
            <w:r>
              <w:rPr>
                <w:rFonts w:ascii="Times New Roman" w:eastAsia="Times New Roman" w:hAnsi="Times New Roman" w:cs="Times New Roman"/>
                <w:color w:val="000000"/>
                <w:sz w:val="20"/>
                <w:szCs w:val="20"/>
              </w:rPr>
              <w:t xml:space="preserve"> (18%)</w:t>
            </w:r>
          </w:p>
        </w:tc>
        <w:tc>
          <w:tcPr>
            <w:tcW w:w="0" w:type="auto"/>
            <w:tcBorders>
              <w:top w:val="single" w:sz="4" w:space="0" w:color="auto"/>
              <w:bottom w:val="single" w:sz="4" w:space="0" w:color="auto"/>
            </w:tcBorders>
          </w:tcPr>
          <w:p w14:paraId="42695C98" w14:textId="52AD490B" w:rsidR="002E4E97" w:rsidRDefault="002E4E97" w:rsidP="000A0179">
            <w:pPr>
              <w:rPr>
                <w:rFonts w:ascii="Times New Roman" w:eastAsia="Times New Roman" w:hAnsi="Times New Roman" w:cs="Times New Roman"/>
                <w:color w:val="000000"/>
                <w:sz w:val="20"/>
                <w:szCs w:val="20"/>
              </w:rPr>
            </w:pPr>
            <w:r>
              <w:rPr>
                <w:rFonts w:ascii="SimSun" w:eastAsia="SimSun" w:hAnsi="SimSun" w:cs="Times New Roman" w:hint="eastAsia"/>
                <w:color w:val="000000"/>
                <w:sz w:val="20"/>
                <w:szCs w:val="20"/>
                <w:lang w:eastAsia="zh-CN"/>
              </w:rPr>
              <w:t>10</w:t>
            </w:r>
          </w:p>
        </w:tc>
        <w:tc>
          <w:tcPr>
            <w:tcW w:w="0" w:type="auto"/>
            <w:tcBorders>
              <w:top w:val="single" w:sz="4" w:space="0" w:color="auto"/>
              <w:bottom w:val="single" w:sz="4" w:space="0" w:color="auto"/>
              <w:right w:val="single" w:sz="4" w:space="0" w:color="auto"/>
            </w:tcBorders>
          </w:tcPr>
          <w:p w14:paraId="038A5C59" w14:textId="178C2107" w:rsidR="002E4E97" w:rsidRDefault="006B77C1"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0.028</w:t>
            </w:r>
          </w:p>
        </w:tc>
        <w:tc>
          <w:tcPr>
            <w:tcW w:w="0" w:type="auto"/>
            <w:tcBorders>
              <w:top w:val="single" w:sz="4" w:space="0" w:color="auto"/>
              <w:left w:val="single" w:sz="4" w:space="0" w:color="auto"/>
              <w:bottom w:val="single" w:sz="4" w:space="0" w:color="auto"/>
            </w:tcBorders>
          </w:tcPr>
          <w:p w14:paraId="04670054" w14:textId="2AA47E34" w:rsidR="002E4E97" w:rsidRPr="00D4476B" w:rsidRDefault="002E4E97"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0.000</w:t>
            </w:r>
          </w:p>
        </w:tc>
        <w:tc>
          <w:tcPr>
            <w:tcW w:w="0" w:type="auto"/>
            <w:tcBorders>
              <w:top w:val="single" w:sz="4" w:space="0" w:color="auto"/>
              <w:bottom w:val="single" w:sz="4" w:space="0" w:color="auto"/>
              <w:right w:val="single" w:sz="4" w:space="0" w:color="auto"/>
            </w:tcBorders>
          </w:tcPr>
          <w:p w14:paraId="7E84457E" w14:textId="77777777" w:rsidR="002E4E97" w:rsidRPr="00D4476B" w:rsidRDefault="002E4E97" w:rsidP="000A0179">
            <w:pPr>
              <w:rPr>
                <w:rFonts w:ascii="Times New Roman" w:eastAsia="Times New Roman" w:hAnsi="Times New Roman" w:cs="Times New Roman"/>
                <w:color w:val="000000"/>
                <w:sz w:val="20"/>
                <w:szCs w:val="20"/>
              </w:rPr>
            </w:pPr>
            <w:r w:rsidRPr="00D4476B">
              <w:rPr>
                <w:rFonts w:ascii="Times New Roman" w:eastAsia="Times New Roman" w:hAnsi="Times New Roman" w:cs="Times New Roman"/>
                <w:color w:val="000000"/>
                <w:sz w:val="20"/>
                <w:szCs w:val="20"/>
              </w:rPr>
              <w:t>--</w:t>
            </w:r>
          </w:p>
        </w:tc>
        <w:tc>
          <w:tcPr>
            <w:tcW w:w="0" w:type="auto"/>
            <w:tcBorders>
              <w:top w:val="single" w:sz="4" w:space="0" w:color="auto"/>
              <w:left w:val="single" w:sz="4" w:space="0" w:color="auto"/>
              <w:bottom w:val="single" w:sz="4" w:space="0" w:color="auto"/>
            </w:tcBorders>
          </w:tcPr>
          <w:p w14:paraId="336AEEB5" w14:textId="29479D10" w:rsidR="002E4E97" w:rsidRPr="00D4476B" w:rsidRDefault="002E4E97" w:rsidP="000A017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0.000</w:t>
            </w:r>
          </w:p>
        </w:tc>
        <w:tc>
          <w:tcPr>
            <w:tcW w:w="0" w:type="auto"/>
            <w:tcBorders>
              <w:top w:val="single" w:sz="4" w:space="0" w:color="auto"/>
              <w:bottom w:val="single" w:sz="4" w:space="0" w:color="auto"/>
            </w:tcBorders>
          </w:tcPr>
          <w:p w14:paraId="28545A04" w14:textId="77777777" w:rsidR="002E4E97" w:rsidRPr="00D4476B" w:rsidRDefault="002E4E97" w:rsidP="000A0179">
            <w:pPr>
              <w:rPr>
                <w:rFonts w:ascii="Times New Roman" w:eastAsia="Times New Roman" w:hAnsi="Times New Roman" w:cs="Times New Roman"/>
                <w:color w:val="000000"/>
                <w:sz w:val="20"/>
                <w:szCs w:val="20"/>
              </w:rPr>
            </w:pPr>
            <w:r w:rsidRPr="00D4476B">
              <w:rPr>
                <w:rFonts w:ascii="Times New Roman" w:eastAsia="Times New Roman" w:hAnsi="Times New Roman" w:cs="Times New Roman"/>
                <w:color w:val="000000"/>
                <w:sz w:val="20"/>
                <w:szCs w:val="20"/>
              </w:rPr>
              <w:t>--</w:t>
            </w:r>
          </w:p>
        </w:tc>
      </w:tr>
    </w:tbl>
    <w:p w14:paraId="5CCFB9E7" w14:textId="38B1A960" w:rsidR="000A0179" w:rsidRDefault="000A0179" w:rsidP="000A0179">
      <w:pPr>
        <w:rPr>
          <w:rFonts w:ascii="Times New Roman" w:hAnsi="Times New Roman" w:cs="Times New Roman"/>
          <w:sz w:val="20"/>
          <w:szCs w:val="20"/>
        </w:rPr>
      </w:pPr>
      <w:r w:rsidRPr="00C62D8C">
        <w:rPr>
          <w:rFonts w:ascii="Times New Roman" w:hAnsi="Times New Roman" w:cs="Times New Roman"/>
          <w:sz w:val="20"/>
          <w:szCs w:val="20"/>
        </w:rPr>
        <w:t>*</w:t>
      </w:r>
      <w:r w:rsidR="007F1245">
        <w:rPr>
          <w:rFonts w:ascii="Times New Roman" w:hAnsi="Times New Roman" w:cs="Times New Roman"/>
          <w:sz w:val="20"/>
          <w:szCs w:val="20"/>
        </w:rPr>
        <w:t xml:space="preserve">95%CI: </w:t>
      </w:r>
      <w:r w:rsidR="00D36E1A">
        <w:rPr>
          <w:rFonts w:ascii="Times New Roman" w:hAnsi="Times New Roman" w:cs="Times New Roman"/>
          <w:sz w:val="20"/>
          <w:szCs w:val="20"/>
        </w:rPr>
        <w:t xml:space="preserve">the lower bound </w:t>
      </w:r>
      <w:r w:rsidR="007F1245">
        <w:rPr>
          <w:rFonts w:ascii="Times New Roman" w:hAnsi="Times New Roman" w:cs="Times New Roman"/>
          <w:sz w:val="20"/>
          <w:szCs w:val="20"/>
        </w:rPr>
        <w:t xml:space="preserve">one-sided </w:t>
      </w:r>
      <w:r w:rsidR="00062E95">
        <w:rPr>
          <w:rFonts w:ascii="Times New Roman" w:hAnsi="Times New Roman" w:cs="Times New Roman"/>
          <w:sz w:val="20"/>
          <w:szCs w:val="20"/>
        </w:rPr>
        <w:t xml:space="preserve">95% </w:t>
      </w:r>
      <w:r w:rsidR="007F1245">
        <w:rPr>
          <w:rFonts w:ascii="Times New Roman" w:hAnsi="Times New Roman" w:cs="Times New Roman"/>
          <w:sz w:val="20"/>
          <w:szCs w:val="20"/>
        </w:rPr>
        <w:t>confidence interval</w:t>
      </w:r>
    </w:p>
    <w:p w14:paraId="12BB992D" w14:textId="26DD43A1" w:rsidR="00316CE7" w:rsidRDefault="00316CE7" w:rsidP="000A0179">
      <w:pPr>
        <w:rPr>
          <w:rFonts w:ascii="Times New Roman" w:hAnsi="Times New Roman" w:cs="Times New Roman"/>
          <w:sz w:val="20"/>
          <w:szCs w:val="20"/>
        </w:rPr>
      </w:pPr>
      <w:r>
        <w:rPr>
          <w:rFonts w:ascii="Times New Roman" w:hAnsi="Times New Roman" w:cs="Times New Roman"/>
          <w:sz w:val="20"/>
          <w:szCs w:val="20"/>
        </w:rPr>
        <w:t xml:space="preserve">** Prob diff: The probability difference between intervention arms (pay-it-forward or pay-what-you-want) to standard of care. </w:t>
      </w:r>
    </w:p>
    <w:p w14:paraId="6368970C" w14:textId="69C5AA00" w:rsidR="00E85E3D" w:rsidRPr="00874F96" w:rsidRDefault="00316CE7" w:rsidP="009D6905">
      <w:pPr>
        <w:rPr>
          <w:rFonts w:ascii="Times New Roman" w:hAnsi="Times New Roman" w:cs="Times New Roman"/>
          <w:sz w:val="20"/>
          <w:szCs w:val="20"/>
        </w:rPr>
        <w:sectPr w:rsidR="00E85E3D" w:rsidRPr="00874F96" w:rsidSect="006B3AD1">
          <w:footerReference w:type="default" r:id="rId9"/>
          <w:pgSz w:w="12240" w:h="15840"/>
          <w:pgMar w:top="1440" w:right="1440" w:bottom="1440" w:left="1440" w:header="720" w:footer="720" w:gutter="0"/>
          <w:lnNumType w:countBy="1" w:restart="continuous"/>
          <w:cols w:space="720"/>
          <w:docGrid w:linePitch="360"/>
        </w:sectPr>
      </w:pPr>
      <w:r w:rsidRPr="00316CE7">
        <w:rPr>
          <w:rFonts w:ascii="Times New Roman" w:hAnsi="Times New Roman" w:cs="Times New Roman"/>
          <w:b/>
          <w:color w:val="000000"/>
          <w:sz w:val="20"/>
          <w:szCs w:val="20"/>
          <w:vertAlign w:val="superscript"/>
          <w:lang w:eastAsia="zh-CN"/>
        </w:rPr>
        <w:t>†</w:t>
      </w:r>
      <w:r w:rsidR="000A0179">
        <w:rPr>
          <w:rFonts w:ascii="Times New Roman" w:hAnsi="Times New Roman" w:cs="Times New Roman"/>
          <w:sz w:val="20"/>
          <w:szCs w:val="20"/>
        </w:rPr>
        <w:t>After adjusting for age and site</w:t>
      </w:r>
      <w:r w:rsidR="00062E95">
        <w:rPr>
          <w:rFonts w:ascii="Times New Roman" w:hAnsi="Times New Roman" w:cs="Times New Roman"/>
          <w:sz w:val="20"/>
          <w:szCs w:val="20"/>
        </w:rPr>
        <w:t>.</w:t>
      </w:r>
    </w:p>
    <w:p w14:paraId="7B0BF281" w14:textId="4438F9AF" w:rsidR="003F50D3" w:rsidRPr="006A1DE9" w:rsidRDefault="00644611" w:rsidP="009C6139">
      <w:pPr>
        <w:spacing w:line="480" w:lineRule="auto"/>
        <w:rPr>
          <w:rFonts w:ascii="Times New Roman" w:hAnsi="Times New Roman" w:cs="Times New Roman"/>
          <w:b/>
        </w:rPr>
      </w:pPr>
      <w:r w:rsidRPr="006A1DE9">
        <w:rPr>
          <w:rFonts w:ascii="Times New Roman" w:hAnsi="Times New Roman" w:cs="Times New Roman"/>
          <w:b/>
        </w:rPr>
        <w:lastRenderedPageBreak/>
        <w:t>References</w:t>
      </w:r>
    </w:p>
    <w:p w14:paraId="0A955FB3" w14:textId="77777777" w:rsidR="004B274E" w:rsidRPr="004B274E" w:rsidRDefault="003F50D3" w:rsidP="004B274E">
      <w:pPr>
        <w:pStyle w:val="EndNoteBibliography"/>
        <w:rPr>
          <w:noProof/>
        </w:rPr>
      </w:pPr>
      <w:r w:rsidRPr="006A1DE9">
        <w:rPr>
          <w:rFonts w:ascii="Times New Roman" w:hAnsi="Times New Roman" w:cs="Times New Roman"/>
          <w:bCs/>
        </w:rPr>
        <w:fldChar w:fldCharType="begin"/>
      </w:r>
      <w:r w:rsidRPr="006A1DE9">
        <w:rPr>
          <w:rFonts w:ascii="Times New Roman" w:hAnsi="Times New Roman" w:cs="Times New Roman"/>
          <w:bCs/>
        </w:rPr>
        <w:instrText xml:space="preserve"> ADDIN EN.REFLIST </w:instrText>
      </w:r>
      <w:r w:rsidRPr="006A1DE9">
        <w:rPr>
          <w:rFonts w:ascii="Times New Roman" w:hAnsi="Times New Roman" w:cs="Times New Roman"/>
          <w:bCs/>
        </w:rPr>
        <w:fldChar w:fldCharType="separate"/>
      </w:r>
      <w:r w:rsidR="004B274E" w:rsidRPr="004B274E">
        <w:rPr>
          <w:noProof/>
        </w:rPr>
        <w:t>1.</w:t>
      </w:r>
      <w:r w:rsidR="004B274E" w:rsidRPr="004B274E">
        <w:rPr>
          <w:noProof/>
        </w:rPr>
        <w:tab/>
        <w:t>Health Systems Financing: The Path to Universal Coverage. Geneva: World Health Organization; 2010.</w:t>
      </w:r>
    </w:p>
    <w:p w14:paraId="4C603BD4" w14:textId="77777777" w:rsidR="004B274E" w:rsidRPr="004B274E" w:rsidRDefault="004B274E" w:rsidP="004B274E">
      <w:pPr>
        <w:pStyle w:val="EndNoteBibliography"/>
        <w:rPr>
          <w:noProof/>
        </w:rPr>
      </w:pPr>
      <w:r w:rsidRPr="004B274E">
        <w:rPr>
          <w:noProof/>
        </w:rPr>
        <w:t>2.</w:t>
      </w:r>
      <w:r w:rsidRPr="004B274E">
        <w:rPr>
          <w:noProof/>
        </w:rPr>
        <w:tab/>
        <w:t>Our common interest: report of the Commission for Africa. London: Commission for Africa; 2005.</w:t>
      </w:r>
    </w:p>
    <w:p w14:paraId="2839F786" w14:textId="77777777" w:rsidR="004B274E" w:rsidRPr="004B274E" w:rsidRDefault="004B274E" w:rsidP="004B274E">
      <w:pPr>
        <w:pStyle w:val="EndNoteBibliography"/>
        <w:rPr>
          <w:noProof/>
        </w:rPr>
      </w:pPr>
      <w:r w:rsidRPr="004B274E">
        <w:rPr>
          <w:noProof/>
        </w:rPr>
        <w:t>3.</w:t>
      </w:r>
      <w:r w:rsidRPr="004B274E">
        <w:rPr>
          <w:noProof/>
        </w:rPr>
        <w:tab/>
        <w:t>Robert E, Ridde V. Global health actors no longer in favor of user fees: a documentary study. Global Health. 2013;9:29.</w:t>
      </w:r>
    </w:p>
    <w:p w14:paraId="7591A7AD" w14:textId="77777777" w:rsidR="004B274E" w:rsidRPr="004B274E" w:rsidRDefault="004B274E" w:rsidP="004B274E">
      <w:pPr>
        <w:pStyle w:val="EndNoteBibliography"/>
        <w:rPr>
          <w:noProof/>
        </w:rPr>
      </w:pPr>
      <w:r w:rsidRPr="004B274E">
        <w:rPr>
          <w:noProof/>
        </w:rPr>
        <w:t>4.</w:t>
      </w:r>
      <w:r w:rsidRPr="004B274E">
        <w:rPr>
          <w:noProof/>
        </w:rPr>
        <w:tab/>
        <w:t>Lagarde M, Palmer N. The impact of user fees on health service utilization in low- and middle-income countries: how strong is the evidence? Bull World Health Organ. 2008;86(11):839-48.</w:t>
      </w:r>
    </w:p>
    <w:p w14:paraId="2BDAAC95" w14:textId="77777777" w:rsidR="004B274E" w:rsidRPr="004B274E" w:rsidRDefault="004B274E" w:rsidP="004B274E">
      <w:pPr>
        <w:pStyle w:val="EndNoteBibliography"/>
        <w:rPr>
          <w:noProof/>
        </w:rPr>
      </w:pPr>
      <w:r w:rsidRPr="004B274E">
        <w:rPr>
          <w:noProof/>
        </w:rPr>
        <w:t>5.</w:t>
      </w:r>
      <w:r w:rsidRPr="004B274E">
        <w:rPr>
          <w:noProof/>
        </w:rPr>
        <w:tab/>
        <w:t>Pariyo GW, Ekirapa-Kiracho E, Okui O, Rahman MH, Peterson S, Bishai DM, et al. Changes in utilization of health services among poor and rural residents in Uganda: are reforms benefitting the poor? Int J Equity Health. 2009;8:39.</w:t>
      </w:r>
    </w:p>
    <w:p w14:paraId="74F17149" w14:textId="77777777" w:rsidR="004B274E" w:rsidRPr="004B274E" w:rsidRDefault="004B274E" w:rsidP="004B274E">
      <w:pPr>
        <w:pStyle w:val="EndNoteBibliography"/>
        <w:rPr>
          <w:noProof/>
        </w:rPr>
      </w:pPr>
      <w:r w:rsidRPr="004B274E">
        <w:rPr>
          <w:noProof/>
        </w:rPr>
        <w:t>6.</w:t>
      </w:r>
      <w:r w:rsidRPr="004B274E">
        <w:rPr>
          <w:noProof/>
        </w:rPr>
        <w:tab/>
        <w:t>Masiye F, Chitah BM, McIntyre D. From targeted exemptions to user fee abolition in health care: experience from rural Zambia. Soc Sci Med. 2010;71(4):743-50.</w:t>
      </w:r>
    </w:p>
    <w:p w14:paraId="4E9CC55C" w14:textId="77777777" w:rsidR="004B274E" w:rsidRPr="004B274E" w:rsidRDefault="004B274E" w:rsidP="004B274E">
      <w:pPr>
        <w:pStyle w:val="EndNoteBibliography"/>
        <w:rPr>
          <w:noProof/>
        </w:rPr>
      </w:pPr>
      <w:r w:rsidRPr="004B274E">
        <w:rPr>
          <w:noProof/>
        </w:rPr>
        <w:t>7.</w:t>
      </w:r>
      <w:r w:rsidRPr="004B274E">
        <w:rPr>
          <w:noProof/>
        </w:rPr>
        <w:tab/>
        <w:t>Ridde V, Haddad S, Heinmuller R. Improving equity by removing healthcare fees for children in Burkina Faso. J Epidemiol Community Health. 2013;67(9):751-7.</w:t>
      </w:r>
    </w:p>
    <w:p w14:paraId="5B244D00" w14:textId="77777777" w:rsidR="004B274E" w:rsidRPr="004B274E" w:rsidRDefault="004B274E" w:rsidP="004B274E">
      <w:pPr>
        <w:pStyle w:val="EndNoteBibliography"/>
        <w:rPr>
          <w:noProof/>
        </w:rPr>
      </w:pPr>
      <w:r w:rsidRPr="004B274E">
        <w:rPr>
          <w:noProof/>
        </w:rPr>
        <w:t>8.</w:t>
      </w:r>
      <w:r w:rsidRPr="004B274E">
        <w:rPr>
          <w:noProof/>
        </w:rPr>
        <w:tab/>
        <w:t>Lee GM, Santoli JM, Hannan C, Messonnier ML, Sabin JE, Rusinak D, et al. Gaps in vaccine financing for underinsured children in the United States. JAMA. 2007;298(6):638-43.</w:t>
      </w:r>
    </w:p>
    <w:p w14:paraId="55140387" w14:textId="77777777" w:rsidR="004B274E" w:rsidRPr="004B274E" w:rsidRDefault="004B274E" w:rsidP="004B274E">
      <w:pPr>
        <w:pStyle w:val="EndNoteBibliography"/>
        <w:rPr>
          <w:noProof/>
        </w:rPr>
      </w:pPr>
      <w:r w:rsidRPr="004B274E">
        <w:rPr>
          <w:noProof/>
        </w:rPr>
        <w:t>9.</w:t>
      </w:r>
      <w:r w:rsidRPr="004B274E">
        <w:rPr>
          <w:noProof/>
        </w:rPr>
        <w:tab/>
        <w:t>Strategies for Reconfiguring Cost Structure. Illinois, USA: Healthcare Financial Management Association; 2015.</w:t>
      </w:r>
    </w:p>
    <w:p w14:paraId="3314C0DD" w14:textId="77777777" w:rsidR="004B274E" w:rsidRPr="004B274E" w:rsidRDefault="004B274E" w:rsidP="004B274E">
      <w:pPr>
        <w:pStyle w:val="EndNoteBibliography"/>
        <w:rPr>
          <w:noProof/>
        </w:rPr>
      </w:pPr>
      <w:r w:rsidRPr="004B274E">
        <w:rPr>
          <w:noProof/>
        </w:rPr>
        <w:t>10.</w:t>
      </w:r>
      <w:r w:rsidRPr="004B274E">
        <w:rPr>
          <w:noProof/>
        </w:rPr>
        <w:tab/>
        <w:t>Yates R. Universal health care and the removal of user fees. Lancet. 2009;373(9680):2078-81.</w:t>
      </w:r>
    </w:p>
    <w:p w14:paraId="636DA54B" w14:textId="77777777" w:rsidR="004B274E" w:rsidRPr="004B274E" w:rsidRDefault="004B274E" w:rsidP="004B274E">
      <w:pPr>
        <w:pStyle w:val="EndNoteBibliography"/>
        <w:rPr>
          <w:noProof/>
        </w:rPr>
      </w:pPr>
      <w:r w:rsidRPr="004B274E">
        <w:rPr>
          <w:noProof/>
        </w:rPr>
        <w:t>11.</w:t>
      </w:r>
      <w:r w:rsidRPr="004B274E">
        <w:rPr>
          <w:noProof/>
        </w:rPr>
        <w:tab/>
        <w:t>Katherine T Li WT, Dan Wu, Wenting Huang, Feng Wu, Amy Lee, Henry Feng, Stephen W Pan, Larry Han, Vincent Mak, Ligang Yang, Joseph D Tucker. Pay-it-forward strategy to enhance uptake of dual gonorrhea and chlamydia testing among men who have sex with men in China: a pragmatic, quasi-experimental study. Lancet Infect Dis. 2018;19:76-82.</w:t>
      </w:r>
    </w:p>
    <w:p w14:paraId="28A2DD51" w14:textId="77777777" w:rsidR="004B274E" w:rsidRPr="004B274E" w:rsidRDefault="004B274E" w:rsidP="004B274E">
      <w:pPr>
        <w:pStyle w:val="EndNoteBibliography"/>
        <w:rPr>
          <w:noProof/>
        </w:rPr>
      </w:pPr>
      <w:r w:rsidRPr="004B274E">
        <w:rPr>
          <w:noProof/>
        </w:rPr>
        <w:t>12.</w:t>
      </w:r>
      <w:r w:rsidRPr="004B274E">
        <w:rPr>
          <w:noProof/>
        </w:rPr>
        <w:tab/>
        <w:t>Jung MH, Nelson LD, Gneezy A, Gneezy U. Paying more when paying for others. J Pers Soc Psychol. 2014;107(3):414-31.</w:t>
      </w:r>
    </w:p>
    <w:p w14:paraId="3B7679EF" w14:textId="77777777" w:rsidR="004B274E" w:rsidRPr="004B274E" w:rsidRDefault="004B274E" w:rsidP="004B274E">
      <w:pPr>
        <w:pStyle w:val="EndNoteBibliography"/>
        <w:rPr>
          <w:noProof/>
        </w:rPr>
      </w:pPr>
      <w:r w:rsidRPr="004B274E">
        <w:rPr>
          <w:noProof/>
        </w:rPr>
        <w:t>13.</w:t>
      </w:r>
      <w:r w:rsidRPr="004B274E">
        <w:rPr>
          <w:noProof/>
        </w:rPr>
        <w:tab/>
        <w:t>Gray K, Ward AF, Norton MI. Paying it forward: generalized reciprocity and the limits of generosity. J Exp Psychol Gen. 2014;143(1):247-54.</w:t>
      </w:r>
    </w:p>
    <w:p w14:paraId="6FC1146C" w14:textId="77777777" w:rsidR="004B274E" w:rsidRPr="004B274E" w:rsidRDefault="004B274E" w:rsidP="004B274E">
      <w:pPr>
        <w:pStyle w:val="EndNoteBibliography"/>
        <w:rPr>
          <w:noProof/>
        </w:rPr>
      </w:pPr>
      <w:r w:rsidRPr="004B274E">
        <w:rPr>
          <w:noProof/>
        </w:rPr>
        <w:t>14.</w:t>
      </w:r>
      <w:r w:rsidRPr="004B274E">
        <w:rPr>
          <w:noProof/>
        </w:rPr>
        <w:tab/>
        <w:t>Zhang TP, Liu C, Han L, Tang W, Mao J, Wong T, et al. Community engagement in sexual health and uptake of HIV testing and syphilis testing among MSM in China: a cross-sectional online survey. Journal of the International AIDS Society. 2017;20(1):21372.</w:t>
      </w:r>
    </w:p>
    <w:p w14:paraId="2D767B88" w14:textId="77777777" w:rsidR="004B274E" w:rsidRPr="004B274E" w:rsidRDefault="004B274E" w:rsidP="004B274E">
      <w:pPr>
        <w:pStyle w:val="EndNoteBibliography"/>
        <w:rPr>
          <w:noProof/>
        </w:rPr>
      </w:pPr>
      <w:r w:rsidRPr="004B274E">
        <w:rPr>
          <w:noProof/>
        </w:rPr>
        <w:t>15.</w:t>
      </w:r>
      <w:r w:rsidRPr="004B274E">
        <w:rPr>
          <w:noProof/>
        </w:rPr>
        <w:tab/>
        <w:t>Wu DL, K.; Tang, W.; Ong, J.J.; Huang, W.; Fu, H.; Lee, A.; Wei, C.; Tucker, J.D. Low chlamydia and gonorrhea testing rates among men who have sex with men in Guangdong and Shandong Provinces, China. Sexually transmitted diseases. 2018;Publish Ahead of Print - Issue - p.</w:t>
      </w:r>
    </w:p>
    <w:p w14:paraId="5202E41D" w14:textId="77777777" w:rsidR="004B274E" w:rsidRPr="004B274E" w:rsidRDefault="004B274E" w:rsidP="004B274E">
      <w:pPr>
        <w:pStyle w:val="EndNoteBibliography"/>
        <w:rPr>
          <w:noProof/>
        </w:rPr>
      </w:pPr>
      <w:r w:rsidRPr="004B274E">
        <w:rPr>
          <w:noProof/>
        </w:rPr>
        <w:t>16.</w:t>
      </w:r>
      <w:r w:rsidRPr="004B274E">
        <w:rPr>
          <w:noProof/>
        </w:rPr>
        <w:tab/>
        <w:t>Bernstein KT, Marcus JL, Nieri G, Philip SS, Klausner JD. Rectal gonorrhea and chlamydia reinfection is associated with increased risk of HIV seroconversion. J Acquir Immune Defic Syndr. 2010;53(4):537-43.</w:t>
      </w:r>
    </w:p>
    <w:p w14:paraId="407E5028" w14:textId="77777777" w:rsidR="004B274E" w:rsidRPr="004B274E" w:rsidRDefault="004B274E" w:rsidP="004B274E">
      <w:pPr>
        <w:pStyle w:val="EndNoteBibliography"/>
        <w:rPr>
          <w:noProof/>
        </w:rPr>
      </w:pPr>
      <w:r w:rsidRPr="004B274E">
        <w:rPr>
          <w:noProof/>
        </w:rPr>
        <w:t>17.</w:t>
      </w:r>
      <w:r w:rsidRPr="004B274E">
        <w:rPr>
          <w:noProof/>
        </w:rPr>
        <w:tab/>
        <w:t xml:space="preserve">Cohen MS, Hoffman IF, Royce RA, Kazembe P, Dyer JR, Daly CC, et al. Reduction of concentration of HIV-1 in semen after treatment of urethritis: implications for prevention </w:t>
      </w:r>
      <w:r w:rsidRPr="004B274E">
        <w:rPr>
          <w:noProof/>
        </w:rPr>
        <w:lastRenderedPageBreak/>
        <w:t>of sexual transmission of HIV-1. AIDSCAP Malawi Research Group. Lancet. 1997;349(9069):1868-73.</w:t>
      </w:r>
    </w:p>
    <w:p w14:paraId="52D2C414" w14:textId="77777777" w:rsidR="004B274E" w:rsidRPr="004B274E" w:rsidRDefault="004B274E" w:rsidP="004B274E">
      <w:pPr>
        <w:pStyle w:val="EndNoteBibliography"/>
        <w:rPr>
          <w:noProof/>
        </w:rPr>
      </w:pPr>
      <w:r w:rsidRPr="004B274E">
        <w:rPr>
          <w:noProof/>
        </w:rPr>
        <w:t>18.</w:t>
      </w:r>
      <w:r w:rsidRPr="004B274E">
        <w:rPr>
          <w:noProof/>
        </w:rPr>
        <w:tab/>
        <w:t>Yang LG, Zhang XH, Zhao PZ, Chen ZY, Ke WJ, Ren XQ, et al. Gonorrhea and chlamydia prevalence in different anatomical sites among men who have sex with men: a cross-sectional study in Guangzhou, China. BMC Infect Dis. 2018;18(1):675.</w:t>
      </w:r>
    </w:p>
    <w:p w14:paraId="6ACB04EA" w14:textId="77777777" w:rsidR="004B274E" w:rsidRPr="004B274E" w:rsidRDefault="004B274E" w:rsidP="004B274E">
      <w:pPr>
        <w:pStyle w:val="EndNoteBibliography"/>
        <w:rPr>
          <w:noProof/>
        </w:rPr>
      </w:pPr>
      <w:r w:rsidRPr="004B274E">
        <w:rPr>
          <w:noProof/>
        </w:rPr>
        <w:t>19.</w:t>
      </w:r>
      <w:r w:rsidRPr="004B274E">
        <w:rPr>
          <w:noProof/>
        </w:rPr>
        <w:tab/>
        <w:t>Yang F, Janamnuaysook R, Boyd MA, Phanuphak N, Tucker JD. Key populations and power: people-centred social innovation in Asian HIV services. The Lancet HIV. 2020;7(1):e69-e74.</w:t>
      </w:r>
    </w:p>
    <w:p w14:paraId="4949DF2D" w14:textId="77777777" w:rsidR="004B274E" w:rsidRPr="004B274E" w:rsidRDefault="004B274E" w:rsidP="004B274E">
      <w:pPr>
        <w:pStyle w:val="EndNoteBibliography"/>
        <w:rPr>
          <w:noProof/>
        </w:rPr>
      </w:pPr>
      <w:r w:rsidRPr="004B274E">
        <w:rPr>
          <w:noProof/>
        </w:rPr>
        <w:t>20.</w:t>
      </w:r>
      <w:r w:rsidRPr="004B274E">
        <w:rPr>
          <w:noProof/>
        </w:rPr>
        <w:tab/>
        <w:t>Zhang TP, Yang F, Tang W, Alexander M, Forastiere L, Kumar N, et al. Pay-it-forward gonorrhea and chlamydia testing among men who have sex with men in China: a study protocol for a three-arm cluster randomized controlled trial. Infectious diseases of poverty. 2019;8(1):1-11.</w:t>
      </w:r>
    </w:p>
    <w:p w14:paraId="26B02267" w14:textId="77777777" w:rsidR="004B274E" w:rsidRPr="004B274E" w:rsidRDefault="004B274E" w:rsidP="004B274E">
      <w:pPr>
        <w:pStyle w:val="EndNoteBibliography"/>
        <w:rPr>
          <w:noProof/>
        </w:rPr>
      </w:pPr>
      <w:r w:rsidRPr="004B274E">
        <w:rPr>
          <w:noProof/>
        </w:rPr>
        <w:t>21.</w:t>
      </w:r>
      <w:r w:rsidRPr="004B274E">
        <w:rPr>
          <w:noProof/>
        </w:rPr>
        <w:tab/>
        <w:t>Campbell MK, Elbourne DR, Altman DG. CONSORT statement: extension to cluster randomised trials. Bmj. 2004;328(7441):702-8.</w:t>
      </w:r>
    </w:p>
    <w:p w14:paraId="6DC5A0D9" w14:textId="77777777" w:rsidR="004B274E" w:rsidRPr="004B274E" w:rsidRDefault="004B274E" w:rsidP="004B274E">
      <w:pPr>
        <w:pStyle w:val="EndNoteBibliography"/>
        <w:rPr>
          <w:noProof/>
        </w:rPr>
      </w:pPr>
      <w:r w:rsidRPr="004B274E">
        <w:rPr>
          <w:noProof/>
        </w:rPr>
        <w:t>22.</w:t>
      </w:r>
      <w:r w:rsidRPr="004B274E">
        <w:rPr>
          <w:noProof/>
        </w:rPr>
        <w:tab/>
        <w:t>Wei C, Muessig KE, Bien C, Yang L, Meng R, Han L, et al. Strategies for promoting HIV testing uptake: willingness to receive couple-based and collective HIV testing among a cross-sectional online sample of men who have sex with men in China. Sexually transmitted infections. 2014;90(6):469-74.</w:t>
      </w:r>
    </w:p>
    <w:p w14:paraId="0910809F" w14:textId="77777777" w:rsidR="004B274E" w:rsidRPr="004B274E" w:rsidRDefault="004B274E" w:rsidP="004B274E">
      <w:pPr>
        <w:pStyle w:val="EndNoteBibliography"/>
        <w:rPr>
          <w:noProof/>
        </w:rPr>
      </w:pPr>
      <w:r w:rsidRPr="004B274E">
        <w:rPr>
          <w:noProof/>
        </w:rPr>
        <w:t>23.</w:t>
      </w:r>
      <w:r w:rsidRPr="004B274E">
        <w:rPr>
          <w:noProof/>
        </w:rPr>
        <w:tab/>
        <w:t>Hesketh T, Duo L, Li H, Tomkins A. Attitudes to HIV and HIV testing in high prevalence areas of China: informing the introduction of voluntary counselling and testing programmes. Sexually transmitted infections. 2005;81(2):108-12.</w:t>
      </w:r>
    </w:p>
    <w:p w14:paraId="75893DCB" w14:textId="77777777" w:rsidR="004B274E" w:rsidRPr="004B274E" w:rsidRDefault="004B274E" w:rsidP="004B274E">
      <w:pPr>
        <w:pStyle w:val="EndNoteBibliography"/>
        <w:rPr>
          <w:noProof/>
        </w:rPr>
      </w:pPr>
      <w:r w:rsidRPr="004B274E">
        <w:rPr>
          <w:noProof/>
        </w:rPr>
        <w:t>24.</w:t>
      </w:r>
      <w:r w:rsidRPr="004B274E">
        <w:rPr>
          <w:noProof/>
        </w:rPr>
        <w:tab/>
        <w:t>Tucker JD, Yang LG, Yang B, Zheng HP, Chang H, Wang C, et al. A twin response to twin epidemics: integrated HIV/syphilis testing at STI clinics in South China. Journal of acquired immune deficiency syndromes (1999). 2011;57(5):e106-11.</w:t>
      </w:r>
    </w:p>
    <w:p w14:paraId="0B100FAE" w14:textId="77777777" w:rsidR="004B274E" w:rsidRPr="004B274E" w:rsidRDefault="004B274E" w:rsidP="004B274E">
      <w:pPr>
        <w:pStyle w:val="EndNoteBibliography"/>
        <w:rPr>
          <w:noProof/>
        </w:rPr>
      </w:pPr>
      <w:r w:rsidRPr="004B274E">
        <w:rPr>
          <w:noProof/>
        </w:rPr>
        <w:t>25.</w:t>
      </w:r>
      <w:r w:rsidRPr="004B274E">
        <w:rPr>
          <w:noProof/>
        </w:rPr>
        <w:tab/>
        <w:t>StataCorp. Stata Statistical Software: Release 15. College Station, TX: StataCorp LLC2017.</w:t>
      </w:r>
    </w:p>
    <w:p w14:paraId="6653265A" w14:textId="77777777" w:rsidR="004B274E" w:rsidRPr="004B274E" w:rsidRDefault="004B274E" w:rsidP="004B274E">
      <w:pPr>
        <w:pStyle w:val="EndNoteBibliography"/>
        <w:rPr>
          <w:noProof/>
        </w:rPr>
      </w:pPr>
      <w:r w:rsidRPr="004B274E">
        <w:rPr>
          <w:noProof/>
        </w:rPr>
        <w:t>26.</w:t>
      </w:r>
      <w:r w:rsidRPr="004B274E">
        <w:rPr>
          <w:noProof/>
        </w:rPr>
        <w:tab/>
        <w:t>Tucker JD, Day S, Tang W, Bayus B. Crowdsourcing in medical research: concepts and applications. PeerJ 2019;6:e6762.</w:t>
      </w:r>
    </w:p>
    <w:p w14:paraId="75A73592" w14:textId="77777777" w:rsidR="004B274E" w:rsidRPr="004B274E" w:rsidRDefault="004B274E" w:rsidP="004B274E">
      <w:pPr>
        <w:pStyle w:val="EndNoteBibliography"/>
        <w:rPr>
          <w:noProof/>
        </w:rPr>
      </w:pPr>
      <w:r w:rsidRPr="004B274E">
        <w:rPr>
          <w:noProof/>
        </w:rPr>
        <w:t>27.</w:t>
      </w:r>
      <w:r w:rsidRPr="004B274E">
        <w:rPr>
          <w:noProof/>
        </w:rPr>
        <w:tab/>
        <w:t>WHO/TDR/SESH/SIHI. Crowdsourcing in Health and Health Research: A Practical Guide. Geneva: WHO/TDR; 2018.</w:t>
      </w:r>
    </w:p>
    <w:p w14:paraId="159690D3" w14:textId="77777777" w:rsidR="004B274E" w:rsidRPr="004B274E" w:rsidRDefault="004B274E" w:rsidP="004B274E">
      <w:pPr>
        <w:pStyle w:val="EndNoteBibliography"/>
        <w:rPr>
          <w:noProof/>
        </w:rPr>
      </w:pPr>
      <w:r w:rsidRPr="004B274E">
        <w:rPr>
          <w:noProof/>
        </w:rPr>
        <w:t>28.</w:t>
      </w:r>
      <w:r w:rsidRPr="004B274E">
        <w:rPr>
          <w:noProof/>
        </w:rPr>
        <w:tab/>
        <w:t>Frost DM, Meyer IH. Measuring community connectedness among diverse sexual minority populations. J Sex Res. 2012;49(1):36-49.</w:t>
      </w:r>
    </w:p>
    <w:p w14:paraId="1CBE7C8E" w14:textId="77777777" w:rsidR="004B274E" w:rsidRPr="004B274E" w:rsidRDefault="004B274E" w:rsidP="004B274E">
      <w:pPr>
        <w:pStyle w:val="EndNoteBibliography"/>
        <w:rPr>
          <w:noProof/>
        </w:rPr>
      </w:pPr>
      <w:r w:rsidRPr="004B274E">
        <w:rPr>
          <w:noProof/>
        </w:rPr>
        <w:t>29.</w:t>
      </w:r>
      <w:r w:rsidRPr="004B274E">
        <w:rPr>
          <w:noProof/>
        </w:rPr>
        <w:tab/>
        <w:t>Swann WB, Jr., Gomez A, Seyle DC, Morales JF, Huici C. Identity fusion: the interplay of personal and social identities in extreme group behavior. J Pers Soc Psychol. 2009;96(5):995-1011.</w:t>
      </w:r>
    </w:p>
    <w:p w14:paraId="2029511B" w14:textId="77777777" w:rsidR="004B274E" w:rsidRPr="004B274E" w:rsidRDefault="004B274E" w:rsidP="004B274E">
      <w:pPr>
        <w:pStyle w:val="EndNoteBibliography"/>
        <w:rPr>
          <w:noProof/>
        </w:rPr>
      </w:pPr>
      <w:r w:rsidRPr="004B274E">
        <w:rPr>
          <w:noProof/>
        </w:rPr>
        <w:t>30.</w:t>
      </w:r>
      <w:r w:rsidRPr="004B274E">
        <w:rPr>
          <w:noProof/>
        </w:rPr>
        <w:tab/>
        <w:t>Grover E, Grosso A, Ketende S, Kennedy C, Fonner V, Adams D, et al. Social cohesion, social participation and HIV testing among men who have sex with men in Swaziland. AIDS Care. 2016;28(6):795-804.</w:t>
      </w:r>
    </w:p>
    <w:p w14:paraId="58489580" w14:textId="77777777" w:rsidR="004B274E" w:rsidRPr="004B274E" w:rsidRDefault="004B274E" w:rsidP="004B274E">
      <w:pPr>
        <w:pStyle w:val="EndNoteBibliography"/>
        <w:rPr>
          <w:noProof/>
        </w:rPr>
      </w:pPr>
      <w:r w:rsidRPr="004B274E">
        <w:rPr>
          <w:noProof/>
        </w:rPr>
        <w:t>31.</w:t>
      </w:r>
      <w:r w:rsidRPr="004B274E">
        <w:rPr>
          <w:noProof/>
        </w:rPr>
        <w:tab/>
        <w:t>Lippman SA, Donini A, Diaz J, Chinaglia M, Reingold A, Kerrigan D. Social-environmental factors and protective sexual behavior among sex workers: the Encontros intervention in Brazil. Am J Public Health. 2010;100 Suppl 1:S216-23.</w:t>
      </w:r>
    </w:p>
    <w:p w14:paraId="27766F39" w14:textId="77777777" w:rsidR="004B274E" w:rsidRPr="004B274E" w:rsidRDefault="004B274E" w:rsidP="004B274E">
      <w:pPr>
        <w:pStyle w:val="EndNoteBibliography"/>
        <w:rPr>
          <w:noProof/>
        </w:rPr>
      </w:pPr>
      <w:r w:rsidRPr="004B274E">
        <w:rPr>
          <w:noProof/>
        </w:rPr>
        <w:t>32.</w:t>
      </w:r>
      <w:r w:rsidRPr="004B274E">
        <w:rPr>
          <w:noProof/>
        </w:rPr>
        <w:tab/>
        <w:t>Xiridou M, Vriend HJ, Lugner AK, Wallinga J, Fennema JS, Prins JM, et al. Modelling the impact of chlamydia screening on the transmission of HIV among men who have sex with men. BMC Infect Dis. 2013;13:436.</w:t>
      </w:r>
    </w:p>
    <w:p w14:paraId="23C30257" w14:textId="77777777" w:rsidR="004B274E" w:rsidRPr="004B274E" w:rsidRDefault="004B274E" w:rsidP="004B274E">
      <w:pPr>
        <w:pStyle w:val="EndNoteBibliography"/>
        <w:rPr>
          <w:noProof/>
        </w:rPr>
      </w:pPr>
      <w:r w:rsidRPr="004B274E">
        <w:rPr>
          <w:noProof/>
        </w:rPr>
        <w:t>33.</w:t>
      </w:r>
      <w:r w:rsidRPr="004B274E">
        <w:rPr>
          <w:noProof/>
        </w:rPr>
        <w:tab/>
        <w:t>Fowler JH, Christakis NA. Cooperative behavior cascades in human social networks. Proceedings of the National Academy of Sciences. 2010;107(12):5334-8.</w:t>
      </w:r>
    </w:p>
    <w:p w14:paraId="2BC8EF0F" w14:textId="77777777" w:rsidR="004B274E" w:rsidRPr="004B274E" w:rsidRDefault="004B274E" w:rsidP="004B274E">
      <w:pPr>
        <w:pStyle w:val="EndNoteBibliography"/>
        <w:rPr>
          <w:noProof/>
        </w:rPr>
      </w:pPr>
      <w:r w:rsidRPr="004B274E">
        <w:rPr>
          <w:noProof/>
        </w:rPr>
        <w:lastRenderedPageBreak/>
        <w:t>34.</w:t>
      </w:r>
      <w:r w:rsidRPr="004B274E">
        <w:rPr>
          <w:noProof/>
        </w:rPr>
        <w:tab/>
        <w:t>Tucker JD, Muessig KE, Cui R, Bien CH, Lo EJ, Lee R, et al. Organizational characteristics of HIV/syphilis testing services for men who have sex with men in South China: a social entrepreneurship analysis and implications for creating sustainable service models. BMC Infect Dis. 2014;14:601.</w:t>
      </w:r>
    </w:p>
    <w:p w14:paraId="5F79F05C" w14:textId="77777777" w:rsidR="004B274E" w:rsidRPr="004B274E" w:rsidRDefault="004B274E" w:rsidP="004B274E">
      <w:pPr>
        <w:pStyle w:val="EndNoteBibliography"/>
        <w:rPr>
          <w:noProof/>
        </w:rPr>
      </w:pPr>
      <w:r w:rsidRPr="004B274E">
        <w:rPr>
          <w:noProof/>
        </w:rPr>
        <w:t>35.</w:t>
      </w:r>
      <w:r w:rsidRPr="004B274E">
        <w:rPr>
          <w:noProof/>
        </w:rPr>
        <w:tab/>
        <w:t>Chesson HW, Bernstein KT, Gift TL, Marcus JL, Pipkin S, Kent CK. The cost-effectiveness of screening men who have sex with men for rectal chlamydial and gonococcal infection to prevent HIV Infection. Sex Transm Dis. 2013;40(5):366-71.</w:t>
      </w:r>
    </w:p>
    <w:p w14:paraId="75B83970" w14:textId="77777777" w:rsidR="004B274E" w:rsidRPr="004B274E" w:rsidRDefault="004B274E" w:rsidP="004B274E">
      <w:pPr>
        <w:pStyle w:val="EndNoteBibliography"/>
        <w:rPr>
          <w:noProof/>
        </w:rPr>
      </w:pPr>
      <w:r w:rsidRPr="004B274E">
        <w:rPr>
          <w:noProof/>
        </w:rPr>
        <w:t>36.</w:t>
      </w:r>
      <w:r w:rsidRPr="004B274E">
        <w:rPr>
          <w:noProof/>
        </w:rPr>
        <w:tab/>
        <w:t>Andreoni J. Giving with impure altruism: Applications to charity and Ricardian equivalence. Journal of political Economy. 1989;97(6):1447-58.</w:t>
      </w:r>
    </w:p>
    <w:p w14:paraId="6F6FA371" w14:textId="6406D8CE" w:rsidR="00845F49" w:rsidRPr="006A1DE9" w:rsidRDefault="003F50D3" w:rsidP="009C6139">
      <w:pPr>
        <w:spacing w:line="480" w:lineRule="auto"/>
        <w:rPr>
          <w:rFonts w:ascii="Times New Roman" w:hAnsi="Times New Roman" w:cs="Times New Roman"/>
        </w:rPr>
      </w:pPr>
      <w:r w:rsidRPr="006A1DE9">
        <w:rPr>
          <w:rFonts w:ascii="Times New Roman" w:hAnsi="Times New Roman" w:cs="Times New Roman"/>
          <w:bCs/>
        </w:rPr>
        <w:fldChar w:fldCharType="end"/>
      </w:r>
    </w:p>
    <w:p w14:paraId="117135F9" w14:textId="3F3042E9" w:rsidR="000163F0" w:rsidRPr="006A1DE9" w:rsidRDefault="000163F0" w:rsidP="009C6139">
      <w:pPr>
        <w:spacing w:line="480" w:lineRule="auto"/>
        <w:rPr>
          <w:rFonts w:ascii="Times New Roman" w:hAnsi="Times New Roman" w:cs="Times New Roman"/>
        </w:rPr>
      </w:pPr>
    </w:p>
    <w:p w14:paraId="3983B9FD" w14:textId="71308268" w:rsidR="000163F0" w:rsidRPr="006A1DE9" w:rsidRDefault="000163F0">
      <w:pPr>
        <w:rPr>
          <w:rFonts w:ascii="Times New Roman" w:hAnsi="Times New Roman" w:cs="Times New Roman"/>
        </w:rPr>
      </w:pPr>
    </w:p>
    <w:p w14:paraId="54D430CF" w14:textId="77777777" w:rsidR="005750EE" w:rsidRDefault="005750EE">
      <w:pPr>
        <w:rPr>
          <w:rFonts w:ascii="Times New Roman" w:hAnsi="Times New Roman" w:cs="Times New Roman"/>
          <w:b/>
          <w:bCs/>
        </w:rPr>
      </w:pPr>
      <w:r>
        <w:rPr>
          <w:rFonts w:ascii="Times New Roman" w:hAnsi="Times New Roman" w:cs="Times New Roman"/>
          <w:b/>
          <w:bCs/>
        </w:rPr>
        <w:br w:type="page"/>
      </w:r>
    </w:p>
    <w:p w14:paraId="6E4BF57A" w14:textId="6D8650BC" w:rsidR="0060487E" w:rsidRPr="004E6CF0" w:rsidRDefault="0060487E" w:rsidP="009C6139">
      <w:pPr>
        <w:spacing w:line="480" w:lineRule="auto"/>
        <w:rPr>
          <w:rFonts w:ascii="Times New Roman" w:hAnsi="Times New Roman" w:cs="Times New Roman"/>
          <w:b/>
          <w:bCs/>
        </w:rPr>
      </w:pPr>
      <w:r w:rsidRPr="004E6CF0">
        <w:rPr>
          <w:rFonts w:ascii="Times New Roman" w:hAnsi="Times New Roman" w:cs="Times New Roman"/>
          <w:b/>
          <w:bCs/>
        </w:rPr>
        <w:lastRenderedPageBreak/>
        <w:t xml:space="preserve">Supplement </w:t>
      </w:r>
      <w:r w:rsidR="004151AE" w:rsidRPr="004E6CF0">
        <w:rPr>
          <w:rFonts w:ascii="Times New Roman" w:hAnsi="Times New Roman" w:cs="Times New Roman"/>
          <w:b/>
          <w:bCs/>
        </w:rPr>
        <w:t>F</w:t>
      </w:r>
      <w:r w:rsidRPr="004E6CF0">
        <w:rPr>
          <w:rFonts w:ascii="Times New Roman" w:hAnsi="Times New Roman" w:cs="Times New Roman"/>
          <w:b/>
          <w:bCs/>
        </w:rPr>
        <w:t>ile index</w:t>
      </w:r>
    </w:p>
    <w:p w14:paraId="73E9D6CA" w14:textId="51E30403" w:rsidR="000163F0" w:rsidRPr="004E6CF0" w:rsidRDefault="000163F0" w:rsidP="009C6139">
      <w:pPr>
        <w:spacing w:line="480" w:lineRule="auto"/>
        <w:rPr>
          <w:rFonts w:ascii="Times New Roman" w:hAnsi="Times New Roman" w:cs="Times New Roman"/>
          <w:lang w:val="en-GB"/>
        </w:rPr>
      </w:pPr>
      <w:r w:rsidRPr="004E6CF0">
        <w:rPr>
          <w:rFonts w:ascii="Times New Roman" w:hAnsi="Times New Roman" w:cs="Times New Roman"/>
        </w:rPr>
        <w:t xml:space="preserve">Supplement </w:t>
      </w:r>
      <w:r w:rsidR="00063FEE" w:rsidRPr="004E6CF0">
        <w:rPr>
          <w:rFonts w:ascii="Times New Roman" w:hAnsi="Times New Roman" w:cs="Times New Roman"/>
        </w:rPr>
        <w:t>F</w:t>
      </w:r>
      <w:r w:rsidRPr="004E6CF0">
        <w:rPr>
          <w:rFonts w:ascii="Times New Roman" w:hAnsi="Times New Roman" w:cs="Times New Roman"/>
        </w:rPr>
        <w:t xml:space="preserve">ile 1. </w:t>
      </w:r>
      <w:r w:rsidRPr="004E6CF0">
        <w:rPr>
          <w:rFonts w:ascii="Times New Roman" w:hAnsi="Times New Roman" w:cs="Times New Roman"/>
          <w:lang w:val="en-GB"/>
        </w:rPr>
        <w:t xml:space="preserve">Survey </w:t>
      </w:r>
      <w:r w:rsidR="0056029D">
        <w:rPr>
          <w:rFonts w:ascii="Times New Roman" w:hAnsi="Times New Roman" w:cs="Times New Roman"/>
          <w:lang w:val="en-GB"/>
        </w:rPr>
        <w:t>i</w:t>
      </w:r>
      <w:r w:rsidRPr="004E6CF0">
        <w:rPr>
          <w:rFonts w:ascii="Times New Roman" w:hAnsi="Times New Roman" w:cs="Times New Roman"/>
          <w:lang w:val="en-GB"/>
        </w:rPr>
        <w:t>nstrument</w:t>
      </w:r>
    </w:p>
    <w:p w14:paraId="5731DDE7" w14:textId="76B984C7" w:rsidR="00C34174" w:rsidRPr="004E6CF0" w:rsidRDefault="00C34174" w:rsidP="009C6139">
      <w:pPr>
        <w:spacing w:line="480" w:lineRule="auto"/>
        <w:rPr>
          <w:rFonts w:ascii="Times New Roman" w:hAnsi="Times New Roman" w:cs="Times New Roman"/>
          <w:lang w:val="en-GB"/>
        </w:rPr>
      </w:pPr>
      <w:r w:rsidRPr="004E6CF0">
        <w:rPr>
          <w:rFonts w:ascii="Times New Roman" w:hAnsi="Times New Roman" w:cs="Times New Roman"/>
          <w:lang w:val="en-GB"/>
        </w:rPr>
        <w:t xml:space="preserve">Supplement </w:t>
      </w:r>
      <w:r w:rsidR="00063FEE" w:rsidRPr="004E6CF0">
        <w:rPr>
          <w:rFonts w:ascii="Times New Roman" w:hAnsi="Times New Roman" w:cs="Times New Roman"/>
          <w:lang w:val="en-GB"/>
        </w:rPr>
        <w:t>F</w:t>
      </w:r>
      <w:r w:rsidRPr="004E6CF0">
        <w:rPr>
          <w:rFonts w:ascii="Times New Roman" w:hAnsi="Times New Roman" w:cs="Times New Roman"/>
          <w:lang w:val="en-GB"/>
        </w:rPr>
        <w:t xml:space="preserve">ile 2. </w:t>
      </w:r>
      <w:r w:rsidRPr="004E6CF0">
        <w:rPr>
          <w:rFonts w:ascii="Times New Roman" w:hAnsi="Times New Roman" w:cs="Times New Roman"/>
        </w:rPr>
        <w:t>Costing</w:t>
      </w:r>
      <w:r w:rsidR="00196437" w:rsidRPr="004E6CF0">
        <w:rPr>
          <w:rFonts w:ascii="Times New Roman" w:hAnsi="Times New Roman" w:cs="Times New Roman"/>
        </w:rPr>
        <w:t xml:space="preserve"> and cost-effectiveness</w:t>
      </w:r>
      <w:r w:rsidRPr="004E6CF0">
        <w:rPr>
          <w:rFonts w:ascii="Times New Roman" w:hAnsi="Times New Roman" w:cs="Times New Roman"/>
        </w:rPr>
        <w:t xml:space="preserve"> analys</w:t>
      </w:r>
      <w:r w:rsidR="00196437" w:rsidRPr="004E6CF0">
        <w:rPr>
          <w:rFonts w:ascii="Times New Roman" w:hAnsi="Times New Roman" w:cs="Times New Roman"/>
        </w:rPr>
        <w:t>e</w:t>
      </w:r>
      <w:r w:rsidRPr="004E6CF0">
        <w:rPr>
          <w:rFonts w:ascii="Times New Roman" w:hAnsi="Times New Roman" w:cs="Times New Roman"/>
        </w:rPr>
        <w:t>s</w:t>
      </w:r>
      <w:r w:rsidR="00D8551A" w:rsidRPr="004E6CF0">
        <w:rPr>
          <w:rFonts w:ascii="Times New Roman" w:hAnsi="Times New Roman" w:cs="Times New Roman"/>
        </w:rPr>
        <w:t xml:space="preserve"> </w:t>
      </w:r>
      <w:r w:rsidR="00196437" w:rsidRPr="004E6CF0">
        <w:rPr>
          <w:rFonts w:ascii="Times New Roman" w:hAnsi="Times New Roman" w:cs="Times New Roman"/>
        </w:rPr>
        <w:t xml:space="preserve">methods and </w:t>
      </w:r>
      <w:r w:rsidR="00D8551A" w:rsidRPr="004E6CF0">
        <w:rPr>
          <w:rFonts w:ascii="Times New Roman" w:hAnsi="Times New Roman" w:cs="Times New Roman"/>
        </w:rPr>
        <w:t>results</w:t>
      </w:r>
    </w:p>
    <w:p w14:paraId="47CFD763" w14:textId="7C95634C" w:rsidR="00C34174" w:rsidRPr="004E6CF0" w:rsidRDefault="00C34174" w:rsidP="009C6139">
      <w:pPr>
        <w:spacing w:line="480" w:lineRule="auto"/>
        <w:rPr>
          <w:rFonts w:ascii="Times New Roman" w:hAnsi="Times New Roman" w:cs="Times New Roman"/>
        </w:rPr>
      </w:pPr>
      <w:r w:rsidRPr="004E6CF0">
        <w:rPr>
          <w:rFonts w:ascii="Times New Roman" w:hAnsi="Times New Roman" w:cs="Times New Roman"/>
        </w:rPr>
        <w:t xml:space="preserve">Supplement </w:t>
      </w:r>
      <w:r w:rsidR="00063FEE" w:rsidRPr="004E6CF0">
        <w:rPr>
          <w:rFonts w:ascii="Times New Roman" w:hAnsi="Times New Roman" w:cs="Times New Roman"/>
        </w:rPr>
        <w:t>F</w:t>
      </w:r>
      <w:r w:rsidRPr="004E6CF0">
        <w:rPr>
          <w:rFonts w:ascii="Times New Roman" w:hAnsi="Times New Roman" w:cs="Times New Roman"/>
        </w:rPr>
        <w:t>ile 3. Pay-it-forward summary video</w:t>
      </w:r>
    </w:p>
    <w:p w14:paraId="0521AAE0" w14:textId="09C85323" w:rsidR="00F722CA" w:rsidRPr="004E6CF0" w:rsidRDefault="00F722CA" w:rsidP="00F722CA">
      <w:pPr>
        <w:spacing w:line="480" w:lineRule="auto"/>
        <w:rPr>
          <w:rFonts w:ascii="Times New Roman" w:hAnsi="Times New Roman" w:cs="Times New Roman"/>
        </w:rPr>
      </w:pPr>
      <w:r w:rsidRPr="004E6CF0">
        <w:rPr>
          <w:rFonts w:ascii="Times New Roman" w:hAnsi="Times New Roman" w:cs="Times New Roman"/>
        </w:rPr>
        <w:t xml:space="preserve">Supplement </w:t>
      </w:r>
      <w:r w:rsidR="00063FEE" w:rsidRPr="004E6CF0">
        <w:rPr>
          <w:rFonts w:ascii="Times New Roman" w:hAnsi="Times New Roman" w:cs="Times New Roman"/>
        </w:rPr>
        <w:t>F</w:t>
      </w:r>
      <w:r w:rsidRPr="004E6CF0">
        <w:rPr>
          <w:rFonts w:ascii="Times New Roman" w:hAnsi="Times New Roman" w:cs="Times New Roman"/>
        </w:rPr>
        <w:t>ile 4. M</w:t>
      </w:r>
      <w:r w:rsidR="00D92AB2" w:rsidRPr="004E6CF0">
        <w:rPr>
          <w:rFonts w:ascii="Times New Roman" w:hAnsi="Times New Roman" w:cs="Times New Roman"/>
        </w:rPr>
        <w:t>ultivariable m</w:t>
      </w:r>
      <w:r w:rsidRPr="004E6CF0">
        <w:rPr>
          <w:rFonts w:ascii="Times New Roman" w:hAnsi="Times New Roman" w:cs="Times New Roman"/>
        </w:rPr>
        <w:t>odel</w:t>
      </w:r>
      <w:r w:rsidR="00D92AB2" w:rsidRPr="004E6CF0">
        <w:rPr>
          <w:rFonts w:ascii="Times New Roman" w:hAnsi="Times New Roman" w:cs="Times New Roman"/>
        </w:rPr>
        <w:t xml:space="preserve"> </w:t>
      </w:r>
      <w:r w:rsidRPr="004E6CF0">
        <w:rPr>
          <w:rFonts w:ascii="Times New Roman" w:hAnsi="Times New Roman" w:cs="Times New Roman"/>
        </w:rPr>
        <w:t>results adjusting for different covariates</w:t>
      </w:r>
    </w:p>
    <w:p w14:paraId="6C8EA56C" w14:textId="1DC43F91" w:rsidR="00F722CA" w:rsidRPr="004E6CF0" w:rsidRDefault="00F722CA" w:rsidP="00CF3F94">
      <w:pPr>
        <w:spacing w:after="240"/>
        <w:rPr>
          <w:rFonts w:ascii="Times New Roman" w:hAnsi="Times New Roman" w:cs="Times New Roman"/>
        </w:rPr>
      </w:pPr>
      <w:r w:rsidRPr="004E6CF0">
        <w:rPr>
          <w:rFonts w:ascii="Times New Roman" w:hAnsi="Times New Roman" w:cs="Times New Roman"/>
        </w:rPr>
        <w:t xml:space="preserve">Supplement </w:t>
      </w:r>
      <w:r w:rsidR="00063FEE" w:rsidRPr="004E6CF0">
        <w:rPr>
          <w:rFonts w:ascii="Times New Roman" w:hAnsi="Times New Roman" w:cs="Times New Roman"/>
        </w:rPr>
        <w:t>F</w:t>
      </w:r>
      <w:r w:rsidRPr="004E6CF0">
        <w:rPr>
          <w:rFonts w:ascii="Times New Roman" w:hAnsi="Times New Roman" w:cs="Times New Roman"/>
        </w:rPr>
        <w:t>ile 5. Sample size calculation for pay-it-forward and pay-what-you-want interventions</w:t>
      </w:r>
    </w:p>
    <w:p w14:paraId="11BCE64E" w14:textId="09EFA85B" w:rsidR="005750EE" w:rsidRDefault="00F722CA" w:rsidP="0060487E">
      <w:pPr>
        <w:rPr>
          <w:rFonts w:ascii="Times New Roman" w:hAnsi="Times New Roman" w:cs="Times New Roman"/>
          <w:lang w:val="fr-FR"/>
        </w:rPr>
      </w:pPr>
      <w:proofErr w:type="spellStart"/>
      <w:r w:rsidRPr="004E6CF0">
        <w:rPr>
          <w:rFonts w:ascii="Times New Roman" w:hAnsi="Times New Roman" w:cs="Times New Roman"/>
          <w:lang w:val="fr-FR"/>
        </w:rPr>
        <w:t>Supplement</w:t>
      </w:r>
      <w:proofErr w:type="spellEnd"/>
      <w:r w:rsidRPr="004E6CF0">
        <w:rPr>
          <w:rFonts w:ascii="Times New Roman" w:hAnsi="Times New Roman" w:cs="Times New Roman"/>
          <w:lang w:val="fr-FR"/>
        </w:rPr>
        <w:t xml:space="preserve"> </w:t>
      </w:r>
      <w:r w:rsidR="00063FEE" w:rsidRPr="004E6CF0">
        <w:rPr>
          <w:rFonts w:ascii="Times New Roman" w:hAnsi="Times New Roman" w:cs="Times New Roman"/>
          <w:lang w:val="fr-FR"/>
        </w:rPr>
        <w:t>F</w:t>
      </w:r>
      <w:r w:rsidRPr="004E6CF0">
        <w:rPr>
          <w:rFonts w:ascii="Times New Roman" w:hAnsi="Times New Roman" w:cs="Times New Roman"/>
          <w:lang w:val="fr-FR"/>
        </w:rPr>
        <w:t xml:space="preserve">ile 6. </w:t>
      </w:r>
      <w:proofErr w:type="spellStart"/>
      <w:r w:rsidR="0060487E" w:rsidRPr="004E6CF0">
        <w:rPr>
          <w:rFonts w:ascii="Times New Roman" w:hAnsi="Times New Roman" w:cs="Times New Roman"/>
          <w:lang w:val="fr-FR"/>
        </w:rPr>
        <w:t>Randomization</w:t>
      </w:r>
      <w:proofErr w:type="spellEnd"/>
      <w:r w:rsidR="00FF3872" w:rsidRPr="004E6CF0">
        <w:rPr>
          <w:rFonts w:ascii="Times New Roman" w:hAnsi="Times New Roman" w:cs="Times New Roman"/>
          <w:lang w:val="fr-FR"/>
        </w:rPr>
        <w:t xml:space="preserve"> STATA code</w:t>
      </w:r>
    </w:p>
    <w:p w14:paraId="4A1A6D5F" w14:textId="72E2A5D5" w:rsidR="005750EE" w:rsidRDefault="005750EE" w:rsidP="0060487E">
      <w:pPr>
        <w:rPr>
          <w:rFonts w:ascii="Times New Roman" w:hAnsi="Times New Roman" w:cs="Times New Roman"/>
          <w:lang w:val="fr-FR"/>
        </w:rPr>
      </w:pPr>
    </w:p>
    <w:p w14:paraId="7C00D1CA" w14:textId="09A7BDDA" w:rsidR="005750EE" w:rsidRPr="004E6CF0" w:rsidRDefault="005750EE" w:rsidP="0060487E">
      <w:pPr>
        <w:rPr>
          <w:rFonts w:ascii="Times New Roman" w:hAnsi="Times New Roman" w:cs="Times New Roman"/>
          <w:lang w:val="fr-FR"/>
        </w:rPr>
      </w:pPr>
      <w:proofErr w:type="spellStart"/>
      <w:r>
        <w:rPr>
          <w:rFonts w:ascii="Times New Roman" w:hAnsi="Times New Roman" w:cs="Times New Roman"/>
          <w:lang w:val="fr-FR"/>
        </w:rPr>
        <w:t>Supplement</w:t>
      </w:r>
      <w:proofErr w:type="spellEnd"/>
      <w:r>
        <w:rPr>
          <w:rFonts w:ascii="Times New Roman" w:hAnsi="Times New Roman" w:cs="Times New Roman"/>
          <w:lang w:val="fr-FR"/>
        </w:rPr>
        <w:t xml:space="preserve"> File 7. CONSORT </w:t>
      </w:r>
      <w:r w:rsidR="00362EE8">
        <w:rPr>
          <w:rFonts w:ascii="Times New Roman" w:hAnsi="Times New Roman" w:cs="Times New Roman"/>
          <w:lang w:val="fr-FR"/>
        </w:rPr>
        <w:t xml:space="preserve">2010 </w:t>
      </w:r>
      <w:r w:rsidRPr="005750EE">
        <w:rPr>
          <w:rFonts w:ascii="Times New Roman" w:hAnsi="Times New Roman" w:cs="Times New Roman"/>
          <w:lang w:val="fr-FR"/>
        </w:rPr>
        <w:t xml:space="preserve">checklist of information to </w:t>
      </w:r>
      <w:proofErr w:type="spellStart"/>
      <w:r w:rsidRPr="005750EE">
        <w:rPr>
          <w:rFonts w:ascii="Times New Roman" w:hAnsi="Times New Roman" w:cs="Times New Roman"/>
          <w:lang w:val="fr-FR"/>
        </w:rPr>
        <w:t>include</w:t>
      </w:r>
      <w:proofErr w:type="spellEnd"/>
      <w:r w:rsidRPr="005750EE">
        <w:rPr>
          <w:rFonts w:ascii="Times New Roman" w:hAnsi="Times New Roman" w:cs="Times New Roman"/>
          <w:lang w:val="fr-FR"/>
        </w:rPr>
        <w:t xml:space="preserve"> </w:t>
      </w:r>
      <w:proofErr w:type="spellStart"/>
      <w:r w:rsidRPr="005750EE">
        <w:rPr>
          <w:rFonts w:ascii="Times New Roman" w:hAnsi="Times New Roman" w:cs="Times New Roman"/>
          <w:lang w:val="fr-FR"/>
        </w:rPr>
        <w:t>when</w:t>
      </w:r>
      <w:proofErr w:type="spellEnd"/>
      <w:r w:rsidRPr="005750EE">
        <w:rPr>
          <w:rFonts w:ascii="Times New Roman" w:hAnsi="Times New Roman" w:cs="Times New Roman"/>
          <w:lang w:val="fr-FR"/>
        </w:rPr>
        <w:t xml:space="preserve"> </w:t>
      </w:r>
      <w:proofErr w:type="spellStart"/>
      <w:r w:rsidRPr="005750EE">
        <w:rPr>
          <w:rFonts w:ascii="Times New Roman" w:hAnsi="Times New Roman" w:cs="Times New Roman"/>
          <w:lang w:val="fr-FR"/>
        </w:rPr>
        <w:t>reporting</w:t>
      </w:r>
      <w:proofErr w:type="spellEnd"/>
      <w:r w:rsidRPr="005750EE">
        <w:rPr>
          <w:rFonts w:ascii="Times New Roman" w:hAnsi="Times New Roman" w:cs="Times New Roman"/>
          <w:lang w:val="fr-FR"/>
        </w:rPr>
        <w:t xml:space="preserve"> a </w:t>
      </w:r>
      <w:proofErr w:type="spellStart"/>
      <w:r w:rsidRPr="005750EE">
        <w:rPr>
          <w:rFonts w:ascii="Times New Roman" w:hAnsi="Times New Roman" w:cs="Times New Roman"/>
          <w:lang w:val="fr-FR"/>
        </w:rPr>
        <w:t>randomised</w:t>
      </w:r>
      <w:proofErr w:type="spellEnd"/>
      <w:r w:rsidRPr="005750EE">
        <w:rPr>
          <w:rFonts w:ascii="Times New Roman" w:hAnsi="Times New Roman" w:cs="Times New Roman"/>
          <w:lang w:val="fr-FR"/>
        </w:rPr>
        <w:t xml:space="preserve"> trial</w:t>
      </w:r>
    </w:p>
    <w:p w14:paraId="11FEBF9E" w14:textId="2C8182B8" w:rsidR="00F722CA" w:rsidRPr="008D4649" w:rsidRDefault="00F722CA" w:rsidP="00CF3F94">
      <w:pPr>
        <w:rPr>
          <w:lang w:val="fr-FR"/>
        </w:rPr>
      </w:pPr>
    </w:p>
    <w:p w14:paraId="71B3625C" w14:textId="09D1485B" w:rsidR="00F87129" w:rsidRPr="008D4649" w:rsidRDefault="00F87129">
      <w:pPr>
        <w:rPr>
          <w:lang w:val="fr-FR"/>
        </w:rPr>
      </w:pPr>
      <w:r w:rsidRPr="008D4649">
        <w:rPr>
          <w:lang w:val="fr-FR"/>
        </w:rPr>
        <w:br w:type="page"/>
      </w:r>
    </w:p>
    <w:p w14:paraId="33A84950" w14:textId="4138007B" w:rsidR="00EF0BE5" w:rsidRPr="002F39BB" w:rsidRDefault="00EF0BE5" w:rsidP="00EF0BE5">
      <w:pPr>
        <w:spacing w:line="480" w:lineRule="auto"/>
      </w:pPr>
      <w:proofErr w:type="spellStart"/>
      <w:r w:rsidRPr="008D4649">
        <w:rPr>
          <w:lang w:val="fr-FR"/>
        </w:rPr>
        <w:lastRenderedPageBreak/>
        <w:t>Supplement</w:t>
      </w:r>
      <w:proofErr w:type="spellEnd"/>
      <w:r w:rsidRPr="008D4649">
        <w:rPr>
          <w:lang w:val="fr-FR"/>
        </w:rPr>
        <w:t xml:space="preserve"> </w:t>
      </w:r>
      <w:r w:rsidR="004151AE">
        <w:rPr>
          <w:lang w:val="fr-FR"/>
        </w:rPr>
        <w:t>F</w:t>
      </w:r>
      <w:r w:rsidRPr="008D4649">
        <w:rPr>
          <w:lang w:val="fr-FR"/>
        </w:rPr>
        <w:t xml:space="preserve">ile 1. </w:t>
      </w:r>
      <w:r w:rsidRPr="002F39BB">
        <w:t xml:space="preserve">Survey </w:t>
      </w:r>
      <w:r w:rsidR="004151AE">
        <w:t>i</w:t>
      </w:r>
      <w:r w:rsidRPr="002F39BB">
        <w:t>nstrument</w:t>
      </w:r>
    </w:p>
    <w:p w14:paraId="66110053" w14:textId="77777777" w:rsidR="00EF0BE5" w:rsidRPr="002F39BB" w:rsidRDefault="00EF0BE5" w:rsidP="00EF0BE5">
      <w:pPr>
        <w:spacing w:line="200" w:lineRule="exact"/>
        <w:contextualSpacing/>
        <w:rPr>
          <w:rFonts w:ascii="Times New Roman" w:hAnsi="Times New Roman" w:cs="Times New Roman"/>
          <w:b/>
          <w:sz w:val="18"/>
          <w:szCs w:val="18"/>
          <w:u w:val="single"/>
        </w:rPr>
      </w:pPr>
    </w:p>
    <w:p w14:paraId="03907257" w14:textId="5A1155AF" w:rsidR="00EF0BE5" w:rsidRPr="002F39BB" w:rsidRDefault="00EF0BE5" w:rsidP="00EF0BE5">
      <w:pPr>
        <w:spacing w:line="200" w:lineRule="exact"/>
        <w:contextualSpacing/>
        <w:rPr>
          <w:rFonts w:ascii="Times New Roman" w:hAnsi="Times New Roman" w:cs="Times New Roman"/>
          <w:b/>
          <w:sz w:val="18"/>
          <w:szCs w:val="18"/>
          <w:u w:val="single"/>
        </w:rPr>
      </w:pPr>
      <w:r w:rsidRPr="002F39BB">
        <w:rPr>
          <w:rFonts w:ascii="Times New Roman" w:hAnsi="Times New Roman" w:cs="Times New Roman"/>
          <w:b/>
          <w:sz w:val="18"/>
          <w:szCs w:val="18"/>
          <w:u w:val="single"/>
        </w:rPr>
        <w:t xml:space="preserve">A. </w:t>
      </w:r>
      <w:proofErr w:type="spellStart"/>
      <w:r w:rsidRPr="002F39BB">
        <w:rPr>
          <w:rFonts w:ascii="Times New Roman" w:hAnsi="Times New Roman" w:cs="Times New Roman"/>
          <w:b/>
          <w:sz w:val="18"/>
          <w:szCs w:val="18"/>
          <w:u w:val="single"/>
        </w:rPr>
        <w:t>Sociodemographics</w:t>
      </w:r>
      <w:proofErr w:type="spellEnd"/>
    </w:p>
    <w:p w14:paraId="577F2B93" w14:textId="77777777" w:rsidR="00EF0BE5" w:rsidRPr="00C775CE" w:rsidRDefault="00EF0BE5" w:rsidP="00EF0BE5">
      <w:pPr>
        <w:spacing w:line="200" w:lineRule="exact"/>
        <w:contextualSpacing/>
        <w:rPr>
          <w:rFonts w:ascii="Times New Roman" w:hAnsi="Times New Roman" w:cs="Times New Roman"/>
          <w:i/>
          <w:sz w:val="18"/>
          <w:szCs w:val="18"/>
        </w:rPr>
      </w:pPr>
      <w:r w:rsidRPr="00C775CE">
        <w:rPr>
          <w:rFonts w:ascii="Times New Roman" w:hAnsi="Times New Roman" w:cs="Times New Roman"/>
          <w:i/>
          <w:sz w:val="18"/>
          <w:szCs w:val="18"/>
        </w:rPr>
        <w:t>The next set of questions will ask you to provide some information about yourself.</w:t>
      </w:r>
    </w:p>
    <w:p w14:paraId="44B79A8B" w14:textId="77777777" w:rsidR="00EF0BE5" w:rsidRPr="00C775CE" w:rsidRDefault="00EF0BE5" w:rsidP="00EF0BE5">
      <w:pPr>
        <w:spacing w:line="200" w:lineRule="exact"/>
        <w:contextualSpacing/>
        <w:rPr>
          <w:rFonts w:ascii="Times New Roman" w:hAnsi="Times New Roman" w:cs="Times New Roman"/>
          <w:sz w:val="18"/>
          <w:szCs w:val="18"/>
        </w:rPr>
      </w:pPr>
    </w:p>
    <w:p w14:paraId="52B08ECD"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A1. Age: ____ years old</w:t>
      </w:r>
    </w:p>
    <w:p w14:paraId="5A63332D"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A2. Nationality</w:t>
      </w:r>
    </w:p>
    <w:p w14:paraId="2AAF23FC" w14:textId="77777777" w:rsidR="00EF0BE5" w:rsidRPr="00C775CE" w:rsidRDefault="00EF0BE5" w:rsidP="00EF0BE5">
      <w:pPr>
        <w:pStyle w:val="ListParagraph"/>
        <w:numPr>
          <w:ilvl w:val="0"/>
          <w:numId w:val="10"/>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Han Chinese</w:t>
      </w:r>
      <w:r w:rsidRPr="00C775CE">
        <w:rPr>
          <w:rFonts w:ascii="Times New Roman" w:hAnsi="Times New Roman" w:cs="Times New Roman"/>
          <w:sz w:val="18"/>
          <w:szCs w:val="18"/>
        </w:rPr>
        <w:tab/>
        <w:t>2. Other _________</w:t>
      </w:r>
    </w:p>
    <w:p w14:paraId="1C043DD6"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A3. Current marital status: </w:t>
      </w:r>
    </w:p>
    <w:p w14:paraId="69C4F290" w14:textId="77777777" w:rsidR="00EF0BE5" w:rsidRPr="00C775CE" w:rsidRDefault="00EF0BE5" w:rsidP="00EF0BE5">
      <w:pPr>
        <w:pStyle w:val="ListParagraph"/>
        <w:numPr>
          <w:ilvl w:val="0"/>
          <w:numId w:val="8"/>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Never married</w:t>
      </w:r>
      <w:r w:rsidRPr="00C775CE">
        <w:rPr>
          <w:rFonts w:ascii="Times New Roman" w:hAnsi="Times New Roman" w:cs="Times New Roman"/>
          <w:sz w:val="18"/>
          <w:szCs w:val="18"/>
        </w:rPr>
        <w:tab/>
      </w:r>
    </w:p>
    <w:p w14:paraId="439A6484" w14:textId="77777777" w:rsidR="00EF0BE5" w:rsidRPr="00C775CE" w:rsidRDefault="00EF0BE5" w:rsidP="00EF0BE5">
      <w:pPr>
        <w:pStyle w:val="ListParagraph"/>
        <w:numPr>
          <w:ilvl w:val="0"/>
          <w:numId w:val="8"/>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Engaged or Married</w:t>
      </w:r>
    </w:p>
    <w:p w14:paraId="150EEC81" w14:textId="77777777" w:rsidR="00EF0BE5" w:rsidRPr="00C775CE" w:rsidRDefault="00EF0BE5" w:rsidP="00EF0BE5">
      <w:pPr>
        <w:pStyle w:val="ListParagraph"/>
        <w:numPr>
          <w:ilvl w:val="0"/>
          <w:numId w:val="11"/>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 xml:space="preserve">Separated or divorced    </w:t>
      </w:r>
    </w:p>
    <w:p w14:paraId="7893CE74" w14:textId="77777777" w:rsidR="00EF0BE5" w:rsidRPr="00C775CE" w:rsidRDefault="00EF0BE5" w:rsidP="00EF0BE5">
      <w:pPr>
        <w:pStyle w:val="ListParagraph"/>
        <w:numPr>
          <w:ilvl w:val="0"/>
          <w:numId w:val="11"/>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Widowed</w:t>
      </w:r>
    </w:p>
    <w:p w14:paraId="59641DD1"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A4. Highest level of completed education: </w:t>
      </w:r>
    </w:p>
    <w:p w14:paraId="70D8C77F" w14:textId="77777777" w:rsidR="00EF0BE5" w:rsidRPr="00C775CE" w:rsidRDefault="00EF0BE5" w:rsidP="00EF0BE5">
      <w:pPr>
        <w:pStyle w:val="ListParagraph"/>
        <w:numPr>
          <w:ilvl w:val="0"/>
          <w:numId w:val="7"/>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Elementary</w:t>
      </w:r>
      <w:r w:rsidRPr="00C775CE">
        <w:rPr>
          <w:rFonts w:ascii="Times New Roman" w:hAnsi="Times New Roman" w:cs="Times New Roman"/>
          <w:sz w:val="18"/>
          <w:szCs w:val="18"/>
        </w:rPr>
        <w:tab/>
      </w:r>
    </w:p>
    <w:p w14:paraId="476A348B" w14:textId="77777777" w:rsidR="00EF0BE5" w:rsidRPr="00C775CE" w:rsidRDefault="00EF0BE5" w:rsidP="00EF0BE5">
      <w:pPr>
        <w:pStyle w:val="ListParagraph"/>
        <w:numPr>
          <w:ilvl w:val="0"/>
          <w:numId w:val="7"/>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Middle school</w:t>
      </w:r>
    </w:p>
    <w:p w14:paraId="506E976E" w14:textId="77777777" w:rsidR="00EF0BE5" w:rsidRPr="00C775CE" w:rsidRDefault="00EF0BE5" w:rsidP="00EF0BE5">
      <w:pPr>
        <w:pStyle w:val="ListParagraph"/>
        <w:numPr>
          <w:ilvl w:val="0"/>
          <w:numId w:val="12"/>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High school or vocational schoo</w:t>
      </w:r>
      <w:r w:rsidRPr="00C775CE">
        <w:rPr>
          <w:rFonts w:ascii="Times New Roman" w:hAnsi="Times New Roman" w:cs="Times New Roman" w:hint="eastAsia"/>
          <w:sz w:val="18"/>
          <w:szCs w:val="18"/>
        </w:rPr>
        <w:t>l</w:t>
      </w:r>
    </w:p>
    <w:p w14:paraId="3DB4361F" w14:textId="77777777" w:rsidR="00EF0BE5" w:rsidRPr="00C775CE" w:rsidRDefault="00EF0BE5" w:rsidP="00EF0BE5">
      <w:pPr>
        <w:pStyle w:val="ListParagraph"/>
        <w:numPr>
          <w:ilvl w:val="0"/>
          <w:numId w:val="12"/>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Bachelor or associate degree</w:t>
      </w:r>
    </w:p>
    <w:p w14:paraId="458D10F6" w14:textId="77777777" w:rsidR="00EF0BE5" w:rsidRPr="00C775CE" w:rsidRDefault="00EF0BE5" w:rsidP="00EF0BE5">
      <w:pPr>
        <w:pStyle w:val="ListParagraph"/>
        <w:numPr>
          <w:ilvl w:val="0"/>
          <w:numId w:val="13"/>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Above bachelor’s degree</w:t>
      </w:r>
    </w:p>
    <w:p w14:paraId="4FD09511"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A5. What is your occupation?</w:t>
      </w:r>
    </w:p>
    <w:p w14:paraId="0FF39601" w14:textId="77777777" w:rsidR="00EF0BE5" w:rsidRPr="00CF3F94" w:rsidRDefault="00EF0BE5" w:rsidP="00EF0BE5">
      <w:pPr>
        <w:spacing w:after="120" w:line="200" w:lineRule="exact"/>
        <w:contextualSpacing/>
        <w:rPr>
          <w:rFonts w:ascii="Times New Roman" w:hAnsi="Times New Roman" w:cs="Times New Roman"/>
          <w:sz w:val="18"/>
          <w:szCs w:val="18"/>
          <w:lang w:val="pt-BR"/>
        </w:rPr>
      </w:pPr>
      <w:r w:rsidRPr="00CF3F94">
        <w:rPr>
          <w:rFonts w:ascii="Times New Roman" w:hAnsi="Times New Roman" w:cs="Times New Roman"/>
          <w:sz w:val="18"/>
          <w:szCs w:val="18"/>
          <w:lang w:val="pt-BR"/>
        </w:rPr>
        <w:t>o</w:t>
      </w:r>
      <w:r w:rsidRPr="00CF3F94">
        <w:rPr>
          <w:rFonts w:ascii="Times New Roman" w:hAnsi="Times New Roman" w:cs="Times New Roman"/>
          <w:sz w:val="18"/>
          <w:szCs w:val="18"/>
          <w:lang w:val="pt-BR"/>
        </w:rPr>
        <w:tab/>
        <w:t>Student</w:t>
      </w:r>
    </w:p>
    <w:p w14:paraId="0ECE5C43" w14:textId="77777777" w:rsidR="00EF0BE5" w:rsidRPr="00CF3F94" w:rsidRDefault="00EF0BE5" w:rsidP="00EF0BE5">
      <w:pPr>
        <w:spacing w:after="120" w:line="200" w:lineRule="exact"/>
        <w:contextualSpacing/>
        <w:rPr>
          <w:rFonts w:ascii="Times New Roman" w:hAnsi="Times New Roman" w:cs="Times New Roman"/>
          <w:sz w:val="18"/>
          <w:szCs w:val="18"/>
          <w:lang w:val="pt-BR"/>
        </w:rPr>
      </w:pPr>
      <w:r w:rsidRPr="00CF3F94">
        <w:rPr>
          <w:rFonts w:ascii="Times New Roman" w:hAnsi="Times New Roman" w:cs="Times New Roman"/>
          <w:sz w:val="18"/>
          <w:szCs w:val="18"/>
          <w:lang w:val="pt-BR"/>
        </w:rPr>
        <w:t>o</w:t>
      </w:r>
      <w:r w:rsidRPr="00CF3F94">
        <w:rPr>
          <w:rFonts w:ascii="Times New Roman" w:hAnsi="Times New Roman" w:cs="Times New Roman"/>
          <w:sz w:val="18"/>
          <w:szCs w:val="18"/>
          <w:lang w:val="pt-BR"/>
        </w:rPr>
        <w:tab/>
        <w:t>Civil servant</w:t>
      </w:r>
    </w:p>
    <w:p w14:paraId="1DB63D26" w14:textId="77777777" w:rsidR="00EF0BE5" w:rsidRPr="00CF3F94" w:rsidRDefault="00EF0BE5" w:rsidP="00EF0BE5">
      <w:pPr>
        <w:spacing w:after="120" w:line="200" w:lineRule="exact"/>
        <w:contextualSpacing/>
        <w:rPr>
          <w:rFonts w:ascii="Times New Roman" w:hAnsi="Times New Roman" w:cs="Times New Roman"/>
          <w:sz w:val="18"/>
          <w:szCs w:val="18"/>
          <w:lang w:val="pt-BR"/>
        </w:rPr>
      </w:pPr>
      <w:r w:rsidRPr="00CF3F94">
        <w:rPr>
          <w:rFonts w:ascii="Times New Roman" w:hAnsi="Times New Roman" w:cs="Times New Roman"/>
          <w:sz w:val="18"/>
          <w:szCs w:val="18"/>
          <w:lang w:val="pt-BR"/>
        </w:rPr>
        <w:t>o</w:t>
      </w:r>
      <w:r w:rsidRPr="00CF3F94">
        <w:rPr>
          <w:rFonts w:ascii="Times New Roman" w:hAnsi="Times New Roman" w:cs="Times New Roman"/>
          <w:sz w:val="18"/>
          <w:szCs w:val="18"/>
          <w:lang w:val="pt-BR"/>
        </w:rPr>
        <w:tab/>
        <w:t>Farmer</w:t>
      </w:r>
    </w:p>
    <w:p w14:paraId="7354A73B"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Labor worker (blue collar)</w:t>
      </w:r>
    </w:p>
    <w:p w14:paraId="11A066C4"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Office worker (white collar)</w:t>
      </w:r>
    </w:p>
    <w:p w14:paraId="51932912"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Seller/service staff</w:t>
      </w:r>
    </w:p>
    <w:p w14:paraId="159B7667"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 xml:space="preserve">Technician </w:t>
      </w:r>
    </w:p>
    <w:p w14:paraId="0819FF40"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 xml:space="preserve">Unemployed </w:t>
      </w:r>
    </w:p>
    <w:p w14:paraId="6861E5B5"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Other______</w:t>
      </w:r>
    </w:p>
    <w:p w14:paraId="0EB63815" w14:textId="77777777" w:rsidR="00EF0BE5" w:rsidRPr="00C775CE" w:rsidRDefault="00EF0BE5" w:rsidP="00EF0BE5">
      <w:pPr>
        <w:spacing w:after="120" w:line="200" w:lineRule="exact"/>
        <w:contextualSpacing/>
        <w:rPr>
          <w:rFonts w:ascii="Times New Roman" w:hAnsi="Times New Roman" w:cs="Times New Roman"/>
          <w:sz w:val="18"/>
          <w:szCs w:val="18"/>
        </w:rPr>
      </w:pPr>
    </w:p>
    <w:p w14:paraId="7F92439C" w14:textId="77777777" w:rsidR="00EF0BE5" w:rsidRPr="00C775CE" w:rsidRDefault="00EF0BE5" w:rsidP="00EF0BE5">
      <w:pPr>
        <w:spacing w:after="12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A6. What is your total </w:t>
      </w:r>
      <w:r w:rsidRPr="00C775CE">
        <w:rPr>
          <w:rFonts w:ascii="Times New Roman" w:hAnsi="Times New Roman" w:cs="Times New Roman"/>
          <w:sz w:val="18"/>
          <w:szCs w:val="18"/>
          <w:u w:val="single"/>
        </w:rPr>
        <w:t>individual</w:t>
      </w:r>
      <w:r w:rsidRPr="00C775CE">
        <w:rPr>
          <w:rFonts w:ascii="Times New Roman" w:hAnsi="Times New Roman" w:cs="Times New Roman"/>
          <w:sz w:val="18"/>
          <w:szCs w:val="18"/>
        </w:rPr>
        <w:t xml:space="preserve"> </w:t>
      </w:r>
      <w:r w:rsidRPr="00C775CE">
        <w:rPr>
          <w:rFonts w:ascii="Times New Roman" w:hAnsi="Times New Roman" w:cs="Times New Roman"/>
          <w:b/>
          <w:sz w:val="18"/>
          <w:szCs w:val="18"/>
        </w:rPr>
        <w:t>monthly</w:t>
      </w:r>
      <w:r w:rsidRPr="00C775CE">
        <w:rPr>
          <w:rFonts w:ascii="Times New Roman" w:hAnsi="Times New Roman" w:cs="Times New Roman"/>
          <w:sz w:val="18"/>
          <w:szCs w:val="18"/>
        </w:rPr>
        <w:t xml:space="preserve"> income from all sources?</w:t>
      </w:r>
    </w:p>
    <w:p w14:paraId="2938AA8A" w14:textId="77777777" w:rsidR="00EF0BE5" w:rsidRPr="00C775CE" w:rsidRDefault="00EF0BE5" w:rsidP="00EF0BE5">
      <w:pPr>
        <w:pStyle w:val="ListParagraph"/>
        <w:numPr>
          <w:ilvl w:val="0"/>
          <w:numId w:val="9"/>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&lt;1500 RMB/month</w:t>
      </w:r>
      <w:r w:rsidRPr="00C775CE">
        <w:rPr>
          <w:rFonts w:ascii="Times New Roman" w:hAnsi="Times New Roman" w:cs="Times New Roman"/>
          <w:sz w:val="18"/>
          <w:szCs w:val="18"/>
        </w:rPr>
        <w:tab/>
      </w:r>
    </w:p>
    <w:p w14:paraId="7DF33523" w14:textId="77777777" w:rsidR="00EF0BE5" w:rsidRPr="00C775CE" w:rsidRDefault="00EF0BE5" w:rsidP="00EF0BE5">
      <w:pPr>
        <w:pStyle w:val="ListParagraph"/>
        <w:numPr>
          <w:ilvl w:val="0"/>
          <w:numId w:val="9"/>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1500-3000 RMB/month</w:t>
      </w:r>
    </w:p>
    <w:p w14:paraId="764A8B14" w14:textId="77777777" w:rsidR="00EF0BE5" w:rsidRPr="00C775CE" w:rsidRDefault="00EF0BE5" w:rsidP="00EF0BE5">
      <w:pPr>
        <w:pStyle w:val="ListParagraph"/>
        <w:numPr>
          <w:ilvl w:val="0"/>
          <w:numId w:val="9"/>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 xml:space="preserve">3001-5000 RMB/month </w:t>
      </w:r>
      <w:r w:rsidRPr="00C775CE">
        <w:rPr>
          <w:rFonts w:ascii="Times New Roman" w:hAnsi="Times New Roman" w:cs="Times New Roman"/>
          <w:sz w:val="18"/>
          <w:szCs w:val="18"/>
        </w:rPr>
        <w:tab/>
      </w:r>
    </w:p>
    <w:p w14:paraId="24C678C6" w14:textId="77777777" w:rsidR="00EF0BE5" w:rsidRPr="00C775CE" w:rsidRDefault="00EF0BE5" w:rsidP="00EF0BE5">
      <w:pPr>
        <w:pStyle w:val="ListParagraph"/>
        <w:numPr>
          <w:ilvl w:val="0"/>
          <w:numId w:val="9"/>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 xml:space="preserve">5001-8000 RMB/month </w:t>
      </w:r>
    </w:p>
    <w:p w14:paraId="6D141D2B" w14:textId="77777777" w:rsidR="00EF0BE5" w:rsidRPr="00C775CE" w:rsidRDefault="00EF0BE5" w:rsidP="00EF0BE5">
      <w:pPr>
        <w:pStyle w:val="ListParagraph"/>
        <w:numPr>
          <w:ilvl w:val="0"/>
          <w:numId w:val="9"/>
        </w:numPr>
        <w:spacing w:after="120" w:line="200" w:lineRule="exact"/>
        <w:rPr>
          <w:rFonts w:ascii="Times New Roman" w:hAnsi="Times New Roman" w:cs="Times New Roman"/>
          <w:sz w:val="18"/>
          <w:szCs w:val="18"/>
        </w:rPr>
      </w:pPr>
      <w:r w:rsidRPr="00C775CE">
        <w:rPr>
          <w:rFonts w:ascii="Times New Roman" w:hAnsi="Times New Roman" w:cs="Times New Roman"/>
          <w:sz w:val="18"/>
          <w:szCs w:val="18"/>
        </w:rPr>
        <w:t>&gt;8000 RMB/month</w:t>
      </w:r>
    </w:p>
    <w:p w14:paraId="37AFE146" w14:textId="77777777" w:rsidR="00EF0BE5" w:rsidRPr="00C775CE" w:rsidRDefault="00EF0BE5" w:rsidP="00EF0BE5">
      <w:pPr>
        <w:spacing w:line="200" w:lineRule="exact"/>
        <w:ind w:firstLine="360"/>
        <w:contextualSpacing/>
        <w:rPr>
          <w:rFonts w:ascii="Times New Roman" w:hAnsi="Times New Roman" w:cs="Times New Roman"/>
          <w:sz w:val="18"/>
          <w:szCs w:val="18"/>
        </w:rPr>
      </w:pPr>
      <w:r w:rsidRPr="00C775CE">
        <w:rPr>
          <w:rFonts w:ascii="Times New Roman" w:hAnsi="Times New Roman" w:cs="Times New Roman"/>
          <w:sz w:val="18"/>
          <w:szCs w:val="18"/>
        </w:rPr>
        <w:tab/>
      </w:r>
    </w:p>
    <w:p w14:paraId="71620E92"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A7. What is your gender identity?</w:t>
      </w:r>
    </w:p>
    <w:p w14:paraId="59D5F691" w14:textId="77777777" w:rsidR="00EF0BE5" w:rsidRPr="00C775CE" w:rsidRDefault="00EF0BE5" w:rsidP="00EF0BE5">
      <w:pPr>
        <w:widowControl w:val="0"/>
        <w:numPr>
          <w:ilvl w:val="0"/>
          <w:numId w:val="1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Male</w:t>
      </w:r>
    </w:p>
    <w:p w14:paraId="0060F883" w14:textId="77777777" w:rsidR="00EF0BE5" w:rsidRPr="00C775CE" w:rsidRDefault="00EF0BE5" w:rsidP="00EF0BE5">
      <w:pPr>
        <w:widowControl w:val="0"/>
        <w:numPr>
          <w:ilvl w:val="0"/>
          <w:numId w:val="1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Female</w:t>
      </w:r>
    </w:p>
    <w:p w14:paraId="232A7948" w14:textId="77777777" w:rsidR="00EF0BE5" w:rsidRPr="00C775CE" w:rsidRDefault="00EF0BE5" w:rsidP="00EF0BE5">
      <w:pPr>
        <w:widowControl w:val="0"/>
        <w:numPr>
          <w:ilvl w:val="0"/>
          <w:numId w:val="1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Transgender</w:t>
      </w:r>
    </w:p>
    <w:p w14:paraId="2F7B81C5" w14:textId="77777777" w:rsidR="00EF0BE5" w:rsidRPr="00C775CE" w:rsidRDefault="00EF0BE5" w:rsidP="00EF0BE5">
      <w:pPr>
        <w:widowControl w:val="0"/>
        <w:numPr>
          <w:ilvl w:val="0"/>
          <w:numId w:val="1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Unsure/Other</w:t>
      </w:r>
    </w:p>
    <w:p w14:paraId="302E36C9" w14:textId="77777777" w:rsidR="00EF0BE5" w:rsidRPr="00C775CE" w:rsidRDefault="00EF0BE5" w:rsidP="00EF0BE5">
      <w:pPr>
        <w:spacing w:line="200" w:lineRule="exact"/>
        <w:ind w:left="720"/>
        <w:contextualSpacing/>
        <w:rPr>
          <w:rFonts w:ascii="Times New Roman" w:hAnsi="Times New Roman" w:cs="Times New Roman"/>
          <w:sz w:val="18"/>
          <w:szCs w:val="18"/>
        </w:rPr>
      </w:pPr>
    </w:p>
    <w:p w14:paraId="77F89D26"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A8. What is your sexual orientation?</w:t>
      </w:r>
    </w:p>
    <w:p w14:paraId="17B1BCBC" w14:textId="77777777" w:rsidR="00EF0BE5" w:rsidRPr="00C775CE" w:rsidRDefault="00EF0BE5" w:rsidP="00EF0BE5">
      <w:pPr>
        <w:pStyle w:val="ListParagraph"/>
        <w:widowControl w:val="0"/>
        <w:numPr>
          <w:ilvl w:val="0"/>
          <w:numId w:val="15"/>
        </w:numPr>
        <w:spacing w:line="200" w:lineRule="exact"/>
        <w:rPr>
          <w:rFonts w:ascii="Times New Roman" w:eastAsia="STFangsong" w:hAnsi="Times New Roman" w:cs="Times New Roman"/>
          <w:sz w:val="18"/>
          <w:szCs w:val="18"/>
        </w:rPr>
      </w:pPr>
      <w:r w:rsidRPr="00C775CE">
        <w:rPr>
          <w:rFonts w:ascii="Times New Roman" w:eastAsia="STFangsong" w:hAnsi="Times New Roman" w:cs="Times New Roman"/>
          <w:sz w:val="18"/>
          <w:szCs w:val="18"/>
        </w:rPr>
        <w:t>Homosexual</w:t>
      </w:r>
    </w:p>
    <w:p w14:paraId="18A22A94" w14:textId="77777777" w:rsidR="00EF0BE5" w:rsidRPr="00C775CE" w:rsidRDefault="00EF0BE5" w:rsidP="00EF0BE5">
      <w:pPr>
        <w:pStyle w:val="ListParagraph"/>
        <w:widowControl w:val="0"/>
        <w:numPr>
          <w:ilvl w:val="0"/>
          <w:numId w:val="15"/>
        </w:numPr>
        <w:spacing w:line="200" w:lineRule="exact"/>
        <w:rPr>
          <w:rFonts w:ascii="Times New Roman" w:eastAsia="STFangsong" w:hAnsi="Times New Roman" w:cs="Times New Roman"/>
          <w:sz w:val="18"/>
          <w:szCs w:val="18"/>
        </w:rPr>
      </w:pPr>
      <w:r w:rsidRPr="00C775CE">
        <w:rPr>
          <w:rFonts w:ascii="Times New Roman" w:eastAsia="STFangsong" w:hAnsi="Times New Roman" w:cs="Times New Roman"/>
          <w:sz w:val="18"/>
          <w:szCs w:val="18"/>
        </w:rPr>
        <w:t>Bisexual</w:t>
      </w:r>
    </w:p>
    <w:p w14:paraId="20481EAC" w14:textId="77777777" w:rsidR="00EF0BE5" w:rsidRPr="00C775CE" w:rsidRDefault="00EF0BE5" w:rsidP="00EF0BE5">
      <w:pPr>
        <w:pStyle w:val="ListParagraph"/>
        <w:widowControl w:val="0"/>
        <w:numPr>
          <w:ilvl w:val="0"/>
          <w:numId w:val="15"/>
        </w:numPr>
        <w:spacing w:line="200" w:lineRule="exact"/>
        <w:rPr>
          <w:rFonts w:ascii="Times New Roman" w:eastAsia="STFangsong" w:hAnsi="Times New Roman" w:cs="Times New Roman"/>
          <w:sz w:val="18"/>
          <w:szCs w:val="18"/>
        </w:rPr>
      </w:pPr>
      <w:r w:rsidRPr="00C775CE">
        <w:rPr>
          <w:rFonts w:ascii="Times New Roman" w:eastAsia="STFangsong" w:hAnsi="Times New Roman" w:cs="Times New Roman"/>
          <w:sz w:val="18"/>
          <w:szCs w:val="18"/>
        </w:rPr>
        <w:t>Heterosexual</w:t>
      </w:r>
    </w:p>
    <w:p w14:paraId="09CD7B16" w14:textId="77777777" w:rsidR="00EF0BE5" w:rsidRPr="00C775CE" w:rsidRDefault="00EF0BE5" w:rsidP="00EF0BE5">
      <w:pPr>
        <w:pStyle w:val="ListParagraph"/>
        <w:widowControl w:val="0"/>
        <w:numPr>
          <w:ilvl w:val="0"/>
          <w:numId w:val="15"/>
        </w:numPr>
        <w:spacing w:line="200" w:lineRule="exact"/>
        <w:rPr>
          <w:rFonts w:ascii="Times New Roman" w:eastAsia="STFangsong" w:hAnsi="Times New Roman" w:cs="Times New Roman"/>
          <w:sz w:val="18"/>
          <w:szCs w:val="18"/>
        </w:rPr>
      </w:pPr>
      <w:r w:rsidRPr="00C775CE">
        <w:rPr>
          <w:rFonts w:ascii="Times New Roman" w:eastAsia="STFangsong" w:hAnsi="Times New Roman" w:cs="Times New Roman"/>
          <w:sz w:val="18"/>
          <w:szCs w:val="18"/>
        </w:rPr>
        <w:t>Unsure/Other</w:t>
      </w:r>
    </w:p>
    <w:p w14:paraId="2AF7C33A" w14:textId="77777777" w:rsidR="00EF0BE5" w:rsidRPr="00C775CE" w:rsidRDefault="00EF0BE5" w:rsidP="00EF0BE5">
      <w:pPr>
        <w:spacing w:line="200" w:lineRule="exact"/>
        <w:contextualSpacing/>
        <w:rPr>
          <w:rFonts w:ascii="Times New Roman" w:hAnsi="Times New Roman" w:cs="Times New Roman"/>
          <w:sz w:val="18"/>
          <w:szCs w:val="18"/>
        </w:rPr>
      </w:pPr>
    </w:p>
    <w:p w14:paraId="7E093F70" w14:textId="77777777" w:rsidR="00EF0BE5" w:rsidRPr="00C775CE" w:rsidRDefault="00EF0BE5" w:rsidP="00EF0BE5">
      <w:pPr>
        <w:spacing w:line="200" w:lineRule="exact"/>
        <w:contextualSpacing/>
        <w:rPr>
          <w:rFonts w:ascii="Times New Roman" w:hAnsi="Times New Roman" w:cs="Times New Roman"/>
          <w:b/>
          <w:sz w:val="18"/>
          <w:szCs w:val="18"/>
          <w:u w:val="single"/>
        </w:rPr>
      </w:pPr>
      <w:r w:rsidRPr="00C775CE">
        <w:rPr>
          <w:rFonts w:ascii="Times New Roman" w:hAnsi="Times New Roman" w:cs="Times New Roman"/>
          <w:b/>
          <w:sz w:val="18"/>
          <w:szCs w:val="18"/>
          <w:u w:val="single"/>
        </w:rPr>
        <w:t>B. Sexual behaviors</w:t>
      </w:r>
    </w:p>
    <w:p w14:paraId="43D3B4CE" w14:textId="77777777" w:rsidR="00EF0BE5" w:rsidRPr="00C775CE" w:rsidRDefault="00EF0BE5" w:rsidP="00EF0BE5">
      <w:pPr>
        <w:spacing w:line="200" w:lineRule="exact"/>
        <w:contextualSpacing/>
        <w:rPr>
          <w:rFonts w:ascii="Times New Roman" w:hAnsi="Times New Roman" w:cs="Times New Roman"/>
          <w:i/>
          <w:sz w:val="18"/>
          <w:szCs w:val="18"/>
        </w:rPr>
      </w:pPr>
      <w:r w:rsidRPr="00C775CE">
        <w:rPr>
          <w:rFonts w:ascii="Times New Roman" w:hAnsi="Times New Roman" w:cs="Times New Roman"/>
          <w:i/>
          <w:sz w:val="18"/>
          <w:szCs w:val="18"/>
        </w:rPr>
        <w:t>The next set of questions will ask you about your sexual behaviors with other men.</w:t>
      </w:r>
    </w:p>
    <w:p w14:paraId="2BCC2C43" w14:textId="77777777" w:rsidR="00EF0BE5" w:rsidRPr="00C775CE" w:rsidRDefault="00EF0BE5" w:rsidP="00EF0BE5">
      <w:pPr>
        <w:spacing w:line="200" w:lineRule="exact"/>
        <w:contextualSpacing/>
        <w:rPr>
          <w:rFonts w:ascii="Times New Roman" w:hAnsi="Times New Roman" w:cs="Times New Roman"/>
          <w:i/>
          <w:sz w:val="18"/>
          <w:szCs w:val="18"/>
        </w:rPr>
      </w:pPr>
    </w:p>
    <w:p w14:paraId="52CACF9E"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B1. What is your role during anal sex?</w:t>
      </w:r>
    </w:p>
    <w:p w14:paraId="498BD2F7" w14:textId="77777777" w:rsidR="00EF0BE5" w:rsidRPr="00C775CE" w:rsidRDefault="00EF0BE5" w:rsidP="00EF0BE5">
      <w:pPr>
        <w:widowControl w:val="0"/>
        <w:numPr>
          <w:ilvl w:val="0"/>
          <w:numId w:val="1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Mostly receptive (bottom)</w:t>
      </w:r>
    </w:p>
    <w:p w14:paraId="14291D28" w14:textId="77777777" w:rsidR="00EF0BE5" w:rsidRPr="00C775CE" w:rsidRDefault="00EF0BE5" w:rsidP="00EF0BE5">
      <w:pPr>
        <w:widowControl w:val="0"/>
        <w:numPr>
          <w:ilvl w:val="0"/>
          <w:numId w:val="16"/>
        </w:numPr>
        <w:spacing w:after="24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Mostly </w:t>
      </w:r>
      <w:proofErr w:type="spellStart"/>
      <w:r w:rsidRPr="00C775CE">
        <w:rPr>
          <w:rFonts w:ascii="Times New Roman" w:hAnsi="Times New Roman" w:cs="Times New Roman"/>
          <w:sz w:val="18"/>
          <w:szCs w:val="18"/>
        </w:rPr>
        <w:t>insertive</w:t>
      </w:r>
      <w:proofErr w:type="spellEnd"/>
      <w:r w:rsidRPr="00C775CE">
        <w:rPr>
          <w:rFonts w:ascii="Times New Roman" w:hAnsi="Times New Roman" w:cs="Times New Roman"/>
          <w:sz w:val="18"/>
          <w:szCs w:val="18"/>
        </w:rPr>
        <w:t xml:space="preserve"> (top)</w:t>
      </w:r>
    </w:p>
    <w:p w14:paraId="08504FB1" w14:textId="77777777" w:rsidR="00EF0BE5" w:rsidRPr="00C775CE" w:rsidRDefault="00EF0BE5" w:rsidP="00EF0BE5">
      <w:pPr>
        <w:widowControl w:val="0"/>
        <w:numPr>
          <w:ilvl w:val="0"/>
          <w:numId w:val="16"/>
        </w:numPr>
        <w:spacing w:after="24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Half and half (versatile)</w:t>
      </w:r>
    </w:p>
    <w:p w14:paraId="0C0DE9B5" w14:textId="77777777" w:rsidR="00EF0BE5" w:rsidRPr="00C775CE" w:rsidRDefault="00EF0BE5" w:rsidP="00EF0BE5">
      <w:pPr>
        <w:spacing w:after="240" w:line="200" w:lineRule="exact"/>
        <w:ind w:left="720"/>
        <w:contextualSpacing/>
        <w:rPr>
          <w:rFonts w:ascii="Times New Roman" w:hAnsi="Times New Roman" w:cs="Times New Roman"/>
          <w:sz w:val="18"/>
          <w:szCs w:val="18"/>
        </w:rPr>
      </w:pPr>
    </w:p>
    <w:p w14:paraId="0CCB8545" w14:textId="77777777" w:rsidR="00EF0BE5" w:rsidRPr="00C775CE" w:rsidRDefault="00EF0BE5" w:rsidP="00EF0BE5">
      <w:pPr>
        <w:spacing w:before="240"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B2. In the past 3 months, how many sex partners have you had? (Number)</w:t>
      </w:r>
    </w:p>
    <w:p w14:paraId="76C46A9A"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lastRenderedPageBreak/>
        <w:t>____ partners</w:t>
      </w:r>
      <w:r w:rsidRPr="00C775CE">
        <w:rPr>
          <w:rFonts w:ascii="Times New Roman" w:hAnsi="Times New Roman" w:cs="Times New Roman"/>
          <w:sz w:val="18"/>
          <w:szCs w:val="18"/>
        </w:rPr>
        <w:br/>
      </w:r>
      <w:r w:rsidRPr="00C775CE">
        <w:rPr>
          <w:rFonts w:ascii="Times New Roman" w:hAnsi="Times New Roman" w:cs="Times New Roman"/>
          <w:sz w:val="18"/>
          <w:szCs w:val="18"/>
        </w:rPr>
        <w:tab/>
      </w:r>
    </w:p>
    <w:p w14:paraId="683A7B2C"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B3. In the past 3 months, have you had anal sex?</w:t>
      </w:r>
    </w:p>
    <w:p w14:paraId="2694301C" w14:textId="77777777" w:rsidR="00EF0BE5" w:rsidRPr="00C775CE" w:rsidRDefault="00EF0BE5" w:rsidP="00EF0BE5">
      <w:pPr>
        <w:widowControl w:val="0"/>
        <w:numPr>
          <w:ilvl w:val="0"/>
          <w:numId w:val="17"/>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w:t>
      </w:r>
      <w:r w:rsidRPr="00C775CE">
        <w:rPr>
          <w:rFonts w:ascii="Times New Roman" w:hAnsi="Times New Roman" w:cs="Times New Roman"/>
          <w:sz w:val="18"/>
          <w:szCs w:val="18"/>
        </w:rPr>
        <w:tab/>
      </w:r>
    </w:p>
    <w:p w14:paraId="1E0675F2" w14:textId="77777777" w:rsidR="00EF0BE5" w:rsidRPr="00C775CE" w:rsidRDefault="00EF0BE5" w:rsidP="00EF0BE5">
      <w:pPr>
        <w:widowControl w:val="0"/>
        <w:numPr>
          <w:ilvl w:val="0"/>
          <w:numId w:val="17"/>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No (Skip to B5)</w:t>
      </w:r>
    </w:p>
    <w:p w14:paraId="78E77B3C" w14:textId="77777777" w:rsidR="00EF0BE5" w:rsidRPr="00C775CE" w:rsidRDefault="00EF0BE5" w:rsidP="00EF0BE5">
      <w:pPr>
        <w:spacing w:line="200" w:lineRule="exact"/>
        <w:ind w:left="720"/>
        <w:contextualSpacing/>
        <w:rPr>
          <w:rFonts w:ascii="Times New Roman" w:hAnsi="Times New Roman" w:cs="Times New Roman"/>
          <w:sz w:val="18"/>
          <w:szCs w:val="18"/>
        </w:rPr>
      </w:pPr>
    </w:p>
    <w:p w14:paraId="636FA115"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B4. In the past 3 months, when you had anal sex, how frequently did you use condoms?</w:t>
      </w:r>
    </w:p>
    <w:p w14:paraId="4C839F3C" w14:textId="77777777" w:rsidR="00EF0BE5" w:rsidRPr="00C775CE" w:rsidRDefault="00EF0BE5" w:rsidP="00EF0BE5">
      <w:pPr>
        <w:pStyle w:val="ListParagraph"/>
        <w:widowControl w:val="0"/>
        <w:numPr>
          <w:ilvl w:val="0"/>
          <w:numId w:val="28"/>
        </w:numPr>
        <w:spacing w:line="200" w:lineRule="exact"/>
        <w:rPr>
          <w:rFonts w:ascii="Times New Roman" w:hAnsi="Times New Roman" w:cs="Times New Roman"/>
          <w:sz w:val="18"/>
          <w:szCs w:val="18"/>
        </w:rPr>
      </w:pPr>
      <w:r w:rsidRPr="00C775CE">
        <w:rPr>
          <w:rFonts w:ascii="Times New Roman" w:hAnsi="Times New Roman" w:cs="Times New Roman"/>
          <w:sz w:val="18"/>
          <w:szCs w:val="18"/>
        </w:rPr>
        <w:t xml:space="preserve">0% condom use </w:t>
      </w:r>
    </w:p>
    <w:p w14:paraId="70809D41" w14:textId="77777777" w:rsidR="00EF0BE5" w:rsidRPr="00C775CE" w:rsidRDefault="00EF0BE5" w:rsidP="00EF0BE5">
      <w:pPr>
        <w:pStyle w:val="ListParagraph"/>
        <w:widowControl w:val="0"/>
        <w:numPr>
          <w:ilvl w:val="0"/>
          <w:numId w:val="28"/>
        </w:numPr>
        <w:spacing w:line="200" w:lineRule="exact"/>
        <w:rPr>
          <w:rFonts w:ascii="Times New Roman" w:hAnsi="Times New Roman" w:cs="Times New Roman"/>
          <w:sz w:val="18"/>
          <w:szCs w:val="18"/>
        </w:rPr>
      </w:pPr>
      <w:r w:rsidRPr="00C775CE">
        <w:rPr>
          <w:rFonts w:ascii="Times New Roman" w:hAnsi="Times New Roman" w:cs="Times New Roman"/>
          <w:sz w:val="18"/>
          <w:szCs w:val="18"/>
        </w:rPr>
        <w:t xml:space="preserve">Less than 50% condom use </w:t>
      </w:r>
    </w:p>
    <w:p w14:paraId="111DCC5D" w14:textId="77777777" w:rsidR="00EF0BE5" w:rsidRPr="00C775CE" w:rsidRDefault="00EF0BE5" w:rsidP="00EF0BE5">
      <w:pPr>
        <w:pStyle w:val="ListParagraph"/>
        <w:widowControl w:val="0"/>
        <w:numPr>
          <w:ilvl w:val="0"/>
          <w:numId w:val="28"/>
        </w:numPr>
        <w:spacing w:line="200" w:lineRule="exact"/>
        <w:rPr>
          <w:rFonts w:ascii="Times New Roman" w:hAnsi="Times New Roman" w:cs="Times New Roman"/>
          <w:sz w:val="18"/>
          <w:szCs w:val="18"/>
        </w:rPr>
      </w:pPr>
      <w:r w:rsidRPr="00C775CE">
        <w:rPr>
          <w:rFonts w:ascii="Times New Roman" w:hAnsi="Times New Roman" w:cs="Times New Roman"/>
          <w:sz w:val="18"/>
          <w:szCs w:val="18"/>
        </w:rPr>
        <w:t>More than 50% condom use</w:t>
      </w:r>
    </w:p>
    <w:p w14:paraId="3F35C81A" w14:textId="77777777" w:rsidR="00EF0BE5" w:rsidRPr="00C775CE" w:rsidRDefault="00EF0BE5" w:rsidP="00EF0BE5">
      <w:pPr>
        <w:pStyle w:val="ListParagraph"/>
        <w:widowControl w:val="0"/>
        <w:numPr>
          <w:ilvl w:val="0"/>
          <w:numId w:val="28"/>
        </w:numPr>
        <w:spacing w:line="200" w:lineRule="exact"/>
        <w:rPr>
          <w:rFonts w:ascii="Times New Roman" w:hAnsi="Times New Roman" w:cs="Times New Roman"/>
          <w:sz w:val="18"/>
          <w:szCs w:val="18"/>
        </w:rPr>
      </w:pPr>
      <w:r w:rsidRPr="00C775CE">
        <w:rPr>
          <w:rFonts w:ascii="Times New Roman" w:hAnsi="Times New Roman" w:cs="Times New Roman"/>
          <w:sz w:val="18"/>
          <w:szCs w:val="18"/>
        </w:rPr>
        <w:t>100% condom use</w:t>
      </w:r>
    </w:p>
    <w:p w14:paraId="0D4A6FC1" w14:textId="77777777" w:rsidR="00EF0BE5" w:rsidRPr="00C775CE" w:rsidRDefault="00EF0BE5" w:rsidP="00EF0BE5">
      <w:pPr>
        <w:pStyle w:val="ListParagraph"/>
        <w:spacing w:line="200" w:lineRule="exact"/>
        <w:rPr>
          <w:rFonts w:ascii="Times New Roman" w:hAnsi="Times New Roman" w:cs="Times New Roman"/>
          <w:sz w:val="18"/>
          <w:szCs w:val="18"/>
        </w:rPr>
      </w:pPr>
    </w:p>
    <w:p w14:paraId="7BADFE93"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B</w:t>
      </w:r>
      <w:r w:rsidRPr="00C775CE">
        <w:rPr>
          <w:rFonts w:ascii="Times New Roman" w:hAnsi="Times New Roman" w:cs="Times New Roman" w:hint="eastAsia"/>
          <w:sz w:val="18"/>
          <w:szCs w:val="18"/>
        </w:rPr>
        <w:t>5</w:t>
      </w:r>
      <w:r w:rsidRPr="00C775CE">
        <w:rPr>
          <w:rFonts w:ascii="Times New Roman" w:hAnsi="Times New Roman" w:cs="Times New Roman"/>
          <w:sz w:val="18"/>
          <w:szCs w:val="18"/>
        </w:rPr>
        <w:t xml:space="preserve">. In the past 3 months, have you had </w:t>
      </w:r>
      <w:proofErr w:type="spellStart"/>
      <w:r w:rsidRPr="00C775CE">
        <w:rPr>
          <w:rFonts w:ascii="Times New Roman" w:hAnsi="Times New Roman" w:cs="Times New Roman"/>
          <w:sz w:val="18"/>
          <w:szCs w:val="18"/>
        </w:rPr>
        <w:t>condomless</w:t>
      </w:r>
      <w:proofErr w:type="spellEnd"/>
      <w:r w:rsidRPr="00C775CE">
        <w:rPr>
          <w:rFonts w:ascii="Times New Roman" w:hAnsi="Times New Roman" w:cs="Times New Roman"/>
          <w:sz w:val="18"/>
          <w:szCs w:val="18"/>
        </w:rPr>
        <w:t xml:space="preserve"> vaginal sex? </w:t>
      </w:r>
    </w:p>
    <w:p w14:paraId="5D0C47D5" w14:textId="77777777" w:rsidR="00EF0BE5" w:rsidRPr="00C775CE" w:rsidRDefault="00EF0BE5" w:rsidP="00EF0BE5">
      <w:pPr>
        <w:widowControl w:val="0"/>
        <w:numPr>
          <w:ilvl w:val="0"/>
          <w:numId w:val="18"/>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w:t>
      </w:r>
      <w:r w:rsidRPr="00C775CE">
        <w:rPr>
          <w:rFonts w:ascii="Times New Roman" w:hAnsi="Times New Roman" w:cs="Times New Roman"/>
          <w:sz w:val="18"/>
          <w:szCs w:val="18"/>
        </w:rPr>
        <w:tab/>
      </w:r>
    </w:p>
    <w:p w14:paraId="3B2CAF17" w14:textId="77777777" w:rsidR="00EF0BE5" w:rsidRPr="00C775CE" w:rsidRDefault="00EF0BE5" w:rsidP="00EF0BE5">
      <w:pPr>
        <w:widowControl w:val="0"/>
        <w:numPr>
          <w:ilvl w:val="0"/>
          <w:numId w:val="18"/>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No</w:t>
      </w:r>
    </w:p>
    <w:p w14:paraId="3C45D0BC" w14:textId="77777777" w:rsidR="00EF0BE5" w:rsidRPr="00C775CE" w:rsidRDefault="00EF0BE5" w:rsidP="00EF0BE5">
      <w:pPr>
        <w:spacing w:line="200" w:lineRule="exact"/>
        <w:ind w:left="720"/>
        <w:contextualSpacing/>
        <w:rPr>
          <w:rFonts w:ascii="Times New Roman" w:hAnsi="Times New Roman" w:cs="Times New Roman"/>
          <w:sz w:val="18"/>
          <w:szCs w:val="18"/>
        </w:rPr>
      </w:pPr>
    </w:p>
    <w:p w14:paraId="5D658BCB"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B</w:t>
      </w:r>
      <w:r w:rsidRPr="00C775CE">
        <w:rPr>
          <w:rFonts w:ascii="Times New Roman" w:hAnsi="Times New Roman" w:cs="Times New Roman" w:hint="eastAsia"/>
          <w:sz w:val="18"/>
          <w:szCs w:val="18"/>
        </w:rPr>
        <w:t>6</w:t>
      </w:r>
      <w:r w:rsidRPr="00C775CE">
        <w:rPr>
          <w:rFonts w:ascii="Times New Roman" w:hAnsi="Times New Roman" w:cs="Times New Roman"/>
          <w:sz w:val="18"/>
          <w:szCs w:val="18"/>
        </w:rPr>
        <w:t xml:space="preserve">. In the past 3 months, have you had </w:t>
      </w:r>
      <w:proofErr w:type="spellStart"/>
      <w:r w:rsidRPr="00C775CE">
        <w:rPr>
          <w:rFonts w:ascii="Times New Roman" w:hAnsi="Times New Roman" w:cs="Times New Roman"/>
          <w:sz w:val="18"/>
          <w:szCs w:val="18"/>
        </w:rPr>
        <w:t>condomless</w:t>
      </w:r>
      <w:proofErr w:type="spellEnd"/>
      <w:r w:rsidRPr="00C775CE">
        <w:rPr>
          <w:rFonts w:ascii="Times New Roman" w:hAnsi="Times New Roman" w:cs="Times New Roman"/>
          <w:sz w:val="18"/>
          <w:szCs w:val="18"/>
        </w:rPr>
        <w:t xml:space="preserve"> oral sex? </w:t>
      </w:r>
    </w:p>
    <w:p w14:paraId="1BB0E03C" w14:textId="77777777" w:rsidR="00EF0BE5" w:rsidRPr="00C775CE" w:rsidRDefault="00EF0BE5" w:rsidP="00EF0BE5">
      <w:pPr>
        <w:widowControl w:val="0"/>
        <w:numPr>
          <w:ilvl w:val="0"/>
          <w:numId w:val="30"/>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w:t>
      </w:r>
      <w:r w:rsidRPr="00C775CE">
        <w:rPr>
          <w:rFonts w:ascii="Times New Roman" w:hAnsi="Times New Roman" w:cs="Times New Roman"/>
          <w:sz w:val="18"/>
          <w:szCs w:val="18"/>
        </w:rPr>
        <w:tab/>
      </w:r>
    </w:p>
    <w:p w14:paraId="6B973071" w14:textId="77777777" w:rsidR="00EF0BE5" w:rsidRPr="00C775CE" w:rsidRDefault="00EF0BE5" w:rsidP="00EF0BE5">
      <w:pPr>
        <w:widowControl w:val="0"/>
        <w:numPr>
          <w:ilvl w:val="0"/>
          <w:numId w:val="30"/>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No</w:t>
      </w:r>
    </w:p>
    <w:p w14:paraId="222A464E"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B</w:t>
      </w:r>
      <w:r w:rsidRPr="00C775CE">
        <w:rPr>
          <w:rFonts w:ascii="Times New Roman" w:hAnsi="Times New Roman" w:cs="Times New Roman" w:hint="eastAsia"/>
          <w:sz w:val="18"/>
          <w:szCs w:val="18"/>
        </w:rPr>
        <w:t>7</w:t>
      </w:r>
      <w:r w:rsidRPr="00C775CE">
        <w:rPr>
          <w:rFonts w:ascii="Times New Roman" w:hAnsi="Times New Roman" w:cs="Times New Roman"/>
          <w:sz w:val="18"/>
          <w:szCs w:val="18"/>
        </w:rPr>
        <w:t>. In the past, have you told anyone about your sexuality or sexual history with men?  (Select all that apply)</w:t>
      </w:r>
    </w:p>
    <w:p w14:paraId="4AD7DD80" w14:textId="77777777" w:rsidR="00EF0BE5" w:rsidRPr="00C775CE" w:rsidRDefault="00EF0BE5" w:rsidP="00EF0BE5">
      <w:pPr>
        <w:widowControl w:val="0"/>
        <w:numPr>
          <w:ilvl w:val="0"/>
          <w:numId w:val="19"/>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 my long-term female partner/wife</w:t>
      </w:r>
    </w:p>
    <w:p w14:paraId="5659560F" w14:textId="77777777" w:rsidR="00EF0BE5" w:rsidRPr="00C775CE" w:rsidRDefault="00EF0BE5" w:rsidP="00EF0BE5">
      <w:pPr>
        <w:widowControl w:val="0"/>
        <w:numPr>
          <w:ilvl w:val="0"/>
          <w:numId w:val="19"/>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 my family members</w:t>
      </w:r>
    </w:p>
    <w:p w14:paraId="3C476021" w14:textId="77777777" w:rsidR="00EF0BE5" w:rsidRPr="00C775CE" w:rsidRDefault="00EF0BE5" w:rsidP="00EF0BE5">
      <w:pPr>
        <w:widowControl w:val="0"/>
        <w:numPr>
          <w:ilvl w:val="0"/>
          <w:numId w:val="19"/>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 my friends</w:t>
      </w:r>
    </w:p>
    <w:p w14:paraId="193FB44C" w14:textId="77777777" w:rsidR="00EF0BE5" w:rsidRPr="00C775CE" w:rsidRDefault="00EF0BE5" w:rsidP="00EF0BE5">
      <w:pPr>
        <w:widowControl w:val="0"/>
        <w:numPr>
          <w:ilvl w:val="0"/>
          <w:numId w:val="19"/>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 my healthcare providers</w:t>
      </w:r>
    </w:p>
    <w:p w14:paraId="3BF48713" w14:textId="77777777" w:rsidR="00EF0BE5" w:rsidRPr="00C775CE" w:rsidRDefault="00EF0BE5" w:rsidP="00EF0BE5">
      <w:pPr>
        <w:widowControl w:val="0"/>
        <w:numPr>
          <w:ilvl w:val="0"/>
          <w:numId w:val="19"/>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 others:_________</w:t>
      </w:r>
    </w:p>
    <w:p w14:paraId="2EEEB7F9" w14:textId="77777777" w:rsidR="00EF0BE5" w:rsidRPr="00C775CE" w:rsidRDefault="00EF0BE5" w:rsidP="00EF0BE5">
      <w:pPr>
        <w:widowControl w:val="0"/>
        <w:numPr>
          <w:ilvl w:val="0"/>
          <w:numId w:val="19"/>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No one</w:t>
      </w:r>
    </w:p>
    <w:p w14:paraId="17149DA8" w14:textId="77777777" w:rsidR="00EF0BE5" w:rsidRPr="00C775CE" w:rsidRDefault="00EF0BE5" w:rsidP="00EF0BE5">
      <w:pPr>
        <w:spacing w:line="200" w:lineRule="exact"/>
        <w:contextualSpacing/>
        <w:rPr>
          <w:rFonts w:ascii="Times New Roman" w:hAnsi="Times New Roman" w:cs="Times New Roman"/>
          <w:sz w:val="18"/>
          <w:szCs w:val="18"/>
        </w:rPr>
      </w:pPr>
    </w:p>
    <w:p w14:paraId="0CF0F37A" w14:textId="77777777" w:rsidR="00EF0BE5" w:rsidRPr="00C775CE" w:rsidRDefault="00EF0BE5" w:rsidP="00EF0BE5">
      <w:pPr>
        <w:spacing w:line="200" w:lineRule="exact"/>
        <w:contextualSpacing/>
        <w:rPr>
          <w:rFonts w:ascii="Times New Roman" w:hAnsi="Times New Roman" w:cs="Times New Roman"/>
          <w:b/>
          <w:sz w:val="18"/>
          <w:szCs w:val="18"/>
          <w:u w:val="single"/>
        </w:rPr>
      </w:pPr>
      <w:r w:rsidRPr="00C775CE">
        <w:rPr>
          <w:rFonts w:ascii="Times New Roman" w:hAnsi="Times New Roman" w:cs="Times New Roman"/>
          <w:b/>
          <w:sz w:val="18"/>
          <w:szCs w:val="18"/>
          <w:u w:val="single"/>
        </w:rPr>
        <w:t>C. Clinical Information</w:t>
      </w:r>
    </w:p>
    <w:p w14:paraId="12B940B3"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C1. Do you have any symptoms that you are worried may be due to an STI?</w:t>
      </w:r>
    </w:p>
    <w:p w14:paraId="67F3E166" w14:textId="77777777" w:rsidR="00EF0BE5" w:rsidRPr="00C775CE" w:rsidRDefault="00EF0BE5" w:rsidP="00EF0BE5">
      <w:pPr>
        <w:widowControl w:val="0"/>
        <w:numPr>
          <w:ilvl w:val="0"/>
          <w:numId w:val="23"/>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 Symptoms: _____________</w:t>
      </w:r>
    </w:p>
    <w:p w14:paraId="121B061C" w14:textId="77777777" w:rsidR="00EF0BE5" w:rsidRPr="00C775CE" w:rsidRDefault="00EF0BE5" w:rsidP="00EF0BE5">
      <w:pPr>
        <w:widowControl w:val="0"/>
        <w:numPr>
          <w:ilvl w:val="0"/>
          <w:numId w:val="23"/>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No</w:t>
      </w:r>
    </w:p>
    <w:p w14:paraId="31C623E9" w14:textId="77777777" w:rsidR="00EF0BE5" w:rsidRPr="00C775CE" w:rsidRDefault="00EF0BE5" w:rsidP="00EF0BE5">
      <w:pPr>
        <w:spacing w:line="200" w:lineRule="exact"/>
        <w:ind w:left="720"/>
        <w:contextualSpacing/>
        <w:rPr>
          <w:rFonts w:ascii="Times New Roman" w:hAnsi="Times New Roman" w:cs="Times New Roman"/>
          <w:sz w:val="18"/>
          <w:szCs w:val="18"/>
        </w:rPr>
      </w:pPr>
    </w:p>
    <w:p w14:paraId="195C5CEA"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C2. Have you ever tested for HIV in the past?</w:t>
      </w:r>
    </w:p>
    <w:p w14:paraId="07654A7D" w14:textId="77777777" w:rsidR="00EF0BE5" w:rsidRPr="00C775CE" w:rsidRDefault="00EF0BE5" w:rsidP="00EF0BE5">
      <w:pPr>
        <w:widowControl w:val="0"/>
        <w:numPr>
          <w:ilvl w:val="0"/>
          <w:numId w:val="21"/>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Yes   </w:t>
      </w:r>
    </w:p>
    <w:p w14:paraId="53E749D7" w14:textId="77777777" w:rsidR="00EF0BE5" w:rsidRPr="00C775CE" w:rsidRDefault="00EF0BE5" w:rsidP="00EF0BE5">
      <w:pPr>
        <w:widowControl w:val="0"/>
        <w:numPr>
          <w:ilvl w:val="0"/>
          <w:numId w:val="21"/>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No (Skip to C5)</w:t>
      </w:r>
    </w:p>
    <w:p w14:paraId="6B08B24A" w14:textId="77777777" w:rsidR="00EF0BE5" w:rsidRPr="00C775CE" w:rsidRDefault="00EF0BE5" w:rsidP="00EF0BE5">
      <w:pPr>
        <w:spacing w:line="200" w:lineRule="exact"/>
        <w:ind w:left="720"/>
        <w:contextualSpacing/>
        <w:rPr>
          <w:rFonts w:ascii="Times New Roman" w:hAnsi="Times New Roman" w:cs="Times New Roman"/>
          <w:sz w:val="18"/>
          <w:szCs w:val="18"/>
        </w:rPr>
      </w:pPr>
    </w:p>
    <w:p w14:paraId="47ACC462"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C3. When was the last time you tested for HIV? (If cannot recall exactly, please estimate)</w:t>
      </w:r>
    </w:p>
    <w:p w14:paraId="49F6B50C" w14:textId="77777777" w:rsidR="00EF0BE5" w:rsidRPr="00C775CE" w:rsidRDefault="00EF0BE5" w:rsidP="00EF0BE5">
      <w:pPr>
        <w:spacing w:line="200" w:lineRule="exact"/>
        <w:contextualSpacing/>
        <w:rPr>
          <w:rFonts w:ascii="Times New Roman" w:hAnsi="Times New Roman" w:cs="Times New Roman"/>
          <w:sz w:val="18"/>
          <w:szCs w:val="18"/>
        </w:rPr>
      </w:pPr>
      <w:proofErr w:type="spellStart"/>
      <w:r w:rsidRPr="00C775CE">
        <w:rPr>
          <w:rFonts w:ascii="Times New Roman" w:hAnsi="Times New Roman" w:cs="Times New Roman"/>
          <w:sz w:val="18"/>
          <w:szCs w:val="18"/>
        </w:rPr>
        <w:t>Year:________Month:______Day</w:t>
      </w:r>
      <w:proofErr w:type="spellEnd"/>
      <w:r w:rsidRPr="00C775CE">
        <w:rPr>
          <w:rFonts w:ascii="Times New Roman" w:hAnsi="Times New Roman" w:cs="Times New Roman"/>
          <w:sz w:val="18"/>
          <w:szCs w:val="18"/>
        </w:rPr>
        <w:t>:________</w:t>
      </w:r>
    </w:p>
    <w:p w14:paraId="188C7836" w14:textId="77777777" w:rsidR="00EF0BE5" w:rsidRPr="00C775CE" w:rsidRDefault="00EF0BE5" w:rsidP="00EF0BE5">
      <w:pPr>
        <w:spacing w:line="200" w:lineRule="exact"/>
        <w:contextualSpacing/>
        <w:rPr>
          <w:rFonts w:ascii="Times New Roman" w:hAnsi="Times New Roman" w:cs="Times New Roman"/>
          <w:sz w:val="18"/>
          <w:szCs w:val="18"/>
        </w:rPr>
      </w:pPr>
    </w:p>
    <w:p w14:paraId="5FEC63D7"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C4. In the last two years, how frequently did you get tested for HIV?</w:t>
      </w:r>
    </w:p>
    <w:p w14:paraId="0ABF201A" w14:textId="77777777" w:rsidR="00EF0BE5" w:rsidRPr="00C775CE" w:rsidRDefault="00EF0BE5" w:rsidP="00EF0BE5">
      <w:pPr>
        <w:widowControl w:val="0"/>
        <w:numPr>
          <w:ilvl w:val="0"/>
          <w:numId w:val="2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Less than once every two years</w:t>
      </w:r>
    </w:p>
    <w:p w14:paraId="613F359F" w14:textId="77777777" w:rsidR="00EF0BE5" w:rsidRPr="00C775CE" w:rsidRDefault="00EF0BE5" w:rsidP="00EF0BE5">
      <w:pPr>
        <w:widowControl w:val="0"/>
        <w:numPr>
          <w:ilvl w:val="0"/>
          <w:numId w:val="2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Once a year</w:t>
      </w:r>
    </w:p>
    <w:p w14:paraId="50F90D19" w14:textId="77777777" w:rsidR="00EF0BE5" w:rsidRPr="00C775CE" w:rsidRDefault="00EF0BE5" w:rsidP="00EF0BE5">
      <w:pPr>
        <w:widowControl w:val="0"/>
        <w:numPr>
          <w:ilvl w:val="0"/>
          <w:numId w:val="2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Once every six months</w:t>
      </w:r>
    </w:p>
    <w:p w14:paraId="7D7846FA" w14:textId="77777777" w:rsidR="00EF0BE5" w:rsidRPr="00C775CE" w:rsidRDefault="00EF0BE5" w:rsidP="00EF0BE5">
      <w:pPr>
        <w:widowControl w:val="0"/>
        <w:numPr>
          <w:ilvl w:val="0"/>
          <w:numId w:val="2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Once every three months</w:t>
      </w:r>
    </w:p>
    <w:p w14:paraId="0A47EF4B" w14:textId="77777777" w:rsidR="00EF0BE5" w:rsidRPr="00C775CE" w:rsidRDefault="00EF0BE5" w:rsidP="00EF0BE5">
      <w:pPr>
        <w:widowControl w:val="0"/>
        <w:numPr>
          <w:ilvl w:val="0"/>
          <w:numId w:val="2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Monthly</w:t>
      </w:r>
    </w:p>
    <w:p w14:paraId="04B3B723" w14:textId="77777777" w:rsidR="00EF0BE5" w:rsidRPr="00C775CE" w:rsidRDefault="00EF0BE5" w:rsidP="00EF0BE5">
      <w:pPr>
        <w:spacing w:line="200" w:lineRule="exact"/>
        <w:ind w:left="720"/>
        <w:contextualSpacing/>
        <w:rPr>
          <w:rFonts w:ascii="Times New Roman" w:hAnsi="Times New Roman" w:cs="Times New Roman"/>
          <w:sz w:val="18"/>
          <w:szCs w:val="18"/>
        </w:rPr>
      </w:pPr>
    </w:p>
    <w:p w14:paraId="7D85779A"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C5. Today, did you agree to get tested for gonorrhea and chlamydia?</w:t>
      </w:r>
    </w:p>
    <w:p w14:paraId="044A5080" w14:textId="77777777" w:rsidR="00EF0BE5" w:rsidRPr="00C775CE" w:rsidRDefault="00EF0BE5" w:rsidP="00EF0BE5">
      <w:pPr>
        <w:widowControl w:val="0"/>
        <w:numPr>
          <w:ilvl w:val="0"/>
          <w:numId w:val="20"/>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Yes (Go to C6)</w:t>
      </w:r>
    </w:p>
    <w:p w14:paraId="31FEF43A" w14:textId="77777777" w:rsidR="00EF0BE5" w:rsidRPr="00C775CE" w:rsidRDefault="00EF0BE5" w:rsidP="00EF0BE5">
      <w:pPr>
        <w:widowControl w:val="0"/>
        <w:numPr>
          <w:ilvl w:val="0"/>
          <w:numId w:val="20"/>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No (Go to C7)</w:t>
      </w:r>
    </w:p>
    <w:p w14:paraId="1CEC119D" w14:textId="77777777" w:rsidR="00EF0BE5" w:rsidRPr="00C775CE" w:rsidRDefault="00EF0BE5" w:rsidP="00EF0BE5">
      <w:pPr>
        <w:spacing w:line="200" w:lineRule="exact"/>
        <w:ind w:left="720"/>
        <w:contextualSpacing/>
        <w:rPr>
          <w:rFonts w:ascii="Times New Roman" w:hAnsi="Times New Roman" w:cs="Times New Roman"/>
          <w:sz w:val="18"/>
          <w:szCs w:val="18"/>
        </w:rPr>
      </w:pPr>
    </w:p>
    <w:p w14:paraId="276C84E2"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C6 (Pay-it-forward arm). If you agreed to testing for gonorrhea and chlamydia today, what is the MAIN reason? (</w:t>
      </w:r>
      <w:r w:rsidRPr="00C775CE">
        <w:rPr>
          <w:rFonts w:ascii="Times New Roman" w:hAnsi="Times New Roman" w:cs="Times New Roman"/>
          <w:b/>
          <w:sz w:val="18"/>
          <w:szCs w:val="18"/>
        </w:rPr>
        <w:t>Choose ONE</w:t>
      </w:r>
      <w:r w:rsidRPr="00C775CE">
        <w:rPr>
          <w:rFonts w:ascii="Times New Roman" w:hAnsi="Times New Roman" w:cs="Times New Roman"/>
          <w:sz w:val="18"/>
          <w:szCs w:val="18"/>
        </w:rPr>
        <w:t>)</w:t>
      </w:r>
    </w:p>
    <w:p w14:paraId="0932AB92" w14:textId="77777777" w:rsidR="00EF0BE5" w:rsidRPr="00C775CE" w:rsidRDefault="00EF0BE5" w:rsidP="00EF0BE5">
      <w:pPr>
        <w:widowControl w:val="0"/>
        <w:numPr>
          <w:ilvl w:val="0"/>
          <w:numId w:val="22"/>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“Pay It Forward” allowed for discounted testing</w:t>
      </w:r>
    </w:p>
    <w:p w14:paraId="77ECAEDE" w14:textId="77777777" w:rsidR="00EF0BE5" w:rsidRPr="00C775CE" w:rsidRDefault="00EF0BE5" w:rsidP="00EF0BE5">
      <w:pPr>
        <w:widowControl w:val="0"/>
        <w:numPr>
          <w:ilvl w:val="0"/>
          <w:numId w:val="22"/>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“Pay It Forward” allowed paying kindness forward to community members</w:t>
      </w:r>
    </w:p>
    <w:p w14:paraId="4DFD68A5" w14:textId="77777777" w:rsidR="00EF0BE5" w:rsidRPr="00C775CE" w:rsidRDefault="00EF0BE5" w:rsidP="00EF0BE5">
      <w:pPr>
        <w:widowControl w:val="0"/>
        <w:numPr>
          <w:ilvl w:val="0"/>
          <w:numId w:val="22"/>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Recent symptoms</w:t>
      </w:r>
    </w:p>
    <w:p w14:paraId="0DA44E4C" w14:textId="77777777" w:rsidR="00EF0BE5" w:rsidRPr="00C775CE" w:rsidRDefault="00EF0BE5" w:rsidP="00EF0BE5">
      <w:pPr>
        <w:widowControl w:val="0"/>
        <w:numPr>
          <w:ilvl w:val="0"/>
          <w:numId w:val="22"/>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Recent high-risk sexual behavior</w:t>
      </w:r>
    </w:p>
    <w:p w14:paraId="735C709B" w14:textId="77777777" w:rsidR="00EF0BE5" w:rsidRPr="00C775CE" w:rsidRDefault="00EF0BE5" w:rsidP="00EF0BE5">
      <w:pPr>
        <w:widowControl w:val="0"/>
        <w:numPr>
          <w:ilvl w:val="0"/>
          <w:numId w:val="22"/>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Testing site’s staff told me to get tested </w:t>
      </w:r>
    </w:p>
    <w:p w14:paraId="3C58D096" w14:textId="77777777" w:rsidR="00EF0BE5" w:rsidRPr="00C775CE" w:rsidRDefault="00EF0BE5" w:rsidP="00EF0BE5">
      <w:pPr>
        <w:widowControl w:val="0"/>
        <w:numPr>
          <w:ilvl w:val="0"/>
          <w:numId w:val="22"/>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 friend told me to get tested</w:t>
      </w:r>
    </w:p>
    <w:p w14:paraId="3646E216" w14:textId="77777777" w:rsidR="00EF0BE5" w:rsidRPr="00C775CE" w:rsidRDefault="00EF0BE5" w:rsidP="00EF0BE5">
      <w:pPr>
        <w:widowControl w:val="0"/>
        <w:numPr>
          <w:ilvl w:val="0"/>
          <w:numId w:val="22"/>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Other ____________________</w:t>
      </w:r>
    </w:p>
    <w:p w14:paraId="585C266E" w14:textId="77777777" w:rsidR="00EF0BE5" w:rsidRPr="00C775CE" w:rsidRDefault="00EF0BE5" w:rsidP="00EF0BE5">
      <w:pPr>
        <w:spacing w:line="200" w:lineRule="exact"/>
        <w:contextualSpacing/>
        <w:rPr>
          <w:rFonts w:ascii="Times New Roman" w:hAnsi="Times New Roman" w:cs="Times New Roman"/>
          <w:sz w:val="18"/>
          <w:szCs w:val="18"/>
        </w:rPr>
      </w:pPr>
    </w:p>
    <w:p w14:paraId="623B2BE4"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C6 (Pay-what-you-want arm). If you agreed to testing for gonorrhea and chlamydia today, what is the MAIN reason? (</w:t>
      </w:r>
      <w:r w:rsidRPr="00C775CE">
        <w:rPr>
          <w:rFonts w:ascii="Times New Roman" w:hAnsi="Times New Roman" w:cs="Times New Roman"/>
          <w:b/>
          <w:sz w:val="18"/>
          <w:szCs w:val="18"/>
        </w:rPr>
        <w:t>Choose ONE</w:t>
      </w:r>
      <w:r w:rsidRPr="00C775CE">
        <w:rPr>
          <w:rFonts w:ascii="Times New Roman" w:hAnsi="Times New Roman" w:cs="Times New Roman"/>
          <w:sz w:val="18"/>
          <w:szCs w:val="18"/>
        </w:rPr>
        <w:t>)</w:t>
      </w:r>
    </w:p>
    <w:p w14:paraId="130FB32E" w14:textId="77777777" w:rsidR="00EF0BE5" w:rsidRPr="00C775CE" w:rsidRDefault="00EF0BE5" w:rsidP="00EF0BE5">
      <w:pPr>
        <w:widowControl w:val="0"/>
        <w:numPr>
          <w:ilvl w:val="0"/>
          <w:numId w:val="31"/>
        </w:numPr>
        <w:spacing w:line="200" w:lineRule="exact"/>
        <w:ind w:left="720"/>
        <w:contextualSpacing/>
        <w:rPr>
          <w:rFonts w:ascii="Times New Roman" w:hAnsi="Times New Roman" w:cs="Times New Roman"/>
          <w:sz w:val="18"/>
          <w:szCs w:val="18"/>
        </w:rPr>
      </w:pPr>
      <w:r w:rsidRPr="00C775CE">
        <w:rPr>
          <w:rFonts w:ascii="Times New Roman" w:hAnsi="Times New Roman" w:cs="Times New Roman"/>
          <w:sz w:val="18"/>
          <w:szCs w:val="18"/>
        </w:rPr>
        <w:t>“Pay What You Want” allowed for discounted testing</w:t>
      </w:r>
    </w:p>
    <w:p w14:paraId="5C59AE05" w14:textId="77777777" w:rsidR="00EF0BE5" w:rsidRPr="00C775CE" w:rsidRDefault="00EF0BE5" w:rsidP="00EF0BE5">
      <w:pPr>
        <w:widowControl w:val="0"/>
        <w:numPr>
          <w:ilvl w:val="0"/>
          <w:numId w:val="31"/>
        </w:numPr>
        <w:spacing w:line="200" w:lineRule="exact"/>
        <w:ind w:left="720"/>
        <w:contextualSpacing/>
        <w:rPr>
          <w:rFonts w:ascii="Times New Roman" w:hAnsi="Times New Roman" w:cs="Times New Roman"/>
          <w:sz w:val="18"/>
          <w:szCs w:val="18"/>
        </w:rPr>
      </w:pPr>
      <w:r w:rsidRPr="00C775CE">
        <w:rPr>
          <w:rFonts w:ascii="Times New Roman" w:hAnsi="Times New Roman" w:cs="Times New Roman"/>
          <w:sz w:val="18"/>
          <w:szCs w:val="18"/>
        </w:rPr>
        <w:t>Recent symptoms</w:t>
      </w:r>
    </w:p>
    <w:p w14:paraId="7775EC80" w14:textId="77777777" w:rsidR="00EF0BE5" w:rsidRPr="00C775CE" w:rsidRDefault="00EF0BE5" w:rsidP="00EF0BE5">
      <w:pPr>
        <w:widowControl w:val="0"/>
        <w:numPr>
          <w:ilvl w:val="0"/>
          <w:numId w:val="31"/>
        </w:numPr>
        <w:spacing w:line="200" w:lineRule="exact"/>
        <w:ind w:left="720"/>
        <w:contextualSpacing/>
        <w:rPr>
          <w:rFonts w:ascii="Times New Roman" w:hAnsi="Times New Roman" w:cs="Times New Roman"/>
          <w:sz w:val="18"/>
          <w:szCs w:val="18"/>
        </w:rPr>
      </w:pPr>
      <w:r w:rsidRPr="00C775CE">
        <w:rPr>
          <w:rFonts w:ascii="Times New Roman" w:hAnsi="Times New Roman" w:cs="Times New Roman"/>
          <w:sz w:val="18"/>
          <w:szCs w:val="18"/>
        </w:rPr>
        <w:t>Recent high-risk sexual behavior</w:t>
      </w:r>
    </w:p>
    <w:p w14:paraId="01FEDFEB" w14:textId="77777777" w:rsidR="00EF0BE5" w:rsidRPr="00C775CE" w:rsidRDefault="00EF0BE5" w:rsidP="00EF0BE5">
      <w:pPr>
        <w:widowControl w:val="0"/>
        <w:numPr>
          <w:ilvl w:val="0"/>
          <w:numId w:val="31"/>
        </w:numPr>
        <w:spacing w:line="200" w:lineRule="exact"/>
        <w:ind w:left="720"/>
        <w:contextualSpacing/>
        <w:rPr>
          <w:rFonts w:ascii="Times New Roman" w:hAnsi="Times New Roman" w:cs="Times New Roman"/>
          <w:sz w:val="18"/>
          <w:szCs w:val="18"/>
        </w:rPr>
      </w:pPr>
      <w:r w:rsidRPr="00C775CE">
        <w:rPr>
          <w:rFonts w:ascii="Times New Roman" w:hAnsi="Times New Roman" w:cs="Times New Roman"/>
          <w:sz w:val="18"/>
          <w:szCs w:val="18"/>
        </w:rPr>
        <w:lastRenderedPageBreak/>
        <w:t xml:space="preserve">Testing site’s staff told me to get tested </w:t>
      </w:r>
    </w:p>
    <w:p w14:paraId="29E0DFC3" w14:textId="77777777" w:rsidR="00EF0BE5" w:rsidRPr="00C775CE" w:rsidRDefault="00EF0BE5" w:rsidP="00EF0BE5">
      <w:pPr>
        <w:widowControl w:val="0"/>
        <w:numPr>
          <w:ilvl w:val="0"/>
          <w:numId w:val="31"/>
        </w:numPr>
        <w:spacing w:line="200" w:lineRule="exact"/>
        <w:ind w:left="720"/>
        <w:contextualSpacing/>
        <w:rPr>
          <w:rFonts w:ascii="Times New Roman" w:hAnsi="Times New Roman" w:cs="Times New Roman"/>
          <w:sz w:val="18"/>
          <w:szCs w:val="18"/>
        </w:rPr>
      </w:pPr>
      <w:r w:rsidRPr="00C775CE">
        <w:rPr>
          <w:rFonts w:ascii="Times New Roman" w:hAnsi="Times New Roman" w:cs="Times New Roman"/>
          <w:sz w:val="18"/>
          <w:szCs w:val="18"/>
        </w:rPr>
        <w:t>A friend told me to get tested</w:t>
      </w:r>
    </w:p>
    <w:p w14:paraId="32F507D2" w14:textId="77777777" w:rsidR="00EF0BE5" w:rsidRPr="00C775CE" w:rsidRDefault="00EF0BE5" w:rsidP="00EF0BE5">
      <w:pPr>
        <w:spacing w:line="200" w:lineRule="exact"/>
        <w:ind w:left="720"/>
        <w:contextualSpacing/>
        <w:rPr>
          <w:rFonts w:ascii="Times New Roman" w:hAnsi="Times New Roman" w:cs="Times New Roman"/>
          <w:sz w:val="18"/>
          <w:szCs w:val="18"/>
        </w:rPr>
      </w:pPr>
      <w:r w:rsidRPr="00C775CE">
        <w:rPr>
          <w:rFonts w:ascii="Times New Roman" w:hAnsi="Times New Roman" w:cs="Times New Roman"/>
          <w:sz w:val="18"/>
          <w:szCs w:val="18"/>
        </w:rPr>
        <w:t>Other ____________________</w:t>
      </w:r>
    </w:p>
    <w:p w14:paraId="7D39D4CF" w14:textId="77777777" w:rsidR="00EF0BE5" w:rsidRPr="00C775CE" w:rsidRDefault="00EF0BE5" w:rsidP="00EF0BE5">
      <w:pPr>
        <w:spacing w:line="200" w:lineRule="exact"/>
        <w:rPr>
          <w:rFonts w:ascii="Times New Roman" w:hAnsi="Times New Roman" w:cs="Times New Roman"/>
          <w:sz w:val="18"/>
          <w:szCs w:val="18"/>
        </w:rPr>
      </w:pPr>
    </w:p>
    <w:p w14:paraId="2EA5FB04" w14:textId="77777777" w:rsidR="00EF0BE5" w:rsidRPr="00C775CE" w:rsidRDefault="00EF0BE5" w:rsidP="00EF0BE5">
      <w:pPr>
        <w:spacing w:line="200" w:lineRule="exact"/>
        <w:rPr>
          <w:rFonts w:ascii="Times New Roman" w:hAnsi="Times New Roman" w:cs="Times New Roman"/>
          <w:sz w:val="18"/>
          <w:szCs w:val="18"/>
        </w:rPr>
      </w:pPr>
      <w:r w:rsidRPr="00C775CE">
        <w:rPr>
          <w:rFonts w:ascii="Times New Roman" w:hAnsi="Times New Roman" w:cs="Times New Roman"/>
          <w:sz w:val="18"/>
          <w:szCs w:val="18"/>
        </w:rPr>
        <w:t>C6 (Standard of care arm). If you agreed to testing for gonorrhea and chlamydia today, what is the MAIN reason? (</w:t>
      </w:r>
      <w:r w:rsidRPr="00C775CE">
        <w:rPr>
          <w:rFonts w:ascii="Times New Roman" w:hAnsi="Times New Roman" w:cs="Times New Roman"/>
          <w:b/>
          <w:sz w:val="18"/>
          <w:szCs w:val="18"/>
        </w:rPr>
        <w:t>Choose ONE</w:t>
      </w:r>
      <w:r w:rsidRPr="00C775CE">
        <w:rPr>
          <w:rFonts w:ascii="Times New Roman" w:hAnsi="Times New Roman" w:cs="Times New Roman"/>
          <w:sz w:val="18"/>
          <w:szCs w:val="18"/>
        </w:rPr>
        <w:t>)</w:t>
      </w:r>
    </w:p>
    <w:p w14:paraId="309B9EFF" w14:textId="77777777" w:rsidR="00EF0BE5" w:rsidRPr="00C775CE" w:rsidRDefault="00EF0BE5" w:rsidP="00EF0BE5">
      <w:pPr>
        <w:widowControl w:val="0"/>
        <w:numPr>
          <w:ilvl w:val="0"/>
          <w:numId w:val="32"/>
        </w:numPr>
        <w:spacing w:line="200" w:lineRule="exact"/>
        <w:rPr>
          <w:rFonts w:ascii="Times New Roman" w:hAnsi="Times New Roman" w:cs="Times New Roman"/>
          <w:sz w:val="18"/>
          <w:szCs w:val="18"/>
        </w:rPr>
      </w:pPr>
      <w:r w:rsidRPr="00C775CE">
        <w:rPr>
          <w:rFonts w:ascii="Times New Roman" w:hAnsi="Times New Roman" w:cs="Times New Roman"/>
          <w:sz w:val="18"/>
          <w:szCs w:val="18"/>
        </w:rPr>
        <w:t>Because the research staff introduced gonorrhea and chlamydia testing</w:t>
      </w:r>
    </w:p>
    <w:p w14:paraId="5D2F6E9B" w14:textId="77777777" w:rsidR="00EF0BE5" w:rsidRPr="00C775CE" w:rsidRDefault="00EF0BE5" w:rsidP="00EF0BE5">
      <w:pPr>
        <w:widowControl w:val="0"/>
        <w:numPr>
          <w:ilvl w:val="0"/>
          <w:numId w:val="32"/>
        </w:numPr>
        <w:spacing w:line="200" w:lineRule="exact"/>
        <w:rPr>
          <w:rFonts w:ascii="Times New Roman" w:hAnsi="Times New Roman" w:cs="Times New Roman"/>
          <w:sz w:val="18"/>
          <w:szCs w:val="18"/>
        </w:rPr>
      </w:pPr>
      <w:r w:rsidRPr="00C775CE">
        <w:rPr>
          <w:rFonts w:ascii="Times New Roman" w:hAnsi="Times New Roman" w:cs="Times New Roman"/>
          <w:sz w:val="18"/>
          <w:szCs w:val="18"/>
        </w:rPr>
        <w:t>Recent symptoms</w:t>
      </w:r>
    </w:p>
    <w:p w14:paraId="7FB32591" w14:textId="77777777" w:rsidR="00EF0BE5" w:rsidRPr="00C775CE" w:rsidRDefault="00EF0BE5" w:rsidP="00EF0BE5">
      <w:pPr>
        <w:widowControl w:val="0"/>
        <w:numPr>
          <w:ilvl w:val="0"/>
          <w:numId w:val="32"/>
        </w:numPr>
        <w:spacing w:line="200" w:lineRule="exact"/>
        <w:rPr>
          <w:rFonts w:ascii="Times New Roman" w:hAnsi="Times New Roman" w:cs="Times New Roman"/>
          <w:sz w:val="18"/>
          <w:szCs w:val="18"/>
        </w:rPr>
      </w:pPr>
      <w:r w:rsidRPr="00C775CE">
        <w:rPr>
          <w:rFonts w:ascii="Times New Roman" w:hAnsi="Times New Roman" w:cs="Times New Roman"/>
          <w:sz w:val="18"/>
          <w:szCs w:val="18"/>
        </w:rPr>
        <w:t>Recent high-risk sexual behavior</w:t>
      </w:r>
    </w:p>
    <w:p w14:paraId="16B53625" w14:textId="77777777" w:rsidR="00EF0BE5" w:rsidRPr="00C775CE" w:rsidRDefault="00EF0BE5" w:rsidP="00EF0BE5">
      <w:pPr>
        <w:widowControl w:val="0"/>
        <w:numPr>
          <w:ilvl w:val="0"/>
          <w:numId w:val="32"/>
        </w:numPr>
        <w:spacing w:line="200" w:lineRule="exact"/>
        <w:rPr>
          <w:rFonts w:ascii="Times New Roman" w:hAnsi="Times New Roman" w:cs="Times New Roman"/>
          <w:sz w:val="18"/>
          <w:szCs w:val="18"/>
        </w:rPr>
      </w:pPr>
      <w:r w:rsidRPr="00C775CE">
        <w:rPr>
          <w:rFonts w:ascii="Times New Roman" w:hAnsi="Times New Roman" w:cs="Times New Roman"/>
          <w:sz w:val="18"/>
          <w:szCs w:val="18"/>
        </w:rPr>
        <w:t xml:space="preserve">Testing site’s staff told me to get tested </w:t>
      </w:r>
    </w:p>
    <w:p w14:paraId="40EAF6B1" w14:textId="77777777" w:rsidR="00EF0BE5" w:rsidRPr="00C775CE" w:rsidRDefault="00EF0BE5" w:rsidP="00EF0BE5">
      <w:pPr>
        <w:widowControl w:val="0"/>
        <w:numPr>
          <w:ilvl w:val="0"/>
          <w:numId w:val="32"/>
        </w:numPr>
        <w:spacing w:line="200" w:lineRule="exact"/>
        <w:rPr>
          <w:rFonts w:ascii="Times New Roman" w:hAnsi="Times New Roman" w:cs="Times New Roman"/>
          <w:sz w:val="18"/>
          <w:szCs w:val="18"/>
        </w:rPr>
      </w:pPr>
      <w:r w:rsidRPr="00C775CE">
        <w:rPr>
          <w:rFonts w:ascii="Times New Roman" w:hAnsi="Times New Roman" w:cs="Times New Roman"/>
          <w:sz w:val="18"/>
          <w:szCs w:val="18"/>
        </w:rPr>
        <w:t>Other ____________________</w:t>
      </w:r>
    </w:p>
    <w:p w14:paraId="1106C88F" w14:textId="77777777" w:rsidR="00EF0BE5" w:rsidRPr="00C775CE" w:rsidRDefault="00EF0BE5" w:rsidP="00EF0BE5">
      <w:pPr>
        <w:spacing w:line="200" w:lineRule="exact"/>
        <w:contextualSpacing/>
        <w:rPr>
          <w:rFonts w:ascii="Times New Roman" w:hAnsi="Times New Roman" w:cs="Times New Roman"/>
          <w:sz w:val="18"/>
          <w:szCs w:val="18"/>
        </w:rPr>
      </w:pPr>
    </w:p>
    <w:p w14:paraId="4C48CAC6"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C7. If you did NOT agree to testing for gonorrhea and chlamydia today, why NOT? (select all that apply)</w:t>
      </w:r>
    </w:p>
    <w:p w14:paraId="1F97E9F2"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don’t know anything about gonorrhea or chlamydia</w:t>
      </w:r>
    </w:p>
    <w:p w14:paraId="21F69E7D"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don’t want to know if I have gonorrhea or chlamydia</w:t>
      </w:r>
    </w:p>
    <w:p w14:paraId="0D2AF662"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I don’t need to get tested </w:t>
      </w:r>
    </w:p>
    <w:p w14:paraId="443AC054"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Too much of a hassle</w:t>
      </w:r>
    </w:p>
    <w:p w14:paraId="1CF12F3C"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Too expensive</w:t>
      </w:r>
    </w:p>
    <w:p w14:paraId="6BADC6AB"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am worried about confidentiality</w:t>
      </w:r>
    </w:p>
    <w:p w14:paraId="04AB7EF8"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am afraid of pain/ discomfort</w:t>
      </w:r>
    </w:p>
    <w:p w14:paraId="4232927C"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don’t want to leave sample today</w:t>
      </w:r>
    </w:p>
    <w:p w14:paraId="292A8733"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am embarrassed to get tested in front of my friend/partner</w:t>
      </w:r>
    </w:p>
    <w:p w14:paraId="5F91756F"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am afraid that my results will be positive</w:t>
      </w:r>
    </w:p>
    <w:p w14:paraId="6A530F38" w14:textId="77777777" w:rsidR="00EF0BE5" w:rsidRPr="00C775CE" w:rsidRDefault="00EF0BE5" w:rsidP="00EF0BE5">
      <w:pPr>
        <w:widowControl w:val="0"/>
        <w:numPr>
          <w:ilvl w:val="0"/>
          <w:numId w:val="24"/>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Other ____________________</w:t>
      </w:r>
    </w:p>
    <w:p w14:paraId="0F7BC6C4" w14:textId="77777777" w:rsidR="00EF0BE5" w:rsidRPr="00C775CE" w:rsidRDefault="00EF0BE5" w:rsidP="00EF0BE5">
      <w:pPr>
        <w:spacing w:line="200" w:lineRule="exact"/>
        <w:contextualSpacing/>
        <w:rPr>
          <w:rFonts w:ascii="Times New Roman" w:hAnsi="Times New Roman" w:cs="Times New Roman"/>
          <w:b/>
          <w:sz w:val="18"/>
          <w:szCs w:val="18"/>
          <w:u w:val="single"/>
        </w:rPr>
      </w:pPr>
    </w:p>
    <w:p w14:paraId="1A850481" w14:textId="77777777" w:rsidR="00EF0BE5" w:rsidRPr="00C775CE" w:rsidRDefault="00EF0BE5" w:rsidP="00EF0BE5">
      <w:pPr>
        <w:spacing w:line="200" w:lineRule="exact"/>
        <w:contextualSpacing/>
        <w:rPr>
          <w:rFonts w:ascii="Times New Roman" w:hAnsi="Times New Roman" w:cs="Times New Roman"/>
          <w:b/>
          <w:sz w:val="18"/>
          <w:szCs w:val="18"/>
          <w:u w:val="single"/>
        </w:rPr>
      </w:pPr>
      <w:r w:rsidRPr="00C775CE">
        <w:rPr>
          <w:rFonts w:ascii="Times New Roman" w:hAnsi="Times New Roman" w:cs="Times New Roman"/>
          <w:b/>
          <w:sz w:val="18"/>
          <w:szCs w:val="18"/>
          <w:u w:val="single"/>
        </w:rPr>
        <w:t>D. Community Engagement</w:t>
      </w:r>
    </w:p>
    <w:p w14:paraId="7C0A7E49" w14:textId="77777777" w:rsidR="00EF0BE5" w:rsidRPr="00C775CE" w:rsidRDefault="00EF0BE5" w:rsidP="00EF0BE5">
      <w:pPr>
        <w:spacing w:line="200" w:lineRule="exact"/>
        <w:contextualSpacing/>
        <w:rPr>
          <w:rFonts w:ascii="Times New Roman" w:hAnsi="Times New Roman" w:cs="Times New Roman"/>
          <w:i/>
          <w:sz w:val="18"/>
          <w:szCs w:val="18"/>
        </w:rPr>
      </w:pPr>
      <w:r w:rsidRPr="00C775CE">
        <w:rPr>
          <w:rFonts w:ascii="Times New Roman" w:hAnsi="Times New Roman" w:cs="Times New Roman"/>
          <w:i/>
          <w:sz w:val="18"/>
          <w:szCs w:val="18"/>
        </w:rPr>
        <w:t>The next set of questions asks about your experiences with MSM-related causes, events and organizations in your community.</w:t>
      </w:r>
    </w:p>
    <w:p w14:paraId="399BA3EA" w14:textId="77777777" w:rsidR="00EF0BE5" w:rsidRPr="00C775CE" w:rsidRDefault="00EF0BE5" w:rsidP="00EF0BE5">
      <w:pPr>
        <w:spacing w:line="200" w:lineRule="exact"/>
        <w:contextualSpacing/>
        <w:rPr>
          <w:rFonts w:ascii="Times New Roman" w:hAnsi="Times New Roman" w:cs="Times New Roman"/>
          <w:sz w:val="18"/>
          <w:szCs w:val="18"/>
        </w:rPr>
      </w:pPr>
    </w:p>
    <w:p w14:paraId="22EC2957"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D1. Have you ever participated in online forums or discussions on social media (</w:t>
      </w:r>
      <w:proofErr w:type="spellStart"/>
      <w:proofErr w:type="gramStart"/>
      <w:r w:rsidRPr="00C775CE">
        <w:rPr>
          <w:rFonts w:ascii="Times New Roman" w:hAnsi="Times New Roman" w:cs="Times New Roman"/>
          <w:sz w:val="18"/>
          <w:szCs w:val="18"/>
        </w:rPr>
        <w:t>ie</w:t>
      </w:r>
      <w:proofErr w:type="spellEnd"/>
      <w:r w:rsidRPr="00C775CE">
        <w:rPr>
          <w:rFonts w:ascii="Times New Roman" w:hAnsi="Times New Roman" w:cs="Times New Roman"/>
          <w:sz w:val="18"/>
          <w:szCs w:val="18"/>
        </w:rPr>
        <w:t>.</w:t>
      </w:r>
      <w:proofErr w:type="gramEnd"/>
      <w:r w:rsidRPr="00C775CE">
        <w:rPr>
          <w:rFonts w:ascii="Times New Roman" w:hAnsi="Times New Roman" w:cs="Times New Roman"/>
          <w:sz w:val="18"/>
          <w:szCs w:val="18"/>
        </w:rPr>
        <w:t xml:space="preserve"> </w:t>
      </w:r>
      <w:proofErr w:type="spellStart"/>
      <w:r w:rsidRPr="00C775CE">
        <w:rPr>
          <w:rFonts w:ascii="Times New Roman" w:hAnsi="Times New Roman" w:cs="Times New Roman"/>
          <w:sz w:val="18"/>
          <w:szCs w:val="18"/>
        </w:rPr>
        <w:t>Weixin</w:t>
      </w:r>
      <w:proofErr w:type="spellEnd"/>
      <w:r w:rsidRPr="00C775CE">
        <w:rPr>
          <w:rFonts w:ascii="Times New Roman" w:hAnsi="Times New Roman" w:cs="Times New Roman"/>
          <w:sz w:val="18"/>
          <w:szCs w:val="18"/>
        </w:rPr>
        <w:t>, Weibo, Twitter, or other on-line communities) about issues related to the MSM community?</w:t>
      </w:r>
    </w:p>
    <w:p w14:paraId="58FAC692"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Yes</w:t>
      </w:r>
    </w:p>
    <w:p w14:paraId="27A0B252"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No</w:t>
      </w:r>
    </w:p>
    <w:p w14:paraId="5AE5C11D" w14:textId="77777777" w:rsidR="00EF0BE5" w:rsidRPr="00C775CE" w:rsidRDefault="00EF0BE5" w:rsidP="00EF0BE5">
      <w:pPr>
        <w:spacing w:line="200" w:lineRule="exact"/>
        <w:contextualSpacing/>
        <w:rPr>
          <w:rFonts w:ascii="Times New Roman" w:hAnsi="Times New Roman" w:cs="Times New Roman"/>
          <w:sz w:val="18"/>
          <w:szCs w:val="18"/>
        </w:rPr>
      </w:pPr>
    </w:p>
    <w:p w14:paraId="3B2E60C2"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D2. Are you aware of any ongoing MSM-related community events?</w:t>
      </w:r>
    </w:p>
    <w:p w14:paraId="7D42C98A"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Yes</w:t>
      </w:r>
    </w:p>
    <w:p w14:paraId="063AB5E3"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No</w:t>
      </w:r>
    </w:p>
    <w:p w14:paraId="15607798" w14:textId="77777777" w:rsidR="00EF0BE5" w:rsidRPr="00C775CE" w:rsidRDefault="00EF0BE5" w:rsidP="00EF0BE5">
      <w:pPr>
        <w:spacing w:line="200" w:lineRule="exact"/>
        <w:contextualSpacing/>
        <w:rPr>
          <w:rFonts w:ascii="Times New Roman" w:hAnsi="Times New Roman" w:cs="Times New Roman"/>
          <w:sz w:val="18"/>
          <w:szCs w:val="18"/>
        </w:rPr>
      </w:pPr>
    </w:p>
    <w:p w14:paraId="30D8C98D"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D3. Have you ever encouraged someone to use MSM-related community resources, such as free HIV and syphilis testing services?</w:t>
      </w:r>
    </w:p>
    <w:p w14:paraId="07B8FD11"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Yes</w:t>
      </w:r>
    </w:p>
    <w:p w14:paraId="5ED13CA8"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No</w:t>
      </w:r>
    </w:p>
    <w:p w14:paraId="1C10DDD0" w14:textId="77777777" w:rsidR="00EF0BE5" w:rsidRPr="00C775CE" w:rsidRDefault="00EF0BE5" w:rsidP="00EF0BE5">
      <w:pPr>
        <w:spacing w:line="200" w:lineRule="exact"/>
        <w:contextualSpacing/>
        <w:rPr>
          <w:rFonts w:ascii="Times New Roman" w:hAnsi="Times New Roman" w:cs="Times New Roman"/>
          <w:sz w:val="18"/>
          <w:szCs w:val="18"/>
        </w:rPr>
      </w:pPr>
    </w:p>
    <w:p w14:paraId="4E1A33CD"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D4. Have you ever attended MSM-related community events?</w:t>
      </w:r>
    </w:p>
    <w:p w14:paraId="5E422500"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Yes</w:t>
      </w:r>
    </w:p>
    <w:p w14:paraId="2A924F90"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No</w:t>
      </w:r>
    </w:p>
    <w:p w14:paraId="4A0303A1" w14:textId="77777777" w:rsidR="00EF0BE5" w:rsidRPr="00C775CE" w:rsidRDefault="00EF0BE5" w:rsidP="00EF0BE5">
      <w:pPr>
        <w:spacing w:line="200" w:lineRule="exact"/>
        <w:contextualSpacing/>
        <w:rPr>
          <w:rFonts w:ascii="Times New Roman" w:hAnsi="Times New Roman" w:cs="Times New Roman"/>
          <w:sz w:val="18"/>
          <w:szCs w:val="18"/>
        </w:rPr>
      </w:pPr>
    </w:p>
    <w:p w14:paraId="70AF19CB"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D5. Have you ever donated to MSM-related causes, events, or organizations? (other than today)</w:t>
      </w:r>
    </w:p>
    <w:p w14:paraId="087D6694"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Yes</w:t>
      </w:r>
    </w:p>
    <w:p w14:paraId="4DD4E98C"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No</w:t>
      </w:r>
    </w:p>
    <w:p w14:paraId="7C107905" w14:textId="77777777" w:rsidR="00EF0BE5" w:rsidRPr="00C775CE" w:rsidRDefault="00EF0BE5" w:rsidP="00EF0BE5">
      <w:pPr>
        <w:spacing w:line="200" w:lineRule="exact"/>
        <w:contextualSpacing/>
        <w:rPr>
          <w:rFonts w:ascii="Times New Roman" w:hAnsi="Times New Roman" w:cs="Times New Roman"/>
          <w:sz w:val="18"/>
          <w:szCs w:val="18"/>
        </w:rPr>
      </w:pPr>
    </w:p>
    <w:p w14:paraId="1EFFBADE"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D6. Have you ever volunteered for MSM-related causes, events, or organizations?</w:t>
      </w:r>
    </w:p>
    <w:p w14:paraId="53B0887A"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Yes</w:t>
      </w:r>
    </w:p>
    <w:p w14:paraId="36708225"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w:t>
      </w:r>
      <w:r w:rsidRPr="00C775CE">
        <w:rPr>
          <w:rFonts w:ascii="Times New Roman" w:hAnsi="Times New Roman" w:cs="Times New Roman"/>
          <w:sz w:val="18"/>
          <w:szCs w:val="18"/>
        </w:rPr>
        <w:tab/>
        <w:t>No</w:t>
      </w:r>
    </w:p>
    <w:p w14:paraId="153D8668" w14:textId="77777777" w:rsidR="00EF0BE5" w:rsidRPr="00C775CE" w:rsidRDefault="00EF0BE5" w:rsidP="00EF0BE5">
      <w:pPr>
        <w:spacing w:line="200" w:lineRule="exact"/>
        <w:contextualSpacing/>
        <w:rPr>
          <w:rFonts w:ascii="Times New Roman" w:hAnsi="Times New Roman" w:cs="Times New Roman"/>
          <w:sz w:val="18"/>
          <w:szCs w:val="18"/>
        </w:rPr>
      </w:pPr>
    </w:p>
    <w:p w14:paraId="745A09C3" w14:textId="77777777" w:rsidR="00EF0BE5" w:rsidRPr="00C775CE" w:rsidRDefault="00EF0BE5" w:rsidP="00EF0BE5">
      <w:pPr>
        <w:spacing w:line="200" w:lineRule="exact"/>
        <w:contextualSpacing/>
        <w:rPr>
          <w:rFonts w:ascii="Times New Roman" w:hAnsi="Times New Roman" w:cs="Times New Roman"/>
          <w:b/>
          <w:sz w:val="18"/>
          <w:szCs w:val="18"/>
          <w:u w:val="single"/>
        </w:rPr>
      </w:pPr>
      <w:r w:rsidRPr="00C775CE">
        <w:rPr>
          <w:rFonts w:ascii="Times New Roman" w:hAnsi="Times New Roman" w:cs="Times New Roman"/>
          <w:b/>
          <w:sz w:val="18"/>
          <w:szCs w:val="18"/>
          <w:u w:val="single"/>
        </w:rPr>
        <w:t>E. Community Connectedness</w:t>
      </w:r>
    </w:p>
    <w:p w14:paraId="3D3570B5" w14:textId="77777777" w:rsidR="00EF0BE5" w:rsidRPr="00C775CE" w:rsidRDefault="00EF0BE5" w:rsidP="00EF0BE5">
      <w:pPr>
        <w:spacing w:line="200" w:lineRule="exact"/>
        <w:contextualSpacing/>
        <w:rPr>
          <w:rFonts w:ascii="Times New Roman" w:hAnsi="Times New Roman" w:cs="Times New Roman"/>
          <w:i/>
          <w:sz w:val="18"/>
          <w:szCs w:val="18"/>
        </w:rPr>
      </w:pPr>
      <w:r w:rsidRPr="00C775CE">
        <w:rPr>
          <w:rFonts w:ascii="Times New Roman" w:hAnsi="Times New Roman" w:cs="Times New Roman"/>
          <w:i/>
          <w:sz w:val="18"/>
          <w:szCs w:val="18"/>
        </w:rPr>
        <w:t>The following set of questions asks about your feelings toward the MSM. Here, “MSM community” broadly refers to the collective of individuals and community organizations that have an interest in MSM-related issues.</w:t>
      </w:r>
    </w:p>
    <w:p w14:paraId="463194C3" w14:textId="77777777" w:rsidR="00EF0BE5" w:rsidRPr="00C775CE" w:rsidRDefault="00EF0BE5" w:rsidP="00EF0BE5">
      <w:pPr>
        <w:spacing w:line="200" w:lineRule="exact"/>
        <w:contextualSpacing/>
        <w:rPr>
          <w:rFonts w:ascii="Times New Roman" w:hAnsi="Times New Roman" w:cs="Times New Roman"/>
          <w:sz w:val="18"/>
          <w:szCs w:val="18"/>
        </w:rPr>
      </w:pPr>
    </w:p>
    <w:p w14:paraId="7724E1D7"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E1. You feel that you are a part of the MSM community. </w:t>
      </w:r>
    </w:p>
    <w:p w14:paraId="5CF8EF9D" w14:textId="4C3E75D0" w:rsidR="00EF0BE5" w:rsidRPr="00C775CE" w:rsidRDefault="00EF0BE5" w:rsidP="00EF0BE5">
      <w:pPr>
        <w:widowControl w:val="0"/>
        <w:numPr>
          <w:ilvl w:val="0"/>
          <w:numId w:val="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550D3346" w14:textId="77777777" w:rsidR="00EF0BE5" w:rsidRPr="00C775CE" w:rsidRDefault="00EF0BE5" w:rsidP="00EF0BE5">
      <w:pPr>
        <w:widowControl w:val="0"/>
        <w:numPr>
          <w:ilvl w:val="0"/>
          <w:numId w:val="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7674EB14" w14:textId="77777777" w:rsidR="00EF0BE5" w:rsidRPr="00C775CE" w:rsidRDefault="00EF0BE5" w:rsidP="00EF0BE5">
      <w:pPr>
        <w:widowControl w:val="0"/>
        <w:numPr>
          <w:ilvl w:val="0"/>
          <w:numId w:val="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7E6B589F" w14:textId="77777777" w:rsidR="00EF0BE5" w:rsidRPr="00C775CE" w:rsidRDefault="00EF0BE5" w:rsidP="00EF0BE5">
      <w:pPr>
        <w:widowControl w:val="0"/>
        <w:numPr>
          <w:ilvl w:val="0"/>
          <w:numId w:val="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7733BD6D" w14:textId="77777777" w:rsidR="00EF0BE5" w:rsidRPr="00C775CE" w:rsidRDefault="00EF0BE5" w:rsidP="00EF0BE5">
      <w:pPr>
        <w:spacing w:line="200" w:lineRule="exact"/>
        <w:contextualSpacing/>
        <w:rPr>
          <w:rFonts w:ascii="Times New Roman" w:hAnsi="Times New Roman" w:cs="Times New Roman"/>
          <w:sz w:val="18"/>
          <w:szCs w:val="18"/>
        </w:rPr>
      </w:pPr>
    </w:p>
    <w:p w14:paraId="16F6ED92"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lastRenderedPageBreak/>
        <w:t xml:space="preserve">E2. Participating in the MSM community is a positive thing for you. </w:t>
      </w:r>
    </w:p>
    <w:p w14:paraId="1A04ADF8"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4092B1D9"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56BDB8DB"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4769A065"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3A3B1FAE" w14:textId="77777777" w:rsidR="00EF0BE5" w:rsidRPr="00C775CE" w:rsidRDefault="00EF0BE5" w:rsidP="00EF0BE5">
      <w:pPr>
        <w:spacing w:line="200" w:lineRule="exact"/>
        <w:ind w:left="420"/>
        <w:contextualSpacing/>
        <w:rPr>
          <w:rFonts w:ascii="Times New Roman" w:hAnsi="Times New Roman" w:cs="Times New Roman"/>
          <w:sz w:val="18"/>
          <w:szCs w:val="18"/>
        </w:rPr>
      </w:pPr>
    </w:p>
    <w:p w14:paraId="093B19A6"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E3. You are proud of the MSM community. </w:t>
      </w:r>
    </w:p>
    <w:p w14:paraId="3B53BB10"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163C32C7"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1E74A73B"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7C4038FA"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46D6D804" w14:textId="77777777" w:rsidR="00EF0BE5" w:rsidRPr="00C775CE" w:rsidRDefault="00EF0BE5" w:rsidP="00EF0BE5">
      <w:pPr>
        <w:spacing w:line="200" w:lineRule="exact"/>
        <w:contextualSpacing/>
        <w:rPr>
          <w:rFonts w:ascii="Times New Roman" w:hAnsi="Times New Roman" w:cs="Times New Roman"/>
          <w:sz w:val="18"/>
          <w:szCs w:val="18"/>
        </w:rPr>
      </w:pPr>
    </w:p>
    <w:p w14:paraId="3B29DB68"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E4. It is important for you to be an advocate for the MSM community.</w:t>
      </w:r>
    </w:p>
    <w:p w14:paraId="4FD30956"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6E19F8F0"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75700113"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64E639B3"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6F407558" w14:textId="77777777" w:rsidR="00EF0BE5" w:rsidRPr="00C775CE" w:rsidRDefault="00EF0BE5" w:rsidP="00EF0BE5">
      <w:pPr>
        <w:spacing w:line="200" w:lineRule="exact"/>
        <w:contextualSpacing/>
        <w:rPr>
          <w:rFonts w:ascii="Times New Roman" w:hAnsi="Times New Roman" w:cs="Times New Roman"/>
          <w:sz w:val="18"/>
          <w:szCs w:val="18"/>
        </w:rPr>
      </w:pPr>
    </w:p>
    <w:p w14:paraId="16E2B1B3"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E5. If you and your peers work together, the problems in the MSM community can be solved. </w:t>
      </w:r>
    </w:p>
    <w:p w14:paraId="11C7D5E7"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3A65C966"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6DEC16A8"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152E2B9C"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274BCDD3" w14:textId="77777777" w:rsidR="00EF0BE5" w:rsidRPr="00C775CE" w:rsidRDefault="00EF0BE5" w:rsidP="00EF0BE5">
      <w:pPr>
        <w:spacing w:line="200" w:lineRule="exact"/>
        <w:contextualSpacing/>
        <w:rPr>
          <w:rFonts w:ascii="Times New Roman" w:hAnsi="Times New Roman" w:cs="Times New Roman"/>
          <w:sz w:val="18"/>
          <w:szCs w:val="18"/>
        </w:rPr>
      </w:pPr>
    </w:p>
    <w:p w14:paraId="2223DC70"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E6. You really feel that any problems faced by the MSM community are also your own problems. </w:t>
      </w:r>
    </w:p>
    <w:p w14:paraId="54CC84C9"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450EF387"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69A15A15"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6E09C1E0"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075F9DF2" w14:textId="77777777" w:rsidR="00EF0BE5" w:rsidRPr="00C775CE" w:rsidRDefault="00EF0BE5" w:rsidP="00EF0BE5">
      <w:pPr>
        <w:spacing w:line="200" w:lineRule="exact"/>
        <w:contextualSpacing/>
        <w:rPr>
          <w:rFonts w:ascii="Times New Roman" w:hAnsi="Times New Roman" w:cs="Times New Roman"/>
          <w:sz w:val="18"/>
          <w:szCs w:val="18"/>
        </w:rPr>
      </w:pPr>
    </w:p>
    <w:p w14:paraId="7A3B1238" w14:textId="0B38A1EA" w:rsidR="00EF0BE5"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E</w:t>
      </w:r>
      <w:r w:rsidRPr="00C775CE">
        <w:rPr>
          <w:rFonts w:ascii="Times New Roman" w:hAnsi="Times New Roman" w:cs="Times New Roman"/>
          <w:sz w:val="18"/>
          <w:szCs w:val="18"/>
        </w:rPr>
        <w:t>7. The diagram below is designed to represent your relationship (“Self”) with LGBT as a group ("LGBT"). Please indicate your relationship by selecting the option that best captures your relationship with this LGBT as a group.</w:t>
      </w:r>
    </w:p>
    <w:p w14:paraId="16A842E9" w14:textId="32E6B578" w:rsidR="00EF0BE5"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noProof/>
          <w:sz w:val="18"/>
          <w:szCs w:val="18"/>
        </w:rPr>
        <w:drawing>
          <wp:anchor distT="0" distB="0" distL="114300" distR="114300" simplePos="0" relativeHeight="251659264" behindDoc="0" locked="0" layoutInCell="1" allowOverlap="1" wp14:anchorId="47656D8A" wp14:editId="57CC7C82">
            <wp:simplePos x="0" y="0"/>
            <wp:positionH relativeFrom="margin">
              <wp:align>left</wp:align>
            </wp:positionH>
            <wp:positionV relativeFrom="paragraph">
              <wp:posOffset>16827</wp:posOffset>
            </wp:positionV>
            <wp:extent cx="2722293" cy="59563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extLst>
                        <a:ext uri="{28A0092B-C50C-407E-A947-70E740481C1C}">
                          <a14:useLocalDpi xmlns:a14="http://schemas.microsoft.com/office/drawing/2010/main" val="0"/>
                        </a:ext>
                      </a:extLst>
                    </a:blip>
                    <a:stretch>
                      <a:fillRect/>
                    </a:stretch>
                  </pic:blipFill>
                  <pic:spPr>
                    <a:xfrm>
                      <a:off x="0" y="0"/>
                      <a:ext cx="2722293" cy="595630"/>
                    </a:xfrm>
                    <a:prstGeom prst="rect">
                      <a:avLst/>
                    </a:prstGeom>
                  </pic:spPr>
                </pic:pic>
              </a:graphicData>
            </a:graphic>
            <wp14:sizeRelH relativeFrom="page">
              <wp14:pctWidth>0</wp14:pctWidth>
            </wp14:sizeRelH>
            <wp14:sizeRelV relativeFrom="page">
              <wp14:pctHeight>0</wp14:pctHeight>
            </wp14:sizeRelV>
          </wp:anchor>
        </w:drawing>
      </w:r>
    </w:p>
    <w:p w14:paraId="4F065F28" w14:textId="13C620D8" w:rsidR="00EF0BE5" w:rsidRDefault="00EF0BE5" w:rsidP="00EF0BE5">
      <w:pPr>
        <w:spacing w:line="200" w:lineRule="exact"/>
        <w:contextualSpacing/>
        <w:rPr>
          <w:rFonts w:ascii="Times New Roman" w:hAnsi="Times New Roman" w:cs="Times New Roman"/>
          <w:sz w:val="18"/>
          <w:szCs w:val="18"/>
        </w:rPr>
      </w:pPr>
    </w:p>
    <w:p w14:paraId="5D7AA4F1" w14:textId="45169C06" w:rsidR="00EF0BE5" w:rsidRDefault="00EF0BE5" w:rsidP="00EF0BE5">
      <w:pPr>
        <w:spacing w:line="200" w:lineRule="exact"/>
        <w:contextualSpacing/>
        <w:rPr>
          <w:rFonts w:ascii="Times New Roman" w:hAnsi="Times New Roman" w:cs="Times New Roman"/>
          <w:sz w:val="18"/>
          <w:szCs w:val="18"/>
        </w:rPr>
      </w:pPr>
    </w:p>
    <w:p w14:paraId="0F6C704B" w14:textId="77777777" w:rsidR="00EF0BE5" w:rsidRPr="00C775CE" w:rsidRDefault="00EF0BE5" w:rsidP="00EF0BE5">
      <w:pPr>
        <w:spacing w:line="200" w:lineRule="exact"/>
        <w:contextualSpacing/>
        <w:rPr>
          <w:rFonts w:ascii="Times New Roman" w:hAnsi="Times New Roman" w:cs="Times New Roman"/>
          <w:sz w:val="18"/>
          <w:szCs w:val="18"/>
        </w:rPr>
      </w:pPr>
    </w:p>
    <w:p w14:paraId="5D25F6C5" w14:textId="77777777" w:rsidR="00EF0BE5" w:rsidRPr="00C775CE" w:rsidRDefault="00EF0BE5" w:rsidP="00EF0BE5">
      <w:pPr>
        <w:spacing w:line="200" w:lineRule="exact"/>
        <w:contextualSpacing/>
        <w:rPr>
          <w:rFonts w:ascii="Times New Roman" w:hAnsi="Times New Roman" w:cs="Times New Roman"/>
          <w:b/>
          <w:sz w:val="18"/>
          <w:szCs w:val="18"/>
          <w:u w:val="single"/>
        </w:rPr>
      </w:pPr>
    </w:p>
    <w:p w14:paraId="1478D54F" w14:textId="77777777" w:rsidR="00EF0BE5" w:rsidRPr="00C775CE" w:rsidRDefault="00EF0BE5" w:rsidP="00EF0BE5">
      <w:pPr>
        <w:spacing w:line="200" w:lineRule="exact"/>
        <w:contextualSpacing/>
        <w:rPr>
          <w:rFonts w:ascii="Times New Roman" w:hAnsi="Times New Roman" w:cs="Times New Roman"/>
          <w:b/>
          <w:sz w:val="18"/>
          <w:szCs w:val="18"/>
          <w:u w:val="single"/>
        </w:rPr>
      </w:pPr>
      <w:r w:rsidRPr="00C775CE">
        <w:rPr>
          <w:rFonts w:ascii="Times New Roman" w:hAnsi="Times New Roman" w:cs="Times New Roman" w:hint="eastAsia"/>
          <w:b/>
          <w:sz w:val="18"/>
          <w:szCs w:val="18"/>
          <w:u w:val="single"/>
        </w:rPr>
        <w:t>F</w:t>
      </w:r>
      <w:r w:rsidRPr="00C775CE">
        <w:rPr>
          <w:rFonts w:ascii="Times New Roman" w:hAnsi="Times New Roman" w:cs="Times New Roman"/>
          <w:b/>
          <w:sz w:val="18"/>
          <w:szCs w:val="18"/>
          <w:u w:val="single"/>
        </w:rPr>
        <w:t>. Social Cohesion</w:t>
      </w:r>
    </w:p>
    <w:p w14:paraId="7A9C0732"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F</w:t>
      </w:r>
      <w:r w:rsidRPr="00C775CE">
        <w:rPr>
          <w:rFonts w:ascii="Times New Roman" w:hAnsi="Times New Roman" w:cs="Times New Roman"/>
          <w:sz w:val="18"/>
          <w:szCs w:val="18"/>
        </w:rPr>
        <w:t xml:space="preserve">1. You can count on other MSM in your group of friends if you need to borrow money. </w:t>
      </w:r>
    </w:p>
    <w:p w14:paraId="4ECCFEA7" w14:textId="77777777" w:rsidR="00EF0BE5" w:rsidRPr="00C775CE" w:rsidRDefault="00EF0BE5" w:rsidP="00EF0BE5">
      <w:pPr>
        <w:widowControl w:val="0"/>
        <w:numPr>
          <w:ilvl w:val="0"/>
          <w:numId w:val="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29521F51" w14:textId="77777777" w:rsidR="00EF0BE5" w:rsidRPr="00C775CE" w:rsidRDefault="00EF0BE5" w:rsidP="00EF0BE5">
      <w:pPr>
        <w:widowControl w:val="0"/>
        <w:numPr>
          <w:ilvl w:val="0"/>
          <w:numId w:val="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4E882750" w14:textId="77777777" w:rsidR="00EF0BE5" w:rsidRPr="00C775CE" w:rsidRDefault="00EF0BE5" w:rsidP="00EF0BE5">
      <w:pPr>
        <w:widowControl w:val="0"/>
        <w:numPr>
          <w:ilvl w:val="0"/>
          <w:numId w:val="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58590D70" w14:textId="77777777" w:rsidR="00EF0BE5" w:rsidRPr="00C775CE" w:rsidRDefault="00EF0BE5" w:rsidP="00EF0BE5">
      <w:pPr>
        <w:widowControl w:val="0"/>
        <w:numPr>
          <w:ilvl w:val="0"/>
          <w:numId w:val="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6B6578AC" w14:textId="77777777" w:rsidR="00EF0BE5" w:rsidRPr="00C775CE" w:rsidRDefault="00EF0BE5" w:rsidP="00EF0BE5">
      <w:pPr>
        <w:spacing w:line="200" w:lineRule="exact"/>
        <w:contextualSpacing/>
        <w:rPr>
          <w:rFonts w:ascii="Times New Roman" w:hAnsi="Times New Roman" w:cs="Times New Roman"/>
          <w:sz w:val="18"/>
          <w:szCs w:val="18"/>
        </w:rPr>
      </w:pPr>
    </w:p>
    <w:p w14:paraId="2ED34969"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F</w:t>
      </w:r>
      <w:r w:rsidRPr="00C775CE">
        <w:rPr>
          <w:rFonts w:ascii="Times New Roman" w:hAnsi="Times New Roman" w:cs="Times New Roman"/>
          <w:sz w:val="18"/>
          <w:szCs w:val="18"/>
        </w:rPr>
        <w:t>2. You can count on other MSM in your group of friends if you need to talk about your problems.</w:t>
      </w:r>
    </w:p>
    <w:p w14:paraId="7AB3FC69"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65E73BFB"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72F5057D"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3CE08F89"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0DEF4FD1" w14:textId="77777777" w:rsidR="00EF0BE5" w:rsidRPr="00C775CE" w:rsidRDefault="00EF0BE5" w:rsidP="00EF0BE5">
      <w:pPr>
        <w:spacing w:line="200" w:lineRule="exact"/>
        <w:contextualSpacing/>
        <w:rPr>
          <w:rFonts w:ascii="Times New Roman" w:hAnsi="Times New Roman" w:cs="Times New Roman"/>
          <w:sz w:val="18"/>
          <w:szCs w:val="18"/>
        </w:rPr>
      </w:pPr>
    </w:p>
    <w:p w14:paraId="30D5BE9F"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F</w:t>
      </w:r>
      <w:r w:rsidRPr="00C775CE">
        <w:rPr>
          <w:rFonts w:ascii="Times New Roman" w:hAnsi="Times New Roman" w:cs="Times New Roman"/>
          <w:sz w:val="18"/>
          <w:szCs w:val="18"/>
        </w:rPr>
        <w:t>3. You can count on other MSM in your group of friends if you need somewhere to stay.</w:t>
      </w:r>
    </w:p>
    <w:p w14:paraId="12FEAE5C"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4F73B5AB"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250D4E72"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0A871F6B"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7CCD0197" w14:textId="77777777" w:rsidR="00EF0BE5" w:rsidRPr="00C775CE" w:rsidRDefault="00EF0BE5" w:rsidP="00EF0BE5">
      <w:pPr>
        <w:spacing w:line="200" w:lineRule="exact"/>
        <w:contextualSpacing/>
        <w:rPr>
          <w:rFonts w:ascii="Times New Roman" w:hAnsi="Times New Roman" w:cs="Times New Roman"/>
          <w:sz w:val="18"/>
          <w:szCs w:val="18"/>
        </w:rPr>
      </w:pPr>
    </w:p>
    <w:p w14:paraId="5FC3071F"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F</w:t>
      </w:r>
      <w:r w:rsidRPr="00C775CE">
        <w:rPr>
          <w:rFonts w:ascii="Times New Roman" w:hAnsi="Times New Roman" w:cs="Times New Roman"/>
          <w:sz w:val="18"/>
          <w:szCs w:val="18"/>
        </w:rPr>
        <w:t>4. The group of MSM with whom you socialize with is an integrated group.</w:t>
      </w:r>
    </w:p>
    <w:p w14:paraId="57F52779"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72F8266B"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34E6D26E"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16238DAC"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6CFEAC70" w14:textId="77777777" w:rsidR="00EF0BE5" w:rsidRPr="00C775CE" w:rsidRDefault="00EF0BE5" w:rsidP="00EF0BE5">
      <w:pPr>
        <w:spacing w:line="200" w:lineRule="exact"/>
        <w:contextualSpacing/>
        <w:rPr>
          <w:rFonts w:ascii="Times New Roman" w:hAnsi="Times New Roman" w:cs="Times New Roman"/>
          <w:sz w:val="18"/>
          <w:szCs w:val="18"/>
        </w:rPr>
      </w:pPr>
    </w:p>
    <w:p w14:paraId="012A444B"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F</w:t>
      </w:r>
      <w:r w:rsidRPr="00C775CE">
        <w:rPr>
          <w:rFonts w:ascii="Times New Roman" w:hAnsi="Times New Roman" w:cs="Times New Roman"/>
          <w:sz w:val="18"/>
          <w:szCs w:val="18"/>
        </w:rPr>
        <w:t>5. You can trust the majority of the MSM you know.</w:t>
      </w:r>
    </w:p>
    <w:p w14:paraId="4D8AB19C"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5CCC88A2"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lastRenderedPageBreak/>
        <w:t>Agree</w:t>
      </w:r>
    </w:p>
    <w:p w14:paraId="2DA2A7CA"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540BAA4D"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5E913578" w14:textId="77777777" w:rsidR="00EF0BE5" w:rsidRPr="00C775CE" w:rsidRDefault="00EF0BE5" w:rsidP="00EF0BE5">
      <w:pPr>
        <w:spacing w:line="200" w:lineRule="exact"/>
        <w:contextualSpacing/>
        <w:rPr>
          <w:rFonts w:ascii="Times New Roman" w:hAnsi="Times New Roman" w:cs="Times New Roman"/>
          <w:sz w:val="18"/>
          <w:szCs w:val="18"/>
        </w:rPr>
      </w:pPr>
    </w:p>
    <w:p w14:paraId="03BD3336"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F</w:t>
      </w:r>
      <w:r w:rsidRPr="00C775CE">
        <w:rPr>
          <w:rFonts w:ascii="Times New Roman" w:hAnsi="Times New Roman" w:cs="Times New Roman"/>
          <w:sz w:val="18"/>
          <w:szCs w:val="18"/>
        </w:rPr>
        <w:t xml:space="preserve">6. In general, MSM in your group of friends in the area where you live only worry about themselves </w:t>
      </w:r>
    </w:p>
    <w:p w14:paraId="0C624057"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304AF30B"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465AB1A1"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205D5604"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37B999D7" w14:textId="77777777" w:rsidR="00EF0BE5" w:rsidRPr="00C775CE" w:rsidRDefault="00EF0BE5" w:rsidP="00EF0BE5">
      <w:pPr>
        <w:spacing w:line="200" w:lineRule="exact"/>
        <w:contextualSpacing/>
        <w:rPr>
          <w:rFonts w:ascii="Times New Roman" w:hAnsi="Times New Roman" w:cs="Times New Roman"/>
          <w:sz w:val="18"/>
          <w:szCs w:val="18"/>
        </w:rPr>
      </w:pPr>
    </w:p>
    <w:p w14:paraId="664FA465"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F</w:t>
      </w:r>
      <w:r w:rsidRPr="00C775CE">
        <w:rPr>
          <w:rFonts w:ascii="Times New Roman" w:hAnsi="Times New Roman" w:cs="Times New Roman"/>
          <w:sz w:val="18"/>
          <w:szCs w:val="18"/>
        </w:rPr>
        <w:t xml:space="preserve">7. In </w:t>
      </w:r>
      <w:proofErr w:type="gramStart"/>
      <w:r w:rsidRPr="00C775CE">
        <w:rPr>
          <w:rFonts w:ascii="Times New Roman" w:hAnsi="Times New Roman" w:cs="Times New Roman"/>
          <w:sz w:val="18"/>
          <w:szCs w:val="18"/>
        </w:rPr>
        <w:t>general</w:t>
      </w:r>
      <w:proofErr w:type="gramEnd"/>
      <w:r w:rsidRPr="00C775CE">
        <w:rPr>
          <w:rFonts w:ascii="Times New Roman" w:hAnsi="Times New Roman" w:cs="Times New Roman"/>
          <w:sz w:val="18"/>
          <w:szCs w:val="18"/>
        </w:rPr>
        <w:t xml:space="preserve"> the MSM you socialize with are always arguing amongst each other </w:t>
      </w:r>
    </w:p>
    <w:p w14:paraId="1862A7FC"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Agree</w:t>
      </w:r>
    </w:p>
    <w:p w14:paraId="1BD33A9A"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Agree</w:t>
      </w:r>
    </w:p>
    <w:p w14:paraId="117BE770"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Disagree</w:t>
      </w:r>
    </w:p>
    <w:p w14:paraId="596A5DB9" w14:textId="77777777" w:rsidR="00EF0BE5" w:rsidRPr="00C775CE" w:rsidRDefault="00EF0BE5" w:rsidP="00EF0BE5">
      <w:pPr>
        <w:widowControl w:val="0"/>
        <w:numPr>
          <w:ilvl w:val="0"/>
          <w:numId w:val="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Strongly Disagree</w:t>
      </w:r>
    </w:p>
    <w:p w14:paraId="609A5839" w14:textId="77777777" w:rsidR="00EF0BE5" w:rsidRPr="00C775CE" w:rsidRDefault="00EF0BE5" w:rsidP="00EF0BE5">
      <w:pPr>
        <w:spacing w:line="200" w:lineRule="exact"/>
        <w:contextualSpacing/>
        <w:rPr>
          <w:rFonts w:ascii="Times New Roman" w:hAnsi="Times New Roman" w:cs="Times New Roman"/>
          <w:sz w:val="18"/>
          <w:szCs w:val="18"/>
        </w:rPr>
      </w:pPr>
    </w:p>
    <w:p w14:paraId="1C3770A1" w14:textId="77777777" w:rsidR="00EF0BE5" w:rsidRPr="00C775CE" w:rsidRDefault="00EF0BE5" w:rsidP="00EF0BE5">
      <w:pPr>
        <w:spacing w:line="200" w:lineRule="exact"/>
        <w:contextualSpacing/>
        <w:rPr>
          <w:rFonts w:ascii="Times New Roman" w:hAnsi="Times New Roman" w:cs="Times New Roman"/>
          <w:b/>
          <w:sz w:val="18"/>
          <w:szCs w:val="18"/>
          <w:u w:val="single"/>
        </w:rPr>
      </w:pPr>
      <w:r w:rsidRPr="00C775CE">
        <w:rPr>
          <w:rFonts w:ascii="Times New Roman" w:hAnsi="Times New Roman" w:cs="Times New Roman" w:hint="eastAsia"/>
          <w:b/>
          <w:sz w:val="18"/>
          <w:szCs w:val="18"/>
          <w:u w:val="single"/>
        </w:rPr>
        <w:t>G</w:t>
      </w:r>
      <w:r w:rsidRPr="00C775CE">
        <w:rPr>
          <w:rFonts w:ascii="Times New Roman" w:hAnsi="Times New Roman" w:cs="Times New Roman"/>
          <w:b/>
          <w:sz w:val="18"/>
          <w:szCs w:val="18"/>
          <w:u w:val="single"/>
        </w:rPr>
        <w:t>. Pay-It-Forward Participation (Pay-it-forward arm only)</w:t>
      </w:r>
    </w:p>
    <w:p w14:paraId="15E895E0"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G</w:t>
      </w:r>
      <w:r w:rsidRPr="00C775CE">
        <w:rPr>
          <w:rFonts w:ascii="Times New Roman" w:hAnsi="Times New Roman" w:cs="Times New Roman"/>
          <w:sz w:val="18"/>
          <w:szCs w:val="18"/>
        </w:rPr>
        <w:t xml:space="preserve">1. Today, you came to </w:t>
      </w:r>
      <w:proofErr w:type="gramStart"/>
      <w:r w:rsidRPr="00C775CE">
        <w:rPr>
          <w:rFonts w:ascii="Times New Roman" w:hAnsi="Times New Roman" w:cs="Times New Roman"/>
          <w:sz w:val="18"/>
          <w:szCs w:val="18"/>
        </w:rPr>
        <w:t>testing</w:t>
      </w:r>
      <w:proofErr w:type="gramEnd"/>
      <w:r w:rsidRPr="00C775CE">
        <w:rPr>
          <w:rFonts w:ascii="Times New Roman" w:hAnsi="Times New Roman" w:cs="Times New Roman"/>
          <w:sz w:val="18"/>
          <w:szCs w:val="18"/>
        </w:rPr>
        <w:t>:</w:t>
      </w:r>
    </w:p>
    <w:p w14:paraId="16CA6D7F" w14:textId="77777777" w:rsidR="00EF0BE5" w:rsidRPr="00C775CE" w:rsidRDefault="00EF0BE5" w:rsidP="00EF0BE5">
      <w:pPr>
        <w:widowControl w:val="0"/>
        <w:numPr>
          <w:ilvl w:val="0"/>
          <w:numId w:val="2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By yourself (Skip to G3) </w:t>
      </w:r>
      <w:r w:rsidRPr="00C775CE">
        <w:rPr>
          <w:rFonts w:ascii="Times New Roman" w:hAnsi="Times New Roman" w:cs="Times New Roman"/>
          <w:sz w:val="18"/>
          <w:szCs w:val="18"/>
        </w:rPr>
        <w:tab/>
      </w:r>
    </w:p>
    <w:p w14:paraId="6ED760AC" w14:textId="77777777" w:rsidR="00EF0BE5" w:rsidRPr="00C775CE" w:rsidRDefault="00EF0BE5" w:rsidP="00EF0BE5">
      <w:pPr>
        <w:widowControl w:val="0"/>
        <w:numPr>
          <w:ilvl w:val="0"/>
          <w:numId w:val="26"/>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Accompanied by someone else</w:t>
      </w:r>
    </w:p>
    <w:p w14:paraId="57A4A7E2" w14:textId="77777777" w:rsidR="00EF0BE5" w:rsidRPr="00C775CE" w:rsidRDefault="00EF0BE5" w:rsidP="00EF0BE5">
      <w:pPr>
        <w:spacing w:line="200" w:lineRule="exact"/>
        <w:contextualSpacing/>
        <w:rPr>
          <w:rFonts w:ascii="Times New Roman" w:hAnsi="Times New Roman" w:cs="Times New Roman"/>
          <w:sz w:val="18"/>
          <w:szCs w:val="18"/>
        </w:rPr>
      </w:pPr>
    </w:p>
    <w:p w14:paraId="62C97D9D"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G2</w:t>
      </w:r>
      <w:r w:rsidRPr="00C775CE">
        <w:rPr>
          <w:rFonts w:ascii="Times New Roman" w:hAnsi="Times New Roman" w:cs="Times New Roman"/>
          <w:sz w:val="18"/>
          <w:szCs w:val="18"/>
        </w:rPr>
        <w:t>. How would you describe your relationship to the person accompanying you?</w:t>
      </w:r>
    </w:p>
    <w:p w14:paraId="66E4DB2E"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1. Sex partner   </w:t>
      </w:r>
    </w:p>
    <w:p w14:paraId="74B96A2B"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2. MSM peer  </w:t>
      </w:r>
    </w:p>
    <w:p w14:paraId="082AFA7F"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3. Non-MSM peer  </w:t>
      </w:r>
    </w:p>
    <w:p w14:paraId="73D88BD0"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4. Family    </w:t>
      </w:r>
    </w:p>
    <w:p w14:paraId="557894CF"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5. Other, specify:____</w:t>
      </w:r>
    </w:p>
    <w:p w14:paraId="0DF1B8EC" w14:textId="77777777" w:rsidR="00EF0BE5" w:rsidRPr="00C775CE" w:rsidRDefault="00EF0BE5" w:rsidP="00EF0BE5">
      <w:pPr>
        <w:spacing w:line="200" w:lineRule="exact"/>
        <w:contextualSpacing/>
        <w:rPr>
          <w:rFonts w:ascii="Times New Roman" w:hAnsi="Times New Roman" w:cs="Times New Roman"/>
          <w:sz w:val="18"/>
          <w:szCs w:val="18"/>
        </w:rPr>
      </w:pPr>
    </w:p>
    <w:p w14:paraId="0D4FE28B"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G3. Did you choose to contribute any amount of money?</w:t>
      </w:r>
    </w:p>
    <w:p w14:paraId="4CB2B9CC" w14:textId="77777777" w:rsidR="00EF0BE5" w:rsidRPr="00C775CE" w:rsidRDefault="00EF0BE5" w:rsidP="00EF0BE5">
      <w:pPr>
        <w:widowControl w:val="0"/>
        <w:numPr>
          <w:ilvl w:val="0"/>
          <w:numId w:val="29"/>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Yes </w:t>
      </w:r>
      <w:r w:rsidRPr="00C775CE">
        <w:rPr>
          <w:rFonts w:ascii="Times New Roman" w:hAnsi="Times New Roman" w:cs="Times New Roman" w:hint="eastAsia"/>
          <w:sz w:val="18"/>
          <w:szCs w:val="18"/>
        </w:rPr>
        <w:t xml:space="preserve">   </w:t>
      </w:r>
      <w:r w:rsidRPr="00C775CE">
        <w:rPr>
          <w:rFonts w:ascii="Times New Roman" w:hAnsi="Times New Roman" w:cs="Times New Roman"/>
          <w:sz w:val="18"/>
          <w:szCs w:val="18"/>
        </w:rPr>
        <w:tab/>
      </w:r>
    </w:p>
    <w:p w14:paraId="7F8EB600" w14:textId="77777777" w:rsidR="00EF0BE5" w:rsidRPr="00C775CE" w:rsidRDefault="00EF0BE5" w:rsidP="00EF0BE5">
      <w:pPr>
        <w:widowControl w:val="0"/>
        <w:numPr>
          <w:ilvl w:val="0"/>
          <w:numId w:val="29"/>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No </w:t>
      </w:r>
    </w:p>
    <w:p w14:paraId="20E9179C" w14:textId="77777777" w:rsidR="00EF0BE5" w:rsidRPr="00C775CE" w:rsidRDefault="00EF0BE5" w:rsidP="00EF0BE5">
      <w:pPr>
        <w:spacing w:line="200" w:lineRule="exact"/>
        <w:contextualSpacing/>
        <w:rPr>
          <w:rFonts w:ascii="Times New Roman" w:hAnsi="Times New Roman" w:cs="Times New Roman"/>
          <w:sz w:val="18"/>
          <w:szCs w:val="18"/>
        </w:rPr>
      </w:pPr>
    </w:p>
    <w:p w14:paraId="293B8E05"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G4. What determined your contribution amount?</w:t>
      </w:r>
    </w:p>
    <w:p w14:paraId="6CC42131"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1. One’s own financial situation   </w:t>
      </w:r>
    </w:p>
    <w:p w14:paraId="3B3A4AAA"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2. Normal price of testing   </w:t>
      </w:r>
    </w:p>
    <w:p w14:paraId="464F2AF5"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3. Quality of testing service    </w:t>
      </w:r>
    </w:p>
    <w:p w14:paraId="662FD29E"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4. Estimate of how much others contributed     </w:t>
      </w:r>
    </w:p>
    <w:p w14:paraId="53AFDA87"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5. Feel bad if not pay anything      </w:t>
      </w:r>
    </w:p>
    <w:p w14:paraId="1C5F52CC"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6. Other, specify:______</w:t>
      </w:r>
    </w:p>
    <w:p w14:paraId="0FF82937" w14:textId="77777777" w:rsidR="00EF0BE5" w:rsidRPr="00C775CE" w:rsidRDefault="00EF0BE5" w:rsidP="00EF0BE5">
      <w:pPr>
        <w:spacing w:line="200" w:lineRule="exact"/>
        <w:contextualSpacing/>
        <w:rPr>
          <w:rFonts w:ascii="Times New Roman" w:hAnsi="Times New Roman" w:cs="Times New Roman"/>
          <w:sz w:val="18"/>
          <w:szCs w:val="18"/>
        </w:rPr>
      </w:pPr>
    </w:p>
    <w:p w14:paraId="3E51D2EF"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G5. What do you believe are the main benefits to participating in the PIF program? (select all that apply)</w:t>
      </w:r>
    </w:p>
    <w:p w14:paraId="6415FE41" w14:textId="77777777" w:rsidR="00EF0BE5" w:rsidRPr="00C775CE" w:rsidRDefault="00EF0BE5" w:rsidP="00EF0BE5">
      <w:pPr>
        <w:widowControl w:val="0"/>
        <w:numPr>
          <w:ilvl w:val="0"/>
          <w:numId w:val="27"/>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I can receive discounted GC/CT test </w:t>
      </w:r>
    </w:p>
    <w:p w14:paraId="3AC7DEE0" w14:textId="77777777" w:rsidR="00EF0BE5" w:rsidRPr="00C775CE" w:rsidRDefault="00EF0BE5" w:rsidP="00EF0BE5">
      <w:pPr>
        <w:widowControl w:val="0"/>
        <w:numPr>
          <w:ilvl w:val="0"/>
          <w:numId w:val="27"/>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can experience warm glow through receiving donated testing</w:t>
      </w:r>
    </w:p>
    <w:p w14:paraId="20BE1A5C" w14:textId="77777777" w:rsidR="00EF0BE5" w:rsidRPr="00C775CE" w:rsidRDefault="00EF0BE5" w:rsidP="00EF0BE5">
      <w:pPr>
        <w:widowControl w:val="0"/>
        <w:numPr>
          <w:ilvl w:val="0"/>
          <w:numId w:val="27"/>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It reduces my STI risk by making my community healthier </w:t>
      </w:r>
    </w:p>
    <w:p w14:paraId="3805ECE0" w14:textId="77777777" w:rsidR="00EF0BE5" w:rsidRPr="00C775CE" w:rsidRDefault="00EF0BE5" w:rsidP="00EF0BE5">
      <w:pPr>
        <w:widowControl w:val="0"/>
        <w:numPr>
          <w:ilvl w:val="0"/>
          <w:numId w:val="27"/>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It can help more MSM get tested</w:t>
      </w:r>
    </w:p>
    <w:p w14:paraId="565D22B8" w14:textId="77777777" w:rsidR="00EF0BE5" w:rsidRPr="00C775CE" w:rsidRDefault="00EF0BE5" w:rsidP="00EF0BE5">
      <w:pPr>
        <w:widowControl w:val="0"/>
        <w:numPr>
          <w:ilvl w:val="0"/>
          <w:numId w:val="27"/>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It allows someone to help me, and then I can help someone else</w:t>
      </w:r>
    </w:p>
    <w:p w14:paraId="4E09C269" w14:textId="77777777" w:rsidR="00EF0BE5" w:rsidRPr="00C775CE" w:rsidRDefault="00EF0BE5" w:rsidP="00EF0BE5">
      <w:pPr>
        <w:widowControl w:val="0"/>
        <w:numPr>
          <w:ilvl w:val="0"/>
          <w:numId w:val="27"/>
        </w:numPr>
        <w:contextualSpacing/>
        <w:rPr>
          <w:rFonts w:ascii="Times New Roman" w:hAnsi="Times New Roman" w:cs="Times New Roman"/>
          <w:sz w:val="18"/>
          <w:szCs w:val="18"/>
        </w:rPr>
      </w:pPr>
      <w:r w:rsidRPr="00C775CE">
        <w:rPr>
          <w:rFonts w:ascii="Times New Roman" w:hAnsi="Times New Roman" w:cs="Times New Roman"/>
          <w:sz w:val="18"/>
          <w:szCs w:val="18"/>
        </w:rPr>
        <w:t>Other ____________________</w:t>
      </w:r>
    </w:p>
    <w:p w14:paraId="6774209E" w14:textId="77777777" w:rsidR="00EF0BE5" w:rsidRPr="00C775CE" w:rsidRDefault="00EF0BE5" w:rsidP="00EF0BE5">
      <w:pPr>
        <w:contextualSpacing/>
        <w:rPr>
          <w:rFonts w:ascii="Times New Roman" w:hAnsi="Times New Roman" w:cs="Times New Roman"/>
          <w:sz w:val="18"/>
          <w:szCs w:val="18"/>
        </w:rPr>
      </w:pPr>
    </w:p>
    <w:p w14:paraId="6D142B82" w14:textId="77777777" w:rsidR="00EF0BE5" w:rsidRPr="00C775CE" w:rsidRDefault="00EF0BE5" w:rsidP="00EF0BE5">
      <w:pPr>
        <w:spacing w:line="200" w:lineRule="exact"/>
        <w:contextualSpacing/>
        <w:rPr>
          <w:rFonts w:ascii="Times New Roman" w:hAnsi="Times New Roman" w:cs="Times New Roman"/>
          <w:b/>
          <w:sz w:val="18"/>
          <w:szCs w:val="18"/>
          <w:u w:val="single"/>
        </w:rPr>
      </w:pPr>
      <w:r w:rsidRPr="00C775CE">
        <w:rPr>
          <w:rFonts w:ascii="Times New Roman" w:hAnsi="Times New Roman" w:cs="Times New Roman" w:hint="eastAsia"/>
          <w:b/>
          <w:sz w:val="18"/>
          <w:szCs w:val="18"/>
          <w:u w:val="single"/>
        </w:rPr>
        <w:t>G</w:t>
      </w:r>
      <w:r w:rsidRPr="00C775CE">
        <w:rPr>
          <w:rFonts w:ascii="Times New Roman" w:hAnsi="Times New Roman" w:cs="Times New Roman"/>
          <w:b/>
          <w:sz w:val="18"/>
          <w:szCs w:val="18"/>
          <w:u w:val="single"/>
        </w:rPr>
        <w:t xml:space="preserve">. Pay-What-You-Want Participation </w:t>
      </w:r>
    </w:p>
    <w:p w14:paraId="39D5F976" w14:textId="77777777" w:rsidR="00EF0BE5" w:rsidRPr="00C775CE" w:rsidRDefault="00EF0BE5" w:rsidP="00EF0BE5">
      <w:pPr>
        <w:spacing w:line="200" w:lineRule="exact"/>
        <w:contextualSpacing/>
        <w:rPr>
          <w:rFonts w:ascii="Times New Roman" w:hAnsi="Times New Roman" w:cs="Times New Roman"/>
          <w:b/>
          <w:sz w:val="18"/>
          <w:szCs w:val="18"/>
          <w:u w:val="single"/>
        </w:rPr>
      </w:pPr>
      <w:r w:rsidRPr="00C775CE">
        <w:rPr>
          <w:rFonts w:ascii="Times New Roman" w:hAnsi="Times New Roman" w:cs="Times New Roman"/>
          <w:b/>
          <w:sz w:val="18"/>
          <w:szCs w:val="18"/>
          <w:u w:val="single"/>
        </w:rPr>
        <w:t>(Pay-what-you-want arm only)</w:t>
      </w:r>
    </w:p>
    <w:p w14:paraId="60CFF89C"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G</w:t>
      </w:r>
      <w:r w:rsidRPr="00C775CE">
        <w:rPr>
          <w:rFonts w:ascii="Times New Roman" w:hAnsi="Times New Roman" w:cs="Times New Roman"/>
          <w:sz w:val="18"/>
          <w:szCs w:val="18"/>
        </w:rPr>
        <w:t xml:space="preserve">1. Today, you came to </w:t>
      </w:r>
      <w:proofErr w:type="gramStart"/>
      <w:r w:rsidRPr="00C775CE">
        <w:rPr>
          <w:rFonts w:ascii="Times New Roman" w:hAnsi="Times New Roman" w:cs="Times New Roman"/>
          <w:sz w:val="18"/>
          <w:szCs w:val="18"/>
        </w:rPr>
        <w:t>testing</w:t>
      </w:r>
      <w:proofErr w:type="gramEnd"/>
      <w:r w:rsidRPr="00C775CE">
        <w:rPr>
          <w:rFonts w:ascii="Times New Roman" w:hAnsi="Times New Roman" w:cs="Times New Roman"/>
          <w:sz w:val="18"/>
          <w:szCs w:val="18"/>
        </w:rPr>
        <w:t>:</w:t>
      </w:r>
    </w:p>
    <w:p w14:paraId="25816339" w14:textId="77777777" w:rsidR="00EF0BE5" w:rsidRPr="00C775CE" w:rsidRDefault="00EF0BE5" w:rsidP="00EF0BE5">
      <w:pPr>
        <w:widowControl w:val="0"/>
        <w:numPr>
          <w:ilvl w:val="0"/>
          <w:numId w:val="33"/>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By yourself (Skip to G3) </w:t>
      </w:r>
      <w:r w:rsidRPr="00C775CE">
        <w:rPr>
          <w:rFonts w:ascii="Times New Roman" w:hAnsi="Times New Roman" w:cs="Times New Roman"/>
          <w:sz w:val="18"/>
          <w:szCs w:val="18"/>
        </w:rPr>
        <w:tab/>
      </w:r>
    </w:p>
    <w:p w14:paraId="6FC8406B" w14:textId="77777777" w:rsidR="00EF0BE5" w:rsidRPr="00C775CE" w:rsidRDefault="00EF0BE5" w:rsidP="00EF0BE5">
      <w:pPr>
        <w:widowControl w:val="0"/>
        <w:numPr>
          <w:ilvl w:val="0"/>
          <w:numId w:val="33"/>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Accompanied by someone else</w:t>
      </w:r>
    </w:p>
    <w:p w14:paraId="705C4A58" w14:textId="77777777" w:rsidR="00EF0BE5" w:rsidRPr="00C775CE" w:rsidRDefault="00EF0BE5" w:rsidP="00EF0BE5">
      <w:pPr>
        <w:spacing w:line="200" w:lineRule="exact"/>
        <w:contextualSpacing/>
        <w:rPr>
          <w:rFonts w:ascii="Times New Roman" w:hAnsi="Times New Roman" w:cs="Times New Roman"/>
          <w:sz w:val="18"/>
          <w:szCs w:val="18"/>
        </w:rPr>
      </w:pPr>
    </w:p>
    <w:p w14:paraId="1F9D0D61"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hint="eastAsia"/>
          <w:sz w:val="18"/>
          <w:szCs w:val="18"/>
        </w:rPr>
        <w:t>G2</w:t>
      </w:r>
      <w:r w:rsidRPr="00C775CE">
        <w:rPr>
          <w:rFonts w:ascii="Times New Roman" w:hAnsi="Times New Roman" w:cs="Times New Roman"/>
          <w:sz w:val="18"/>
          <w:szCs w:val="18"/>
        </w:rPr>
        <w:t>. How would you describe your relationship to the person accompanying you?</w:t>
      </w:r>
    </w:p>
    <w:p w14:paraId="6716FC02"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1. Sex partner   </w:t>
      </w:r>
    </w:p>
    <w:p w14:paraId="77CEB449"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2. MSM peer  </w:t>
      </w:r>
    </w:p>
    <w:p w14:paraId="4FE7535F"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3. Non-MSM peer  </w:t>
      </w:r>
    </w:p>
    <w:p w14:paraId="78765147"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4. Family    </w:t>
      </w:r>
    </w:p>
    <w:p w14:paraId="6E1914F7"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5. Other:____</w:t>
      </w:r>
    </w:p>
    <w:p w14:paraId="53463174" w14:textId="77777777" w:rsidR="00EF0BE5" w:rsidRPr="00C775CE" w:rsidRDefault="00EF0BE5" w:rsidP="00EF0BE5">
      <w:pPr>
        <w:spacing w:line="200" w:lineRule="exact"/>
        <w:contextualSpacing/>
        <w:rPr>
          <w:rFonts w:ascii="Times New Roman" w:hAnsi="Times New Roman" w:cs="Times New Roman"/>
          <w:sz w:val="18"/>
          <w:szCs w:val="18"/>
        </w:rPr>
      </w:pPr>
    </w:p>
    <w:p w14:paraId="46E4145E"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G3. Did you choose to contribute any amount of money?</w:t>
      </w:r>
    </w:p>
    <w:p w14:paraId="36EE4333" w14:textId="77777777" w:rsidR="00EF0BE5" w:rsidRPr="00C775CE" w:rsidRDefault="00EF0BE5" w:rsidP="00EF0BE5">
      <w:pPr>
        <w:pStyle w:val="ListParagraph"/>
        <w:widowControl w:val="0"/>
        <w:numPr>
          <w:ilvl w:val="0"/>
          <w:numId w:val="34"/>
        </w:numPr>
        <w:spacing w:line="200" w:lineRule="exact"/>
        <w:rPr>
          <w:rFonts w:ascii="Times New Roman" w:hAnsi="Times New Roman" w:cs="Times New Roman"/>
          <w:sz w:val="18"/>
          <w:szCs w:val="18"/>
        </w:rPr>
      </w:pPr>
      <w:r w:rsidRPr="00C775CE">
        <w:rPr>
          <w:rFonts w:ascii="Times New Roman" w:hAnsi="Times New Roman" w:cs="Times New Roman"/>
          <w:sz w:val="18"/>
          <w:szCs w:val="18"/>
        </w:rPr>
        <w:t>Yes</w:t>
      </w:r>
      <w:r w:rsidRPr="00C775CE">
        <w:rPr>
          <w:rFonts w:ascii="Times New Roman" w:hAnsi="Times New Roman" w:cs="Times New Roman" w:hint="eastAsia"/>
          <w:sz w:val="18"/>
          <w:szCs w:val="18"/>
        </w:rPr>
        <w:t xml:space="preserve"> </w:t>
      </w:r>
      <w:r w:rsidRPr="00C775CE">
        <w:rPr>
          <w:rFonts w:ascii="Times New Roman" w:hAnsi="Times New Roman" w:cs="Times New Roman"/>
          <w:sz w:val="18"/>
          <w:szCs w:val="18"/>
        </w:rPr>
        <w:tab/>
      </w:r>
    </w:p>
    <w:p w14:paraId="6D94C854" w14:textId="77777777" w:rsidR="00EF0BE5" w:rsidRPr="00C775CE" w:rsidRDefault="00EF0BE5" w:rsidP="00EF0BE5">
      <w:pPr>
        <w:pStyle w:val="ListParagraph"/>
        <w:widowControl w:val="0"/>
        <w:numPr>
          <w:ilvl w:val="0"/>
          <w:numId w:val="34"/>
        </w:numPr>
        <w:spacing w:line="200" w:lineRule="exact"/>
        <w:rPr>
          <w:rFonts w:ascii="Times New Roman" w:hAnsi="Times New Roman" w:cs="Times New Roman"/>
          <w:sz w:val="18"/>
          <w:szCs w:val="18"/>
        </w:rPr>
      </w:pPr>
      <w:r w:rsidRPr="00C775CE">
        <w:rPr>
          <w:rFonts w:ascii="Times New Roman" w:hAnsi="Times New Roman" w:cs="Times New Roman"/>
          <w:sz w:val="18"/>
          <w:szCs w:val="18"/>
        </w:rPr>
        <w:t xml:space="preserve">No </w:t>
      </w:r>
    </w:p>
    <w:p w14:paraId="7FD61F52" w14:textId="77777777" w:rsidR="00EF0BE5" w:rsidRPr="00C775CE" w:rsidRDefault="00EF0BE5" w:rsidP="00EF0BE5">
      <w:pPr>
        <w:spacing w:line="200" w:lineRule="exact"/>
        <w:ind w:left="720"/>
        <w:contextualSpacing/>
        <w:rPr>
          <w:rFonts w:ascii="Times New Roman" w:hAnsi="Times New Roman" w:cs="Times New Roman"/>
          <w:sz w:val="18"/>
          <w:szCs w:val="18"/>
        </w:rPr>
      </w:pPr>
    </w:p>
    <w:p w14:paraId="547C80B4"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G4. What determined your contribution amount?</w:t>
      </w:r>
    </w:p>
    <w:p w14:paraId="4762533B"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1. One’s own financial situation   </w:t>
      </w:r>
    </w:p>
    <w:p w14:paraId="221FD01C"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2. Normal price of testing   </w:t>
      </w:r>
    </w:p>
    <w:p w14:paraId="397F7533"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3. Quality of testing service    </w:t>
      </w:r>
    </w:p>
    <w:p w14:paraId="69BFF3C0"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4. Estimate of how much others contributed     </w:t>
      </w:r>
    </w:p>
    <w:p w14:paraId="03F6FEDF"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 xml:space="preserve">5. Feel bad if not pay anything      </w:t>
      </w:r>
    </w:p>
    <w:p w14:paraId="359C56A0" w14:textId="77777777" w:rsidR="00EF0BE5" w:rsidRPr="00C775CE" w:rsidRDefault="00EF0BE5" w:rsidP="00EF0BE5">
      <w:pPr>
        <w:spacing w:line="200" w:lineRule="exact"/>
        <w:ind w:firstLine="420"/>
        <w:contextualSpacing/>
        <w:rPr>
          <w:rFonts w:ascii="Times New Roman" w:hAnsi="Times New Roman" w:cs="Times New Roman"/>
          <w:sz w:val="18"/>
          <w:szCs w:val="18"/>
        </w:rPr>
      </w:pPr>
      <w:r w:rsidRPr="00C775CE">
        <w:rPr>
          <w:rFonts w:ascii="Times New Roman" w:hAnsi="Times New Roman" w:cs="Times New Roman"/>
          <w:sz w:val="18"/>
          <w:szCs w:val="18"/>
        </w:rPr>
        <w:t>6. Other:_______</w:t>
      </w:r>
    </w:p>
    <w:p w14:paraId="49B41902" w14:textId="77777777" w:rsidR="00EF0BE5" w:rsidRPr="00C775CE" w:rsidRDefault="00EF0BE5" w:rsidP="00EF0BE5">
      <w:pPr>
        <w:spacing w:line="200" w:lineRule="exact"/>
        <w:contextualSpacing/>
        <w:rPr>
          <w:rFonts w:ascii="Times New Roman" w:hAnsi="Times New Roman" w:cs="Times New Roman"/>
          <w:sz w:val="18"/>
          <w:szCs w:val="18"/>
        </w:rPr>
      </w:pPr>
    </w:p>
    <w:p w14:paraId="1D303640" w14:textId="77777777" w:rsidR="00EF0BE5" w:rsidRPr="00C775CE" w:rsidRDefault="00EF0BE5" w:rsidP="00EF0BE5">
      <w:p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G5. What do you believe are the main benefits to participating in the PIF program? (select all that apply)</w:t>
      </w:r>
    </w:p>
    <w:p w14:paraId="5D9DE487" w14:textId="77777777" w:rsidR="00EF0BE5" w:rsidRPr="00C775CE" w:rsidRDefault="00EF0BE5" w:rsidP="00EF0BE5">
      <w:pPr>
        <w:widowControl w:val="0"/>
        <w:numPr>
          <w:ilvl w:val="0"/>
          <w:numId w:val="3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I can receive discounted GC/CT test </w:t>
      </w:r>
    </w:p>
    <w:p w14:paraId="0D55007D" w14:textId="77777777" w:rsidR="00EF0BE5" w:rsidRPr="00C775CE" w:rsidRDefault="00EF0BE5" w:rsidP="00EF0BE5">
      <w:pPr>
        <w:widowControl w:val="0"/>
        <w:numPr>
          <w:ilvl w:val="0"/>
          <w:numId w:val="3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 can experience warm glow through receiving discounted testing</w:t>
      </w:r>
    </w:p>
    <w:p w14:paraId="11006F0A" w14:textId="77777777" w:rsidR="00EF0BE5" w:rsidRPr="00C775CE" w:rsidRDefault="00EF0BE5" w:rsidP="00EF0BE5">
      <w:pPr>
        <w:widowControl w:val="0"/>
        <w:numPr>
          <w:ilvl w:val="0"/>
          <w:numId w:val="3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 xml:space="preserve">It reduces my STI risk by making my community healthier </w:t>
      </w:r>
    </w:p>
    <w:p w14:paraId="58B08BE0" w14:textId="77777777" w:rsidR="00EF0BE5" w:rsidRPr="00C775CE" w:rsidRDefault="00EF0BE5" w:rsidP="00EF0BE5">
      <w:pPr>
        <w:widowControl w:val="0"/>
        <w:numPr>
          <w:ilvl w:val="0"/>
          <w:numId w:val="3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It can help more MSM get tested</w:t>
      </w:r>
    </w:p>
    <w:p w14:paraId="07F307E4" w14:textId="77777777" w:rsidR="00EF0BE5" w:rsidRPr="00C775CE" w:rsidRDefault="00EF0BE5" w:rsidP="00EF0BE5">
      <w:pPr>
        <w:widowControl w:val="0"/>
        <w:numPr>
          <w:ilvl w:val="0"/>
          <w:numId w:val="3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It allows MSM to have more control over testing price</w:t>
      </w:r>
    </w:p>
    <w:p w14:paraId="11825E71" w14:textId="77777777" w:rsidR="00EF0BE5" w:rsidRPr="00C775CE" w:rsidRDefault="00EF0BE5" w:rsidP="00EF0BE5">
      <w:pPr>
        <w:widowControl w:val="0"/>
        <w:numPr>
          <w:ilvl w:val="0"/>
          <w:numId w:val="35"/>
        </w:numPr>
        <w:spacing w:line="200" w:lineRule="exact"/>
        <w:contextualSpacing/>
        <w:rPr>
          <w:rFonts w:ascii="Times New Roman" w:hAnsi="Times New Roman" w:cs="Times New Roman"/>
          <w:sz w:val="18"/>
          <w:szCs w:val="18"/>
        </w:rPr>
      </w:pPr>
      <w:r w:rsidRPr="00C775CE">
        <w:rPr>
          <w:rFonts w:ascii="Times New Roman" w:hAnsi="Times New Roman" w:cs="Times New Roman"/>
          <w:sz w:val="18"/>
          <w:szCs w:val="18"/>
        </w:rPr>
        <w:t>Other ____________________</w:t>
      </w:r>
    </w:p>
    <w:p w14:paraId="516DD9C2" w14:textId="77777777" w:rsidR="00EF0BE5" w:rsidRPr="006856BA" w:rsidRDefault="00EF0BE5" w:rsidP="00EF0BE5">
      <w:pPr>
        <w:spacing w:line="200" w:lineRule="exact"/>
        <w:ind w:left="720"/>
        <w:contextualSpacing/>
        <w:rPr>
          <w:rFonts w:ascii="Times New Roman" w:hAnsi="Times New Roman" w:cs="Times New Roman"/>
          <w:sz w:val="18"/>
          <w:szCs w:val="18"/>
        </w:rPr>
      </w:pPr>
    </w:p>
    <w:p w14:paraId="7E47D6F7" w14:textId="77777777" w:rsidR="00EF0BE5" w:rsidRPr="007C4EB1" w:rsidRDefault="00EF0BE5" w:rsidP="00EF0BE5">
      <w:pPr>
        <w:contextualSpacing/>
        <w:rPr>
          <w:rFonts w:ascii="Times New Roman" w:hAnsi="Times New Roman" w:cs="Times New Roman"/>
          <w:sz w:val="18"/>
          <w:szCs w:val="18"/>
        </w:rPr>
      </w:pPr>
    </w:p>
    <w:p w14:paraId="3CD171F2" w14:textId="1A666494" w:rsidR="00670125" w:rsidRDefault="00670125">
      <w:r>
        <w:br w:type="page"/>
      </w:r>
    </w:p>
    <w:p w14:paraId="2B000DB8" w14:textId="77777777" w:rsidR="006404CE" w:rsidRDefault="006404CE" w:rsidP="006404CE">
      <w:pPr>
        <w:rPr>
          <w:rFonts w:ascii="Times New Roman" w:hAnsi="Times New Roman" w:cs="Times New Roman"/>
          <w:b/>
          <w:sz w:val="20"/>
          <w:szCs w:val="20"/>
        </w:rPr>
        <w:sectPr w:rsidR="006404CE" w:rsidSect="000B60E9">
          <w:pgSz w:w="12240" w:h="15840"/>
          <w:pgMar w:top="1440" w:right="1440" w:bottom="1440" w:left="1440" w:header="720" w:footer="720" w:gutter="0"/>
          <w:cols w:space="720"/>
          <w:docGrid w:linePitch="360"/>
        </w:sectPr>
      </w:pPr>
    </w:p>
    <w:p w14:paraId="78F47712" w14:textId="250F6668" w:rsidR="006404CE" w:rsidRPr="00A1149B" w:rsidRDefault="006404CE" w:rsidP="006404CE">
      <w:pPr>
        <w:spacing w:line="480" w:lineRule="auto"/>
      </w:pPr>
      <w:r w:rsidRPr="00A1149B">
        <w:lastRenderedPageBreak/>
        <w:t xml:space="preserve">Supplement </w:t>
      </w:r>
      <w:r w:rsidR="004151AE">
        <w:t>F</w:t>
      </w:r>
      <w:r w:rsidRPr="00A1149B">
        <w:t>ile 2. Costing analysis</w:t>
      </w:r>
      <w:r w:rsidR="00D8551A" w:rsidRPr="00A1149B">
        <w:t xml:space="preserve"> results</w:t>
      </w:r>
    </w:p>
    <w:p w14:paraId="26AE9F10" w14:textId="17194F4E" w:rsidR="007D0ACF" w:rsidRPr="00D80056" w:rsidRDefault="007D0ACF" w:rsidP="00CF3F94">
      <w:pPr>
        <w:spacing w:line="480" w:lineRule="auto"/>
        <w:rPr>
          <w:b/>
          <w:bCs/>
        </w:rPr>
      </w:pPr>
      <w:r>
        <w:rPr>
          <w:b/>
          <w:bCs/>
        </w:rPr>
        <w:t>Costing analysis</w:t>
      </w:r>
    </w:p>
    <w:p w14:paraId="1418ECC7" w14:textId="2E4A7786" w:rsidR="007D0ACF" w:rsidRPr="00554B6C" w:rsidRDefault="007D0ACF" w:rsidP="00CF3F94">
      <w:pPr>
        <w:spacing w:line="480" w:lineRule="auto"/>
        <w:rPr>
          <w:rFonts w:ascii="Calibri" w:eastAsia="Times New Roman" w:hAnsi="Calibri" w:cs="Calibri"/>
          <w:color w:val="000000"/>
          <w:sz w:val="22"/>
        </w:rPr>
      </w:pPr>
      <w:r>
        <w:t xml:space="preserve">We estimated the full economic cost (i.e. includes the costs of all resources used to introduce the testing models) from a health provider perspective using a </w:t>
      </w:r>
      <w:proofErr w:type="spellStart"/>
      <w:r>
        <w:t>microcosting</w:t>
      </w:r>
      <w:proofErr w:type="spellEnd"/>
      <w:r>
        <w:t xml:space="preserve"> approach. We </w:t>
      </w:r>
      <w:r w:rsidR="004151AE">
        <w:t>track</w:t>
      </w:r>
      <w:r>
        <w:t xml:space="preserve">ed </w:t>
      </w:r>
      <w:r w:rsidR="004151AE">
        <w:t xml:space="preserve">the </w:t>
      </w:r>
      <w:r>
        <w:t xml:space="preserve">actual resource used in the trial and categorized cost items as either fixed or variable. For fixed costs (i.e. independent of number of tests conducted), we estimated the cost of start-up (training), capital (building rent), personnel support and office equipment. We annualized costs over </w:t>
      </w:r>
      <w:r w:rsidR="004151AE">
        <w:t>an</w:t>
      </w:r>
      <w:r>
        <w:t xml:space="preserve"> expected useful life</w:t>
      </w:r>
      <w:r w:rsidR="004151AE">
        <w:t xml:space="preserve"> of five years, </w:t>
      </w:r>
      <w:r>
        <w:t>including start-up costs</w:t>
      </w:r>
      <w:r w:rsidR="004151AE">
        <w:t>,</w:t>
      </w:r>
      <w:r>
        <w:t xml:space="preserve"> using a discount rate of 3%. For variable costs (i.e. dependent on the number of tests conducted), we estimated the cost of supplies used for chlamydia</w:t>
      </w:r>
      <w:r w:rsidR="004151AE">
        <w:t xml:space="preserve"> and </w:t>
      </w:r>
      <w:proofErr w:type="spellStart"/>
      <w:r>
        <w:t>gonorrhoea</w:t>
      </w:r>
      <w:proofErr w:type="spellEnd"/>
      <w:r>
        <w:t xml:space="preserve"> testing and personnel cost. All costs are reported in 2018 USD based on the exchange rates using OANDA currency conversions (1USD = 6.76 Yuan). We analyzed the cost in Excel 2019 (Microsoft, USA). </w:t>
      </w:r>
    </w:p>
    <w:p w14:paraId="1B40381B" w14:textId="77777777" w:rsidR="007D0ACF" w:rsidRDefault="007D0ACF" w:rsidP="00CF3F94">
      <w:pPr>
        <w:spacing w:line="480" w:lineRule="auto"/>
      </w:pPr>
    </w:p>
    <w:p w14:paraId="09B524ED" w14:textId="77777777" w:rsidR="007D0ACF" w:rsidRDefault="007D0ACF" w:rsidP="00CF3F94">
      <w:pPr>
        <w:spacing w:line="480" w:lineRule="auto"/>
        <w:rPr>
          <w:b/>
          <w:bCs/>
        </w:rPr>
      </w:pPr>
      <w:r>
        <w:rPr>
          <w:b/>
          <w:bCs/>
        </w:rPr>
        <w:t>Cost-effectiveness analysis</w:t>
      </w:r>
    </w:p>
    <w:p w14:paraId="055645A8" w14:textId="05542A1C" w:rsidR="007D0ACF" w:rsidRDefault="007D0ACF" w:rsidP="00CF3F94">
      <w:pPr>
        <w:spacing w:line="480" w:lineRule="auto"/>
      </w:pPr>
      <w:r>
        <w:t xml:space="preserve">Using parameters from Table S1, which were informed by the trial, we created a decision-tree model using </w:t>
      </w:r>
      <w:proofErr w:type="spellStart"/>
      <w:r>
        <w:t>TreeAge</w:t>
      </w:r>
      <w:proofErr w:type="spellEnd"/>
      <w:r>
        <w:t xml:space="preserve"> Pro 2019 (</w:t>
      </w:r>
      <w:proofErr w:type="spellStart"/>
      <w:r>
        <w:t>TreeAge</w:t>
      </w:r>
      <w:proofErr w:type="spellEnd"/>
      <w:r>
        <w:t xml:space="preserve"> Software Inc) to explore the cost-effectiveness of </w:t>
      </w:r>
      <w:r w:rsidR="00337F31">
        <w:t>pay-it-forward</w:t>
      </w:r>
      <w:r>
        <w:t xml:space="preserve">, </w:t>
      </w:r>
      <w:r w:rsidR="00337F31">
        <w:t>pay-what-you-want</w:t>
      </w:r>
      <w:r>
        <w:t xml:space="preserve"> and the standard-of-care </w:t>
      </w:r>
      <w:r w:rsidR="004151AE">
        <w:t>(</w:t>
      </w:r>
      <w:r>
        <w:t xml:space="preserve">Figure S1). </w:t>
      </w:r>
    </w:p>
    <w:p w14:paraId="59BB024A" w14:textId="77777777" w:rsidR="007D0ACF" w:rsidRDefault="007D0ACF" w:rsidP="007D0ACF"/>
    <w:p w14:paraId="50BC6934" w14:textId="77777777" w:rsidR="004377CD" w:rsidRDefault="004377CD">
      <w:r>
        <w:br w:type="page"/>
      </w:r>
    </w:p>
    <w:p w14:paraId="7653BCED" w14:textId="6AA7678D" w:rsidR="007D0ACF" w:rsidRPr="004151AE" w:rsidRDefault="007D0ACF" w:rsidP="007D0ACF">
      <w:pPr>
        <w:rPr>
          <w:b/>
          <w:bCs/>
        </w:rPr>
      </w:pPr>
      <w:r w:rsidRPr="004151AE">
        <w:rPr>
          <w:b/>
          <w:bCs/>
        </w:rPr>
        <w:lastRenderedPageBreak/>
        <w:t>Table S1</w:t>
      </w:r>
      <w:r w:rsidR="004151AE">
        <w:rPr>
          <w:b/>
          <w:bCs/>
        </w:rPr>
        <w:t>,</w:t>
      </w:r>
      <w:r w:rsidRPr="004151AE">
        <w:rPr>
          <w:b/>
          <w:bCs/>
        </w:rPr>
        <w:t xml:space="preserve"> Unit costs of </w:t>
      </w:r>
      <w:r w:rsidR="004151AE" w:rsidRPr="004151AE">
        <w:rPr>
          <w:b/>
          <w:bCs/>
        </w:rPr>
        <w:t>pay-it-forward, pay-what-you-want</w:t>
      </w:r>
      <w:r w:rsidR="004151AE">
        <w:rPr>
          <w:b/>
          <w:bCs/>
        </w:rPr>
        <w:t>,</w:t>
      </w:r>
      <w:r w:rsidR="004151AE" w:rsidRPr="004151AE">
        <w:rPr>
          <w:b/>
          <w:bCs/>
        </w:rPr>
        <w:t xml:space="preserve"> and standard of care used in the model</w:t>
      </w:r>
    </w:p>
    <w:tbl>
      <w:tblPr>
        <w:tblStyle w:val="TableGrid"/>
        <w:tblW w:w="8613" w:type="dxa"/>
        <w:tblLook w:val="04A0" w:firstRow="1" w:lastRow="0" w:firstColumn="1" w:lastColumn="0" w:noHBand="0" w:noVBand="1"/>
      </w:tblPr>
      <w:tblGrid>
        <w:gridCol w:w="3794"/>
        <w:gridCol w:w="2693"/>
        <w:gridCol w:w="2126"/>
      </w:tblGrid>
      <w:tr w:rsidR="007D0ACF" w14:paraId="28E5F74B" w14:textId="77777777" w:rsidTr="00B13546">
        <w:tc>
          <w:tcPr>
            <w:tcW w:w="3794" w:type="dxa"/>
          </w:tcPr>
          <w:p w14:paraId="0583CD75" w14:textId="77777777" w:rsidR="007D0ACF" w:rsidRDefault="007D0ACF" w:rsidP="00B13546">
            <w:r>
              <w:t>Tests performed</w:t>
            </w:r>
          </w:p>
        </w:tc>
        <w:tc>
          <w:tcPr>
            <w:tcW w:w="2693" w:type="dxa"/>
          </w:tcPr>
          <w:p w14:paraId="2C6DB0A3" w14:textId="77777777" w:rsidR="007D0ACF" w:rsidRDefault="007D0ACF" w:rsidP="00B13546">
            <w:r>
              <w:t>USD 2018</w:t>
            </w:r>
          </w:p>
        </w:tc>
        <w:tc>
          <w:tcPr>
            <w:tcW w:w="2126" w:type="dxa"/>
          </w:tcPr>
          <w:p w14:paraId="071E1A5C" w14:textId="77777777" w:rsidR="007D0ACF" w:rsidRDefault="007D0ACF" w:rsidP="00B13546">
            <w:r>
              <w:t>Distribution</w:t>
            </w:r>
          </w:p>
        </w:tc>
      </w:tr>
      <w:tr w:rsidR="007D0ACF" w14:paraId="4D491BCC" w14:textId="77777777" w:rsidTr="00B13546">
        <w:tc>
          <w:tcPr>
            <w:tcW w:w="3794" w:type="dxa"/>
          </w:tcPr>
          <w:p w14:paraId="194CB0BF" w14:textId="333C8768" w:rsidR="007D0ACF" w:rsidRDefault="007D0ACF" w:rsidP="007D0ACF">
            <w:pPr>
              <w:pStyle w:val="ListParagraph"/>
              <w:widowControl w:val="0"/>
              <w:numPr>
                <w:ilvl w:val="0"/>
                <w:numId w:val="36"/>
              </w:numPr>
              <w:jc w:val="both"/>
            </w:pPr>
            <w:r>
              <w:t>PIF</w:t>
            </w:r>
            <w:r w:rsidR="004151AE">
              <w:t>*</w:t>
            </w:r>
          </w:p>
        </w:tc>
        <w:tc>
          <w:tcPr>
            <w:tcW w:w="2693" w:type="dxa"/>
          </w:tcPr>
          <w:p w14:paraId="2E254137" w14:textId="77777777" w:rsidR="007D0ACF" w:rsidRDefault="007D0ACF" w:rsidP="00B13546">
            <w:r>
              <w:t>57</w:t>
            </w:r>
          </w:p>
        </w:tc>
        <w:tc>
          <w:tcPr>
            <w:tcW w:w="2126" w:type="dxa"/>
          </w:tcPr>
          <w:p w14:paraId="6643ACCD" w14:textId="77777777" w:rsidR="007D0ACF" w:rsidRDefault="007D0ACF" w:rsidP="00B13546">
            <w:r>
              <w:t>Beta (55.3, 41.7)</w:t>
            </w:r>
          </w:p>
        </w:tc>
      </w:tr>
      <w:tr w:rsidR="007D0ACF" w14:paraId="38D29C6E" w14:textId="77777777" w:rsidTr="00B13546">
        <w:tc>
          <w:tcPr>
            <w:tcW w:w="3794" w:type="dxa"/>
          </w:tcPr>
          <w:p w14:paraId="08BC4D76" w14:textId="34236BEF" w:rsidR="007D0ACF" w:rsidRDefault="007D0ACF" w:rsidP="007D0ACF">
            <w:pPr>
              <w:pStyle w:val="ListParagraph"/>
              <w:widowControl w:val="0"/>
              <w:numPr>
                <w:ilvl w:val="0"/>
                <w:numId w:val="36"/>
              </w:numPr>
              <w:jc w:val="both"/>
            </w:pPr>
            <w:r>
              <w:t>PWYW</w:t>
            </w:r>
            <w:r w:rsidR="004151AE">
              <w:t>*</w:t>
            </w:r>
          </w:p>
        </w:tc>
        <w:tc>
          <w:tcPr>
            <w:tcW w:w="2693" w:type="dxa"/>
          </w:tcPr>
          <w:p w14:paraId="3AF44E02" w14:textId="77777777" w:rsidR="007D0ACF" w:rsidRDefault="007D0ACF" w:rsidP="00B13546">
            <w:r>
              <w:t>46</w:t>
            </w:r>
          </w:p>
        </w:tc>
        <w:tc>
          <w:tcPr>
            <w:tcW w:w="2126" w:type="dxa"/>
          </w:tcPr>
          <w:p w14:paraId="496167A9" w14:textId="77777777" w:rsidR="007D0ACF" w:rsidRDefault="007D0ACF" w:rsidP="00B13546">
            <w:r>
              <w:t>Beta (45.2, 53.1)</w:t>
            </w:r>
          </w:p>
        </w:tc>
      </w:tr>
      <w:tr w:rsidR="007D0ACF" w14:paraId="7831EF59" w14:textId="77777777" w:rsidTr="00B13546">
        <w:tc>
          <w:tcPr>
            <w:tcW w:w="3794" w:type="dxa"/>
          </w:tcPr>
          <w:p w14:paraId="02C8003B" w14:textId="4DF090C8" w:rsidR="007D0ACF" w:rsidRPr="00B63C7F" w:rsidRDefault="007D0ACF" w:rsidP="007D0ACF">
            <w:pPr>
              <w:pStyle w:val="ListParagraph"/>
              <w:widowControl w:val="0"/>
              <w:numPr>
                <w:ilvl w:val="0"/>
                <w:numId w:val="36"/>
              </w:numPr>
              <w:jc w:val="both"/>
            </w:pPr>
            <w:r>
              <w:t>SOC</w:t>
            </w:r>
            <w:r w:rsidR="004151AE">
              <w:t>*</w:t>
            </w:r>
          </w:p>
        </w:tc>
        <w:tc>
          <w:tcPr>
            <w:tcW w:w="2693" w:type="dxa"/>
          </w:tcPr>
          <w:p w14:paraId="4DBD89DC" w14:textId="77777777" w:rsidR="007D0ACF" w:rsidRDefault="007D0ACF" w:rsidP="00B13546">
            <w:r>
              <w:t>18</w:t>
            </w:r>
          </w:p>
        </w:tc>
        <w:tc>
          <w:tcPr>
            <w:tcW w:w="2126" w:type="dxa"/>
          </w:tcPr>
          <w:p w14:paraId="7B5EA020" w14:textId="77777777" w:rsidR="007D0ACF" w:rsidRDefault="007D0ACF" w:rsidP="00B13546">
            <w:r>
              <w:t>Beta (18.2, 83.0)</w:t>
            </w:r>
          </w:p>
        </w:tc>
      </w:tr>
      <w:tr w:rsidR="007D0ACF" w14:paraId="47DEB76A" w14:textId="77777777" w:rsidTr="00B13546">
        <w:tc>
          <w:tcPr>
            <w:tcW w:w="3794" w:type="dxa"/>
          </w:tcPr>
          <w:p w14:paraId="2EB80FC3" w14:textId="77777777" w:rsidR="007D0ACF" w:rsidRDefault="007D0ACF" w:rsidP="00B13546">
            <w:r>
              <w:t xml:space="preserve">Chlamydia or </w:t>
            </w:r>
            <w:proofErr w:type="spellStart"/>
            <w:r>
              <w:t>gonorrhoea</w:t>
            </w:r>
            <w:proofErr w:type="spellEnd"/>
            <w:r>
              <w:t xml:space="preserve"> diagnosed</w:t>
            </w:r>
          </w:p>
        </w:tc>
        <w:tc>
          <w:tcPr>
            <w:tcW w:w="2693" w:type="dxa"/>
          </w:tcPr>
          <w:p w14:paraId="66416B01" w14:textId="77777777" w:rsidR="007D0ACF" w:rsidRDefault="007D0ACF" w:rsidP="00B13546"/>
        </w:tc>
        <w:tc>
          <w:tcPr>
            <w:tcW w:w="2126" w:type="dxa"/>
          </w:tcPr>
          <w:p w14:paraId="76B2E3EB" w14:textId="77777777" w:rsidR="007D0ACF" w:rsidRDefault="007D0ACF" w:rsidP="00B13546"/>
        </w:tc>
      </w:tr>
      <w:tr w:rsidR="007D0ACF" w14:paraId="5AAD8F74" w14:textId="77777777" w:rsidTr="00B13546">
        <w:tc>
          <w:tcPr>
            <w:tcW w:w="3794" w:type="dxa"/>
          </w:tcPr>
          <w:p w14:paraId="462F3FE3" w14:textId="77777777" w:rsidR="007D0ACF" w:rsidRDefault="007D0ACF" w:rsidP="007D0ACF">
            <w:pPr>
              <w:pStyle w:val="ListParagraph"/>
              <w:widowControl w:val="0"/>
              <w:numPr>
                <w:ilvl w:val="0"/>
                <w:numId w:val="36"/>
              </w:numPr>
              <w:jc w:val="both"/>
            </w:pPr>
            <w:r>
              <w:t>PIF</w:t>
            </w:r>
          </w:p>
        </w:tc>
        <w:tc>
          <w:tcPr>
            <w:tcW w:w="2693" w:type="dxa"/>
          </w:tcPr>
          <w:p w14:paraId="1DB2D443" w14:textId="77777777" w:rsidR="007D0ACF" w:rsidRDefault="007D0ACF" w:rsidP="00B13546">
            <w:r>
              <w:t>8</w:t>
            </w:r>
          </w:p>
        </w:tc>
        <w:tc>
          <w:tcPr>
            <w:tcW w:w="2126" w:type="dxa"/>
          </w:tcPr>
          <w:p w14:paraId="7085DE49" w14:textId="77777777" w:rsidR="007D0ACF" w:rsidRDefault="007D0ACF" w:rsidP="00B13546">
            <w:r>
              <w:t>Beta (7.9, 48.2)</w:t>
            </w:r>
          </w:p>
        </w:tc>
      </w:tr>
      <w:tr w:rsidR="007D0ACF" w14:paraId="0EF7D06D" w14:textId="77777777" w:rsidTr="00B13546">
        <w:tc>
          <w:tcPr>
            <w:tcW w:w="3794" w:type="dxa"/>
          </w:tcPr>
          <w:p w14:paraId="4F653593" w14:textId="77777777" w:rsidR="007D0ACF" w:rsidRDefault="007D0ACF" w:rsidP="007D0ACF">
            <w:pPr>
              <w:pStyle w:val="ListParagraph"/>
              <w:widowControl w:val="0"/>
              <w:numPr>
                <w:ilvl w:val="0"/>
                <w:numId w:val="36"/>
              </w:numPr>
              <w:jc w:val="both"/>
            </w:pPr>
            <w:r>
              <w:t>PWYW</w:t>
            </w:r>
          </w:p>
        </w:tc>
        <w:tc>
          <w:tcPr>
            <w:tcW w:w="2693" w:type="dxa"/>
          </w:tcPr>
          <w:p w14:paraId="78C51979" w14:textId="77777777" w:rsidR="007D0ACF" w:rsidRDefault="007D0ACF" w:rsidP="00B13546">
            <w:r>
              <w:t>8</w:t>
            </w:r>
          </w:p>
        </w:tc>
        <w:tc>
          <w:tcPr>
            <w:tcW w:w="2126" w:type="dxa"/>
          </w:tcPr>
          <w:p w14:paraId="3C6F2554" w14:textId="77777777" w:rsidR="007D0ACF" w:rsidRDefault="007D0ACF" w:rsidP="00B13546">
            <w:r>
              <w:t>Beta (7.8, 37.0)</w:t>
            </w:r>
          </w:p>
        </w:tc>
      </w:tr>
      <w:tr w:rsidR="007D0ACF" w14:paraId="1B40C59A" w14:textId="77777777" w:rsidTr="00B13546">
        <w:tc>
          <w:tcPr>
            <w:tcW w:w="3794" w:type="dxa"/>
          </w:tcPr>
          <w:p w14:paraId="54038EF5" w14:textId="77777777" w:rsidR="007D0ACF" w:rsidRPr="00B63C7F" w:rsidRDefault="007D0ACF" w:rsidP="007D0ACF">
            <w:pPr>
              <w:pStyle w:val="ListParagraph"/>
              <w:widowControl w:val="0"/>
              <w:numPr>
                <w:ilvl w:val="0"/>
                <w:numId w:val="36"/>
              </w:numPr>
              <w:jc w:val="both"/>
            </w:pPr>
            <w:r w:rsidRPr="00B63C7F">
              <w:t>SOC</w:t>
            </w:r>
          </w:p>
        </w:tc>
        <w:tc>
          <w:tcPr>
            <w:tcW w:w="2693" w:type="dxa"/>
          </w:tcPr>
          <w:p w14:paraId="27903109" w14:textId="77777777" w:rsidR="007D0ACF" w:rsidRDefault="007D0ACF" w:rsidP="00B13546">
            <w:r>
              <w:t>4</w:t>
            </w:r>
          </w:p>
        </w:tc>
        <w:tc>
          <w:tcPr>
            <w:tcW w:w="2126" w:type="dxa"/>
          </w:tcPr>
          <w:p w14:paraId="61B5EC8D" w14:textId="77777777" w:rsidR="007D0ACF" w:rsidRDefault="007D0ACF" w:rsidP="00B13546">
            <w:r>
              <w:t>Beta (3.8, 13.2)</w:t>
            </w:r>
          </w:p>
        </w:tc>
      </w:tr>
      <w:tr w:rsidR="007D0ACF" w14:paraId="59B4687E" w14:textId="77777777" w:rsidTr="00B13546">
        <w:tc>
          <w:tcPr>
            <w:tcW w:w="3794" w:type="dxa"/>
          </w:tcPr>
          <w:p w14:paraId="1EE95966" w14:textId="77777777" w:rsidR="007D0ACF" w:rsidRDefault="007D0ACF" w:rsidP="00B13546">
            <w:r>
              <w:t>Fixed cost PIF or PWYW or SOC</w:t>
            </w:r>
          </w:p>
        </w:tc>
        <w:tc>
          <w:tcPr>
            <w:tcW w:w="2693" w:type="dxa"/>
          </w:tcPr>
          <w:p w14:paraId="79175739" w14:textId="77777777" w:rsidR="007D0ACF" w:rsidRDefault="007D0ACF" w:rsidP="00B13546">
            <w:r>
              <w:t>Unit cost per person tested</w:t>
            </w:r>
          </w:p>
        </w:tc>
        <w:tc>
          <w:tcPr>
            <w:tcW w:w="2126" w:type="dxa"/>
          </w:tcPr>
          <w:p w14:paraId="0F7A1641" w14:textId="77777777" w:rsidR="007D0ACF" w:rsidRDefault="007D0ACF" w:rsidP="00B13546"/>
        </w:tc>
      </w:tr>
      <w:tr w:rsidR="007D0ACF" w14:paraId="446E18E0" w14:textId="77777777" w:rsidTr="00B13546">
        <w:tc>
          <w:tcPr>
            <w:tcW w:w="3794" w:type="dxa"/>
          </w:tcPr>
          <w:p w14:paraId="7919A268" w14:textId="77777777" w:rsidR="007D0ACF" w:rsidRDefault="007D0ACF" w:rsidP="007D0ACF">
            <w:pPr>
              <w:pStyle w:val="ListParagraph"/>
              <w:widowControl w:val="0"/>
              <w:numPr>
                <w:ilvl w:val="0"/>
                <w:numId w:val="36"/>
              </w:numPr>
              <w:jc w:val="both"/>
            </w:pPr>
            <w:r>
              <w:t>Building rental</w:t>
            </w:r>
          </w:p>
        </w:tc>
        <w:tc>
          <w:tcPr>
            <w:tcW w:w="2693" w:type="dxa"/>
          </w:tcPr>
          <w:p w14:paraId="67785A8D" w14:textId="77777777" w:rsidR="007D0ACF" w:rsidRDefault="007D0ACF" w:rsidP="00B13546">
            <w:r>
              <w:t>0.40</w:t>
            </w:r>
          </w:p>
        </w:tc>
        <w:tc>
          <w:tcPr>
            <w:tcW w:w="2126" w:type="dxa"/>
          </w:tcPr>
          <w:p w14:paraId="0F36CD49" w14:textId="77777777" w:rsidR="007D0ACF" w:rsidRDefault="007D0ACF" w:rsidP="00B13546">
            <w:r>
              <w:t>Gamma (36, 90)</w:t>
            </w:r>
          </w:p>
        </w:tc>
      </w:tr>
      <w:tr w:rsidR="007D0ACF" w14:paraId="66B64E96" w14:textId="77777777" w:rsidTr="00B13546">
        <w:tc>
          <w:tcPr>
            <w:tcW w:w="3794" w:type="dxa"/>
          </w:tcPr>
          <w:p w14:paraId="4EBD1B6C" w14:textId="77777777" w:rsidR="007D0ACF" w:rsidRDefault="007D0ACF" w:rsidP="007D0ACF">
            <w:pPr>
              <w:pStyle w:val="ListParagraph"/>
              <w:widowControl w:val="0"/>
              <w:numPr>
                <w:ilvl w:val="0"/>
                <w:numId w:val="36"/>
              </w:numPr>
              <w:jc w:val="both"/>
            </w:pPr>
            <w:r>
              <w:t>Office equipment</w:t>
            </w:r>
          </w:p>
        </w:tc>
        <w:tc>
          <w:tcPr>
            <w:tcW w:w="2693" w:type="dxa"/>
          </w:tcPr>
          <w:p w14:paraId="47D1D41A" w14:textId="77777777" w:rsidR="007D0ACF" w:rsidRDefault="007D0ACF" w:rsidP="00B13546">
            <w:r>
              <w:t>0.08</w:t>
            </w:r>
          </w:p>
        </w:tc>
        <w:tc>
          <w:tcPr>
            <w:tcW w:w="2126" w:type="dxa"/>
          </w:tcPr>
          <w:p w14:paraId="57C2C96D" w14:textId="77777777" w:rsidR="007D0ACF" w:rsidRDefault="007D0ACF" w:rsidP="00B13546">
            <w:r>
              <w:t>Gamma (36, 432)</w:t>
            </w:r>
          </w:p>
        </w:tc>
      </w:tr>
      <w:tr w:rsidR="007D0ACF" w14:paraId="197989A9" w14:textId="77777777" w:rsidTr="00B13546">
        <w:tc>
          <w:tcPr>
            <w:tcW w:w="3794" w:type="dxa"/>
          </w:tcPr>
          <w:p w14:paraId="7AF1B139" w14:textId="77777777" w:rsidR="007D0ACF" w:rsidRDefault="007D0ACF" w:rsidP="007D0ACF">
            <w:pPr>
              <w:pStyle w:val="ListParagraph"/>
              <w:widowControl w:val="0"/>
              <w:numPr>
                <w:ilvl w:val="0"/>
                <w:numId w:val="36"/>
              </w:numPr>
              <w:jc w:val="both"/>
            </w:pPr>
            <w:r>
              <w:t>Start-up</w:t>
            </w:r>
          </w:p>
        </w:tc>
        <w:tc>
          <w:tcPr>
            <w:tcW w:w="2693" w:type="dxa"/>
          </w:tcPr>
          <w:p w14:paraId="2528C4A8" w14:textId="77777777" w:rsidR="007D0ACF" w:rsidRDefault="007D0ACF" w:rsidP="00B13546">
            <w:r>
              <w:t>1.22</w:t>
            </w:r>
          </w:p>
        </w:tc>
        <w:tc>
          <w:tcPr>
            <w:tcW w:w="2126" w:type="dxa"/>
          </w:tcPr>
          <w:p w14:paraId="280D18B4" w14:textId="77777777" w:rsidR="007D0ACF" w:rsidRDefault="007D0ACF" w:rsidP="00B13546">
            <w:r>
              <w:t>Gamma (36, 30)</w:t>
            </w:r>
          </w:p>
        </w:tc>
      </w:tr>
      <w:tr w:rsidR="007D0ACF" w14:paraId="55420C1E" w14:textId="77777777" w:rsidTr="00B13546">
        <w:tc>
          <w:tcPr>
            <w:tcW w:w="3794" w:type="dxa"/>
          </w:tcPr>
          <w:p w14:paraId="66A2CAD2" w14:textId="77777777" w:rsidR="007D0ACF" w:rsidRDefault="007D0ACF" w:rsidP="007D0ACF">
            <w:pPr>
              <w:pStyle w:val="ListParagraph"/>
              <w:widowControl w:val="0"/>
              <w:numPr>
                <w:ilvl w:val="0"/>
                <w:numId w:val="36"/>
              </w:numPr>
              <w:jc w:val="both"/>
            </w:pPr>
            <w:r>
              <w:t>Total fixed cost</w:t>
            </w:r>
          </w:p>
        </w:tc>
        <w:tc>
          <w:tcPr>
            <w:tcW w:w="2693" w:type="dxa"/>
          </w:tcPr>
          <w:p w14:paraId="0E4BBD7F" w14:textId="77777777" w:rsidR="007D0ACF" w:rsidRDefault="007D0ACF" w:rsidP="00B13546">
            <w:r>
              <w:t>1.70</w:t>
            </w:r>
          </w:p>
        </w:tc>
        <w:tc>
          <w:tcPr>
            <w:tcW w:w="2126" w:type="dxa"/>
          </w:tcPr>
          <w:p w14:paraId="0AB1777F" w14:textId="77777777" w:rsidR="007D0ACF" w:rsidRDefault="007D0ACF" w:rsidP="00B13546"/>
        </w:tc>
      </w:tr>
      <w:tr w:rsidR="007D0ACF" w14:paraId="0DD942C7" w14:textId="77777777" w:rsidTr="00B13546">
        <w:tc>
          <w:tcPr>
            <w:tcW w:w="3794" w:type="dxa"/>
          </w:tcPr>
          <w:p w14:paraId="61D7B197" w14:textId="77777777" w:rsidR="007D0ACF" w:rsidRDefault="007D0ACF" w:rsidP="00B13546">
            <w:r>
              <w:t>Variable cost PIF</w:t>
            </w:r>
          </w:p>
        </w:tc>
        <w:tc>
          <w:tcPr>
            <w:tcW w:w="2693" w:type="dxa"/>
          </w:tcPr>
          <w:p w14:paraId="2AC4CDC4" w14:textId="77777777" w:rsidR="007D0ACF" w:rsidRDefault="007D0ACF" w:rsidP="00B13546"/>
        </w:tc>
        <w:tc>
          <w:tcPr>
            <w:tcW w:w="2126" w:type="dxa"/>
          </w:tcPr>
          <w:p w14:paraId="5B169EDC" w14:textId="77777777" w:rsidR="007D0ACF" w:rsidRDefault="007D0ACF" w:rsidP="00B13546"/>
        </w:tc>
      </w:tr>
      <w:tr w:rsidR="007D0ACF" w14:paraId="4455F524" w14:textId="77777777" w:rsidTr="00B13546">
        <w:tc>
          <w:tcPr>
            <w:tcW w:w="3794" w:type="dxa"/>
          </w:tcPr>
          <w:p w14:paraId="62E39280" w14:textId="77777777" w:rsidR="007D0ACF" w:rsidRDefault="007D0ACF" w:rsidP="007D0ACF">
            <w:pPr>
              <w:pStyle w:val="ListParagraph"/>
              <w:widowControl w:val="0"/>
              <w:numPr>
                <w:ilvl w:val="0"/>
                <w:numId w:val="36"/>
              </w:numPr>
              <w:jc w:val="both"/>
            </w:pPr>
            <w:r>
              <w:t>Supplies</w:t>
            </w:r>
          </w:p>
        </w:tc>
        <w:tc>
          <w:tcPr>
            <w:tcW w:w="2693" w:type="dxa"/>
          </w:tcPr>
          <w:p w14:paraId="4F7819E8" w14:textId="77777777" w:rsidR="007D0ACF" w:rsidRDefault="007D0ACF" w:rsidP="00B13546">
            <w:r>
              <w:t>14.49</w:t>
            </w:r>
          </w:p>
        </w:tc>
        <w:tc>
          <w:tcPr>
            <w:tcW w:w="2126" w:type="dxa"/>
          </w:tcPr>
          <w:p w14:paraId="4D86B837" w14:textId="77777777" w:rsidR="007D0ACF" w:rsidRDefault="007D0ACF" w:rsidP="00B13546">
            <w:r>
              <w:t xml:space="preserve">Gamma (36,2) </w:t>
            </w:r>
          </w:p>
        </w:tc>
      </w:tr>
      <w:tr w:rsidR="007D0ACF" w14:paraId="67D65257" w14:textId="77777777" w:rsidTr="00B13546">
        <w:tc>
          <w:tcPr>
            <w:tcW w:w="3794" w:type="dxa"/>
          </w:tcPr>
          <w:p w14:paraId="30AA33C8" w14:textId="77777777" w:rsidR="007D0ACF" w:rsidRDefault="007D0ACF" w:rsidP="007D0ACF">
            <w:pPr>
              <w:pStyle w:val="ListParagraph"/>
              <w:widowControl w:val="0"/>
              <w:numPr>
                <w:ilvl w:val="0"/>
                <w:numId w:val="36"/>
              </w:numPr>
              <w:jc w:val="both"/>
            </w:pPr>
            <w:r>
              <w:t>Personnel</w:t>
            </w:r>
          </w:p>
        </w:tc>
        <w:tc>
          <w:tcPr>
            <w:tcW w:w="2693" w:type="dxa"/>
          </w:tcPr>
          <w:p w14:paraId="0C9140FF" w14:textId="77777777" w:rsidR="007D0ACF" w:rsidRDefault="007D0ACF" w:rsidP="00B13546">
            <w:r>
              <w:t>2.24</w:t>
            </w:r>
          </w:p>
        </w:tc>
        <w:tc>
          <w:tcPr>
            <w:tcW w:w="2126" w:type="dxa"/>
          </w:tcPr>
          <w:p w14:paraId="3B773919" w14:textId="77777777" w:rsidR="007D0ACF" w:rsidRDefault="007D0ACF" w:rsidP="00B13546">
            <w:r>
              <w:t>Gamma (36, 16)</w:t>
            </w:r>
          </w:p>
        </w:tc>
      </w:tr>
      <w:tr w:rsidR="007D0ACF" w14:paraId="7A358323" w14:textId="77777777" w:rsidTr="00B13546">
        <w:tc>
          <w:tcPr>
            <w:tcW w:w="3794" w:type="dxa"/>
          </w:tcPr>
          <w:p w14:paraId="2421C0C7" w14:textId="77777777" w:rsidR="007D0ACF" w:rsidRDefault="007D0ACF" w:rsidP="007D0ACF">
            <w:pPr>
              <w:pStyle w:val="ListParagraph"/>
              <w:widowControl w:val="0"/>
              <w:numPr>
                <w:ilvl w:val="0"/>
                <w:numId w:val="36"/>
              </w:numPr>
              <w:jc w:val="both"/>
            </w:pPr>
            <w:r>
              <w:t>Total variable cost</w:t>
            </w:r>
          </w:p>
        </w:tc>
        <w:tc>
          <w:tcPr>
            <w:tcW w:w="2693" w:type="dxa"/>
          </w:tcPr>
          <w:p w14:paraId="3DED5EB8" w14:textId="77777777" w:rsidR="007D0ACF" w:rsidRDefault="007D0ACF" w:rsidP="00B13546">
            <w:r>
              <w:t>16.73</w:t>
            </w:r>
          </w:p>
        </w:tc>
        <w:tc>
          <w:tcPr>
            <w:tcW w:w="2126" w:type="dxa"/>
          </w:tcPr>
          <w:p w14:paraId="56579D2C" w14:textId="77777777" w:rsidR="007D0ACF" w:rsidRDefault="007D0ACF" w:rsidP="00B13546"/>
        </w:tc>
      </w:tr>
      <w:tr w:rsidR="007D0ACF" w14:paraId="444F25AE" w14:textId="77777777" w:rsidTr="00B13546">
        <w:tc>
          <w:tcPr>
            <w:tcW w:w="3794" w:type="dxa"/>
          </w:tcPr>
          <w:p w14:paraId="71F4D3F7" w14:textId="77777777" w:rsidR="007D0ACF" w:rsidRDefault="007D0ACF" w:rsidP="00B13546">
            <w:r>
              <w:t>Variable cost PWYW</w:t>
            </w:r>
          </w:p>
        </w:tc>
        <w:tc>
          <w:tcPr>
            <w:tcW w:w="2693" w:type="dxa"/>
          </w:tcPr>
          <w:p w14:paraId="5874AD7B" w14:textId="77777777" w:rsidR="007D0ACF" w:rsidRDefault="007D0ACF" w:rsidP="00B13546"/>
        </w:tc>
        <w:tc>
          <w:tcPr>
            <w:tcW w:w="2126" w:type="dxa"/>
          </w:tcPr>
          <w:p w14:paraId="0F30202D" w14:textId="77777777" w:rsidR="007D0ACF" w:rsidRDefault="007D0ACF" w:rsidP="00B13546"/>
        </w:tc>
      </w:tr>
      <w:tr w:rsidR="007D0ACF" w14:paraId="7D6CB1BD" w14:textId="77777777" w:rsidTr="00B13546">
        <w:tc>
          <w:tcPr>
            <w:tcW w:w="3794" w:type="dxa"/>
          </w:tcPr>
          <w:p w14:paraId="2B655B0E" w14:textId="77777777" w:rsidR="007D0ACF" w:rsidRDefault="007D0ACF" w:rsidP="007D0ACF">
            <w:pPr>
              <w:pStyle w:val="ListParagraph"/>
              <w:widowControl w:val="0"/>
              <w:numPr>
                <w:ilvl w:val="0"/>
                <w:numId w:val="36"/>
              </w:numPr>
              <w:jc w:val="both"/>
            </w:pPr>
            <w:r>
              <w:t>Supplies</w:t>
            </w:r>
          </w:p>
        </w:tc>
        <w:tc>
          <w:tcPr>
            <w:tcW w:w="2693" w:type="dxa"/>
          </w:tcPr>
          <w:p w14:paraId="6A62EF91" w14:textId="77777777" w:rsidR="007D0ACF" w:rsidRDefault="007D0ACF" w:rsidP="00B13546">
            <w:r>
              <w:t>14.57</w:t>
            </w:r>
          </w:p>
        </w:tc>
        <w:tc>
          <w:tcPr>
            <w:tcW w:w="2126" w:type="dxa"/>
          </w:tcPr>
          <w:p w14:paraId="708D7274" w14:textId="77777777" w:rsidR="007D0ACF" w:rsidRDefault="007D0ACF" w:rsidP="00B13546">
            <w:r>
              <w:t>Gamma (36, 2)</w:t>
            </w:r>
          </w:p>
        </w:tc>
      </w:tr>
      <w:tr w:rsidR="007D0ACF" w14:paraId="009A4C71" w14:textId="77777777" w:rsidTr="00B13546">
        <w:tc>
          <w:tcPr>
            <w:tcW w:w="3794" w:type="dxa"/>
          </w:tcPr>
          <w:p w14:paraId="4DEBAB8D" w14:textId="77777777" w:rsidR="007D0ACF" w:rsidRDefault="007D0ACF" w:rsidP="007D0ACF">
            <w:pPr>
              <w:pStyle w:val="ListParagraph"/>
              <w:widowControl w:val="0"/>
              <w:numPr>
                <w:ilvl w:val="0"/>
                <w:numId w:val="36"/>
              </w:numPr>
              <w:jc w:val="both"/>
            </w:pPr>
            <w:r>
              <w:t>Personnel</w:t>
            </w:r>
          </w:p>
        </w:tc>
        <w:tc>
          <w:tcPr>
            <w:tcW w:w="2693" w:type="dxa"/>
          </w:tcPr>
          <w:p w14:paraId="65211EDB" w14:textId="77777777" w:rsidR="007D0ACF" w:rsidRDefault="007D0ACF" w:rsidP="00B13546">
            <w:r>
              <w:t>2.75</w:t>
            </w:r>
          </w:p>
        </w:tc>
        <w:tc>
          <w:tcPr>
            <w:tcW w:w="2126" w:type="dxa"/>
          </w:tcPr>
          <w:p w14:paraId="42A9A135" w14:textId="77777777" w:rsidR="007D0ACF" w:rsidRDefault="007D0ACF" w:rsidP="00B13546">
            <w:r>
              <w:t>Gamma (36, 13)</w:t>
            </w:r>
          </w:p>
        </w:tc>
      </w:tr>
      <w:tr w:rsidR="007D0ACF" w14:paraId="027369FC" w14:textId="77777777" w:rsidTr="00B13546">
        <w:tc>
          <w:tcPr>
            <w:tcW w:w="3794" w:type="dxa"/>
          </w:tcPr>
          <w:p w14:paraId="3A734AE4" w14:textId="77777777" w:rsidR="007D0ACF" w:rsidRDefault="007D0ACF" w:rsidP="007D0ACF">
            <w:pPr>
              <w:pStyle w:val="ListParagraph"/>
              <w:widowControl w:val="0"/>
              <w:numPr>
                <w:ilvl w:val="0"/>
                <w:numId w:val="36"/>
              </w:numPr>
              <w:jc w:val="both"/>
            </w:pPr>
            <w:r>
              <w:t>Total variable cost</w:t>
            </w:r>
          </w:p>
        </w:tc>
        <w:tc>
          <w:tcPr>
            <w:tcW w:w="2693" w:type="dxa"/>
          </w:tcPr>
          <w:p w14:paraId="740CDD60" w14:textId="77777777" w:rsidR="007D0ACF" w:rsidRDefault="007D0ACF" w:rsidP="00B13546">
            <w:r>
              <w:t>17.32</w:t>
            </w:r>
          </w:p>
        </w:tc>
        <w:tc>
          <w:tcPr>
            <w:tcW w:w="2126" w:type="dxa"/>
          </w:tcPr>
          <w:p w14:paraId="2C959B4B" w14:textId="77777777" w:rsidR="007D0ACF" w:rsidRDefault="007D0ACF" w:rsidP="00B13546"/>
        </w:tc>
      </w:tr>
      <w:tr w:rsidR="007D0ACF" w14:paraId="487BB838" w14:textId="77777777" w:rsidTr="00B13546">
        <w:tc>
          <w:tcPr>
            <w:tcW w:w="3794" w:type="dxa"/>
          </w:tcPr>
          <w:p w14:paraId="20B5A4F1" w14:textId="77777777" w:rsidR="007D0ACF" w:rsidRDefault="007D0ACF" w:rsidP="00B13546">
            <w:r>
              <w:t>Variable cost SOC</w:t>
            </w:r>
          </w:p>
        </w:tc>
        <w:tc>
          <w:tcPr>
            <w:tcW w:w="2693" w:type="dxa"/>
          </w:tcPr>
          <w:p w14:paraId="73857476" w14:textId="77777777" w:rsidR="007D0ACF" w:rsidRDefault="007D0ACF" w:rsidP="00B13546"/>
        </w:tc>
        <w:tc>
          <w:tcPr>
            <w:tcW w:w="2126" w:type="dxa"/>
          </w:tcPr>
          <w:p w14:paraId="61D1CB93" w14:textId="77777777" w:rsidR="007D0ACF" w:rsidRDefault="007D0ACF" w:rsidP="00B13546"/>
        </w:tc>
      </w:tr>
      <w:tr w:rsidR="007D0ACF" w14:paraId="4A884965" w14:textId="77777777" w:rsidTr="00B13546">
        <w:tc>
          <w:tcPr>
            <w:tcW w:w="3794" w:type="dxa"/>
          </w:tcPr>
          <w:p w14:paraId="4D5712CF" w14:textId="77777777" w:rsidR="007D0ACF" w:rsidRDefault="007D0ACF" w:rsidP="007D0ACF">
            <w:pPr>
              <w:pStyle w:val="ListParagraph"/>
              <w:widowControl w:val="0"/>
              <w:numPr>
                <w:ilvl w:val="0"/>
                <w:numId w:val="36"/>
              </w:numPr>
              <w:jc w:val="both"/>
            </w:pPr>
            <w:r>
              <w:t>Supplies</w:t>
            </w:r>
          </w:p>
        </w:tc>
        <w:tc>
          <w:tcPr>
            <w:tcW w:w="2693" w:type="dxa"/>
          </w:tcPr>
          <w:p w14:paraId="20798091" w14:textId="77777777" w:rsidR="007D0ACF" w:rsidRDefault="007D0ACF" w:rsidP="00B13546">
            <w:r>
              <w:t>17.50</w:t>
            </w:r>
          </w:p>
        </w:tc>
        <w:tc>
          <w:tcPr>
            <w:tcW w:w="2126" w:type="dxa"/>
          </w:tcPr>
          <w:p w14:paraId="70460DB2" w14:textId="77777777" w:rsidR="007D0ACF" w:rsidRDefault="007D0ACF" w:rsidP="00B13546">
            <w:r>
              <w:t>Gamma (36, 2)</w:t>
            </w:r>
          </w:p>
        </w:tc>
      </w:tr>
      <w:tr w:rsidR="007D0ACF" w14:paraId="01F86AEE" w14:textId="77777777" w:rsidTr="00B13546">
        <w:tc>
          <w:tcPr>
            <w:tcW w:w="3794" w:type="dxa"/>
          </w:tcPr>
          <w:p w14:paraId="69747889" w14:textId="77777777" w:rsidR="007D0ACF" w:rsidRDefault="007D0ACF" w:rsidP="007D0ACF">
            <w:pPr>
              <w:pStyle w:val="ListParagraph"/>
              <w:widowControl w:val="0"/>
              <w:numPr>
                <w:ilvl w:val="0"/>
                <w:numId w:val="36"/>
              </w:numPr>
              <w:jc w:val="both"/>
            </w:pPr>
            <w:r>
              <w:t>Personnel</w:t>
            </w:r>
          </w:p>
        </w:tc>
        <w:tc>
          <w:tcPr>
            <w:tcW w:w="2693" w:type="dxa"/>
          </w:tcPr>
          <w:p w14:paraId="34411F99" w14:textId="77777777" w:rsidR="007D0ACF" w:rsidRDefault="007D0ACF" w:rsidP="00B13546">
            <w:r>
              <w:t>7.03</w:t>
            </w:r>
          </w:p>
        </w:tc>
        <w:tc>
          <w:tcPr>
            <w:tcW w:w="2126" w:type="dxa"/>
          </w:tcPr>
          <w:p w14:paraId="416605C7" w14:textId="77777777" w:rsidR="007D0ACF" w:rsidRDefault="007D0ACF" w:rsidP="00B13546">
            <w:r>
              <w:t>Gamma (36, 5)</w:t>
            </w:r>
          </w:p>
        </w:tc>
      </w:tr>
      <w:tr w:rsidR="007D0ACF" w14:paraId="54912F16" w14:textId="77777777" w:rsidTr="00B13546">
        <w:tc>
          <w:tcPr>
            <w:tcW w:w="3794" w:type="dxa"/>
          </w:tcPr>
          <w:p w14:paraId="322AD273" w14:textId="77777777" w:rsidR="007D0ACF" w:rsidRDefault="007D0ACF" w:rsidP="007D0ACF">
            <w:pPr>
              <w:pStyle w:val="ListParagraph"/>
              <w:widowControl w:val="0"/>
              <w:numPr>
                <w:ilvl w:val="0"/>
                <w:numId w:val="36"/>
              </w:numPr>
              <w:jc w:val="both"/>
            </w:pPr>
            <w:r>
              <w:t>Total variable cost</w:t>
            </w:r>
          </w:p>
        </w:tc>
        <w:tc>
          <w:tcPr>
            <w:tcW w:w="2693" w:type="dxa"/>
          </w:tcPr>
          <w:p w14:paraId="2FD86324" w14:textId="77777777" w:rsidR="007D0ACF" w:rsidRDefault="007D0ACF" w:rsidP="00B13546">
            <w:r>
              <w:t>24.53</w:t>
            </w:r>
          </w:p>
        </w:tc>
        <w:tc>
          <w:tcPr>
            <w:tcW w:w="2126" w:type="dxa"/>
          </w:tcPr>
          <w:p w14:paraId="1B6032FF" w14:textId="77777777" w:rsidR="007D0ACF" w:rsidRDefault="007D0ACF" w:rsidP="00B13546"/>
        </w:tc>
      </w:tr>
      <w:tr w:rsidR="007D0ACF" w14:paraId="262C4237" w14:textId="77777777" w:rsidTr="00B13546">
        <w:tc>
          <w:tcPr>
            <w:tcW w:w="3794" w:type="dxa"/>
          </w:tcPr>
          <w:p w14:paraId="60C83FA6" w14:textId="77777777" w:rsidR="007D0ACF" w:rsidRDefault="007D0ACF" w:rsidP="00B13546">
            <w:r>
              <w:t>Donations/payment</w:t>
            </w:r>
          </w:p>
        </w:tc>
        <w:tc>
          <w:tcPr>
            <w:tcW w:w="2693" w:type="dxa"/>
          </w:tcPr>
          <w:p w14:paraId="7D3EA947" w14:textId="77777777" w:rsidR="007D0ACF" w:rsidRDefault="007D0ACF" w:rsidP="00B13546"/>
        </w:tc>
        <w:tc>
          <w:tcPr>
            <w:tcW w:w="2126" w:type="dxa"/>
          </w:tcPr>
          <w:p w14:paraId="67F11129" w14:textId="77777777" w:rsidR="007D0ACF" w:rsidRDefault="007D0ACF" w:rsidP="00B13546"/>
        </w:tc>
      </w:tr>
      <w:tr w:rsidR="007D0ACF" w14:paraId="49F909E1" w14:textId="77777777" w:rsidTr="00B13546">
        <w:tc>
          <w:tcPr>
            <w:tcW w:w="3794" w:type="dxa"/>
          </w:tcPr>
          <w:p w14:paraId="0AF4F62D" w14:textId="77777777" w:rsidR="007D0ACF" w:rsidRPr="00D4505B" w:rsidRDefault="007D0ACF" w:rsidP="007D0ACF">
            <w:pPr>
              <w:pStyle w:val="ListParagraph"/>
              <w:widowControl w:val="0"/>
              <w:numPr>
                <w:ilvl w:val="0"/>
                <w:numId w:val="36"/>
              </w:numPr>
              <w:jc w:val="both"/>
            </w:pPr>
            <w:r>
              <w:t>PIF</w:t>
            </w:r>
          </w:p>
        </w:tc>
        <w:tc>
          <w:tcPr>
            <w:tcW w:w="2693" w:type="dxa"/>
          </w:tcPr>
          <w:p w14:paraId="7294C6AE" w14:textId="77777777" w:rsidR="007D0ACF" w:rsidRDefault="007D0ACF" w:rsidP="00B13546">
            <w:r>
              <w:t>8.29</w:t>
            </w:r>
          </w:p>
        </w:tc>
        <w:tc>
          <w:tcPr>
            <w:tcW w:w="2126" w:type="dxa"/>
          </w:tcPr>
          <w:p w14:paraId="5096F31A" w14:textId="77777777" w:rsidR="007D0ACF" w:rsidRDefault="007D0ACF" w:rsidP="00B13546"/>
        </w:tc>
      </w:tr>
      <w:tr w:rsidR="007D0ACF" w14:paraId="39F510E1" w14:textId="77777777" w:rsidTr="00B13546">
        <w:tc>
          <w:tcPr>
            <w:tcW w:w="3794" w:type="dxa"/>
          </w:tcPr>
          <w:p w14:paraId="71FCE9FB" w14:textId="77777777" w:rsidR="007D0ACF" w:rsidRPr="00D4505B" w:rsidRDefault="007D0ACF" w:rsidP="007D0ACF">
            <w:pPr>
              <w:pStyle w:val="ListParagraph"/>
              <w:widowControl w:val="0"/>
              <w:numPr>
                <w:ilvl w:val="0"/>
                <w:numId w:val="36"/>
              </w:numPr>
              <w:jc w:val="both"/>
            </w:pPr>
            <w:r>
              <w:t>PWYW</w:t>
            </w:r>
          </w:p>
        </w:tc>
        <w:tc>
          <w:tcPr>
            <w:tcW w:w="2693" w:type="dxa"/>
          </w:tcPr>
          <w:p w14:paraId="0EA93BF2" w14:textId="77777777" w:rsidR="007D0ACF" w:rsidRDefault="007D0ACF" w:rsidP="00B13546">
            <w:r>
              <w:t>6.77</w:t>
            </w:r>
          </w:p>
        </w:tc>
        <w:tc>
          <w:tcPr>
            <w:tcW w:w="2126" w:type="dxa"/>
          </w:tcPr>
          <w:p w14:paraId="0D6D6CD6" w14:textId="77777777" w:rsidR="007D0ACF" w:rsidRDefault="007D0ACF" w:rsidP="00B13546"/>
        </w:tc>
      </w:tr>
      <w:tr w:rsidR="007D0ACF" w14:paraId="7127A989" w14:textId="77777777" w:rsidTr="00B13546">
        <w:tc>
          <w:tcPr>
            <w:tcW w:w="3794" w:type="dxa"/>
          </w:tcPr>
          <w:p w14:paraId="099557FD" w14:textId="77777777" w:rsidR="007D0ACF" w:rsidRPr="00D4505B" w:rsidRDefault="007D0ACF" w:rsidP="007D0ACF">
            <w:pPr>
              <w:pStyle w:val="ListParagraph"/>
              <w:widowControl w:val="0"/>
              <w:numPr>
                <w:ilvl w:val="0"/>
                <w:numId w:val="36"/>
              </w:numPr>
              <w:jc w:val="both"/>
            </w:pPr>
            <w:r>
              <w:t>SOC</w:t>
            </w:r>
          </w:p>
        </w:tc>
        <w:tc>
          <w:tcPr>
            <w:tcW w:w="2693" w:type="dxa"/>
          </w:tcPr>
          <w:p w14:paraId="415D4CFE" w14:textId="77777777" w:rsidR="007D0ACF" w:rsidRDefault="007D0ACF" w:rsidP="00B13546">
            <w:r>
              <w:t>25.89</w:t>
            </w:r>
          </w:p>
        </w:tc>
        <w:tc>
          <w:tcPr>
            <w:tcW w:w="2126" w:type="dxa"/>
          </w:tcPr>
          <w:p w14:paraId="335F7C13" w14:textId="77777777" w:rsidR="007D0ACF" w:rsidRDefault="007D0ACF" w:rsidP="00B13546"/>
        </w:tc>
      </w:tr>
    </w:tbl>
    <w:p w14:paraId="6FDC7F2E" w14:textId="77777777" w:rsidR="004151AE" w:rsidRDefault="004151AE" w:rsidP="004151AE">
      <w:pPr>
        <w:rPr>
          <w:rFonts w:ascii="Times New Roman" w:hAnsi="Times New Roman" w:cs="Times New Roman"/>
          <w:sz w:val="20"/>
          <w:szCs w:val="20"/>
        </w:rPr>
      </w:pPr>
      <w:r>
        <w:rPr>
          <w:rFonts w:ascii="Times New Roman" w:hAnsi="Times New Roman" w:cs="Times New Roman"/>
          <w:sz w:val="20"/>
          <w:szCs w:val="20"/>
        </w:rPr>
        <w:t>*PIF=pay-it-forward, PWYW=pay-what-you-want, SOC=standard of care</w:t>
      </w:r>
    </w:p>
    <w:p w14:paraId="199FD54C" w14:textId="77777777" w:rsidR="007D0ACF" w:rsidRDefault="007D0ACF" w:rsidP="007D0ACF"/>
    <w:p w14:paraId="3CFC6862" w14:textId="44027833" w:rsidR="00FF3872" w:rsidRDefault="00F47320" w:rsidP="00F47320">
      <w:pPr>
        <w:spacing w:line="480" w:lineRule="auto"/>
        <w:rPr>
          <w:rFonts w:ascii="Times New Roman" w:hAnsi="Times New Roman" w:cs="Times New Roman"/>
        </w:rPr>
      </w:pPr>
      <w:r w:rsidRPr="00CF3F94">
        <w:rPr>
          <w:rFonts w:ascii="Times New Roman" w:hAnsi="Times New Roman" w:cs="Times New Roman"/>
        </w:rPr>
        <w:t>The total economic cost for</w:t>
      </w:r>
      <w:r w:rsidR="00F5159F">
        <w:rPr>
          <w:rFonts w:ascii="Times New Roman" w:hAnsi="Times New Roman" w:cs="Times New Roman"/>
        </w:rPr>
        <w:t xml:space="preserve"> the</w:t>
      </w:r>
      <w:r w:rsidRPr="00CF3F94">
        <w:rPr>
          <w:rFonts w:ascii="Times New Roman" w:hAnsi="Times New Roman" w:cs="Times New Roman"/>
        </w:rPr>
        <w:t xml:space="preserve"> pay-it-forward ($1125) and for </w:t>
      </w:r>
      <w:r w:rsidR="00F5159F">
        <w:rPr>
          <w:rFonts w:ascii="Times New Roman" w:hAnsi="Times New Roman" w:cs="Times New Roman"/>
        </w:rPr>
        <w:t xml:space="preserve">the </w:t>
      </w:r>
      <w:r w:rsidRPr="00CF3F94">
        <w:rPr>
          <w:rFonts w:ascii="Times New Roman" w:hAnsi="Times New Roman" w:cs="Times New Roman"/>
        </w:rPr>
        <w:t xml:space="preserve">pay-what-you-want ($967) </w:t>
      </w:r>
      <w:r w:rsidR="00F5159F">
        <w:rPr>
          <w:rFonts w:ascii="Times New Roman" w:hAnsi="Times New Roman" w:cs="Times New Roman"/>
        </w:rPr>
        <w:t>arm was</w:t>
      </w:r>
      <w:r w:rsidRPr="00CF3F94">
        <w:rPr>
          <w:rFonts w:ascii="Times New Roman" w:hAnsi="Times New Roman" w:cs="Times New Roman"/>
        </w:rPr>
        <w:t xml:space="preserve"> higher than that of the standard of care ($612). </w:t>
      </w:r>
      <w:r w:rsidRPr="00C8476F">
        <w:rPr>
          <w:rFonts w:ascii="Times New Roman" w:hAnsi="Times New Roman" w:cs="Times New Roman"/>
        </w:rPr>
        <w:t>Of the 5</w:t>
      </w:r>
      <w:r w:rsidRPr="00221E34">
        <w:rPr>
          <w:rFonts w:ascii="Times New Roman" w:hAnsi="Times New Roman" w:cs="Times New Roman" w:hint="eastAsia"/>
        </w:rPr>
        <w:t>7</w:t>
      </w:r>
      <w:r w:rsidRPr="00C8476F">
        <w:rPr>
          <w:rFonts w:ascii="Times New Roman" w:hAnsi="Times New Roman" w:cs="Times New Roman"/>
        </w:rPr>
        <w:t xml:space="preserve"> men who received testing through the pay-it-forward arm, 5</w:t>
      </w:r>
      <w:r>
        <w:rPr>
          <w:rFonts w:ascii="Times New Roman" w:hAnsi="Times New Roman" w:cs="Times New Roman"/>
        </w:rPr>
        <w:t>4</w:t>
      </w:r>
      <w:r w:rsidRPr="00C8476F">
        <w:rPr>
          <w:rFonts w:ascii="Times New Roman" w:hAnsi="Times New Roman" w:cs="Times New Roman"/>
        </w:rPr>
        <w:t xml:space="preserve"> (94.6%) chose to donate some amount toward testing of future participants. </w:t>
      </w:r>
      <w:r>
        <w:rPr>
          <w:rFonts w:ascii="Times New Roman" w:hAnsi="Times New Roman" w:cs="Times New Roman"/>
        </w:rPr>
        <w:t xml:space="preserve">Among the 46 men who tested through pay-what-you-want, 42 (91.3%) donated some amount toward future participants. The total donations/payment amount was $472.78 in the pay-it-forward arm, $311.39 in the pay-what-you-want arm, and $465.98 in the standard of care arm. </w:t>
      </w:r>
      <w:r w:rsidRPr="00374DC8">
        <w:rPr>
          <w:rFonts w:ascii="Times New Roman" w:hAnsi="Times New Roman" w:cs="Times New Roman"/>
        </w:rPr>
        <w:t>The mean donation</w:t>
      </w:r>
      <w:r w:rsidRPr="00CF3F94">
        <w:rPr>
          <w:rFonts w:ascii="Times New Roman" w:hAnsi="Times New Roman" w:cs="Times New Roman"/>
        </w:rPr>
        <w:t>/payment</w:t>
      </w:r>
      <w:r w:rsidRPr="00374DC8">
        <w:rPr>
          <w:rFonts w:ascii="Times New Roman" w:hAnsi="Times New Roman" w:cs="Times New Roman"/>
        </w:rPr>
        <w:t xml:space="preserve"> amount was</w:t>
      </w:r>
      <w:r w:rsidRPr="00CF3F94">
        <w:rPr>
          <w:rFonts w:ascii="Times New Roman" w:hAnsi="Times New Roman" w:cs="Times New Roman"/>
        </w:rPr>
        <w:t xml:space="preserve"> $8.29</w:t>
      </w:r>
      <w:r>
        <w:rPr>
          <w:rFonts w:ascii="Times New Roman" w:hAnsi="Times New Roman" w:cs="Times New Roman"/>
        </w:rPr>
        <w:t xml:space="preserve"> (standard deviation, SD: </w:t>
      </w:r>
      <w:r w:rsidRPr="00E534FB">
        <w:rPr>
          <w:rFonts w:ascii="Times New Roman" w:hAnsi="Times New Roman" w:cs="Times New Roman"/>
        </w:rPr>
        <w:t>$</w:t>
      </w:r>
      <w:r>
        <w:rPr>
          <w:rFonts w:ascii="Times New Roman" w:hAnsi="Times New Roman" w:cs="Times New Roman"/>
        </w:rPr>
        <w:t>7.35)</w:t>
      </w:r>
      <w:r w:rsidRPr="00CF3F94">
        <w:rPr>
          <w:rFonts w:ascii="Times New Roman" w:hAnsi="Times New Roman" w:cs="Times New Roman"/>
        </w:rPr>
        <w:t xml:space="preserve"> for men in the pay-it-forward arm</w:t>
      </w:r>
      <w:r>
        <w:rPr>
          <w:rFonts w:ascii="Times New Roman" w:hAnsi="Times New Roman" w:cs="Times New Roman"/>
        </w:rPr>
        <w:t xml:space="preserve"> (median: </w:t>
      </w:r>
      <w:r w:rsidRPr="00E534FB">
        <w:rPr>
          <w:rFonts w:ascii="Times New Roman" w:hAnsi="Times New Roman" w:cs="Times New Roman"/>
        </w:rPr>
        <w:t>$</w:t>
      </w:r>
      <w:r>
        <w:rPr>
          <w:rFonts w:ascii="Times New Roman" w:hAnsi="Times New Roman" w:cs="Times New Roman"/>
        </w:rPr>
        <w:t xml:space="preserve">7.73, IQR: </w:t>
      </w:r>
      <w:r w:rsidRPr="00E534FB">
        <w:rPr>
          <w:rFonts w:ascii="Times New Roman" w:hAnsi="Times New Roman" w:cs="Times New Roman"/>
        </w:rPr>
        <w:t>$</w:t>
      </w:r>
      <w:r>
        <w:rPr>
          <w:rFonts w:ascii="Times New Roman" w:hAnsi="Times New Roman" w:cs="Times New Roman"/>
        </w:rPr>
        <w:t>6.18)</w:t>
      </w:r>
      <w:r w:rsidRPr="00CF3F94">
        <w:rPr>
          <w:rFonts w:ascii="Times New Roman" w:hAnsi="Times New Roman" w:cs="Times New Roman"/>
        </w:rPr>
        <w:t xml:space="preserve">, $6.77 </w:t>
      </w:r>
      <w:r>
        <w:rPr>
          <w:rFonts w:ascii="Times New Roman" w:hAnsi="Times New Roman" w:cs="Times New Roman"/>
        </w:rPr>
        <w:t xml:space="preserve">(SD: </w:t>
      </w:r>
      <w:r w:rsidRPr="00E534FB">
        <w:rPr>
          <w:rFonts w:ascii="Times New Roman" w:hAnsi="Times New Roman" w:cs="Times New Roman"/>
        </w:rPr>
        <w:t>$</w:t>
      </w:r>
      <w:r>
        <w:rPr>
          <w:rFonts w:ascii="Times New Roman" w:hAnsi="Times New Roman" w:cs="Times New Roman"/>
        </w:rPr>
        <w:t xml:space="preserve">9.63) </w:t>
      </w:r>
      <w:r w:rsidRPr="00CF3F94">
        <w:rPr>
          <w:rFonts w:ascii="Times New Roman" w:hAnsi="Times New Roman" w:cs="Times New Roman"/>
        </w:rPr>
        <w:t xml:space="preserve">for </w:t>
      </w:r>
      <w:r w:rsidRPr="00CF3F94">
        <w:rPr>
          <w:rFonts w:ascii="Times New Roman" w:hAnsi="Times New Roman" w:cs="Times New Roman"/>
        </w:rPr>
        <w:lastRenderedPageBreak/>
        <w:t>men in the pay-what-you-want arm</w:t>
      </w:r>
      <w:r>
        <w:rPr>
          <w:rFonts w:ascii="Times New Roman" w:hAnsi="Times New Roman" w:cs="Times New Roman"/>
        </w:rPr>
        <w:t xml:space="preserve"> (median: </w:t>
      </w:r>
      <w:r w:rsidRPr="00E534FB">
        <w:rPr>
          <w:rFonts w:ascii="Times New Roman" w:hAnsi="Times New Roman" w:cs="Times New Roman"/>
        </w:rPr>
        <w:t>$</w:t>
      </w:r>
      <w:r>
        <w:rPr>
          <w:rFonts w:ascii="Times New Roman" w:hAnsi="Times New Roman" w:cs="Times New Roman"/>
        </w:rPr>
        <w:t xml:space="preserve">3.09, IQR: </w:t>
      </w:r>
      <w:r w:rsidRPr="00E534FB">
        <w:rPr>
          <w:rFonts w:ascii="Times New Roman" w:hAnsi="Times New Roman" w:cs="Times New Roman"/>
        </w:rPr>
        <w:t>$</w:t>
      </w:r>
      <w:r>
        <w:rPr>
          <w:rFonts w:ascii="Times New Roman" w:hAnsi="Times New Roman" w:cs="Times New Roman"/>
        </w:rPr>
        <w:t>6.36),</w:t>
      </w:r>
      <w:r w:rsidRPr="00CF3F94">
        <w:rPr>
          <w:rFonts w:ascii="Times New Roman" w:hAnsi="Times New Roman" w:cs="Times New Roman"/>
        </w:rPr>
        <w:t xml:space="preserve"> and $25.89 in the standard of care arm (</w:t>
      </w:r>
      <w:r w:rsidR="00F5159F">
        <w:rPr>
          <w:rFonts w:ascii="Times New Roman" w:hAnsi="Times New Roman" w:cs="Times New Roman"/>
        </w:rPr>
        <w:t>T</w:t>
      </w:r>
      <w:r w:rsidRPr="00CF3F94">
        <w:rPr>
          <w:rFonts w:ascii="Times New Roman" w:hAnsi="Times New Roman" w:cs="Times New Roman"/>
        </w:rPr>
        <w:t xml:space="preserve">hree people in </w:t>
      </w:r>
      <w:r w:rsidR="00F5159F">
        <w:rPr>
          <w:rFonts w:ascii="Times New Roman" w:hAnsi="Times New Roman" w:cs="Times New Roman"/>
        </w:rPr>
        <w:t xml:space="preserve">the </w:t>
      </w:r>
      <w:r w:rsidRPr="00CF3F94">
        <w:rPr>
          <w:rFonts w:ascii="Times New Roman" w:hAnsi="Times New Roman" w:cs="Times New Roman"/>
        </w:rPr>
        <w:t xml:space="preserve">standard of care arm tested for both urine and </w:t>
      </w:r>
      <w:r w:rsidR="00BC0A3C">
        <w:rPr>
          <w:rFonts w:ascii="Times New Roman" w:hAnsi="Times New Roman" w:cs="Times New Roman"/>
        </w:rPr>
        <w:t>rectal</w:t>
      </w:r>
      <w:r w:rsidRPr="00CF3F94">
        <w:rPr>
          <w:rFonts w:ascii="Times New Roman" w:hAnsi="Times New Roman" w:cs="Times New Roman"/>
        </w:rPr>
        <w:t xml:space="preserve"> samples, which increased the average price to higher than $22</w:t>
      </w:r>
      <w:r w:rsidR="00F5159F">
        <w:rPr>
          <w:rFonts w:ascii="Times New Roman" w:hAnsi="Times New Roman" w:cs="Times New Roman"/>
        </w:rPr>
        <w:t>.</w:t>
      </w:r>
      <w:r w:rsidRPr="00CF3F94">
        <w:rPr>
          <w:rFonts w:ascii="Times New Roman" w:hAnsi="Times New Roman" w:cs="Times New Roman"/>
        </w:rPr>
        <w:t>)</w:t>
      </w:r>
      <w:r w:rsidRPr="00C8476F">
        <w:rPr>
          <w:rFonts w:ascii="Times New Roman" w:hAnsi="Times New Roman" w:cs="Times New Roman"/>
        </w:rPr>
        <w:t xml:space="preserve"> </w:t>
      </w:r>
      <w:r>
        <w:rPr>
          <w:rFonts w:ascii="Times New Roman" w:hAnsi="Times New Roman" w:cs="Times New Roman"/>
        </w:rPr>
        <w:t xml:space="preserve">The economic cost per person tested was $19.72 in the pay-it-forward arm, $21.02 in the pay-what-you-want arm, and $34 in the standard of care arm, all compared to no testing. Accounting for the donations/payments made, the financial cost per person tested was: $11.43 in the pay-it-forward arm, $14.26 in the pay-what-you-want arm and $8.11 in the standard of care arm. </w:t>
      </w:r>
    </w:p>
    <w:p w14:paraId="5BC3A0BB" w14:textId="77777777" w:rsidR="00FF3872" w:rsidRDefault="00FF3872" w:rsidP="00F47320">
      <w:pPr>
        <w:spacing w:line="480" w:lineRule="auto"/>
        <w:rPr>
          <w:rFonts w:ascii="Times New Roman" w:hAnsi="Times New Roman" w:cs="Times New Roman"/>
        </w:rPr>
      </w:pPr>
    </w:p>
    <w:p w14:paraId="2DEF5C08" w14:textId="49693270" w:rsidR="00F47320" w:rsidRDefault="00F47320" w:rsidP="00F47320">
      <w:pPr>
        <w:spacing w:line="480" w:lineRule="auto"/>
        <w:rPr>
          <w:rFonts w:ascii="Times New Roman" w:hAnsi="Times New Roman" w:cs="Times New Roman"/>
        </w:rPr>
      </w:pPr>
      <w:r>
        <w:rPr>
          <w:rFonts w:ascii="Times New Roman" w:hAnsi="Times New Roman" w:cs="Times New Roman"/>
        </w:rPr>
        <w:t>The economic cost per case detected was: $140.50 in the pay-it-forward arm, $120.88 in the pay-what-you-want arm, and $153</w:t>
      </w:r>
      <w:r w:rsidR="00F5159F">
        <w:rPr>
          <w:rFonts w:ascii="Times New Roman" w:hAnsi="Times New Roman" w:cs="Times New Roman"/>
        </w:rPr>
        <w:t>.00</w:t>
      </w:r>
      <w:r>
        <w:rPr>
          <w:rFonts w:ascii="Times New Roman" w:hAnsi="Times New Roman" w:cs="Times New Roman"/>
        </w:rPr>
        <w:t xml:space="preserve"> in the standard of care arm.</w:t>
      </w:r>
      <w:r w:rsidRPr="00EE3F50">
        <w:rPr>
          <w:rFonts w:ascii="Times New Roman" w:hAnsi="Times New Roman" w:cs="Times New Roman"/>
        </w:rPr>
        <w:t xml:space="preserve"> </w:t>
      </w:r>
      <w:r>
        <w:rPr>
          <w:rFonts w:ascii="Times New Roman" w:hAnsi="Times New Roman" w:cs="Times New Roman"/>
        </w:rPr>
        <w:t>Accounting for the donations/payments made, the financial cost per case detected was: $81.50 in the pay-it-forward arm, $82.00 in the pay-what-you-want arm, and $36.50 in the standard-of-care arm.</w:t>
      </w:r>
    </w:p>
    <w:p w14:paraId="52AA779F" w14:textId="0B1299F3" w:rsidR="00F47320" w:rsidRDefault="00F47320" w:rsidP="00F47320">
      <w:pPr>
        <w:spacing w:line="480" w:lineRule="auto"/>
        <w:rPr>
          <w:rFonts w:ascii="Times New Roman" w:hAnsi="Times New Roman" w:cs="Times New Roman"/>
        </w:rPr>
      </w:pPr>
      <w:r>
        <w:rPr>
          <w:rFonts w:ascii="Times New Roman" w:hAnsi="Times New Roman" w:cs="Times New Roman"/>
        </w:rPr>
        <w:t>The ICER using economic costs per additional person tested was</w:t>
      </w:r>
      <w:r w:rsidR="00F5159F">
        <w:rPr>
          <w:rFonts w:ascii="Times New Roman" w:hAnsi="Times New Roman" w:cs="Times New Roman"/>
        </w:rPr>
        <w:t xml:space="preserve"> $14.27 (pay-it-forward compared with pay-what-you-want) and</w:t>
      </w:r>
      <w:r>
        <w:rPr>
          <w:rFonts w:ascii="Times New Roman" w:hAnsi="Times New Roman" w:cs="Times New Roman"/>
        </w:rPr>
        <w:t xml:space="preserve"> $12.68 (pay-what-you-want compared with standard of care). The ICER using economic costs per additional case detected was: $88.75 (pay-what-you-want compared with standard of care</w:t>
      </w:r>
      <w:proofErr w:type="gramStart"/>
      <w:r>
        <w:rPr>
          <w:rFonts w:ascii="Times New Roman" w:hAnsi="Times New Roman" w:cs="Times New Roman"/>
        </w:rPr>
        <w:t>), and</w:t>
      </w:r>
      <w:proofErr w:type="gramEnd"/>
      <w:r>
        <w:rPr>
          <w:rFonts w:ascii="Times New Roman" w:hAnsi="Times New Roman" w:cs="Times New Roman"/>
        </w:rPr>
        <w:t xml:space="preserve"> pay-what-you-want dominated (i.e. was cheaper and more effective than) pay-it-forward.</w:t>
      </w:r>
      <w:r w:rsidRPr="00896241">
        <w:rPr>
          <w:rFonts w:ascii="Times New Roman" w:hAnsi="Times New Roman" w:cs="Times New Roman"/>
        </w:rPr>
        <w:t xml:space="preserve"> </w:t>
      </w:r>
      <w:r>
        <w:rPr>
          <w:rFonts w:ascii="Times New Roman" w:hAnsi="Times New Roman" w:cs="Times New Roman"/>
        </w:rPr>
        <w:t>The ICER using financial costs per additional person tested was: $12.96 (pay-it-forward compared with standard of care</w:t>
      </w:r>
      <w:proofErr w:type="gramStart"/>
      <w:r>
        <w:rPr>
          <w:rFonts w:ascii="Times New Roman" w:hAnsi="Times New Roman" w:cs="Times New Roman"/>
        </w:rPr>
        <w:t>), and</w:t>
      </w:r>
      <w:proofErr w:type="gramEnd"/>
      <w:r>
        <w:rPr>
          <w:rFonts w:ascii="Times New Roman" w:hAnsi="Times New Roman" w:cs="Times New Roman"/>
        </w:rPr>
        <w:t xml:space="preserve"> pay-it-forward dominated pay-what-you-want.</w:t>
      </w:r>
      <w:r w:rsidRPr="00896241">
        <w:rPr>
          <w:rFonts w:ascii="Times New Roman" w:hAnsi="Times New Roman" w:cs="Times New Roman"/>
        </w:rPr>
        <w:t xml:space="preserve"> </w:t>
      </w:r>
      <w:r>
        <w:rPr>
          <w:rFonts w:ascii="Times New Roman" w:hAnsi="Times New Roman" w:cs="Times New Roman"/>
        </w:rPr>
        <w:t>The ICER using financial costs per additional case detected was: $126.34 (pay-it-forward compared with standard of care</w:t>
      </w:r>
      <w:proofErr w:type="gramStart"/>
      <w:r>
        <w:rPr>
          <w:rFonts w:ascii="Times New Roman" w:hAnsi="Times New Roman" w:cs="Times New Roman"/>
        </w:rPr>
        <w:t>), and</w:t>
      </w:r>
      <w:proofErr w:type="gramEnd"/>
      <w:r>
        <w:rPr>
          <w:rFonts w:ascii="Times New Roman" w:hAnsi="Times New Roman" w:cs="Times New Roman"/>
        </w:rPr>
        <w:t xml:space="preserve"> pay-it-forward dominated pay-what-you-want. </w:t>
      </w:r>
    </w:p>
    <w:p w14:paraId="53573E7E" w14:textId="77777777" w:rsidR="00ED71C2" w:rsidRDefault="00ED71C2"/>
    <w:p w14:paraId="258F361E" w14:textId="77777777" w:rsidR="00ED71C2" w:rsidRDefault="00ED71C2">
      <w:pPr>
        <w:rPr>
          <w:b/>
          <w:bCs/>
        </w:rPr>
        <w:sectPr w:rsidR="00ED71C2" w:rsidSect="007D0ACF">
          <w:pgSz w:w="12240" w:h="15840"/>
          <w:pgMar w:top="1440" w:right="1440" w:bottom="1440" w:left="1440" w:header="720" w:footer="720" w:gutter="0"/>
          <w:cols w:space="720"/>
          <w:docGrid w:linePitch="360"/>
        </w:sectPr>
      </w:pPr>
    </w:p>
    <w:p w14:paraId="1FDA24AA" w14:textId="0D0052A8" w:rsidR="00ED71C2" w:rsidRDefault="00ED71C2">
      <w:pPr>
        <w:rPr>
          <w:b/>
          <w:bCs/>
        </w:rPr>
      </w:pPr>
      <w:r>
        <w:rPr>
          <w:b/>
          <w:bCs/>
        </w:rPr>
        <w:lastRenderedPageBreak/>
        <w:t>Figure S1</w:t>
      </w:r>
      <w:r w:rsidR="00F5159F">
        <w:rPr>
          <w:b/>
          <w:bCs/>
        </w:rPr>
        <w:t xml:space="preserve">, </w:t>
      </w:r>
      <w:r>
        <w:rPr>
          <w:b/>
          <w:bCs/>
        </w:rPr>
        <w:t>Decision tree model</w:t>
      </w:r>
    </w:p>
    <w:p w14:paraId="26197457" w14:textId="77777777" w:rsidR="00ED71C2" w:rsidRDefault="00ED71C2">
      <w:pPr>
        <w:rPr>
          <w:b/>
          <w:bCs/>
        </w:rPr>
      </w:pPr>
    </w:p>
    <w:p w14:paraId="652D32C5" w14:textId="7CDE172E" w:rsidR="00163238" w:rsidRDefault="00ED71C2">
      <w:r>
        <w:rPr>
          <w:noProof/>
        </w:rPr>
        <w:drawing>
          <wp:inline distT="0" distB="0" distL="0" distR="0" wp14:anchorId="6F2C350C" wp14:editId="5D68A784">
            <wp:extent cx="9759501" cy="3633746"/>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ision Tree Model.png"/>
                    <pic:cNvPicPr/>
                  </pic:nvPicPr>
                  <pic:blipFill>
                    <a:blip r:embed="rId11"/>
                    <a:stretch>
                      <a:fillRect/>
                    </a:stretch>
                  </pic:blipFill>
                  <pic:spPr>
                    <a:xfrm>
                      <a:off x="0" y="0"/>
                      <a:ext cx="9785907" cy="3643578"/>
                    </a:xfrm>
                    <a:prstGeom prst="rect">
                      <a:avLst/>
                    </a:prstGeom>
                  </pic:spPr>
                </pic:pic>
              </a:graphicData>
            </a:graphic>
          </wp:inline>
        </w:drawing>
      </w:r>
      <w:r w:rsidR="00163238">
        <w:br w:type="page"/>
      </w:r>
    </w:p>
    <w:p w14:paraId="110377BB" w14:textId="77777777" w:rsidR="00D9736E" w:rsidRDefault="00D9736E" w:rsidP="00163238">
      <w:pPr>
        <w:spacing w:line="480" w:lineRule="auto"/>
        <w:sectPr w:rsidR="00D9736E" w:rsidSect="00ED71C2">
          <w:pgSz w:w="15840" w:h="12240" w:orient="landscape"/>
          <w:pgMar w:top="1440" w:right="1440" w:bottom="1440" w:left="1440" w:header="720" w:footer="720" w:gutter="0"/>
          <w:cols w:space="720"/>
          <w:docGrid w:linePitch="360"/>
        </w:sectPr>
      </w:pPr>
    </w:p>
    <w:p w14:paraId="197BD9F8" w14:textId="77777777" w:rsidR="00A61B3D" w:rsidRDefault="00A61B3D" w:rsidP="00A61B3D">
      <w:pPr>
        <w:spacing w:line="480" w:lineRule="auto"/>
      </w:pPr>
      <w:r>
        <w:lastRenderedPageBreak/>
        <w:t>We calculated the incremental cost-effectiveness ratios for cost per test conducted and cost per chlamydia/</w:t>
      </w:r>
      <w:proofErr w:type="spellStart"/>
      <w:r>
        <w:t>gonorrhoea</w:t>
      </w:r>
      <w:proofErr w:type="spellEnd"/>
      <w:r>
        <w:t xml:space="preserve"> diagnosed. We chose a within-trial time horizon (i.e. less than one year). Projecting the long-term impact of chlamydia/</w:t>
      </w:r>
      <w:proofErr w:type="spellStart"/>
      <w:r>
        <w:t>gonorrhoea</w:t>
      </w:r>
      <w:proofErr w:type="spellEnd"/>
      <w:r>
        <w:t xml:space="preserve"> testing (i.e. accounting for secondary effects of infections averted) is beyond the scope of this analysis. Thus, we provide a conservative estimate of the value of these testing models. (Table S2) </w:t>
      </w:r>
    </w:p>
    <w:p w14:paraId="2D5D0A91" w14:textId="77777777" w:rsidR="00A61B3D" w:rsidRDefault="00A61B3D" w:rsidP="00A61B3D"/>
    <w:p w14:paraId="52540B55" w14:textId="32E4C489" w:rsidR="00A61B3D" w:rsidRPr="00CF3F94" w:rsidRDefault="00A61B3D" w:rsidP="00A61B3D">
      <w:pPr>
        <w:rPr>
          <w:b/>
          <w:bCs/>
        </w:rPr>
      </w:pPr>
      <w:r w:rsidRPr="00CF3F94">
        <w:rPr>
          <w:b/>
          <w:bCs/>
        </w:rPr>
        <w:t>Table S2</w:t>
      </w:r>
      <w:r w:rsidR="00F5159F">
        <w:rPr>
          <w:b/>
          <w:bCs/>
        </w:rPr>
        <w:t>,</w:t>
      </w:r>
      <w:r w:rsidRPr="00CF3F94">
        <w:rPr>
          <w:b/>
          <w:bCs/>
        </w:rPr>
        <w:t xml:space="preserve"> Costs, effectiveness and cost-effectiveness of </w:t>
      </w:r>
      <w:r>
        <w:rPr>
          <w:b/>
          <w:bCs/>
        </w:rPr>
        <w:t>pay-it-forward, pay-what-you-want</w:t>
      </w:r>
      <w:r w:rsidR="00F5159F">
        <w:rPr>
          <w:b/>
          <w:bCs/>
        </w:rPr>
        <w:t xml:space="preserve"> </w:t>
      </w:r>
      <w:r>
        <w:rPr>
          <w:b/>
          <w:bCs/>
        </w:rPr>
        <w:t>and standard-of-care arms</w:t>
      </w:r>
    </w:p>
    <w:p w14:paraId="7D43A7EC" w14:textId="77777777" w:rsidR="00A61B3D" w:rsidRDefault="00A61B3D" w:rsidP="00A61B3D"/>
    <w:tbl>
      <w:tblPr>
        <w:tblStyle w:val="TableGrid"/>
        <w:tblW w:w="0" w:type="auto"/>
        <w:tblLook w:val="04A0" w:firstRow="1" w:lastRow="0" w:firstColumn="1" w:lastColumn="0" w:noHBand="0" w:noVBand="1"/>
      </w:tblPr>
      <w:tblGrid>
        <w:gridCol w:w="1501"/>
        <w:gridCol w:w="1501"/>
        <w:gridCol w:w="1502"/>
        <w:gridCol w:w="1502"/>
        <w:gridCol w:w="1502"/>
        <w:gridCol w:w="1502"/>
      </w:tblGrid>
      <w:tr w:rsidR="00A61B3D" w14:paraId="57F6A4B8" w14:textId="77777777" w:rsidTr="00B13546">
        <w:tc>
          <w:tcPr>
            <w:tcW w:w="1501" w:type="dxa"/>
            <w:shd w:val="clear" w:color="auto" w:fill="EEECE1" w:themeFill="background2"/>
          </w:tcPr>
          <w:p w14:paraId="278E0617" w14:textId="77777777" w:rsidR="00A61B3D" w:rsidRDefault="00A61B3D" w:rsidP="00B13546">
            <w:r>
              <w:t>Strategy</w:t>
            </w:r>
          </w:p>
        </w:tc>
        <w:tc>
          <w:tcPr>
            <w:tcW w:w="1501" w:type="dxa"/>
            <w:shd w:val="clear" w:color="auto" w:fill="EEECE1" w:themeFill="background2"/>
          </w:tcPr>
          <w:p w14:paraId="0E8C75DA" w14:textId="77777777" w:rsidR="00A61B3D" w:rsidRDefault="00A61B3D" w:rsidP="00B13546">
            <w:r>
              <w:t>Economic Cost</w:t>
            </w:r>
          </w:p>
        </w:tc>
        <w:tc>
          <w:tcPr>
            <w:tcW w:w="1502" w:type="dxa"/>
            <w:shd w:val="clear" w:color="auto" w:fill="EEECE1" w:themeFill="background2"/>
          </w:tcPr>
          <w:p w14:paraId="3D91E956" w14:textId="77777777" w:rsidR="00A61B3D" w:rsidRDefault="00A61B3D" w:rsidP="00B13546">
            <w:r>
              <w:t>Incremental cost</w:t>
            </w:r>
          </w:p>
        </w:tc>
        <w:tc>
          <w:tcPr>
            <w:tcW w:w="1502" w:type="dxa"/>
            <w:shd w:val="clear" w:color="auto" w:fill="EEECE1" w:themeFill="background2"/>
          </w:tcPr>
          <w:p w14:paraId="21B16A7A" w14:textId="77777777" w:rsidR="00A61B3D" w:rsidRDefault="00A61B3D" w:rsidP="00B13546">
            <w:r>
              <w:t>Effectiveness</w:t>
            </w:r>
          </w:p>
        </w:tc>
        <w:tc>
          <w:tcPr>
            <w:tcW w:w="1502" w:type="dxa"/>
            <w:shd w:val="clear" w:color="auto" w:fill="EEECE1" w:themeFill="background2"/>
          </w:tcPr>
          <w:p w14:paraId="2E4E82D1" w14:textId="77777777" w:rsidR="00A61B3D" w:rsidRDefault="00A61B3D" w:rsidP="00B13546">
            <w:r>
              <w:t>Incremental effectiveness</w:t>
            </w:r>
          </w:p>
        </w:tc>
        <w:tc>
          <w:tcPr>
            <w:tcW w:w="1502" w:type="dxa"/>
            <w:shd w:val="clear" w:color="auto" w:fill="EEECE1" w:themeFill="background2"/>
          </w:tcPr>
          <w:p w14:paraId="14FD641F" w14:textId="77777777" w:rsidR="00A61B3D" w:rsidRDefault="00A61B3D" w:rsidP="00B13546">
            <w:r>
              <w:t>ICER</w:t>
            </w:r>
          </w:p>
        </w:tc>
      </w:tr>
      <w:tr w:rsidR="00A61B3D" w14:paraId="77B9B556" w14:textId="77777777" w:rsidTr="00B13546">
        <w:tc>
          <w:tcPr>
            <w:tcW w:w="1501" w:type="dxa"/>
          </w:tcPr>
          <w:p w14:paraId="2C1A0E2C" w14:textId="77777777" w:rsidR="00A61B3D" w:rsidRDefault="00A61B3D" w:rsidP="00B13546">
            <w:r>
              <w:t xml:space="preserve">Test </w:t>
            </w:r>
          </w:p>
        </w:tc>
        <w:tc>
          <w:tcPr>
            <w:tcW w:w="1501" w:type="dxa"/>
          </w:tcPr>
          <w:p w14:paraId="7E9E73F7" w14:textId="77777777" w:rsidR="00A61B3D" w:rsidRDefault="00A61B3D" w:rsidP="00B13546"/>
        </w:tc>
        <w:tc>
          <w:tcPr>
            <w:tcW w:w="1502" w:type="dxa"/>
          </w:tcPr>
          <w:p w14:paraId="1FD3BD99" w14:textId="77777777" w:rsidR="00A61B3D" w:rsidRDefault="00A61B3D" w:rsidP="00B13546"/>
        </w:tc>
        <w:tc>
          <w:tcPr>
            <w:tcW w:w="1502" w:type="dxa"/>
          </w:tcPr>
          <w:p w14:paraId="191D5B98" w14:textId="77777777" w:rsidR="00A61B3D" w:rsidRDefault="00A61B3D" w:rsidP="00B13546"/>
        </w:tc>
        <w:tc>
          <w:tcPr>
            <w:tcW w:w="1502" w:type="dxa"/>
          </w:tcPr>
          <w:p w14:paraId="164F94DD" w14:textId="77777777" w:rsidR="00A61B3D" w:rsidRDefault="00A61B3D" w:rsidP="00B13546"/>
        </w:tc>
        <w:tc>
          <w:tcPr>
            <w:tcW w:w="1502" w:type="dxa"/>
          </w:tcPr>
          <w:p w14:paraId="060E9012" w14:textId="77777777" w:rsidR="00A61B3D" w:rsidRDefault="00A61B3D" w:rsidP="00B13546"/>
        </w:tc>
      </w:tr>
      <w:tr w:rsidR="00A61B3D" w14:paraId="46364613" w14:textId="77777777" w:rsidTr="00B13546">
        <w:tc>
          <w:tcPr>
            <w:tcW w:w="1501" w:type="dxa"/>
          </w:tcPr>
          <w:p w14:paraId="2A6EAA4A" w14:textId="540A4736" w:rsidR="00A61B3D" w:rsidRDefault="00A61B3D" w:rsidP="00B13546">
            <w:r>
              <w:t>SOC</w:t>
            </w:r>
            <w:r w:rsidR="007B7C39" w:rsidRPr="007B7C39">
              <w:rPr>
                <w:vertAlign w:val="superscript"/>
              </w:rPr>
              <w:t>*</w:t>
            </w:r>
          </w:p>
        </w:tc>
        <w:tc>
          <w:tcPr>
            <w:tcW w:w="1501" w:type="dxa"/>
          </w:tcPr>
          <w:p w14:paraId="7287B112" w14:textId="77777777" w:rsidR="00A61B3D" w:rsidRDefault="00A61B3D" w:rsidP="00B13546">
            <w:r>
              <w:t>6.12</w:t>
            </w:r>
          </w:p>
        </w:tc>
        <w:tc>
          <w:tcPr>
            <w:tcW w:w="1502" w:type="dxa"/>
          </w:tcPr>
          <w:p w14:paraId="5AA0F7B9" w14:textId="77777777" w:rsidR="00A61B3D" w:rsidRDefault="00A61B3D" w:rsidP="00B13546"/>
        </w:tc>
        <w:tc>
          <w:tcPr>
            <w:tcW w:w="1502" w:type="dxa"/>
          </w:tcPr>
          <w:p w14:paraId="6C4C5B88" w14:textId="77777777" w:rsidR="00A61B3D" w:rsidRDefault="00A61B3D" w:rsidP="00B13546">
            <w:r>
              <w:t>0.18</w:t>
            </w:r>
          </w:p>
        </w:tc>
        <w:tc>
          <w:tcPr>
            <w:tcW w:w="1502" w:type="dxa"/>
          </w:tcPr>
          <w:p w14:paraId="48605CC1" w14:textId="77777777" w:rsidR="00A61B3D" w:rsidRDefault="00A61B3D" w:rsidP="00B13546"/>
        </w:tc>
        <w:tc>
          <w:tcPr>
            <w:tcW w:w="1502" w:type="dxa"/>
          </w:tcPr>
          <w:p w14:paraId="33D324C4" w14:textId="77777777" w:rsidR="00A61B3D" w:rsidRDefault="00A61B3D" w:rsidP="00B13546"/>
        </w:tc>
      </w:tr>
      <w:tr w:rsidR="00A61B3D" w14:paraId="3E85E63E" w14:textId="77777777" w:rsidTr="00B13546">
        <w:tc>
          <w:tcPr>
            <w:tcW w:w="1501" w:type="dxa"/>
          </w:tcPr>
          <w:p w14:paraId="2B2B1CB2" w14:textId="295AC6DF" w:rsidR="00A61B3D" w:rsidRDefault="00A61B3D" w:rsidP="00B13546">
            <w:r>
              <w:t>PWYW</w:t>
            </w:r>
            <w:r w:rsidR="007B7C39" w:rsidRPr="007B7C39">
              <w:rPr>
                <w:vertAlign w:val="superscript"/>
              </w:rPr>
              <w:t>*</w:t>
            </w:r>
          </w:p>
        </w:tc>
        <w:tc>
          <w:tcPr>
            <w:tcW w:w="1501" w:type="dxa"/>
          </w:tcPr>
          <w:p w14:paraId="2FF8B1AE" w14:textId="77777777" w:rsidR="00A61B3D" w:rsidRDefault="00A61B3D" w:rsidP="00B13546">
            <w:r>
              <w:t>9.67</w:t>
            </w:r>
          </w:p>
        </w:tc>
        <w:tc>
          <w:tcPr>
            <w:tcW w:w="1502" w:type="dxa"/>
          </w:tcPr>
          <w:p w14:paraId="72C531F4" w14:textId="77777777" w:rsidR="00A61B3D" w:rsidRDefault="00A61B3D" w:rsidP="00B13546">
            <w:r>
              <w:t>3.55</w:t>
            </w:r>
          </w:p>
        </w:tc>
        <w:tc>
          <w:tcPr>
            <w:tcW w:w="1502" w:type="dxa"/>
          </w:tcPr>
          <w:p w14:paraId="121A645D" w14:textId="77777777" w:rsidR="00A61B3D" w:rsidRDefault="00A61B3D" w:rsidP="00B13546">
            <w:r>
              <w:t>0.46</w:t>
            </w:r>
          </w:p>
        </w:tc>
        <w:tc>
          <w:tcPr>
            <w:tcW w:w="1502" w:type="dxa"/>
          </w:tcPr>
          <w:p w14:paraId="19890E0B" w14:textId="77777777" w:rsidR="00A61B3D" w:rsidRDefault="00A61B3D" w:rsidP="00B13546">
            <w:r>
              <w:t>0.28</w:t>
            </w:r>
          </w:p>
        </w:tc>
        <w:tc>
          <w:tcPr>
            <w:tcW w:w="1502" w:type="dxa"/>
          </w:tcPr>
          <w:p w14:paraId="39EC6FB3" w14:textId="77777777" w:rsidR="00A61B3D" w:rsidRDefault="00A61B3D" w:rsidP="00B13546">
            <w:r>
              <w:t>12.68</w:t>
            </w:r>
          </w:p>
        </w:tc>
      </w:tr>
      <w:tr w:rsidR="00A61B3D" w14:paraId="0AF2A8EB" w14:textId="77777777" w:rsidTr="00B13546">
        <w:tc>
          <w:tcPr>
            <w:tcW w:w="1501" w:type="dxa"/>
          </w:tcPr>
          <w:p w14:paraId="31DEA58D" w14:textId="1A8C3434" w:rsidR="00A61B3D" w:rsidRDefault="00A61B3D" w:rsidP="00B13546">
            <w:r>
              <w:t>PIF</w:t>
            </w:r>
            <w:r w:rsidR="007B7C39" w:rsidRPr="007B7C39">
              <w:rPr>
                <w:vertAlign w:val="superscript"/>
              </w:rPr>
              <w:t>*</w:t>
            </w:r>
          </w:p>
        </w:tc>
        <w:tc>
          <w:tcPr>
            <w:tcW w:w="1501" w:type="dxa"/>
          </w:tcPr>
          <w:p w14:paraId="4581E192" w14:textId="77777777" w:rsidR="00A61B3D" w:rsidRDefault="00A61B3D" w:rsidP="00B13546">
            <w:r>
              <w:t>11.24</w:t>
            </w:r>
          </w:p>
        </w:tc>
        <w:tc>
          <w:tcPr>
            <w:tcW w:w="1502" w:type="dxa"/>
          </w:tcPr>
          <w:p w14:paraId="22B78598" w14:textId="77777777" w:rsidR="00A61B3D" w:rsidRDefault="00A61B3D" w:rsidP="00B13546">
            <w:r>
              <w:t>1.57</w:t>
            </w:r>
          </w:p>
        </w:tc>
        <w:tc>
          <w:tcPr>
            <w:tcW w:w="1502" w:type="dxa"/>
          </w:tcPr>
          <w:p w14:paraId="758CCCBE" w14:textId="77777777" w:rsidR="00A61B3D" w:rsidRDefault="00A61B3D" w:rsidP="00B13546">
            <w:r>
              <w:t>0.57</w:t>
            </w:r>
          </w:p>
        </w:tc>
        <w:tc>
          <w:tcPr>
            <w:tcW w:w="1502" w:type="dxa"/>
          </w:tcPr>
          <w:p w14:paraId="35977B87" w14:textId="77777777" w:rsidR="00A61B3D" w:rsidRDefault="00A61B3D" w:rsidP="00B13546">
            <w:r>
              <w:t>0.11</w:t>
            </w:r>
          </w:p>
        </w:tc>
        <w:tc>
          <w:tcPr>
            <w:tcW w:w="1502" w:type="dxa"/>
          </w:tcPr>
          <w:p w14:paraId="0F6AB01B" w14:textId="77777777" w:rsidR="00A61B3D" w:rsidRDefault="00A61B3D" w:rsidP="00B13546">
            <w:r>
              <w:t>14.27</w:t>
            </w:r>
          </w:p>
        </w:tc>
      </w:tr>
      <w:tr w:rsidR="00A61B3D" w14:paraId="69C87EB6" w14:textId="77777777" w:rsidTr="00B13546">
        <w:tc>
          <w:tcPr>
            <w:tcW w:w="1501" w:type="dxa"/>
          </w:tcPr>
          <w:p w14:paraId="1A470030" w14:textId="77777777" w:rsidR="00A61B3D" w:rsidRDefault="00A61B3D" w:rsidP="00B13546">
            <w:r>
              <w:t>Test positive</w:t>
            </w:r>
          </w:p>
        </w:tc>
        <w:tc>
          <w:tcPr>
            <w:tcW w:w="1501" w:type="dxa"/>
          </w:tcPr>
          <w:p w14:paraId="30DEE97C" w14:textId="77777777" w:rsidR="00A61B3D" w:rsidRDefault="00A61B3D" w:rsidP="00B13546"/>
        </w:tc>
        <w:tc>
          <w:tcPr>
            <w:tcW w:w="1502" w:type="dxa"/>
          </w:tcPr>
          <w:p w14:paraId="72B00ECA" w14:textId="77777777" w:rsidR="00A61B3D" w:rsidRDefault="00A61B3D" w:rsidP="00B13546"/>
        </w:tc>
        <w:tc>
          <w:tcPr>
            <w:tcW w:w="1502" w:type="dxa"/>
          </w:tcPr>
          <w:p w14:paraId="673445EE" w14:textId="77777777" w:rsidR="00A61B3D" w:rsidRDefault="00A61B3D" w:rsidP="00B13546"/>
        </w:tc>
        <w:tc>
          <w:tcPr>
            <w:tcW w:w="1502" w:type="dxa"/>
          </w:tcPr>
          <w:p w14:paraId="5B6BA0B0" w14:textId="77777777" w:rsidR="00A61B3D" w:rsidRDefault="00A61B3D" w:rsidP="00B13546"/>
        </w:tc>
        <w:tc>
          <w:tcPr>
            <w:tcW w:w="1502" w:type="dxa"/>
          </w:tcPr>
          <w:p w14:paraId="4B0068FD" w14:textId="77777777" w:rsidR="00A61B3D" w:rsidRDefault="00A61B3D" w:rsidP="00B13546"/>
        </w:tc>
      </w:tr>
      <w:tr w:rsidR="00A61B3D" w14:paraId="05DC5B8A" w14:textId="77777777" w:rsidTr="00B13546">
        <w:tc>
          <w:tcPr>
            <w:tcW w:w="1501" w:type="dxa"/>
          </w:tcPr>
          <w:p w14:paraId="4BB1ECED" w14:textId="77777777" w:rsidR="00A61B3D" w:rsidRDefault="00A61B3D" w:rsidP="00B13546">
            <w:r>
              <w:t>SOC</w:t>
            </w:r>
          </w:p>
        </w:tc>
        <w:tc>
          <w:tcPr>
            <w:tcW w:w="1501" w:type="dxa"/>
          </w:tcPr>
          <w:p w14:paraId="03DB0DA7" w14:textId="77777777" w:rsidR="00A61B3D" w:rsidRDefault="00A61B3D" w:rsidP="00B13546">
            <w:r>
              <w:t>6.12</w:t>
            </w:r>
          </w:p>
        </w:tc>
        <w:tc>
          <w:tcPr>
            <w:tcW w:w="1502" w:type="dxa"/>
          </w:tcPr>
          <w:p w14:paraId="05A77313" w14:textId="77777777" w:rsidR="00A61B3D" w:rsidRDefault="00A61B3D" w:rsidP="00B13546"/>
        </w:tc>
        <w:tc>
          <w:tcPr>
            <w:tcW w:w="1502" w:type="dxa"/>
          </w:tcPr>
          <w:p w14:paraId="03F6443F" w14:textId="77777777" w:rsidR="00A61B3D" w:rsidRDefault="00A61B3D" w:rsidP="00B13546">
            <w:r>
              <w:t>0.04</w:t>
            </w:r>
          </w:p>
        </w:tc>
        <w:tc>
          <w:tcPr>
            <w:tcW w:w="1502" w:type="dxa"/>
          </w:tcPr>
          <w:p w14:paraId="19A4DC09" w14:textId="77777777" w:rsidR="00A61B3D" w:rsidRDefault="00A61B3D" w:rsidP="00B13546"/>
        </w:tc>
        <w:tc>
          <w:tcPr>
            <w:tcW w:w="1502" w:type="dxa"/>
          </w:tcPr>
          <w:p w14:paraId="649A131E" w14:textId="77777777" w:rsidR="00A61B3D" w:rsidRDefault="00A61B3D" w:rsidP="00B13546"/>
        </w:tc>
      </w:tr>
      <w:tr w:rsidR="00A61B3D" w14:paraId="37E45562" w14:textId="77777777" w:rsidTr="00B13546">
        <w:tc>
          <w:tcPr>
            <w:tcW w:w="1501" w:type="dxa"/>
          </w:tcPr>
          <w:p w14:paraId="71B07759" w14:textId="77777777" w:rsidR="00A61B3D" w:rsidRDefault="00A61B3D" w:rsidP="00B13546">
            <w:r>
              <w:t>PWYW</w:t>
            </w:r>
          </w:p>
        </w:tc>
        <w:tc>
          <w:tcPr>
            <w:tcW w:w="1501" w:type="dxa"/>
          </w:tcPr>
          <w:p w14:paraId="19DF96B5" w14:textId="77777777" w:rsidR="00A61B3D" w:rsidRDefault="00A61B3D" w:rsidP="00B13546">
            <w:r>
              <w:t>9.67</w:t>
            </w:r>
          </w:p>
        </w:tc>
        <w:tc>
          <w:tcPr>
            <w:tcW w:w="1502" w:type="dxa"/>
          </w:tcPr>
          <w:p w14:paraId="31A55D85" w14:textId="77777777" w:rsidR="00A61B3D" w:rsidRDefault="00A61B3D" w:rsidP="00B13546">
            <w:r>
              <w:t>3.55</w:t>
            </w:r>
          </w:p>
        </w:tc>
        <w:tc>
          <w:tcPr>
            <w:tcW w:w="1502" w:type="dxa"/>
          </w:tcPr>
          <w:p w14:paraId="300180E6" w14:textId="77777777" w:rsidR="00A61B3D" w:rsidRDefault="00A61B3D" w:rsidP="00B13546">
            <w:r>
              <w:t>0.08</w:t>
            </w:r>
          </w:p>
        </w:tc>
        <w:tc>
          <w:tcPr>
            <w:tcW w:w="1502" w:type="dxa"/>
          </w:tcPr>
          <w:p w14:paraId="44BAB944" w14:textId="77777777" w:rsidR="00A61B3D" w:rsidRDefault="00A61B3D" w:rsidP="00B13546">
            <w:r>
              <w:t>0.04</w:t>
            </w:r>
          </w:p>
        </w:tc>
        <w:tc>
          <w:tcPr>
            <w:tcW w:w="1502" w:type="dxa"/>
          </w:tcPr>
          <w:p w14:paraId="4A624B02" w14:textId="77777777" w:rsidR="00A61B3D" w:rsidRDefault="00A61B3D" w:rsidP="00B13546">
            <w:r>
              <w:t>88.75</w:t>
            </w:r>
          </w:p>
        </w:tc>
      </w:tr>
      <w:tr w:rsidR="00A61B3D" w14:paraId="174A59EA" w14:textId="77777777" w:rsidTr="00B13546">
        <w:tc>
          <w:tcPr>
            <w:tcW w:w="1501" w:type="dxa"/>
          </w:tcPr>
          <w:p w14:paraId="4DAC5948" w14:textId="77777777" w:rsidR="00A61B3D" w:rsidRDefault="00A61B3D" w:rsidP="00B13546">
            <w:r>
              <w:t>PIF</w:t>
            </w:r>
          </w:p>
        </w:tc>
        <w:tc>
          <w:tcPr>
            <w:tcW w:w="1501" w:type="dxa"/>
          </w:tcPr>
          <w:p w14:paraId="67EA0056" w14:textId="77777777" w:rsidR="00A61B3D" w:rsidRDefault="00A61B3D" w:rsidP="00B13546">
            <w:r>
              <w:t>11.24</w:t>
            </w:r>
          </w:p>
        </w:tc>
        <w:tc>
          <w:tcPr>
            <w:tcW w:w="1502" w:type="dxa"/>
          </w:tcPr>
          <w:p w14:paraId="171BD3A3" w14:textId="77777777" w:rsidR="00A61B3D" w:rsidRDefault="00A61B3D" w:rsidP="00B13546">
            <w:r>
              <w:t>1.57</w:t>
            </w:r>
          </w:p>
        </w:tc>
        <w:tc>
          <w:tcPr>
            <w:tcW w:w="1502" w:type="dxa"/>
          </w:tcPr>
          <w:p w14:paraId="2192D960" w14:textId="77777777" w:rsidR="00A61B3D" w:rsidRDefault="00A61B3D" w:rsidP="00B13546">
            <w:r>
              <w:t>0.08</w:t>
            </w:r>
          </w:p>
        </w:tc>
        <w:tc>
          <w:tcPr>
            <w:tcW w:w="1502" w:type="dxa"/>
          </w:tcPr>
          <w:p w14:paraId="19AA0474" w14:textId="77777777" w:rsidR="00A61B3D" w:rsidRDefault="00A61B3D" w:rsidP="00B13546">
            <w:r>
              <w:t>0</w:t>
            </w:r>
          </w:p>
        </w:tc>
        <w:tc>
          <w:tcPr>
            <w:tcW w:w="1502" w:type="dxa"/>
          </w:tcPr>
          <w:p w14:paraId="2A79A20B" w14:textId="77777777" w:rsidR="00A61B3D" w:rsidRDefault="00A61B3D" w:rsidP="00B13546">
            <w:r>
              <w:t>Dominated</w:t>
            </w:r>
          </w:p>
        </w:tc>
      </w:tr>
      <w:tr w:rsidR="00A61B3D" w14:paraId="30D242E3" w14:textId="77777777" w:rsidTr="00B13546">
        <w:tc>
          <w:tcPr>
            <w:tcW w:w="1501" w:type="dxa"/>
            <w:shd w:val="clear" w:color="auto" w:fill="EEECE1" w:themeFill="background2"/>
          </w:tcPr>
          <w:p w14:paraId="1A68184A" w14:textId="77777777" w:rsidR="00A61B3D" w:rsidRDefault="00A61B3D" w:rsidP="00B13546">
            <w:r>
              <w:t>Strategy</w:t>
            </w:r>
          </w:p>
        </w:tc>
        <w:tc>
          <w:tcPr>
            <w:tcW w:w="1501" w:type="dxa"/>
            <w:shd w:val="clear" w:color="auto" w:fill="EEECE1" w:themeFill="background2"/>
          </w:tcPr>
          <w:p w14:paraId="26787DCA" w14:textId="77777777" w:rsidR="00A61B3D" w:rsidRDefault="00A61B3D" w:rsidP="00B13546">
            <w:r>
              <w:t>Financial Cost</w:t>
            </w:r>
          </w:p>
        </w:tc>
        <w:tc>
          <w:tcPr>
            <w:tcW w:w="1502" w:type="dxa"/>
            <w:shd w:val="clear" w:color="auto" w:fill="EEECE1" w:themeFill="background2"/>
          </w:tcPr>
          <w:p w14:paraId="777E7CFB" w14:textId="77777777" w:rsidR="00A61B3D" w:rsidRDefault="00A61B3D" w:rsidP="00B13546">
            <w:r>
              <w:t>Incremental cost</w:t>
            </w:r>
          </w:p>
        </w:tc>
        <w:tc>
          <w:tcPr>
            <w:tcW w:w="1502" w:type="dxa"/>
            <w:shd w:val="clear" w:color="auto" w:fill="EEECE1" w:themeFill="background2"/>
          </w:tcPr>
          <w:p w14:paraId="4A8D97C7" w14:textId="77777777" w:rsidR="00A61B3D" w:rsidRDefault="00A61B3D" w:rsidP="00B13546">
            <w:r>
              <w:t>Effectiveness</w:t>
            </w:r>
          </w:p>
        </w:tc>
        <w:tc>
          <w:tcPr>
            <w:tcW w:w="1502" w:type="dxa"/>
            <w:shd w:val="clear" w:color="auto" w:fill="EEECE1" w:themeFill="background2"/>
          </w:tcPr>
          <w:p w14:paraId="35048B07" w14:textId="77777777" w:rsidR="00A61B3D" w:rsidRDefault="00A61B3D" w:rsidP="00B13546">
            <w:r>
              <w:t>Incremental effectiveness</w:t>
            </w:r>
          </w:p>
        </w:tc>
        <w:tc>
          <w:tcPr>
            <w:tcW w:w="1502" w:type="dxa"/>
            <w:shd w:val="clear" w:color="auto" w:fill="EEECE1" w:themeFill="background2"/>
          </w:tcPr>
          <w:p w14:paraId="0A566E4D" w14:textId="77777777" w:rsidR="00A61B3D" w:rsidRDefault="00A61B3D" w:rsidP="00B13546">
            <w:r>
              <w:t>ICER</w:t>
            </w:r>
          </w:p>
        </w:tc>
      </w:tr>
      <w:tr w:rsidR="00A61B3D" w14:paraId="327272E4" w14:textId="77777777" w:rsidTr="00B13546">
        <w:tc>
          <w:tcPr>
            <w:tcW w:w="1501" w:type="dxa"/>
          </w:tcPr>
          <w:p w14:paraId="0D5CB9D0" w14:textId="77777777" w:rsidR="00A61B3D" w:rsidRDefault="00A61B3D" w:rsidP="00B13546">
            <w:r>
              <w:t xml:space="preserve">Test </w:t>
            </w:r>
          </w:p>
        </w:tc>
        <w:tc>
          <w:tcPr>
            <w:tcW w:w="1501" w:type="dxa"/>
          </w:tcPr>
          <w:p w14:paraId="39510EA5" w14:textId="77777777" w:rsidR="00A61B3D" w:rsidRDefault="00A61B3D" w:rsidP="00B13546"/>
        </w:tc>
        <w:tc>
          <w:tcPr>
            <w:tcW w:w="1502" w:type="dxa"/>
          </w:tcPr>
          <w:p w14:paraId="75AB9E9D" w14:textId="77777777" w:rsidR="00A61B3D" w:rsidRDefault="00A61B3D" w:rsidP="00B13546"/>
        </w:tc>
        <w:tc>
          <w:tcPr>
            <w:tcW w:w="1502" w:type="dxa"/>
          </w:tcPr>
          <w:p w14:paraId="53F0E299" w14:textId="77777777" w:rsidR="00A61B3D" w:rsidRDefault="00A61B3D" w:rsidP="00B13546"/>
        </w:tc>
        <w:tc>
          <w:tcPr>
            <w:tcW w:w="1502" w:type="dxa"/>
          </w:tcPr>
          <w:p w14:paraId="5B31E145" w14:textId="77777777" w:rsidR="00A61B3D" w:rsidRDefault="00A61B3D" w:rsidP="00B13546"/>
        </w:tc>
        <w:tc>
          <w:tcPr>
            <w:tcW w:w="1502" w:type="dxa"/>
          </w:tcPr>
          <w:p w14:paraId="239BFE2B" w14:textId="77777777" w:rsidR="00A61B3D" w:rsidRDefault="00A61B3D" w:rsidP="00B13546"/>
        </w:tc>
      </w:tr>
      <w:tr w:rsidR="00A61B3D" w14:paraId="5EDEC4D4" w14:textId="77777777" w:rsidTr="00B13546">
        <w:tc>
          <w:tcPr>
            <w:tcW w:w="1501" w:type="dxa"/>
          </w:tcPr>
          <w:p w14:paraId="6BAE624D" w14:textId="77777777" w:rsidR="00A61B3D" w:rsidRDefault="00A61B3D" w:rsidP="00B13546">
            <w:r>
              <w:t>SOC</w:t>
            </w:r>
          </w:p>
        </w:tc>
        <w:tc>
          <w:tcPr>
            <w:tcW w:w="1501" w:type="dxa"/>
          </w:tcPr>
          <w:p w14:paraId="1BFE1D22" w14:textId="77777777" w:rsidR="00A61B3D" w:rsidRDefault="00A61B3D" w:rsidP="00B13546">
            <w:r>
              <w:t>1.46</w:t>
            </w:r>
          </w:p>
        </w:tc>
        <w:tc>
          <w:tcPr>
            <w:tcW w:w="1502" w:type="dxa"/>
          </w:tcPr>
          <w:p w14:paraId="7EB0703F" w14:textId="77777777" w:rsidR="00A61B3D" w:rsidRDefault="00A61B3D" w:rsidP="00B13546"/>
        </w:tc>
        <w:tc>
          <w:tcPr>
            <w:tcW w:w="1502" w:type="dxa"/>
          </w:tcPr>
          <w:p w14:paraId="51CF2B5A" w14:textId="77777777" w:rsidR="00A61B3D" w:rsidRDefault="00A61B3D" w:rsidP="00B13546">
            <w:r>
              <w:t>0.18</w:t>
            </w:r>
          </w:p>
        </w:tc>
        <w:tc>
          <w:tcPr>
            <w:tcW w:w="1502" w:type="dxa"/>
          </w:tcPr>
          <w:p w14:paraId="13BF0F50" w14:textId="77777777" w:rsidR="00A61B3D" w:rsidRDefault="00A61B3D" w:rsidP="00B13546"/>
        </w:tc>
        <w:tc>
          <w:tcPr>
            <w:tcW w:w="1502" w:type="dxa"/>
          </w:tcPr>
          <w:p w14:paraId="23BB2DF5" w14:textId="77777777" w:rsidR="00A61B3D" w:rsidRDefault="00A61B3D" w:rsidP="00B13546"/>
        </w:tc>
      </w:tr>
      <w:tr w:rsidR="00A61B3D" w14:paraId="18235430" w14:textId="77777777" w:rsidTr="00B13546">
        <w:tc>
          <w:tcPr>
            <w:tcW w:w="1501" w:type="dxa"/>
          </w:tcPr>
          <w:p w14:paraId="2331D508" w14:textId="77777777" w:rsidR="00A61B3D" w:rsidRDefault="00A61B3D" w:rsidP="00B13546">
            <w:r>
              <w:t>PIF</w:t>
            </w:r>
          </w:p>
        </w:tc>
        <w:tc>
          <w:tcPr>
            <w:tcW w:w="1501" w:type="dxa"/>
          </w:tcPr>
          <w:p w14:paraId="49C6497B" w14:textId="77777777" w:rsidR="00A61B3D" w:rsidRDefault="00A61B3D" w:rsidP="00B13546">
            <w:r>
              <w:t>6.52</w:t>
            </w:r>
          </w:p>
        </w:tc>
        <w:tc>
          <w:tcPr>
            <w:tcW w:w="1502" w:type="dxa"/>
          </w:tcPr>
          <w:p w14:paraId="56FDC8A7" w14:textId="77777777" w:rsidR="00A61B3D" w:rsidRDefault="00A61B3D" w:rsidP="00B13546">
            <w:r>
              <w:t>5.05</w:t>
            </w:r>
          </w:p>
        </w:tc>
        <w:tc>
          <w:tcPr>
            <w:tcW w:w="1502" w:type="dxa"/>
          </w:tcPr>
          <w:p w14:paraId="610787C2" w14:textId="77777777" w:rsidR="00A61B3D" w:rsidRDefault="00A61B3D" w:rsidP="00B13546">
            <w:r>
              <w:t>0.57</w:t>
            </w:r>
          </w:p>
        </w:tc>
        <w:tc>
          <w:tcPr>
            <w:tcW w:w="1502" w:type="dxa"/>
          </w:tcPr>
          <w:p w14:paraId="78EFF630" w14:textId="77777777" w:rsidR="00A61B3D" w:rsidRDefault="00A61B3D" w:rsidP="00B13546">
            <w:r>
              <w:t>0.39</w:t>
            </w:r>
          </w:p>
        </w:tc>
        <w:tc>
          <w:tcPr>
            <w:tcW w:w="1502" w:type="dxa"/>
          </w:tcPr>
          <w:p w14:paraId="28C4920A" w14:textId="77777777" w:rsidR="00A61B3D" w:rsidRDefault="00A61B3D" w:rsidP="00B13546">
            <w:r>
              <w:t>12.96</w:t>
            </w:r>
          </w:p>
        </w:tc>
      </w:tr>
      <w:tr w:rsidR="00A61B3D" w14:paraId="7BD24AE8" w14:textId="77777777" w:rsidTr="00B13546">
        <w:tc>
          <w:tcPr>
            <w:tcW w:w="1501" w:type="dxa"/>
          </w:tcPr>
          <w:p w14:paraId="1E618504" w14:textId="77777777" w:rsidR="00A61B3D" w:rsidRDefault="00A61B3D" w:rsidP="00B13546">
            <w:r>
              <w:t>PWYW</w:t>
            </w:r>
          </w:p>
        </w:tc>
        <w:tc>
          <w:tcPr>
            <w:tcW w:w="1501" w:type="dxa"/>
          </w:tcPr>
          <w:p w14:paraId="1E389A2F" w14:textId="77777777" w:rsidR="00A61B3D" w:rsidRDefault="00A61B3D" w:rsidP="00B13546">
            <w:r>
              <w:t>6.56</w:t>
            </w:r>
          </w:p>
        </w:tc>
        <w:tc>
          <w:tcPr>
            <w:tcW w:w="1502" w:type="dxa"/>
          </w:tcPr>
          <w:p w14:paraId="7C7FCB99" w14:textId="77777777" w:rsidR="00A61B3D" w:rsidRDefault="00A61B3D" w:rsidP="00B13546">
            <w:r>
              <w:t>0.04</w:t>
            </w:r>
          </w:p>
        </w:tc>
        <w:tc>
          <w:tcPr>
            <w:tcW w:w="1502" w:type="dxa"/>
          </w:tcPr>
          <w:p w14:paraId="4DB29435" w14:textId="77777777" w:rsidR="00A61B3D" w:rsidRDefault="00A61B3D" w:rsidP="00B13546">
            <w:r>
              <w:t>0.46</w:t>
            </w:r>
          </w:p>
        </w:tc>
        <w:tc>
          <w:tcPr>
            <w:tcW w:w="1502" w:type="dxa"/>
          </w:tcPr>
          <w:p w14:paraId="56EC972F" w14:textId="77777777" w:rsidR="00A61B3D" w:rsidRDefault="00A61B3D" w:rsidP="00B13546">
            <w:r>
              <w:t>-0.11</w:t>
            </w:r>
          </w:p>
        </w:tc>
        <w:tc>
          <w:tcPr>
            <w:tcW w:w="1502" w:type="dxa"/>
          </w:tcPr>
          <w:p w14:paraId="4D70CF6C" w14:textId="77777777" w:rsidR="00A61B3D" w:rsidRDefault="00A61B3D" w:rsidP="00B13546">
            <w:r>
              <w:t>Dominated</w:t>
            </w:r>
          </w:p>
        </w:tc>
      </w:tr>
      <w:tr w:rsidR="00A61B3D" w14:paraId="739F20A0" w14:textId="77777777" w:rsidTr="00B13546">
        <w:tc>
          <w:tcPr>
            <w:tcW w:w="1501" w:type="dxa"/>
          </w:tcPr>
          <w:p w14:paraId="4D909CF8" w14:textId="77777777" w:rsidR="00A61B3D" w:rsidRDefault="00A61B3D" w:rsidP="00B13546">
            <w:r>
              <w:t>Test positive</w:t>
            </w:r>
          </w:p>
        </w:tc>
        <w:tc>
          <w:tcPr>
            <w:tcW w:w="1501" w:type="dxa"/>
          </w:tcPr>
          <w:p w14:paraId="3FE2A525" w14:textId="77777777" w:rsidR="00A61B3D" w:rsidRDefault="00A61B3D" w:rsidP="00B13546"/>
        </w:tc>
        <w:tc>
          <w:tcPr>
            <w:tcW w:w="1502" w:type="dxa"/>
          </w:tcPr>
          <w:p w14:paraId="74E6481E" w14:textId="77777777" w:rsidR="00A61B3D" w:rsidRDefault="00A61B3D" w:rsidP="00B13546"/>
        </w:tc>
        <w:tc>
          <w:tcPr>
            <w:tcW w:w="1502" w:type="dxa"/>
          </w:tcPr>
          <w:p w14:paraId="41699245" w14:textId="77777777" w:rsidR="00A61B3D" w:rsidRDefault="00A61B3D" w:rsidP="00B13546"/>
        </w:tc>
        <w:tc>
          <w:tcPr>
            <w:tcW w:w="1502" w:type="dxa"/>
          </w:tcPr>
          <w:p w14:paraId="0A1D4626" w14:textId="77777777" w:rsidR="00A61B3D" w:rsidRDefault="00A61B3D" w:rsidP="00B13546"/>
        </w:tc>
        <w:tc>
          <w:tcPr>
            <w:tcW w:w="1502" w:type="dxa"/>
          </w:tcPr>
          <w:p w14:paraId="2018D48E" w14:textId="77777777" w:rsidR="00A61B3D" w:rsidRDefault="00A61B3D" w:rsidP="00B13546"/>
        </w:tc>
      </w:tr>
      <w:tr w:rsidR="00A61B3D" w14:paraId="6AEC2D14" w14:textId="77777777" w:rsidTr="00B13546">
        <w:tc>
          <w:tcPr>
            <w:tcW w:w="1501" w:type="dxa"/>
          </w:tcPr>
          <w:p w14:paraId="3AB3A08C" w14:textId="77777777" w:rsidR="00A61B3D" w:rsidRDefault="00A61B3D" w:rsidP="00B13546">
            <w:r>
              <w:t>SOC</w:t>
            </w:r>
          </w:p>
        </w:tc>
        <w:tc>
          <w:tcPr>
            <w:tcW w:w="1501" w:type="dxa"/>
          </w:tcPr>
          <w:p w14:paraId="1822EF9B" w14:textId="77777777" w:rsidR="00A61B3D" w:rsidRDefault="00A61B3D" w:rsidP="00B13546">
            <w:r>
              <w:t>1.46</w:t>
            </w:r>
          </w:p>
        </w:tc>
        <w:tc>
          <w:tcPr>
            <w:tcW w:w="1502" w:type="dxa"/>
          </w:tcPr>
          <w:p w14:paraId="0F4ED17F" w14:textId="77777777" w:rsidR="00A61B3D" w:rsidRDefault="00A61B3D" w:rsidP="00B13546"/>
        </w:tc>
        <w:tc>
          <w:tcPr>
            <w:tcW w:w="1502" w:type="dxa"/>
          </w:tcPr>
          <w:p w14:paraId="5DC7B3DA" w14:textId="77777777" w:rsidR="00A61B3D" w:rsidRDefault="00A61B3D" w:rsidP="00B13546">
            <w:r>
              <w:t>0.04</w:t>
            </w:r>
          </w:p>
        </w:tc>
        <w:tc>
          <w:tcPr>
            <w:tcW w:w="1502" w:type="dxa"/>
          </w:tcPr>
          <w:p w14:paraId="514B8D4F" w14:textId="77777777" w:rsidR="00A61B3D" w:rsidRDefault="00A61B3D" w:rsidP="00B13546"/>
        </w:tc>
        <w:tc>
          <w:tcPr>
            <w:tcW w:w="1502" w:type="dxa"/>
          </w:tcPr>
          <w:p w14:paraId="5A78E4BE" w14:textId="77777777" w:rsidR="00A61B3D" w:rsidRDefault="00A61B3D" w:rsidP="00B13546"/>
        </w:tc>
      </w:tr>
      <w:tr w:rsidR="00A61B3D" w14:paraId="62AE3020" w14:textId="77777777" w:rsidTr="00B13546">
        <w:tc>
          <w:tcPr>
            <w:tcW w:w="1501" w:type="dxa"/>
          </w:tcPr>
          <w:p w14:paraId="018A533A" w14:textId="77777777" w:rsidR="00A61B3D" w:rsidRDefault="00A61B3D" w:rsidP="00B13546">
            <w:r>
              <w:t>PIF</w:t>
            </w:r>
          </w:p>
        </w:tc>
        <w:tc>
          <w:tcPr>
            <w:tcW w:w="1501" w:type="dxa"/>
          </w:tcPr>
          <w:p w14:paraId="32A78E65" w14:textId="77777777" w:rsidR="00A61B3D" w:rsidRDefault="00A61B3D" w:rsidP="00B13546">
            <w:r>
              <w:t>6.52</w:t>
            </w:r>
          </w:p>
        </w:tc>
        <w:tc>
          <w:tcPr>
            <w:tcW w:w="1502" w:type="dxa"/>
          </w:tcPr>
          <w:p w14:paraId="610E869E" w14:textId="77777777" w:rsidR="00A61B3D" w:rsidRDefault="00A61B3D" w:rsidP="00B13546">
            <w:r>
              <w:t>5.05</w:t>
            </w:r>
          </w:p>
        </w:tc>
        <w:tc>
          <w:tcPr>
            <w:tcW w:w="1502" w:type="dxa"/>
          </w:tcPr>
          <w:p w14:paraId="054F3D25" w14:textId="77777777" w:rsidR="00A61B3D" w:rsidRDefault="00A61B3D" w:rsidP="00B13546">
            <w:r>
              <w:t>0.08</w:t>
            </w:r>
          </w:p>
        </w:tc>
        <w:tc>
          <w:tcPr>
            <w:tcW w:w="1502" w:type="dxa"/>
          </w:tcPr>
          <w:p w14:paraId="4BE9793A" w14:textId="77777777" w:rsidR="00A61B3D" w:rsidRDefault="00A61B3D" w:rsidP="00B13546">
            <w:r>
              <w:t>0.04</w:t>
            </w:r>
          </w:p>
        </w:tc>
        <w:tc>
          <w:tcPr>
            <w:tcW w:w="1502" w:type="dxa"/>
          </w:tcPr>
          <w:p w14:paraId="56DC762B" w14:textId="77777777" w:rsidR="00A61B3D" w:rsidRDefault="00A61B3D" w:rsidP="00B13546">
            <w:r>
              <w:t>126.34</w:t>
            </w:r>
          </w:p>
        </w:tc>
      </w:tr>
      <w:tr w:rsidR="00A61B3D" w14:paraId="6DC46C84" w14:textId="77777777" w:rsidTr="00B13546">
        <w:tc>
          <w:tcPr>
            <w:tcW w:w="1501" w:type="dxa"/>
          </w:tcPr>
          <w:p w14:paraId="4F793A07" w14:textId="77777777" w:rsidR="00A61B3D" w:rsidRDefault="00A61B3D" w:rsidP="00B13546">
            <w:r>
              <w:t>PWYW</w:t>
            </w:r>
          </w:p>
        </w:tc>
        <w:tc>
          <w:tcPr>
            <w:tcW w:w="1501" w:type="dxa"/>
          </w:tcPr>
          <w:p w14:paraId="78B408CA" w14:textId="77777777" w:rsidR="00A61B3D" w:rsidRDefault="00A61B3D" w:rsidP="00B13546">
            <w:r>
              <w:t>6.56</w:t>
            </w:r>
          </w:p>
        </w:tc>
        <w:tc>
          <w:tcPr>
            <w:tcW w:w="1502" w:type="dxa"/>
          </w:tcPr>
          <w:p w14:paraId="2DC21CF4" w14:textId="77777777" w:rsidR="00A61B3D" w:rsidRDefault="00A61B3D" w:rsidP="00B13546">
            <w:r>
              <w:t>0.04</w:t>
            </w:r>
          </w:p>
        </w:tc>
        <w:tc>
          <w:tcPr>
            <w:tcW w:w="1502" w:type="dxa"/>
          </w:tcPr>
          <w:p w14:paraId="0ADD81F4" w14:textId="77777777" w:rsidR="00A61B3D" w:rsidRDefault="00A61B3D" w:rsidP="00B13546">
            <w:r>
              <w:t>0.08</w:t>
            </w:r>
          </w:p>
        </w:tc>
        <w:tc>
          <w:tcPr>
            <w:tcW w:w="1502" w:type="dxa"/>
          </w:tcPr>
          <w:p w14:paraId="6ECF21CA" w14:textId="77777777" w:rsidR="00A61B3D" w:rsidRDefault="00A61B3D" w:rsidP="00B13546">
            <w:r>
              <w:t>0</w:t>
            </w:r>
          </w:p>
        </w:tc>
        <w:tc>
          <w:tcPr>
            <w:tcW w:w="1502" w:type="dxa"/>
          </w:tcPr>
          <w:p w14:paraId="1B502C69" w14:textId="77777777" w:rsidR="00A61B3D" w:rsidRDefault="00A61B3D" w:rsidP="00B13546">
            <w:r>
              <w:t>Dominated</w:t>
            </w:r>
          </w:p>
        </w:tc>
      </w:tr>
    </w:tbl>
    <w:p w14:paraId="64ADBD1C" w14:textId="77777777" w:rsidR="007B7C39" w:rsidRDefault="007B7C39" w:rsidP="007B7C39">
      <w:pPr>
        <w:rPr>
          <w:rFonts w:ascii="Times New Roman" w:hAnsi="Times New Roman" w:cs="Times New Roman"/>
          <w:sz w:val="20"/>
          <w:szCs w:val="20"/>
        </w:rPr>
      </w:pPr>
      <w:r>
        <w:rPr>
          <w:rFonts w:ascii="Times New Roman" w:hAnsi="Times New Roman" w:cs="Times New Roman"/>
          <w:sz w:val="20"/>
          <w:szCs w:val="20"/>
        </w:rPr>
        <w:t>*PIF=pay-it-forward, PWYW=pay-what-you-want, SOC=standard of care</w:t>
      </w:r>
    </w:p>
    <w:p w14:paraId="24F00D27" w14:textId="3AE3D001" w:rsidR="00A61B3D" w:rsidRDefault="00A61B3D" w:rsidP="00A61B3D">
      <w:pPr>
        <w:spacing w:line="480" w:lineRule="auto"/>
      </w:pPr>
    </w:p>
    <w:p w14:paraId="50AF7F7E" w14:textId="77777777" w:rsidR="008D35D3" w:rsidRDefault="008D35D3" w:rsidP="00A61B3D">
      <w:pPr>
        <w:spacing w:line="480" w:lineRule="auto"/>
      </w:pPr>
    </w:p>
    <w:p w14:paraId="0AB2662A" w14:textId="77777777" w:rsidR="008D35D3" w:rsidRDefault="008D35D3" w:rsidP="00A61B3D">
      <w:pPr>
        <w:spacing w:line="480" w:lineRule="auto"/>
      </w:pPr>
    </w:p>
    <w:p w14:paraId="79D28691" w14:textId="77777777" w:rsidR="008D35D3" w:rsidRDefault="008D35D3" w:rsidP="00A61B3D">
      <w:pPr>
        <w:spacing w:line="480" w:lineRule="auto"/>
      </w:pPr>
    </w:p>
    <w:p w14:paraId="40CEA9BF" w14:textId="77777777" w:rsidR="008D35D3" w:rsidRDefault="008D35D3" w:rsidP="00A61B3D">
      <w:pPr>
        <w:spacing w:line="480" w:lineRule="auto"/>
      </w:pPr>
    </w:p>
    <w:p w14:paraId="2CB6EDA8" w14:textId="77777777" w:rsidR="008D35D3" w:rsidRDefault="008D35D3" w:rsidP="00A61B3D">
      <w:pPr>
        <w:spacing w:line="480" w:lineRule="auto"/>
      </w:pPr>
    </w:p>
    <w:p w14:paraId="329B8710" w14:textId="2B762BAD" w:rsidR="00581115" w:rsidRDefault="00581115" w:rsidP="00581115">
      <w:pPr>
        <w:spacing w:line="480" w:lineRule="auto"/>
      </w:pPr>
      <w:r>
        <w:lastRenderedPageBreak/>
        <w:t xml:space="preserve">Univariate sensitivity analyses are presented as tornado diagrams in Figures S2-6. For ICERs of cost per additional person tested, the biggest drivers of cost-effectiveness were the variable costs of supplies and the probability of testing when comparing PWYW/PIF with standard of care (Figures S2-3). When comparing PWYW with PIF, the biggest drivers of cost-effectiveness were variable costs of supplies (Figure S4). </w:t>
      </w:r>
    </w:p>
    <w:p w14:paraId="6F764B4F" w14:textId="77777777" w:rsidR="00581115" w:rsidRDefault="00581115" w:rsidP="00581115">
      <w:pPr>
        <w:spacing w:line="480" w:lineRule="auto"/>
      </w:pPr>
    </w:p>
    <w:p w14:paraId="690361F0" w14:textId="77777777" w:rsidR="00581115" w:rsidRPr="006B3AD1" w:rsidRDefault="00581115" w:rsidP="006B3AD1">
      <w:pPr>
        <w:spacing w:line="480" w:lineRule="auto"/>
        <w:jc w:val="center"/>
        <w:rPr>
          <w:b/>
          <w:bCs/>
        </w:rPr>
      </w:pPr>
      <w:r w:rsidRPr="006B3AD1">
        <w:rPr>
          <w:b/>
          <w:bCs/>
        </w:rPr>
        <w:t>Figure S2 Tornado plot of the ICER of cost per additional person tested for PWYW vs. standard of care</w:t>
      </w:r>
    </w:p>
    <w:p w14:paraId="41D11059" w14:textId="77777777" w:rsidR="00581115" w:rsidRDefault="00581115" w:rsidP="00581115">
      <w:pPr>
        <w:spacing w:line="480" w:lineRule="auto"/>
      </w:pPr>
      <w:r>
        <w:rPr>
          <w:noProof/>
        </w:rPr>
        <w:drawing>
          <wp:inline distT="0" distB="0" distL="0" distR="0" wp14:anchorId="258DA28A" wp14:editId="45A15768">
            <wp:extent cx="5943600" cy="3714750"/>
            <wp:effectExtent l="0" t="0" r="0" b="635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rnado Chart (ICER) PWYW vs SOC test.png"/>
                    <pic:cNvPicPr/>
                  </pic:nvPicPr>
                  <pic:blipFill>
                    <a:blip r:embed="rId12"/>
                    <a:stretch>
                      <a:fillRect/>
                    </a:stretch>
                  </pic:blipFill>
                  <pic:spPr>
                    <a:xfrm>
                      <a:off x="0" y="0"/>
                      <a:ext cx="5943600" cy="3714750"/>
                    </a:xfrm>
                    <a:prstGeom prst="rect">
                      <a:avLst/>
                    </a:prstGeom>
                  </pic:spPr>
                </pic:pic>
              </a:graphicData>
            </a:graphic>
          </wp:inline>
        </w:drawing>
      </w:r>
    </w:p>
    <w:p w14:paraId="705BBAB2" w14:textId="77777777" w:rsidR="00581115" w:rsidRDefault="00581115">
      <w:pPr>
        <w:rPr>
          <w:b/>
          <w:bCs/>
        </w:rPr>
      </w:pPr>
      <w:r>
        <w:rPr>
          <w:b/>
          <w:bCs/>
        </w:rPr>
        <w:br w:type="page"/>
      </w:r>
    </w:p>
    <w:p w14:paraId="0C6D1036" w14:textId="28341022" w:rsidR="00581115" w:rsidRPr="006B3AD1" w:rsidRDefault="00581115" w:rsidP="006B3AD1">
      <w:pPr>
        <w:spacing w:line="480" w:lineRule="auto"/>
        <w:jc w:val="center"/>
        <w:rPr>
          <w:b/>
          <w:bCs/>
        </w:rPr>
      </w:pPr>
      <w:r w:rsidRPr="006B3AD1">
        <w:rPr>
          <w:b/>
          <w:bCs/>
        </w:rPr>
        <w:lastRenderedPageBreak/>
        <w:t>Figure S3 Tornado plot of the ICER of cost per additional person tested for PIF vs. standard of care</w:t>
      </w:r>
    </w:p>
    <w:p w14:paraId="3C3AB006" w14:textId="767FD6BE" w:rsidR="00581115" w:rsidRDefault="00581115" w:rsidP="00581115">
      <w:pPr>
        <w:spacing w:line="480" w:lineRule="auto"/>
      </w:pPr>
      <w:r>
        <w:rPr>
          <w:noProof/>
        </w:rPr>
        <w:drawing>
          <wp:inline distT="0" distB="0" distL="0" distR="0" wp14:anchorId="59A3115D" wp14:editId="5FDDFBCB">
            <wp:extent cx="5943600" cy="3714750"/>
            <wp:effectExtent l="0" t="0" r="0" b="63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rnado Chart (ICER) PIF vs SOC Test.png"/>
                    <pic:cNvPicPr/>
                  </pic:nvPicPr>
                  <pic:blipFill>
                    <a:blip r:embed="rId13"/>
                    <a:stretch>
                      <a:fillRect/>
                    </a:stretch>
                  </pic:blipFill>
                  <pic:spPr>
                    <a:xfrm>
                      <a:off x="0" y="0"/>
                      <a:ext cx="5943600" cy="3714750"/>
                    </a:xfrm>
                    <a:prstGeom prst="rect">
                      <a:avLst/>
                    </a:prstGeom>
                  </pic:spPr>
                </pic:pic>
              </a:graphicData>
            </a:graphic>
          </wp:inline>
        </w:drawing>
      </w:r>
      <w:r>
        <w:t xml:space="preserve"> </w:t>
      </w:r>
    </w:p>
    <w:p w14:paraId="3F7CBA2D" w14:textId="77777777" w:rsidR="00581115" w:rsidRDefault="00581115" w:rsidP="00581115">
      <w:pPr>
        <w:spacing w:line="480" w:lineRule="auto"/>
        <w:jc w:val="center"/>
        <w:rPr>
          <w:b/>
          <w:bCs/>
        </w:rPr>
      </w:pPr>
    </w:p>
    <w:p w14:paraId="0EB75CF7" w14:textId="77777777" w:rsidR="00581115" w:rsidRDefault="00581115">
      <w:pPr>
        <w:rPr>
          <w:b/>
          <w:bCs/>
        </w:rPr>
      </w:pPr>
      <w:r>
        <w:rPr>
          <w:b/>
          <w:bCs/>
        </w:rPr>
        <w:br w:type="page"/>
      </w:r>
    </w:p>
    <w:p w14:paraId="327FA7DA" w14:textId="2EFF2EE9" w:rsidR="00581115" w:rsidRPr="006B3AD1" w:rsidRDefault="00581115" w:rsidP="006B3AD1">
      <w:pPr>
        <w:spacing w:line="480" w:lineRule="auto"/>
        <w:jc w:val="center"/>
        <w:rPr>
          <w:b/>
          <w:bCs/>
        </w:rPr>
      </w:pPr>
      <w:r w:rsidRPr="006B3AD1">
        <w:rPr>
          <w:b/>
          <w:bCs/>
        </w:rPr>
        <w:lastRenderedPageBreak/>
        <w:t>Figure S4 Tornado plot of the ICER of cost per additional person tested for PIF vs. PWYW</w:t>
      </w:r>
    </w:p>
    <w:p w14:paraId="66572F95" w14:textId="77777777" w:rsidR="00581115" w:rsidRDefault="00581115" w:rsidP="00581115">
      <w:pPr>
        <w:spacing w:line="480" w:lineRule="auto"/>
      </w:pPr>
      <w:r>
        <w:rPr>
          <w:noProof/>
        </w:rPr>
        <w:drawing>
          <wp:inline distT="0" distB="0" distL="0" distR="0" wp14:anchorId="621180DF" wp14:editId="5489DAF4">
            <wp:extent cx="5943600" cy="3714750"/>
            <wp:effectExtent l="0" t="0" r="0" b="635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rnado Chart (ICER) PIF vs PWYW Test.png"/>
                    <pic:cNvPicPr/>
                  </pic:nvPicPr>
                  <pic:blipFill>
                    <a:blip r:embed="rId14"/>
                    <a:stretch>
                      <a:fillRect/>
                    </a:stretch>
                  </pic:blipFill>
                  <pic:spPr>
                    <a:xfrm>
                      <a:off x="0" y="0"/>
                      <a:ext cx="5943600" cy="3714750"/>
                    </a:xfrm>
                    <a:prstGeom prst="rect">
                      <a:avLst/>
                    </a:prstGeom>
                  </pic:spPr>
                </pic:pic>
              </a:graphicData>
            </a:graphic>
          </wp:inline>
        </w:drawing>
      </w:r>
    </w:p>
    <w:p w14:paraId="39C95BB8" w14:textId="77777777" w:rsidR="00581115" w:rsidRDefault="00581115" w:rsidP="00581115">
      <w:pPr>
        <w:spacing w:line="480" w:lineRule="auto"/>
      </w:pPr>
    </w:p>
    <w:p w14:paraId="7CD06D98" w14:textId="77777777" w:rsidR="00581115" w:rsidRDefault="00581115" w:rsidP="00581115">
      <w:pPr>
        <w:spacing w:line="480" w:lineRule="auto"/>
      </w:pPr>
      <w:r>
        <w:t xml:space="preserve">For ICERs of cost per additional case diagnosed, the biggest drivers of cost-effectiveness </w:t>
      </w:r>
      <w:proofErr w:type="gramStart"/>
      <w:r>
        <w:t>was</w:t>
      </w:r>
      <w:proofErr w:type="gramEnd"/>
      <w:r>
        <w:t xml:space="preserve"> the probability of testing positive (PWYW/PIF) when comparing PWYW/PIF with standard-of-care. </w:t>
      </w:r>
    </w:p>
    <w:p w14:paraId="6309528F" w14:textId="77777777" w:rsidR="00581115" w:rsidRDefault="00581115" w:rsidP="00581115">
      <w:pPr>
        <w:spacing w:line="480" w:lineRule="auto"/>
      </w:pPr>
    </w:p>
    <w:p w14:paraId="104BD56F" w14:textId="77777777" w:rsidR="00581115" w:rsidRDefault="00581115">
      <w:pPr>
        <w:rPr>
          <w:b/>
          <w:bCs/>
        </w:rPr>
      </w:pPr>
      <w:r>
        <w:rPr>
          <w:b/>
          <w:bCs/>
        </w:rPr>
        <w:br w:type="page"/>
      </w:r>
    </w:p>
    <w:p w14:paraId="77B118FA" w14:textId="0A163069" w:rsidR="00581115" w:rsidRPr="00D11E3F" w:rsidRDefault="00581115" w:rsidP="00581115">
      <w:pPr>
        <w:spacing w:line="480" w:lineRule="auto"/>
        <w:rPr>
          <w:b/>
          <w:bCs/>
        </w:rPr>
      </w:pPr>
      <w:r w:rsidRPr="00D11E3F">
        <w:rPr>
          <w:b/>
          <w:bCs/>
        </w:rPr>
        <w:lastRenderedPageBreak/>
        <w:t>Figure S5</w:t>
      </w:r>
      <w:r>
        <w:rPr>
          <w:b/>
          <w:bCs/>
        </w:rPr>
        <w:t>,</w:t>
      </w:r>
      <w:r w:rsidRPr="00D11E3F">
        <w:rPr>
          <w:b/>
          <w:bCs/>
        </w:rPr>
        <w:t xml:space="preserve"> Tornado plot of the ICER of cost per additional case diagnosed for PWYW vs. standard of care </w:t>
      </w:r>
    </w:p>
    <w:p w14:paraId="601837A3" w14:textId="77777777" w:rsidR="00581115" w:rsidRDefault="00581115" w:rsidP="00581115">
      <w:pPr>
        <w:spacing w:line="480" w:lineRule="auto"/>
      </w:pPr>
      <w:r>
        <w:rPr>
          <w:noProof/>
        </w:rPr>
        <w:drawing>
          <wp:inline distT="0" distB="0" distL="0" distR="0" wp14:anchorId="47A1AAB7" wp14:editId="201F13C9">
            <wp:extent cx="5943600" cy="3714750"/>
            <wp:effectExtent l="0" t="0" r="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rnado Chart (ICER) PWYW vs SOC Test Pos.png"/>
                    <pic:cNvPicPr/>
                  </pic:nvPicPr>
                  <pic:blipFill>
                    <a:blip r:embed="rId15"/>
                    <a:stretch>
                      <a:fillRect/>
                    </a:stretch>
                  </pic:blipFill>
                  <pic:spPr>
                    <a:xfrm>
                      <a:off x="0" y="0"/>
                      <a:ext cx="5943600" cy="3714750"/>
                    </a:xfrm>
                    <a:prstGeom prst="rect">
                      <a:avLst/>
                    </a:prstGeom>
                  </pic:spPr>
                </pic:pic>
              </a:graphicData>
            </a:graphic>
          </wp:inline>
        </w:drawing>
      </w:r>
    </w:p>
    <w:p w14:paraId="02B84296" w14:textId="77777777" w:rsidR="00581115" w:rsidRDefault="00581115">
      <w:pPr>
        <w:rPr>
          <w:b/>
          <w:bCs/>
        </w:rPr>
      </w:pPr>
      <w:r>
        <w:rPr>
          <w:b/>
          <w:bCs/>
        </w:rPr>
        <w:br w:type="page"/>
      </w:r>
    </w:p>
    <w:p w14:paraId="1C1B5C22" w14:textId="4847BA06" w:rsidR="00581115" w:rsidRPr="00D11E3F" w:rsidRDefault="00581115" w:rsidP="00581115">
      <w:pPr>
        <w:spacing w:line="480" w:lineRule="auto"/>
        <w:rPr>
          <w:b/>
          <w:bCs/>
        </w:rPr>
      </w:pPr>
      <w:r w:rsidRPr="00D11E3F">
        <w:rPr>
          <w:b/>
          <w:bCs/>
        </w:rPr>
        <w:lastRenderedPageBreak/>
        <w:t>Figure S6</w:t>
      </w:r>
      <w:r>
        <w:rPr>
          <w:b/>
          <w:bCs/>
        </w:rPr>
        <w:t>,</w:t>
      </w:r>
      <w:r w:rsidRPr="00D11E3F">
        <w:rPr>
          <w:b/>
          <w:bCs/>
        </w:rPr>
        <w:t xml:space="preserve"> Tornado plot of the ICER of cost per additional case diagnosed for PIF vs. standard of care </w:t>
      </w:r>
    </w:p>
    <w:p w14:paraId="60AA37C0" w14:textId="77777777" w:rsidR="00581115" w:rsidRDefault="00581115" w:rsidP="00581115">
      <w:pPr>
        <w:spacing w:line="480" w:lineRule="auto"/>
      </w:pPr>
      <w:r>
        <w:rPr>
          <w:noProof/>
        </w:rPr>
        <w:drawing>
          <wp:inline distT="0" distB="0" distL="0" distR="0" wp14:anchorId="6346CFAC" wp14:editId="2E99E888">
            <wp:extent cx="5943600" cy="3714750"/>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rnado Chart (ICER) PIF vs SOC Test pos.png"/>
                    <pic:cNvPicPr/>
                  </pic:nvPicPr>
                  <pic:blipFill>
                    <a:blip r:embed="rId16"/>
                    <a:stretch>
                      <a:fillRect/>
                    </a:stretch>
                  </pic:blipFill>
                  <pic:spPr>
                    <a:xfrm>
                      <a:off x="0" y="0"/>
                      <a:ext cx="5943600" cy="3714750"/>
                    </a:xfrm>
                    <a:prstGeom prst="rect">
                      <a:avLst/>
                    </a:prstGeom>
                  </pic:spPr>
                </pic:pic>
              </a:graphicData>
            </a:graphic>
          </wp:inline>
        </w:drawing>
      </w:r>
    </w:p>
    <w:p w14:paraId="7D29B1D0" w14:textId="77777777" w:rsidR="00581115" w:rsidRDefault="00581115" w:rsidP="00581115">
      <w:pPr>
        <w:spacing w:line="480" w:lineRule="auto"/>
      </w:pPr>
    </w:p>
    <w:p w14:paraId="43977C70" w14:textId="77777777" w:rsidR="00581115" w:rsidRDefault="00581115" w:rsidP="00581115">
      <w:pPr>
        <w:spacing w:line="480" w:lineRule="auto"/>
      </w:pPr>
      <w:r>
        <w:t xml:space="preserve">Probabilistic sensitivity analyses with 100,000 runs were conducted and presented in acceptability curves. These figures show the probability of being cost-effective (y-axis) depending on the willingness to pay thresholds (x-axis). Figure S7 shows that the pay-it-forward has a greater than 90% probability of being cost-effective than pay-what-you-want and standard of care, if the willingness to pay is greater than $50 per person tested. </w:t>
      </w:r>
    </w:p>
    <w:p w14:paraId="6B27C517" w14:textId="542455FE" w:rsidR="0030384C" w:rsidRDefault="0030384C" w:rsidP="00A61B3D">
      <w:pPr>
        <w:spacing w:line="480" w:lineRule="auto"/>
      </w:pPr>
    </w:p>
    <w:p w14:paraId="1103DE39" w14:textId="70DC496D" w:rsidR="0030384C" w:rsidRPr="007B7C39" w:rsidRDefault="0030384C" w:rsidP="00A61B3D">
      <w:pPr>
        <w:spacing w:line="480" w:lineRule="auto"/>
        <w:rPr>
          <w:b/>
          <w:bCs/>
        </w:rPr>
      </w:pPr>
      <w:r w:rsidRPr="007B7C39">
        <w:rPr>
          <w:b/>
          <w:bCs/>
        </w:rPr>
        <w:t>Figure S</w:t>
      </w:r>
      <w:r w:rsidR="00581115">
        <w:rPr>
          <w:b/>
          <w:bCs/>
        </w:rPr>
        <w:t>7</w:t>
      </w:r>
      <w:r w:rsidRPr="007B7C39">
        <w:rPr>
          <w:b/>
          <w:bCs/>
        </w:rPr>
        <w:t xml:space="preserve"> Acceptability curve of the economic cost per person tested</w:t>
      </w:r>
    </w:p>
    <w:p w14:paraId="38DC4705" w14:textId="21E45A9C" w:rsidR="0030384C" w:rsidRDefault="0030384C" w:rsidP="00A61B3D">
      <w:pPr>
        <w:spacing w:line="480" w:lineRule="auto"/>
      </w:pPr>
      <w:r>
        <w:rPr>
          <w:noProof/>
        </w:rPr>
        <w:lastRenderedPageBreak/>
        <w:drawing>
          <wp:inline distT="0" distB="0" distL="0" distR="0" wp14:anchorId="5074D223" wp14:editId="202F5C8C">
            <wp:extent cx="5943600" cy="3714750"/>
            <wp:effectExtent l="0" t="0" r="0" b="6350"/>
            <wp:docPr id="5"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ptablity Curve per person tested.png"/>
                    <pic:cNvPicPr/>
                  </pic:nvPicPr>
                  <pic:blipFill>
                    <a:blip r:embed="rId17"/>
                    <a:stretch>
                      <a:fillRect/>
                    </a:stretch>
                  </pic:blipFill>
                  <pic:spPr>
                    <a:xfrm>
                      <a:off x="0" y="0"/>
                      <a:ext cx="5943600" cy="3714750"/>
                    </a:xfrm>
                    <a:prstGeom prst="rect">
                      <a:avLst/>
                    </a:prstGeom>
                  </pic:spPr>
                </pic:pic>
              </a:graphicData>
            </a:graphic>
          </wp:inline>
        </w:drawing>
      </w:r>
    </w:p>
    <w:p w14:paraId="2AA02AAF" w14:textId="2323F023" w:rsidR="0030384C" w:rsidRDefault="0030384C" w:rsidP="00A61B3D">
      <w:pPr>
        <w:spacing w:line="480" w:lineRule="auto"/>
      </w:pPr>
    </w:p>
    <w:p w14:paraId="492DE100" w14:textId="77777777" w:rsidR="00AC68CE" w:rsidRDefault="00AC68CE" w:rsidP="00AC68CE">
      <w:pPr>
        <w:spacing w:line="480" w:lineRule="auto"/>
      </w:pPr>
      <w:r>
        <w:t>Figure S8 shows that the PIF or PWYW arms has a greater probability of being more cost-effectiveness than SOC if the willingness to pay is greater than $100 per case detected.</w:t>
      </w:r>
    </w:p>
    <w:p w14:paraId="508AFEAE" w14:textId="77777777" w:rsidR="00621D35" w:rsidRDefault="00621D35" w:rsidP="00A61B3D">
      <w:pPr>
        <w:spacing w:line="480" w:lineRule="auto"/>
      </w:pPr>
    </w:p>
    <w:p w14:paraId="226B3D86" w14:textId="77777777" w:rsidR="0061480D" w:rsidRDefault="0061480D">
      <w:r>
        <w:br w:type="page"/>
      </w:r>
    </w:p>
    <w:p w14:paraId="45E83ADF" w14:textId="02C277D9" w:rsidR="0030384C" w:rsidRPr="007B7C39" w:rsidRDefault="0030384C" w:rsidP="00A61B3D">
      <w:pPr>
        <w:spacing w:line="480" w:lineRule="auto"/>
        <w:rPr>
          <w:b/>
          <w:bCs/>
        </w:rPr>
      </w:pPr>
      <w:r w:rsidRPr="007B7C39">
        <w:rPr>
          <w:b/>
          <w:bCs/>
        </w:rPr>
        <w:lastRenderedPageBreak/>
        <w:t>Figure S</w:t>
      </w:r>
      <w:r w:rsidR="00AC68CE">
        <w:rPr>
          <w:b/>
          <w:bCs/>
        </w:rPr>
        <w:t>8</w:t>
      </w:r>
      <w:r w:rsidR="007B7C39" w:rsidRPr="007B7C39">
        <w:rPr>
          <w:b/>
          <w:bCs/>
        </w:rPr>
        <w:t>,</w:t>
      </w:r>
      <w:r w:rsidRPr="007B7C39">
        <w:rPr>
          <w:b/>
          <w:bCs/>
        </w:rPr>
        <w:t xml:space="preserve"> Acceptability curve of the economic cost per case detected</w:t>
      </w:r>
    </w:p>
    <w:p w14:paraId="2EC88FA3" w14:textId="0F7B52B6" w:rsidR="0030384C" w:rsidRDefault="0030384C" w:rsidP="00A61B3D">
      <w:pPr>
        <w:spacing w:line="480" w:lineRule="auto"/>
      </w:pPr>
      <w:r>
        <w:rPr>
          <w:noProof/>
        </w:rPr>
        <w:drawing>
          <wp:inline distT="0" distB="0" distL="0" distR="0" wp14:anchorId="1B988516" wp14:editId="12880440">
            <wp:extent cx="5943600" cy="3714750"/>
            <wp:effectExtent l="0" t="0" r="0" b="635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ptabilty curve economic cost case detected.png"/>
                    <pic:cNvPicPr/>
                  </pic:nvPicPr>
                  <pic:blipFill>
                    <a:blip r:embed="rId18"/>
                    <a:stretch>
                      <a:fillRect/>
                    </a:stretch>
                  </pic:blipFill>
                  <pic:spPr>
                    <a:xfrm>
                      <a:off x="0" y="0"/>
                      <a:ext cx="5943600" cy="3714750"/>
                    </a:xfrm>
                    <a:prstGeom prst="rect">
                      <a:avLst/>
                    </a:prstGeom>
                  </pic:spPr>
                </pic:pic>
              </a:graphicData>
            </a:graphic>
          </wp:inline>
        </w:drawing>
      </w:r>
    </w:p>
    <w:p w14:paraId="0920DB80" w14:textId="709C2228" w:rsidR="00621D35" w:rsidRDefault="00621D35" w:rsidP="00A61B3D">
      <w:pPr>
        <w:spacing w:line="480" w:lineRule="auto"/>
      </w:pPr>
    </w:p>
    <w:p w14:paraId="30D74A93" w14:textId="2050FC0E" w:rsidR="00621D35" w:rsidRDefault="005D11FE" w:rsidP="00A61B3D">
      <w:pPr>
        <w:spacing w:line="480" w:lineRule="auto"/>
      </w:pPr>
      <w:r>
        <w:t>These conclusions from Figure S</w:t>
      </w:r>
      <w:r w:rsidR="00AC68CE">
        <w:t>7</w:t>
      </w:r>
      <w:r>
        <w:t xml:space="preserve"> and S</w:t>
      </w:r>
      <w:r w:rsidR="00AC68CE">
        <w:t>8</w:t>
      </w:r>
      <w:r>
        <w:t xml:space="preserve">, do not change if we </w:t>
      </w:r>
      <w:proofErr w:type="gramStart"/>
      <w:r>
        <w:t>take into account</w:t>
      </w:r>
      <w:proofErr w:type="gramEnd"/>
      <w:r>
        <w:t xml:space="preserve"> the donations/payments</w:t>
      </w:r>
      <w:r w:rsidR="00AD47FB">
        <w:t xml:space="preserve"> (see Figures S</w:t>
      </w:r>
      <w:r w:rsidR="00AC68CE">
        <w:t>9</w:t>
      </w:r>
      <w:r w:rsidR="00AD47FB">
        <w:t xml:space="preserve"> and S</w:t>
      </w:r>
      <w:r w:rsidR="00AC68CE">
        <w:t>10</w:t>
      </w:r>
      <w:r w:rsidR="00AD47FB">
        <w:t>)</w:t>
      </w:r>
      <w:r>
        <w:t>.</w:t>
      </w:r>
    </w:p>
    <w:p w14:paraId="0573617C" w14:textId="366F76FD" w:rsidR="005D11FE" w:rsidRDefault="005D11FE" w:rsidP="00A61B3D">
      <w:pPr>
        <w:spacing w:line="480" w:lineRule="auto"/>
      </w:pPr>
    </w:p>
    <w:p w14:paraId="085BA669" w14:textId="77777777" w:rsidR="0061480D" w:rsidRDefault="0061480D">
      <w:r>
        <w:br w:type="page"/>
      </w:r>
    </w:p>
    <w:p w14:paraId="6D349070" w14:textId="5DE267B2" w:rsidR="005D11FE" w:rsidRPr="007B7C39" w:rsidRDefault="005D11FE" w:rsidP="00A61B3D">
      <w:pPr>
        <w:spacing w:line="480" w:lineRule="auto"/>
        <w:rPr>
          <w:b/>
          <w:bCs/>
        </w:rPr>
      </w:pPr>
      <w:r w:rsidRPr="007B7C39">
        <w:rPr>
          <w:b/>
          <w:bCs/>
        </w:rPr>
        <w:lastRenderedPageBreak/>
        <w:t>Figure S</w:t>
      </w:r>
      <w:r w:rsidR="00AC68CE">
        <w:rPr>
          <w:b/>
          <w:bCs/>
        </w:rPr>
        <w:t>9</w:t>
      </w:r>
      <w:r w:rsidR="007B7C39" w:rsidRPr="007B7C39">
        <w:rPr>
          <w:b/>
          <w:bCs/>
        </w:rPr>
        <w:t>,</w:t>
      </w:r>
      <w:r w:rsidRPr="007B7C39">
        <w:rPr>
          <w:b/>
          <w:bCs/>
        </w:rPr>
        <w:t xml:space="preserve"> Acceptability curve of the financial cost per person tested</w:t>
      </w:r>
    </w:p>
    <w:p w14:paraId="7D0C3C07" w14:textId="7BF3B380" w:rsidR="005D11FE" w:rsidRDefault="005D11FE" w:rsidP="00A61B3D">
      <w:pPr>
        <w:spacing w:line="480" w:lineRule="auto"/>
      </w:pPr>
      <w:r>
        <w:rPr>
          <w:noProof/>
        </w:rPr>
        <w:drawing>
          <wp:inline distT="0" distB="0" distL="0" distR="0" wp14:anchorId="4F3A3D92" wp14:editId="62EDE865">
            <wp:extent cx="5943600" cy="3714750"/>
            <wp:effectExtent l="0" t="0" r="0" b="635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eptability Curve Financial test conducted.png"/>
                    <pic:cNvPicPr/>
                  </pic:nvPicPr>
                  <pic:blipFill>
                    <a:blip r:embed="rId19"/>
                    <a:stretch>
                      <a:fillRect/>
                    </a:stretch>
                  </pic:blipFill>
                  <pic:spPr>
                    <a:xfrm>
                      <a:off x="0" y="0"/>
                      <a:ext cx="5943600" cy="3714750"/>
                    </a:xfrm>
                    <a:prstGeom prst="rect">
                      <a:avLst/>
                    </a:prstGeom>
                  </pic:spPr>
                </pic:pic>
              </a:graphicData>
            </a:graphic>
          </wp:inline>
        </w:drawing>
      </w:r>
    </w:p>
    <w:p w14:paraId="21B996E4" w14:textId="386268C8" w:rsidR="00621D35" w:rsidRDefault="00621D35" w:rsidP="00A61B3D">
      <w:pPr>
        <w:spacing w:line="480" w:lineRule="auto"/>
      </w:pPr>
    </w:p>
    <w:p w14:paraId="5C27C08D" w14:textId="77777777" w:rsidR="0061480D" w:rsidRDefault="0061480D">
      <w:r>
        <w:br w:type="page"/>
      </w:r>
    </w:p>
    <w:p w14:paraId="325A83A5" w14:textId="0EEDF3DB" w:rsidR="00AD47FB" w:rsidRPr="007B7C39" w:rsidRDefault="00AD47FB" w:rsidP="00A61B3D">
      <w:pPr>
        <w:spacing w:line="480" w:lineRule="auto"/>
        <w:rPr>
          <w:b/>
          <w:bCs/>
        </w:rPr>
      </w:pPr>
      <w:r w:rsidRPr="007B7C39">
        <w:rPr>
          <w:b/>
          <w:bCs/>
        </w:rPr>
        <w:lastRenderedPageBreak/>
        <w:t xml:space="preserve">Figure </w:t>
      </w:r>
      <w:r w:rsidR="00AC68CE">
        <w:rPr>
          <w:b/>
          <w:bCs/>
        </w:rPr>
        <w:t>S10</w:t>
      </w:r>
      <w:r w:rsidR="007B7C39" w:rsidRPr="007B7C39">
        <w:rPr>
          <w:b/>
          <w:bCs/>
        </w:rPr>
        <w:t>,</w:t>
      </w:r>
      <w:r w:rsidRPr="007B7C39">
        <w:rPr>
          <w:b/>
          <w:bCs/>
        </w:rPr>
        <w:t xml:space="preserve"> Acceptability curve of the financial cost per case detected</w:t>
      </w:r>
    </w:p>
    <w:p w14:paraId="160F8C61" w14:textId="6844F03C" w:rsidR="00AD47FB" w:rsidRDefault="00AD47FB" w:rsidP="00A61B3D">
      <w:pPr>
        <w:spacing w:line="480" w:lineRule="auto"/>
      </w:pPr>
      <w:r>
        <w:rPr>
          <w:noProof/>
        </w:rPr>
        <w:drawing>
          <wp:inline distT="0" distB="0" distL="0" distR="0" wp14:anchorId="37C11460" wp14:editId="5305CED6">
            <wp:extent cx="5943600" cy="3714750"/>
            <wp:effectExtent l="0" t="0" r="0" b="635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eptability Curve Financial case detected.png"/>
                    <pic:cNvPicPr/>
                  </pic:nvPicPr>
                  <pic:blipFill>
                    <a:blip r:embed="rId20"/>
                    <a:stretch>
                      <a:fillRect/>
                    </a:stretch>
                  </pic:blipFill>
                  <pic:spPr>
                    <a:xfrm>
                      <a:off x="0" y="0"/>
                      <a:ext cx="5943600" cy="3714750"/>
                    </a:xfrm>
                    <a:prstGeom prst="rect">
                      <a:avLst/>
                    </a:prstGeom>
                  </pic:spPr>
                </pic:pic>
              </a:graphicData>
            </a:graphic>
          </wp:inline>
        </w:drawing>
      </w:r>
    </w:p>
    <w:p w14:paraId="168495DD" w14:textId="1761D0E8" w:rsidR="00A61B3D" w:rsidRDefault="00A61B3D"/>
    <w:p w14:paraId="6C6D671A" w14:textId="77777777" w:rsidR="0061480D" w:rsidRPr="00CF3F94" w:rsidRDefault="0061480D">
      <w:pPr>
        <w:rPr>
          <w:rFonts w:eastAsia="SimSun"/>
          <w:lang w:eastAsia="zh-CN"/>
        </w:rPr>
      </w:pPr>
      <w:r>
        <w:br w:type="page"/>
      </w:r>
    </w:p>
    <w:p w14:paraId="78707872" w14:textId="49A0895B" w:rsidR="00163238" w:rsidRPr="007B7C39" w:rsidRDefault="00163238" w:rsidP="00163238">
      <w:pPr>
        <w:spacing w:line="480" w:lineRule="auto"/>
        <w:rPr>
          <w:b/>
          <w:bCs/>
        </w:rPr>
      </w:pPr>
      <w:r w:rsidRPr="007B7C39">
        <w:rPr>
          <w:b/>
          <w:bCs/>
        </w:rPr>
        <w:lastRenderedPageBreak/>
        <w:t xml:space="preserve">Supplement </w:t>
      </w:r>
      <w:r w:rsidR="007B7C39">
        <w:rPr>
          <w:b/>
          <w:bCs/>
        </w:rPr>
        <w:t>F</w:t>
      </w:r>
      <w:r w:rsidRPr="007B7C39">
        <w:rPr>
          <w:b/>
          <w:bCs/>
        </w:rPr>
        <w:t>ile 3. Pay-it-forward summary video</w:t>
      </w:r>
    </w:p>
    <w:p w14:paraId="2FB404A6" w14:textId="77777777" w:rsidR="00163238" w:rsidRDefault="00163238" w:rsidP="00163238">
      <w:r>
        <w:t>Download:</w:t>
      </w:r>
    </w:p>
    <w:p w14:paraId="63D37E69" w14:textId="77777777" w:rsidR="00400C75" w:rsidRDefault="00097BB0" w:rsidP="00400C75">
      <w:pPr>
        <w:rPr>
          <w:rFonts w:ascii="Calibri" w:hAnsi="Calibri" w:cs="Calibri"/>
        </w:rPr>
      </w:pPr>
      <w:hyperlink r:id="rId21" w:history="1">
        <w:r w:rsidR="00400C75">
          <w:rPr>
            <w:rStyle w:val="Hyperlink"/>
            <w:rFonts w:ascii="Calibri" w:hAnsi="Calibri" w:cs="Calibri"/>
          </w:rPr>
          <w:t>https://www.dropbox.com/s/buqiuq8q25ce1q3/PIF%20Video.mov?dl=0</w:t>
        </w:r>
      </w:hyperlink>
    </w:p>
    <w:p w14:paraId="3C6ACDF6" w14:textId="77777777" w:rsidR="00163238" w:rsidRDefault="00163238" w:rsidP="00163238"/>
    <w:p w14:paraId="583D2B74" w14:textId="671BCF38" w:rsidR="00F87129" w:rsidRDefault="00163238" w:rsidP="00564956">
      <w:r>
        <w:t>Size: 483 M</w:t>
      </w:r>
      <w:r w:rsidR="00564956">
        <w:t>B</w:t>
      </w:r>
    </w:p>
    <w:p w14:paraId="30E97C59" w14:textId="0854367B" w:rsidR="00B241AA" w:rsidRDefault="00B241AA" w:rsidP="00564956"/>
    <w:p w14:paraId="21BABF7D" w14:textId="219A22BC" w:rsidR="001B5F4F" w:rsidRDefault="001B5F4F">
      <w:r>
        <w:br w:type="page"/>
      </w:r>
    </w:p>
    <w:p w14:paraId="60CE25B6" w14:textId="59204C31" w:rsidR="00FE5BE5" w:rsidRPr="007B7C39" w:rsidRDefault="001B5F4F" w:rsidP="00564956">
      <w:pPr>
        <w:rPr>
          <w:b/>
          <w:bCs/>
        </w:rPr>
      </w:pPr>
      <w:r w:rsidRPr="007B7C39">
        <w:rPr>
          <w:b/>
          <w:bCs/>
        </w:rPr>
        <w:lastRenderedPageBreak/>
        <w:t xml:space="preserve">Supplement </w:t>
      </w:r>
      <w:r w:rsidR="007B7C39" w:rsidRPr="007B7C39">
        <w:rPr>
          <w:b/>
          <w:bCs/>
        </w:rPr>
        <w:t>F</w:t>
      </w:r>
      <w:r w:rsidRPr="007B7C39">
        <w:rPr>
          <w:b/>
          <w:bCs/>
        </w:rPr>
        <w:t>ile 4.</w:t>
      </w:r>
      <w:r w:rsidR="00FE5BE5" w:rsidRPr="007B7C39">
        <w:rPr>
          <w:b/>
          <w:bCs/>
        </w:rPr>
        <w:t xml:space="preserve"> Models</w:t>
      </w:r>
      <w:r w:rsidR="00F722CA" w:rsidRPr="007B7C39">
        <w:rPr>
          <w:b/>
          <w:bCs/>
        </w:rPr>
        <w:t xml:space="preserve"> results</w:t>
      </w:r>
      <w:r w:rsidR="00FE5BE5" w:rsidRPr="007B7C39">
        <w:rPr>
          <w:b/>
          <w:bCs/>
        </w:rPr>
        <w:t xml:space="preserve"> </w:t>
      </w:r>
      <w:r w:rsidR="00F722CA" w:rsidRPr="007B7C39">
        <w:rPr>
          <w:b/>
          <w:bCs/>
        </w:rPr>
        <w:t>adjusting for</w:t>
      </w:r>
      <w:r w:rsidR="00FE5BE5" w:rsidRPr="007B7C39">
        <w:rPr>
          <w:b/>
          <w:bCs/>
        </w:rPr>
        <w:t xml:space="preserve"> different covariates</w:t>
      </w:r>
      <w:r w:rsidR="00F722CA" w:rsidRPr="007B7C39">
        <w:rPr>
          <w:b/>
          <w:bCs/>
        </w:rPr>
        <w:t xml:space="preserve"> for</w:t>
      </w:r>
      <w:r w:rsidR="00C579D2" w:rsidRPr="007B7C39">
        <w:rPr>
          <w:b/>
          <w:bCs/>
        </w:rPr>
        <w:t xml:space="preserve"> primary outcome</w:t>
      </w:r>
    </w:p>
    <w:p w14:paraId="59C99632" w14:textId="77777777" w:rsidR="004377CD" w:rsidRDefault="004377CD" w:rsidP="00564956"/>
    <w:tbl>
      <w:tblPr>
        <w:tblW w:w="5000" w:type="pct"/>
        <w:jc w:val="center"/>
        <w:tblLook w:val="04A0" w:firstRow="1" w:lastRow="0" w:firstColumn="1" w:lastColumn="0" w:noHBand="0" w:noVBand="1"/>
      </w:tblPr>
      <w:tblGrid>
        <w:gridCol w:w="3750"/>
        <w:gridCol w:w="1800"/>
        <w:gridCol w:w="1904"/>
        <w:gridCol w:w="1906"/>
      </w:tblGrid>
      <w:tr w:rsidR="006145E6" w:rsidRPr="00D4476B" w14:paraId="2D2009B3" w14:textId="77E263FD" w:rsidTr="00CF3F94">
        <w:trPr>
          <w:trHeight w:val="77"/>
          <w:jc w:val="center"/>
        </w:trPr>
        <w:tc>
          <w:tcPr>
            <w:tcW w:w="2003" w:type="pct"/>
            <w:tcBorders>
              <w:top w:val="single" w:sz="4" w:space="0" w:color="auto"/>
              <w:bottom w:val="single" w:sz="4" w:space="0" w:color="auto"/>
            </w:tcBorders>
            <w:shd w:val="clear" w:color="auto" w:fill="EEECE1" w:themeFill="background2"/>
            <w:noWrap/>
            <w:vAlign w:val="bottom"/>
            <w:hideMark/>
          </w:tcPr>
          <w:p w14:paraId="1F8B0586" w14:textId="77777777" w:rsidR="006145E6" w:rsidRPr="00CF3F94" w:rsidRDefault="006145E6" w:rsidP="004632CC">
            <w:pPr>
              <w:rPr>
                <w:rFonts w:ascii="Times New Roman" w:eastAsia="Times New Roman" w:hAnsi="Times New Roman" w:cs="Times New Roman"/>
                <w:color w:val="000000"/>
                <w:sz w:val="21"/>
                <w:szCs w:val="21"/>
              </w:rPr>
            </w:pPr>
          </w:p>
        </w:tc>
        <w:tc>
          <w:tcPr>
            <w:tcW w:w="962" w:type="pct"/>
            <w:tcBorders>
              <w:top w:val="single" w:sz="4" w:space="0" w:color="auto"/>
              <w:bottom w:val="single" w:sz="4" w:space="0" w:color="auto"/>
            </w:tcBorders>
            <w:shd w:val="clear" w:color="auto" w:fill="EEECE1" w:themeFill="background2"/>
          </w:tcPr>
          <w:p w14:paraId="79A255BD" w14:textId="10587BAC" w:rsidR="006145E6" w:rsidRPr="00CF3F94" w:rsidRDefault="006145E6" w:rsidP="004632CC">
            <w:pPr>
              <w:rPr>
                <w:rFonts w:ascii="Times New Roman" w:hAnsi="Times New Roman" w:cs="Times New Roman"/>
                <w:color w:val="000000"/>
                <w:sz w:val="21"/>
                <w:szCs w:val="21"/>
                <w:lang w:eastAsia="zh-CN"/>
              </w:rPr>
            </w:pPr>
            <w:r w:rsidRPr="00CF3F94">
              <w:rPr>
                <w:rFonts w:ascii="Times New Roman" w:hAnsi="Times New Roman" w:cs="Times New Roman"/>
                <w:color w:val="000000"/>
                <w:sz w:val="21"/>
                <w:szCs w:val="21"/>
                <w:lang w:eastAsia="zh-CN"/>
              </w:rPr>
              <w:t>Prob diff</w:t>
            </w:r>
            <w:r>
              <w:rPr>
                <w:rFonts w:ascii="Times New Roman" w:hAnsi="Times New Roman" w:cs="Times New Roman"/>
                <w:color w:val="000000"/>
                <w:sz w:val="21"/>
                <w:szCs w:val="21"/>
                <w:lang w:eastAsia="zh-CN"/>
              </w:rPr>
              <w:t>.</w:t>
            </w:r>
          </w:p>
        </w:tc>
        <w:tc>
          <w:tcPr>
            <w:tcW w:w="1017" w:type="pct"/>
            <w:tcBorders>
              <w:top w:val="single" w:sz="4" w:space="0" w:color="auto"/>
              <w:bottom w:val="single" w:sz="4" w:space="0" w:color="auto"/>
            </w:tcBorders>
            <w:shd w:val="clear" w:color="auto" w:fill="EEECE1" w:themeFill="background2"/>
          </w:tcPr>
          <w:p w14:paraId="63C02327" w14:textId="1617231D" w:rsidR="006145E6" w:rsidRPr="00CF3F94" w:rsidRDefault="006145E6" w:rsidP="004632CC">
            <w:pPr>
              <w:rPr>
                <w:rFonts w:ascii="Times New Roman" w:hAnsi="Times New Roman" w:cs="Times New Roman"/>
                <w:color w:val="000000"/>
                <w:sz w:val="21"/>
                <w:szCs w:val="21"/>
                <w:lang w:eastAsia="zh-CN"/>
              </w:rPr>
            </w:pPr>
            <w:r w:rsidRPr="00CF3F94" w:rsidDel="00B408EC">
              <w:rPr>
                <w:rFonts w:ascii="Times New Roman" w:hAnsi="Times New Roman" w:cs="Times New Roman"/>
                <w:color w:val="000000"/>
                <w:sz w:val="21"/>
                <w:szCs w:val="21"/>
                <w:lang w:eastAsia="zh-CN"/>
              </w:rPr>
              <w:t xml:space="preserve"> </w:t>
            </w:r>
            <w:r w:rsidRPr="00CF3F94">
              <w:rPr>
                <w:rFonts w:ascii="Times New Roman" w:hAnsi="Times New Roman" w:cs="Times New Roman"/>
                <w:color w:val="000000"/>
                <w:sz w:val="21"/>
                <w:szCs w:val="21"/>
                <w:lang w:eastAsia="zh-CN"/>
              </w:rPr>
              <w:t>95%CI</w:t>
            </w:r>
            <w:r>
              <w:rPr>
                <w:rFonts w:ascii="Times New Roman" w:hAnsi="Times New Roman" w:cs="Times New Roman"/>
                <w:color w:val="000000"/>
                <w:sz w:val="21"/>
                <w:szCs w:val="21"/>
                <w:lang w:eastAsia="zh-CN"/>
              </w:rPr>
              <w:t xml:space="preserve"> lower bound</w:t>
            </w:r>
          </w:p>
        </w:tc>
        <w:tc>
          <w:tcPr>
            <w:tcW w:w="1018" w:type="pct"/>
            <w:tcBorders>
              <w:top w:val="single" w:sz="4" w:space="0" w:color="auto"/>
              <w:bottom w:val="single" w:sz="4" w:space="0" w:color="auto"/>
            </w:tcBorders>
            <w:shd w:val="clear" w:color="auto" w:fill="EEECE1" w:themeFill="background2"/>
          </w:tcPr>
          <w:p w14:paraId="4322D340" w14:textId="0A482998" w:rsidR="006145E6" w:rsidRPr="00D739F4" w:rsidDel="00B408EC" w:rsidRDefault="006145E6" w:rsidP="004632CC">
            <w:pP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p-value</w:t>
            </w:r>
          </w:p>
        </w:tc>
      </w:tr>
      <w:tr w:rsidR="006145E6" w:rsidRPr="00D4476B" w14:paraId="3318C2D4" w14:textId="2A0F1F49" w:rsidTr="00CF3F94">
        <w:trPr>
          <w:trHeight w:val="305"/>
          <w:jc w:val="center"/>
        </w:trPr>
        <w:tc>
          <w:tcPr>
            <w:tcW w:w="2003" w:type="pct"/>
            <w:tcBorders>
              <w:top w:val="single" w:sz="4" w:space="0" w:color="auto"/>
              <w:bottom w:val="single" w:sz="4" w:space="0" w:color="auto"/>
            </w:tcBorders>
            <w:shd w:val="clear" w:color="auto" w:fill="auto"/>
            <w:noWrap/>
            <w:vAlign w:val="bottom"/>
          </w:tcPr>
          <w:p w14:paraId="1BBF592A" w14:textId="24B030CD" w:rsidR="006145E6" w:rsidRPr="00CF3F94" w:rsidRDefault="006145E6" w:rsidP="004632CC">
            <w:pPr>
              <w:rPr>
                <w:rFonts w:ascii="Times New Roman" w:eastAsia="Times New Roman" w:hAnsi="Times New Roman" w:cs="Times New Roman"/>
                <w:color w:val="000000"/>
                <w:sz w:val="21"/>
                <w:szCs w:val="21"/>
              </w:rPr>
            </w:pPr>
            <w:r w:rsidRPr="00CF3F94">
              <w:rPr>
                <w:rFonts w:ascii="Times New Roman" w:eastAsia="Times New Roman" w:hAnsi="Times New Roman" w:cs="Times New Roman"/>
                <w:color w:val="000000"/>
                <w:sz w:val="21"/>
                <w:szCs w:val="21"/>
              </w:rPr>
              <w:t>Pay-it-forward (</w:t>
            </w:r>
            <w:proofErr w:type="spellStart"/>
            <w:r w:rsidRPr="00CF3F94">
              <w:rPr>
                <w:rFonts w:ascii="Times New Roman" w:eastAsia="Times New Roman" w:hAnsi="Times New Roman" w:cs="Times New Roman"/>
                <w:color w:val="000000"/>
                <w:sz w:val="21"/>
                <w:szCs w:val="21"/>
              </w:rPr>
              <w:t>v</w:t>
            </w:r>
            <w:r>
              <w:rPr>
                <w:rFonts w:ascii="Times New Roman" w:eastAsia="Times New Roman" w:hAnsi="Times New Roman" w:cs="Times New Roman"/>
                <w:color w:val="000000"/>
                <w:sz w:val="21"/>
                <w:szCs w:val="21"/>
              </w:rPr>
              <w:t>.</w:t>
            </w:r>
            <w:r w:rsidRPr="00CF3F94">
              <w:rPr>
                <w:rFonts w:ascii="Times New Roman" w:eastAsia="Times New Roman" w:hAnsi="Times New Roman" w:cs="Times New Roman"/>
                <w:color w:val="000000"/>
                <w:sz w:val="21"/>
                <w:szCs w:val="21"/>
              </w:rPr>
              <w:t>s</w:t>
            </w:r>
            <w:proofErr w:type="spellEnd"/>
            <w:r>
              <w:rPr>
                <w:rFonts w:ascii="Times New Roman" w:eastAsia="Times New Roman" w:hAnsi="Times New Roman" w:cs="Times New Roman"/>
                <w:color w:val="000000"/>
                <w:sz w:val="21"/>
                <w:szCs w:val="21"/>
              </w:rPr>
              <w:t>.</w:t>
            </w:r>
            <w:r w:rsidRPr="00CF3F94">
              <w:rPr>
                <w:rFonts w:ascii="Times New Roman" w:eastAsia="Times New Roman" w:hAnsi="Times New Roman" w:cs="Times New Roman"/>
                <w:color w:val="000000"/>
                <w:sz w:val="21"/>
                <w:szCs w:val="21"/>
              </w:rPr>
              <w:t xml:space="preserve"> standard of care) </w:t>
            </w:r>
          </w:p>
          <w:p w14:paraId="5337BB2C" w14:textId="77777777" w:rsidR="006145E6" w:rsidRPr="00CF3F94" w:rsidRDefault="006145E6" w:rsidP="004632CC">
            <w:pPr>
              <w:rPr>
                <w:rFonts w:ascii="Times New Roman" w:eastAsia="Times New Roman" w:hAnsi="Times New Roman" w:cs="Times New Roman"/>
                <w:color w:val="000000"/>
                <w:sz w:val="21"/>
                <w:szCs w:val="21"/>
                <w:lang w:eastAsia="zh-CN"/>
              </w:rPr>
            </w:pPr>
          </w:p>
          <w:p w14:paraId="395320BC" w14:textId="7937229C" w:rsidR="006145E6" w:rsidRPr="00CF3F94" w:rsidRDefault="006145E6" w:rsidP="004632CC">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Crude model</w:t>
            </w:r>
          </w:p>
          <w:p w14:paraId="57CA2E2E" w14:textId="77777777" w:rsidR="006145E6" w:rsidRPr="00CF3F94" w:rsidRDefault="006145E6" w:rsidP="004632CC">
            <w:pPr>
              <w:rPr>
                <w:rFonts w:ascii="Times New Roman" w:eastAsia="Times New Roman" w:hAnsi="Times New Roman" w:cs="Times New Roman"/>
                <w:color w:val="000000"/>
                <w:sz w:val="21"/>
                <w:szCs w:val="21"/>
                <w:lang w:eastAsia="zh-CN"/>
              </w:rPr>
            </w:pPr>
          </w:p>
          <w:p w14:paraId="4D46467A" w14:textId="1C14749B" w:rsidR="006145E6" w:rsidRPr="00CF3F94" w:rsidRDefault="006145E6" w:rsidP="004632CC">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1</w:t>
            </w:r>
          </w:p>
          <w:p w14:paraId="228A3305" w14:textId="0E82672F" w:rsidR="006145E6" w:rsidRPr="00CF3F94" w:rsidRDefault="006145E6" w:rsidP="004632CC">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2</w:t>
            </w:r>
          </w:p>
          <w:p w14:paraId="5DF2B36D" w14:textId="6FBD7CCA" w:rsidR="006145E6" w:rsidRPr="00CF3F94" w:rsidRDefault="006145E6" w:rsidP="004632CC">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3</w:t>
            </w:r>
          </w:p>
          <w:p w14:paraId="48EB7269" w14:textId="4143AB81" w:rsidR="006145E6" w:rsidRPr="00CF3F94" w:rsidRDefault="006145E6" w:rsidP="004632CC">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4</w:t>
            </w:r>
          </w:p>
          <w:p w14:paraId="4120F5D7" w14:textId="7B12EE62" w:rsidR="006145E6" w:rsidRPr="00CF3F94" w:rsidRDefault="006145E6" w:rsidP="004632CC">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5</w:t>
            </w:r>
          </w:p>
        </w:tc>
        <w:tc>
          <w:tcPr>
            <w:tcW w:w="962" w:type="pct"/>
            <w:tcBorders>
              <w:top w:val="single" w:sz="4" w:space="0" w:color="auto"/>
              <w:bottom w:val="single" w:sz="4" w:space="0" w:color="auto"/>
            </w:tcBorders>
          </w:tcPr>
          <w:p w14:paraId="7C1D77DD" w14:textId="77777777" w:rsidR="006145E6" w:rsidRDefault="006145E6" w:rsidP="004632CC">
            <w:pPr>
              <w:rPr>
                <w:rFonts w:ascii="Times New Roman" w:eastAsia="Times New Roman" w:hAnsi="Times New Roman" w:cs="Times New Roman"/>
                <w:color w:val="000000"/>
                <w:sz w:val="21"/>
                <w:szCs w:val="21"/>
              </w:rPr>
            </w:pPr>
          </w:p>
          <w:p w14:paraId="4CD10A82" w14:textId="77777777" w:rsidR="006145E6" w:rsidRDefault="006145E6" w:rsidP="004632CC">
            <w:pPr>
              <w:rPr>
                <w:rFonts w:ascii="Times New Roman" w:eastAsia="Times New Roman" w:hAnsi="Times New Roman" w:cs="Times New Roman"/>
                <w:color w:val="000000"/>
                <w:sz w:val="21"/>
                <w:szCs w:val="21"/>
              </w:rPr>
            </w:pPr>
          </w:p>
          <w:p w14:paraId="580BD994" w14:textId="77777777" w:rsidR="006145E6" w:rsidRDefault="006145E6" w:rsidP="004632CC">
            <w:pPr>
              <w:rPr>
                <w:rFonts w:ascii="Times New Roman" w:eastAsia="Times New Roman" w:hAnsi="Times New Roman" w:cs="Times New Roman"/>
                <w:color w:val="000000"/>
                <w:sz w:val="21"/>
                <w:szCs w:val="21"/>
              </w:rPr>
            </w:pPr>
            <w:r w:rsidRPr="00CF3F94">
              <w:rPr>
                <w:rFonts w:ascii="Times New Roman" w:eastAsia="Times New Roman" w:hAnsi="Times New Roman" w:cs="Times New Roman"/>
                <w:color w:val="000000"/>
                <w:sz w:val="21"/>
                <w:szCs w:val="21"/>
              </w:rPr>
              <w:t>0.384</w:t>
            </w:r>
          </w:p>
          <w:p w14:paraId="71083C60" w14:textId="77777777" w:rsidR="006145E6" w:rsidRDefault="006145E6" w:rsidP="004632CC">
            <w:pPr>
              <w:rPr>
                <w:rFonts w:ascii="Times New Roman" w:eastAsia="Times New Roman" w:hAnsi="Times New Roman" w:cs="Times New Roman"/>
                <w:color w:val="000000"/>
                <w:sz w:val="21"/>
                <w:szCs w:val="21"/>
              </w:rPr>
            </w:pPr>
          </w:p>
          <w:p w14:paraId="63DA87EA" w14:textId="77777777" w:rsidR="006145E6" w:rsidRDefault="006145E6"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0.390</w:t>
            </w:r>
          </w:p>
          <w:p w14:paraId="4CEE8882"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0.390</w:t>
            </w:r>
          </w:p>
          <w:p w14:paraId="27925AFC"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0.389</w:t>
            </w:r>
          </w:p>
          <w:p w14:paraId="503BCA62"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0.388</w:t>
            </w:r>
          </w:p>
          <w:p w14:paraId="6C328291" w14:textId="0F6BF6D5" w:rsidR="00C81BA9" w:rsidRPr="00CF3F94"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0.390</w:t>
            </w:r>
          </w:p>
        </w:tc>
        <w:tc>
          <w:tcPr>
            <w:tcW w:w="1017" w:type="pct"/>
            <w:tcBorders>
              <w:top w:val="single" w:sz="4" w:space="0" w:color="auto"/>
              <w:bottom w:val="single" w:sz="4" w:space="0" w:color="auto"/>
            </w:tcBorders>
            <w:shd w:val="clear" w:color="auto" w:fill="auto"/>
          </w:tcPr>
          <w:p w14:paraId="5B204DAB" w14:textId="77777777" w:rsidR="006145E6" w:rsidRDefault="006145E6" w:rsidP="004632CC">
            <w:pPr>
              <w:rPr>
                <w:rFonts w:ascii="Times New Roman" w:eastAsia="Times New Roman" w:hAnsi="Times New Roman" w:cs="Times New Roman"/>
                <w:color w:val="000000"/>
                <w:sz w:val="21"/>
                <w:szCs w:val="21"/>
              </w:rPr>
            </w:pPr>
          </w:p>
          <w:p w14:paraId="07F7E64A" w14:textId="77777777" w:rsidR="006145E6" w:rsidRDefault="006145E6" w:rsidP="004632CC">
            <w:pPr>
              <w:rPr>
                <w:rFonts w:ascii="Times New Roman" w:eastAsia="Times New Roman" w:hAnsi="Times New Roman" w:cs="Times New Roman"/>
                <w:color w:val="000000"/>
                <w:sz w:val="21"/>
                <w:szCs w:val="21"/>
              </w:rPr>
            </w:pPr>
          </w:p>
          <w:p w14:paraId="38D3B46D" w14:textId="77777777" w:rsidR="006145E6" w:rsidRDefault="006145E6" w:rsidP="004632CC">
            <w:pPr>
              <w:rPr>
                <w:rFonts w:ascii="Times New Roman" w:eastAsia="Times New Roman" w:hAnsi="Times New Roman" w:cs="Times New Roman"/>
                <w:color w:val="000000"/>
                <w:sz w:val="21"/>
                <w:szCs w:val="21"/>
              </w:rPr>
            </w:pPr>
            <w:r w:rsidRPr="00CF3F94">
              <w:rPr>
                <w:rFonts w:ascii="Times New Roman" w:eastAsia="Times New Roman" w:hAnsi="Times New Roman" w:cs="Times New Roman"/>
                <w:color w:val="000000"/>
                <w:sz w:val="21"/>
                <w:szCs w:val="21"/>
              </w:rPr>
              <w:t>0.284</w:t>
            </w:r>
          </w:p>
          <w:p w14:paraId="0040FC31" w14:textId="77777777" w:rsidR="006145E6" w:rsidRDefault="006145E6" w:rsidP="004632CC">
            <w:pPr>
              <w:rPr>
                <w:rFonts w:ascii="Times New Roman" w:eastAsia="Times New Roman" w:hAnsi="Times New Roman" w:cs="Times New Roman"/>
                <w:color w:val="000000"/>
                <w:sz w:val="21"/>
                <w:szCs w:val="21"/>
              </w:rPr>
            </w:pPr>
          </w:p>
          <w:p w14:paraId="6C670AF8" w14:textId="77777777" w:rsidR="006145E6" w:rsidRDefault="006145E6"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0.283</w:t>
            </w:r>
          </w:p>
          <w:p w14:paraId="3BEAAD3D"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0.278</w:t>
            </w:r>
          </w:p>
          <w:p w14:paraId="3FFDBB14"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0.278</w:t>
            </w:r>
          </w:p>
          <w:p w14:paraId="74AC2A0E"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0.281</w:t>
            </w:r>
          </w:p>
          <w:p w14:paraId="68C7EDD5" w14:textId="73570003" w:rsidR="00C81BA9" w:rsidRPr="00CF3F94"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0.282</w:t>
            </w:r>
          </w:p>
        </w:tc>
        <w:tc>
          <w:tcPr>
            <w:tcW w:w="1018" w:type="pct"/>
            <w:tcBorders>
              <w:top w:val="single" w:sz="4" w:space="0" w:color="auto"/>
              <w:bottom w:val="single" w:sz="4" w:space="0" w:color="auto"/>
            </w:tcBorders>
          </w:tcPr>
          <w:p w14:paraId="5D8B234E" w14:textId="77777777" w:rsidR="006145E6" w:rsidRDefault="006145E6" w:rsidP="004632CC">
            <w:pPr>
              <w:rPr>
                <w:rFonts w:ascii="Times New Roman" w:eastAsia="Times New Roman" w:hAnsi="Times New Roman" w:cs="Times New Roman"/>
                <w:color w:val="000000"/>
                <w:sz w:val="21"/>
                <w:szCs w:val="21"/>
              </w:rPr>
            </w:pPr>
          </w:p>
          <w:p w14:paraId="639CDE55" w14:textId="77777777" w:rsidR="006145E6" w:rsidRDefault="006145E6" w:rsidP="004632CC">
            <w:pPr>
              <w:rPr>
                <w:rFonts w:ascii="Times New Roman" w:eastAsia="Times New Roman" w:hAnsi="Times New Roman" w:cs="Times New Roman"/>
                <w:color w:val="000000"/>
                <w:sz w:val="21"/>
                <w:szCs w:val="21"/>
              </w:rPr>
            </w:pPr>
          </w:p>
          <w:p w14:paraId="1EC34C7F" w14:textId="6708655C" w:rsidR="006145E6"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w:t>
            </w:r>
            <w:r w:rsidR="006145E6">
              <w:rPr>
                <w:rFonts w:ascii="Times New Roman" w:eastAsia="Times New Roman" w:hAnsi="Times New Roman" w:cs="Times New Roman"/>
                <w:color w:val="000000"/>
                <w:sz w:val="21"/>
                <w:szCs w:val="21"/>
              </w:rPr>
              <w:t>0.00</w:t>
            </w:r>
            <w:r>
              <w:rPr>
                <w:rFonts w:ascii="Times New Roman" w:eastAsia="Times New Roman" w:hAnsi="Times New Roman" w:cs="Times New Roman"/>
                <w:color w:val="000000"/>
                <w:sz w:val="21"/>
                <w:szCs w:val="21"/>
              </w:rPr>
              <w:t>1</w:t>
            </w:r>
          </w:p>
          <w:p w14:paraId="36BA69E1" w14:textId="77777777" w:rsidR="006145E6" w:rsidRDefault="006145E6" w:rsidP="004632CC">
            <w:pPr>
              <w:rPr>
                <w:rFonts w:ascii="Times New Roman" w:eastAsia="Times New Roman" w:hAnsi="Times New Roman" w:cs="Times New Roman"/>
                <w:color w:val="000000"/>
                <w:sz w:val="21"/>
                <w:szCs w:val="21"/>
              </w:rPr>
            </w:pPr>
          </w:p>
          <w:p w14:paraId="53343751" w14:textId="5CB03CC3" w:rsidR="006145E6"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7EB89AEA"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19EA55FE"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34F7BD0D"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212FEF9D" w14:textId="09D2E2D9" w:rsidR="00C81BA9" w:rsidRPr="00D739F4"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tc>
      </w:tr>
      <w:tr w:rsidR="006145E6" w:rsidRPr="00D4476B" w14:paraId="0DF7D5EA" w14:textId="47082770" w:rsidTr="00CF3F94">
        <w:trPr>
          <w:trHeight w:val="269"/>
          <w:jc w:val="center"/>
        </w:trPr>
        <w:tc>
          <w:tcPr>
            <w:tcW w:w="2003" w:type="pct"/>
            <w:tcBorders>
              <w:top w:val="single" w:sz="4" w:space="0" w:color="auto"/>
              <w:bottom w:val="single" w:sz="4" w:space="0" w:color="auto"/>
            </w:tcBorders>
            <w:shd w:val="clear" w:color="auto" w:fill="auto"/>
            <w:noWrap/>
            <w:vAlign w:val="bottom"/>
          </w:tcPr>
          <w:p w14:paraId="7F30949B" w14:textId="63C88D1F" w:rsidR="006145E6" w:rsidRPr="00CF3F94" w:rsidRDefault="006145E6" w:rsidP="004632CC">
            <w:pPr>
              <w:rPr>
                <w:rFonts w:ascii="Times New Roman" w:eastAsia="Times New Roman" w:hAnsi="Times New Roman" w:cs="Times New Roman"/>
                <w:color w:val="000000"/>
                <w:sz w:val="21"/>
                <w:szCs w:val="21"/>
              </w:rPr>
            </w:pPr>
            <w:r w:rsidRPr="00CF3F94">
              <w:rPr>
                <w:rFonts w:ascii="Times New Roman" w:eastAsia="Times New Roman" w:hAnsi="Times New Roman" w:cs="Times New Roman"/>
                <w:color w:val="000000"/>
                <w:sz w:val="21"/>
                <w:szCs w:val="21"/>
              </w:rPr>
              <w:t>Pay-what-you-want</w:t>
            </w:r>
            <w:r>
              <w:rPr>
                <w:rFonts w:ascii="Times New Roman" w:eastAsia="Times New Roman" w:hAnsi="Times New Roman" w:cs="Times New Roman"/>
                <w:color w:val="000000"/>
                <w:sz w:val="21"/>
                <w:szCs w:val="21"/>
              </w:rPr>
              <w:t xml:space="preserve"> </w:t>
            </w:r>
            <w:r w:rsidRPr="00E534FB">
              <w:rPr>
                <w:rFonts w:ascii="Times New Roman" w:eastAsia="Times New Roman" w:hAnsi="Times New Roman" w:cs="Times New Roman"/>
                <w:color w:val="000000"/>
                <w:sz w:val="21"/>
                <w:szCs w:val="21"/>
              </w:rPr>
              <w:t>(</w:t>
            </w:r>
            <w:proofErr w:type="spellStart"/>
            <w:r w:rsidRPr="00E534FB">
              <w:rPr>
                <w:rFonts w:ascii="Times New Roman" w:eastAsia="Times New Roman" w:hAnsi="Times New Roman" w:cs="Times New Roman"/>
                <w:color w:val="000000"/>
                <w:sz w:val="21"/>
                <w:szCs w:val="21"/>
              </w:rPr>
              <w:t>v</w:t>
            </w:r>
            <w:r>
              <w:rPr>
                <w:rFonts w:ascii="Times New Roman" w:eastAsia="Times New Roman" w:hAnsi="Times New Roman" w:cs="Times New Roman"/>
                <w:color w:val="000000"/>
                <w:sz w:val="21"/>
                <w:szCs w:val="21"/>
              </w:rPr>
              <w:t>.</w:t>
            </w:r>
            <w:r w:rsidRPr="00E534FB">
              <w:rPr>
                <w:rFonts w:ascii="Times New Roman" w:eastAsia="Times New Roman" w:hAnsi="Times New Roman" w:cs="Times New Roman"/>
                <w:color w:val="000000"/>
                <w:sz w:val="21"/>
                <w:szCs w:val="21"/>
              </w:rPr>
              <w:t>s</w:t>
            </w:r>
            <w:proofErr w:type="spellEnd"/>
            <w:r>
              <w:rPr>
                <w:rFonts w:ascii="Times New Roman" w:eastAsia="SimSun" w:hAnsi="Times New Roman" w:cs="Times New Roman" w:hint="eastAsia"/>
                <w:color w:val="000000"/>
                <w:sz w:val="21"/>
                <w:szCs w:val="21"/>
                <w:lang w:eastAsia="zh-CN"/>
              </w:rPr>
              <w:t>.</w:t>
            </w:r>
            <w:r>
              <w:rPr>
                <w:rFonts w:ascii="Times New Roman" w:eastAsia="SimSun" w:hAnsi="Times New Roman" w:cs="Times New Roman"/>
                <w:color w:val="000000"/>
                <w:sz w:val="21"/>
                <w:szCs w:val="21"/>
                <w:lang w:eastAsia="zh-CN"/>
              </w:rPr>
              <w:t xml:space="preserve"> </w:t>
            </w:r>
            <w:r w:rsidRPr="00E534FB">
              <w:rPr>
                <w:rFonts w:ascii="Times New Roman" w:eastAsia="Times New Roman" w:hAnsi="Times New Roman" w:cs="Times New Roman"/>
                <w:color w:val="000000"/>
                <w:sz w:val="21"/>
                <w:szCs w:val="21"/>
              </w:rPr>
              <w:t>standard of care)</w:t>
            </w:r>
          </w:p>
          <w:p w14:paraId="0AD4D224" w14:textId="218E5B70" w:rsidR="006145E6" w:rsidRPr="00CF3F94" w:rsidRDefault="006145E6" w:rsidP="0036685E">
            <w:pPr>
              <w:rPr>
                <w:rFonts w:ascii="Times New Roman" w:eastAsia="Times New Roman" w:hAnsi="Times New Roman" w:cs="Times New Roman"/>
                <w:color w:val="000000"/>
                <w:sz w:val="21"/>
                <w:szCs w:val="21"/>
                <w:lang w:eastAsia="zh-CN"/>
              </w:rPr>
            </w:pPr>
          </w:p>
          <w:p w14:paraId="6D569F8B" w14:textId="61A9DEC4" w:rsidR="006145E6" w:rsidRPr="00CF3F94" w:rsidRDefault="006145E6" w:rsidP="0036685E">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Crude model</w:t>
            </w:r>
          </w:p>
          <w:p w14:paraId="4CD3ECFA" w14:textId="77777777" w:rsidR="006145E6" w:rsidRPr="00CF3F94" w:rsidRDefault="006145E6" w:rsidP="0036685E">
            <w:pPr>
              <w:rPr>
                <w:rFonts w:ascii="Times New Roman" w:eastAsia="Times New Roman" w:hAnsi="Times New Roman" w:cs="Times New Roman"/>
                <w:color w:val="000000"/>
                <w:sz w:val="21"/>
                <w:szCs w:val="21"/>
                <w:lang w:eastAsia="zh-CN"/>
              </w:rPr>
            </w:pPr>
          </w:p>
          <w:p w14:paraId="38A8F665" w14:textId="66D169CD" w:rsidR="006145E6" w:rsidRPr="00CF3F94" w:rsidRDefault="006145E6" w:rsidP="0036685E">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1</w:t>
            </w:r>
          </w:p>
          <w:p w14:paraId="450153A3" w14:textId="77777777" w:rsidR="006145E6" w:rsidRPr="00CF3F94" w:rsidRDefault="006145E6" w:rsidP="0036685E">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2</w:t>
            </w:r>
          </w:p>
          <w:p w14:paraId="5EF270F9" w14:textId="77777777" w:rsidR="006145E6" w:rsidRPr="00CF3F94" w:rsidRDefault="006145E6" w:rsidP="0036685E">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3</w:t>
            </w:r>
          </w:p>
          <w:p w14:paraId="15E4FBB8" w14:textId="77777777" w:rsidR="006145E6" w:rsidRPr="00CF3F94" w:rsidRDefault="006145E6" w:rsidP="0036685E">
            <w:pPr>
              <w:rPr>
                <w:rFonts w:ascii="Times New Roman" w:eastAsia="Times New Roman" w:hAnsi="Times New Roman" w:cs="Times New Roman"/>
                <w:color w:val="000000"/>
                <w:sz w:val="21"/>
                <w:szCs w:val="21"/>
                <w:lang w:eastAsia="zh-CN"/>
              </w:rPr>
            </w:pPr>
            <w:r w:rsidRPr="00CF3F94">
              <w:rPr>
                <w:rFonts w:ascii="Times New Roman" w:eastAsia="Times New Roman" w:hAnsi="Times New Roman" w:cs="Times New Roman"/>
                <w:color w:val="000000"/>
                <w:sz w:val="21"/>
                <w:szCs w:val="21"/>
                <w:lang w:eastAsia="zh-CN"/>
              </w:rPr>
              <w:t>Model 4</w:t>
            </w:r>
          </w:p>
          <w:p w14:paraId="57F6FCE8" w14:textId="750E89C7" w:rsidR="006145E6" w:rsidRPr="00CF3F94" w:rsidRDefault="006145E6" w:rsidP="004632CC">
            <w:pPr>
              <w:rPr>
                <w:rFonts w:ascii="Times New Roman" w:eastAsia="Times New Roman" w:hAnsi="Times New Roman" w:cs="Times New Roman"/>
                <w:color w:val="000000"/>
                <w:sz w:val="21"/>
                <w:szCs w:val="21"/>
              </w:rPr>
            </w:pPr>
            <w:r w:rsidRPr="00CF3F94">
              <w:rPr>
                <w:rFonts w:ascii="Times New Roman" w:eastAsia="Times New Roman" w:hAnsi="Times New Roman" w:cs="Times New Roman"/>
                <w:color w:val="000000"/>
                <w:sz w:val="21"/>
                <w:szCs w:val="21"/>
                <w:lang w:eastAsia="zh-CN"/>
              </w:rPr>
              <w:t>Model 5</w:t>
            </w:r>
          </w:p>
        </w:tc>
        <w:tc>
          <w:tcPr>
            <w:tcW w:w="962" w:type="pct"/>
            <w:tcBorders>
              <w:top w:val="single" w:sz="4" w:space="0" w:color="auto"/>
              <w:bottom w:val="single" w:sz="4" w:space="0" w:color="auto"/>
            </w:tcBorders>
          </w:tcPr>
          <w:p w14:paraId="37DE7FE1" w14:textId="77777777" w:rsidR="00C81BA9" w:rsidRDefault="00C81BA9" w:rsidP="004632CC">
            <w:pPr>
              <w:rPr>
                <w:rFonts w:ascii="Times New Roman" w:eastAsia="Times New Roman" w:hAnsi="Times New Roman" w:cs="Times New Roman"/>
                <w:color w:val="000000"/>
                <w:sz w:val="21"/>
                <w:szCs w:val="21"/>
              </w:rPr>
            </w:pPr>
          </w:p>
          <w:p w14:paraId="44E63C02" w14:textId="77777777" w:rsidR="00C81BA9" w:rsidRDefault="00C81BA9" w:rsidP="004632CC">
            <w:pPr>
              <w:rPr>
                <w:rFonts w:ascii="Times New Roman" w:eastAsia="Times New Roman" w:hAnsi="Times New Roman" w:cs="Times New Roman"/>
                <w:color w:val="000000"/>
                <w:sz w:val="21"/>
                <w:szCs w:val="21"/>
              </w:rPr>
            </w:pPr>
          </w:p>
          <w:p w14:paraId="64A83ED2" w14:textId="77777777" w:rsidR="006145E6" w:rsidRDefault="006145E6" w:rsidP="004632CC">
            <w:pPr>
              <w:rPr>
                <w:rFonts w:ascii="Times New Roman" w:eastAsia="Times New Roman" w:hAnsi="Times New Roman" w:cs="Times New Roman"/>
                <w:color w:val="000000"/>
                <w:sz w:val="21"/>
                <w:szCs w:val="21"/>
              </w:rPr>
            </w:pPr>
            <w:r w:rsidRPr="00CF3F94">
              <w:rPr>
                <w:rFonts w:ascii="Times New Roman" w:eastAsia="Times New Roman" w:hAnsi="Times New Roman" w:cs="Times New Roman"/>
                <w:color w:val="000000"/>
                <w:sz w:val="21"/>
                <w:szCs w:val="21"/>
              </w:rPr>
              <w:t>0.280</w:t>
            </w:r>
          </w:p>
          <w:p w14:paraId="1249ACB8" w14:textId="77777777" w:rsidR="00B8341E" w:rsidRDefault="00B8341E" w:rsidP="004632CC">
            <w:pPr>
              <w:rPr>
                <w:rFonts w:ascii="Times New Roman" w:eastAsia="Times New Roman" w:hAnsi="Times New Roman" w:cs="Times New Roman"/>
                <w:color w:val="000000"/>
                <w:sz w:val="21"/>
                <w:szCs w:val="21"/>
              </w:rPr>
            </w:pPr>
          </w:p>
          <w:p w14:paraId="3DD94C56"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0.278</w:t>
            </w:r>
          </w:p>
          <w:p w14:paraId="76AB8703" w14:textId="7379769D"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0.273</w:t>
            </w:r>
          </w:p>
          <w:p w14:paraId="763DD59A"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0.273</w:t>
            </w:r>
          </w:p>
          <w:p w14:paraId="3105B2AA"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0.275</w:t>
            </w:r>
          </w:p>
          <w:p w14:paraId="79FD769A" w14:textId="55DD48D3" w:rsidR="00B8341E" w:rsidRPr="00CF3F94"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0.286</w:t>
            </w:r>
          </w:p>
        </w:tc>
        <w:tc>
          <w:tcPr>
            <w:tcW w:w="1017" w:type="pct"/>
            <w:tcBorders>
              <w:top w:val="single" w:sz="4" w:space="0" w:color="auto"/>
              <w:bottom w:val="single" w:sz="4" w:space="0" w:color="auto"/>
            </w:tcBorders>
            <w:shd w:val="clear" w:color="auto" w:fill="auto"/>
          </w:tcPr>
          <w:p w14:paraId="3BE8DBF7" w14:textId="77777777" w:rsidR="00C81BA9" w:rsidRDefault="00C81BA9" w:rsidP="004632CC">
            <w:pPr>
              <w:rPr>
                <w:rFonts w:ascii="Times New Roman" w:eastAsia="Times New Roman" w:hAnsi="Times New Roman" w:cs="Times New Roman"/>
                <w:color w:val="000000"/>
                <w:sz w:val="21"/>
                <w:szCs w:val="21"/>
              </w:rPr>
            </w:pPr>
          </w:p>
          <w:p w14:paraId="3BFE29CC" w14:textId="77777777" w:rsidR="00C81BA9" w:rsidRDefault="00C81BA9" w:rsidP="004632CC">
            <w:pPr>
              <w:rPr>
                <w:rFonts w:ascii="Times New Roman" w:eastAsia="Times New Roman" w:hAnsi="Times New Roman" w:cs="Times New Roman"/>
                <w:color w:val="000000"/>
                <w:sz w:val="21"/>
                <w:szCs w:val="21"/>
              </w:rPr>
            </w:pPr>
          </w:p>
          <w:p w14:paraId="27605FC6" w14:textId="77777777" w:rsidR="006145E6" w:rsidRDefault="006145E6" w:rsidP="004632CC">
            <w:pPr>
              <w:rPr>
                <w:rFonts w:ascii="Times New Roman" w:eastAsia="Times New Roman" w:hAnsi="Times New Roman" w:cs="Times New Roman"/>
                <w:color w:val="000000"/>
                <w:sz w:val="21"/>
                <w:szCs w:val="21"/>
              </w:rPr>
            </w:pPr>
            <w:r w:rsidRPr="00CF3F94">
              <w:rPr>
                <w:rFonts w:ascii="Times New Roman" w:eastAsia="Times New Roman" w:hAnsi="Times New Roman" w:cs="Times New Roman"/>
                <w:color w:val="000000"/>
                <w:sz w:val="21"/>
                <w:szCs w:val="21"/>
              </w:rPr>
              <w:t>0.163</w:t>
            </w:r>
            <w:r w:rsidRPr="00CF3F94" w:rsidDel="00B408EC">
              <w:rPr>
                <w:rFonts w:ascii="Times New Roman" w:eastAsia="Times New Roman" w:hAnsi="Times New Roman" w:cs="Times New Roman"/>
                <w:color w:val="000000"/>
                <w:sz w:val="21"/>
                <w:szCs w:val="21"/>
              </w:rPr>
              <w:t xml:space="preserve"> </w:t>
            </w:r>
          </w:p>
          <w:p w14:paraId="36E3F062" w14:textId="77777777" w:rsidR="00B8341E" w:rsidRDefault="00B8341E" w:rsidP="004632CC">
            <w:pPr>
              <w:rPr>
                <w:rFonts w:ascii="Times New Roman" w:eastAsia="Times New Roman" w:hAnsi="Times New Roman" w:cs="Times New Roman"/>
                <w:color w:val="000000"/>
                <w:sz w:val="21"/>
                <w:szCs w:val="21"/>
              </w:rPr>
            </w:pPr>
          </w:p>
          <w:p w14:paraId="4C1BA643"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0.153</w:t>
            </w:r>
          </w:p>
          <w:p w14:paraId="58B0AC86"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0.147</w:t>
            </w:r>
          </w:p>
          <w:p w14:paraId="2AD2AABD"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0.145</w:t>
            </w:r>
          </w:p>
          <w:p w14:paraId="18107003"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0.148</w:t>
            </w:r>
          </w:p>
          <w:p w14:paraId="0BBBF440" w14:textId="071E9EBF" w:rsidR="00B8341E" w:rsidRPr="00CF3F94"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0.160</w:t>
            </w:r>
          </w:p>
        </w:tc>
        <w:tc>
          <w:tcPr>
            <w:tcW w:w="1018" w:type="pct"/>
            <w:tcBorders>
              <w:top w:val="single" w:sz="4" w:space="0" w:color="auto"/>
              <w:bottom w:val="single" w:sz="4" w:space="0" w:color="auto"/>
            </w:tcBorders>
          </w:tcPr>
          <w:p w14:paraId="41225228" w14:textId="77777777" w:rsidR="006145E6" w:rsidRDefault="006145E6" w:rsidP="004632CC">
            <w:pPr>
              <w:rPr>
                <w:rFonts w:ascii="Times New Roman" w:eastAsia="Times New Roman" w:hAnsi="Times New Roman" w:cs="Times New Roman"/>
                <w:color w:val="000000"/>
                <w:sz w:val="21"/>
                <w:szCs w:val="21"/>
              </w:rPr>
            </w:pPr>
          </w:p>
          <w:p w14:paraId="66549E9D" w14:textId="77777777" w:rsidR="00C81BA9" w:rsidRDefault="00C81BA9" w:rsidP="004632CC">
            <w:pPr>
              <w:rPr>
                <w:rFonts w:ascii="Times New Roman" w:eastAsia="Times New Roman" w:hAnsi="Times New Roman" w:cs="Times New Roman"/>
                <w:color w:val="000000"/>
                <w:sz w:val="21"/>
                <w:szCs w:val="21"/>
              </w:rPr>
            </w:pPr>
          </w:p>
          <w:p w14:paraId="50481F3D" w14:textId="77777777" w:rsidR="00C81BA9" w:rsidRDefault="00C81BA9"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3281AFC6" w14:textId="77777777" w:rsidR="00B8341E" w:rsidRDefault="00B8341E" w:rsidP="004632CC">
            <w:pPr>
              <w:rPr>
                <w:rFonts w:ascii="Times New Roman" w:eastAsia="Times New Roman" w:hAnsi="Times New Roman" w:cs="Times New Roman"/>
                <w:color w:val="000000"/>
                <w:sz w:val="21"/>
                <w:szCs w:val="21"/>
              </w:rPr>
            </w:pPr>
          </w:p>
          <w:p w14:paraId="70F2517E"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3DD9ABB8"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037941B1"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2F01487A" w14:textId="77777777" w:rsidR="00B8341E"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p w14:paraId="1EDDBF84" w14:textId="20D79EB0" w:rsidR="00B8341E" w:rsidRPr="00D739F4" w:rsidRDefault="00B8341E" w:rsidP="004632CC">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&lt;0.001</w:t>
            </w:r>
          </w:p>
        </w:tc>
      </w:tr>
    </w:tbl>
    <w:p w14:paraId="31334025" w14:textId="04558996" w:rsidR="00B241AA" w:rsidRPr="00CF3F94" w:rsidRDefault="0036685E" w:rsidP="00564956">
      <w:pPr>
        <w:rPr>
          <w:sz w:val="18"/>
          <w:szCs w:val="18"/>
        </w:rPr>
      </w:pPr>
      <w:r w:rsidRPr="00CF3F94">
        <w:rPr>
          <w:sz w:val="18"/>
          <w:szCs w:val="18"/>
        </w:rPr>
        <w:t>Model 1: adjusted for age</w:t>
      </w:r>
      <w:r w:rsidR="004377CD">
        <w:rPr>
          <w:sz w:val="18"/>
          <w:szCs w:val="18"/>
        </w:rPr>
        <w:t xml:space="preserve"> and</w:t>
      </w:r>
      <w:r w:rsidRPr="00CF3F94">
        <w:rPr>
          <w:sz w:val="18"/>
          <w:szCs w:val="18"/>
        </w:rPr>
        <w:t xml:space="preserve"> site</w:t>
      </w:r>
    </w:p>
    <w:p w14:paraId="6357F63D" w14:textId="30B628F1" w:rsidR="0036685E" w:rsidRPr="004377CD" w:rsidRDefault="0036685E" w:rsidP="00564956">
      <w:pPr>
        <w:rPr>
          <w:sz w:val="18"/>
          <w:szCs w:val="18"/>
        </w:rPr>
      </w:pPr>
      <w:r w:rsidRPr="00CF3F94">
        <w:rPr>
          <w:sz w:val="18"/>
          <w:szCs w:val="18"/>
        </w:rPr>
        <w:t xml:space="preserve">Model 2: adjusted for age, site, </w:t>
      </w:r>
      <w:r w:rsidR="004377CD">
        <w:rPr>
          <w:sz w:val="18"/>
          <w:szCs w:val="18"/>
        </w:rPr>
        <w:t xml:space="preserve">and </w:t>
      </w:r>
      <w:r w:rsidRPr="00CF3F94">
        <w:rPr>
          <w:sz w:val="18"/>
          <w:szCs w:val="18"/>
        </w:rPr>
        <w:t>marital status</w:t>
      </w:r>
      <w:r w:rsidRPr="004377CD">
        <w:rPr>
          <w:sz w:val="18"/>
          <w:szCs w:val="18"/>
        </w:rPr>
        <w:t>.</w:t>
      </w:r>
    </w:p>
    <w:p w14:paraId="7590E531" w14:textId="65050868" w:rsidR="001D4F8B" w:rsidRPr="004377CD" w:rsidRDefault="001D4F8B" w:rsidP="001D4F8B">
      <w:pPr>
        <w:rPr>
          <w:sz w:val="18"/>
          <w:szCs w:val="18"/>
        </w:rPr>
      </w:pPr>
      <w:r w:rsidRPr="004377CD">
        <w:rPr>
          <w:sz w:val="18"/>
          <w:szCs w:val="18"/>
        </w:rPr>
        <w:t xml:space="preserve">Model </w:t>
      </w:r>
      <w:r w:rsidR="004377CD">
        <w:rPr>
          <w:rFonts w:ascii="SimSun" w:eastAsia="SimSun" w:hAnsi="SimSun" w:hint="eastAsia"/>
          <w:sz w:val="18"/>
          <w:szCs w:val="18"/>
          <w:lang w:eastAsia="zh-CN"/>
        </w:rPr>
        <w:t>3</w:t>
      </w:r>
      <w:r w:rsidRPr="004377CD">
        <w:rPr>
          <w:sz w:val="18"/>
          <w:szCs w:val="18"/>
        </w:rPr>
        <w:t>: adjusted for age, site, marital status</w:t>
      </w:r>
      <w:r w:rsidR="004377CD">
        <w:rPr>
          <w:sz w:val="18"/>
          <w:szCs w:val="18"/>
        </w:rPr>
        <w:t>, and income.</w:t>
      </w:r>
    </w:p>
    <w:p w14:paraId="52B583AF" w14:textId="2D63B9B6" w:rsidR="001D4F8B" w:rsidRPr="004377CD" w:rsidRDefault="001D4F8B" w:rsidP="001D4F8B">
      <w:pPr>
        <w:rPr>
          <w:sz w:val="18"/>
          <w:szCs w:val="18"/>
        </w:rPr>
      </w:pPr>
      <w:r w:rsidRPr="004377CD">
        <w:rPr>
          <w:sz w:val="18"/>
          <w:szCs w:val="18"/>
        </w:rPr>
        <w:t xml:space="preserve">Model </w:t>
      </w:r>
      <w:r w:rsidR="004377CD">
        <w:rPr>
          <w:rFonts w:ascii="SimSun" w:eastAsia="SimSun" w:hAnsi="SimSun" w:hint="eastAsia"/>
          <w:sz w:val="18"/>
          <w:szCs w:val="18"/>
          <w:lang w:eastAsia="zh-CN"/>
        </w:rPr>
        <w:t>4</w:t>
      </w:r>
      <w:r w:rsidRPr="004377CD">
        <w:rPr>
          <w:sz w:val="18"/>
          <w:szCs w:val="18"/>
        </w:rPr>
        <w:t xml:space="preserve">: adjusted for age, site, marital status, </w:t>
      </w:r>
      <w:r w:rsidR="004377CD">
        <w:rPr>
          <w:sz w:val="18"/>
          <w:szCs w:val="18"/>
        </w:rPr>
        <w:t>income, and education</w:t>
      </w:r>
    </w:p>
    <w:p w14:paraId="1889A638" w14:textId="65119BDA" w:rsidR="001D4F8B" w:rsidRDefault="001D4F8B" w:rsidP="001D4F8B">
      <w:pPr>
        <w:rPr>
          <w:sz w:val="18"/>
          <w:szCs w:val="18"/>
        </w:rPr>
      </w:pPr>
      <w:r w:rsidRPr="004377CD">
        <w:rPr>
          <w:sz w:val="18"/>
          <w:szCs w:val="18"/>
        </w:rPr>
        <w:t xml:space="preserve">Model </w:t>
      </w:r>
      <w:r w:rsidR="004377CD">
        <w:rPr>
          <w:rFonts w:ascii="SimSun" w:eastAsia="SimSun" w:hAnsi="SimSun" w:hint="eastAsia"/>
          <w:sz w:val="18"/>
          <w:szCs w:val="18"/>
          <w:lang w:eastAsia="zh-CN"/>
        </w:rPr>
        <w:t>5</w:t>
      </w:r>
      <w:r w:rsidRPr="004377CD">
        <w:rPr>
          <w:sz w:val="18"/>
          <w:szCs w:val="18"/>
        </w:rPr>
        <w:t>: adjusted for age, site,</w:t>
      </w:r>
      <w:r w:rsidR="004377CD">
        <w:rPr>
          <w:sz w:val="18"/>
          <w:szCs w:val="18"/>
        </w:rPr>
        <w:t xml:space="preserve"> income, education (</w:t>
      </w:r>
      <w:r w:rsidR="007B7C39" w:rsidRPr="007B7C39">
        <w:rPr>
          <w:sz w:val="18"/>
          <w:szCs w:val="18"/>
        </w:rPr>
        <w:t xml:space="preserve">high/vocational school versus </w:t>
      </w:r>
      <w:proofErr w:type="gramStart"/>
      <w:r w:rsidR="007B7C39" w:rsidRPr="007B7C39">
        <w:rPr>
          <w:sz w:val="18"/>
          <w:szCs w:val="18"/>
        </w:rPr>
        <w:t>Bachelor’s</w:t>
      </w:r>
      <w:proofErr w:type="gramEnd"/>
      <w:r w:rsidR="007B7C39" w:rsidRPr="007B7C39">
        <w:rPr>
          <w:sz w:val="18"/>
          <w:szCs w:val="18"/>
        </w:rPr>
        <w:t xml:space="preserve"> degree and above</w:t>
      </w:r>
      <w:r w:rsidR="004377CD">
        <w:rPr>
          <w:sz w:val="18"/>
          <w:szCs w:val="18"/>
        </w:rPr>
        <w:t>), and sex role (</w:t>
      </w:r>
      <w:proofErr w:type="spellStart"/>
      <w:r w:rsidR="004377CD">
        <w:rPr>
          <w:sz w:val="18"/>
          <w:szCs w:val="18"/>
        </w:rPr>
        <w:t>insertive</w:t>
      </w:r>
      <w:proofErr w:type="spellEnd"/>
      <w:r w:rsidR="004377CD">
        <w:rPr>
          <w:sz w:val="18"/>
          <w:szCs w:val="18"/>
        </w:rPr>
        <w:t>, receptive, half and half)</w:t>
      </w:r>
    </w:p>
    <w:p w14:paraId="58D2251E" w14:textId="2A1C16EE" w:rsidR="00BE30C8" w:rsidRPr="00CF3F94" w:rsidRDefault="007B7C39">
      <w:pPr>
        <w:rPr>
          <w:rFonts w:eastAsia="SimSun"/>
          <w:sz w:val="18"/>
          <w:szCs w:val="18"/>
          <w:lang w:eastAsia="zh-CN"/>
        </w:rPr>
      </w:pPr>
      <w:r>
        <w:rPr>
          <w:sz w:val="18"/>
          <w:szCs w:val="18"/>
        </w:rPr>
        <w:t xml:space="preserve">Note: </w:t>
      </w:r>
      <w:r w:rsidR="00BE30C8">
        <w:rPr>
          <w:sz w:val="18"/>
          <w:szCs w:val="18"/>
        </w:rPr>
        <w:t>None of the covariates was significantly associated with the outcome</w:t>
      </w:r>
      <w:r w:rsidR="00BE30C8">
        <w:rPr>
          <w:rFonts w:ascii="SimSun" w:eastAsia="SimSun" w:hAnsi="SimSun"/>
          <w:sz w:val="18"/>
          <w:szCs w:val="18"/>
          <w:lang w:eastAsia="zh-CN"/>
        </w:rPr>
        <w:t>.</w:t>
      </w:r>
    </w:p>
    <w:p w14:paraId="59275D74" w14:textId="60E9574B" w:rsidR="00354288" w:rsidRPr="00CF3F94" w:rsidRDefault="00354288">
      <w:pPr>
        <w:rPr>
          <w:rFonts w:eastAsia="SimSun"/>
          <w:sz w:val="18"/>
          <w:szCs w:val="18"/>
          <w:lang w:eastAsia="zh-CN"/>
        </w:rPr>
      </w:pPr>
      <w:r>
        <w:rPr>
          <w:sz w:val="18"/>
          <w:szCs w:val="18"/>
        </w:rPr>
        <w:br w:type="page"/>
      </w:r>
    </w:p>
    <w:p w14:paraId="72C6C603" w14:textId="77137FEE" w:rsidR="0036685E" w:rsidRPr="007B7C39" w:rsidRDefault="00354288" w:rsidP="001D4F8B">
      <w:pPr>
        <w:rPr>
          <w:b/>
          <w:bCs/>
        </w:rPr>
      </w:pPr>
      <w:r w:rsidRPr="007B7C39">
        <w:rPr>
          <w:b/>
          <w:bCs/>
        </w:rPr>
        <w:lastRenderedPageBreak/>
        <w:t xml:space="preserve">Supplement </w:t>
      </w:r>
      <w:r w:rsidR="007B7C39" w:rsidRPr="007B7C39">
        <w:rPr>
          <w:b/>
          <w:bCs/>
        </w:rPr>
        <w:t>F</w:t>
      </w:r>
      <w:r w:rsidRPr="007B7C39">
        <w:rPr>
          <w:b/>
          <w:bCs/>
        </w:rPr>
        <w:t>ile 5. Sample size calculation</w:t>
      </w:r>
      <w:r w:rsidR="00127E47" w:rsidRPr="007B7C39">
        <w:rPr>
          <w:b/>
          <w:bCs/>
        </w:rPr>
        <w:t xml:space="preserve"> for pay-it-forward and pay-what-you-want interventions</w:t>
      </w:r>
    </w:p>
    <w:p w14:paraId="6FE515CD" w14:textId="31C9E0B4" w:rsidR="00EC62A8" w:rsidRDefault="00EC62A8">
      <w:pPr>
        <w:rPr>
          <w:sz w:val="21"/>
          <w:szCs w:val="21"/>
        </w:rPr>
      </w:pPr>
    </w:p>
    <w:p w14:paraId="7AF13E73" w14:textId="59B0BF5F" w:rsidR="00EC62A8" w:rsidRPr="007B7C39" w:rsidRDefault="00EC62A8" w:rsidP="00EC62A8">
      <w:pPr>
        <w:pStyle w:val="Normal0"/>
        <w:tabs>
          <w:tab w:val="right" w:pos="10150"/>
        </w:tabs>
        <w:ind w:right="861"/>
        <w:jc w:val="center"/>
        <w:rPr>
          <w:b/>
          <w:bCs/>
          <w:color w:val="000000"/>
          <w:sz w:val="20"/>
          <w:szCs w:val="20"/>
          <w:lang w:val="en-US" w:eastAsia="en-US"/>
        </w:rPr>
      </w:pPr>
      <w:bookmarkStart w:id="11" w:name="12Numeric_Results12/7/2018_5:11:35_PM"/>
      <w:bookmarkEnd w:id="11"/>
      <w:r w:rsidRPr="007B7C39">
        <w:rPr>
          <w:b/>
          <w:bCs/>
          <w:color w:val="000000"/>
          <w:sz w:val="20"/>
          <w:szCs w:val="20"/>
          <w:lang w:val="en-US" w:eastAsia="en-US"/>
        </w:rPr>
        <w:t xml:space="preserve">Pay-it-forward Superiority by a Margin Tests for the Difference of Two Proportions in a </w:t>
      </w:r>
      <w:r w:rsidR="00245A8A">
        <w:rPr>
          <w:b/>
          <w:bCs/>
          <w:color w:val="000000"/>
          <w:sz w:val="20"/>
          <w:szCs w:val="20"/>
          <w:lang w:val="en-US" w:eastAsia="en-US"/>
        </w:rPr>
        <w:t>Group</w:t>
      </w:r>
      <w:r w:rsidRPr="007B7C39">
        <w:rPr>
          <w:b/>
          <w:bCs/>
          <w:color w:val="000000"/>
          <w:sz w:val="20"/>
          <w:szCs w:val="20"/>
          <w:lang w:val="en-US" w:eastAsia="en-US"/>
        </w:rPr>
        <w:t>-Randomized Design</w:t>
      </w:r>
      <w:bookmarkStart w:id="12" w:name="11Superiority_by_a_Margin_Tests_for_the_"/>
      <w:bookmarkEnd w:id="12"/>
    </w:p>
    <w:p w14:paraId="1F52BFD3" w14:textId="77777777" w:rsidR="00127E47" w:rsidRPr="007B7C39" w:rsidRDefault="00127E47" w:rsidP="00127E47">
      <w:pPr>
        <w:pStyle w:val="Normal0"/>
        <w:tabs>
          <w:tab w:val="left" w:pos="2900"/>
          <w:tab w:val="left" w:pos="5800"/>
          <w:tab w:val="left" w:pos="7975"/>
        </w:tabs>
        <w:rPr>
          <w:color w:val="000000"/>
          <w:sz w:val="20"/>
          <w:szCs w:val="20"/>
          <w:lang w:val="en-US" w:eastAsia="en-US"/>
        </w:rPr>
      </w:pPr>
    </w:p>
    <w:p w14:paraId="5B7372A8" w14:textId="52EE6984" w:rsidR="00127E47" w:rsidRDefault="00127E47" w:rsidP="00127E47">
      <w:pPr>
        <w:pStyle w:val="Normal0"/>
        <w:tabs>
          <w:tab w:val="left" w:pos="2900"/>
          <w:tab w:val="left" w:pos="5800"/>
          <w:tab w:val="left" w:pos="7975"/>
        </w:tabs>
        <w:rPr>
          <w:b/>
          <w:bCs/>
          <w:color w:val="000000"/>
          <w:sz w:val="20"/>
          <w:szCs w:val="20"/>
          <w:lang w:val="en-US" w:eastAsia="en-US"/>
        </w:rPr>
      </w:pPr>
      <w:r w:rsidRPr="007B7C39">
        <w:rPr>
          <w:color w:val="000000"/>
          <w:sz w:val="20"/>
          <w:szCs w:val="20"/>
          <w:lang w:val="en-US" w:eastAsia="en-US"/>
        </w:rPr>
        <w:t xml:space="preserve">Summary Statements </w:t>
      </w:r>
      <w:r>
        <w:rPr>
          <w:b/>
          <w:bCs/>
          <w:color w:val="000000"/>
          <w:sz w:val="20"/>
          <w:szCs w:val="20"/>
          <w:lang w:val="en-US" w:eastAsia="en-US"/>
        </w:rPr>
        <w:t>─────────────────────────────────────────────────────────</w:t>
      </w:r>
    </w:p>
    <w:p w14:paraId="77027CDB" w14:textId="6CAA7CCC"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 xml:space="preserve">Sample sizes of 30 in group 1 and 30 in group 2, which were obtained by sampling 3 </w:t>
      </w:r>
      <w:r w:rsidR="00245A8A">
        <w:rPr>
          <w:color w:val="000000"/>
          <w:sz w:val="20"/>
          <w:szCs w:val="20"/>
          <w:lang w:val="en-US" w:eastAsia="en-US"/>
        </w:rPr>
        <w:t>groups</w:t>
      </w:r>
    </w:p>
    <w:p w14:paraId="357CD7FE" w14:textId="63827D6B"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 xml:space="preserve">with 10 subjects each in group 1 and 3 </w:t>
      </w:r>
      <w:r w:rsidR="00245A8A">
        <w:rPr>
          <w:color w:val="000000"/>
          <w:sz w:val="20"/>
          <w:szCs w:val="20"/>
          <w:lang w:val="en-US" w:eastAsia="en-US"/>
        </w:rPr>
        <w:t xml:space="preserve">groups </w:t>
      </w:r>
      <w:r>
        <w:rPr>
          <w:color w:val="000000"/>
          <w:sz w:val="20"/>
          <w:szCs w:val="20"/>
          <w:lang w:val="en-US" w:eastAsia="en-US"/>
        </w:rPr>
        <w:t>with 10 subjects each in group 2, achieve</w:t>
      </w:r>
    </w:p>
    <w:p w14:paraId="1176FD9F"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84.515% power to detect a superiority margin difference between the group proportions of</w:t>
      </w:r>
    </w:p>
    <w:p w14:paraId="1CEC8824"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0.2000. The proportion in group 1 (the treatment group) is assumed to be 0.2600 under the null</w:t>
      </w:r>
    </w:p>
    <w:p w14:paraId="392F9C94"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hypothesis and 0.5400 under the alternative hypothesis. The proportion in group 2 (the control</w:t>
      </w:r>
    </w:p>
    <w:p w14:paraId="7296A8E3"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group) is 0.0600. The test statistic used is the one-sided Z-Test (</w:t>
      </w:r>
      <w:proofErr w:type="spellStart"/>
      <w:r>
        <w:rPr>
          <w:color w:val="000000"/>
          <w:sz w:val="20"/>
          <w:szCs w:val="20"/>
          <w:lang w:val="en-US" w:eastAsia="en-US"/>
        </w:rPr>
        <w:t>Unpooled</w:t>
      </w:r>
      <w:proofErr w:type="spellEnd"/>
      <w:r>
        <w:rPr>
          <w:color w:val="000000"/>
          <w:sz w:val="20"/>
          <w:szCs w:val="20"/>
          <w:lang w:val="en-US" w:eastAsia="en-US"/>
        </w:rPr>
        <w:t xml:space="preserve">). The </w:t>
      </w:r>
      <w:proofErr w:type="spellStart"/>
      <w:r>
        <w:rPr>
          <w:color w:val="000000"/>
          <w:sz w:val="20"/>
          <w:szCs w:val="20"/>
          <w:lang w:val="en-US" w:eastAsia="en-US"/>
        </w:rPr>
        <w:t>intracluster</w:t>
      </w:r>
      <w:proofErr w:type="spellEnd"/>
    </w:p>
    <w:p w14:paraId="13F5B791" w14:textId="18DA057A" w:rsidR="00EC62A8" w:rsidRDefault="00127E47" w:rsidP="00127E47">
      <w:pPr>
        <w:pStyle w:val="Normal0"/>
        <w:tabs>
          <w:tab w:val="left" w:pos="1812"/>
        </w:tabs>
        <w:rPr>
          <w:color w:val="000000"/>
          <w:sz w:val="20"/>
          <w:szCs w:val="20"/>
          <w:lang w:val="en-US" w:eastAsia="en-US"/>
        </w:rPr>
      </w:pPr>
      <w:r>
        <w:rPr>
          <w:color w:val="000000"/>
          <w:sz w:val="20"/>
          <w:szCs w:val="20"/>
          <w:lang w:val="en-US" w:eastAsia="en-US"/>
        </w:rPr>
        <w:t>correlation is 0.0100, and the significance level of the test is 0.050</w:t>
      </w:r>
    </w:p>
    <w:p w14:paraId="4492E881" w14:textId="77777777" w:rsidR="00127E47" w:rsidRDefault="00127E47" w:rsidP="00EC62A8">
      <w:pPr>
        <w:pStyle w:val="Normal0"/>
        <w:tabs>
          <w:tab w:val="left" w:pos="2900"/>
          <w:tab w:val="left" w:pos="5800"/>
          <w:tab w:val="left" w:pos="7975"/>
        </w:tabs>
        <w:rPr>
          <w:b/>
          <w:bCs/>
          <w:color w:val="000000"/>
          <w:sz w:val="20"/>
          <w:szCs w:val="20"/>
          <w:lang w:val="en-US" w:eastAsia="en-US"/>
        </w:rPr>
      </w:pPr>
    </w:p>
    <w:p w14:paraId="548FFDD5" w14:textId="7F10DA48" w:rsidR="00EC62A8" w:rsidRDefault="00EC62A8" w:rsidP="00EC62A8">
      <w:pPr>
        <w:pStyle w:val="Normal0"/>
        <w:tabs>
          <w:tab w:val="left" w:pos="2900"/>
          <w:tab w:val="left" w:pos="5800"/>
          <w:tab w:val="left" w:pos="7975"/>
        </w:tabs>
        <w:rPr>
          <w:b/>
          <w:bCs/>
          <w:color w:val="000000"/>
          <w:sz w:val="20"/>
          <w:szCs w:val="20"/>
          <w:lang w:val="en-US" w:eastAsia="en-US"/>
        </w:rPr>
      </w:pPr>
      <w:r>
        <w:rPr>
          <w:b/>
          <w:bCs/>
          <w:color w:val="000000"/>
          <w:sz w:val="20"/>
          <w:szCs w:val="20"/>
          <w:lang w:val="en-US" w:eastAsia="en-US"/>
        </w:rPr>
        <w:t>Numeric Results for Superiority Tests for the Difference of Two Proportions (Cluster-Randomized) ─────</w:t>
      </w:r>
    </w:p>
    <w:p w14:paraId="3309AB26" w14:textId="77777777" w:rsidR="00EC62A8" w:rsidRDefault="00EC62A8" w:rsidP="00EC62A8">
      <w:pPr>
        <w:pStyle w:val="Normal0"/>
        <w:tabs>
          <w:tab w:val="left" w:pos="2900"/>
          <w:tab w:val="left" w:pos="5800"/>
          <w:tab w:val="left" w:pos="7975"/>
        </w:tabs>
        <w:rPr>
          <w:color w:val="000000"/>
          <w:sz w:val="20"/>
          <w:szCs w:val="20"/>
          <w:lang w:val="en-US" w:eastAsia="en-US"/>
        </w:rPr>
      </w:pPr>
      <w:r>
        <w:rPr>
          <w:color w:val="000000"/>
          <w:sz w:val="20"/>
          <w:szCs w:val="20"/>
          <w:lang w:val="en-US" w:eastAsia="en-US"/>
        </w:rPr>
        <w:t>Test Statistic: Z-Test (</w:t>
      </w:r>
      <w:proofErr w:type="spellStart"/>
      <w:r>
        <w:rPr>
          <w:color w:val="000000"/>
          <w:sz w:val="20"/>
          <w:szCs w:val="20"/>
          <w:lang w:val="en-US" w:eastAsia="en-US"/>
        </w:rPr>
        <w:t>Unpooled</w:t>
      </w:r>
      <w:proofErr w:type="spellEnd"/>
      <w:r>
        <w:rPr>
          <w:color w:val="000000"/>
          <w:sz w:val="20"/>
          <w:szCs w:val="20"/>
          <w:lang w:val="en-US" w:eastAsia="en-US"/>
        </w:rPr>
        <w:t>)</w:t>
      </w:r>
    </w:p>
    <w:p w14:paraId="14F79152" w14:textId="77777777" w:rsidR="00EC62A8" w:rsidRDefault="00EC62A8" w:rsidP="00EC62A8">
      <w:pPr>
        <w:pStyle w:val="Normal0"/>
        <w:tabs>
          <w:tab w:val="left" w:pos="2900"/>
          <w:tab w:val="left" w:pos="5800"/>
          <w:tab w:val="left" w:pos="7975"/>
        </w:tabs>
        <w:rPr>
          <w:color w:val="000000"/>
          <w:sz w:val="20"/>
          <w:szCs w:val="20"/>
          <w:lang w:val="en-US" w:eastAsia="en-US"/>
        </w:rPr>
      </w:pPr>
      <w:r>
        <w:rPr>
          <w:color w:val="000000"/>
          <w:sz w:val="20"/>
          <w:szCs w:val="20"/>
          <w:lang w:val="en-US" w:eastAsia="en-US"/>
        </w:rPr>
        <w:t>H0: P1 - P2 ≤ D0.   H1: P1 - P2 = D1 &gt; D0.</w:t>
      </w:r>
    </w:p>
    <w:p w14:paraId="788EB952" w14:textId="77777777" w:rsidR="00EC62A8" w:rsidRDefault="00EC62A8" w:rsidP="00EC62A8">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p>
    <w:p w14:paraId="16688A62" w14:textId="77777777" w:rsidR="00EC62A8" w:rsidRDefault="00EC62A8" w:rsidP="00EC62A8">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 xml:space="preserve">     </w:t>
      </w:r>
      <w:r>
        <w:rPr>
          <w:b/>
          <w:bCs/>
          <w:color w:val="000000"/>
          <w:sz w:val="20"/>
          <w:szCs w:val="20"/>
          <w:lang w:val="en-US" w:eastAsia="en-US"/>
        </w:rPr>
        <w:tab/>
        <w:t xml:space="preserve">  Group 1</w:t>
      </w:r>
      <w:r>
        <w:rPr>
          <w:b/>
          <w:bCs/>
          <w:color w:val="000000"/>
          <w:sz w:val="20"/>
          <w:szCs w:val="20"/>
          <w:lang w:val="en-US" w:eastAsia="en-US"/>
        </w:rPr>
        <w:tab/>
        <w:t xml:space="preserve">  Group 2</w:t>
      </w:r>
      <w:r>
        <w:rPr>
          <w:b/>
          <w:bCs/>
          <w:color w:val="000000"/>
          <w:sz w:val="20"/>
          <w:szCs w:val="20"/>
          <w:lang w:val="en-US" w:eastAsia="en-US"/>
        </w:rPr>
        <w:tab/>
        <w:t xml:space="preserve">       </w:t>
      </w:r>
      <w:r>
        <w:rPr>
          <w:b/>
          <w:bCs/>
          <w:color w:val="000000"/>
          <w:sz w:val="20"/>
          <w:szCs w:val="20"/>
          <w:lang w:val="en-US" w:eastAsia="en-US"/>
        </w:rPr>
        <w:tab/>
        <w:t xml:space="preserve">       </w:t>
      </w:r>
      <w:r>
        <w:rPr>
          <w:b/>
          <w:bCs/>
          <w:color w:val="000000"/>
          <w:sz w:val="20"/>
          <w:szCs w:val="20"/>
          <w:lang w:val="en-US" w:eastAsia="en-US"/>
        </w:rPr>
        <w:tab/>
        <w:t xml:space="preserve">       </w:t>
      </w:r>
      <w:r>
        <w:rPr>
          <w:b/>
          <w:bCs/>
          <w:color w:val="000000"/>
          <w:sz w:val="20"/>
          <w:szCs w:val="20"/>
          <w:lang w:val="en-US" w:eastAsia="en-US"/>
        </w:rPr>
        <w:tab/>
      </w:r>
      <w:r>
        <w:rPr>
          <w:b/>
          <w:bCs/>
          <w:color w:val="000000"/>
          <w:sz w:val="20"/>
          <w:szCs w:val="20"/>
          <w:lang w:val="en-US" w:eastAsia="en-US"/>
        </w:rPr>
        <w:tab/>
      </w:r>
      <w:r>
        <w:rPr>
          <w:b/>
          <w:bCs/>
          <w:color w:val="000000"/>
          <w:sz w:val="20"/>
          <w:szCs w:val="20"/>
          <w:lang w:val="en-US" w:eastAsia="en-US"/>
        </w:rPr>
        <w:tab/>
        <w:t>Intra-</w:t>
      </w:r>
      <w:r>
        <w:rPr>
          <w:b/>
          <w:bCs/>
          <w:color w:val="000000"/>
          <w:sz w:val="20"/>
          <w:szCs w:val="20"/>
          <w:lang w:val="en-US" w:eastAsia="en-US"/>
        </w:rPr>
        <w:tab/>
      </w:r>
    </w:p>
    <w:p w14:paraId="4391945D" w14:textId="77777777" w:rsidR="00EC62A8" w:rsidRDefault="00EC62A8" w:rsidP="00EC62A8">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 xml:space="preserve">     </w:t>
      </w:r>
      <w:r>
        <w:rPr>
          <w:b/>
          <w:bCs/>
          <w:color w:val="000000"/>
          <w:sz w:val="20"/>
          <w:szCs w:val="20"/>
          <w:lang w:val="en-US" w:eastAsia="en-US"/>
        </w:rPr>
        <w:tab/>
        <w:t>Clusters/</w:t>
      </w:r>
      <w:r>
        <w:rPr>
          <w:b/>
          <w:bCs/>
          <w:color w:val="000000"/>
          <w:sz w:val="20"/>
          <w:szCs w:val="20"/>
          <w:lang w:val="en-US" w:eastAsia="en-US"/>
        </w:rPr>
        <w:tab/>
        <w:t>Clusters/</w:t>
      </w:r>
      <w:r>
        <w:rPr>
          <w:b/>
          <w:bCs/>
          <w:color w:val="000000"/>
          <w:sz w:val="20"/>
          <w:szCs w:val="20"/>
          <w:lang w:val="en-US" w:eastAsia="en-US"/>
        </w:rPr>
        <w:tab/>
        <w:t>Group 2</w:t>
      </w:r>
      <w:r>
        <w:rPr>
          <w:b/>
          <w:bCs/>
          <w:color w:val="000000"/>
          <w:sz w:val="20"/>
          <w:szCs w:val="20"/>
          <w:lang w:val="en-US" w:eastAsia="en-US"/>
        </w:rPr>
        <w:tab/>
        <w:t>Group 1</w:t>
      </w:r>
      <w:r>
        <w:rPr>
          <w:b/>
          <w:bCs/>
          <w:color w:val="000000"/>
          <w:sz w:val="20"/>
          <w:szCs w:val="20"/>
          <w:lang w:val="en-US" w:eastAsia="en-US"/>
        </w:rPr>
        <w:tab/>
        <w:t>Group 1</w:t>
      </w:r>
      <w:r>
        <w:rPr>
          <w:b/>
          <w:bCs/>
          <w:color w:val="000000"/>
          <w:sz w:val="20"/>
          <w:szCs w:val="20"/>
          <w:lang w:val="en-US" w:eastAsia="en-US"/>
        </w:rPr>
        <w:tab/>
      </w:r>
      <w:r>
        <w:rPr>
          <w:b/>
          <w:bCs/>
          <w:color w:val="000000"/>
          <w:sz w:val="20"/>
          <w:szCs w:val="20"/>
          <w:lang w:val="en-US" w:eastAsia="en-US"/>
        </w:rPr>
        <w:tab/>
      </w:r>
      <w:r>
        <w:rPr>
          <w:b/>
          <w:bCs/>
          <w:color w:val="000000"/>
          <w:sz w:val="20"/>
          <w:szCs w:val="20"/>
          <w:lang w:val="en-US" w:eastAsia="en-US"/>
        </w:rPr>
        <w:tab/>
        <w:t>Cluster</w:t>
      </w:r>
      <w:r>
        <w:rPr>
          <w:b/>
          <w:bCs/>
          <w:color w:val="000000"/>
          <w:sz w:val="20"/>
          <w:szCs w:val="20"/>
          <w:lang w:val="en-US" w:eastAsia="en-US"/>
        </w:rPr>
        <w:tab/>
      </w:r>
    </w:p>
    <w:p w14:paraId="42F5878E" w14:textId="77777777" w:rsidR="00EC62A8" w:rsidRDefault="00EC62A8" w:rsidP="00EC62A8">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 xml:space="preserve">     </w:t>
      </w:r>
      <w:r>
        <w:rPr>
          <w:b/>
          <w:bCs/>
          <w:color w:val="000000"/>
          <w:sz w:val="20"/>
          <w:szCs w:val="20"/>
          <w:lang w:val="en-US" w:eastAsia="en-US"/>
        </w:rPr>
        <w:tab/>
        <w:t xml:space="preserve">    Items</w:t>
      </w:r>
      <w:r>
        <w:rPr>
          <w:b/>
          <w:bCs/>
          <w:color w:val="000000"/>
          <w:sz w:val="20"/>
          <w:szCs w:val="20"/>
          <w:lang w:val="en-US" w:eastAsia="en-US"/>
        </w:rPr>
        <w:tab/>
        <w:t xml:space="preserve">    </w:t>
      </w:r>
      <w:proofErr w:type="spellStart"/>
      <w:r>
        <w:rPr>
          <w:b/>
          <w:bCs/>
          <w:color w:val="000000"/>
          <w:sz w:val="20"/>
          <w:szCs w:val="20"/>
          <w:lang w:val="en-US" w:eastAsia="en-US"/>
        </w:rPr>
        <w:t>Items</w:t>
      </w:r>
      <w:proofErr w:type="spellEnd"/>
      <w:r>
        <w:rPr>
          <w:b/>
          <w:bCs/>
          <w:color w:val="000000"/>
          <w:sz w:val="20"/>
          <w:szCs w:val="20"/>
          <w:lang w:val="en-US" w:eastAsia="en-US"/>
        </w:rPr>
        <w:tab/>
        <w:t xml:space="preserve">   Prop</w:t>
      </w:r>
      <w:r>
        <w:rPr>
          <w:b/>
          <w:bCs/>
          <w:color w:val="000000"/>
          <w:sz w:val="20"/>
          <w:szCs w:val="20"/>
          <w:lang w:val="en-US" w:eastAsia="en-US"/>
        </w:rPr>
        <w:tab/>
        <w:t>Prop|H0</w:t>
      </w:r>
      <w:r>
        <w:rPr>
          <w:b/>
          <w:bCs/>
          <w:color w:val="000000"/>
          <w:sz w:val="20"/>
          <w:szCs w:val="20"/>
          <w:lang w:val="en-US" w:eastAsia="en-US"/>
        </w:rPr>
        <w:tab/>
        <w:t>Prop|H1</w:t>
      </w:r>
      <w:r>
        <w:rPr>
          <w:b/>
          <w:bCs/>
          <w:color w:val="000000"/>
          <w:sz w:val="20"/>
          <w:szCs w:val="20"/>
          <w:lang w:val="en-US" w:eastAsia="en-US"/>
        </w:rPr>
        <w:tab/>
        <w:t>Diff|H0</w:t>
      </w:r>
      <w:r>
        <w:rPr>
          <w:b/>
          <w:bCs/>
          <w:color w:val="000000"/>
          <w:sz w:val="20"/>
          <w:szCs w:val="20"/>
          <w:lang w:val="en-US" w:eastAsia="en-US"/>
        </w:rPr>
        <w:tab/>
        <w:t>Diff|H1</w:t>
      </w:r>
      <w:r>
        <w:rPr>
          <w:b/>
          <w:bCs/>
          <w:color w:val="000000"/>
          <w:sz w:val="20"/>
          <w:szCs w:val="20"/>
          <w:lang w:val="en-US" w:eastAsia="en-US"/>
        </w:rPr>
        <w:tab/>
        <w:t>Corr.</w:t>
      </w:r>
      <w:r>
        <w:rPr>
          <w:b/>
          <w:bCs/>
          <w:color w:val="000000"/>
          <w:sz w:val="20"/>
          <w:szCs w:val="20"/>
          <w:lang w:val="en-US" w:eastAsia="en-US"/>
        </w:rPr>
        <w:tab/>
      </w:r>
    </w:p>
    <w:p w14:paraId="605E2F45" w14:textId="77777777" w:rsidR="00EC62A8" w:rsidRDefault="00EC62A8" w:rsidP="00EC62A8">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Power</w:t>
      </w:r>
      <w:r>
        <w:rPr>
          <w:b/>
          <w:bCs/>
          <w:color w:val="000000"/>
          <w:sz w:val="20"/>
          <w:szCs w:val="20"/>
          <w:lang w:val="en-US" w:eastAsia="en-US"/>
        </w:rPr>
        <w:tab/>
        <w:t xml:space="preserve">    K1/M1</w:t>
      </w:r>
      <w:r>
        <w:rPr>
          <w:b/>
          <w:bCs/>
          <w:color w:val="000000"/>
          <w:sz w:val="20"/>
          <w:szCs w:val="20"/>
          <w:lang w:val="en-US" w:eastAsia="en-US"/>
        </w:rPr>
        <w:tab/>
        <w:t xml:space="preserve">    K2/M2</w:t>
      </w:r>
      <w:r>
        <w:rPr>
          <w:b/>
          <w:bCs/>
          <w:color w:val="000000"/>
          <w:sz w:val="20"/>
          <w:szCs w:val="20"/>
          <w:lang w:val="en-US" w:eastAsia="en-US"/>
        </w:rPr>
        <w:tab/>
        <w:t xml:space="preserve">     P2</w:t>
      </w:r>
      <w:r>
        <w:rPr>
          <w:b/>
          <w:bCs/>
          <w:color w:val="000000"/>
          <w:sz w:val="20"/>
          <w:szCs w:val="20"/>
          <w:lang w:val="en-US" w:eastAsia="en-US"/>
        </w:rPr>
        <w:tab/>
        <w:t xml:space="preserve">   P1.0</w:t>
      </w:r>
      <w:r>
        <w:rPr>
          <w:b/>
          <w:bCs/>
          <w:color w:val="000000"/>
          <w:sz w:val="20"/>
          <w:szCs w:val="20"/>
          <w:lang w:val="en-US" w:eastAsia="en-US"/>
        </w:rPr>
        <w:tab/>
        <w:t xml:space="preserve">   P1.1</w:t>
      </w:r>
      <w:r>
        <w:rPr>
          <w:b/>
          <w:bCs/>
          <w:color w:val="000000"/>
          <w:sz w:val="20"/>
          <w:szCs w:val="20"/>
          <w:lang w:val="en-US" w:eastAsia="en-US"/>
        </w:rPr>
        <w:tab/>
        <w:t>D0</w:t>
      </w:r>
      <w:r>
        <w:rPr>
          <w:b/>
          <w:bCs/>
          <w:color w:val="000000"/>
          <w:sz w:val="20"/>
          <w:szCs w:val="20"/>
          <w:lang w:val="en-US" w:eastAsia="en-US"/>
        </w:rPr>
        <w:tab/>
        <w:t>D1</w:t>
      </w:r>
      <w:r>
        <w:rPr>
          <w:b/>
          <w:bCs/>
          <w:color w:val="000000"/>
          <w:sz w:val="20"/>
          <w:szCs w:val="20"/>
          <w:lang w:val="en-US" w:eastAsia="en-US"/>
        </w:rPr>
        <w:tab/>
        <w:t>ICC</w:t>
      </w:r>
      <w:r>
        <w:rPr>
          <w:b/>
          <w:bCs/>
          <w:color w:val="000000"/>
          <w:sz w:val="20"/>
          <w:szCs w:val="20"/>
          <w:lang w:val="en-US" w:eastAsia="en-US"/>
        </w:rPr>
        <w:tab/>
        <w:t>Alpha</w:t>
      </w:r>
    </w:p>
    <w:p w14:paraId="18485E5C" w14:textId="77777777" w:rsidR="00EC62A8" w:rsidRDefault="00EC62A8" w:rsidP="00EC62A8">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0.84515</w:t>
      </w:r>
      <w:r>
        <w:rPr>
          <w:color w:val="000000"/>
          <w:sz w:val="20"/>
          <w:szCs w:val="20"/>
          <w:lang w:val="en-US" w:eastAsia="en-US"/>
        </w:rPr>
        <w:tab/>
        <w:t>3/10</w:t>
      </w:r>
      <w:r>
        <w:rPr>
          <w:color w:val="000000"/>
          <w:sz w:val="20"/>
          <w:szCs w:val="20"/>
          <w:lang w:val="en-US" w:eastAsia="en-US"/>
        </w:rPr>
        <w:tab/>
        <w:t>3/10</w:t>
      </w:r>
      <w:r>
        <w:rPr>
          <w:color w:val="000000"/>
          <w:sz w:val="20"/>
          <w:szCs w:val="20"/>
          <w:lang w:val="en-US" w:eastAsia="en-US"/>
        </w:rPr>
        <w:tab/>
        <w:t>0.0600</w:t>
      </w:r>
      <w:r>
        <w:rPr>
          <w:color w:val="000000"/>
          <w:sz w:val="20"/>
          <w:szCs w:val="20"/>
          <w:lang w:val="en-US" w:eastAsia="en-US"/>
        </w:rPr>
        <w:tab/>
        <w:t>0.2600</w:t>
      </w:r>
      <w:r>
        <w:rPr>
          <w:color w:val="000000"/>
          <w:sz w:val="20"/>
          <w:szCs w:val="20"/>
          <w:lang w:val="en-US" w:eastAsia="en-US"/>
        </w:rPr>
        <w:tab/>
        <w:t>0.5400</w:t>
      </w:r>
      <w:r>
        <w:rPr>
          <w:color w:val="000000"/>
          <w:sz w:val="20"/>
          <w:szCs w:val="20"/>
          <w:lang w:val="en-US" w:eastAsia="en-US"/>
        </w:rPr>
        <w:tab/>
        <w:t>0.2000</w:t>
      </w:r>
      <w:r>
        <w:rPr>
          <w:color w:val="000000"/>
          <w:sz w:val="20"/>
          <w:szCs w:val="20"/>
          <w:lang w:val="en-US" w:eastAsia="en-US"/>
        </w:rPr>
        <w:tab/>
        <w:t>0.4800</w:t>
      </w:r>
      <w:r>
        <w:rPr>
          <w:color w:val="000000"/>
          <w:sz w:val="20"/>
          <w:szCs w:val="20"/>
          <w:lang w:val="en-US" w:eastAsia="en-US"/>
        </w:rPr>
        <w:tab/>
        <w:t>0.0100</w:t>
      </w:r>
      <w:r>
        <w:rPr>
          <w:color w:val="000000"/>
          <w:sz w:val="20"/>
          <w:szCs w:val="20"/>
          <w:lang w:val="en-US" w:eastAsia="en-US"/>
        </w:rPr>
        <w:tab/>
        <w:t>0.050</w:t>
      </w:r>
    </w:p>
    <w:p w14:paraId="2B589F4D" w14:textId="77777777" w:rsidR="00EC62A8" w:rsidRDefault="00EC62A8" w:rsidP="00EC62A8">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0.84588</w:t>
      </w:r>
      <w:r>
        <w:rPr>
          <w:color w:val="000000"/>
          <w:sz w:val="20"/>
          <w:szCs w:val="20"/>
          <w:lang w:val="en-US" w:eastAsia="en-US"/>
        </w:rPr>
        <w:tab/>
        <w:t>4/10</w:t>
      </w:r>
      <w:r>
        <w:rPr>
          <w:color w:val="000000"/>
          <w:sz w:val="20"/>
          <w:szCs w:val="20"/>
          <w:lang w:val="en-US" w:eastAsia="en-US"/>
        </w:rPr>
        <w:tab/>
        <w:t>4/10</w:t>
      </w:r>
      <w:r>
        <w:rPr>
          <w:color w:val="000000"/>
          <w:sz w:val="20"/>
          <w:szCs w:val="20"/>
          <w:lang w:val="en-US" w:eastAsia="en-US"/>
        </w:rPr>
        <w:tab/>
        <w:t>0.0600</w:t>
      </w:r>
      <w:r>
        <w:rPr>
          <w:color w:val="000000"/>
          <w:sz w:val="20"/>
          <w:szCs w:val="20"/>
          <w:lang w:val="en-US" w:eastAsia="en-US"/>
        </w:rPr>
        <w:tab/>
        <w:t>0.2600</w:t>
      </w:r>
      <w:r>
        <w:rPr>
          <w:color w:val="000000"/>
          <w:sz w:val="20"/>
          <w:szCs w:val="20"/>
          <w:lang w:val="en-US" w:eastAsia="en-US"/>
        </w:rPr>
        <w:tab/>
        <w:t>0.5400</w:t>
      </w:r>
      <w:r>
        <w:rPr>
          <w:color w:val="000000"/>
          <w:sz w:val="20"/>
          <w:szCs w:val="20"/>
          <w:lang w:val="en-US" w:eastAsia="en-US"/>
        </w:rPr>
        <w:tab/>
        <w:t>0.2000</w:t>
      </w:r>
      <w:r>
        <w:rPr>
          <w:color w:val="000000"/>
          <w:sz w:val="20"/>
          <w:szCs w:val="20"/>
          <w:lang w:val="en-US" w:eastAsia="en-US"/>
        </w:rPr>
        <w:tab/>
        <w:t>0.4800</w:t>
      </w:r>
      <w:r>
        <w:rPr>
          <w:color w:val="000000"/>
          <w:sz w:val="20"/>
          <w:szCs w:val="20"/>
          <w:lang w:val="en-US" w:eastAsia="en-US"/>
        </w:rPr>
        <w:tab/>
        <w:t>0.0500</w:t>
      </w:r>
      <w:r>
        <w:rPr>
          <w:color w:val="000000"/>
          <w:sz w:val="20"/>
          <w:szCs w:val="20"/>
          <w:lang w:val="en-US" w:eastAsia="en-US"/>
        </w:rPr>
        <w:tab/>
        <w:t>0.050</w:t>
      </w:r>
    </w:p>
    <w:p w14:paraId="689F2BA5" w14:textId="77777777" w:rsidR="00EC62A8" w:rsidRDefault="00EC62A8" w:rsidP="00EC62A8">
      <w:pPr>
        <w:pStyle w:val="Normal0"/>
        <w:tabs>
          <w:tab w:val="left" w:pos="2900"/>
          <w:tab w:val="left" w:pos="5800"/>
          <w:tab w:val="left" w:pos="7975"/>
        </w:tabs>
        <w:rPr>
          <w:color w:val="000000"/>
          <w:sz w:val="20"/>
          <w:szCs w:val="20"/>
          <w:lang w:val="en-US" w:eastAsia="en-US"/>
        </w:rPr>
      </w:pPr>
      <w:bookmarkStart w:id="13" w:name="12References12/7/2018_5:11:36_PM"/>
      <w:bookmarkStart w:id="14" w:name="12Report_Definitions12/7/2018_5:11:36_PM"/>
      <w:bookmarkStart w:id="15" w:name="12Summary_Statements12/7/2018_5:11:36_PM"/>
      <w:bookmarkStart w:id="16" w:name="12Chart_Section12/7/2018_5:11:37_PM"/>
      <w:bookmarkEnd w:id="13"/>
      <w:bookmarkEnd w:id="14"/>
      <w:bookmarkEnd w:id="15"/>
      <w:bookmarkEnd w:id="16"/>
    </w:p>
    <w:p w14:paraId="08FE39F8" w14:textId="73FEBD91" w:rsidR="00EC62A8" w:rsidRPr="00CF3F94" w:rsidRDefault="00EC62A8" w:rsidP="00EC62A8">
      <w:pPr>
        <w:pStyle w:val="Normal0"/>
        <w:tabs>
          <w:tab w:val="left" w:pos="3290"/>
        </w:tabs>
        <w:rPr>
          <w:b/>
          <w:bCs/>
          <w:color w:val="000000"/>
          <w:sz w:val="20"/>
          <w:szCs w:val="20"/>
          <w:lang w:val="en-US" w:eastAsia="en-US"/>
        </w:rPr>
      </w:pPr>
      <w:r>
        <w:rPr>
          <w:b/>
          <w:bCs/>
          <w:color w:val="000000"/>
          <w:sz w:val="20"/>
          <w:szCs w:val="20"/>
          <w:lang w:val="en-US" w:eastAsia="en-US"/>
        </w:rPr>
        <w:t>Procedure Input Settings ──────────────────────────────────────────────────────</w:t>
      </w:r>
      <w:bookmarkStart w:id="17" w:name="12Procedure_Input_Settings12/7/2018_5:11"/>
      <w:bookmarkEnd w:id="17"/>
    </w:p>
    <w:p w14:paraId="1C028862" w14:textId="77777777" w:rsidR="00EC62A8" w:rsidRDefault="00EC62A8" w:rsidP="00EC62A8">
      <w:pPr>
        <w:pStyle w:val="Normal0"/>
        <w:tabs>
          <w:tab w:val="left" w:pos="3290"/>
        </w:tabs>
        <w:rPr>
          <w:b/>
          <w:bCs/>
          <w:color w:val="000000"/>
          <w:sz w:val="20"/>
          <w:szCs w:val="20"/>
          <w:lang w:val="en-US" w:eastAsia="en-US"/>
        </w:rPr>
      </w:pPr>
      <w:r>
        <w:rPr>
          <w:b/>
          <w:bCs/>
          <w:color w:val="000000"/>
          <w:sz w:val="20"/>
          <w:szCs w:val="20"/>
          <w:lang w:val="en-US" w:eastAsia="en-US"/>
        </w:rPr>
        <w:t>Design Tab</w:t>
      </w:r>
    </w:p>
    <w:p w14:paraId="2836CE4D"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Solve For:</w:t>
      </w:r>
      <w:r>
        <w:rPr>
          <w:color w:val="000000"/>
          <w:sz w:val="20"/>
          <w:szCs w:val="20"/>
          <w:lang w:val="en-US" w:eastAsia="en-US"/>
        </w:rPr>
        <w:tab/>
        <w:t>Sample Size (K1)</w:t>
      </w:r>
    </w:p>
    <w:p w14:paraId="59952A60"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Alternative Hypothesis:</w:t>
      </w:r>
      <w:r>
        <w:rPr>
          <w:color w:val="000000"/>
          <w:sz w:val="20"/>
          <w:szCs w:val="20"/>
          <w:lang w:val="en-US" w:eastAsia="en-US"/>
        </w:rPr>
        <w:tab/>
        <w:t>One-Sided (H1: D1 &gt; D0)</w:t>
      </w:r>
    </w:p>
    <w:p w14:paraId="4A878CE0"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Test Type:</w:t>
      </w:r>
      <w:r>
        <w:rPr>
          <w:color w:val="000000"/>
          <w:sz w:val="20"/>
          <w:szCs w:val="20"/>
          <w:lang w:val="en-US" w:eastAsia="en-US"/>
        </w:rPr>
        <w:tab/>
        <w:t>Z-Test (</w:t>
      </w:r>
      <w:proofErr w:type="spellStart"/>
      <w:r>
        <w:rPr>
          <w:color w:val="000000"/>
          <w:sz w:val="20"/>
          <w:szCs w:val="20"/>
          <w:lang w:val="en-US" w:eastAsia="en-US"/>
        </w:rPr>
        <w:t>Unpooled</w:t>
      </w:r>
      <w:proofErr w:type="spellEnd"/>
      <w:r>
        <w:rPr>
          <w:color w:val="000000"/>
          <w:sz w:val="20"/>
          <w:szCs w:val="20"/>
          <w:lang w:val="en-US" w:eastAsia="en-US"/>
        </w:rPr>
        <w:t>)</w:t>
      </w:r>
    </w:p>
    <w:p w14:paraId="4D344BB6"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Power:</w:t>
      </w:r>
      <w:r>
        <w:rPr>
          <w:color w:val="000000"/>
          <w:sz w:val="20"/>
          <w:szCs w:val="20"/>
          <w:lang w:val="en-US" w:eastAsia="en-US"/>
        </w:rPr>
        <w:tab/>
        <w:t>0.80</w:t>
      </w:r>
    </w:p>
    <w:p w14:paraId="6A4952E4"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Alpha:</w:t>
      </w:r>
      <w:r>
        <w:rPr>
          <w:color w:val="000000"/>
          <w:sz w:val="20"/>
          <w:szCs w:val="20"/>
          <w:lang w:val="en-US" w:eastAsia="en-US"/>
        </w:rPr>
        <w:tab/>
        <w:t>0.05</w:t>
      </w:r>
    </w:p>
    <w:p w14:paraId="19FDE380" w14:textId="20124D83"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 xml:space="preserve">M1 (Items per </w:t>
      </w:r>
      <w:r w:rsidR="00207DB3">
        <w:rPr>
          <w:color w:val="000000"/>
          <w:sz w:val="20"/>
          <w:szCs w:val="20"/>
          <w:lang w:val="en-US" w:eastAsia="en-US"/>
        </w:rPr>
        <w:t xml:space="preserve">group </w:t>
      </w:r>
      <w:r>
        <w:rPr>
          <w:color w:val="000000"/>
          <w:sz w:val="20"/>
          <w:szCs w:val="20"/>
          <w:lang w:val="en-US" w:eastAsia="en-US"/>
        </w:rPr>
        <w:t xml:space="preserve"> in </w:t>
      </w:r>
      <w:r w:rsidR="00207DB3">
        <w:rPr>
          <w:color w:val="000000"/>
          <w:sz w:val="20"/>
          <w:szCs w:val="20"/>
          <w:lang w:val="en-US" w:eastAsia="en-US"/>
        </w:rPr>
        <w:t xml:space="preserve">study </w:t>
      </w:r>
      <w:r>
        <w:rPr>
          <w:color w:val="000000"/>
          <w:sz w:val="20"/>
          <w:szCs w:val="20"/>
          <w:lang w:val="en-US" w:eastAsia="en-US"/>
        </w:rPr>
        <w:t>Group 1):</w:t>
      </w:r>
      <w:r>
        <w:rPr>
          <w:color w:val="000000"/>
          <w:sz w:val="20"/>
          <w:szCs w:val="20"/>
          <w:lang w:val="en-US" w:eastAsia="en-US"/>
        </w:rPr>
        <w:tab/>
        <w:t>10</w:t>
      </w:r>
    </w:p>
    <w:p w14:paraId="3C0D63D7" w14:textId="793453AF"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K2 (</w:t>
      </w:r>
      <w:r w:rsidR="00207DB3">
        <w:rPr>
          <w:color w:val="000000"/>
          <w:sz w:val="20"/>
          <w:szCs w:val="20"/>
          <w:lang w:val="en-US" w:eastAsia="en-US"/>
        </w:rPr>
        <w:t>groups</w:t>
      </w:r>
      <w:r>
        <w:rPr>
          <w:color w:val="000000"/>
          <w:sz w:val="20"/>
          <w:szCs w:val="20"/>
          <w:lang w:val="en-US" w:eastAsia="en-US"/>
        </w:rPr>
        <w:t xml:space="preserve"> in </w:t>
      </w:r>
      <w:r w:rsidR="00207DB3">
        <w:rPr>
          <w:color w:val="000000"/>
          <w:sz w:val="20"/>
          <w:szCs w:val="20"/>
          <w:lang w:val="en-US" w:eastAsia="en-US"/>
        </w:rPr>
        <w:t xml:space="preserve">study </w:t>
      </w:r>
      <w:r>
        <w:rPr>
          <w:color w:val="000000"/>
          <w:sz w:val="20"/>
          <w:szCs w:val="20"/>
          <w:lang w:val="en-US" w:eastAsia="en-US"/>
        </w:rPr>
        <w:t>Group 2):</w:t>
      </w:r>
      <w:r>
        <w:rPr>
          <w:color w:val="000000"/>
          <w:sz w:val="20"/>
          <w:szCs w:val="20"/>
          <w:lang w:val="en-US" w:eastAsia="en-US"/>
        </w:rPr>
        <w:tab/>
        <w:t>K1</w:t>
      </w:r>
    </w:p>
    <w:p w14:paraId="68BC0DBD" w14:textId="677B4A25"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 xml:space="preserve">M2 (Items per </w:t>
      </w:r>
      <w:r w:rsidR="00207DB3">
        <w:rPr>
          <w:color w:val="000000"/>
          <w:sz w:val="20"/>
          <w:szCs w:val="20"/>
          <w:lang w:val="en-US" w:eastAsia="en-US"/>
        </w:rPr>
        <w:t xml:space="preserve">group </w:t>
      </w:r>
      <w:r>
        <w:rPr>
          <w:color w:val="000000"/>
          <w:sz w:val="20"/>
          <w:szCs w:val="20"/>
          <w:lang w:val="en-US" w:eastAsia="en-US"/>
        </w:rPr>
        <w:t xml:space="preserve">in </w:t>
      </w:r>
      <w:r w:rsidR="00207DB3">
        <w:rPr>
          <w:color w:val="000000"/>
          <w:sz w:val="20"/>
          <w:szCs w:val="20"/>
          <w:lang w:val="en-US" w:eastAsia="en-US"/>
        </w:rPr>
        <w:t xml:space="preserve">study </w:t>
      </w:r>
      <w:r>
        <w:rPr>
          <w:color w:val="000000"/>
          <w:sz w:val="20"/>
          <w:szCs w:val="20"/>
          <w:lang w:val="en-US" w:eastAsia="en-US"/>
        </w:rPr>
        <w:t>Group 2):</w:t>
      </w:r>
      <w:r>
        <w:rPr>
          <w:color w:val="000000"/>
          <w:sz w:val="20"/>
          <w:szCs w:val="20"/>
          <w:lang w:val="en-US" w:eastAsia="en-US"/>
        </w:rPr>
        <w:tab/>
        <w:t>10</w:t>
      </w:r>
    </w:p>
    <w:p w14:paraId="1167F550"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Input Type:</w:t>
      </w:r>
      <w:r>
        <w:rPr>
          <w:color w:val="000000"/>
          <w:sz w:val="20"/>
          <w:szCs w:val="20"/>
          <w:lang w:val="en-US" w:eastAsia="en-US"/>
        </w:rPr>
        <w:tab/>
        <w:t>Differences</w:t>
      </w:r>
    </w:p>
    <w:p w14:paraId="5C3AB5E2"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D0 (Difference|H0 = P1.0 - P2):</w:t>
      </w:r>
      <w:r>
        <w:rPr>
          <w:color w:val="000000"/>
          <w:sz w:val="20"/>
          <w:szCs w:val="20"/>
          <w:lang w:val="en-US" w:eastAsia="en-US"/>
        </w:rPr>
        <w:tab/>
        <w:t>0.2</w:t>
      </w:r>
    </w:p>
    <w:p w14:paraId="5360854E"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D1 (Difference|H1 = P1.1 - P2)</w:t>
      </w:r>
      <w:r>
        <w:rPr>
          <w:color w:val="000000"/>
          <w:sz w:val="20"/>
          <w:szCs w:val="20"/>
          <w:lang w:val="en-US" w:eastAsia="en-US"/>
        </w:rPr>
        <w:tab/>
        <w:t>0.48</w:t>
      </w:r>
    </w:p>
    <w:p w14:paraId="38E6D1E2"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P2 (Group 2 Proportion):</w:t>
      </w:r>
      <w:r>
        <w:rPr>
          <w:color w:val="000000"/>
          <w:sz w:val="20"/>
          <w:szCs w:val="20"/>
          <w:lang w:val="en-US" w:eastAsia="en-US"/>
        </w:rPr>
        <w:tab/>
        <w:t>0.06</w:t>
      </w:r>
    </w:p>
    <w:p w14:paraId="0A0EAF0F" w14:textId="77777777" w:rsidR="00EC62A8" w:rsidRDefault="00EC62A8" w:rsidP="00EC62A8">
      <w:pPr>
        <w:pStyle w:val="Normal0"/>
        <w:tabs>
          <w:tab w:val="left" w:pos="3290"/>
        </w:tabs>
        <w:rPr>
          <w:color w:val="000000"/>
          <w:sz w:val="20"/>
          <w:szCs w:val="20"/>
          <w:lang w:val="en-US" w:eastAsia="en-US"/>
        </w:rPr>
      </w:pPr>
      <w:r>
        <w:rPr>
          <w:color w:val="000000"/>
          <w:sz w:val="20"/>
          <w:szCs w:val="20"/>
          <w:lang w:val="en-US" w:eastAsia="en-US"/>
        </w:rPr>
        <w:t>ICC (</w:t>
      </w:r>
      <w:proofErr w:type="spellStart"/>
      <w:r>
        <w:rPr>
          <w:color w:val="000000"/>
          <w:sz w:val="20"/>
          <w:szCs w:val="20"/>
          <w:lang w:val="en-US" w:eastAsia="en-US"/>
        </w:rPr>
        <w:t>Intracluster</w:t>
      </w:r>
      <w:proofErr w:type="spellEnd"/>
      <w:r>
        <w:rPr>
          <w:color w:val="000000"/>
          <w:sz w:val="20"/>
          <w:szCs w:val="20"/>
          <w:lang w:val="en-US" w:eastAsia="en-US"/>
        </w:rPr>
        <w:t xml:space="preserve"> Correlation):</w:t>
      </w:r>
      <w:r>
        <w:rPr>
          <w:color w:val="000000"/>
          <w:sz w:val="20"/>
          <w:szCs w:val="20"/>
          <w:lang w:val="en-US" w:eastAsia="en-US"/>
        </w:rPr>
        <w:tab/>
        <w:t>0.01 0.05</w:t>
      </w:r>
    </w:p>
    <w:p w14:paraId="2604708C"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p>
    <w:p w14:paraId="117AEBD1" w14:textId="488B6091"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Report Definitions</w:t>
      </w:r>
    </w:p>
    <w:p w14:paraId="33B57AE2"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H0 is an abbreviation for the null hypothesis. This is the hypothesis being evaluated by the statistical test.</w:t>
      </w:r>
    </w:p>
    <w:p w14:paraId="5437EE4B"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H1 is an abbreviation for the alternative hypothesis. This hypothesis gives the 'true' parameter values.</w:t>
      </w:r>
    </w:p>
    <w:p w14:paraId="00BD83F3"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Power is the probability of rejecting a false null hypothesis. It should be close to one.</w:t>
      </w:r>
    </w:p>
    <w:p w14:paraId="017BA672" w14:textId="61766424"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 xml:space="preserve">K1 and K2 are the number of </w:t>
      </w:r>
      <w:r w:rsidR="00245A8A">
        <w:rPr>
          <w:color w:val="000000"/>
          <w:sz w:val="20"/>
          <w:szCs w:val="20"/>
          <w:lang w:val="en-US" w:eastAsia="en-US"/>
        </w:rPr>
        <w:t xml:space="preserve">groups </w:t>
      </w:r>
      <w:r>
        <w:rPr>
          <w:color w:val="000000"/>
          <w:sz w:val="20"/>
          <w:szCs w:val="20"/>
          <w:lang w:val="en-US" w:eastAsia="en-US"/>
        </w:rPr>
        <w:t xml:space="preserve">in </w:t>
      </w:r>
      <w:r w:rsidR="00245A8A">
        <w:rPr>
          <w:color w:val="000000"/>
          <w:sz w:val="20"/>
          <w:szCs w:val="20"/>
          <w:lang w:val="en-US" w:eastAsia="en-US"/>
        </w:rPr>
        <w:t xml:space="preserve">each study </w:t>
      </w:r>
      <w:r>
        <w:rPr>
          <w:color w:val="000000"/>
          <w:sz w:val="20"/>
          <w:szCs w:val="20"/>
          <w:lang w:val="en-US" w:eastAsia="en-US"/>
        </w:rPr>
        <w:t>group.</w:t>
      </w:r>
    </w:p>
    <w:p w14:paraId="7FAD1A7C" w14:textId="76CFBFF0"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 xml:space="preserve">M1 and M2 are the average number of items (subjects) per </w:t>
      </w:r>
      <w:r w:rsidR="00245A8A">
        <w:rPr>
          <w:color w:val="000000"/>
          <w:sz w:val="20"/>
          <w:szCs w:val="20"/>
          <w:lang w:val="en-US" w:eastAsia="en-US"/>
        </w:rPr>
        <w:t xml:space="preserve">group in each study </w:t>
      </w:r>
      <w:proofErr w:type="spellStart"/>
      <w:r w:rsidR="00245A8A">
        <w:rPr>
          <w:color w:val="000000"/>
          <w:sz w:val="20"/>
          <w:szCs w:val="20"/>
          <w:lang w:val="en-US" w:eastAsia="en-US"/>
        </w:rPr>
        <w:t>grou</w:t>
      </w:r>
      <w:proofErr w:type="spellEnd"/>
      <w:r w:rsidR="00245A8A">
        <w:rPr>
          <w:color w:val="000000"/>
          <w:sz w:val="20"/>
          <w:szCs w:val="20"/>
          <w:lang w:val="en-US" w:eastAsia="en-US"/>
        </w:rPr>
        <w:t>[</w:t>
      </w:r>
      <w:r>
        <w:rPr>
          <w:color w:val="000000"/>
          <w:sz w:val="20"/>
          <w:szCs w:val="20"/>
          <w:lang w:val="en-US" w:eastAsia="en-US"/>
        </w:rPr>
        <w:t>.</w:t>
      </w:r>
    </w:p>
    <w:p w14:paraId="2EDDFFCB"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P2 is the proportion for group 2. This is the standard, reference, baseline, or control group.</w:t>
      </w:r>
    </w:p>
    <w:p w14:paraId="15AAD9E7"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lastRenderedPageBreak/>
        <w:t>P1.0 is the proportion for group 1 (treatment group) assuming the null hypothesis (H0).</w:t>
      </w:r>
    </w:p>
    <w:p w14:paraId="56762D83"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P1.1 is the proportion for group 1 (treatment group) assuming the alternative hypothesis (H1).</w:t>
      </w:r>
    </w:p>
    <w:p w14:paraId="0EBCD615"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D0 = P1.0 - P2 is the superiority margin. It is the difference assuming H0.</w:t>
      </w:r>
    </w:p>
    <w:p w14:paraId="7D6D8EC9"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D1 = P1.1 - P2 is the actual difference at which the power is calculated.</w:t>
      </w:r>
    </w:p>
    <w:p w14:paraId="6F0BA6D5"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 xml:space="preserve">ICC is the </w:t>
      </w:r>
      <w:proofErr w:type="spellStart"/>
      <w:r>
        <w:rPr>
          <w:color w:val="000000"/>
          <w:sz w:val="20"/>
          <w:szCs w:val="20"/>
          <w:lang w:val="en-US" w:eastAsia="en-US"/>
        </w:rPr>
        <w:t>intracluster</w:t>
      </w:r>
      <w:proofErr w:type="spellEnd"/>
      <w:r>
        <w:rPr>
          <w:color w:val="000000"/>
          <w:sz w:val="20"/>
          <w:szCs w:val="20"/>
          <w:lang w:val="en-US" w:eastAsia="en-US"/>
        </w:rPr>
        <w:t xml:space="preserve"> correlation.</w:t>
      </w:r>
    </w:p>
    <w:p w14:paraId="2D0C3649"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Alpha is the probability of rejecting a true null hypothesis.</w:t>
      </w:r>
    </w:p>
    <w:p w14:paraId="705E91C3" w14:textId="77A84F35" w:rsidR="00EC62A8" w:rsidRDefault="00EC62A8" w:rsidP="00EC62A8">
      <w:pPr>
        <w:pStyle w:val="Normal0"/>
        <w:tabs>
          <w:tab w:val="left" w:pos="3290"/>
        </w:tabs>
        <w:rPr>
          <w:color w:val="000000"/>
          <w:sz w:val="20"/>
          <w:szCs w:val="20"/>
          <w:lang w:val="en-US" w:eastAsia="en-US"/>
        </w:rPr>
      </w:pPr>
    </w:p>
    <w:p w14:paraId="0EF3AF40" w14:textId="3596DBA1" w:rsidR="00127E47" w:rsidRDefault="00127E47" w:rsidP="00EC62A8">
      <w:pPr>
        <w:pStyle w:val="Normal0"/>
        <w:tabs>
          <w:tab w:val="left" w:pos="3290"/>
        </w:tabs>
        <w:rPr>
          <w:color w:val="000000"/>
          <w:sz w:val="20"/>
          <w:szCs w:val="20"/>
          <w:lang w:val="en-US" w:eastAsia="en-US"/>
        </w:rPr>
      </w:pPr>
    </w:p>
    <w:p w14:paraId="77747DDC" w14:textId="4B0D60F9" w:rsidR="00127E47" w:rsidRDefault="00127E47" w:rsidP="00EC62A8">
      <w:pPr>
        <w:pStyle w:val="Normal0"/>
        <w:tabs>
          <w:tab w:val="left" w:pos="3290"/>
        </w:tabs>
        <w:rPr>
          <w:color w:val="000000"/>
          <w:sz w:val="20"/>
          <w:szCs w:val="20"/>
          <w:lang w:val="en-US" w:eastAsia="en-US"/>
        </w:rPr>
      </w:pPr>
    </w:p>
    <w:p w14:paraId="5B4E1AA1" w14:textId="77777777" w:rsidR="00127E47" w:rsidRDefault="00127E47" w:rsidP="00EC62A8">
      <w:pPr>
        <w:pStyle w:val="Normal0"/>
        <w:tabs>
          <w:tab w:val="left" w:pos="3290"/>
        </w:tabs>
        <w:rPr>
          <w:color w:val="000000"/>
          <w:sz w:val="20"/>
          <w:szCs w:val="20"/>
          <w:lang w:val="en-US" w:eastAsia="en-US"/>
        </w:rPr>
      </w:pPr>
    </w:p>
    <w:p w14:paraId="438C5C29" w14:textId="1B03481C" w:rsidR="00127E47" w:rsidRDefault="00127E47" w:rsidP="00127E47">
      <w:pPr>
        <w:pStyle w:val="Normal0"/>
        <w:tabs>
          <w:tab w:val="right" w:pos="10150"/>
        </w:tabs>
        <w:ind w:right="861"/>
        <w:jc w:val="center"/>
        <w:rPr>
          <w:b/>
          <w:bCs/>
          <w:color w:val="000000"/>
          <w:sz w:val="20"/>
          <w:szCs w:val="20"/>
          <w:lang w:val="en-US" w:eastAsia="en-US"/>
        </w:rPr>
      </w:pPr>
      <w:r>
        <w:rPr>
          <w:b/>
          <w:bCs/>
          <w:color w:val="000000"/>
          <w:sz w:val="20"/>
          <w:szCs w:val="20"/>
          <w:lang w:val="en-US" w:eastAsia="en-US"/>
        </w:rPr>
        <w:t xml:space="preserve">Pay-what-you-want Superiority by a Margin Tests for the Difference of Two Proportions in a </w:t>
      </w:r>
      <w:r w:rsidR="00245A8A">
        <w:rPr>
          <w:b/>
          <w:bCs/>
          <w:color w:val="000000"/>
          <w:sz w:val="20"/>
          <w:szCs w:val="20"/>
          <w:lang w:val="en-US" w:eastAsia="en-US"/>
        </w:rPr>
        <w:t>Group</w:t>
      </w:r>
      <w:r>
        <w:rPr>
          <w:b/>
          <w:bCs/>
          <w:color w:val="000000"/>
          <w:sz w:val="20"/>
          <w:szCs w:val="20"/>
          <w:lang w:val="en-US" w:eastAsia="en-US"/>
        </w:rPr>
        <w:t>-Randomized Design</w:t>
      </w:r>
    </w:p>
    <w:p w14:paraId="1DE90A0C" w14:textId="77777777" w:rsidR="00127E47" w:rsidRDefault="00127E47" w:rsidP="00127E47">
      <w:pPr>
        <w:pStyle w:val="Normal0"/>
        <w:tabs>
          <w:tab w:val="left" w:pos="2900"/>
          <w:tab w:val="left" w:pos="5800"/>
          <w:tab w:val="left" w:pos="7975"/>
        </w:tabs>
        <w:rPr>
          <w:b/>
          <w:bCs/>
          <w:color w:val="000000"/>
          <w:sz w:val="20"/>
          <w:szCs w:val="20"/>
          <w:lang w:val="en-US" w:eastAsia="en-US"/>
        </w:rPr>
      </w:pPr>
    </w:p>
    <w:p w14:paraId="02515F64" w14:textId="77777777" w:rsidR="00127E47" w:rsidRDefault="00127E47" w:rsidP="00127E47">
      <w:pPr>
        <w:pStyle w:val="Normal0"/>
        <w:tabs>
          <w:tab w:val="left" w:pos="2900"/>
          <w:tab w:val="left" w:pos="5800"/>
          <w:tab w:val="left" w:pos="7975"/>
        </w:tabs>
        <w:rPr>
          <w:b/>
          <w:bCs/>
          <w:color w:val="000000"/>
          <w:sz w:val="20"/>
          <w:szCs w:val="20"/>
          <w:lang w:val="en-US" w:eastAsia="en-US"/>
        </w:rPr>
      </w:pPr>
      <w:r>
        <w:rPr>
          <w:b/>
          <w:bCs/>
          <w:color w:val="000000"/>
          <w:sz w:val="20"/>
          <w:szCs w:val="20"/>
          <w:lang w:val="en-US" w:eastAsia="en-US"/>
        </w:rPr>
        <w:t>Summary Statements ─────────────────────────────────────────────────────────</w:t>
      </w:r>
    </w:p>
    <w:p w14:paraId="06C534E8" w14:textId="67F21FA1"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 xml:space="preserve">Sample sizes of 80 in group 1 and 80 in group 2, which were obtained by sampling 8 </w:t>
      </w:r>
      <w:r w:rsidR="00245A8A">
        <w:rPr>
          <w:color w:val="000000"/>
          <w:sz w:val="20"/>
          <w:szCs w:val="20"/>
          <w:lang w:val="en-US" w:eastAsia="en-US"/>
        </w:rPr>
        <w:t>groups</w:t>
      </w:r>
    </w:p>
    <w:p w14:paraId="568B56E3" w14:textId="4EB44BF0"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 xml:space="preserve">with 10 subjects each in group 1 and 8 </w:t>
      </w:r>
      <w:r w:rsidR="00245A8A">
        <w:rPr>
          <w:color w:val="000000"/>
          <w:sz w:val="20"/>
          <w:szCs w:val="20"/>
          <w:lang w:val="en-US" w:eastAsia="en-US"/>
        </w:rPr>
        <w:t xml:space="preserve">groups </w:t>
      </w:r>
      <w:r>
        <w:rPr>
          <w:color w:val="000000"/>
          <w:sz w:val="20"/>
          <w:szCs w:val="20"/>
          <w:lang w:val="en-US" w:eastAsia="en-US"/>
        </w:rPr>
        <w:t xml:space="preserve">with 10 subjects each in </w:t>
      </w:r>
      <w:r w:rsidR="00245A8A">
        <w:rPr>
          <w:color w:val="000000"/>
          <w:sz w:val="20"/>
          <w:szCs w:val="20"/>
          <w:lang w:val="en-US" w:eastAsia="en-US"/>
        </w:rPr>
        <w:t xml:space="preserve">study </w:t>
      </w:r>
      <w:r>
        <w:rPr>
          <w:color w:val="000000"/>
          <w:sz w:val="20"/>
          <w:szCs w:val="20"/>
          <w:lang w:val="en-US" w:eastAsia="en-US"/>
        </w:rPr>
        <w:t>group 2, achieve</w:t>
      </w:r>
    </w:p>
    <w:p w14:paraId="3A91328D"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80.448% power to detect a superiority margin difference between the group proportions of</w:t>
      </w:r>
    </w:p>
    <w:p w14:paraId="6F4D0B95"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0.2000. The proportion in group 1 (the treatment group) is assumed to be 0.2600 under the null</w:t>
      </w:r>
    </w:p>
    <w:p w14:paraId="79C25474"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hypothesis and 0.4200 under the alternative hypothesis. The proportion in group 2 (the control</w:t>
      </w:r>
    </w:p>
    <w:p w14:paraId="2F2ED3C3"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group) is 0.0600. The test statistic used is the one-sided Z-Test (</w:t>
      </w:r>
      <w:proofErr w:type="spellStart"/>
      <w:r>
        <w:rPr>
          <w:color w:val="000000"/>
          <w:sz w:val="20"/>
          <w:szCs w:val="20"/>
          <w:lang w:val="en-US" w:eastAsia="en-US"/>
        </w:rPr>
        <w:t>Unpooled</w:t>
      </w:r>
      <w:proofErr w:type="spellEnd"/>
      <w:r>
        <w:rPr>
          <w:color w:val="000000"/>
          <w:sz w:val="20"/>
          <w:szCs w:val="20"/>
          <w:lang w:val="en-US" w:eastAsia="en-US"/>
        </w:rPr>
        <w:t xml:space="preserve">). The </w:t>
      </w:r>
      <w:proofErr w:type="spellStart"/>
      <w:r>
        <w:rPr>
          <w:color w:val="000000"/>
          <w:sz w:val="20"/>
          <w:szCs w:val="20"/>
          <w:lang w:val="en-US" w:eastAsia="en-US"/>
        </w:rPr>
        <w:t>intracluster</w:t>
      </w:r>
      <w:proofErr w:type="spellEnd"/>
    </w:p>
    <w:p w14:paraId="195D2A1A" w14:textId="0B0C7319" w:rsidR="00127E47" w:rsidRPr="00CF3F94"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correlation is 0.0100, and the significance level of the test is 0.050.</w:t>
      </w:r>
    </w:p>
    <w:p w14:paraId="6E31A9F0" w14:textId="77777777" w:rsidR="00127E47" w:rsidRDefault="00127E47" w:rsidP="00127E47">
      <w:pPr>
        <w:pStyle w:val="Normal0"/>
        <w:tabs>
          <w:tab w:val="left" w:pos="2900"/>
          <w:tab w:val="left" w:pos="5800"/>
          <w:tab w:val="left" w:pos="7975"/>
        </w:tabs>
        <w:rPr>
          <w:b/>
          <w:bCs/>
          <w:color w:val="000000"/>
          <w:sz w:val="20"/>
          <w:szCs w:val="20"/>
          <w:lang w:val="en-US" w:eastAsia="en-US"/>
        </w:rPr>
      </w:pPr>
    </w:p>
    <w:p w14:paraId="10CC557F" w14:textId="2624D5FA" w:rsidR="00127E47" w:rsidRDefault="00127E47" w:rsidP="00127E47">
      <w:pPr>
        <w:pStyle w:val="Normal0"/>
        <w:tabs>
          <w:tab w:val="left" w:pos="2900"/>
          <w:tab w:val="left" w:pos="5800"/>
          <w:tab w:val="left" w:pos="7975"/>
        </w:tabs>
        <w:rPr>
          <w:b/>
          <w:bCs/>
          <w:color w:val="000000"/>
          <w:sz w:val="20"/>
          <w:szCs w:val="20"/>
          <w:lang w:val="en-US" w:eastAsia="en-US"/>
        </w:rPr>
      </w:pPr>
      <w:r>
        <w:rPr>
          <w:b/>
          <w:bCs/>
          <w:color w:val="000000"/>
          <w:sz w:val="20"/>
          <w:szCs w:val="20"/>
          <w:lang w:val="en-US" w:eastAsia="en-US"/>
        </w:rPr>
        <w:t>Numeric Results for Superiority Tests for the Difference of Two Proportions (Cluster-Randomized) ─────</w:t>
      </w:r>
      <w:bookmarkStart w:id="18" w:name="12Numeric_Results12/7/2018_5:14:12_PM"/>
      <w:bookmarkEnd w:id="18"/>
    </w:p>
    <w:p w14:paraId="09F8A7B5"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Test Statistic: Z-Test (</w:t>
      </w:r>
      <w:proofErr w:type="spellStart"/>
      <w:r>
        <w:rPr>
          <w:color w:val="000000"/>
          <w:sz w:val="20"/>
          <w:szCs w:val="20"/>
          <w:lang w:val="en-US" w:eastAsia="en-US"/>
        </w:rPr>
        <w:t>Unpooled</w:t>
      </w:r>
      <w:proofErr w:type="spellEnd"/>
      <w:r>
        <w:rPr>
          <w:color w:val="000000"/>
          <w:sz w:val="20"/>
          <w:szCs w:val="20"/>
          <w:lang w:val="en-US" w:eastAsia="en-US"/>
        </w:rPr>
        <w:t>)</w:t>
      </w:r>
    </w:p>
    <w:p w14:paraId="23467192" w14:textId="77777777" w:rsidR="00127E47" w:rsidRDefault="00127E47" w:rsidP="00127E47">
      <w:pPr>
        <w:pStyle w:val="Normal0"/>
        <w:tabs>
          <w:tab w:val="left" w:pos="2900"/>
          <w:tab w:val="left" w:pos="5800"/>
          <w:tab w:val="left" w:pos="7975"/>
        </w:tabs>
        <w:rPr>
          <w:color w:val="000000"/>
          <w:sz w:val="20"/>
          <w:szCs w:val="20"/>
          <w:lang w:val="en-US" w:eastAsia="en-US"/>
        </w:rPr>
      </w:pPr>
      <w:r>
        <w:rPr>
          <w:color w:val="000000"/>
          <w:sz w:val="20"/>
          <w:szCs w:val="20"/>
          <w:lang w:val="en-US" w:eastAsia="en-US"/>
        </w:rPr>
        <w:t>H0: P1 - P2 ≤ D0.   H1: P1 - P2 = D1 &gt; D0.</w:t>
      </w:r>
    </w:p>
    <w:p w14:paraId="607FA4F6"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p>
    <w:p w14:paraId="1BE850AE"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 xml:space="preserve">     </w:t>
      </w:r>
      <w:r>
        <w:rPr>
          <w:b/>
          <w:bCs/>
          <w:color w:val="000000"/>
          <w:sz w:val="20"/>
          <w:szCs w:val="20"/>
          <w:lang w:val="en-US" w:eastAsia="en-US"/>
        </w:rPr>
        <w:tab/>
        <w:t xml:space="preserve">  Group 1</w:t>
      </w:r>
      <w:r>
        <w:rPr>
          <w:b/>
          <w:bCs/>
          <w:color w:val="000000"/>
          <w:sz w:val="20"/>
          <w:szCs w:val="20"/>
          <w:lang w:val="en-US" w:eastAsia="en-US"/>
        </w:rPr>
        <w:tab/>
        <w:t xml:space="preserve">  Group 2</w:t>
      </w:r>
      <w:r>
        <w:rPr>
          <w:b/>
          <w:bCs/>
          <w:color w:val="000000"/>
          <w:sz w:val="20"/>
          <w:szCs w:val="20"/>
          <w:lang w:val="en-US" w:eastAsia="en-US"/>
        </w:rPr>
        <w:tab/>
        <w:t xml:space="preserve">       </w:t>
      </w:r>
      <w:r>
        <w:rPr>
          <w:b/>
          <w:bCs/>
          <w:color w:val="000000"/>
          <w:sz w:val="20"/>
          <w:szCs w:val="20"/>
          <w:lang w:val="en-US" w:eastAsia="en-US"/>
        </w:rPr>
        <w:tab/>
        <w:t xml:space="preserve">       </w:t>
      </w:r>
      <w:r>
        <w:rPr>
          <w:b/>
          <w:bCs/>
          <w:color w:val="000000"/>
          <w:sz w:val="20"/>
          <w:szCs w:val="20"/>
          <w:lang w:val="en-US" w:eastAsia="en-US"/>
        </w:rPr>
        <w:tab/>
        <w:t xml:space="preserve">       </w:t>
      </w:r>
      <w:r>
        <w:rPr>
          <w:b/>
          <w:bCs/>
          <w:color w:val="000000"/>
          <w:sz w:val="20"/>
          <w:szCs w:val="20"/>
          <w:lang w:val="en-US" w:eastAsia="en-US"/>
        </w:rPr>
        <w:tab/>
      </w:r>
      <w:r>
        <w:rPr>
          <w:b/>
          <w:bCs/>
          <w:color w:val="000000"/>
          <w:sz w:val="20"/>
          <w:szCs w:val="20"/>
          <w:lang w:val="en-US" w:eastAsia="en-US"/>
        </w:rPr>
        <w:tab/>
      </w:r>
      <w:r>
        <w:rPr>
          <w:b/>
          <w:bCs/>
          <w:color w:val="000000"/>
          <w:sz w:val="20"/>
          <w:szCs w:val="20"/>
          <w:lang w:val="en-US" w:eastAsia="en-US"/>
        </w:rPr>
        <w:tab/>
        <w:t>Intra-</w:t>
      </w:r>
      <w:r>
        <w:rPr>
          <w:b/>
          <w:bCs/>
          <w:color w:val="000000"/>
          <w:sz w:val="20"/>
          <w:szCs w:val="20"/>
          <w:lang w:val="en-US" w:eastAsia="en-US"/>
        </w:rPr>
        <w:tab/>
      </w:r>
    </w:p>
    <w:p w14:paraId="3A6BD87C"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 xml:space="preserve">     </w:t>
      </w:r>
      <w:r>
        <w:rPr>
          <w:b/>
          <w:bCs/>
          <w:color w:val="000000"/>
          <w:sz w:val="20"/>
          <w:szCs w:val="20"/>
          <w:lang w:val="en-US" w:eastAsia="en-US"/>
        </w:rPr>
        <w:tab/>
        <w:t>Clusters/</w:t>
      </w:r>
      <w:r>
        <w:rPr>
          <w:b/>
          <w:bCs/>
          <w:color w:val="000000"/>
          <w:sz w:val="20"/>
          <w:szCs w:val="20"/>
          <w:lang w:val="en-US" w:eastAsia="en-US"/>
        </w:rPr>
        <w:tab/>
        <w:t>Clusters/</w:t>
      </w:r>
      <w:r>
        <w:rPr>
          <w:b/>
          <w:bCs/>
          <w:color w:val="000000"/>
          <w:sz w:val="20"/>
          <w:szCs w:val="20"/>
          <w:lang w:val="en-US" w:eastAsia="en-US"/>
        </w:rPr>
        <w:tab/>
        <w:t>Group 2</w:t>
      </w:r>
      <w:r>
        <w:rPr>
          <w:b/>
          <w:bCs/>
          <w:color w:val="000000"/>
          <w:sz w:val="20"/>
          <w:szCs w:val="20"/>
          <w:lang w:val="en-US" w:eastAsia="en-US"/>
        </w:rPr>
        <w:tab/>
        <w:t>Group 1</w:t>
      </w:r>
      <w:r>
        <w:rPr>
          <w:b/>
          <w:bCs/>
          <w:color w:val="000000"/>
          <w:sz w:val="20"/>
          <w:szCs w:val="20"/>
          <w:lang w:val="en-US" w:eastAsia="en-US"/>
        </w:rPr>
        <w:tab/>
        <w:t>Group 1</w:t>
      </w:r>
      <w:r>
        <w:rPr>
          <w:b/>
          <w:bCs/>
          <w:color w:val="000000"/>
          <w:sz w:val="20"/>
          <w:szCs w:val="20"/>
          <w:lang w:val="en-US" w:eastAsia="en-US"/>
        </w:rPr>
        <w:tab/>
      </w:r>
      <w:r>
        <w:rPr>
          <w:b/>
          <w:bCs/>
          <w:color w:val="000000"/>
          <w:sz w:val="20"/>
          <w:szCs w:val="20"/>
          <w:lang w:val="en-US" w:eastAsia="en-US"/>
        </w:rPr>
        <w:tab/>
      </w:r>
      <w:r>
        <w:rPr>
          <w:b/>
          <w:bCs/>
          <w:color w:val="000000"/>
          <w:sz w:val="20"/>
          <w:szCs w:val="20"/>
          <w:lang w:val="en-US" w:eastAsia="en-US"/>
        </w:rPr>
        <w:tab/>
        <w:t>Cluster</w:t>
      </w:r>
      <w:r>
        <w:rPr>
          <w:b/>
          <w:bCs/>
          <w:color w:val="000000"/>
          <w:sz w:val="20"/>
          <w:szCs w:val="20"/>
          <w:lang w:val="en-US" w:eastAsia="en-US"/>
        </w:rPr>
        <w:tab/>
      </w:r>
    </w:p>
    <w:p w14:paraId="565CEC81"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 xml:space="preserve">     </w:t>
      </w:r>
      <w:r>
        <w:rPr>
          <w:b/>
          <w:bCs/>
          <w:color w:val="000000"/>
          <w:sz w:val="20"/>
          <w:szCs w:val="20"/>
          <w:lang w:val="en-US" w:eastAsia="en-US"/>
        </w:rPr>
        <w:tab/>
        <w:t xml:space="preserve">    Items</w:t>
      </w:r>
      <w:r>
        <w:rPr>
          <w:b/>
          <w:bCs/>
          <w:color w:val="000000"/>
          <w:sz w:val="20"/>
          <w:szCs w:val="20"/>
          <w:lang w:val="en-US" w:eastAsia="en-US"/>
        </w:rPr>
        <w:tab/>
        <w:t xml:space="preserve">    </w:t>
      </w:r>
      <w:proofErr w:type="spellStart"/>
      <w:r>
        <w:rPr>
          <w:b/>
          <w:bCs/>
          <w:color w:val="000000"/>
          <w:sz w:val="20"/>
          <w:szCs w:val="20"/>
          <w:lang w:val="en-US" w:eastAsia="en-US"/>
        </w:rPr>
        <w:t>Items</w:t>
      </w:r>
      <w:proofErr w:type="spellEnd"/>
      <w:r>
        <w:rPr>
          <w:b/>
          <w:bCs/>
          <w:color w:val="000000"/>
          <w:sz w:val="20"/>
          <w:szCs w:val="20"/>
          <w:lang w:val="en-US" w:eastAsia="en-US"/>
        </w:rPr>
        <w:tab/>
        <w:t xml:space="preserve">   Prop</w:t>
      </w:r>
      <w:r>
        <w:rPr>
          <w:b/>
          <w:bCs/>
          <w:color w:val="000000"/>
          <w:sz w:val="20"/>
          <w:szCs w:val="20"/>
          <w:lang w:val="en-US" w:eastAsia="en-US"/>
        </w:rPr>
        <w:tab/>
        <w:t>Prop|H0</w:t>
      </w:r>
      <w:r>
        <w:rPr>
          <w:b/>
          <w:bCs/>
          <w:color w:val="000000"/>
          <w:sz w:val="20"/>
          <w:szCs w:val="20"/>
          <w:lang w:val="en-US" w:eastAsia="en-US"/>
        </w:rPr>
        <w:tab/>
        <w:t>Prop|H1</w:t>
      </w:r>
      <w:r>
        <w:rPr>
          <w:b/>
          <w:bCs/>
          <w:color w:val="000000"/>
          <w:sz w:val="20"/>
          <w:szCs w:val="20"/>
          <w:lang w:val="en-US" w:eastAsia="en-US"/>
        </w:rPr>
        <w:tab/>
        <w:t>Diff|H0</w:t>
      </w:r>
      <w:r>
        <w:rPr>
          <w:b/>
          <w:bCs/>
          <w:color w:val="000000"/>
          <w:sz w:val="20"/>
          <w:szCs w:val="20"/>
          <w:lang w:val="en-US" w:eastAsia="en-US"/>
        </w:rPr>
        <w:tab/>
        <w:t>Diff|H1</w:t>
      </w:r>
      <w:r>
        <w:rPr>
          <w:b/>
          <w:bCs/>
          <w:color w:val="000000"/>
          <w:sz w:val="20"/>
          <w:szCs w:val="20"/>
          <w:lang w:val="en-US" w:eastAsia="en-US"/>
        </w:rPr>
        <w:tab/>
        <w:t>Corr.</w:t>
      </w:r>
      <w:r>
        <w:rPr>
          <w:b/>
          <w:bCs/>
          <w:color w:val="000000"/>
          <w:sz w:val="20"/>
          <w:szCs w:val="20"/>
          <w:lang w:val="en-US" w:eastAsia="en-US"/>
        </w:rPr>
        <w:tab/>
      </w:r>
    </w:p>
    <w:p w14:paraId="45E9FA70"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Power</w:t>
      </w:r>
      <w:r>
        <w:rPr>
          <w:b/>
          <w:bCs/>
          <w:color w:val="000000"/>
          <w:sz w:val="20"/>
          <w:szCs w:val="20"/>
          <w:lang w:val="en-US" w:eastAsia="en-US"/>
        </w:rPr>
        <w:tab/>
        <w:t xml:space="preserve">    K1/M1</w:t>
      </w:r>
      <w:r>
        <w:rPr>
          <w:b/>
          <w:bCs/>
          <w:color w:val="000000"/>
          <w:sz w:val="20"/>
          <w:szCs w:val="20"/>
          <w:lang w:val="en-US" w:eastAsia="en-US"/>
        </w:rPr>
        <w:tab/>
        <w:t xml:space="preserve">    K2/M2</w:t>
      </w:r>
      <w:r>
        <w:rPr>
          <w:b/>
          <w:bCs/>
          <w:color w:val="000000"/>
          <w:sz w:val="20"/>
          <w:szCs w:val="20"/>
          <w:lang w:val="en-US" w:eastAsia="en-US"/>
        </w:rPr>
        <w:tab/>
        <w:t xml:space="preserve">     P2</w:t>
      </w:r>
      <w:r>
        <w:rPr>
          <w:b/>
          <w:bCs/>
          <w:color w:val="000000"/>
          <w:sz w:val="20"/>
          <w:szCs w:val="20"/>
          <w:lang w:val="en-US" w:eastAsia="en-US"/>
        </w:rPr>
        <w:tab/>
        <w:t xml:space="preserve">   P1.0</w:t>
      </w:r>
      <w:r>
        <w:rPr>
          <w:b/>
          <w:bCs/>
          <w:color w:val="000000"/>
          <w:sz w:val="20"/>
          <w:szCs w:val="20"/>
          <w:lang w:val="en-US" w:eastAsia="en-US"/>
        </w:rPr>
        <w:tab/>
        <w:t xml:space="preserve">   P1.1</w:t>
      </w:r>
      <w:r>
        <w:rPr>
          <w:b/>
          <w:bCs/>
          <w:color w:val="000000"/>
          <w:sz w:val="20"/>
          <w:szCs w:val="20"/>
          <w:lang w:val="en-US" w:eastAsia="en-US"/>
        </w:rPr>
        <w:tab/>
        <w:t>D0</w:t>
      </w:r>
      <w:r>
        <w:rPr>
          <w:b/>
          <w:bCs/>
          <w:color w:val="000000"/>
          <w:sz w:val="20"/>
          <w:szCs w:val="20"/>
          <w:lang w:val="en-US" w:eastAsia="en-US"/>
        </w:rPr>
        <w:tab/>
        <w:t>D1</w:t>
      </w:r>
      <w:r>
        <w:rPr>
          <w:b/>
          <w:bCs/>
          <w:color w:val="000000"/>
          <w:sz w:val="20"/>
          <w:szCs w:val="20"/>
          <w:lang w:val="en-US" w:eastAsia="en-US"/>
        </w:rPr>
        <w:tab/>
        <w:t>ICC</w:t>
      </w:r>
      <w:r>
        <w:rPr>
          <w:b/>
          <w:bCs/>
          <w:color w:val="000000"/>
          <w:sz w:val="20"/>
          <w:szCs w:val="20"/>
          <w:lang w:val="en-US" w:eastAsia="en-US"/>
        </w:rPr>
        <w:tab/>
        <w:t>Alpha</w:t>
      </w:r>
    </w:p>
    <w:p w14:paraId="3C3971E8"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0.80448</w:t>
      </w:r>
      <w:r>
        <w:rPr>
          <w:color w:val="000000"/>
          <w:sz w:val="20"/>
          <w:szCs w:val="20"/>
          <w:lang w:val="en-US" w:eastAsia="en-US"/>
        </w:rPr>
        <w:tab/>
        <w:t>8/10</w:t>
      </w:r>
      <w:r>
        <w:rPr>
          <w:color w:val="000000"/>
          <w:sz w:val="20"/>
          <w:szCs w:val="20"/>
          <w:lang w:val="en-US" w:eastAsia="en-US"/>
        </w:rPr>
        <w:tab/>
        <w:t>8/10</w:t>
      </w:r>
      <w:r>
        <w:rPr>
          <w:color w:val="000000"/>
          <w:sz w:val="20"/>
          <w:szCs w:val="20"/>
          <w:lang w:val="en-US" w:eastAsia="en-US"/>
        </w:rPr>
        <w:tab/>
        <w:t>0.0600</w:t>
      </w:r>
      <w:r>
        <w:rPr>
          <w:color w:val="000000"/>
          <w:sz w:val="20"/>
          <w:szCs w:val="20"/>
          <w:lang w:val="en-US" w:eastAsia="en-US"/>
        </w:rPr>
        <w:tab/>
        <w:t>0.2600</w:t>
      </w:r>
      <w:r>
        <w:rPr>
          <w:color w:val="000000"/>
          <w:sz w:val="20"/>
          <w:szCs w:val="20"/>
          <w:lang w:val="en-US" w:eastAsia="en-US"/>
        </w:rPr>
        <w:tab/>
        <w:t>0.4200</w:t>
      </w:r>
      <w:r>
        <w:rPr>
          <w:color w:val="000000"/>
          <w:sz w:val="20"/>
          <w:szCs w:val="20"/>
          <w:lang w:val="en-US" w:eastAsia="en-US"/>
        </w:rPr>
        <w:tab/>
        <w:t>0.2000</w:t>
      </w:r>
      <w:r>
        <w:rPr>
          <w:color w:val="000000"/>
          <w:sz w:val="20"/>
          <w:szCs w:val="20"/>
          <w:lang w:val="en-US" w:eastAsia="en-US"/>
        </w:rPr>
        <w:tab/>
        <w:t>0.3600</w:t>
      </w:r>
      <w:r>
        <w:rPr>
          <w:color w:val="000000"/>
          <w:sz w:val="20"/>
          <w:szCs w:val="20"/>
          <w:lang w:val="en-US" w:eastAsia="en-US"/>
        </w:rPr>
        <w:tab/>
        <w:t>0.0100</w:t>
      </w:r>
      <w:r>
        <w:rPr>
          <w:color w:val="000000"/>
          <w:sz w:val="20"/>
          <w:szCs w:val="20"/>
          <w:lang w:val="en-US" w:eastAsia="en-US"/>
        </w:rPr>
        <w:tab/>
        <w:t>0.050</w:t>
      </w:r>
    </w:p>
    <w:p w14:paraId="02D3953F"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0.81580</w:t>
      </w:r>
      <w:r>
        <w:rPr>
          <w:color w:val="000000"/>
          <w:sz w:val="20"/>
          <w:szCs w:val="20"/>
          <w:lang w:val="en-US" w:eastAsia="en-US"/>
        </w:rPr>
        <w:tab/>
        <w:t>11/10</w:t>
      </w:r>
      <w:r>
        <w:rPr>
          <w:color w:val="000000"/>
          <w:sz w:val="20"/>
          <w:szCs w:val="20"/>
          <w:lang w:val="en-US" w:eastAsia="en-US"/>
        </w:rPr>
        <w:tab/>
        <w:t>11/10</w:t>
      </w:r>
      <w:r>
        <w:rPr>
          <w:color w:val="000000"/>
          <w:sz w:val="20"/>
          <w:szCs w:val="20"/>
          <w:lang w:val="en-US" w:eastAsia="en-US"/>
        </w:rPr>
        <w:tab/>
        <w:t>0.0600</w:t>
      </w:r>
      <w:r>
        <w:rPr>
          <w:color w:val="000000"/>
          <w:sz w:val="20"/>
          <w:szCs w:val="20"/>
          <w:lang w:val="en-US" w:eastAsia="en-US"/>
        </w:rPr>
        <w:tab/>
        <w:t>0.2600</w:t>
      </w:r>
      <w:r>
        <w:rPr>
          <w:color w:val="000000"/>
          <w:sz w:val="20"/>
          <w:szCs w:val="20"/>
          <w:lang w:val="en-US" w:eastAsia="en-US"/>
        </w:rPr>
        <w:tab/>
        <w:t>0.4200</w:t>
      </w:r>
      <w:r>
        <w:rPr>
          <w:color w:val="000000"/>
          <w:sz w:val="20"/>
          <w:szCs w:val="20"/>
          <w:lang w:val="en-US" w:eastAsia="en-US"/>
        </w:rPr>
        <w:tab/>
        <w:t>0.2000</w:t>
      </w:r>
      <w:r>
        <w:rPr>
          <w:color w:val="000000"/>
          <w:sz w:val="20"/>
          <w:szCs w:val="20"/>
          <w:lang w:val="en-US" w:eastAsia="en-US"/>
        </w:rPr>
        <w:tab/>
        <w:t>0.3600</w:t>
      </w:r>
      <w:r>
        <w:rPr>
          <w:color w:val="000000"/>
          <w:sz w:val="20"/>
          <w:szCs w:val="20"/>
          <w:lang w:val="en-US" w:eastAsia="en-US"/>
        </w:rPr>
        <w:tab/>
        <w:t>0.0500</w:t>
      </w:r>
      <w:r>
        <w:rPr>
          <w:color w:val="000000"/>
          <w:sz w:val="20"/>
          <w:szCs w:val="20"/>
          <w:lang w:val="en-US" w:eastAsia="en-US"/>
        </w:rPr>
        <w:tab/>
        <w:t>0.050</w:t>
      </w:r>
    </w:p>
    <w:p w14:paraId="47405BBE" w14:textId="77777777" w:rsidR="00127E47" w:rsidRDefault="00127E47" w:rsidP="00127E47">
      <w:pPr>
        <w:pStyle w:val="Normal0"/>
        <w:tabs>
          <w:tab w:val="left" w:pos="3290"/>
        </w:tabs>
        <w:rPr>
          <w:b/>
          <w:bCs/>
          <w:color w:val="000000"/>
          <w:sz w:val="20"/>
          <w:szCs w:val="20"/>
          <w:lang w:val="en-US" w:eastAsia="en-US"/>
        </w:rPr>
      </w:pPr>
    </w:p>
    <w:p w14:paraId="6E227C41" w14:textId="6600C988" w:rsidR="00127E47" w:rsidRPr="00E534FB" w:rsidRDefault="00127E47" w:rsidP="00127E47">
      <w:pPr>
        <w:pStyle w:val="Normal0"/>
        <w:tabs>
          <w:tab w:val="left" w:pos="3290"/>
        </w:tabs>
        <w:rPr>
          <w:b/>
          <w:bCs/>
          <w:color w:val="000000"/>
          <w:sz w:val="20"/>
          <w:szCs w:val="20"/>
          <w:lang w:val="en-US" w:eastAsia="en-US"/>
        </w:rPr>
      </w:pPr>
      <w:r>
        <w:rPr>
          <w:b/>
          <w:bCs/>
          <w:color w:val="000000"/>
          <w:sz w:val="20"/>
          <w:szCs w:val="20"/>
          <w:lang w:val="en-US" w:eastAsia="en-US"/>
        </w:rPr>
        <w:t>Procedure Input Settings ──────────────────────────────────────────────────────</w:t>
      </w:r>
    </w:p>
    <w:p w14:paraId="3C05CAB7" w14:textId="77777777" w:rsidR="00127E47" w:rsidRDefault="00127E47" w:rsidP="00127E47">
      <w:pPr>
        <w:pStyle w:val="Normal0"/>
        <w:tabs>
          <w:tab w:val="left" w:pos="3290"/>
        </w:tabs>
        <w:rPr>
          <w:b/>
          <w:bCs/>
          <w:color w:val="000000"/>
          <w:sz w:val="20"/>
          <w:szCs w:val="20"/>
          <w:lang w:val="en-US" w:eastAsia="en-US"/>
        </w:rPr>
      </w:pPr>
      <w:r>
        <w:rPr>
          <w:b/>
          <w:bCs/>
          <w:color w:val="000000"/>
          <w:sz w:val="20"/>
          <w:szCs w:val="20"/>
          <w:lang w:val="en-US" w:eastAsia="en-US"/>
        </w:rPr>
        <w:t>Design Tab</w:t>
      </w:r>
    </w:p>
    <w:p w14:paraId="453EA71F"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Solve For:</w:t>
      </w:r>
      <w:r>
        <w:rPr>
          <w:color w:val="000000"/>
          <w:sz w:val="20"/>
          <w:szCs w:val="20"/>
          <w:lang w:val="en-US" w:eastAsia="en-US"/>
        </w:rPr>
        <w:tab/>
        <w:t>Sample Size (K1)</w:t>
      </w:r>
    </w:p>
    <w:p w14:paraId="0F9E2589"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Alternative Hypothesis:</w:t>
      </w:r>
      <w:r>
        <w:rPr>
          <w:color w:val="000000"/>
          <w:sz w:val="20"/>
          <w:szCs w:val="20"/>
          <w:lang w:val="en-US" w:eastAsia="en-US"/>
        </w:rPr>
        <w:tab/>
        <w:t>One-Sided (H1: D1 &gt; D0)</w:t>
      </w:r>
    </w:p>
    <w:p w14:paraId="4112A102"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Test Type:</w:t>
      </w:r>
      <w:r>
        <w:rPr>
          <w:color w:val="000000"/>
          <w:sz w:val="20"/>
          <w:szCs w:val="20"/>
          <w:lang w:val="en-US" w:eastAsia="en-US"/>
        </w:rPr>
        <w:tab/>
        <w:t>Z-Test (</w:t>
      </w:r>
      <w:proofErr w:type="spellStart"/>
      <w:r>
        <w:rPr>
          <w:color w:val="000000"/>
          <w:sz w:val="20"/>
          <w:szCs w:val="20"/>
          <w:lang w:val="en-US" w:eastAsia="en-US"/>
        </w:rPr>
        <w:t>Unpooled</w:t>
      </w:r>
      <w:proofErr w:type="spellEnd"/>
      <w:r>
        <w:rPr>
          <w:color w:val="000000"/>
          <w:sz w:val="20"/>
          <w:szCs w:val="20"/>
          <w:lang w:val="en-US" w:eastAsia="en-US"/>
        </w:rPr>
        <w:t>)</w:t>
      </w:r>
    </w:p>
    <w:p w14:paraId="02B791F6"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Power:</w:t>
      </w:r>
      <w:r>
        <w:rPr>
          <w:color w:val="000000"/>
          <w:sz w:val="20"/>
          <w:szCs w:val="20"/>
          <w:lang w:val="en-US" w:eastAsia="en-US"/>
        </w:rPr>
        <w:tab/>
        <w:t>0.80</w:t>
      </w:r>
    </w:p>
    <w:p w14:paraId="576741BD"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Alpha:</w:t>
      </w:r>
      <w:r>
        <w:rPr>
          <w:color w:val="000000"/>
          <w:sz w:val="20"/>
          <w:szCs w:val="20"/>
          <w:lang w:val="en-US" w:eastAsia="en-US"/>
        </w:rPr>
        <w:tab/>
        <w:t>0.05</w:t>
      </w:r>
    </w:p>
    <w:p w14:paraId="2F51D26B" w14:textId="75D217F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 xml:space="preserve">M1 (Items per </w:t>
      </w:r>
      <w:r w:rsidR="00207DB3">
        <w:rPr>
          <w:color w:val="000000"/>
          <w:sz w:val="20"/>
          <w:szCs w:val="20"/>
          <w:lang w:val="en-US" w:eastAsia="en-US"/>
        </w:rPr>
        <w:t>group</w:t>
      </w:r>
      <w:r>
        <w:rPr>
          <w:color w:val="000000"/>
          <w:sz w:val="20"/>
          <w:szCs w:val="20"/>
          <w:lang w:val="en-US" w:eastAsia="en-US"/>
        </w:rPr>
        <w:t xml:space="preserve"> in </w:t>
      </w:r>
      <w:r w:rsidR="00207DB3">
        <w:rPr>
          <w:color w:val="000000"/>
          <w:sz w:val="20"/>
          <w:szCs w:val="20"/>
          <w:lang w:val="en-US" w:eastAsia="en-US"/>
        </w:rPr>
        <w:t xml:space="preserve">study </w:t>
      </w:r>
      <w:r>
        <w:rPr>
          <w:color w:val="000000"/>
          <w:sz w:val="20"/>
          <w:szCs w:val="20"/>
          <w:lang w:val="en-US" w:eastAsia="en-US"/>
        </w:rPr>
        <w:t>Group 1):</w:t>
      </w:r>
      <w:r>
        <w:rPr>
          <w:color w:val="000000"/>
          <w:sz w:val="20"/>
          <w:szCs w:val="20"/>
          <w:lang w:val="en-US" w:eastAsia="en-US"/>
        </w:rPr>
        <w:tab/>
        <w:t>10</w:t>
      </w:r>
    </w:p>
    <w:p w14:paraId="71022CC8" w14:textId="2EF925C8"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K2 (</w:t>
      </w:r>
      <w:r w:rsidR="00207DB3">
        <w:rPr>
          <w:color w:val="000000"/>
          <w:sz w:val="20"/>
          <w:szCs w:val="20"/>
          <w:lang w:val="en-US" w:eastAsia="en-US"/>
        </w:rPr>
        <w:t xml:space="preserve">Groups in study </w:t>
      </w:r>
      <w:r>
        <w:rPr>
          <w:color w:val="000000"/>
          <w:sz w:val="20"/>
          <w:szCs w:val="20"/>
          <w:lang w:val="en-US" w:eastAsia="en-US"/>
        </w:rPr>
        <w:t>Group 2):</w:t>
      </w:r>
      <w:r>
        <w:rPr>
          <w:color w:val="000000"/>
          <w:sz w:val="20"/>
          <w:szCs w:val="20"/>
          <w:lang w:val="en-US" w:eastAsia="en-US"/>
        </w:rPr>
        <w:tab/>
        <w:t>K1</w:t>
      </w:r>
    </w:p>
    <w:p w14:paraId="7B7CF3A8" w14:textId="403F628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 xml:space="preserve">M2 (Items per </w:t>
      </w:r>
      <w:r w:rsidR="00207DB3">
        <w:rPr>
          <w:color w:val="000000"/>
          <w:sz w:val="20"/>
          <w:szCs w:val="20"/>
          <w:lang w:val="en-US" w:eastAsia="en-US"/>
        </w:rPr>
        <w:t>group in study</w:t>
      </w:r>
      <w:r>
        <w:rPr>
          <w:color w:val="000000"/>
          <w:sz w:val="20"/>
          <w:szCs w:val="20"/>
          <w:lang w:val="en-US" w:eastAsia="en-US"/>
        </w:rPr>
        <w:t xml:space="preserve"> Group 2):</w:t>
      </w:r>
      <w:r>
        <w:rPr>
          <w:color w:val="000000"/>
          <w:sz w:val="20"/>
          <w:szCs w:val="20"/>
          <w:lang w:val="en-US" w:eastAsia="en-US"/>
        </w:rPr>
        <w:tab/>
        <w:t>10</w:t>
      </w:r>
    </w:p>
    <w:p w14:paraId="039C6FBE"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Input Type:</w:t>
      </w:r>
      <w:r>
        <w:rPr>
          <w:color w:val="000000"/>
          <w:sz w:val="20"/>
          <w:szCs w:val="20"/>
          <w:lang w:val="en-US" w:eastAsia="en-US"/>
        </w:rPr>
        <w:tab/>
        <w:t>Differences</w:t>
      </w:r>
    </w:p>
    <w:p w14:paraId="23777B4E"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D0 (Difference|H0 = P1.0 - P2):</w:t>
      </w:r>
      <w:r>
        <w:rPr>
          <w:color w:val="000000"/>
          <w:sz w:val="20"/>
          <w:szCs w:val="20"/>
          <w:lang w:val="en-US" w:eastAsia="en-US"/>
        </w:rPr>
        <w:tab/>
        <w:t>0.2</w:t>
      </w:r>
    </w:p>
    <w:p w14:paraId="39C22A6A"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D1 (Difference|H1 = P1.1 - P2)</w:t>
      </w:r>
      <w:r>
        <w:rPr>
          <w:color w:val="000000"/>
          <w:sz w:val="20"/>
          <w:szCs w:val="20"/>
          <w:lang w:val="en-US" w:eastAsia="en-US"/>
        </w:rPr>
        <w:tab/>
        <w:t>0.36</w:t>
      </w:r>
    </w:p>
    <w:p w14:paraId="68E1FE7F"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P2 (Group 2 Proportion):</w:t>
      </w:r>
      <w:r>
        <w:rPr>
          <w:color w:val="000000"/>
          <w:sz w:val="20"/>
          <w:szCs w:val="20"/>
          <w:lang w:val="en-US" w:eastAsia="en-US"/>
        </w:rPr>
        <w:tab/>
        <w:t>0.06</w:t>
      </w:r>
    </w:p>
    <w:p w14:paraId="40ED2DBF" w14:textId="77777777" w:rsidR="00127E47" w:rsidRDefault="00127E47" w:rsidP="00127E47">
      <w:pPr>
        <w:pStyle w:val="Normal0"/>
        <w:tabs>
          <w:tab w:val="left" w:pos="3290"/>
        </w:tabs>
        <w:rPr>
          <w:color w:val="000000"/>
          <w:sz w:val="20"/>
          <w:szCs w:val="20"/>
          <w:lang w:val="en-US" w:eastAsia="en-US"/>
        </w:rPr>
      </w:pPr>
      <w:r>
        <w:rPr>
          <w:color w:val="000000"/>
          <w:sz w:val="20"/>
          <w:szCs w:val="20"/>
          <w:lang w:val="en-US" w:eastAsia="en-US"/>
        </w:rPr>
        <w:t>ICC (</w:t>
      </w:r>
      <w:proofErr w:type="spellStart"/>
      <w:r>
        <w:rPr>
          <w:color w:val="000000"/>
          <w:sz w:val="20"/>
          <w:szCs w:val="20"/>
          <w:lang w:val="en-US" w:eastAsia="en-US"/>
        </w:rPr>
        <w:t>Intracluster</w:t>
      </w:r>
      <w:proofErr w:type="spellEnd"/>
      <w:r>
        <w:rPr>
          <w:color w:val="000000"/>
          <w:sz w:val="20"/>
          <w:szCs w:val="20"/>
          <w:lang w:val="en-US" w:eastAsia="en-US"/>
        </w:rPr>
        <w:t xml:space="preserve"> Correlation):</w:t>
      </w:r>
      <w:r>
        <w:rPr>
          <w:color w:val="000000"/>
          <w:sz w:val="20"/>
          <w:szCs w:val="20"/>
          <w:lang w:val="en-US" w:eastAsia="en-US"/>
        </w:rPr>
        <w:tab/>
        <w:t>0.01 0.05</w:t>
      </w:r>
    </w:p>
    <w:p w14:paraId="1E980404"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bookmarkStart w:id="19" w:name="12References12/7/2018_5:14:12_PM"/>
      <w:bookmarkEnd w:id="19"/>
    </w:p>
    <w:p w14:paraId="48DEE139"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b/>
          <w:bCs/>
          <w:color w:val="000000"/>
          <w:sz w:val="20"/>
          <w:szCs w:val="20"/>
          <w:lang w:val="en-US" w:eastAsia="en-US"/>
        </w:rPr>
      </w:pPr>
      <w:r>
        <w:rPr>
          <w:b/>
          <w:bCs/>
          <w:color w:val="000000"/>
          <w:sz w:val="20"/>
          <w:szCs w:val="20"/>
          <w:lang w:val="en-US" w:eastAsia="en-US"/>
        </w:rPr>
        <w:t>Report Definitions</w:t>
      </w:r>
      <w:bookmarkStart w:id="20" w:name="12Report_Definitions12/7/2018_5:14:12_PM"/>
      <w:bookmarkEnd w:id="20"/>
    </w:p>
    <w:p w14:paraId="29732465"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lastRenderedPageBreak/>
        <w:t>H0 is an abbreviation for the null hypothesis. This is the hypothesis being evaluated by the statistical test.</w:t>
      </w:r>
    </w:p>
    <w:p w14:paraId="4148049E"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H1 is an abbreviation for the alternative hypothesis. This hypothesis gives the 'true' parameter values.</w:t>
      </w:r>
    </w:p>
    <w:p w14:paraId="02E5F7A5"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Power is the probability of rejecting a false null hypothesis. It should be close to one.</w:t>
      </w:r>
    </w:p>
    <w:p w14:paraId="4B5A2B0A" w14:textId="5AB3A391"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 xml:space="preserve">K1 and K2 are the number of </w:t>
      </w:r>
      <w:r w:rsidR="00207DB3">
        <w:rPr>
          <w:color w:val="000000"/>
          <w:sz w:val="20"/>
          <w:szCs w:val="20"/>
          <w:lang w:val="en-US" w:eastAsia="en-US"/>
        </w:rPr>
        <w:t xml:space="preserve">groups </w:t>
      </w:r>
      <w:r>
        <w:rPr>
          <w:color w:val="000000"/>
          <w:sz w:val="20"/>
          <w:szCs w:val="20"/>
          <w:lang w:val="en-US" w:eastAsia="en-US"/>
        </w:rPr>
        <w:t xml:space="preserve">in </w:t>
      </w:r>
      <w:r w:rsidR="00207DB3">
        <w:rPr>
          <w:color w:val="000000"/>
          <w:sz w:val="20"/>
          <w:szCs w:val="20"/>
          <w:lang w:val="en-US" w:eastAsia="en-US"/>
        </w:rPr>
        <w:t xml:space="preserve">study </w:t>
      </w:r>
      <w:r>
        <w:rPr>
          <w:color w:val="000000"/>
          <w:sz w:val="20"/>
          <w:szCs w:val="20"/>
          <w:lang w:val="en-US" w:eastAsia="en-US"/>
        </w:rPr>
        <w:t>groups 1 and 2, respectively.</w:t>
      </w:r>
    </w:p>
    <w:p w14:paraId="5D31FE04" w14:textId="0E1B40D5"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 xml:space="preserve">M1 and M2 are the average number of items (subjects) per </w:t>
      </w:r>
      <w:r w:rsidR="00207DB3">
        <w:rPr>
          <w:color w:val="000000"/>
          <w:sz w:val="20"/>
          <w:szCs w:val="20"/>
          <w:lang w:val="en-US" w:eastAsia="en-US"/>
        </w:rPr>
        <w:t>group in study</w:t>
      </w:r>
      <w:r>
        <w:rPr>
          <w:color w:val="000000"/>
          <w:sz w:val="20"/>
          <w:szCs w:val="20"/>
          <w:lang w:val="en-US" w:eastAsia="en-US"/>
        </w:rPr>
        <w:t xml:space="preserve"> groups 1 and 2, respectively.</w:t>
      </w:r>
    </w:p>
    <w:p w14:paraId="61EAD90F"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P2 is the proportion for group 2. This is the standard, reference, baseline, or control group.</w:t>
      </w:r>
    </w:p>
    <w:p w14:paraId="09960D16"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P1.0 is the proportion for group 1 (treatment group) assuming the null hypothesis (H0).</w:t>
      </w:r>
    </w:p>
    <w:p w14:paraId="5C80C966"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P1.1 is the proportion for group 1 (treatment group) assuming the alternative hypothesis (H1).</w:t>
      </w:r>
    </w:p>
    <w:p w14:paraId="53BB4809"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D0 = P1.0 - P2 is the superiority margin. It is the difference assuming H0.</w:t>
      </w:r>
    </w:p>
    <w:p w14:paraId="52C77662"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D1 = P1.1 - P2 is the actual difference at which the power is calculated.</w:t>
      </w:r>
    </w:p>
    <w:p w14:paraId="491563C5"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 xml:space="preserve">ICC is the </w:t>
      </w:r>
      <w:proofErr w:type="spellStart"/>
      <w:r>
        <w:rPr>
          <w:color w:val="000000"/>
          <w:sz w:val="20"/>
          <w:szCs w:val="20"/>
          <w:lang w:val="en-US" w:eastAsia="en-US"/>
        </w:rPr>
        <w:t>intracluster</w:t>
      </w:r>
      <w:proofErr w:type="spellEnd"/>
      <w:r>
        <w:rPr>
          <w:color w:val="000000"/>
          <w:sz w:val="20"/>
          <w:szCs w:val="20"/>
          <w:lang w:val="en-US" w:eastAsia="en-US"/>
        </w:rPr>
        <w:t xml:space="preserve"> correlation.</w:t>
      </w:r>
    </w:p>
    <w:p w14:paraId="54A1520F" w14:textId="77777777" w:rsidR="00127E47" w:rsidRDefault="00127E47" w:rsidP="00127E47">
      <w:pPr>
        <w:pStyle w:val="Normal0"/>
        <w:tabs>
          <w:tab w:val="right" w:pos="1885"/>
          <w:tab w:val="right" w:pos="2900"/>
          <w:tab w:val="right" w:pos="3915"/>
          <w:tab w:val="right" w:pos="4930"/>
          <w:tab w:val="right" w:pos="5945"/>
          <w:tab w:val="right" w:pos="6960"/>
          <w:tab w:val="right" w:pos="7975"/>
          <w:tab w:val="right" w:pos="8990"/>
          <w:tab w:val="right" w:pos="10005"/>
        </w:tabs>
        <w:rPr>
          <w:color w:val="000000"/>
          <w:sz w:val="20"/>
          <w:szCs w:val="20"/>
          <w:lang w:val="en-US" w:eastAsia="en-US"/>
        </w:rPr>
      </w:pPr>
      <w:r>
        <w:rPr>
          <w:color w:val="000000"/>
          <w:sz w:val="20"/>
          <w:szCs w:val="20"/>
          <w:lang w:val="en-US" w:eastAsia="en-US"/>
        </w:rPr>
        <w:t>Alpha is the probability of rejecting a true null hypothesis.</w:t>
      </w:r>
    </w:p>
    <w:p w14:paraId="4BD5ECF4" w14:textId="77777777" w:rsidR="00127E47" w:rsidRDefault="00127E47" w:rsidP="00127E47">
      <w:pPr>
        <w:pStyle w:val="Normal0"/>
        <w:tabs>
          <w:tab w:val="left" w:pos="2900"/>
          <w:tab w:val="left" w:pos="5800"/>
          <w:tab w:val="left" w:pos="7975"/>
        </w:tabs>
        <w:rPr>
          <w:b/>
          <w:bCs/>
          <w:color w:val="000000"/>
          <w:sz w:val="20"/>
          <w:szCs w:val="20"/>
          <w:lang w:val="en-US" w:eastAsia="en-US"/>
        </w:rPr>
      </w:pPr>
    </w:p>
    <w:p w14:paraId="68F02EDF" w14:textId="77777777" w:rsidR="00127E47" w:rsidRDefault="00127E47" w:rsidP="00127E47">
      <w:pPr>
        <w:pStyle w:val="Normal0"/>
        <w:tabs>
          <w:tab w:val="left" w:pos="2900"/>
          <w:tab w:val="left" w:pos="5800"/>
          <w:tab w:val="left" w:pos="7975"/>
        </w:tabs>
        <w:rPr>
          <w:b/>
          <w:bCs/>
          <w:color w:val="000000"/>
          <w:sz w:val="20"/>
          <w:szCs w:val="20"/>
          <w:lang w:val="en-US" w:eastAsia="en-US"/>
        </w:rPr>
      </w:pPr>
    </w:p>
    <w:p w14:paraId="7C1A4721" w14:textId="4692E765" w:rsidR="00127E47" w:rsidRDefault="000C1B06" w:rsidP="00127E47">
      <w:pPr>
        <w:pStyle w:val="Normal0"/>
        <w:tabs>
          <w:tab w:val="left" w:pos="2900"/>
          <w:tab w:val="left" w:pos="5800"/>
          <w:tab w:val="left" w:pos="7975"/>
        </w:tabs>
        <w:rPr>
          <w:color w:val="000000"/>
          <w:sz w:val="20"/>
          <w:szCs w:val="20"/>
          <w:lang w:val="en-US" w:eastAsia="en-US"/>
        </w:rPr>
      </w:pPr>
      <w:bookmarkStart w:id="21" w:name="12Summary_Statements12/7/2018_5:14:12_PM"/>
      <w:bookmarkEnd w:id="21"/>
      <w:r w:rsidRPr="00CF3F94">
        <w:rPr>
          <w:b/>
          <w:bCs/>
          <w:color w:val="000000"/>
          <w:sz w:val="20"/>
          <w:szCs w:val="20"/>
          <w:lang w:val="en-US" w:eastAsia="en-US"/>
        </w:rPr>
        <w:t>Summary</w:t>
      </w:r>
      <w:r>
        <w:rPr>
          <w:color w:val="000000"/>
          <w:sz w:val="20"/>
          <w:szCs w:val="20"/>
          <w:lang w:val="en-US" w:eastAsia="en-US"/>
        </w:rPr>
        <w:t xml:space="preserve">: </w:t>
      </w:r>
      <w:r w:rsidR="007B7C39">
        <w:rPr>
          <w:color w:val="000000"/>
          <w:sz w:val="20"/>
          <w:szCs w:val="20"/>
          <w:lang w:val="en-US" w:eastAsia="en-US"/>
        </w:rPr>
        <w:t>B</w:t>
      </w:r>
      <w:r>
        <w:rPr>
          <w:color w:val="000000"/>
          <w:sz w:val="20"/>
          <w:szCs w:val="20"/>
          <w:lang w:val="en-US" w:eastAsia="en-US"/>
        </w:rPr>
        <w:t xml:space="preserve">ased on implementation considerations, we decided on a total of ten </w:t>
      </w:r>
      <w:r w:rsidR="00207DB3">
        <w:rPr>
          <w:color w:val="000000"/>
          <w:sz w:val="20"/>
          <w:szCs w:val="20"/>
          <w:lang w:val="en-US" w:eastAsia="en-US"/>
        </w:rPr>
        <w:t xml:space="preserve">groups </w:t>
      </w:r>
      <w:r>
        <w:rPr>
          <w:color w:val="000000"/>
          <w:sz w:val="20"/>
          <w:szCs w:val="20"/>
          <w:lang w:val="en-US" w:eastAsia="en-US"/>
        </w:rPr>
        <w:t xml:space="preserve">for each arm in testing the hypotheses that pay-it-forward/pay-what-you-want is superior to standard of care in terms of increasing test uptake. </w:t>
      </w:r>
    </w:p>
    <w:p w14:paraId="1727A85D" w14:textId="77777777" w:rsidR="00127E47" w:rsidRDefault="00127E47" w:rsidP="00127E47">
      <w:pPr>
        <w:pStyle w:val="Normal0"/>
        <w:tabs>
          <w:tab w:val="left" w:pos="2900"/>
          <w:tab w:val="left" w:pos="5800"/>
          <w:tab w:val="left" w:pos="7975"/>
        </w:tabs>
        <w:rPr>
          <w:color w:val="000000"/>
          <w:sz w:val="20"/>
          <w:szCs w:val="20"/>
          <w:lang w:val="en-US" w:eastAsia="en-US"/>
        </w:rPr>
      </w:pPr>
    </w:p>
    <w:p w14:paraId="3D13A12A" w14:textId="2567A61A" w:rsidR="00A03B81" w:rsidRDefault="00127E47" w:rsidP="00CF3F94">
      <w:pPr>
        <w:pStyle w:val="Normal0"/>
        <w:tabs>
          <w:tab w:val="right" w:pos="10150"/>
        </w:tabs>
        <w:rPr>
          <w:sz w:val="18"/>
          <w:szCs w:val="18"/>
        </w:rPr>
      </w:pPr>
      <w:r>
        <w:rPr>
          <w:color w:val="000000"/>
          <w:sz w:val="20"/>
          <w:szCs w:val="20"/>
          <w:lang w:val="en-US" w:eastAsia="en-US"/>
        </w:rPr>
        <w:br w:type="page"/>
      </w:r>
      <w:bookmarkStart w:id="22" w:name="12Chart_Section12/7/2018_5:14:13_PM"/>
      <w:bookmarkStart w:id="23" w:name="12Procedure_Input_Settings12/7/2018_5:14"/>
      <w:bookmarkEnd w:id="22"/>
      <w:bookmarkEnd w:id="23"/>
    </w:p>
    <w:p w14:paraId="14DE562F" w14:textId="38B9C909" w:rsidR="00A03B81" w:rsidRPr="00E534FB" w:rsidRDefault="00A03B81" w:rsidP="00A03B81">
      <w:r w:rsidRPr="00E534FB">
        <w:lastRenderedPageBreak/>
        <w:t xml:space="preserve">Supplement </w:t>
      </w:r>
      <w:r w:rsidR="00165BB1">
        <w:t>F</w:t>
      </w:r>
      <w:r w:rsidRPr="00E534FB">
        <w:t xml:space="preserve">ile </w:t>
      </w:r>
      <w:r>
        <w:t>6</w:t>
      </w:r>
      <w:r w:rsidRPr="00E534FB">
        <w:t xml:space="preserve">. </w:t>
      </w:r>
      <w:r w:rsidR="00DE4686" w:rsidRPr="00CF3F94">
        <w:t>Ran</w:t>
      </w:r>
      <w:r w:rsidR="00DE4686">
        <w:t>domization</w:t>
      </w:r>
    </w:p>
    <w:p w14:paraId="10ADF199" w14:textId="18A66E42" w:rsidR="00354288" w:rsidRDefault="00354288" w:rsidP="001D4F8B">
      <w:pPr>
        <w:rPr>
          <w:sz w:val="18"/>
          <w:szCs w:val="18"/>
        </w:rPr>
      </w:pPr>
    </w:p>
    <w:p w14:paraId="7870BEA7" w14:textId="0CC3FA7E" w:rsidR="0034190E" w:rsidRPr="00CF3F94" w:rsidRDefault="0034190E">
      <w:pPr>
        <w:rPr>
          <w:i/>
          <w:iCs/>
          <w:sz w:val="20"/>
          <w:szCs w:val="20"/>
        </w:rPr>
      </w:pPr>
      <w:r w:rsidRPr="00CF3F94">
        <w:rPr>
          <w:i/>
          <w:iCs/>
          <w:sz w:val="20"/>
          <w:szCs w:val="20"/>
        </w:rPr>
        <w:t xml:space="preserve"> </w:t>
      </w:r>
      <w:r w:rsidR="0075471D" w:rsidRPr="00CF3F94">
        <w:rPr>
          <w:i/>
          <w:iCs/>
          <w:sz w:val="20"/>
          <w:szCs w:val="20"/>
        </w:rPr>
        <w:t xml:space="preserve">STATA code </w:t>
      </w:r>
      <w:r w:rsidRPr="00CF3F94">
        <w:rPr>
          <w:i/>
          <w:iCs/>
          <w:sz w:val="20"/>
          <w:szCs w:val="20"/>
        </w:rPr>
        <w:t>used to generate the random allocation sequence</w:t>
      </w:r>
      <w:r w:rsidR="0075471D" w:rsidRPr="00CF3F94">
        <w:rPr>
          <w:i/>
          <w:iCs/>
          <w:sz w:val="20"/>
          <w:szCs w:val="20"/>
        </w:rPr>
        <w:t xml:space="preserve"> of</w:t>
      </w:r>
      <w:r w:rsidR="00463913">
        <w:rPr>
          <w:i/>
          <w:iCs/>
          <w:sz w:val="20"/>
          <w:szCs w:val="20"/>
        </w:rPr>
        <w:t xml:space="preserve"> the three</w:t>
      </w:r>
      <w:r w:rsidR="00207DB3">
        <w:rPr>
          <w:i/>
          <w:iCs/>
          <w:sz w:val="20"/>
          <w:szCs w:val="20"/>
        </w:rPr>
        <w:t xml:space="preserve"> study groups</w:t>
      </w:r>
      <w:r w:rsidR="00463913">
        <w:rPr>
          <w:i/>
          <w:iCs/>
          <w:sz w:val="20"/>
          <w:szCs w:val="20"/>
        </w:rPr>
        <w:t xml:space="preserve"> in a triplet</w:t>
      </w:r>
      <w:r w:rsidR="0075471D" w:rsidRPr="00CF3F94">
        <w:rPr>
          <w:i/>
          <w:iCs/>
          <w:sz w:val="20"/>
          <w:szCs w:val="20"/>
        </w:rPr>
        <w:t>:</w:t>
      </w:r>
    </w:p>
    <w:p w14:paraId="15C2FF61" w14:textId="74CBEF85" w:rsidR="007B762E" w:rsidRDefault="007B762E" w:rsidP="0034190E">
      <w:pPr>
        <w:rPr>
          <w:sz w:val="20"/>
          <w:szCs w:val="20"/>
          <w:highlight w:val="yellow"/>
        </w:rPr>
      </w:pPr>
    </w:p>
    <w:p w14:paraId="5C779549" w14:textId="77777777" w:rsidR="007B762E" w:rsidRPr="00CF3F94" w:rsidRDefault="007B762E" w:rsidP="007B762E">
      <w:pPr>
        <w:rPr>
          <w:rFonts w:ascii="Courier New" w:hAnsi="Courier New" w:cs="Courier New"/>
          <w:sz w:val="18"/>
          <w:szCs w:val="18"/>
        </w:rPr>
      </w:pPr>
      <w:r w:rsidRPr="00CF3F94">
        <w:rPr>
          <w:rFonts w:ascii="Courier New" w:hAnsi="Courier New" w:cs="Courier New"/>
          <w:sz w:val="18"/>
          <w:szCs w:val="18"/>
        </w:rPr>
        <w:t>** 1: PIF</w:t>
      </w:r>
    </w:p>
    <w:p w14:paraId="72A70043" w14:textId="77777777" w:rsidR="007B762E" w:rsidRPr="00CF3F94" w:rsidRDefault="007B762E" w:rsidP="007B762E">
      <w:pPr>
        <w:rPr>
          <w:rFonts w:ascii="Courier New" w:hAnsi="Courier New" w:cs="Courier New"/>
          <w:sz w:val="18"/>
          <w:szCs w:val="18"/>
        </w:rPr>
      </w:pPr>
      <w:r w:rsidRPr="00CF3F94">
        <w:rPr>
          <w:rFonts w:ascii="Courier New" w:hAnsi="Courier New" w:cs="Courier New"/>
          <w:sz w:val="18"/>
          <w:szCs w:val="18"/>
        </w:rPr>
        <w:t>** 2: PWYW</w:t>
      </w:r>
    </w:p>
    <w:p w14:paraId="0BC1F604" w14:textId="77777777" w:rsidR="007B762E" w:rsidRPr="00CF3F94" w:rsidRDefault="007B762E" w:rsidP="007B762E">
      <w:pPr>
        <w:rPr>
          <w:rFonts w:ascii="Courier New" w:hAnsi="Courier New" w:cs="Courier New"/>
          <w:sz w:val="18"/>
          <w:szCs w:val="18"/>
        </w:rPr>
      </w:pPr>
      <w:r w:rsidRPr="00CF3F94">
        <w:rPr>
          <w:rFonts w:ascii="Courier New" w:hAnsi="Courier New" w:cs="Courier New"/>
          <w:sz w:val="18"/>
          <w:szCs w:val="18"/>
        </w:rPr>
        <w:t>** 3: SOC</w:t>
      </w:r>
    </w:p>
    <w:p w14:paraId="2B07ABAE" w14:textId="77777777" w:rsidR="007B762E" w:rsidRPr="00CF3F94" w:rsidRDefault="007B762E" w:rsidP="007B762E">
      <w:pPr>
        <w:rPr>
          <w:rFonts w:ascii="Courier New" w:hAnsi="Courier New" w:cs="Courier New"/>
          <w:sz w:val="18"/>
          <w:szCs w:val="18"/>
        </w:rPr>
      </w:pPr>
    </w:p>
    <w:p w14:paraId="6051FCD6" w14:textId="05A0A291" w:rsidR="007B762E" w:rsidRPr="00CF3F94" w:rsidRDefault="007B762E" w:rsidP="007B762E">
      <w:pPr>
        <w:rPr>
          <w:rFonts w:ascii="Courier New" w:hAnsi="Courier New" w:cs="Courier New"/>
          <w:sz w:val="18"/>
          <w:szCs w:val="18"/>
        </w:rPr>
      </w:pPr>
      <w:r w:rsidRPr="00CF3F94">
        <w:rPr>
          <w:rFonts w:ascii="Courier New" w:hAnsi="Courier New" w:cs="Courier New"/>
          <w:sz w:val="18"/>
          <w:szCs w:val="18"/>
        </w:rPr>
        <w:t>*** block 1: ShengPi</w:t>
      </w:r>
      <w:r w:rsidR="006D3908" w:rsidRPr="00CF3F94">
        <w:rPr>
          <w:rFonts w:ascii="Courier New" w:hAnsi="Courier New" w:cs="Courier New"/>
          <w:sz w:val="18"/>
          <w:szCs w:val="18"/>
        </w:rPr>
        <w:t xml:space="preserve"> </w:t>
      </w:r>
      <w:r w:rsidR="006D3908" w:rsidRPr="00CF3F94">
        <w:rPr>
          <w:rFonts w:ascii="Courier New" w:hAnsi="Courier New" w:cs="Courier New"/>
          <w:i/>
          <w:iCs/>
          <w:sz w:val="18"/>
          <w:szCs w:val="18"/>
        </w:rPr>
        <w:t>(study site 1)</w:t>
      </w:r>
    </w:p>
    <w:p w14:paraId="445D9AA6" w14:textId="7F8D2140" w:rsidR="007B762E" w:rsidRPr="00CF3F94" w:rsidRDefault="007B762E" w:rsidP="007B762E">
      <w:pPr>
        <w:rPr>
          <w:rFonts w:ascii="Courier New" w:hAnsi="Courier New" w:cs="Courier New"/>
          <w:sz w:val="18"/>
          <w:szCs w:val="18"/>
        </w:rPr>
      </w:pPr>
      <w:r w:rsidRPr="00CF3F94">
        <w:rPr>
          <w:rFonts w:ascii="Courier New" w:hAnsi="Courier New" w:cs="Courier New"/>
          <w:sz w:val="18"/>
          <w:szCs w:val="18"/>
        </w:rPr>
        <w:t>*** block 2&amp; 3: ShiPi</w:t>
      </w:r>
      <w:r w:rsidR="006D3908" w:rsidRPr="00CF3F94">
        <w:rPr>
          <w:rFonts w:ascii="Courier New" w:hAnsi="Courier New" w:cs="Courier New"/>
          <w:sz w:val="18"/>
          <w:szCs w:val="18"/>
        </w:rPr>
        <w:t xml:space="preserve"> </w:t>
      </w:r>
      <w:r w:rsidR="006D3908" w:rsidRPr="00CF3F94">
        <w:rPr>
          <w:rFonts w:ascii="Courier New" w:hAnsi="Courier New" w:cs="Courier New"/>
          <w:i/>
          <w:iCs/>
          <w:sz w:val="18"/>
          <w:szCs w:val="18"/>
        </w:rPr>
        <w:t>(study site 2)</w:t>
      </w:r>
    </w:p>
    <w:p w14:paraId="5602A446" w14:textId="7BA0C22B" w:rsidR="007B762E" w:rsidRPr="00CF3F94" w:rsidRDefault="007B762E" w:rsidP="007B762E">
      <w:pPr>
        <w:rPr>
          <w:rFonts w:ascii="Courier New" w:hAnsi="Courier New" w:cs="Courier New"/>
          <w:i/>
          <w:iCs/>
          <w:sz w:val="18"/>
          <w:szCs w:val="18"/>
        </w:rPr>
      </w:pPr>
      <w:r w:rsidRPr="00CF3F94">
        <w:rPr>
          <w:rFonts w:ascii="Courier New" w:hAnsi="Courier New" w:cs="Courier New"/>
          <w:sz w:val="18"/>
          <w:szCs w:val="18"/>
        </w:rPr>
        <w:t xml:space="preserve">*** block 4 to 10: </w:t>
      </w:r>
      <w:proofErr w:type="spellStart"/>
      <w:r w:rsidRPr="00CF3F94">
        <w:rPr>
          <w:rFonts w:ascii="Courier New" w:hAnsi="Courier New" w:cs="Courier New"/>
          <w:sz w:val="18"/>
          <w:szCs w:val="18"/>
        </w:rPr>
        <w:t>BlueD</w:t>
      </w:r>
      <w:proofErr w:type="spellEnd"/>
      <w:r w:rsidR="006D3908" w:rsidRPr="00CF3F94">
        <w:rPr>
          <w:rFonts w:ascii="Courier New" w:hAnsi="Courier New" w:cs="Courier New"/>
          <w:sz w:val="18"/>
          <w:szCs w:val="18"/>
        </w:rPr>
        <w:t xml:space="preserve"> </w:t>
      </w:r>
      <w:r w:rsidR="006D3908" w:rsidRPr="00CF3F94">
        <w:rPr>
          <w:rFonts w:ascii="Courier New" w:hAnsi="Courier New" w:cs="Courier New"/>
          <w:i/>
          <w:iCs/>
          <w:sz w:val="18"/>
          <w:szCs w:val="18"/>
        </w:rPr>
        <w:t>(study site 3)</w:t>
      </w:r>
    </w:p>
    <w:p w14:paraId="3E6506B1" w14:textId="77777777" w:rsidR="007B762E" w:rsidRPr="00CF3F94" w:rsidRDefault="007B762E" w:rsidP="007B762E">
      <w:pPr>
        <w:rPr>
          <w:rFonts w:ascii="Courier New" w:hAnsi="Courier New" w:cs="Courier New"/>
          <w:sz w:val="18"/>
          <w:szCs w:val="18"/>
        </w:rPr>
      </w:pPr>
    </w:p>
    <w:p w14:paraId="44BE9868" w14:textId="77777777" w:rsidR="007B762E" w:rsidRPr="007D0D9C" w:rsidRDefault="007B762E" w:rsidP="007B762E">
      <w:pPr>
        <w:rPr>
          <w:rFonts w:ascii="Courier New" w:hAnsi="Courier New" w:cs="Courier New"/>
          <w:sz w:val="18"/>
          <w:szCs w:val="18"/>
        </w:rPr>
      </w:pPr>
      <w:r w:rsidRPr="007D0D9C">
        <w:rPr>
          <w:rFonts w:ascii="Courier New" w:hAnsi="Courier New" w:cs="Courier New"/>
          <w:sz w:val="18"/>
          <w:szCs w:val="18"/>
        </w:rPr>
        <w:t xml:space="preserve">set </w:t>
      </w:r>
      <w:proofErr w:type="spellStart"/>
      <w:r w:rsidRPr="007D0D9C">
        <w:rPr>
          <w:rFonts w:ascii="Courier New" w:hAnsi="Courier New" w:cs="Courier New"/>
          <w:sz w:val="18"/>
          <w:szCs w:val="18"/>
        </w:rPr>
        <w:t>obs</w:t>
      </w:r>
      <w:proofErr w:type="spellEnd"/>
      <w:r w:rsidRPr="007D0D9C">
        <w:rPr>
          <w:rFonts w:ascii="Courier New" w:hAnsi="Courier New" w:cs="Courier New"/>
          <w:sz w:val="18"/>
          <w:szCs w:val="18"/>
        </w:rPr>
        <w:t xml:space="preserve"> 30</w:t>
      </w:r>
    </w:p>
    <w:p w14:paraId="5EE99B08" w14:textId="77777777" w:rsidR="007B762E" w:rsidRPr="007D0D9C" w:rsidRDefault="007B762E" w:rsidP="007B762E">
      <w:pPr>
        <w:rPr>
          <w:rFonts w:ascii="Courier New" w:hAnsi="Courier New" w:cs="Courier New"/>
          <w:sz w:val="18"/>
          <w:szCs w:val="18"/>
        </w:rPr>
      </w:pPr>
      <w:proofErr w:type="spellStart"/>
      <w:r w:rsidRPr="007D0D9C">
        <w:rPr>
          <w:rFonts w:ascii="Courier New" w:hAnsi="Courier New" w:cs="Courier New"/>
          <w:sz w:val="18"/>
          <w:szCs w:val="18"/>
        </w:rPr>
        <w:t>egen</w:t>
      </w:r>
      <w:proofErr w:type="spellEnd"/>
      <w:r w:rsidRPr="007D0D9C">
        <w:rPr>
          <w:rFonts w:ascii="Courier New" w:hAnsi="Courier New" w:cs="Courier New"/>
          <w:sz w:val="18"/>
          <w:szCs w:val="18"/>
        </w:rPr>
        <w:t xml:space="preserve"> id = seq(), to(3)</w:t>
      </w:r>
    </w:p>
    <w:p w14:paraId="42ED6629" w14:textId="77777777" w:rsidR="007B762E" w:rsidRPr="007D0D9C" w:rsidRDefault="007B762E" w:rsidP="007B762E">
      <w:pPr>
        <w:rPr>
          <w:rFonts w:ascii="Courier New" w:hAnsi="Courier New" w:cs="Courier New"/>
          <w:sz w:val="18"/>
          <w:szCs w:val="18"/>
        </w:rPr>
      </w:pPr>
      <w:proofErr w:type="spellStart"/>
      <w:r w:rsidRPr="007D0D9C">
        <w:rPr>
          <w:rFonts w:ascii="Courier New" w:hAnsi="Courier New" w:cs="Courier New"/>
          <w:sz w:val="18"/>
          <w:szCs w:val="18"/>
        </w:rPr>
        <w:t>egen</w:t>
      </w:r>
      <w:proofErr w:type="spellEnd"/>
      <w:r w:rsidRPr="007D0D9C">
        <w:rPr>
          <w:rFonts w:ascii="Courier New" w:hAnsi="Courier New" w:cs="Courier New"/>
          <w:sz w:val="18"/>
          <w:szCs w:val="18"/>
        </w:rPr>
        <w:t xml:space="preserve"> block = seq(), block(3)</w:t>
      </w:r>
    </w:p>
    <w:p w14:paraId="2DAA17A4" w14:textId="77777777" w:rsidR="007B762E" w:rsidRPr="007D0D9C" w:rsidRDefault="007B762E" w:rsidP="007B762E">
      <w:pPr>
        <w:rPr>
          <w:rFonts w:ascii="Courier New" w:hAnsi="Courier New" w:cs="Courier New"/>
          <w:sz w:val="18"/>
          <w:szCs w:val="18"/>
        </w:rPr>
      </w:pPr>
      <w:r w:rsidRPr="007D0D9C">
        <w:rPr>
          <w:rFonts w:ascii="Courier New" w:hAnsi="Courier New" w:cs="Courier New"/>
          <w:sz w:val="18"/>
          <w:szCs w:val="18"/>
        </w:rPr>
        <w:t>set seed 666666</w:t>
      </w:r>
    </w:p>
    <w:p w14:paraId="7159CA83" w14:textId="77777777" w:rsidR="007B762E" w:rsidRPr="007D0D9C" w:rsidRDefault="007B762E" w:rsidP="007B762E">
      <w:pPr>
        <w:rPr>
          <w:rFonts w:ascii="Courier New" w:hAnsi="Courier New" w:cs="Courier New"/>
          <w:sz w:val="18"/>
          <w:szCs w:val="18"/>
        </w:rPr>
      </w:pPr>
      <w:r w:rsidRPr="007D0D9C">
        <w:rPr>
          <w:rFonts w:ascii="Courier New" w:hAnsi="Courier New" w:cs="Courier New"/>
          <w:sz w:val="18"/>
          <w:szCs w:val="18"/>
        </w:rPr>
        <w:t>gen random = uniform()</w:t>
      </w:r>
    </w:p>
    <w:p w14:paraId="1CBAFEED" w14:textId="77777777" w:rsidR="007B762E" w:rsidRPr="007D0D9C" w:rsidRDefault="007B762E" w:rsidP="007B762E">
      <w:pPr>
        <w:rPr>
          <w:rFonts w:ascii="Courier New" w:hAnsi="Courier New" w:cs="Courier New"/>
          <w:sz w:val="18"/>
          <w:szCs w:val="18"/>
        </w:rPr>
      </w:pPr>
      <w:r w:rsidRPr="007D0D9C">
        <w:rPr>
          <w:rFonts w:ascii="Courier New" w:hAnsi="Courier New" w:cs="Courier New"/>
          <w:sz w:val="18"/>
          <w:szCs w:val="18"/>
        </w:rPr>
        <w:t>sort block random</w:t>
      </w:r>
    </w:p>
    <w:p w14:paraId="7844FF27" w14:textId="0734CB22" w:rsidR="00106C1F" w:rsidRDefault="007B762E" w:rsidP="00BB6C24">
      <w:pPr>
        <w:rPr>
          <w:rFonts w:ascii="Courier New" w:hAnsi="Courier New" w:cs="Courier New"/>
          <w:sz w:val="18"/>
          <w:szCs w:val="18"/>
        </w:rPr>
      </w:pPr>
      <w:r w:rsidRPr="00CF3F94">
        <w:rPr>
          <w:rFonts w:ascii="Courier New" w:hAnsi="Courier New" w:cs="Courier New"/>
          <w:sz w:val="18"/>
          <w:szCs w:val="18"/>
        </w:rPr>
        <w:t>list block id, noobs clean</w:t>
      </w:r>
    </w:p>
    <w:p w14:paraId="0F617A59" w14:textId="77777777" w:rsidR="00106C1F" w:rsidRDefault="00106C1F">
      <w:pPr>
        <w:rPr>
          <w:rFonts w:ascii="Courier New" w:hAnsi="Courier New" w:cs="Courier New"/>
          <w:sz w:val="18"/>
          <w:szCs w:val="18"/>
        </w:rPr>
      </w:pPr>
      <w:r>
        <w:rPr>
          <w:rFonts w:ascii="Courier New" w:hAnsi="Courier New" w:cs="Courier New"/>
          <w:sz w:val="18"/>
          <w:szCs w:val="18"/>
        </w:rPr>
        <w:br w:type="page"/>
      </w:r>
    </w:p>
    <w:p w14:paraId="154316D6" w14:textId="77777777" w:rsidR="00106C1F" w:rsidRDefault="00106C1F" w:rsidP="00106C1F">
      <w:pPr>
        <w:pStyle w:val="TableHeader"/>
        <w:ind w:left="720"/>
        <w:jc w:val="center"/>
        <w:rPr>
          <w:rFonts w:ascii="Cambria" w:hAnsi="Cambria"/>
          <w:bCs/>
          <w:sz w:val="32"/>
          <w:szCs w:val="32"/>
        </w:rPr>
        <w:sectPr w:rsidR="00106C1F" w:rsidSect="00564956">
          <w:pgSz w:w="12240" w:h="15840"/>
          <w:pgMar w:top="1440" w:right="1440" w:bottom="1440" w:left="1440" w:header="720" w:footer="720" w:gutter="0"/>
          <w:cols w:space="720"/>
          <w:docGrid w:linePitch="360"/>
        </w:sectPr>
      </w:pPr>
    </w:p>
    <w:p w14:paraId="299F5524" w14:textId="188D60B4" w:rsidR="00106C1F" w:rsidRPr="006B3AD1" w:rsidRDefault="00106C1F" w:rsidP="00106C1F">
      <w:pPr>
        <w:pStyle w:val="TableHeader"/>
        <w:ind w:left="720"/>
        <w:jc w:val="center"/>
        <w:rPr>
          <w:rFonts w:ascii="Cambria" w:hAnsi="Cambria"/>
          <w:bCs/>
          <w:szCs w:val="24"/>
        </w:rPr>
      </w:pPr>
      <w:r w:rsidRPr="006B3AD1">
        <w:rPr>
          <w:rFonts w:ascii="Cambria" w:hAnsi="Cambria"/>
          <w:bCs/>
          <w:szCs w:val="24"/>
        </w:rPr>
        <w:lastRenderedPageBreak/>
        <w:t>Supplement File 5. CONSORT 2010 checklist for a randomised controlled trial</w:t>
      </w:r>
    </w:p>
    <w:tbl>
      <w:tblPr>
        <w:tblW w:w="5000" w:type="pct"/>
        <w:tblLayout w:type="fixed"/>
        <w:tblLook w:val="0000" w:firstRow="0" w:lastRow="0" w:firstColumn="0" w:lastColumn="0" w:noHBand="0" w:noVBand="0"/>
      </w:tblPr>
      <w:tblGrid>
        <w:gridCol w:w="1747"/>
        <w:gridCol w:w="601"/>
        <w:gridCol w:w="9256"/>
        <w:gridCol w:w="1356"/>
      </w:tblGrid>
      <w:tr w:rsidR="00106C1F" w:rsidRPr="00AE2AE9" w14:paraId="3774B4F8" w14:textId="77777777" w:rsidTr="006B3AD1">
        <w:tc>
          <w:tcPr>
            <w:tcW w:w="674" w:type="pct"/>
            <w:tcBorders>
              <w:top w:val="single" w:sz="12" w:space="0" w:color="auto"/>
              <w:bottom w:val="single" w:sz="4" w:space="0" w:color="auto"/>
            </w:tcBorders>
            <w:shd w:val="clear" w:color="auto" w:fill="C6D9F1"/>
            <w:vAlign w:val="bottom"/>
          </w:tcPr>
          <w:p w14:paraId="60921161" w14:textId="77777777" w:rsidR="00106C1F" w:rsidRPr="00AE2AE9" w:rsidRDefault="00106C1F" w:rsidP="0069573A">
            <w:pPr>
              <w:pStyle w:val="TableHeader"/>
              <w:rPr>
                <w:rFonts w:ascii="Arial" w:hAnsi="Arial" w:cs="Arial"/>
              </w:rPr>
            </w:pPr>
            <w:r w:rsidRPr="00AE2AE9">
              <w:rPr>
                <w:rFonts w:ascii="Arial" w:hAnsi="Arial" w:cs="Arial"/>
              </w:rPr>
              <w:t>Section/Topic</w:t>
            </w:r>
          </w:p>
        </w:tc>
        <w:tc>
          <w:tcPr>
            <w:tcW w:w="232" w:type="pct"/>
            <w:tcBorders>
              <w:top w:val="single" w:sz="12" w:space="0" w:color="auto"/>
              <w:bottom w:val="single" w:sz="4" w:space="0" w:color="auto"/>
            </w:tcBorders>
            <w:shd w:val="clear" w:color="auto" w:fill="C6D9F1"/>
            <w:vAlign w:val="bottom"/>
          </w:tcPr>
          <w:p w14:paraId="5EB1A521" w14:textId="77777777" w:rsidR="00106C1F" w:rsidRPr="00AE2AE9" w:rsidRDefault="00106C1F" w:rsidP="0069573A">
            <w:pPr>
              <w:pStyle w:val="TableHeader"/>
              <w:jc w:val="center"/>
              <w:rPr>
                <w:rFonts w:ascii="Arial" w:hAnsi="Arial" w:cs="Arial"/>
              </w:rPr>
            </w:pPr>
            <w:r w:rsidRPr="00AE2AE9">
              <w:rPr>
                <w:rFonts w:ascii="Arial" w:hAnsi="Arial" w:cs="Arial"/>
              </w:rPr>
              <w:t>Item No</w:t>
            </w:r>
          </w:p>
        </w:tc>
        <w:tc>
          <w:tcPr>
            <w:tcW w:w="3571" w:type="pct"/>
            <w:tcBorders>
              <w:top w:val="single" w:sz="12" w:space="0" w:color="auto"/>
              <w:bottom w:val="single" w:sz="4" w:space="0" w:color="auto"/>
            </w:tcBorders>
            <w:shd w:val="clear" w:color="auto" w:fill="C6D9F1"/>
            <w:vAlign w:val="bottom"/>
          </w:tcPr>
          <w:p w14:paraId="6018DC98" w14:textId="77777777" w:rsidR="00106C1F" w:rsidRPr="00AE2AE9" w:rsidRDefault="00106C1F" w:rsidP="0069573A">
            <w:pPr>
              <w:pStyle w:val="TableHeader"/>
              <w:rPr>
                <w:rFonts w:ascii="Arial" w:hAnsi="Arial" w:cs="Arial"/>
              </w:rPr>
            </w:pPr>
            <w:r w:rsidRPr="00AE2AE9">
              <w:rPr>
                <w:rFonts w:ascii="Arial" w:hAnsi="Arial" w:cs="Arial"/>
              </w:rPr>
              <w:t>Checklist item</w:t>
            </w:r>
          </w:p>
        </w:tc>
        <w:tc>
          <w:tcPr>
            <w:tcW w:w="523" w:type="pct"/>
            <w:tcBorders>
              <w:top w:val="single" w:sz="12" w:space="0" w:color="auto"/>
              <w:bottom w:val="single" w:sz="4" w:space="0" w:color="auto"/>
            </w:tcBorders>
            <w:shd w:val="clear" w:color="auto" w:fill="C6D9F1"/>
            <w:vAlign w:val="bottom"/>
          </w:tcPr>
          <w:p w14:paraId="34D3ABDB" w14:textId="77777777" w:rsidR="00106C1F" w:rsidRPr="00AE2AE9" w:rsidRDefault="00106C1F" w:rsidP="0069573A">
            <w:pPr>
              <w:pStyle w:val="TableHeader"/>
              <w:jc w:val="center"/>
              <w:rPr>
                <w:rFonts w:ascii="Arial" w:hAnsi="Arial" w:cs="Arial"/>
              </w:rPr>
            </w:pPr>
            <w:r w:rsidRPr="00AE2AE9">
              <w:rPr>
                <w:rFonts w:ascii="Arial" w:hAnsi="Arial" w:cs="Arial"/>
              </w:rPr>
              <w:t>Reported on page No</w:t>
            </w:r>
          </w:p>
        </w:tc>
      </w:tr>
      <w:tr w:rsidR="00106C1F" w:rsidRPr="00F33427" w14:paraId="6764783A" w14:textId="77777777" w:rsidTr="006B3AD1">
        <w:tc>
          <w:tcPr>
            <w:tcW w:w="5000" w:type="pct"/>
            <w:gridSpan w:val="4"/>
            <w:tcBorders>
              <w:top w:val="single" w:sz="4" w:space="0" w:color="auto"/>
            </w:tcBorders>
          </w:tcPr>
          <w:p w14:paraId="134F61B7" w14:textId="77777777" w:rsidR="00106C1F" w:rsidRPr="00F33427" w:rsidRDefault="00106C1F" w:rsidP="0069573A">
            <w:pPr>
              <w:pStyle w:val="TableSubHead"/>
              <w:rPr>
                <w:rFonts w:ascii="Arial" w:hAnsi="Arial" w:cs="Arial"/>
                <w:sz w:val="22"/>
                <w:szCs w:val="22"/>
              </w:rPr>
            </w:pPr>
            <w:r w:rsidRPr="00F33427">
              <w:rPr>
                <w:rFonts w:ascii="Arial" w:hAnsi="Arial" w:cs="Arial"/>
                <w:sz w:val="22"/>
                <w:szCs w:val="22"/>
              </w:rPr>
              <w:t>Title and abstract</w:t>
            </w:r>
          </w:p>
        </w:tc>
      </w:tr>
      <w:tr w:rsidR="00106C1F" w:rsidRPr="00F33427" w14:paraId="1E7711C5" w14:textId="77777777" w:rsidTr="006B3AD1">
        <w:tc>
          <w:tcPr>
            <w:tcW w:w="674" w:type="pct"/>
            <w:vMerge w:val="restart"/>
          </w:tcPr>
          <w:p w14:paraId="1465459B" w14:textId="77777777" w:rsidR="00106C1F" w:rsidRPr="00F33427" w:rsidRDefault="00106C1F" w:rsidP="0069573A">
            <w:pPr>
              <w:rPr>
                <w:rFonts w:ascii="Arial" w:hAnsi="Arial" w:cs="Arial"/>
                <w:sz w:val="22"/>
                <w:szCs w:val="22"/>
              </w:rPr>
            </w:pPr>
          </w:p>
        </w:tc>
        <w:tc>
          <w:tcPr>
            <w:tcW w:w="232" w:type="pct"/>
          </w:tcPr>
          <w:p w14:paraId="0C2BFA71"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1a</w:t>
            </w:r>
          </w:p>
        </w:tc>
        <w:tc>
          <w:tcPr>
            <w:tcW w:w="3571" w:type="pct"/>
          </w:tcPr>
          <w:p w14:paraId="0E337E32" w14:textId="77777777" w:rsidR="00106C1F" w:rsidRPr="00F33427" w:rsidRDefault="00106C1F" w:rsidP="0069573A">
            <w:pPr>
              <w:rPr>
                <w:rFonts w:ascii="Arial" w:hAnsi="Arial" w:cs="Arial"/>
                <w:sz w:val="22"/>
                <w:szCs w:val="22"/>
              </w:rPr>
            </w:pPr>
            <w:r w:rsidRPr="00F33427">
              <w:rPr>
                <w:rFonts w:ascii="Arial" w:hAnsi="Arial" w:cs="Arial"/>
                <w:sz w:val="22"/>
                <w:szCs w:val="22"/>
              </w:rPr>
              <w:t xml:space="preserve">Identification as a </w:t>
            </w:r>
            <w:proofErr w:type="spellStart"/>
            <w:r w:rsidRPr="00F33427">
              <w:rPr>
                <w:rFonts w:ascii="Arial" w:hAnsi="Arial" w:cs="Arial"/>
                <w:sz w:val="22"/>
                <w:szCs w:val="22"/>
              </w:rPr>
              <w:t>randomised</w:t>
            </w:r>
            <w:proofErr w:type="spellEnd"/>
            <w:r w:rsidRPr="00F33427">
              <w:rPr>
                <w:rFonts w:ascii="Arial" w:hAnsi="Arial" w:cs="Arial"/>
                <w:sz w:val="22"/>
                <w:szCs w:val="22"/>
              </w:rPr>
              <w:t xml:space="preserve"> trial in the title</w:t>
            </w:r>
          </w:p>
        </w:tc>
        <w:tc>
          <w:tcPr>
            <w:tcW w:w="523" w:type="pct"/>
            <w:tcBorders>
              <w:bottom w:val="single" w:sz="4" w:space="0" w:color="auto"/>
            </w:tcBorders>
          </w:tcPr>
          <w:p w14:paraId="687D0008" w14:textId="77777777" w:rsidR="00106C1F" w:rsidRPr="00F33427" w:rsidRDefault="00106C1F" w:rsidP="0069573A">
            <w:pPr>
              <w:rPr>
                <w:rFonts w:ascii="Arial" w:hAnsi="Arial" w:cs="Arial"/>
                <w:sz w:val="22"/>
                <w:szCs w:val="22"/>
              </w:rPr>
            </w:pPr>
            <w:r>
              <w:rPr>
                <w:rFonts w:ascii="Arial" w:hAnsi="Arial" w:cs="Arial"/>
                <w:sz w:val="22"/>
                <w:szCs w:val="22"/>
              </w:rPr>
              <w:t>Page 1</w:t>
            </w:r>
          </w:p>
        </w:tc>
      </w:tr>
      <w:tr w:rsidR="00106C1F" w:rsidRPr="00F33427" w14:paraId="1A848890" w14:textId="77777777" w:rsidTr="006B3AD1">
        <w:tc>
          <w:tcPr>
            <w:tcW w:w="674" w:type="pct"/>
            <w:vMerge/>
          </w:tcPr>
          <w:p w14:paraId="58F16464" w14:textId="77777777" w:rsidR="00106C1F" w:rsidRPr="00F33427" w:rsidRDefault="00106C1F" w:rsidP="0069573A">
            <w:pPr>
              <w:rPr>
                <w:rFonts w:ascii="Arial" w:hAnsi="Arial" w:cs="Arial"/>
                <w:sz w:val="22"/>
                <w:szCs w:val="22"/>
              </w:rPr>
            </w:pPr>
          </w:p>
        </w:tc>
        <w:tc>
          <w:tcPr>
            <w:tcW w:w="232" w:type="pct"/>
          </w:tcPr>
          <w:p w14:paraId="3FA54883"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1b</w:t>
            </w:r>
          </w:p>
        </w:tc>
        <w:tc>
          <w:tcPr>
            <w:tcW w:w="3571" w:type="pct"/>
          </w:tcPr>
          <w:p w14:paraId="42DBB0EB" w14:textId="77777777" w:rsidR="00106C1F" w:rsidRPr="00F33427" w:rsidRDefault="00106C1F" w:rsidP="0069573A">
            <w:pPr>
              <w:rPr>
                <w:rFonts w:ascii="Arial" w:hAnsi="Arial" w:cs="Arial"/>
                <w:sz w:val="22"/>
                <w:szCs w:val="22"/>
              </w:rPr>
            </w:pPr>
            <w:r w:rsidRPr="00F33427">
              <w:rPr>
                <w:rFonts w:ascii="Arial" w:hAnsi="Arial" w:cs="Arial"/>
                <w:sz w:val="22"/>
                <w:szCs w:val="22"/>
              </w:rPr>
              <w:t xml:space="preserve">Structured summary of trial design, methods, results, and conclusions </w:t>
            </w:r>
            <w:r w:rsidRPr="002E7213">
              <w:rPr>
                <w:rFonts w:ascii="Arial" w:hAnsi="Arial" w:cs="Arial"/>
                <w:sz w:val="16"/>
                <w:szCs w:val="16"/>
              </w:rPr>
              <w:t>(for specific guidance see CONSORT for abstracts)</w:t>
            </w:r>
          </w:p>
        </w:tc>
        <w:tc>
          <w:tcPr>
            <w:tcW w:w="523" w:type="pct"/>
            <w:tcBorders>
              <w:bottom w:val="single" w:sz="4" w:space="0" w:color="auto"/>
            </w:tcBorders>
          </w:tcPr>
          <w:p w14:paraId="011EED5C" w14:textId="7E353073" w:rsidR="00106C1F" w:rsidRPr="00F33427" w:rsidRDefault="00106C1F" w:rsidP="0069573A">
            <w:pPr>
              <w:rPr>
                <w:rFonts w:ascii="Arial" w:hAnsi="Arial" w:cs="Arial"/>
                <w:sz w:val="22"/>
                <w:szCs w:val="22"/>
              </w:rPr>
            </w:pPr>
            <w:r>
              <w:rPr>
                <w:rFonts w:ascii="Arial" w:hAnsi="Arial" w:cs="Arial"/>
                <w:sz w:val="22"/>
                <w:szCs w:val="22"/>
              </w:rPr>
              <w:t>Page 2</w:t>
            </w:r>
            <w:r w:rsidR="00CF1A35">
              <w:rPr>
                <w:rFonts w:ascii="Arial" w:hAnsi="Arial" w:cs="Arial"/>
                <w:sz w:val="22"/>
                <w:szCs w:val="22"/>
              </w:rPr>
              <w:t>-3</w:t>
            </w:r>
          </w:p>
        </w:tc>
      </w:tr>
      <w:tr w:rsidR="00106C1F" w:rsidRPr="00F33427" w14:paraId="323D776D" w14:textId="77777777" w:rsidTr="006B3AD1">
        <w:tc>
          <w:tcPr>
            <w:tcW w:w="5000" w:type="pct"/>
            <w:gridSpan w:val="4"/>
          </w:tcPr>
          <w:p w14:paraId="6977C13F" w14:textId="77777777" w:rsidR="00106C1F" w:rsidRPr="00F33427" w:rsidRDefault="00106C1F" w:rsidP="0069573A">
            <w:pPr>
              <w:pStyle w:val="TableSubHead"/>
              <w:rPr>
                <w:rFonts w:ascii="Arial" w:hAnsi="Arial" w:cs="Arial"/>
                <w:sz w:val="22"/>
                <w:szCs w:val="22"/>
              </w:rPr>
            </w:pPr>
            <w:r w:rsidRPr="00F33427">
              <w:rPr>
                <w:rFonts w:ascii="Arial" w:hAnsi="Arial" w:cs="Arial"/>
                <w:sz w:val="22"/>
                <w:szCs w:val="22"/>
              </w:rPr>
              <w:t>Introduction</w:t>
            </w:r>
          </w:p>
        </w:tc>
      </w:tr>
      <w:tr w:rsidR="00106C1F" w:rsidRPr="00F33427" w14:paraId="64142AAC" w14:textId="77777777" w:rsidTr="006B3AD1">
        <w:tc>
          <w:tcPr>
            <w:tcW w:w="674" w:type="pct"/>
            <w:vMerge w:val="restart"/>
          </w:tcPr>
          <w:p w14:paraId="7B1B512F" w14:textId="77777777" w:rsidR="00106C1F" w:rsidRPr="00F33427" w:rsidRDefault="00106C1F" w:rsidP="0069573A">
            <w:pPr>
              <w:rPr>
                <w:rFonts w:ascii="Arial" w:hAnsi="Arial" w:cs="Arial"/>
                <w:sz w:val="22"/>
                <w:szCs w:val="22"/>
              </w:rPr>
            </w:pPr>
            <w:r w:rsidRPr="00F33427">
              <w:rPr>
                <w:rFonts w:ascii="Arial" w:hAnsi="Arial" w:cs="Arial"/>
                <w:sz w:val="22"/>
                <w:szCs w:val="22"/>
              </w:rPr>
              <w:t>Background and objectives</w:t>
            </w:r>
          </w:p>
        </w:tc>
        <w:tc>
          <w:tcPr>
            <w:tcW w:w="232" w:type="pct"/>
          </w:tcPr>
          <w:p w14:paraId="620667F1"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2a</w:t>
            </w:r>
          </w:p>
        </w:tc>
        <w:tc>
          <w:tcPr>
            <w:tcW w:w="3571" w:type="pct"/>
          </w:tcPr>
          <w:p w14:paraId="2ACE69BC" w14:textId="77777777" w:rsidR="00106C1F" w:rsidRPr="00F33427" w:rsidRDefault="00106C1F" w:rsidP="0069573A">
            <w:pPr>
              <w:rPr>
                <w:rFonts w:ascii="Arial" w:hAnsi="Arial" w:cs="Arial"/>
                <w:sz w:val="22"/>
                <w:szCs w:val="22"/>
              </w:rPr>
            </w:pPr>
            <w:r w:rsidRPr="00F33427">
              <w:rPr>
                <w:rFonts w:ascii="Arial" w:hAnsi="Arial" w:cs="Arial"/>
                <w:sz w:val="22"/>
                <w:szCs w:val="22"/>
              </w:rPr>
              <w:t>Scientific background and explanation of rationale</w:t>
            </w:r>
          </w:p>
        </w:tc>
        <w:tc>
          <w:tcPr>
            <w:tcW w:w="523" w:type="pct"/>
            <w:tcBorders>
              <w:bottom w:val="single" w:sz="4" w:space="0" w:color="auto"/>
            </w:tcBorders>
          </w:tcPr>
          <w:p w14:paraId="4BBB1B53" w14:textId="3D59665E" w:rsidR="00106C1F" w:rsidRPr="00F33427" w:rsidRDefault="00106C1F" w:rsidP="0069573A">
            <w:pPr>
              <w:rPr>
                <w:rFonts w:ascii="Arial" w:hAnsi="Arial" w:cs="Arial"/>
                <w:sz w:val="22"/>
                <w:szCs w:val="22"/>
              </w:rPr>
            </w:pPr>
            <w:r>
              <w:rPr>
                <w:rFonts w:ascii="Arial" w:hAnsi="Arial" w:cs="Arial"/>
                <w:sz w:val="22"/>
                <w:szCs w:val="22"/>
              </w:rPr>
              <w:t>Page 4</w:t>
            </w:r>
            <w:r w:rsidR="00CF1A35">
              <w:rPr>
                <w:rFonts w:ascii="Arial" w:hAnsi="Arial" w:cs="Arial"/>
                <w:sz w:val="22"/>
                <w:szCs w:val="22"/>
              </w:rPr>
              <w:t>-5</w:t>
            </w:r>
          </w:p>
        </w:tc>
      </w:tr>
      <w:tr w:rsidR="00106C1F" w:rsidRPr="00F33427" w14:paraId="6D81B7F6" w14:textId="77777777" w:rsidTr="006B3AD1">
        <w:trPr>
          <w:trHeight w:val="413"/>
        </w:trPr>
        <w:tc>
          <w:tcPr>
            <w:tcW w:w="674" w:type="pct"/>
            <w:vMerge/>
          </w:tcPr>
          <w:p w14:paraId="74B5FB6C" w14:textId="77777777" w:rsidR="00106C1F" w:rsidRPr="00F33427" w:rsidRDefault="00106C1F" w:rsidP="0069573A">
            <w:pPr>
              <w:rPr>
                <w:rFonts w:ascii="Arial" w:hAnsi="Arial" w:cs="Arial"/>
                <w:sz w:val="22"/>
                <w:szCs w:val="22"/>
              </w:rPr>
            </w:pPr>
          </w:p>
        </w:tc>
        <w:tc>
          <w:tcPr>
            <w:tcW w:w="232" w:type="pct"/>
          </w:tcPr>
          <w:p w14:paraId="047B5081"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2b</w:t>
            </w:r>
          </w:p>
        </w:tc>
        <w:tc>
          <w:tcPr>
            <w:tcW w:w="3571" w:type="pct"/>
          </w:tcPr>
          <w:p w14:paraId="09CC187E" w14:textId="77777777" w:rsidR="00106C1F" w:rsidRPr="00F33427" w:rsidRDefault="00106C1F" w:rsidP="0069573A">
            <w:pPr>
              <w:rPr>
                <w:rFonts w:ascii="Arial" w:hAnsi="Arial" w:cs="Arial"/>
                <w:sz w:val="22"/>
                <w:szCs w:val="22"/>
              </w:rPr>
            </w:pPr>
            <w:r w:rsidRPr="00F33427">
              <w:rPr>
                <w:rFonts w:ascii="Arial" w:hAnsi="Arial" w:cs="Arial"/>
                <w:sz w:val="22"/>
                <w:szCs w:val="22"/>
              </w:rPr>
              <w:t>Specific objectives or hypotheses</w:t>
            </w:r>
          </w:p>
        </w:tc>
        <w:tc>
          <w:tcPr>
            <w:tcW w:w="523" w:type="pct"/>
            <w:tcBorders>
              <w:top w:val="single" w:sz="4" w:space="0" w:color="auto"/>
              <w:bottom w:val="single" w:sz="4" w:space="0" w:color="auto"/>
            </w:tcBorders>
          </w:tcPr>
          <w:p w14:paraId="75D45304" w14:textId="77777777" w:rsidR="00106C1F" w:rsidRPr="00F33427" w:rsidRDefault="00106C1F" w:rsidP="0069573A">
            <w:pPr>
              <w:rPr>
                <w:rFonts w:ascii="Arial" w:hAnsi="Arial" w:cs="Arial"/>
                <w:sz w:val="22"/>
                <w:szCs w:val="22"/>
              </w:rPr>
            </w:pPr>
            <w:r>
              <w:rPr>
                <w:rFonts w:ascii="Arial" w:hAnsi="Arial" w:cs="Arial"/>
                <w:sz w:val="22"/>
                <w:szCs w:val="22"/>
              </w:rPr>
              <w:t>Page 5</w:t>
            </w:r>
          </w:p>
        </w:tc>
      </w:tr>
      <w:tr w:rsidR="00106C1F" w:rsidRPr="00F33427" w14:paraId="2963BD69" w14:textId="77777777" w:rsidTr="006B3AD1">
        <w:tc>
          <w:tcPr>
            <w:tcW w:w="5000" w:type="pct"/>
            <w:gridSpan w:val="4"/>
          </w:tcPr>
          <w:p w14:paraId="247B4DC8" w14:textId="77777777" w:rsidR="00106C1F" w:rsidRPr="00F33427" w:rsidRDefault="00106C1F" w:rsidP="0069573A">
            <w:pPr>
              <w:pStyle w:val="TableSubHead"/>
              <w:rPr>
                <w:rFonts w:ascii="Arial" w:hAnsi="Arial" w:cs="Arial"/>
                <w:sz w:val="22"/>
                <w:szCs w:val="22"/>
              </w:rPr>
            </w:pPr>
            <w:r w:rsidRPr="00F33427">
              <w:rPr>
                <w:rFonts w:ascii="Arial" w:hAnsi="Arial" w:cs="Arial"/>
                <w:sz w:val="22"/>
                <w:szCs w:val="22"/>
              </w:rPr>
              <w:t>Methods</w:t>
            </w:r>
          </w:p>
        </w:tc>
      </w:tr>
      <w:tr w:rsidR="00106C1F" w:rsidRPr="00F33427" w14:paraId="4AAFE50F" w14:textId="77777777" w:rsidTr="006B3AD1">
        <w:tc>
          <w:tcPr>
            <w:tcW w:w="674" w:type="pct"/>
            <w:vMerge w:val="restart"/>
          </w:tcPr>
          <w:p w14:paraId="7266311E" w14:textId="77777777" w:rsidR="00106C1F" w:rsidRPr="00F33427" w:rsidRDefault="00106C1F" w:rsidP="0069573A">
            <w:pPr>
              <w:rPr>
                <w:rFonts w:ascii="Arial" w:hAnsi="Arial" w:cs="Arial"/>
                <w:sz w:val="22"/>
                <w:szCs w:val="22"/>
              </w:rPr>
            </w:pPr>
            <w:r w:rsidRPr="00F33427">
              <w:rPr>
                <w:rFonts w:ascii="Arial" w:hAnsi="Arial" w:cs="Arial"/>
                <w:sz w:val="22"/>
                <w:szCs w:val="22"/>
              </w:rPr>
              <w:t>Trial design</w:t>
            </w:r>
          </w:p>
        </w:tc>
        <w:tc>
          <w:tcPr>
            <w:tcW w:w="232" w:type="pct"/>
          </w:tcPr>
          <w:p w14:paraId="55775325"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3a</w:t>
            </w:r>
          </w:p>
        </w:tc>
        <w:tc>
          <w:tcPr>
            <w:tcW w:w="3571" w:type="pct"/>
          </w:tcPr>
          <w:p w14:paraId="5DBD8709" w14:textId="77777777" w:rsidR="00106C1F" w:rsidRPr="00F33427" w:rsidRDefault="00106C1F" w:rsidP="0069573A">
            <w:pPr>
              <w:rPr>
                <w:rFonts w:ascii="Arial" w:hAnsi="Arial" w:cs="Arial"/>
                <w:sz w:val="22"/>
                <w:szCs w:val="22"/>
              </w:rPr>
            </w:pPr>
            <w:r w:rsidRPr="00F33427">
              <w:rPr>
                <w:rFonts w:ascii="Arial" w:hAnsi="Arial" w:cs="Arial"/>
                <w:sz w:val="22"/>
                <w:szCs w:val="22"/>
              </w:rPr>
              <w:t>Description of trial design (such as parallel, factorial) including allocation ratio</w:t>
            </w:r>
          </w:p>
        </w:tc>
        <w:tc>
          <w:tcPr>
            <w:tcW w:w="523" w:type="pct"/>
            <w:tcBorders>
              <w:bottom w:val="single" w:sz="4" w:space="0" w:color="auto"/>
            </w:tcBorders>
          </w:tcPr>
          <w:p w14:paraId="4AF240E1" w14:textId="4E8333B2" w:rsidR="00106C1F" w:rsidRPr="00F33427" w:rsidRDefault="00106C1F" w:rsidP="0069573A">
            <w:pPr>
              <w:rPr>
                <w:rFonts w:ascii="Arial" w:hAnsi="Arial" w:cs="Arial"/>
                <w:sz w:val="22"/>
                <w:szCs w:val="22"/>
              </w:rPr>
            </w:pPr>
            <w:r>
              <w:rPr>
                <w:rFonts w:ascii="Arial" w:hAnsi="Arial" w:cs="Arial"/>
                <w:sz w:val="22"/>
                <w:szCs w:val="22"/>
              </w:rPr>
              <w:t>Page 5</w:t>
            </w:r>
            <w:r w:rsidR="00F71070">
              <w:rPr>
                <w:rFonts w:ascii="Arial" w:hAnsi="Arial" w:cs="Arial"/>
                <w:sz w:val="22"/>
                <w:szCs w:val="22"/>
              </w:rPr>
              <w:t>-</w:t>
            </w:r>
            <w:r>
              <w:rPr>
                <w:rFonts w:ascii="Arial" w:hAnsi="Arial" w:cs="Arial"/>
                <w:sz w:val="22"/>
                <w:szCs w:val="22"/>
              </w:rPr>
              <w:t>6</w:t>
            </w:r>
          </w:p>
        </w:tc>
      </w:tr>
      <w:tr w:rsidR="00106C1F" w:rsidRPr="00F33427" w14:paraId="2E7D9EB2" w14:textId="77777777" w:rsidTr="006B3AD1">
        <w:trPr>
          <w:trHeight w:val="305"/>
        </w:trPr>
        <w:tc>
          <w:tcPr>
            <w:tcW w:w="674" w:type="pct"/>
            <w:vMerge/>
          </w:tcPr>
          <w:p w14:paraId="58F34AD0" w14:textId="77777777" w:rsidR="00106C1F" w:rsidRPr="00F33427" w:rsidRDefault="00106C1F" w:rsidP="0069573A">
            <w:pPr>
              <w:rPr>
                <w:rFonts w:ascii="Arial" w:hAnsi="Arial" w:cs="Arial"/>
                <w:sz w:val="22"/>
                <w:szCs w:val="22"/>
              </w:rPr>
            </w:pPr>
          </w:p>
        </w:tc>
        <w:tc>
          <w:tcPr>
            <w:tcW w:w="232" w:type="pct"/>
          </w:tcPr>
          <w:p w14:paraId="0889E9A7"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3b</w:t>
            </w:r>
          </w:p>
        </w:tc>
        <w:tc>
          <w:tcPr>
            <w:tcW w:w="3571" w:type="pct"/>
          </w:tcPr>
          <w:p w14:paraId="2DD56836" w14:textId="77777777" w:rsidR="00106C1F" w:rsidRPr="00F33427" w:rsidRDefault="00106C1F" w:rsidP="0069573A">
            <w:pPr>
              <w:rPr>
                <w:rFonts w:ascii="Arial" w:hAnsi="Arial" w:cs="Arial"/>
                <w:sz w:val="22"/>
                <w:szCs w:val="22"/>
              </w:rPr>
            </w:pPr>
            <w:r w:rsidRPr="00F33427">
              <w:rPr>
                <w:rFonts w:ascii="Arial" w:hAnsi="Arial" w:cs="Arial"/>
                <w:sz w:val="22"/>
                <w:szCs w:val="22"/>
              </w:rPr>
              <w:t>Important changes to methods after trial commencement (such as eligibility criteria), with reasons</w:t>
            </w:r>
          </w:p>
        </w:tc>
        <w:tc>
          <w:tcPr>
            <w:tcW w:w="523" w:type="pct"/>
            <w:tcBorders>
              <w:top w:val="single" w:sz="4" w:space="0" w:color="auto"/>
              <w:bottom w:val="single" w:sz="4" w:space="0" w:color="auto"/>
            </w:tcBorders>
          </w:tcPr>
          <w:p w14:paraId="6F0BB076" w14:textId="77777777" w:rsidR="00106C1F" w:rsidRPr="00F33427" w:rsidRDefault="00106C1F" w:rsidP="0069573A">
            <w:pPr>
              <w:rPr>
                <w:rFonts w:ascii="Arial" w:hAnsi="Arial" w:cs="Arial"/>
                <w:sz w:val="22"/>
                <w:szCs w:val="22"/>
              </w:rPr>
            </w:pPr>
            <w:r>
              <w:rPr>
                <w:rFonts w:ascii="Arial" w:hAnsi="Arial" w:cs="Arial"/>
                <w:sz w:val="22"/>
                <w:szCs w:val="22"/>
              </w:rPr>
              <w:t>N/A</w:t>
            </w:r>
          </w:p>
        </w:tc>
      </w:tr>
      <w:tr w:rsidR="00106C1F" w:rsidRPr="00F33427" w14:paraId="7BFAB0BE" w14:textId="77777777" w:rsidTr="006B3AD1">
        <w:tc>
          <w:tcPr>
            <w:tcW w:w="674" w:type="pct"/>
            <w:vMerge w:val="restart"/>
          </w:tcPr>
          <w:p w14:paraId="243DE802" w14:textId="77777777" w:rsidR="00106C1F" w:rsidRPr="00F33427" w:rsidRDefault="00106C1F" w:rsidP="0069573A">
            <w:pPr>
              <w:rPr>
                <w:rFonts w:ascii="Arial" w:hAnsi="Arial" w:cs="Arial"/>
                <w:sz w:val="22"/>
                <w:szCs w:val="22"/>
              </w:rPr>
            </w:pPr>
            <w:r w:rsidRPr="00F33427">
              <w:rPr>
                <w:rFonts w:ascii="Arial" w:hAnsi="Arial" w:cs="Arial"/>
                <w:sz w:val="22"/>
                <w:szCs w:val="22"/>
              </w:rPr>
              <w:t>Participants</w:t>
            </w:r>
          </w:p>
        </w:tc>
        <w:tc>
          <w:tcPr>
            <w:tcW w:w="232" w:type="pct"/>
          </w:tcPr>
          <w:p w14:paraId="75FA6A4B"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4a</w:t>
            </w:r>
          </w:p>
        </w:tc>
        <w:tc>
          <w:tcPr>
            <w:tcW w:w="3571" w:type="pct"/>
          </w:tcPr>
          <w:p w14:paraId="22CCA9B9" w14:textId="77777777" w:rsidR="00106C1F" w:rsidRPr="00F33427" w:rsidRDefault="00106C1F" w:rsidP="0069573A">
            <w:pPr>
              <w:rPr>
                <w:rFonts w:ascii="Arial" w:hAnsi="Arial" w:cs="Arial"/>
                <w:sz w:val="22"/>
                <w:szCs w:val="22"/>
              </w:rPr>
            </w:pPr>
            <w:r w:rsidRPr="00F33427">
              <w:rPr>
                <w:rFonts w:ascii="Arial" w:hAnsi="Arial" w:cs="Arial"/>
                <w:sz w:val="22"/>
                <w:szCs w:val="22"/>
              </w:rPr>
              <w:t>Eligibility criteria for participants</w:t>
            </w:r>
          </w:p>
        </w:tc>
        <w:tc>
          <w:tcPr>
            <w:tcW w:w="523" w:type="pct"/>
            <w:tcBorders>
              <w:top w:val="single" w:sz="4" w:space="0" w:color="auto"/>
              <w:bottom w:val="single" w:sz="4" w:space="0" w:color="auto"/>
            </w:tcBorders>
          </w:tcPr>
          <w:p w14:paraId="2097D608" w14:textId="77777777" w:rsidR="00106C1F" w:rsidRPr="00F33427" w:rsidRDefault="00106C1F" w:rsidP="0069573A">
            <w:pPr>
              <w:rPr>
                <w:rFonts w:ascii="Arial" w:hAnsi="Arial" w:cs="Arial"/>
                <w:sz w:val="22"/>
                <w:szCs w:val="22"/>
              </w:rPr>
            </w:pPr>
            <w:r>
              <w:rPr>
                <w:rFonts w:ascii="Arial" w:hAnsi="Arial" w:cs="Arial"/>
                <w:sz w:val="22"/>
                <w:szCs w:val="22"/>
              </w:rPr>
              <w:t>Page 6</w:t>
            </w:r>
          </w:p>
        </w:tc>
      </w:tr>
      <w:tr w:rsidR="00106C1F" w:rsidRPr="00F33427" w14:paraId="7EEF8B7E" w14:textId="77777777" w:rsidTr="006B3AD1">
        <w:tc>
          <w:tcPr>
            <w:tcW w:w="674" w:type="pct"/>
            <w:vMerge/>
          </w:tcPr>
          <w:p w14:paraId="5B5B5FEF" w14:textId="77777777" w:rsidR="00106C1F" w:rsidRPr="00F33427" w:rsidRDefault="00106C1F" w:rsidP="0069573A">
            <w:pPr>
              <w:rPr>
                <w:rFonts w:ascii="Arial" w:hAnsi="Arial" w:cs="Arial"/>
                <w:sz w:val="22"/>
                <w:szCs w:val="22"/>
              </w:rPr>
            </w:pPr>
          </w:p>
        </w:tc>
        <w:tc>
          <w:tcPr>
            <w:tcW w:w="232" w:type="pct"/>
          </w:tcPr>
          <w:p w14:paraId="5B7C37DA"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4b</w:t>
            </w:r>
          </w:p>
        </w:tc>
        <w:tc>
          <w:tcPr>
            <w:tcW w:w="3571" w:type="pct"/>
          </w:tcPr>
          <w:p w14:paraId="477792D7" w14:textId="77777777" w:rsidR="00106C1F" w:rsidRPr="00F33427" w:rsidRDefault="00106C1F" w:rsidP="0069573A">
            <w:pPr>
              <w:rPr>
                <w:rFonts w:ascii="Arial" w:hAnsi="Arial" w:cs="Arial"/>
                <w:sz w:val="22"/>
                <w:szCs w:val="22"/>
              </w:rPr>
            </w:pPr>
            <w:r w:rsidRPr="00F33427">
              <w:rPr>
                <w:rFonts w:ascii="Arial" w:hAnsi="Arial" w:cs="Arial"/>
                <w:sz w:val="22"/>
                <w:szCs w:val="22"/>
              </w:rPr>
              <w:t>Settings and locations where the data were collected</w:t>
            </w:r>
          </w:p>
        </w:tc>
        <w:tc>
          <w:tcPr>
            <w:tcW w:w="523" w:type="pct"/>
            <w:tcBorders>
              <w:top w:val="single" w:sz="4" w:space="0" w:color="auto"/>
              <w:bottom w:val="single" w:sz="4" w:space="0" w:color="auto"/>
            </w:tcBorders>
          </w:tcPr>
          <w:p w14:paraId="51492A7B" w14:textId="77777777" w:rsidR="00106C1F" w:rsidRPr="00F33427" w:rsidRDefault="00106C1F" w:rsidP="0069573A">
            <w:pPr>
              <w:rPr>
                <w:rFonts w:ascii="Arial" w:hAnsi="Arial" w:cs="Arial"/>
                <w:sz w:val="22"/>
                <w:szCs w:val="22"/>
              </w:rPr>
            </w:pPr>
            <w:r>
              <w:rPr>
                <w:rFonts w:ascii="Arial" w:hAnsi="Arial" w:cs="Arial"/>
                <w:sz w:val="22"/>
                <w:szCs w:val="22"/>
              </w:rPr>
              <w:t>Page 5</w:t>
            </w:r>
          </w:p>
        </w:tc>
      </w:tr>
      <w:tr w:rsidR="00106C1F" w:rsidRPr="00F33427" w14:paraId="286B510C" w14:textId="77777777" w:rsidTr="006B3AD1">
        <w:tc>
          <w:tcPr>
            <w:tcW w:w="674" w:type="pct"/>
          </w:tcPr>
          <w:p w14:paraId="46C766AC" w14:textId="77777777" w:rsidR="00106C1F" w:rsidRPr="00F33427" w:rsidRDefault="00106C1F" w:rsidP="0069573A">
            <w:pPr>
              <w:rPr>
                <w:rFonts w:ascii="Arial" w:hAnsi="Arial" w:cs="Arial"/>
                <w:sz w:val="22"/>
                <w:szCs w:val="22"/>
              </w:rPr>
            </w:pPr>
            <w:r w:rsidRPr="00F33427">
              <w:rPr>
                <w:rFonts w:ascii="Arial" w:hAnsi="Arial" w:cs="Arial"/>
                <w:sz w:val="22"/>
                <w:szCs w:val="22"/>
              </w:rPr>
              <w:t>Interventions</w:t>
            </w:r>
          </w:p>
        </w:tc>
        <w:tc>
          <w:tcPr>
            <w:tcW w:w="232" w:type="pct"/>
          </w:tcPr>
          <w:p w14:paraId="6ABA9EBC"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5</w:t>
            </w:r>
          </w:p>
        </w:tc>
        <w:tc>
          <w:tcPr>
            <w:tcW w:w="3571" w:type="pct"/>
          </w:tcPr>
          <w:p w14:paraId="146892BA" w14:textId="77777777" w:rsidR="00106C1F" w:rsidRPr="00F33427" w:rsidRDefault="00106C1F" w:rsidP="0069573A">
            <w:pPr>
              <w:rPr>
                <w:rFonts w:ascii="Arial" w:hAnsi="Arial" w:cs="Arial"/>
                <w:sz w:val="22"/>
                <w:szCs w:val="22"/>
              </w:rPr>
            </w:pPr>
            <w:r w:rsidRPr="00F33427">
              <w:rPr>
                <w:rFonts w:ascii="Arial" w:hAnsi="Arial" w:cs="Arial"/>
                <w:sz w:val="22"/>
                <w:szCs w:val="22"/>
              </w:rPr>
              <w:t>The interventions for each group with sufficient details to allow replication, including how and when they were actually administered</w:t>
            </w:r>
          </w:p>
        </w:tc>
        <w:tc>
          <w:tcPr>
            <w:tcW w:w="523" w:type="pct"/>
            <w:tcBorders>
              <w:top w:val="single" w:sz="4" w:space="0" w:color="auto"/>
              <w:bottom w:val="single" w:sz="4" w:space="0" w:color="auto"/>
            </w:tcBorders>
          </w:tcPr>
          <w:p w14:paraId="0AD1A9CA" w14:textId="6D017982" w:rsidR="00106C1F" w:rsidRPr="00F33427" w:rsidRDefault="00106C1F" w:rsidP="0069573A">
            <w:pPr>
              <w:rPr>
                <w:rFonts w:ascii="Arial" w:hAnsi="Arial" w:cs="Arial"/>
                <w:sz w:val="22"/>
                <w:szCs w:val="22"/>
              </w:rPr>
            </w:pPr>
            <w:r>
              <w:rPr>
                <w:rFonts w:ascii="Arial" w:hAnsi="Arial" w:cs="Arial"/>
                <w:sz w:val="22"/>
                <w:szCs w:val="22"/>
              </w:rPr>
              <w:t>Page 7</w:t>
            </w:r>
            <w:r w:rsidR="00F71070">
              <w:rPr>
                <w:rFonts w:ascii="Arial" w:hAnsi="Arial" w:cs="Arial"/>
                <w:sz w:val="22"/>
                <w:szCs w:val="22"/>
              </w:rPr>
              <w:t>-9</w:t>
            </w:r>
          </w:p>
        </w:tc>
      </w:tr>
      <w:tr w:rsidR="00106C1F" w:rsidRPr="00F33427" w14:paraId="6CE8C436" w14:textId="77777777" w:rsidTr="006B3AD1">
        <w:tc>
          <w:tcPr>
            <w:tcW w:w="674" w:type="pct"/>
            <w:vMerge w:val="restart"/>
          </w:tcPr>
          <w:p w14:paraId="381108B6" w14:textId="77777777" w:rsidR="00106C1F" w:rsidRPr="00F33427" w:rsidRDefault="00106C1F" w:rsidP="0069573A">
            <w:pPr>
              <w:rPr>
                <w:rFonts w:ascii="Arial" w:hAnsi="Arial" w:cs="Arial"/>
                <w:sz w:val="22"/>
                <w:szCs w:val="22"/>
              </w:rPr>
            </w:pPr>
            <w:r w:rsidRPr="00F33427">
              <w:rPr>
                <w:rFonts w:ascii="Arial" w:hAnsi="Arial" w:cs="Arial"/>
                <w:sz w:val="22"/>
                <w:szCs w:val="22"/>
              </w:rPr>
              <w:t>Outcomes</w:t>
            </w:r>
          </w:p>
        </w:tc>
        <w:tc>
          <w:tcPr>
            <w:tcW w:w="232" w:type="pct"/>
          </w:tcPr>
          <w:p w14:paraId="0087EF4F"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6a</w:t>
            </w:r>
          </w:p>
        </w:tc>
        <w:tc>
          <w:tcPr>
            <w:tcW w:w="3571" w:type="pct"/>
          </w:tcPr>
          <w:p w14:paraId="79F45E39" w14:textId="77777777" w:rsidR="00106C1F" w:rsidRPr="00F33427" w:rsidRDefault="00106C1F" w:rsidP="0069573A">
            <w:pPr>
              <w:rPr>
                <w:rFonts w:ascii="Arial" w:hAnsi="Arial" w:cs="Arial"/>
                <w:sz w:val="22"/>
                <w:szCs w:val="22"/>
              </w:rPr>
            </w:pPr>
            <w:r w:rsidRPr="00F33427">
              <w:rPr>
                <w:rFonts w:ascii="Arial" w:hAnsi="Arial" w:cs="Arial"/>
                <w:sz w:val="22"/>
                <w:szCs w:val="22"/>
              </w:rPr>
              <w:t>Completely defined pre-specified primary and secondary outcome measures, including how and when they were assessed</w:t>
            </w:r>
          </w:p>
        </w:tc>
        <w:tc>
          <w:tcPr>
            <w:tcW w:w="523" w:type="pct"/>
            <w:tcBorders>
              <w:top w:val="single" w:sz="4" w:space="0" w:color="auto"/>
              <w:bottom w:val="single" w:sz="4" w:space="0" w:color="auto"/>
            </w:tcBorders>
          </w:tcPr>
          <w:p w14:paraId="2ECF9736" w14:textId="4A167633" w:rsidR="00106C1F" w:rsidRPr="00F33427" w:rsidRDefault="00106C1F" w:rsidP="0069573A">
            <w:pPr>
              <w:rPr>
                <w:rFonts w:ascii="Arial" w:hAnsi="Arial" w:cs="Arial"/>
                <w:sz w:val="22"/>
                <w:szCs w:val="22"/>
              </w:rPr>
            </w:pPr>
            <w:r>
              <w:rPr>
                <w:rFonts w:ascii="Arial" w:hAnsi="Arial" w:cs="Arial"/>
                <w:sz w:val="22"/>
                <w:szCs w:val="22"/>
              </w:rPr>
              <w:t>Page 9</w:t>
            </w:r>
          </w:p>
        </w:tc>
      </w:tr>
      <w:tr w:rsidR="00106C1F" w:rsidRPr="00F33427" w14:paraId="379C69B0" w14:textId="77777777" w:rsidTr="006B3AD1">
        <w:tc>
          <w:tcPr>
            <w:tcW w:w="674" w:type="pct"/>
            <w:vMerge/>
          </w:tcPr>
          <w:p w14:paraId="38BC4467" w14:textId="77777777" w:rsidR="00106C1F" w:rsidRPr="00F33427" w:rsidRDefault="00106C1F" w:rsidP="0069573A">
            <w:pPr>
              <w:rPr>
                <w:rFonts w:ascii="Arial" w:hAnsi="Arial" w:cs="Arial"/>
                <w:sz w:val="22"/>
                <w:szCs w:val="22"/>
              </w:rPr>
            </w:pPr>
          </w:p>
        </w:tc>
        <w:tc>
          <w:tcPr>
            <w:tcW w:w="232" w:type="pct"/>
          </w:tcPr>
          <w:p w14:paraId="2998F5C4"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6b</w:t>
            </w:r>
          </w:p>
        </w:tc>
        <w:tc>
          <w:tcPr>
            <w:tcW w:w="3571" w:type="pct"/>
          </w:tcPr>
          <w:p w14:paraId="6C192B94" w14:textId="77777777" w:rsidR="00106C1F" w:rsidRPr="00F33427" w:rsidRDefault="00106C1F" w:rsidP="0069573A">
            <w:pPr>
              <w:rPr>
                <w:rFonts w:ascii="Arial" w:hAnsi="Arial" w:cs="Arial"/>
                <w:sz w:val="22"/>
                <w:szCs w:val="22"/>
              </w:rPr>
            </w:pPr>
            <w:r w:rsidRPr="00F33427">
              <w:rPr>
                <w:rFonts w:ascii="Arial" w:hAnsi="Arial" w:cs="Arial"/>
                <w:sz w:val="22"/>
                <w:szCs w:val="22"/>
              </w:rPr>
              <w:t>Any changes to trial outcomes after the trial commenced, with reasons</w:t>
            </w:r>
          </w:p>
        </w:tc>
        <w:tc>
          <w:tcPr>
            <w:tcW w:w="523" w:type="pct"/>
            <w:tcBorders>
              <w:top w:val="single" w:sz="4" w:space="0" w:color="auto"/>
              <w:bottom w:val="single" w:sz="4" w:space="0" w:color="auto"/>
            </w:tcBorders>
          </w:tcPr>
          <w:p w14:paraId="1CA9C2A1" w14:textId="77777777" w:rsidR="00106C1F" w:rsidRPr="00F33427" w:rsidRDefault="00106C1F" w:rsidP="0069573A">
            <w:pPr>
              <w:rPr>
                <w:rFonts w:ascii="Arial" w:hAnsi="Arial" w:cs="Arial"/>
                <w:sz w:val="22"/>
                <w:szCs w:val="22"/>
              </w:rPr>
            </w:pPr>
            <w:r>
              <w:rPr>
                <w:rFonts w:ascii="Arial" w:hAnsi="Arial" w:cs="Arial"/>
                <w:sz w:val="22"/>
                <w:szCs w:val="22"/>
              </w:rPr>
              <w:t>N/A</w:t>
            </w:r>
          </w:p>
        </w:tc>
      </w:tr>
      <w:tr w:rsidR="00106C1F" w:rsidRPr="00F33427" w14:paraId="7B003A0D" w14:textId="77777777" w:rsidTr="006B3AD1">
        <w:tc>
          <w:tcPr>
            <w:tcW w:w="674" w:type="pct"/>
            <w:vMerge w:val="restart"/>
          </w:tcPr>
          <w:p w14:paraId="068F5E8E" w14:textId="77777777" w:rsidR="00106C1F" w:rsidRPr="00F33427" w:rsidRDefault="00106C1F" w:rsidP="0069573A">
            <w:pPr>
              <w:rPr>
                <w:rFonts w:ascii="Arial" w:hAnsi="Arial" w:cs="Arial"/>
                <w:sz w:val="22"/>
                <w:szCs w:val="22"/>
              </w:rPr>
            </w:pPr>
            <w:r w:rsidRPr="00F33427">
              <w:rPr>
                <w:rFonts w:ascii="Arial" w:hAnsi="Arial" w:cs="Arial"/>
                <w:sz w:val="22"/>
                <w:szCs w:val="22"/>
              </w:rPr>
              <w:t>Sample size</w:t>
            </w:r>
          </w:p>
        </w:tc>
        <w:tc>
          <w:tcPr>
            <w:tcW w:w="232" w:type="pct"/>
          </w:tcPr>
          <w:p w14:paraId="452B2A5A"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7a</w:t>
            </w:r>
          </w:p>
        </w:tc>
        <w:tc>
          <w:tcPr>
            <w:tcW w:w="3571" w:type="pct"/>
          </w:tcPr>
          <w:p w14:paraId="2404A473" w14:textId="77777777" w:rsidR="00106C1F" w:rsidRPr="00F33427" w:rsidRDefault="00106C1F" w:rsidP="0069573A">
            <w:pPr>
              <w:rPr>
                <w:rFonts w:ascii="Arial" w:hAnsi="Arial" w:cs="Arial"/>
                <w:sz w:val="22"/>
                <w:szCs w:val="22"/>
              </w:rPr>
            </w:pPr>
            <w:r w:rsidRPr="00F33427">
              <w:rPr>
                <w:rFonts w:ascii="Arial" w:hAnsi="Arial" w:cs="Arial"/>
                <w:sz w:val="22"/>
                <w:szCs w:val="22"/>
              </w:rPr>
              <w:t>How sample size was determined</w:t>
            </w:r>
          </w:p>
        </w:tc>
        <w:tc>
          <w:tcPr>
            <w:tcW w:w="523" w:type="pct"/>
            <w:tcBorders>
              <w:top w:val="single" w:sz="4" w:space="0" w:color="auto"/>
              <w:bottom w:val="single" w:sz="4" w:space="0" w:color="auto"/>
            </w:tcBorders>
          </w:tcPr>
          <w:p w14:paraId="61259CE0" w14:textId="3BD4B343"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7</w:t>
            </w:r>
          </w:p>
        </w:tc>
      </w:tr>
      <w:tr w:rsidR="00106C1F" w:rsidRPr="00F33427" w14:paraId="10EBAEA0" w14:textId="77777777" w:rsidTr="006B3AD1">
        <w:tc>
          <w:tcPr>
            <w:tcW w:w="674" w:type="pct"/>
            <w:vMerge/>
          </w:tcPr>
          <w:p w14:paraId="52C00E84" w14:textId="77777777" w:rsidR="00106C1F" w:rsidRPr="00F33427" w:rsidRDefault="00106C1F" w:rsidP="0069573A">
            <w:pPr>
              <w:rPr>
                <w:rFonts w:ascii="Arial" w:hAnsi="Arial" w:cs="Arial"/>
                <w:sz w:val="22"/>
                <w:szCs w:val="22"/>
              </w:rPr>
            </w:pPr>
          </w:p>
        </w:tc>
        <w:tc>
          <w:tcPr>
            <w:tcW w:w="232" w:type="pct"/>
          </w:tcPr>
          <w:p w14:paraId="2CF9B94B"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7b</w:t>
            </w:r>
          </w:p>
        </w:tc>
        <w:tc>
          <w:tcPr>
            <w:tcW w:w="3571" w:type="pct"/>
          </w:tcPr>
          <w:p w14:paraId="034635D6" w14:textId="77777777" w:rsidR="00106C1F" w:rsidRPr="00F33427" w:rsidRDefault="00106C1F" w:rsidP="0069573A">
            <w:pPr>
              <w:rPr>
                <w:rFonts w:ascii="Arial" w:hAnsi="Arial" w:cs="Arial"/>
                <w:sz w:val="22"/>
                <w:szCs w:val="22"/>
              </w:rPr>
            </w:pPr>
            <w:r w:rsidRPr="00F33427">
              <w:rPr>
                <w:rFonts w:ascii="Arial" w:hAnsi="Arial" w:cs="Arial"/>
                <w:sz w:val="22"/>
                <w:szCs w:val="22"/>
              </w:rPr>
              <w:t>When applicable, explanation of any interim analyses and stopping guidelines</w:t>
            </w:r>
          </w:p>
        </w:tc>
        <w:tc>
          <w:tcPr>
            <w:tcW w:w="523" w:type="pct"/>
            <w:tcBorders>
              <w:top w:val="single" w:sz="4" w:space="0" w:color="auto"/>
              <w:bottom w:val="single" w:sz="4" w:space="0" w:color="auto"/>
            </w:tcBorders>
          </w:tcPr>
          <w:p w14:paraId="378C0013" w14:textId="77777777" w:rsidR="00106C1F" w:rsidRPr="00F33427" w:rsidRDefault="00106C1F" w:rsidP="0069573A">
            <w:pPr>
              <w:rPr>
                <w:rFonts w:ascii="Arial" w:hAnsi="Arial" w:cs="Arial"/>
                <w:sz w:val="22"/>
                <w:szCs w:val="22"/>
              </w:rPr>
            </w:pPr>
            <w:r>
              <w:rPr>
                <w:rFonts w:ascii="Arial" w:hAnsi="Arial" w:cs="Arial"/>
                <w:sz w:val="22"/>
                <w:szCs w:val="22"/>
              </w:rPr>
              <w:t>N/A</w:t>
            </w:r>
          </w:p>
        </w:tc>
      </w:tr>
      <w:tr w:rsidR="00106C1F" w:rsidRPr="00F33427" w14:paraId="3EE1DD55" w14:textId="77777777" w:rsidTr="006B3AD1">
        <w:tc>
          <w:tcPr>
            <w:tcW w:w="674" w:type="pct"/>
          </w:tcPr>
          <w:p w14:paraId="3C96F2D0" w14:textId="77777777" w:rsidR="00106C1F" w:rsidRPr="00F33427" w:rsidRDefault="00106C1F" w:rsidP="0069573A">
            <w:pPr>
              <w:rPr>
                <w:rFonts w:ascii="Arial" w:hAnsi="Arial" w:cs="Arial"/>
                <w:sz w:val="22"/>
                <w:szCs w:val="22"/>
              </w:rPr>
            </w:pPr>
            <w:proofErr w:type="spellStart"/>
            <w:r w:rsidRPr="00F33427">
              <w:rPr>
                <w:rFonts w:ascii="Arial" w:hAnsi="Arial" w:cs="Arial"/>
                <w:sz w:val="22"/>
                <w:szCs w:val="22"/>
              </w:rPr>
              <w:t>Randomisation</w:t>
            </w:r>
            <w:proofErr w:type="spellEnd"/>
            <w:r w:rsidRPr="00F33427">
              <w:rPr>
                <w:rFonts w:ascii="Arial" w:hAnsi="Arial" w:cs="Arial"/>
                <w:sz w:val="22"/>
                <w:szCs w:val="22"/>
              </w:rPr>
              <w:t>:</w:t>
            </w:r>
          </w:p>
        </w:tc>
        <w:tc>
          <w:tcPr>
            <w:tcW w:w="232" w:type="pct"/>
          </w:tcPr>
          <w:p w14:paraId="05EDE25E" w14:textId="77777777" w:rsidR="00106C1F" w:rsidRPr="00F33427" w:rsidRDefault="00106C1F" w:rsidP="0069573A">
            <w:pPr>
              <w:jc w:val="center"/>
              <w:rPr>
                <w:rFonts w:ascii="Arial" w:hAnsi="Arial" w:cs="Arial"/>
                <w:sz w:val="22"/>
                <w:szCs w:val="22"/>
              </w:rPr>
            </w:pPr>
          </w:p>
        </w:tc>
        <w:tc>
          <w:tcPr>
            <w:tcW w:w="3571" w:type="pct"/>
          </w:tcPr>
          <w:p w14:paraId="1211EA98" w14:textId="77777777" w:rsidR="00106C1F" w:rsidRPr="00F33427" w:rsidRDefault="00106C1F" w:rsidP="0069573A">
            <w:pPr>
              <w:rPr>
                <w:rFonts w:ascii="Arial" w:hAnsi="Arial" w:cs="Arial"/>
                <w:sz w:val="22"/>
                <w:szCs w:val="22"/>
              </w:rPr>
            </w:pPr>
          </w:p>
        </w:tc>
        <w:tc>
          <w:tcPr>
            <w:tcW w:w="523" w:type="pct"/>
            <w:tcBorders>
              <w:top w:val="single" w:sz="4" w:space="0" w:color="auto"/>
            </w:tcBorders>
          </w:tcPr>
          <w:p w14:paraId="546196C5" w14:textId="77777777" w:rsidR="00106C1F" w:rsidRPr="00F33427" w:rsidRDefault="00106C1F" w:rsidP="0069573A">
            <w:pPr>
              <w:rPr>
                <w:rFonts w:ascii="Arial" w:hAnsi="Arial" w:cs="Arial"/>
                <w:sz w:val="22"/>
                <w:szCs w:val="22"/>
              </w:rPr>
            </w:pPr>
          </w:p>
        </w:tc>
      </w:tr>
      <w:tr w:rsidR="00106C1F" w:rsidRPr="00F33427" w14:paraId="0F580B62" w14:textId="77777777" w:rsidTr="006B3AD1">
        <w:tc>
          <w:tcPr>
            <w:tcW w:w="674" w:type="pct"/>
            <w:vMerge w:val="restart"/>
          </w:tcPr>
          <w:p w14:paraId="79F4D094" w14:textId="77777777" w:rsidR="00106C1F" w:rsidRPr="00F33427" w:rsidRDefault="00106C1F" w:rsidP="0069573A">
            <w:pPr>
              <w:ind w:left="540" w:hanging="540"/>
              <w:rPr>
                <w:rFonts w:ascii="Arial" w:hAnsi="Arial" w:cs="Arial"/>
                <w:sz w:val="22"/>
                <w:szCs w:val="22"/>
              </w:rPr>
            </w:pPr>
            <w:r w:rsidRPr="00F33427">
              <w:rPr>
                <w:rFonts w:cs="Arial"/>
                <w:sz w:val="22"/>
                <w:szCs w:val="22"/>
              </w:rPr>
              <w:t> </w:t>
            </w:r>
            <w:r w:rsidRPr="00F33427">
              <w:rPr>
                <w:rFonts w:ascii="Arial" w:hAnsi="Arial" w:cs="Arial"/>
                <w:sz w:val="22"/>
                <w:szCs w:val="22"/>
              </w:rPr>
              <w:t>Sequence generation</w:t>
            </w:r>
          </w:p>
        </w:tc>
        <w:tc>
          <w:tcPr>
            <w:tcW w:w="232" w:type="pct"/>
          </w:tcPr>
          <w:p w14:paraId="3FF2C1A4"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8a</w:t>
            </w:r>
          </w:p>
        </w:tc>
        <w:tc>
          <w:tcPr>
            <w:tcW w:w="3571" w:type="pct"/>
          </w:tcPr>
          <w:p w14:paraId="5EFB7E6D" w14:textId="77777777" w:rsidR="00106C1F" w:rsidRPr="00F33427" w:rsidRDefault="00106C1F" w:rsidP="0069573A">
            <w:pPr>
              <w:rPr>
                <w:rFonts w:ascii="Arial" w:hAnsi="Arial" w:cs="Arial"/>
                <w:sz w:val="22"/>
                <w:szCs w:val="22"/>
              </w:rPr>
            </w:pPr>
            <w:r w:rsidRPr="00F33427">
              <w:rPr>
                <w:rFonts w:ascii="Arial" w:hAnsi="Arial" w:cs="Arial"/>
                <w:sz w:val="22"/>
                <w:szCs w:val="22"/>
              </w:rPr>
              <w:t>Method used to generate the random allocation sequence</w:t>
            </w:r>
          </w:p>
        </w:tc>
        <w:tc>
          <w:tcPr>
            <w:tcW w:w="523" w:type="pct"/>
            <w:tcBorders>
              <w:bottom w:val="single" w:sz="4" w:space="0" w:color="auto"/>
            </w:tcBorders>
          </w:tcPr>
          <w:p w14:paraId="712E113B" w14:textId="076E0E39"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 xml:space="preserve">7 &amp; </w:t>
            </w:r>
            <w:proofErr w:type="spellStart"/>
            <w:r w:rsidR="00F71070">
              <w:rPr>
                <w:rFonts w:ascii="Arial" w:hAnsi="Arial" w:cs="Arial"/>
                <w:sz w:val="22"/>
                <w:szCs w:val="22"/>
              </w:rPr>
              <w:t>supplementfile</w:t>
            </w:r>
            <w:proofErr w:type="spellEnd"/>
            <w:r w:rsidR="00F71070">
              <w:rPr>
                <w:rFonts w:ascii="Arial" w:hAnsi="Arial" w:cs="Arial"/>
                <w:sz w:val="22"/>
                <w:szCs w:val="22"/>
              </w:rPr>
              <w:t xml:space="preserve"> 6</w:t>
            </w:r>
          </w:p>
        </w:tc>
      </w:tr>
      <w:tr w:rsidR="00106C1F" w:rsidRPr="00F33427" w14:paraId="399E5102" w14:textId="77777777" w:rsidTr="006B3AD1">
        <w:tc>
          <w:tcPr>
            <w:tcW w:w="674" w:type="pct"/>
            <w:vMerge/>
          </w:tcPr>
          <w:p w14:paraId="3FB96753" w14:textId="77777777" w:rsidR="00106C1F" w:rsidRPr="00F33427" w:rsidRDefault="00106C1F" w:rsidP="0069573A">
            <w:pPr>
              <w:rPr>
                <w:rFonts w:ascii="Arial" w:hAnsi="Arial" w:cs="Arial"/>
                <w:sz w:val="22"/>
                <w:szCs w:val="22"/>
              </w:rPr>
            </w:pPr>
          </w:p>
        </w:tc>
        <w:tc>
          <w:tcPr>
            <w:tcW w:w="232" w:type="pct"/>
          </w:tcPr>
          <w:p w14:paraId="46BDA1E2"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8b</w:t>
            </w:r>
          </w:p>
        </w:tc>
        <w:tc>
          <w:tcPr>
            <w:tcW w:w="3571" w:type="pct"/>
          </w:tcPr>
          <w:p w14:paraId="73F846EC" w14:textId="77777777" w:rsidR="00106C1F" w:rsidRPr="00F33427" w:rsidRDefault="00106C1F" w:rsidP="0069573A">
            <w:pPr>
              <w:rPr>
                <w:rFonts w:ascii="Arial" w:hAnsi="Arial" w:cs="Arial"/>
                <w:sz w:val="22"/>
                <w:szCs w:val="22"/>
              </w:rPr>
            </w:pPr>
            <w:r w:rsidRPr="00F33427">
              <w:rPr>
                <w:rFonts w:ascii="Arial" w:hAnsi="Arial" w:cs="Arial"/>
                <w:sz w:val="22"/>
                <w:szCs w:val="22"/>
              </w:rPr>
              <w:t xml:space="preserve">Type of </w:t>
            </w:r>
            <w:proofErr w:type="spellStart"/>
            <w:r w:rsidRPr="00F33427">
              <w:rPr>
                <w:rFonts w:ascii="Arial" w:hAnsi="Arial" w:cs="Arial"/>
                <w:sz w:val="22"/>
                <w:szCs w:val="22"/>
              </w:rPr>
              <w:t>randomisation</w:t>
            </w:r>
            <w:proofErr w:type="spellEnd"/>
            <w:r w:rsidRPr="00F33427">
              <w:rPr>
                <w:rFonts w:ascii="Arial" w:hAnsi="Arial" w:cs="Arial"/>
                <w:sz w:val="22"/>
                <w:szCs w:val="22"/>
              </w:rPr>
              <w:t>; details of any restriction (such as blocking and block size)</w:t>
            </w:r>
          </w:p>
        </w:tc>
        <w:tc>
          <w:tcPr>
            <w:tcW w:w="523" w:type="pct"/>
            <w:tcBorders>
              <w:top w:val="single" w:sz="4" w:space="0" w:color="auto"/>
              <w:bottom w:val="single" w:sz="4" w:space="0" w:color="auto"/>
            </w:tcBorders>
          </w:tcPr>
          <w:p w14:paraId="16C5B430" w14:textId="0A5125DB"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7</w:t>
            </w:r>
          </w:p>
        </w:tc>
      </w:tr>
      <w:tr w:rsidR="00106C1F" w:rsidRPr="00F33427" w14:paraId="76A18788" w14:textId="77777777" w:rsidTr="006B3AD1">
        <w:tc>
          <w:tcPr>
            <w:tcW w:w="674" w:type="pct"/>
          </w:tcPr>
          <w:p w14:paraId="09967CB7" w14:textId="77777777" w:rsidR="00106C1F" w:rsidRPr="00F33427" w:rsidRDefault="00106C1F" w:rsidP="0069573A">
            <w:pPr>
              <w:ind w:left="540" w:hanging="540"/>
              <w:rPr>
                <w:rFonts w:ascii="Arial" w:hAnsi="Arial" w:cs="Arial"/>
                <w:sz w:val="22"/>
                <w:szCs w:val="22"/>
              </w:rPr>
            </w:pPr>
            <w:r w:rsidRPr="00F33427">
              <w:rPr>
                <w:rFonts w:cs="Arial"/>
                <w:sz w:val="22"/>
                <w:szCs w:val="22"/>
              </w:rPr>
              <w:t> </w:t>
            </w:r>
            <w:r w:rsidRPr="00F33427">
              <w:rPr>
                <w:rFonts w:ascii="Arial" w:hAnsi="Arial" w:cs="Arial"/>
                <w:sz w:val="22"/>
                <w:szCs w:val="22"/>
              </w:rPr>
              <w:t xml:space="preserve">Allocation concealment </w:t>
            </w:r>
            <w:r w:rsidRPr="00F33427">
              <w:rPr>
                <w:rFonts w:ascii="Arial" w:hAnsi="Arial" w:cs="Arial"/>
                <w:sz w:val="22"/>
                <w:szCs w:val="22"/>
              </w:rPr>
              <w:lastRenderedPageBreak/>
              <w:t>mechanism</w:t>
            </w:r>
          </w:p>
        </w:tc>
        <w:tc>
          <w:tcPr>
            <w:tcW w:w="232" w:type="pct"/>
          </w:tcPr>
          <w:p w14:paraId="6D3B3ACA"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lastRenderedPageBreak/>
              <w:t>9</w:t>
            </w:r>
          </w:p>
        </w:tc>
        <w:tc>
          <w:tcPr>
            <w:tcW w:w="3571" w:type="pct"/>
          </w:tcPr>
          <w:p w14:paraId="144B4E12" w14:textId="77777777" w:rsidR="00106C1F" w:rsidRPr="00F33427" w:rsidRDefault="00106C1F" w:rsidP="0069573A">
            <w:pPr>
              <w:rPr>
                <w:rFonts w:ascii="Arial" w:hAnsi="Arial" w:cs="Arial"/>
                <w:sz w:val="22"/>
                <w:szCs w:val="22"/>
              </w:rPr>
            </w:pPr>
            <w:r w:rsidRPr="00F33427">
              <w:rPr>
                <w:rFonts w:ascii="Arial" w:hAnsi="Arial" w:cs="Arial"/>
                <w:sz w:val="22"/>
                <w:szCs w:val="22"/>
              </w:rPr>
              <w:t>Mechanism used to implement the random allocation sequence (such as sequentially numbered containers), describing any steps taken to conceal the sequence until interventions were assigned</w:t>
            </w:r>
          </w:p>
        </w:tc>
        <w:tc>
          <w:tcPr>
            <w:tcW w:w="523" w:type="pct"/>
            <w:tcBorders>
              <w:top w:val="single" w:sz="4" w:space="0" w:color="auto"/>
              <w:bottom w:val="single" w:sz="4" w:space="0" w:color="auto"/>
            </w:tcBorders>
          </w:tcPr>
          <w:p w14:paraId="27FED797" w14:textId="5987A700"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7</w:t>
            </w:r>
          </w:p>
        </w:tc>
      </w:tr>
      <w:tr w:rsidR="00106C1F" w:rsidRPr="00F33427" w14:paraId="5BAB2DAE" w14:textId="77777777" w:rsidTr="006B3AD1">
        <w:tc>
          <w:tcPr>
            <w:tcW w:w="674" w:type="pct"/>
          </w:tcPr>
          <w:p w14:paraId="2DD957C8" w14:textId="77777777" w:rsidR="00106C1F" w:rsidRPr="00F33427" w:rsidRDefault="00106C1F" w:rsidP="0069573A">
            <w:pPr>
              <w:rPr>
                <w:rFonts w:ascii="Arial" w:hAnsi="Arial" w:cs="Arial"/>
                <w:sz w:val="22"/>
                <w:szCs w:val="22"/>
              </w:rPr>
            </w:pPr>
            <w:r w:rsidRPr="00F33427">
              <w:rPr>
                <w:rFonts w:cs="Arial"/>
                <w:sz w:val="22"/>
                <w:szCs w:val="22"/>
              </w:rPr>
              <w:t> </w:t>
            </w:r>
            <w:r w:rsidRPr="00F33427">
              <w:rPr>
                <w:rFonts w:ascii="Arial" w:hAnsi="Arial" w:cs="Arial"/>
                <w:sz w:val="22"/>
                <w:szCs w:val="22"/>
              </w:rPr>
              <w:t>Implementation</w:t>
            </w:r>
          </w:p>
        </w:tc>
        <w:tc>
          <w:tcPr>
            <w:tcW w:w="232" w:type="pct"/>
          </w:tcPr>
          <w:p w14:paraId="06095260"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10</w:t>
            </w:r>
          </w:p>
        </w:tc>
        <w:tc>
          <w:tcPr>
            <w:tcW w:w="3571" w:type="pct"/>
          </w:tcPr>
          <w:p w14:paraId="2EA9E1A0" w14:textId="77777777" w:rsidR="00106C1F" w:rsidRPr="00F33427" w:rsidRDefault="00106C1F" w:rsidP="0069573A">
            <w:pPr>
              <w:rPr>
                <w:rFonts w:ascii="Arial" w:hAnsi="Arial" w:cs="Arial"/>
                <w:sz w:val="22"/>
                <w:szCs w:val="22"/>
              </w:rPr>
            </w:pPr>
            <w:r w:rsidRPr="00F33427">
              <w:rPr>
                <w:rFonts w:ascii="Arial" w:hAnsi="Arial" w:cs="Arial"/>
                <w:sz w:val="22"/>
                <w:szCs w:val="22"/>
              </w:rPr>
              <w:t>Who generated the random allocation sequence, who enrolled participants, and who assigned participants to interventions</w:t>
            </w:r>
          </w:p>
        </w:tc>
        <w:tc>
          <w:tcPr>
            <w:tcW w:w="523" w:type="pct"/>
            <w:tcBorders>
              <w:top w:val="single" w:sz="4" w:space="0" w:color="auto"/>
              <w:bottom w:val="single" w:sz="4" w:space="0" w:color="auto"/>
            </w:tcBorders>
          </w:tcPr>
          <w:p w14:paraId="46418C2B" w14:textId="77777777" w:rsidR="00106C1F" w:rsidRPr="00F33427" w:rsidRDefault="00106C1F" w:rsidP="0069573A">
            <w:pPr>
              <w:rPr>
                <w:rFonts w:ascii="Arial" w:hAnsi="Arial" w:cs="Arial"/>
                <w:sz w:val="22"/>
                <w:szCs w:val="22"/>
              </w:rPr>
            </w:pPr>
            <w:r>
              <w:rPr>
                <w:rFonts w:ascii="Arial" w:hAnsi="Arial" w:cs="Arial"/>
                <w:sz w:val="22"/>
                <w:szCs w:val="22"/>
              </w:rPr>
              <w:t>Page 6-8</w:t>
            </w:r>
          </w:p>
        </w:tc>
      </w:tr>
      <w:tr w:rsidR="00106C1F" w:rsidRPr="00F33427" w14:paraId="2D25D6A2" w14:textId="77777777" w:rsidTr="006B3AD1">
        <w:tc>
          <w:tcPr>
            <w:tcW w:w="674" w:type="pct"/>
            <w:vMerge w:val="restart"/>
          </w:tcPr>
          <w:p w14:paraId="510440CE" w14:textId="77777777" w:rsidR="00106C1F" w:rsidRPr="00F33427" w:rsidRDefault="00106C1F" w:rsidP="0069573A">
            <w:pPr>
              <w:rPr>
                <w:rFonts w:ascii="Arial" w:hAnsi="Arial" w:cs="Arial"/>
                <w:sz w:val="22"/>
                <w:szCs w:val="22"/>
              </w:rPr>
            </w:pPr>
            <w:r w:rsidRPr="00F33427">
              <w:rPr>
                <w:rFonts w:ascii="Arial" w:hAnsi="Arial" w:cs="Arial"/>
                <w:sz w:val="22"/>
                <w:szCs w:val="22"/>
              </w:rPr>
              <w:t>Blinding</w:t>
            </w:r>
          </w:p>
        </w:tc>
        <w:tc>
          <w:tcPr>
            <w:tcW w:w="232" w:type="pct"/>
          </w:tcPr>
          <w:p w14:paraId="2B36FB73"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11a</w:t>
            </w:r>
          </w:p>
        </w:tc>
        <w:tc>
          <w:tcPr>
            <w:tcW w:w="3571" w:type="pct"/>
          </w:tcPr>
          <w:p w14:paraId="775931BB" w14:textId="77777777" w:rsidR="00106C1F" w:rsidRPr="00F33427" w:rsidRDefault="00106C1F" w:rsidP="0069573A">
            <w:pPr>
              <w:rPr>
                <w:rFonts w:ascii="Arial" w:hAnsi="Arial" w:cs="Arial"/>
                <w:sz w:val="22"/>
                <w:szCs w:val="22"/>
              </w:rPr>
            </w:pPr>
            <w:r w:rsidRPr="00F33427">
              <w:rPr>
                <w:rFonts w:ascii="Arial" w:hAnsi="Arial" w:cs="Arial"/>
                <w:sz w:val="22"/>
                <w:szCs w:val="22"/>
              </w:rPr>
              <w:t>If done, who was blinded after assignment to interventions (for example, participants, care providers, those assessing outcomes) and how</w:t>
            </w:r>
          </w:p>
        </w:tc>
        <w:tc>
          <w:tcPr>
            <w:tcW w:w="523" w:type="pct"/>
            <w:tcBorders>
              <w:top w:val="single" w:sz="4" w:space="0" w:color="auto"/>
              <w:bottom w:val="single" w:sz="4" w:space="0" w:color="auto"/>
            </w:tcBorders>
          </w:tcPr>
          <w:p w14:paraId="33D5D3A9" w14:textId="77777777" w:rsidR="00106C1F" w:rsidRPr="00F33427" w:rsidRDefault="00106C1F" w:rsidP="0069573A">
            <w:pPr>
              <w:rPr>
                <w:rFonts w:ascii="Arial" w:hAnsi="Arial" w:cs="Arial"/>
                <w:sz w:val="22"/>
                <w:szCs w:val="22"/>
              </w:rPr>
            </w:pPr>
            <w:r>
              <w:rPr>
                <w:rFonts w:ascii="Arial" w:hAnsi="Arial" w:cs="Arial"/>
                <w:sz w:val="22"/>
                <w:szCs w:val="22"/>
              </w:rPr>
              <w:t>Page 7</w:t>
            </w:r>
          </w:p>
        </w:tc>
      </w:tr>
      <w:tr w:rsidR="00106C1F" w:rsidRPr="00F33427" w14:paraId="7ACDDDA1" w14:textId="77777777" w:rsidTr="006B3AD1">
        <w:tc>
          <w:tcPr>
            <w:tcW w:w="674" w:type="pct"/>
            <w:vMerge/>
          </w:tcPr>
          <w:p w14:paraId="1FA7CF55" w14:textId="77777777" w:rsidR="00106C1F" w:rsidRPr="00F33427" w:rsidRDefault="00106C1F" w:rsidP="0069573A">
            <w:pPr>
              <w:rPr>
                <w:rFonts w:ascii="Arial" w:hAnsi="Arial" w:cs="Arial"/>
                <w:sz w:val="22"/>
                <w:szCs w:val="22"/>
              </w:rPr>
            </w:pPr>
          </w:p>
        </w:tc>
        <w:tc>
          <w:tcPr>
            <w:tcW w:w="232" w:type="pct"/>
          </w:tcPr>
          <w:p w14:paraId="03C9B87D"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11b</w:t>
            </w:r>
          </w:p>
        </w:tc>
        <w:tc>
          <w:tcPr>
            <w:tcW w:w="3571" w:type="pct"/>
          </w:tcPr>
          <w:p w14:paraId="6CB74742" w14:textId="77777777" w:rsidR="00106C1F" w:rsidRPr="00F33427" w:rsidRDefault="00106C1F" w:rsidP="0069573A">
            <w:pPr>
              <w:rPr>
                <w:rFonts w:ascii="Arial" w:hAnsi="Arial" w:cs="Arial"/>
                <w:sz w:val="22"/>
                <w:szCs w:val="22"/>
              </w:rPr>
            </w:pPr>
            <w:r w:rsidRPr="00F33427">
              <w:rPr>
                <w:rFonts w:ascii="Arial" w:hAnsi="Arial" w:cs="Arial"/>
                <w:sz w:val="22"/>
                <w:szCs w:val="22"/>
              </w:rPr>
              <w:t>If relevant, description of the similarity of interventions</w:t>
            </w:r>
          </w:p>
        </w:tc>
        <w:tc>
          <w:tcPr>
            <w:tcW w:w="523" w:type="pct"/>
            <w:tcBorders>
              <w:top w:val="single" w:sz="4" w:space="0" w:color="auto"/>
              <w:bottom w:val="single" w:sz="4" w:space="0" w:color="auto"/>
            </w:tcBorders>
          </w:tcPr>
          <w:p w14:paraId="4E35A37D" w14:textId="6A548BEB" w:rsidR="00106C1F" w:rsidRPr="00F33427" w:rsidRDefault="00F71070" w:rsidP="0069573A">
            <w:pPr>
              <w:rPr>
                <w:rFonts w:ascii="Arial" w:hAnsi="Arial" w:cs="Arial"/>
                <w:sz w:val="22"/>
                <w:szCs w:val="22"/>
              </w:rPr>
            </w:pPr>
            <w:r>
              <w:rPr>
                <w:rFonts w:ascii="Arial" w:hAnsi="Arial" w:cs="Arial"/>
                <w:sz w:val="22"/>
                <w:szCs w:val="22"/>
              </w:rPr>
              <w:t>N/A</w:t>
            </w:r>
          </w:p>
        </w:tc>
      </w:tr>
      <w:tr w:rsidR="00106C1F" w:rsidRPr="00F33427" w14:paraId="66A64EF4" w14:textId="77777777" w:rsidTr="006B3AD1">
        <w:tc>
          <w:tcPr>
            <w:tcW w:w="674" w:type="pct"/>
            <w:vMerge w:val="restart"/>
          </w:tcPr>
          <w:p w14:paraId="46BC66EB" w14:textId="77777777" w:rsidR="00106C1F" w:rsidRPr="00F33427" w:rsidRDefault="00106C1F" w:rsidP="0069573A">
            <w:pPr>
              <w:rPr>
                <w:rFonts w:ascii="Arial" w:hAnsi="Arial" w:cs="Arial"/>
                <w:sz w:val="22"/>
                <w:szCs w:val="22"/>
              </w:rPr>
            </w:pPr>
            <w:r w:rsidRPr="00F33427">
              <w:rPr>
                <w:rFonts w:ascii="Arial" w:hAnsi="Arial" w:cs="Arial"/>
                <w:sz w:val="22"/>
                <w:szCs w:val="22"/>
              </w:rPr>
              <w:t>Statistical methods</w:t>
            </w:r>
          </w:p>
        </w:tc>
        <w:tc>
          <w:tcPr>
            <w:tcW w:w="232" w:type="pct"/>
          </w:tcPr>
          <w:p w14:paraId="44C521E8"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12a</w:t>
            </w:r>
          </w:p>
        </w:tc>
        <w:tc>
          <w:tcPr>
            <w:tcW w:w="3571" w:type="pct"/>
          </w:tcPr>
          <w:p w14:paraId="59B2A7A2" w14:textId="77777777" w:rsidR="00106C1F" w:rsidRPr="00F33427" w:rsidRDefault="00106C1F" w:rsidP="0069573A">
            <w:pPr>
              <w:rPr>
                <w:rFonts w:ascii="Arial" w:hAnsi="Arial" w:cs="Arial"/>
                <w:sz w:val="22"/>
                <w:szCs w:val="22"/>
              </w:rPr>
            </w:pPr>
            <w:r w:rsidRPr="00F33427">
              <w:rPr>
                <w:rFonts w:ascii="Arial" w:hAnsi="Arial" w:cs="Arial"/>
                <w:sz w:val="22"/>
                <w:szCs w:val="22"/>
              </w:rPr>
              <w:t>Statistical methods used to compare groups for primary and secondary outcomes</w:t>
            </w:r>
          </w:p>
        </w:tc>
        <w:tc>
          <w:tcPr>
            <w:tcW w:w="523" w:type="pct"/>
            <w:tcBorders>
              <w:top w:val="single" w:sz="4" w:space="0" w:color="auto"/>
              <w:bottom w:val="single" w:sz="4" w:space="0" w:color="auto"/>
            </w:tcBorders>
          </w:tcPr>
          <w:p w14:paraId="35D5D056" w14:textId="5C65C627" w:rsidR="00106C1F" w:rsidRPr="00F33427" w:rsidRDefault="00106C1F" w:rsidP="0069573A">
            <w:pPr>
              <w:rPr>
                <w:rFonts w:ascii="Arial" w:hAnsi="Arial" w:cs="Arial"/>
                <w:sz w:val="22"/>
                <w:szCs w:val="22"/>
              </w:rPr>
            </w:pPr>
            <w:r>
              <w:rPr>
                <w:rFonts w:ascii="Arial" w:hAnsi="Arial" w:cs="Arial"/>
                <w:sz w:val="22"/>
                <w:szCs w:val="22"/>
              </w:rPr>
              <w:t>Page 10</w:t>
            </w:r>
          </w:p>
        </w:tc>
      </w:tr>
      <w:tr w:rsidR="00106C1F" w:rsidRPr="00F33427" w14:paraId="512F461B" w14:textId="77777777" w:rsidTr="006B3AD1">
        <w:tc>
          <w:tcPr>
            <w:tcW w:w="674" w:type="pct"/>
            <w:vMerge/>
          </w:tcPr>
          <w:p w14:paraId="152FCD12" w14:textId="77777777" w:rsidR="00106C1F" w:rsidRPr="00F33427" w:rsidRDefault="00106C1F" w:rsidP="0069573A">
            <w:pPr>
              <w:rPr>
                <w:rFonts w:ascii="Arial" w:hAnsi="Arial" w:cs="Arial"/>
                <w:sz w:val="22"/>
                <w:szCs w:val="22"/>
              </w:rPr>
            </w:pPr>
          </w:p>
        </w:tc>
        <w:tc>
          <w:tcPr>
            <w:tcW w:w="232" w:type="pct"/>
          </w:tcPr>
          <w:p w14:paraId="65DAEAA0"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12b</w:t>
            </w:r>
          </w:p>
        </w:tc>
        <w:tc>
          <w:tcPr>
            <w:tcW w:w="3571" w:type="pct"/>
          </w:tcPr>
          <w:p w14:paraId="1A67FA15" w14:textId="77777777" w:rsidR="00106C1F" w:rsidRPr="00F33427" w:rsidRDefault="00106C1F" w:rsidP="0069573A">
            <w:pPr>
              <w:rPr>
                <w:rFonts w:ascii="Arial" w:hAnsi="Arial" w:cs="Arial"/>
                <w:sz w:val="22"/>
                <w:szCs w:val="22"/>
              </w:rPr>
            </w:pPr>
            <w:r w:rsidRPr="00F33427">
              <w:rPr>
                <w:rFonts w:ascii="Arial" w:hAnsi="Arial" w:cs="Arial"/>
                <w:sz w:val="22"/>
                <w:szCs w:val="22"/>
              </w:rPr>
              <w:t>Methods for additional analyses, such as subgroup analyses and adjusted analyses</w:t>
            </w:r>
          </w:p>
        </w:tc>
        <w:tc>
          <w:tcPr>
            <w:tcW w:w="523" w:type="pct"/>
            <w:tcBorders>
              <w:top w:val="single" w:sz="4" w:space="0" w:color="auto"/>
              <w:bottom w:val="single" w:sz="4" w:space="0" w:color="auto"/>
            </w:tcBorders>
          </w:tcPr>
          <w:p w14:paraId="21F1B812" w14:textId="178A8450"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10</w:t>
            </w:r>
          </w:p>
        </w:tc>
      </w:tr>
      <w:tr w:rsidR="00106C1F" w:rsidRPr="00F33427" w14:paraId="5365DE35" w14:textId="77777777" w:rsidTr="006B3AD1">
        <w:tc>
          <w:tcPr>
            <w:tcW w:w="5000" w:type="pct"/>
            <w:gridSpan w:val="4"/>
          </w:tcPr>
          <w:p w14:paraId="1DA16329" w14:textId="77777777" w:rsidR="00106C1F" w:rsidRPr="00F33427" w:rsidRDefault="00106C1F" w:rsidP="0069573A">
            <w:pPr>
              <w:pStyle w:val="TableSubHead"/>
              <w:rPr>
                <w:rFonts w:ascii="Arial" w:hAnsi="Arial" w:cs="Arial"/>
                <w:sz w:val="22"/>
                <w:szCs w:val="22"/>
              </w:rPr>
            </w:pPr>
            <w:r w:rsidRPr="00F33427">
              <w:rPr>
                <w:rFonts w:ascii="Arial" w:hAnsi="Arial" w:cs="Arial"/>
                <w:sz w:val="22"/>
                <w:szCs w:val="22"/>
              </w:rPr>
              <w:t>Results</w:t>
            </w:r>
          </w:p>
        </w:tc>
      </w:tr>
      <w:tr w:rsidR="00106C1F" w:rsidRPr="00F33427" w14:paraId="67907381" w14:textId="77777777" w:rsidTr="006B3AD1">
        <w:tc>
          <w:tcPr>
            <w:tcW w:w="674" w:type="pct"/>
            <w:vMerge w:val="restart"/>
          </w:tcPr>
          <w:p w14:paraId="060A6795" w14:textId="77777777" w:rsidR="00106C1F" w:rsidRPr="00F33427" w:rsidRDefault="00106C1F" w:rsidP="0069573A">
            <w:pPr>
              <w:rPr>
                <w:rFonts w:ascii="Arial" w:hAnsi="Arial" w:cs="Arial"/>
                <w:sz w:val="22"/>
                <w:szCs w:val="22"/>
              </w:rPr>
            </w:pPr>
            <w:r w:rsidRPr="00F33427">
              <w:rPr>
                <w:rFonts w:ascii="Arial" w:hAnsi="Arial" w:cs="Arial"/>
                <w:sz w:val="22"/>
                <w:szCs w:val="22"/>
              </w:rPr>
              <w:t>Participant flow (a diagram is strongly recommended)</w:t>
            </w:r>
          </w:p>
        </w:tc>
        <w:tc>
          <w:tcPr>
            <w:tcW w:w="232" w:type="pct"/>
          </w:tcPr>
          <w:p w14:paraId="583467D0"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13a</w:t>
            </w:r>
          </w:p>
        </w:tc>
        <w:tc>
          <w:tcPr>
            <w:tcW w:w="3571" w:type="pct"/>
          </w:tcPr>
          <w:p w14:paraId="6D7F889A" w14:textId="77777777" w:rsidR="00106C1F" w:rsidRPr="00F33427" w:rsidRDefault="00106C1F" w:rsidP="0069573A">
            <w:pPr>
              <w:rPr>
                <w:rFonts w:ascii="Arial" w:hAnsi="Arial" w:cs="Arial"/>
                <w:sz w:val="22"/>
                <w:szCs w:val="22"/>
              </w:rPr>
            </w:pPr>
            <w:r w:rsidRPr="00F33427">
              <w:rPr>
                <w:rFonts w:ascii="Arial" w:hAnsi="Arial" w:cs="Arial"/>
                <w:sz w:val="22"/>
                <w:szCs w:val="22"/>
              </w:rPr>
              <w:t xml:space="preserve">For each group, the numbers of participants who were randomly assigned, received intended treatment, and were </w:t>
            </w:r>
            <w:proofErr w:type="spellStart"/>
            <w:r w:rsidRPr="00F33427">
              <w:rPr>
                <w:rFonts w:ascii="Arial" w:hAnsi="Arial" w:cs="Arial"/>
                <w:sz w:val="22"/>
                <w:szCs w:val="22"/>
              </w:rPr>
              <w:t>analysed</w:t>
            </w:r>
            <w:proofErr w:type="spellEnd"/>
            <w:r w:rsidRPr="00F33427">
              <w:rPr>
                <w:rFonts w:ascii="Arial" w:hAnsi="Arial" w:cs="Arial"/>
                <w:sz w:val="22"/>
                <w:szCs w:val="22"/>
              </w:rPr>
              <w:t xml:space="preserve"> for the primary outcome</w:t>
            </w:r>
          </w:p>
        </w:tc>
        <w:tc>
          <w:tcPr>
            <w:tcW w:w="523" w:type="pct"/>
            <w:tcBorders>
              <w:bottom w:val="single" w:sz="4" w:space="0" w:color="auto"/>
            </w:tcBorders>
          </w:tcPr>
          <w:p w14:paraId="50A86751" w14:textId="575AEE17" w:rsidR="00106C1F" w:rsidRPr="00F33427" w:rsidRDefault="00106C1F" w:rsidP="0069573A">
            <w:pPr>
              <w:rPr>
                <w:rFonts w:ascii="Arial" w:hAnsi="Arial" w:cs="Arial"/>
                <w:sz w:val="22"/>
                <w:szCs w:val="22"/>
              </w:rPr>
            </w:pPr>
            <w:r>
              <w:rPr>
                <w:rFonts w:ascii="Arial" w:hAnsi="Arial" w:cs="Arial"/>
                <w:sz w:val="22"/>
                <w:szCs w:val="22"/>
              </w:rPr>
              <w:t>Page 1</w:t>
            </w:r>
            <w:r w:rsidR="00F71070">
              <w:rPr>
                <w:rFonts w:ascii="Arial" w:hAnsi="Arial" w:cs="Arial"/>
                <w:sz w:val="22"/>
                <w:szCs w:val="22"/>
              </w:rPr>
              <w:t>1</w:t>
            </w:r>
          </w:p>
        </w:tc>
      </w:tr>
      <w:tr w:rsidR="00106C1F" w:rsidRPr="00F33427" w14:paraId="58C75FAA" w14:textId="77777777" w:rsidTr="006B3AD1">
        <w:tc>
          <w:tcPr>
            <w:tcW w:w="674" w:type="pct"/>
            <w:vMerge/>
          </w:tcPr>
          <w:p w14:paraId="2BABF6FA" w14:textId="77777777" w:rsidR="00106C1F" w:rsidRPr="00F33427" w:rsidRDefault="00106C1F" w:rsidP="0069573A">
            <w:pPr>
              <w:rPr>
                <w:rFonts w:ascii="Arial" w:hAnsi="Arial" w:cs="Arial"/>
                <w:sz w:val="22"/>
                <w:szCs w:val="22"/>
              </w:rPr>
            </w:pPr>
          </w:p>
        </w:tc>
        <w:tc>
          <w:tcPr>
            <w:tcW w:w="232" w:type="pct"/>
          </w:tcPr>
          <w:p w14:paraId="7F2EA9DC"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13b</w:t>
            </w:r>
          </w:p>
        </w:tc>
        <w:tc>
          <w:tcPr>
            <w:tcW w:w="3571" w:type="pct"/>
          </w:tcPr>
          <w:p w14:paraId="3C376358" w14:textId="77777777" w:rsidR="00106C1F" w:rsidRPr="00F33427" w:rsidRDefault="00106C1F" w:rsidP="0069573A">
            <w:pPr>
              <w:rPr>
                <w:rFonts w:ascii="Arial" w:hAnsi="Arial" w:cs="Arial"/>
                <w:sz w:val="22"/>
                <w:szCs w:val="22"/>
              </w:rPr>
            </w:pPr>
            <w:r w:rsidRPr="00F33427">
              <w:rPr>
                <w:rFonts w:ascii="Arial" w:hAnsi="Arial" w:cs="Arial"/>
                <w:sz w:val="22"/>
                <w:szCs w:val="22"/>
              </w:rPr>
              <w:t xml:space="preserve">For each group, losses and exclusions after </w:t>
            </w:r>
            <w:proofErr w:type="spellStart"/>
            <w:r w:rsidRPr="00F33427">
              <w:rPr>
                <w:rFonts w:ascii="Arial" w:hAnsi="Arial" w:cs="Arial"/>
                <w:sz w:val="22"/>
                <w:szCs w:val="22"/>
              </w:rPr>
              <w:t>randomisation</w:t>
            </w:r>
            <w:proofErr w:type="spellEnd"/>
            <w:r w:rsidRPr="00F33427">
              <w:rPr>
                <w:rFonts w:ascii="Arial" w:hAnsi="Arial" w:cs="Arial"/>
                <w:sz w:val="22"/>
                <w:szCs w:val="22"/>
              </w:rPr>
              <w:t>,</w:t>
            </w:r>
            <w:r w:rsidRPr="00F33427" w:rsidDel="00646D6B">
              <w:rPr>
                <w:rFonts w:ascii="Arial" w:hAnsi="Arial" w:cs="Arial"/>
                <w:sz w:val="22"/>
                <w:szCs w:val="22"/>
              </w:rPr>
              <w:t xml:space="preserve"> </w:t>
            </w:r>
            <w:r w:rsidRPr="00F33427">
              <w:rPr>
                <w:rFonts w:ascii="Arial" w:hAnsi="Arial" w:cs="Arial"/>
                <w:sz w:val="22"/>
                <w:szCs w:val="22"/>
              </w:rPr>
              <w:t>together with reasons</w:t>
            </w:r>
          </w:p>
        </w:tc>
        <w:tc>
          <w:tcPr>
            <w:tcW w:w="523" w:type="pct"/>
            <w:tcBorders>
              <w:top w:val="single" w:sz="4" w:space="0" w:color="auto"/>
              <w:bottom w:val="single" w:sz="4" w:space="0" w:color="auto"/>
            </w:tcBorders>
          </w:tcPr>
          <w:p w14:paraId="33EAFBB7" w14:textId="7A34260C" w:rsidR="00106C1F" w:rsidRPr="00F33427" w:rsidRDefault="00106C1F" w:rsidP="0069573A">
            <w:pPr>
              <w:rPr>
                <w:rFonts w:ascii="Arial" w:hAnsi="Arial" w:cs="Arial"/>
                <w:sz w:val="22"/>
                <w:szCs w:val="22"/>
              </w:rPr>
            </w:pPr>
            <w:r>
              <w:rPr>
                <w:rFonts w:ascii="Arial" w:hAnsi="Arial" w:cs="Arial"/>
                <w:sz w:val="22"/>
                <w:szCs w:val="22"/>
              </w:rPr>
              <w:t>Page 1</w:t>
            </w:r>
            <w:r w:rsidR="00F71070">
              <w:rPr>
                <w:rFonts w:ascii="Arial" w:hAnsi="Arial" w:cs="Arial"/>
                <w:sz w:val="22"/>
                <w:szCs w:val="22"/>
              </w:rPr>
              <w:t>1 &amp; Figure 2</w:t>
            </w:r>
          </w:p>
        </w:tc>
      </w:tr>
      <w:tr w:rsidR="00106C1F" w:rsidRPr="00F33427" w14:paraId="5C7921D4" w14:textId="77777777" w:rsidTr="006B3AD1">
        <w:tc>
          <w:tcPr>
            <w:tcW w:w="674" w:type="pct"/>
            <w:vMerge w:val="restart"/>
          </w:tcPr>
          <w:p w14:paraId="73ADE1D5" w14:textId="77777777" w:rsidR="00106C1F" w:rsidRPr="00F33427" w:rsidRDefault="00106C1F" w:rsidP="0069573A">
            <w:pPr>
              <w:rPr>
                <w:rFonts w:ascii="Arial" w:hAnsi="Arial" w:cs="Arial"/>
                <w:sz w:val="22"/>
                <w:szCs w:val="22"/>
              </w:rPr>
            </w:pPr>
            <w:r w:rsidRPr="00F33427">
              <w:rPr>
                <w:rFonts w:ascii="Arial" w:hAnsi="Arial" w:cs="Arial"/>
                <w:sz w:val="22"/>
                <w:szCs w:val="22"/>
              </w:rPr>
              <w:t>Recruitment</w:t>
            </w:r>
          </w:p>
        </w:tc>
        <w:tc>
          <w:tcPr>
            <w:tcW w:w="232" w:type="pct"/>
          </w:tcPr>
          <w:p w14:paraId="70BDA9DA"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14a</w:t>
            </w:r>
          </w:p>
        </w:tc>
        <w:tc>
          <w:tcPr>
            <w:tcW w:w="3571" w:type="pct"/>
          </w:tcPr>
          <w:p w14:paraId="372A0B9A" w14:textId="77777777" w:rsidR="00106C1F" w:rsidRPr="00F33427" w:rsidRDefault="00106C1F" w:rsidP="0069573A">
            <w:pPr>
              <w:rPr>
                <w:rFonts w:ascii="Arial" w:hAnsi="Arial" w:cs="Arial"/>
                <w:sz w:val="22"/>
                <w:szCs w:val="22"/>
              </w:rPr>
            </w:pPr>
            <w:r w:rsidRPr="00F33427">
              <w:rPr>
                <w:rFonts w:ascii="Arial" w:hAnsi="Arial" w:cs="Arial"/>
                <w:sz w:val="22"/>
                <w:szCs w:val="22"/>
              </w:rPr>
              <w:t>Dates defining the periods of recruitment and follow-up</w:t>
            </w:r>
          </w:p>
        </w:tc>
        <w:tc>
          <w:tcPr>
            <w:tcW w:w="523" w:type="pct"/>
            <w:tcBorders>
              <w:top w:val="single" w:sz="4" w:space="0" w:color="auto"/>
              <w:bottom w:val="single" w:sz="4" w:space="0" w:color="auto"/>
            </w:tcBorders>
          </w:tcPr>
          <w:p w14:paraId="630BF314" w14:textId="79E7F00A"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9</w:t>
            </w:r>
          </w:p>
        </w:tc>
      </w:tr>
      <w:tr w:rsidR="00106C1F" w:rsidRPr="00F33427" w14:paraId="1B9C84DA" w14:textId="77777777" w:rsidTr="006B3AD1">
        <w:tc>
          <w:tcPr>
            <w:tcW w:w="674" w:type="pct"/>
            <w:vMerge/>
          </w:tcPr>
          <w:p w14:paraId="2E139A82" w14:textId="77777777" w:rsidR="00106C1F" w:rsidRPr="00F33427" w:rsidRDefault="00106C1F" w:rsidP="0069573A">
            <w:pPr>
              <w:rPr>
                <w:rFonts w:ascii="Arial" w:hAnsi="Arial" w:cs="Arial"/>
                <w:sz w:val="22"/>
                <w:szCs w:val="22"/>
              </w:rPr>
            </w:pPr>
          </w:p>
        </w:tc>
        <w:tc>
          <w:tcPr>
            <w:tcW w:w="232" w:type="pct"/>
          </w:tcPr>
          <w:p w14:paraId="411B348F"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14b</w:t>
            </w:r>
          </w:p>
        </w:tc>
        <w:tc>
          <w:tcPr>
            <w:tcW w:w="3571" w:type="pct"/>
          </w:tcPr>
          <w:p w14:paraId="4BBC28CA" w14:textId="77777777" w:rsidR="00106C1F" w:rsidRPr="00F33427" w:rsidRDefault="00106C1F" w:rsidP="0069573A">
            <w:pPr>
              <w:rPr>
                <w:rFonts w:ascii="Arial" w:hAnsi="Arial" w:cs="Arial"/>
                <w:sz w:val="22"/>
                <w:szCs w:val="22"/>
              </w:rPr>
            </w:pPr>
            <w:r w:rsidRPr="00F33427">
              <w:rPr>
                <w:rFonts w:ascii="Arial" w:hAnsi="Arial" w:cs="Arial"/>
                <w:sz w:val="22"/>
                <w:szCs w:val="22"/>
              </w:rPr>
              <w:t>Why the trial ended or was stopped</w:t>
            </w:r>
          </w:p>
        </w:tc>
        <w:tc>
          <w:tcPr>
            <w:tcW w:w="523" w:type="pct"/>
            <w:tcBorders>
              <w:top w:val="single" w:sz="4" w:space="0" w:color="auto"/>
              <w:bottom w:val="single" w:sz="4" w:space="0" w:color="auto"/>
            </w:tcBorders>
          </w:tcPr>
          <w:p w14:paraId="0C75BB3B" w14:textId="4C0DA57E"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9</w:t>
            </w:r>
          </w:p>
        </w:tc>
      </w:tr>
      <w:tr w:rsidR="00106C1F" w:rsidRPr="00F33427" w14:paraId="2675D5CC" w14:textId="77777777" w:rsidTr="006B3AD1">
        <w:tc>
          <w:tcPr>
            <w:tcW w:w="674" w:type="pct"/>
          </w:tcPr>
          <w:p w14:paraId="5EA15E6F" w14:textId="77777777" w:rsidR="00106C1F" w:rsidRPr="00F33427" w:rsidRDefault="00106C1F" w:rsidP="0069573A">
            <w:pPr>
              <w:rPr>
                <w:rFonts w:ascii="Arial" w:hAnsi="Arial" w:cs="Arial"/>
                <w:sz w:val="22"/>
                <w:szCs w:val="22"/>
              </w:rPr>
            </w:pPr>
            <w:r w:rsidRPr="00F33427">
              <w:rPr>
                <w:rFonts w:ascii="Arial" w:hAnsi="Arial" w:cs="Arial"/>
                <w:sz w:val="22"/>
                <w:szCs w:val="22"/>
              </w:rPr>
              <w:t>Baseline data</w:t>
            </w:r>
          </w:p>
        </w:tc>
        <w:tc>
          <w:tcPr>
            <w:tcW w:w="232" w:type="pct"/>
          </w:tcPr>
          <w:p w14:paraId="6FB0ADD9"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15</w:t>
            </w:r>
          </w:p>
        </w:tc>
        <w:tc>
          <w:tcPr>
            <w:tcW w:w="3571" w:type="pct"/>
          </w:tcPr>
          <w:p w14:paraId="680A62C1" w14:textId="77777777" w:rsidR="00106C1F" w:rsidRPr="00F33427" w:rsidRDefault="00106C1F" w:rsidP="0069573A">
            <w:pPr>
              <w:rPr>
                <w:rFonts w:ascii="Arial" w:hAnsi="Arial" w:cs="Arial"/>
                <w:sz w:val="22"/>
                <w:szCs w:val="22"/>
              </w:rPr>
            </w:pPr>
            <w:r w:rsidRPr="00F33427">
              <w:rPr>
                <w:rFonts w:ascii="Arial" w:hAnsi="Arial" w:cs="Arial"/>
                <w:sz w:val="22"/>
                <w:szCs w:val="22"/>
              </w:rPr>
              <w:t>A table showing baseline demographic and clinical characteristics for each group</w:t>
            </w:r>
          </w:p>
        </w:tc>
        <w:tc>
          <w:tcPr>
            <w:tcW w:w="523" w:type="pct"/>
            <w:tcBorders>
              <w:top w:val="single" w:sz="4" w:space="0" w:color="auto"/>
              <w:bottom w:val="single" w:sz="4" w:space="0" w:color="auto"/>
            </w:tcBorders>
          </w:tcPr>
          <w:p w14:paraId="717B68F1" w14:textId="4C01C73D"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21</w:t>
            </w:r>
          </w:p>
        </w:tc>
      </w:tr>
      <w:tr w:rsidR="00106C1F" w:rsidRPr="00F33427" w14:paraId="07957F5A" w14:textId="77777777" w:rsidTr="006B3AD1">
        <w:tc>
          <w:tcPr>
            <w:tcW w:w="674" w:type="pct"/>
          </w:tcPr>
          <w:p w14:paraId="1197AA7C" w14:textId="77777777" w:rsidR="00106C1F" w:rsidRPr="00F33427" w:rsidRDefault="00106C1F" w:rsidP="0069573A">
            <w:pPr>
              <w:rPr>
                <w:rFonts w:ascii="Arial" w:hAnsi="Arial" w:cs="Arial"/>
                <w:sz w:val="22"/>
                <w:szCs w:val="22"/>
              </w:rPr>
            </w:pPr>
            <w:r w:rsidRPr="00F33427">
              <w:rPr>
                <w:rFonts w:ascii="Arial" w:hAnsi="Arial" w:cs="Arial"/>
                <w:sz w:val="22"/>
                <w:szCs w:val="22"/>
              </w:rPr>
              <w:t xml:space="preserve">Numbers </w:t>
            </w:r>
            <w:proofErr w:type="spellStart"/>
            <w:r w:rsidRPr="00F33427">
              <w:rPr>
                <w:rFonts w:ascii="Arial" w:hAnsi="Arial" w:cs="Arial"/>
                <w:sz w:val="22"/>
                <w:szCs w:val="22"/>
              </w:rPr>
              <w:t>analysed</w:t>
            </w:r>
            <w:proofErr w:type="spellEnd"/>
          </w:p>
        </w:tc>
        <w:tc>
          <w:tcPr>
            <w:tcW w:w="232" w:type="pct"/>
          </w:tcPr>
          <w:p w14:paraId="02741371"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16</w:t>
            </w:r>
          </w:p>
        </w:tc>
        <w:tc>
          <w:tcPr>
            <w:tcW w:w="3571" w:type="pct"/>
          </w:tcPr>
          <w:p w14:paraId="3A1A98F6" w14:textId="77777777" w:rsidR="00106C1F" w:rsidRPr="00F33427" w:rsidRDefault="00106C1F" w:rsidP="0069573A">
            <w:pPr>
              <w:rPr>
                <w:rFonts w:ascii="Arial" w:hAnsi="Arial" w:cs="Arial"/>
                <w:sz w:val="22"/>
                <w:szCs w:val="22"/>
              </w:rPr>
            </w:pPr>
            <w:r w:rsidRPr="00F33427">
              <w:rPr>
                <w:rFonts w:ascii="Arial" w:hAnsi="Arial" w:cs="Arial"/>
                <w:sz w:val="22"/>
                <w:szCs w:val="22"/>
              </w:rPr>
              <w:t>For each group, number of participants (denominator) included in each analysis and whether the analysis was by original assigned groups</w:t>
            </w:r>
          </w:p>
        </w:tc>
        <w:tc>
          <w:tcPr>
            <w:tcW w:w="523" w:type="pct"/>
            <w:tcBorders>
              <w:top w:val="single" w:sz="4" w:space="0" w:color="auto"/>
              <w:bottom w:val="single" w:sz="4" w:space="0" w:color="auto"/>
            </w:tcBorders>
          </w:tcPr>
          <w:p w14:paraId="296AF714" w14:textId="2DFF9FA6" w:rsidR="00106C1F" w:rsidRPr="00F33427" w:rsidRDefault="00106C1F" w:rsidP="0069573A">
            <w:pPr>
              <w:rPr>
                <w:rFonts w:ascii="Arial" w:hAnsi="Arial" w:cs="Arial"/>
                <w:sz w:val="22"/>
                <w:szCs w:val="22"/>
              </w:rPr>
            </w:pPr>
            <w:r>
              <w:rPr>
                <w:rFonts w:ascii="Arial" w:hAnsi="Arial" w:cs="Arial"/>
                <w:sz w:val="22"/>
                <w:szCs w:val="22"/>
              </w:rPr>
              <w:t xml:space="preserve">Page </w:t>
            </w:r>
            <w:r w:rsidR="00F71070">
              <w:rPr>
                <w:rFonts w:ascii="Arial" w:hAnsi="Arial" w:cs="Arial"/>
                <w:sz w:val="22"/>
                <w:szCs w:val="22"/>
              </w:rPr>
              <w:t>20</w:t>
            </w:r>
          </w:p>
        </w:tc>
      </w:tr>
      <w:tr w:rsidR="00106C1F" w:rsidRPr="00F33427" w14:paraId="6A5060C9" w14:textId="77777777" w:rsidTr="006B3AD1">
        <w:tc>
          <w:tcPr>
            <w:tcW w:w="674" w:type="pct"/>
            <w:vMerge w:val="restart"/>
          </w:tcPr>
          <w:p w14:paraId="0D43654F" w14:textId="77777777" w:rsidR="00106C1F" w:rsidRPr="00F33427" w:rsidRDefault="00106C1F" w:rsidP="0069573A">
            <w:pPr>
              <w:rPr>
                <w:rFonts w:ascii="Arial" w:hAnsi="Arial" w:cs="Arial"/>
                <w:sz w:val="22"/>
                <w:szCs w:val="22"/>
              </w:rPr>
            </w:pPr>
            <w:r w:rsidRPr="00F33427">
              <w:rPr>
                <w:rFonts w:ascii="Arial" w:hAnsi="Arial" w:cs="Arial"/>
                <w:sz w:val="22"/>
                <w:szCs w:val="22"/>
              </w:rPr>
              <w:t>Outcomes and estimation</w:t>
            </w:r>
          </w:p>
        </w:tc>
        <w:tc>
          <w:tcPr>
            <w:tcW w:w="232" w:type="pct"/>
          </w:tcPr>
          <w:p w14:paraId="6D92315B"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17a</w:t>
            </w:r>
          </w:p>
        </w:tc>
        <w:tc>
          <w:tcPr>
            <w:tcW w:w="3571" w:type="pct"/>
          </w:tcPr>
          <w:p w14:paraId="1C7C6FF7" w14:textId="77777777" w:rsidR="00106C1F" w:rsidRPr="00F33427" w:rsidRDefault="00106C1F" w:rsidP="0069573A">
            <w:pPr>
              <w:rPr>
                <w:rFonts w:ascii="Arial" w:hAnsi="Arial" w:cs="Arial"/>
                <w:sz w:val="22"/>
                <w:szCs w:val="22"/>
              </w:rPr>
            </w:pPr>
            <w:r w:rsidRPr="00F33427">
              <w:rPr>
                <w:rFonts w:ascii="Arial" w:hAnsi="Arial" w:cs="Arial"/>
                <w:sz w:val="22"/>
                <w:szCs w:val="22"/>
              </w:rPr>
              <w:t>For each primary and secondary outcome, results for each group, and the estimated effect size and its precision (such as 95% confidence interval)</w:t>
            </w:r>
          </w:p>
        </w:tc>
        <w:tc>
          <w:tcPr>
            <w:tcW w:w="523" w:type="pct"/>
            <w:tcBorders>
              <w:top w:val="single" w:sz="4" w:space="0" w:color="auto"/>
              <w:bottom w:val="single" w:sz="4" w:space="0" w:color="auto"/>
            </w:tcBorders>
          </w:tcPr>
          <w:p w14:paraId="6CE00C9A" w14:textId="6C996538" w:rsidR="00106C1F" w:rsidRPr="00F33427" w:rsidRDefault="00106C1F" w:rsidP="0069573A">
            <w:pPr>
              <w:rPr>
                <w:rFonts w:ascii="Arial" w:hAnsi="Arial" w:cs="Arial"/>
                <w:sz w:val="22"/>
                <w:szCs w:val="22"/>
              </w:rPr>
            </w:pPr>
            <w:r>
              <w:rPr>
                <w:rFonts w:ascii="Arial" w:hAnsi="Arial" w:cs="Arial"/>
                <w:sz w:val="22"/>
                <w:szCs w:val="22"/>
              </w:rPr>
              <w:t>Page 11-1</w:t>
            </w:r>
            <w:r w:rsidR="00F71070">
              <w:rPr>
                <w:rFonts w:ascii="Arial" w:hAnsi="Arial" w:cs="Arial"/>
                <w:sz w:val="22"/>
                <w:szCs w:val="22"/>
              </w:rPr>
              <w:t>3</w:t>
            </w:r>
          </w:p>
        </w:tc>
      </w:tr>
      <w:tr w:rsidR="00106C1F" w:rsidRPr="00F33427" w14:paraId="4F61CB1A" w14:textId="77777777" w:rsidTr="006B3AD1">
        <w:tc>
          <w:tcPr>
            <w:tcW w:w="674" w:type="pct"/>
            <w:vMerge/>
          </w:tcPr>
          <w:p w14:paraId="289DEE24" w14:textId="77777777" w:rsidR="00106C1F" w:rsidRPr="00F33427" w:rsidRDefault="00106C1F" w:rsidP="0069573A">
            <w:pPr>
              <w:rPr>
                <w:rFonts w:ascii="Arial" w:hAnsi="Arial" w:cs="Arial"/>
                <w:sz w:val="22"/>
                <w:szCs w:val="22"/>
              </w:rPr>
            </w:pPr>
          </w:p>
        </w:tc>
        <w:tc>
          <w:tcPr>
            <w:tcW w:w="232" w:type="pct"/>
          </w:tcPr>
          <w:p w14:paraId="4DC59CDD"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17b</w:t>
            </w:r>
          </w:p>
        </w:tc>
        <w:tc>
          <w:tcPr>
            <w:tcW w:w="3571" w:type="pct"/>
          </w:tcPr>
          <w:p w14:paraId="311FB68F" w14:textId="77777777" w:rsidR="00106C1F" w:rsidRPr="00F33427" w:rsidRDefault="00106C1F" w:rsidP="0069573A">
            <w:pPr>
              <w:rPr>
                <w:rFonts w:ascii="Arial" w:hAnsi="Arial" w:cs="Arial"/>
                <w:sz w:val="22"/>
                <w:szCs w:val="22"/>
              </w:rPr>
            </w:pPr>
            <w:r w:rsidRPr="00F33427">
              <w:rPr>
                <w:rFonts w:ascii="Arial" w:hAnsi="Arial" w:cs="Arial"/>
                <w:bCs/>
                <w:sz w:val="22"/>
                <w:szCs w:val="22"/>
              </w:rPr>
              <w:t>For binary outcomes, presentation of both absolute and relative effect sizes is recommended</w:t>
            </w:r>
          </w:p>
        </w:tc>
        <w:tc>
          <w:tcPr>
            <w:tcW w:w="523" w:type="pct"/>
            <w:tcBorders>
              <w:top w:val="single" w:sz="4" w:space="0" w:color="auto"/>
              <w:bottom w:val="single" w:sz="4" w:space="0" w:color="auto"/>
            </w:tcBorders>
          </w:tcPr>
          <w:p w14:paraId="28AB517C" w14:textId="7D02B623" w:rsidR="00106C1F" w:rsidRPr="00F33427" w:rsidRDefault="00106C1F" w:rsidP="0069573A">
            <w:pPr>
              <w:rPr>
                <w:rFonts w:ascii="Arial" w:hAnsi="Arial" w:cs="Arial"/>
                <w:sz w:val="22"/>
                <w:szCs w:val="22"/>
              </w:rPr>
            </w:pPr>
            <w:r>
              <w:rPr>
                <w:rFonts w:ascii="Arial" w:hAnsi="Arial" w:cs="Arial"/>
                <w:sz w:val="22"/>
                <w:szCs w:val="22"/>
              </w:rPr>
              <w:t>Page 11-1</w:t>
            </w:r>
            <w:r w:rsidR="00F71070">
              <w:rPr>
                <w:rFonts w:ascii="Arial" w:hAnsi="Arial" w:cs="Arial"/>
                <w:sz w:val="22"/>
                <w:szCs w:val="22"/>
              </w:rPr>
              <w:t>3</w:t>
            </w:r>
          </w:p>
        </w:tc>
      </w:tr>
      <w:tr w:rsidR="00106C1F" w:rsidRPr="00F33427" w14:paraId="64851901" w14:textId="77777777" w:rsidTr="006B3AD1">
        <w:tc>
          <w:tcPr>
            <w:tcW w:w="674" w:type="pct"/>
          </w:tcPr>
          <w:p w14:paraId="75B9821A" w14:textId="77777777" w:rsidR="00106C1F" w:rsidRPr="00F33427" w:rsidRDefault="00106C1F" w:rsidP="0069573A">
            <w:pPr>
              <w:rPr>
                <w:rFonts w:ascii="Arial" w:hAnsi="Arial" w:cs="Arial"/>
                <w:sz w:val="22"/>
                <w:szCs w:val="22"/>
              </w:rPr>
            </w:pPr>
            <w:r w:rsidRPr="00F33427">
              <w:rPr>
                <w:rFonts w:ascii="Arial" w:hAnsi="Arial" w:cs="Arial"/>
                <w:sz w:val="22"/>
                <w:szCs w:val="22"/>
              </w:rPr>
              <w:t>Ancillary analyses</w:t>
            </w:r>
          </w:p>
        </w:tc>
        <w:tc>
          <w:tcPr>
            <w:tcW w:w="232" w:type="pct"/>
          </w:tcPr>
          <w:p w14:paraId="68C12198"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18</w:t>
            </w:r>
          </w:p>
        </w:tc>
        <w:tc>
          <w:tcPr>
            <w:tcW w:w="3571" w:type="pct"/>
          </w:tcPr>
          <w:p w14:paraId="5432B1B0" w14:textId="77777777" w:rsidR="00106C1F" w:rsidRPr="00F33427" w:rsidRDefault="00106C1F" w:rsidP="0069573A">
            <w:pPr>
              <w:rPr>
                <w:rFonts w:ascii="Arial" w:hAnsi="Arial" w:cs="Arial"/>
                <w:sz w:val="22"/>
                <w:szCs w:val="22"/>
              </w:rPr>
            </w:pPr>
            <w:r w:rsidRPr="00F33427">
              <w:rPr>
                <w:rFonts w:ascii="Arial" w:hAnsi="Arial" w:cs="Arial"/>
                <w:sz w:val="22"/>
                <w:szCs w:val="22"/>
              </w:rPr>
              <w:t>Results of any other analyses performed, including subgroup analyses and adjusted analyses, distinguishing pre-specified from exploratory</w:t>
            </w:r>
          </w:p>
        </w:tc>
        <w:tc>
          <w:tcPr>
            <w:tcW w:w="523" w:type="pct"/>
            <w:tcBorders>
              <w:top w:val="single" w:sz="4" w:space="0" w:color="auto"/>
              <w:bottom w:val="single" w:sz="4" w:space="0" w:color="auto"/>
            </w:tcBorders>
          </w:tcPr>
          <w:p w14:paraId="37D7953D" w14:textId="58A7A963" w:rsidR="00106C1F" w:rsidRPr="00F33427" w:rsidRDefault="00F71070" w:rsidP="0069573A">
            <w:pPr>
              <w:rPr>
                <w:rFonts w:ascii="Arial" w:hAnsi="Arial" w:cs="Arial"/>
                <w:sz w:val="22"/>
                <w:szCs w:val="22"/>
              </w:rPr>
            </w:pPr>
            <w:r>
              <w:rPr>
                <w:rFonts w:ascii="Arial" w:hAnsi="Arial" w:cs="Arial"/>
                <w:sz w:val="22"/>
                <w:szCs w:val="22"/>
              </w:rPr>
              <w:t>Page 11-13</w:t>
            </w:r>
          </w:p>
        </w:tc>
      </w:tr>
      <w:tr w:rsidR="00106C1F" w:rsidRPr="00F33427" w14:paraId="2168BF7E" w14:textId="77777777" w:rsidTr="006B3AD1">
        <w:tc>
          <w:tcPr>
            <w:tcW w:w="674" w:type="pct"/>
          </w:tcPr>
          <w:p w14:paraId="611D1F04" w14:textId="77777777" w:rsidR="00106C1F" w:rsidRPr="00F33427" w:rsidRDefault="00106C1F" w:rsidP="0069573A">
            <w:pPr>
              <w:rPr>
                <w:rFonts w:ascii="Arial" w:hAnsi="Arial" w:cs="Arial"/>
                <w:sz w:val="22"/>
                <w:szCs w:val="22"/>
              </w:rPr>
            </w:pPr>
            <w:r w:rsidRPr="00F33427">
              <w:rPr>
                <w:rFonts w:ascii="Arial" w:hAnsi="Arial" w:cs="Arial"/>
                <w:sz w:val="22"/>
                <w:szCs w:val="22"/>
              </w:rPr>
              <w:t>Harms</w:t>
            </w:r>
          </w:p>
        </w:tc>
        <w:tc>
          <w:tcPr>
            <w:tcW w:w="232" w:type="pct"/>
          </w:tcPr>
          <w:p w14:paraId="353BCC9F"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19</w:t>
            </w:r>
          </w:p>
        </w:tc>
        <w:tc>
          <w:tcPr>
            <w:tcW w:w="3571" w:type="pct"/>
          </w:tcPr>
          <w:p w14:paraId="5225C661" w14:textId="77777777" w:rsidR="00106C1F" w:rsidRPr="00F33427" w:rsidRDefault="00106C1F" w:rsidP="0069573A">
            <w:pPr>
              <w:rPr>
                <w:rFonts w:ascii="Arial" w:hAnsi="Arial" w:cs="Arial"/>
                <w:sz w:val="22"/>
                <w:szCs w:val="22"/>
              </w:rPr>
            </w:pPr>
            <w:proofErr w:type="spellStart"/>
            <w:r w:rsidRPr="00F33427">
              <w:rPr>
                <w:rFonts w:ascii="Arial" w:hAnsi="Arial" w:cs="Arial"/>
                <w:sz w:val="22"/>
                <w:szCs w:val="22"/>
              </w:rPr>
              <w:t>All important</w:t>
            </w:r>
            <w:proofErr w:type="spellEnd"/>
            <w:r w:rsidRPr="00F33427">
              <w:rPr>
                <w:rFonts w:ascii="Arial" w:hAnsi="Arial" w:cs="Arial"/>
                <w:sz w:val="22"/>
                <w:szCs w:val="22"/>
              </w:rPr>
              <w:t xml:space="preserve"> harms or unintended effects in each group </w:t>
            </w:r>
            <w:r w:rsidRPr="002E7213">
              <w:rPr>
                <w:rFonts w:ascii="Arial" w:hAnsi="Arial" w:cs="Arial"/>
                <w:sz w:val="16"/>
                <w:szCs w:val="16"/>
              </w:rPr>
              <w:t>(for specific guidance see CONSORT for harms)</w:t>
            </w:r>
          </w:p>
        </w:tc>
        <w:tc>
          <w:tcPr>
            <w:tcW w:w="523" w:type="pct"/>
            <w:tcBorders>
              <w:top w:val="single" w:sz="4" w:space="0" w:color="auto"/>
              <w:bottom w:val="single" w:sz="4" w:space="0" w:color="auto"/>
            </w:tcBorders>
          </w:tcPr>
          <w:p w14:paraId="0E38502E" w14:textId="342EBD57" w:rsidR="00106C1F" w:rsidRPr="00F33427" w:rsidRDefault="00F71070" w:rsidP="0069573A">
            <w:pPr>
              <w:rPr>
                <w:rFonts w:ascii="Arial" w:hAnsi="Arial" w:cs="Arial"/>
                <w:sz w:val="22"/>
                <w:szCs w:val="22"/>
              </w:rPr>
            </w:pPr>
            <w:r>
              <w:rPr>
                <w:rFonts w:ascii="Arial" w:hAnsi="Arial" w:cs="Arial"/>
                <w:sz w:val="22"/>
                <w:szCs w:val="22"/>
              </w:rPr>
              <w:t>N/A</w:t>
            </w:r>
          </w:p>
        </w:tc>
      </w:tr>
      <w:tr w:rsidR="00106C1F" w:rsidRPr="00F33427" w14:paraId="3886AE8F" w14:textId="77777777" w:rsidTr="006B3AD1">
        <w:tc>
          <w:tcPr>
            <w:tcW w:w="5000" w:type="pct"/>
            <w:gridSpan w:val="4"/>
          </w:tcPr>
          <w:p w14:paraId="4A8702E4" w14:textId="304DE9EE" w:rsidR="00106C1F" w:rsidRPr="00F33427" w:rsidRDefault="00106C1F" w:rsidP="0069573A">
            <w:pPr>
              <w:pStyle w:val="TableSubHead"/>
              <w:rPr>
                <w:rFonts w:ascii="Arial" w:hAnsi="Arial" w:cs="Arial"/>
                <w:sz w:val="22"/>
                <w:szCs w:val="22"/>
              </w:rPr>
            </w:pPr>
            <w:r w:rsidRPr="00F33427">
              <w:rPr>
                <w:rFonts w:ascii="Arial" w:hAnsi="Arial" w:cs="Arial"/>
                <w:sz w:val="22"/>
                <w:szCs w:val="22"/>
              </w:rPr>
              <w:t>Discussion</w:t>
            </w:r>
          </w:p>
        </w:tc>
      </w:tr>
      <w:tr w:rsidR="00106C1F" w:rsidRPr="00F33427" w14:paraId="5B77DC6D" w14:textId="77777777" w:rsidTr="006B3AD1">
        <w:tc>
          <w:tcPr>
            <w:tcW w:w="674" w:type="pct"/>
          </w:tcPr>
          <w:p w14:paraId="21E3739A" w14:textId="77777777" w:rsidR="00106C1F" w:rsidRPr="00F33427" w:rsidRDefault="00106C1F" w:rsidP="0069573A">
            <w:pPr>
              <w:rPr>
                <w:rFonts w:ascii="Arial" w:hAnsi="Arial" w:cs="Arial"/>
                <w:sz w:val="22"/>
                <w:szCs w:val="22"/>
              </w:rPr>
            </w:pPr>
            <w:r w:rsidRPr="00F33427">
              <w:rPr>
                <w:rFonts w:ascii="Arial" w:hAnsi="Arial" w:cs="Arial"/>
                <w:sz w:val="22"/>
                <w:szCs w:val="22"/>
              </w:rPr>
              <w:t>Limitations</w:t>
            </w:r>
          </w:p>
        </w:tc>
        <w:tc>
          <w:tcPr>
            <w:tcW w:w="232" w:type="pct"/>
          </w:tcPr>
          <w:p w14:paraId="2DD691A5"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20</w:t>
            </w:r>
          </w:p>
        </w:tc>
        <w:tc>
          <w:tcPr>
            <w:tcW w:w="3571" w:type="pct"/>
          </w:tcPr>
          <w:p w14:paraId="1B9E3159" w14:textId="77777777" w:rsidR="00106C1F" w:rsidRPr="00F33427" w:rsidRDefault="00106C1F" w:rsidP="0069573A">
            <w:pPr>
              <w:rPr>
                <w:rFonts w:ascii="Arial" w:hAnsi="Arial" w:cs="Arial"/>
                <w:sz w:val="22"/>
                <w:szCs w:val="22"/>
              </w:rPr>
            </w:pPr>
            <w:r w:rsidRPr="00F33427">
              <w:rPr>
                <w:rFonts w:ascii="Arial" w:hAnsi="Arial" w:cs="Arial"/>
                <w:sz w:val="22"/>
                <w:szCs w:val="22"/>
              </w:rPr>
              <w:t>Trial limitations, addressing sources of potential bias, imprecision, and, if relevant, multiplicity of analyses</w:t>
            </w:r>
          </w:p>
        </w:tc>
        <w:tc>
          <w:tcPr>
            <w:tcW w:w="523" w:type="pct"/>
            <w:tcBorders>
              <w:bottom w:val="single" w:sz="4" w:space="0" w:color="auto"/>
            </w:tcBorders>
          </w:tcPr>
          <w:p w14:paraId="1ED7E4F9" w14:textId="584CD7E3" w:rsidR="00106C1F" w:rsidRPr="00F33427" w:rsidRDefault="00106C1F" w:rsidP="0069573A">
            <w:pPr>
              <w:rPr>
                <w:rFonts w:ascii="Arial" w:hAnsi="Arial" w:cs="Arial"/>
                <w:sz w:val="22"/>
                <w:szCs w:val="22"/>
              </w:rPr>
            </w:pPr>
            <w:r>
              <w:rPr>
                <w:rFonts w:ascii="Arial" w:hAnsi="Arial" w:cs="Arial"/>
                <w:sz w:val="22"/>
                <w:szCs w:val="22"/>
              </w:rPr>
              <w:t>Page 1</w:t>
            </w:r>
            <w:r w:rsidR="00F71070">
              <w:rPr>
                <w:rFonts w:ascii="Arial" w:hAnsi="Arial" w:cs="Arial"/>
                <w:sz w:val="22"/>
                <w:szCs w:val="22"/>
              </w:rPr>
              <w:t>4</w:t>
            </w:r>
            <w:r>
              <w:rPr>
                <w:rFonts w:ascii="Arial" w:hAnsi="Arial" w:cs="Arial"/>
                <w:sz w:val="22"/>
                <w:szCs w:val="22"/>
              </w:rPr>
              <w:t>-1</w:t>
            </w:r>
            <w:r w:rsidR="00F71070">
              <w:rPr>
                <w:rFonts w:ascii="Arial" w:hAnsi="Arial" w:cs="Arial"/>
                <w:sz w:val="22"/>
                <w:szCs w:val="22"/>
              </w:rPr>
              <w:t>5</w:t>
            </w:r>
          </w:p>
        </w:tc>
      </w:tr>
      <w:tr w:rsidR="00106C1F" w:rsidRPr="00F33427" w14:paraId="794C0FA6" w14:textId="77777777" w:rsidTr="006B3AD1">
        <w:tc>
          <w:tcPr>
            <w:tcW w:w="674" w:type="pct"/>
          </w:tcPr>
          <w:p w14:paraId="205035BD" w14:textId="77777777" w:rsidR="00106C1F" w:rsidRPr="00F33427" w:rsidRDefault="00106C1F" w:rsidP="0069573A">
            <w:pPr>
              <w:rPr>
                <w:rFonts w:ascii="Arial" w:hAnsi="Arial" w:cs="Arial"/>
                <w:sz w:val="22"/>
                <w:szCs w:val="22"/>
              </w:rPr>
            </w:pPr>
            <w:proofErr w:type="spellStart"/>
            <w:r w:rsidRPr="00F33427">
              <w:rPr>
                <w:rFonts w:ascii="Arial" w:hAnsi="Arial" w:cs="Arial"/>
                <w:sz w:val="22"/>
                <w:szCs w:val="22"/>
              </w:rPr>
              <w:t>Generalisability</w:t>
            </w:r>
            <w:proofErr w:type="spellEnd"/>
          </w:p>
        </w:tc>
        <w:tc>
          <w:tcPr>
            <w:tcW w:w="232" w:type="pct"/>
          </w:tcPr>
          <w:p w14:paraId="402A5BF7"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21</w:t>
            </w:r>
          </w:p>
        </w:tc>
        <w:tc>
          <w:tcPr>
            <w:tcW w:w="3571" w:type="pct"/>
          </w:tcPr>
          <w:p w14:paraId="3416F76F" w14:textId="77777777" w:rsidR="00106C1F" w:rsidRPr="00F33427" w:rsidRDefault="00106C1F" w:rsidP="0069573A">
            <w:pPr>
              <w:rPr>
                <w:rFonts w:ascii="Arial" w:hAnsi="Arial" w:cs="Arial"/>
                <w:sz w:val="22"/>
                <w:szCs w:val="22"/>
              </w:rPr>
            </w:pPr>
            <w:proofErr w:type="spellStart"/>
            <w:r w:rsidRPr="00F33427">
              <w:rPr>
                <w:rFonts w:ascii="Arial" w:hAnsi="Arial" w:cs="Arial"/>
                <w:sz w:val="22"/>
                <w:szCs w:val="22"/>
              </w:rPr>
              <w:t>Generalisability</w:t>
            </w:r>
            <w:proofErr w:type="spellEnd"/>
            <w:r w:rsidRPr="00F33427">
              <w:rPr>
                <w:rFonts w:ascii="Arial" w:hAnsi="Arial" w:cs="Arial"/>
                <w:sz w:val="22"/>
                <w:szCs w:val="22"/>
              </w:rPr>
              <w:t xml:space="preserve"> (external validity, applicability) of the trial findings</w:t>
            </w:r>
          </w:p>
        </w:tc>
        <w:tc>
          <w:tcPr>
            <w:tcW w:w="523" w:type="pct"/>
            <w:tcBorders>
              <w:top w:val="single" w:sz="4" w:space="0" w:color="auto"/>
              <w:bottom w:val="single" w:sz="4" w:space="0" w:color="auto"/>
            </w:tcBorders>
          </w:tcPr>
          <w:p w14:paraId="701F3BF5" w14:textId="6BF72AE8" w:rsidR="00106C1F" w:rsidRPr="00F33427" w:rsidRDefault="00106C1F" w:rsidP="0069573A">
            <w:pPr>
              <w:rPr>
                <w:rFonts w:ascii="Arial" w:hAnsi="Arial" w:cs="Arial"/>
                <w:sz w:val="22"/>
                <w:szCs w:val="22"/>
              </w:rPr>
            </w:pPr>
            <w:r>
              <w:rPr>
                <w:rFonts w:ascii="Arial" w:hAnsi="Arial" w:cs="Arial"/>
                <w:sz w:val="22"/>
                <w:szCs w:val="22"/>
              </w:rPr>
              <w:t>Page 1</w:t>
            </w:r>
            <w:r w:rsidR="00F71070">
              <w:rPr>
                <w:rFonts w:ascii="Arial" w:hAnsi="Arial" w:cs="Arial"/>
                <w:sz w:val="22"/>
                <w:szCs w:val="22"/>
              </w:rPr>
              <w:t>4</w:t>
            </w:r>
          </w:p>
        </w:tc>
      </w:tr>
      <w:tr w:rsidR="00106C1F" w:rsidRPr="00F33427" w14:paraId="6087FE10" w14:textId="77777777" w:rsidTr="006B3AD1">
        <w:tc>
          <w:tcPr>
            <w:tcW w:w="674" w:type="pct"/>
          </w:tcPr>
          <w:p w14:paraId="76015800" w14:textId="77777777" w:rsidR="00106C1F" w:rsidRPr="00F33427" w:rsidRDefault="00106C1F" w:rsidP="0069573A">
            <w:pPr>
              <w:rPr>
                <w:rFonts w:ascii="Arial" w:hAnsi="Arial" w:cs="Arial"/>
                <w:sz w:val="22"/>
                <w:szCs w:val="22"/>
              </w:rPr>
            </w:pPr>
            <w:r w:rsidRPr="00F33427">
              <w:rPr>
                <w:rFonts w:ascii="Arial" w:hAnsi="Arial" w:cs="Arial"/>
                <w:sz w:val="22"/>
                <w:szCs w:val="22"/>
              </w:rPr>
              <w:t>Interpretation</w:t>
            </w:r>
          </w:p>
        </w:tc>
        <w:tc>
          <w:tcPr>
            <w:tcW w:w="232" w:type="pct"/>
          </w:tcPr>
          <w:p w14:paraId="2C99EC37"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22</w:t>
            </w:r>
          </w:p>
        </w:tc>
        <w:tc>
          <w:tcPr>
            <w:tcW w:w="3571" w:type="pct"/>
          </w:tcPr>
          <w:p w14:paraId="2807C955" w14:textId="77777777" w:rsidR="00106C1F" w:rsidRPr="00F33427" w:rsidRDefault="00106C1F" w:rsidP="0069573A">
            <w:pPr>
              <w:rPr>
                <w:rFonts w:ascii="Arial" w:hAnsi="Arial" w:cs="Arial"/>
                <w:sz w:val="22"/>
                <w:szCs w:val="22"/>
              </w:rPr>
            </w:pPr>
            <w:r w:rsidRPr="00F33427">
              <w:rPr>
                <w:rFonts w:ascii="Arial" w:hAnsi="Arial" w:cs="Arial"/>
                <w:sz w:val="22"/>
                <w:szCs w:val="22"/>
              </w:rPr>
              <w:t>Interpretation consistent with results, balancing benefits and harms, and considering other relevant evidence</w:t>
            </w:r>
          </w:p>
        </w:tc>
        <w:tc>
          <w:tcPr>
            <w:tcW w:w="523" w:type="pct"/>
            <w:tcBorders>
              <w:top w:val="single" w:sz="4" w:space="0" w:color="auto"/>
              <w:bottom w:val="single" w:sz="4" w:space="0" w:color="auto"/>
            </w:tcBorders>
          </w:tcPr>
          <w:p w14:paraId="4DC38311" w14:textId="4D483BF4" w:rsidR="00106C1F" w:rsidRPr="00F33427" w:rsidRDefault="00106C1F" w:rsidP="0069573A">
            <w:pPr>
              <w:rPr>
                <w:rFonts w:ascii="Arial" w:hAnsi="Arial" w:cs="Arial"/>
                <w:sz w:val="22"/>
                <w:szCs w:val="22"/>
              </w:rPr>
            </w:pPr>
            <w:r>
              <w:rPr>
                <w:rFonts w:ascii="Arial" w:hAnsi="Arial" w:cs="Arial"/>
                <w:sz w:val="22"/>
                <w:szCs w:val="22"/>
              </w:rPr>
              <w:t>Page 13</w:t>
            </w:r>
            <w:r w:rsidR="00F71070">
              <w:rPr>
                <w:rFonts w:ascii="Arial" w:hAnsi="Arial" w:cs="Arial"/>
                <w:sz w:val="22"/>
                <w:szCs w:val="22"/>
              </w:rPr>
              <w:t>-14</w:t>
            </w:r>
          </w:p>
        </w:tc>
      </w:tr>
      <w:tr w:rsidR="00106C1F" w:rsidRPr="00F33427" w14:paraId="5EF8AF84" w14:textId="77777777" w:rsidTr="006B3AD1">
        <w:tc>
          <w:tcPr>
            <w:tcW w:w="4477" w:type="pct"/>
            <w:gridSpan w:val="3"/>
          </w:tcPr>
          <w:p w14:paraId="5C2A9250" w14:textId="77777777" w:rsidR="00106C1F" w:rsidRPr="00F33427" w:rsidRDefault="00106C1F" w:rsidP="0069573A">
            <w:pPr>
              <w:pStyle w:val="TableSubHead"/>
              <w:rPr>
                <w:rFonts w:ascii="Arial" w:hAnsi="Arial" w:cs="Arial"/>
                <w:sz w:val="22"/>
                <w:szCs w:val="22"/>
              </w:rPr>
            </w:pPr>
            <w:r w:rsidRPr="00F33427">
              <w:rPr>
                <w:rFonts w:ascii="Arial" w:hAnsi="Arial" w:cs="Arial"/>
                <w:sz w:val="22"/>
                <w:szCs w:val="22"/>
              </w:rPr>
              <w:t>Other information</w:t>
            </w:r>
          </w:p>
        </w:tc>
        <w:tc>
          <w:tcPr>
            <w:tcW w:w="523" w:type="pct"/>
            <w:tcBorders>
              <w:top w:val="single" w:sz="4" w:space="0" w:color="auto"/>
            </w:tcBorders>
          </w:tcPr>
          <w:p w14:paraId="683BF37B" w14:textId="77777777" w:rsidR="00106C1F" w:rsidRPr="00F33427" w:rsidRDefault="00106C1F" w:rsidP="0069573A">
            <w:pPr>
              <w:rPr>
                <w:rFonts w:ascii="Arial" w:hAnsi="Arial" w:cs="Arial"/>
                <w:sz w:val="22"/>
                <w:szCs w:val="22"/>
              </w:rPr>
            </w:pPr>
          </w:p>
        </w:tc>
      </w:tr>
      <w:tr w:rsidR="00106C1F" w:rsidRPr="00F33427" w14:paraId="2884D543" w14:textId="77777777" w:rsidTr="006B3AD1">
        <w:tc>
          <w:tcPr>
            <w:tcW w:w="674" w:type="pct"/>
          </w:tcPr>
          <w:p w14:paraId="05724222" w14:textId="77777777" w:rsidR="00106C1F" w:rsidRPr="00F33427" w:rsidRDefault="00106C1F" w:rsidP="0069573A">
            <w:pPr>
              <w:rPr>
                <w:rFonts w:ascii="Arial" w:hAnsi="Arial" w:cs="Arial"/>
                <w:i/>
                <w:caps/>
                <w:sz w:val="22"/>
                <w:szCs w:val="22"/>
              </w:rPr>
            </w:pPr>
            <w:r w:rsidRPr="00F33427">
              <w:rPr>
                <w:rFonts w:ascii="Arial" w:hAnsi="Arial" w:cs="Arial"/>
                <w:sz w:val="22"/>
                <w:szCs w:val="22"/>
              </w:rPr>
              <w:t>Registration</w:t>
            </w:r>
          </w:p>
        </w:tc>
        <w:tc>
          <w:tcPr>
            <w:tcW w:w="232" w:type="pct"/>
          </w:tcPr>
          <w:p w14:paraId="0B5FCA67"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23</w:t>
            </w:r>
          </w:p>
        </w:tc>
        <w:tc>
          <w:tcPr>
            <w:tcW w:w="3571" w:type="pct"/>
          </w:tcPr>
          <w:p w14:paraId="74E47FCC" w14:textId="77777777" w:rsidR="00106C1F" w:rsidRPr="00F33427" w:rsidRDefault="00106C1F" w:rsidP="0069573A">
            <w:pPr>
              <w:rPr>
                <w:rFonts w:ascii="Arial" w:hAnsi="Arial" w:cs="Arial"/>
                <w:sz w:val="22"/>
                <w:szCs w:val="22"/>
              </w:rPr>
            </w:pPr>
            <w:r w:rsidRPr="00F33427">
              <w:rPr>
                <w:rFonts w:ascii="Arial" w:hAnsi="Arial" w:cs="Arial"/>
                <w:sz w:val="22"/>
                <w:szCs w:val="22"/>
              </w:rPr>
              <w:t>Registration number and name of trial registry</w:t>
            </w:r>
          </w:p>
        </w:tc>
        <w:tc>
          <w:tcPr>
            <w:tcW w:w="523" w:type="pct"/>
            <w:tcBorders>
              <w:bottom w:val="single" w:sz="4" w:space="0" w:color="auto"/>
            </w:tcBorders>
          </w:tcPr>
          <w:p w14:paraId="7D079FA7" w14:textId="78AF3E92" w:rsidR="00106C1F" w:rsidRPr="00F33427" w:rsidRDefault="00106C1F" w:rsidP="0069573A">
            <w:pPr>
              <w:rPr>
                <w:rFonts w:ascii="Arial" w:hAnsi="Arial" w:cs="Arial"/>
                <w:sz w:val="22"/>
                <w:szCs w:val="22"/>
              </w:rPr>
            </w:pPr>
            <w:r>
              <w:rPr>
                <w:rFonts w:ascii="Arial" w:hAnsi="Arial" w:cs="Arial"/>
                <w:sz w:val="22"/>
                <w:szCs w:val="22"/>
              </w:rPr>
              <w:t xml:space="preserve">Page </w:t>
            </w:r>
            <w:r w:rsidR="006B3262">
              <w:rPr>
                <w:rFonts w:ascii="Arial" w:hAnsi="Arial" w:cs="Arial"/>
                <w:sz w:val="22"/>
                <w:szCs w:val="22"/>
              </w:rPr>
              <w:t>2&amp;6</w:t>
            </w:r>
          </w:p>
        </w:tc>
      </w:tr>
      <w:tr w:rsidR="00106C1F" w:rsidRPr="00F33427" w14:paraId="3C752D9A" w14:textId="77777777" w:rsidTr="006B3AD1">
        <w:tc>
          <w:tcPr>
            <w:tcW w:w="674" w:type="pct"/>
          </w:tcPr>
          <w:p w14:paraId="0AF62E1B" w14:textId="77777777" w:rsidR="00106C1F" w:rsidRPr="00F33427" w:rsidRDefault="00106C1F" w:rsidP="0069573A">
            <w:pPr>
              <w:rPr>
                <w:rFonts w:ascii="Arial" w:hAnsi="Arial" w:cs="Arial"/>
                <w:i/>
                <w:caps/>
                <w:sz w:val="22"/>
                <w:szCs w:val="22"/>
              </w:rPr>
            </w:pPr>
            <w:r w:rsidRPr="00F33427">
              <w:rPr>
                <w:rFonts w:ascii="Arial" w:hAnsi="Arial" w:cs="Arial"/>
                <w:sz w:val="22"/>
                <w:szCs w:val="22"/>
              </w:rPr>
              <w:t>Protocol</w:t>
            </w:r>
          </w:p>
        </w:tc>
        <w:tc>
          <w:tcPr>
            <w:tcW w:w="232" w:type="pct"/>
          </w:tcPr>
          <w:p w14:paraId="21536F38"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24</w:t>
            </w:r>
          </w:p>
        </w:tc>
        <w:tc>
          <w:tcPr>
            <w:tcW w:w="3571" w:type="pct"/>
          </w:tcPr>
          <w:p w14:paraId="18DE6DAB" w14:textId="77777777" w:rsidR="00106C1F" w:rsidRPr="00F33427" w:rsidRDefault="00106C1F" w:rsidP="0069573A">
            <w:pPr>
              <w:rPr>
                <w:rFonts w:ascii="Arial" w:hAnsi="Arial" w:cs="Arial"/>
                <w:sz w:val="22"/>
                <w:szCs w:val="22"/>
              </w:rPr>
            </w:pPr>
            <w:r w:rsidRPr="00F33427">
              <w:rPr>
                <w:rFonts w:ascii="Arial" w:hAnsi="Arial" w:cs="Arial"/>
                <w:sz w:val="22"/>
                <w:szCs w:val="22"/>
              </w:rPr>
              <w:t>Where the full trial protocol can be accessed, if available</w:t>
            </w:r>
          </w:p>
        </w:tc>
        <w:tc>
          <w:tcPr>
            <w:tcW w:w="523" w:type="pct"/>
            <w:tcBorders>
              <w:top w:val="single" w:sz="4" w:space="0" w:color="auto"/>
              <w:bottom w:val="single" w:sz="4" w:space="0" w:color="auto"/>
            </w:tcBorders>
          </w:tcPr>
          <w:p w14:paraId="2822070C" w14:textId="62BE4A10" w:rsidR="00106C1F" w:rsidRPr="00F33427" w:rsidRDefault="00106C1F" w:rsidP="0069573A">
            <w:pPr>
              <w:rPr>
                <w:rFonts w:ascii="Arial" w:hAnsi="Arial" w:cs="Arial"/>
                <w:sz w:val="22"/>
                <w:szCs w:val="22"/>
              </w:rPr>
            </w:pPr>
            <w:r>
              <w:rPr>
                <w:rFonts w:ascii="Arial" w:hAnsi="Arial" w:cs="Arial"/>
                <w:sz w:val="22"/>
                <w:szCs w:val="22"/>
              </w:rPr>
              <w:t xml:space="preserve">Page </w:t>
            </w:r>
            <w:r w:rsidR="006B3262">
              <w:rPr>
                <w:rFonts w:ascii="Arial" w:hAnsi="Arial" w:cs="Arial"/>
                <w:sz w:val="22"/>
                <w:szCs w:val="22"/>
              </w:rPr>
              <w:t>6</w:t>
            </w:r>
          </w:p>
        </w:tc>
      </w:tr>
      <w:tr w:rsidR="00106C1F" w:rsidRPr="00F33427" w14:paraId="24BFD39A" w14:textId="77777777" w:rsidTr="006B3AD1">
        <w:tc>
          <w:tcPr>
            <w:tcW w:w="674" w:type="pct"/>
            <w:tcBorders>
              <w:bottom w:val="single" w:sz="12" w:space="0" w:color="auto"/>
            </w:tcBorders>
          </w:tcPr>
          <w:p w14:paraId="76634967" w14:textId="77777777" w:rsidR="00106C1F" w:rsidRPr="00F33427" w:rsidRDefault="00106C1F" w:rsidP="0069573A">
            <w:pPr>
              <w:rPr>
                <w:rFonts w:ascii="Arial" w:hAnsi="Arial" w:cs="Arial"/>
                <w:i/>
                <w:caps/>
                <w:sz w:val="22"/>
                <w:szCs w:val="22"/>
              </w:rPr>
            </w:pPr>
            <w:r w:rsidRPr="00F33427">
              <w:rPr>
                <w:rFonts w:ascii="Arial" w:hAnsi="Arial" w:cs="Arial"/>
                <w:sz w:val="22"/>
                <w:szCs w:val="22"/>
              </w:rPr>
              <w:lastRenderedPageBreak/>
              <w:t>Funding</w:t>
            </w:r>
          </w:p>
        </w:tc>
        <w:tc>
          <w:tcPr>
            <w:tcW w:w="232" w:type="pct"/>
            <w:tcBorders>
              <w:bottom w:val="single" w:sz="12" w:space="0" w:color="auto"/>
            </w:tcBorders>
          </w:tcPr>
          <w:p w14:paraId="5A03FA2A" w14:textId="77777777" w:rsidR="00106C1F" w:rsidRPr="00F33427" w:rsidRDefault="00106C1F" w:rsidP="0069573A">
            <w:pPr>
              <w:jc w:val="center"/>
              <w:rPr>
                <w:rFonts w:ascii="Arial" w:hAnsi="Arial" w:cs="Arial"/>
                <w:sz w:val="22"/>
                <w:szCs w:val="22"/>
              </w:rPr>
            </w:pPr>
            <w:r w:rsidRPr="00F33427">
              <w:rPr>
                <w:rFonts w:ascii="Arial" w:hAnsi="Arial" w:cs="Arial"/>
                <w:sz w:val="22"/>
                <w:szCs w:val="22"/>
              </w:rPr>
              <w:t>25</w:t>
            </w:r>
          </w:p>
        </w:tc>
        <w:tc>
          <w:tcPr>
            <w:tcW w:w="3571" w:type="pct"/>
            <w:tcBorders>
              <w:bottom w:val="single" w:sz="12" w:space="0" w:color="auto"/>
            </w:tcBorders>
          </w:tcPr>
          <w:p w14:paraId="65A0FFF0" w14:textId="77777777" w:rsidR="00106C1F" w:rsidRPr="00F33427" w:rsidRDefault="00106C1F" w:rsidP="0069573A">
            <w:pPr>
              <w:rPr>
                <w:rFonts w:ascii="Arial" w:hAnsi="Arial" w:cs="Arial"/>
                <w:sz w:val="22"/>
                <w:szCs w:val="22"/>
                <w:lang w:val="en-CA"/>
              </w:rPr>
            </w:pPr>
            <w:r w:rsidRPr="00F33427">
              <w:rPr>
                <w:rFonts w:ascii="Arial" w:hAnsi="Arial" w:cs="Arial"/>
                <w:sz w:val="22"/>
                <w:szCs w:val="22"/>
              </w:rPr>
              <w:t xml:space="preserve">Sources of funding </w:t>
            </w:r>
            <w:r w:rsidRPr="00F33427">
              <w:rPr>
                <w:rFonts w:ascii="Arial" w:hAnsi="Arial" w:cs="Arial"/>
                <w:bCs/>
                <w:sz w:val="22"/>
                <w:szCs w:val="22"/>
                <w:lang w:val="en-CA"/>
              </w:rPr>
              <w:t>and other support (such as supply of drugs), role of funders</w:t>
            </w:r>
          </w:p>
        </w:tc>
        <w:tc>
          <w:tcPr>
            <w:tcW w:w="523" w:type="pct"/>
            <w:tcBorders>
              <w:top w:val="single" w:sz="4" w:space="0" w:color="auto"/>
              <w:bottom w:val="single" w:sz="12" w:space="0" w:color="auto"/>
            </w:tcBorders>
          </w:tcPr>
          <w:p w14:paraId="6C877C7E" w14:textId="13D0BC0A" w:rsidR="00106C1F" w:rsidRPr="00F33427" w:rsidRDefault="00106C1F" w:rsidP="0069573A">
            <w:pPr>
              <w:rPr>
                <w:rFonts w:ascii="Arial" w:hAnsi="Arial" w:cs="Arial"/>
                <w:sz w:val="22"/>
                <w:szCs w:val="22"/>
              </w:rPr>
            </w:pPr>
            <w:r>
              <w:rPr>
                <w:rFonts w:ascii="Arial" w:hAnsi="Arial" w:cs="Arial"/>
                <w:sz w:val="22"/>
                <w:szCs w:val="22"/>
              </w:rPr>
              <w:t xml:space="preserve">Page </w:t>
            </w:r>
            <w:r w:rsidR="006B3262">
              <w:rPr>
                <w:rFonts w:ascii="Arial" w:hAnsi="Arial" w:cs="Arial"/>
                <w:sz w:val="22"/>
                <w:szCs w:val="22"/>
              </w:rPr>
              <w:t>3</w:t>
            </w:r>
          </w:p>
        </w:tc>
      </w:tr>
    </w:tbl>
    <w:p w14:paraId="4272ADAA" w14:textId="213ADFF9" w:rsidR="00EB26D1" w:rsidRPr="006B3AD1" w:rsidRDefault="00106C1F" w:rsidP="006B3AD1">
      <w:pPr>
        <w:pStyle w:val="TableNote"/>
        <w:rPr>
          <w:sz w:val="20"/>
        </w:rPr>
        <w:sectPr w:rsidR="00EB26D1" w:rsidRPr="006B3AD1" w:rsidSect="006B3AD1">
          <w:pgSz w:w="15840" w:h="12240" w:orient="landscape"/>
          <w:pgMar w:top="1440" w:right="1440" w:bottom="1440" w:left="1440" w:header="720" w:footer="720" w:gutter="0"/>
          <w:cols w:space="720"/>
          <w:docGrid w:linePitch="360"/>
        </w:sectPr>
      </w:pPr>
      <w:r w:rsidRPr="00F33427">
        <w:rPr>
          <w:sz w:val="20"/>
        </w:rPr>
        <w:t>*</w:t>
      </w:r>
      <w:r>
        <w:rPr>
          <w:sz w:val="20"/>
        </w:rPr>
        <w:t xml:space="preserve"> This checklist was retrieved from </w:t>
      </w:r>
      <w:r w:rsidRPr="00F33427">
        <w:rPr>
          <w:sz w:val="20"/>
        </w:rPr>
        <w:t xml:space="preserve"> </w:t>
      </w:r>
      <w:hyperlink r:id="rId22" w:history="1">
        <w:r w:rsidRPr="00F33427">
          <w:rPr>
            <w:rStyle w:val="Hyperlink"/>
            <w:sz w:val="20"/>
          </w:rPr>
          <w:t>www.consort-statement.org</w:t>
        </w:r>
      </w:hyperlink>
      <w:r w:rsidRPr="00F33427">
        <w:rPr>
          <w:sz w:val="20"/>
        </w:rPr>
        <w:t>.</w:t>
      </w:r>
    </w:p>
    <w:p w14:paraId="4E615633" w14:textId="3B4A9949" w:rsidR="00BB6C24" w:rsidRPr="00097BB0" w:rsidRDefault="00BB6C24" w:rsidP="00BB6C24">
      <w:pPr>
        <w:rPr>
          <w:rFonts w:ascii="Courier New" w:hAnsi="Courier New" w:cs="Courier New"/>
          <w:sz w:val="18"/>
          <w:szCs w:val="18"/>
          <w:lang w:val="en-GB"/>
        </w:rPr>
      </w:pPr>
      <w:bookmarkStart w:id="24" w:name="_GoBack"/>
      <w:bookmarkEnd w:id="24"/>
    </w:p>
    <w:sectPr w:rsidR="00BB6C24" w:rsidRPr="00097BB0" w:rsidSect="005649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DF121" w14:textId="77777777" w:rsidR="008C58C6" w:rsidRDefault="008C58C6" w:rsidP="00047DFC">
      <w:r>
        <w:separator/>
      </w:r>
    </w:p>
  </w:endnote>
  <w:endnote w:type="continuationSeparator" w:id="0">
    <w:p w14:paraId="0435454F" w14:textId="77777777" w:rsidR="008C58C6" w:rsidRDefault="008C58C6" w:rsidP="00047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ndara">
    <w:panose1 w:val="020E0502030303020204"/>
    <w:charset w:val="00"/>
    <w:family w:val="swiss"/>
    <w:pitch w:val="variable"/>
    <w:sig w:usb0="A00002EF" w:usb1="4000A44B" w:usb2="00000000" w:usb3="00000000" w:csb0="0000019F" w:csb1="00000000"/>
  </w:font>
  <w:font w:name="STFa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014910"/>
      <w:docPartObj>
        <w:docPartGallery w:val="Page Numbers (Bottom of Page)"/>
        <w:docPartUnique/>
      </w:docPartObj>
    </w:sdtPr>
    <w:sdtEndPr>
      <w:rPr>
        <w:noProof/>
      </w:rPr>
    </w:sdtEndPr>
    <w:sdtContent>
      <w:p w14:paraId="50CC1280" w14:textId="3CEFB69C" w:rsidR="00097BB0" w:rsidRDefault="00097B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F38CC0" w14:textId="77777777" w:rsidR="00097BB0" w:rsidRDefault="00097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6C790" w14:textId="77777777" w:rsidR="008C58C6" w:rsidRDefault="008C58C6" w:rsidP="00047DFC">
      <w:r>
        <w:separator/>
      </w:r>
    </w:p>
  </w:footnote>
  <w:footnote w:type="continuationSeparator" w:id="0">
    <w:p w14:paraId="317ED3A6" w14:textId="77777777" w:rsidR="008C58C6" w:rsidRDefault="008C58C6" w:rsidP="00047D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CEB1D9B"/>
    <w:multiLevelType w:val="hybridMultilevel"/>
    <w:tmpl w:val="6E0811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2CDEA70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2" w15:restartNumberingAfterBreak="0">
    <w:nsid w:val="01845D26"/>
    <w:multiLevelType w:val="hybridMultilevel"/>
    <w:tmpl w:val="564027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FF3C56"/>
    <w:multiLevelType w:val="hybridMultilevel"/>
    <w:tmpl w:val="BA804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3560B"/>
    <w:multiLevelType w:val="hybridMultilevel"/>
    <w:tmpl w:val="E6FA8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F2C5D"/>
    <w:multiLevelType w:val="hybridMultilevel"/>
    <w:tmpl w:val="92069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EB2E52"/>
    <w:multiLevelType w:val="hybridMultilevel"/>
    <w:tmpl w:val="7F8A7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875B7A"/>
    <w:multiLevelType w:val="hybridMultilevel"/>
    <w:tmpl w:val="11DA5D70"/>
    <w:lvl w:ilvl="0" w:tplc="D50487B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F2865"/>
    <w:multiLevelType w:val="hybridMultilevel"/>
    <w:tmpl w:val="56402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5033E"/>
    <w:multiLevelType w:val="hybridMultilevel"/>
    <w:tmpl w:val="56402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D6306"/>
    <w:multiLevelType w:val="hybridMultilevel"/>
    <w:tmpl w:val="4E187D88"/>
    <w:lvl w:ilvl="0" w:tplc="04090003">
      <w:start w:val="1"/>
      <w:numFmt w:val="bullet"/>
      <w:lvlText w:val="o"/>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456276B"/>
    <w:multiLevelType w:val="hybridMultilevel"/>
    <w:tmpl w:val="108E9D58"/>
    <w:lvl w:ilvl="0" w:tplc="895AB70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76B3B"/>
    <w:multiLevelType w:val="hybridMultilevel"/>
    <w:tmpl w:val="BEB82E00"/>
    <w:lvl w:ilvl="0" w:tplc="3412F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0F0262"/>
    <w:multiLevelType w:val="hybridMultilevel"/>
    <w:tmpl w:val="40FEB40E"/>
    <w:lvl w:ilvl="0" w:tplc="00C8311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40FEF"/>
    <w:multiLevelType w:val="hybridMultilevel"/>
    <w:tmpl w:val="51046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67496"/>
    <w:multiLevelType w:val="hybridMultilevel"/>
    <w:tmpl w:val="7356427C"/>
    <w:lvl w:ilvl="0" w:tplc="3412F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5B0F79"/>
    <w:multiLevelType w:val="hybridMultilevel"/>
    <w:tmpl w:val="B1465DC6"/>
    <w:lvl w:ilvl="0" w:tplc="0409000F">
      <w:start w:val="1"/>
      <w:numFmt w:val="decimal"/>
      <w:lvlText w:val="%1."/>
      <w:lvlJc w:val="left"/>
      <w:pPr>
        <w:ind w:left="72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7916A77"/>
    <w:multiLevelType w:val="hybridMultilevel"/>
    <w:tmpl w:val="92069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003B90"/>
    <w:multiLevelType w:val="hybridMultilevel"/>
    <w:tmpl w:val="46C694F0"/>
    <w:lvl w:ilvl="0" w:tplc="838629EA">
      <w:start w:val="1"/>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3D3A5C"/>
    <w:multiLevelType w:val="hybridMultilevel"/>
    <w:tmpl w:val="3194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20EFA"/>
    <w:multiLevelType w:val="hybridMultilevel"/>
    <w:tmpl w:val="6FA6D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516BD"/>
    <w:multiLevelType w:val="hybridMultilevel"/>
    <w:tmpl w:val="107E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1E7B"/>
    <w:multiLevelType w:val="hybridMultilevel"/>
    <w:tmpl w:val="F36AD5A8"/>
    <w:lvl w:ilvl="0" w:tplc="04090003">
      <w:start w:val="1"/>
      <w:numFmt w:val="bullet"/>
      <w:lvlText w:val="o"/>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C93301"/>
    <w:multiLevelType w:val="hybridMultilevel"/>
    <w:tmpl w:val="87288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D013C0"/>
    <w:multiLevelType w:val="hybridMultilevel"/>
    <w:tmpl w:val="376A4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E0267A"/>
    <w:multiLevelType w:val="hybridMultilevel"/>
    <w:tmpl w:val="7EE8E8BC"/>
    <w:lvl w:ilvl="0" w:tplc="9B849F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32546B"/>
    <w:multiLevelType w:val="hybridMultilevel"/>
    <w:tmpl w:val="BF1E9BDC"/>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5E4CF8"/>
    <w:multiLevelType w:val="hybridMultilevel"/>
    <w:tmpl w:val="2964696E"/>
    <w:lvl w:ilvl="0" w:tplc="7C0439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04247E"/>
    <w:multiLevelType w:val="hybridMultilevel"/>
    <w:tmpl w:val="5FE2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795413"/>
    <w:multiLevelType w:val="hybridMultilevel"/>
    <w:tmpl w:val="33802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17428D"/>
    <w:multiLevelType w:val="hybridMultilevel"/>
    <w:tmpl w:val="B058A33E"/>
    <w:lvl w:ilvl="0" w:tplc="015EC09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435406"/>
    <w:multiLevelType w:val="hybridMultilevel"/>
    <w:tmpl w:val="E6FA8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690BBB"/>
    <w:multiLevelType w:val="hybridMultilevel"/>
    <w:tmpl w:val="56402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D079E2"/>
    <w:multiLevelType w:val="hybridMultilevel"/>
    <w:tmpl w:val="6B9C9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793CDC"/>
    <w:multiLevelType w:val="hybridMultilevel"/>
    <w:tmpl w:val="779AC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A10431"/>
    <w:multiLevelType w:val="hybridMultilevel"/>
    <w:tmpl w:val="0ED8B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801E6B"/>
    <w:multiLevelType w:val="hybridMultilevel"/>
    <w:tmpl w:val="F232E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2D6510"/>
    <w:multiLevelType w:val="hybridMultilevel"/>
    <w:tmpl w:val="779AC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705439"/>
    <w:multiLevelType w:val="hybridMultilevel"/>
    <w:tmpl w:val="C0121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105017"/>
    <w:multiLevelType w:val="hybridMultilevel"/>
    <w:tmpl w:val="7CC05E36"/>
    <w:lvl w:ilvl="0" w:tplc="0409000F">
      <w:start w:val="1"/>
      <w:numFmt w:val="decimal"/>
      <w:lvlText w:val="%1."/>
      <w:lvlJc w:val="left"/>
      <w:pPr>
        <w:ind w:left="72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9"/>
  </w:num>
  <w:num w:numId="2">
    <w:abstractNumId w:val="1"/>
  </w:num>
  <w:num w:numId="3">
    <w:abstractNumId w:val="7"/>
  </w:num>
  <w:num w:numId="4">
    <w:abstractNumId w:val="19"/>
  </w:num>
  <w:num w:numId="5">
    <w:abstractNumId w:val="10"/>
  </w:num>
  <w:num w:numId="6">
    <w:abstractNumId w:val="22"/>
  </w:num>
  <w:num w:numId="7">
    <w:abstractNumId w:val="36"/>
  </w:num>
  <w:num w:numId="8">
    <w:abstractNumId w:val="20"/>
  </w:num>
  <w:num w:numId="9">
    <w:abstractNumId w:val="14"/>
  </w:num>
  <w:num w:numId="10">
    <w:abstractNumId w:val="3"/>
  </w:num>
  <w:num w:numId="11">
    <w:abstractNumId w:val="30"/>
  </w:num>
  <w:num w:numId="12">
    <w:abstractNumId w:val="13"/>
  </w:num>
  <w:num w:numId="13">
    <w:abstractNumId w:val="27"/>
  </w:num>
  <w:num w:numId="14">
    <w:abstractNumId w:val="16"/>
  </w:num>
  <w:num w:numId="15">
    <w:abstractNumId w:val="39"/>
  </w:num>
  <w:num w:numId="16">
    <w:abstractNumId w:val="24"/>
  </w:num>
  <w:num w:numId="17">
    <w:abstractNumId w:val="23"/>
  </w:num>
  <w:num w:numId="18">
    <w:abstractNumId w:val="31"/>
  </w:num>
  <w:num w:numId="19">
    <w:abstractNumId w:val="12"/>
  </w:num>
  <w:num w:numId="20">
    <w:abstractNumId w:val="34"/>
  </w:num>
  <w:num w:numId="21">
    <w:abstractNumId w:val="37"/>
  </w:num>
  <w:num w:numId="22">
    <w:abstractNumId w:val="9"/>
  </w:num>
  <w:num w:numId="23">
    <w:abstractNumId w:val="15"/>
  </w:num>
  <w:num w:numId="24">
    <w:abstractNumId w:val="32"/>
  </w:num>
  <w:num w:numId="25">
    <w:abstractNumId w:val="33"/>
  </w:num>
  <w:num w:numId="26">
    <w:abstractNumId w:val="5"/>
  </w:num>
  <w:num w:numId="27">
    <w:abstractNumId w:val="38"/>
  </w:num>
  <w:num w:numId="28">
    <w:abstractNumId w:val="25"/>
  </w:num>
  <w:num w:numId="29">
    <w:abstractNumId w:val="17"/>
  </w:num>
  <w:num w:numId="30">
    <w:abstractNumId w:val="4"/>
  </w:num>
  <w:num w:numId="31">
    <w:abstractNumId w:val="2"/>
  </w:num>
  <w:num w:numId="32">
    <w:abstractNumId w:val="8"/>
  </w:num>
  <w:num w:numId="33">
    <w:abstractNumId w:val="6"/>
  </w:num>
  <w:num w:numId="34">
    <w:abstractNumId w:val="26"/>
  </w:num>
  <w:num w:numId="35">
    <w:abstractNumId w:val="28"/>
  </w:num>
  <w:num w:numId="36">
    <w:abstractNumId w:val="18"/>
  </w:num>
  <w:num w:numId="37">
    <w:abstractNumId w:val="0"/>
  </w:num>
  <w:num w:numId="38">
    <w:abstractNumId w:val="11"/>
  </w:num>
  <w:num w:numId="39">
    <w:abstractNumId w:val="35"/>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2BpKWxibmJgbmpko6SsGpxcWZ+XkgBYa1AAszwSos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x50pw0wdrzt0es90sxaavpxsraserf9w2z&quot;&gt;Crowdsourcing-Converted&lt;record-ids&gt;&lt;item&gt;58&lt;/item&gt;&lt;item&gt;414&lt;/item&gt;&lt;item&gt;432&lt;/item&gt;&lt;item&gt;452&lt;/item&gt;&lt;/record-ids&gt;&lt;/item&gt;&lt;/Libraries&gt;"/>
  </w:docVars>
  <w:rsids>
    <w:rsidRoot w:val="00845F49"/>
    <w:rsid w:val="00000F0F"/>
    <w:rsid w:val="00002E50"/>
    <w:rsid w:val="00004A8E"/>
    <w:rsid w:val="00006B67"/>
    <w:rsid w:val="00006FC9"/>
    <w:rsid w:val="0001108B"/>
    <w:rsid w:val="00015A8D"/>
    <w:rsid w:val="000163F0"/>
    <w:rsid w:val="00021BD7"/>
    <w:rsid w:val="0002456A"/>
    <w:rsid w:val="000254AD"/>
    <w:rsid w:val="00030C11"/>
    <w:rsid w:val="00033A98"/>
    <w:rsid w:val="00036322"/>
    <w:rsid w:val="00036586"/>
    <w:rsid w:val="000368E7"/>
    <w:rsid w:val="00037829"/>
    <w:rsid w:val="00040501"/>
    <w:rsid w:val="00044F0D"/>
    <w:rsid w:val="00046FA7"/>
    <w:rsid w:val="00047682"/>
    <w:rsid w:val="00047DFC"/>
    <w:rsid w:val="00050B1D"/>
    <w:rsid w:val="00053C6C"/>
    <w:rsid w:val="000541F4"/>
    <w:rsid w:val="000542E0"/>
    <w:rsid w:val="0005559A"/>
    <w:rsid w:val="0006090B"/>
    <w:rsid w:val="00062E95"/>
    <w:rsid w:val="00063FEE"/>
    <w:rsid w:val="000655D6"/>
    <w:rsid w:val="00066783"/>
    <w:rsid w:val="00066D26"/>
    <w:rsid w:val="00070DCB"/>
    <w:rsid w:val="00070F2C"/>
    <w:rsid w:val="00072239"/>
    <w:rsid w:val="00072904"/>
    <w:rsid w:val="000759F0"/>
    <w:rsid w:val="00076A58"/>
    <w:rsid w:val="000859DC"/>
    <w:rsid w:val="0008611D"/>
    <w:rsid w:val="000905AB"/>
    <w:rsid w:val="00092ADC"/>
    <w:rsid w:val="00097BB0"/>
    <w:rsid w:val="000A0179"/>
    <w:rsid w:val="000A085D"/>
    <w:rsid w:val="000A09A8"/>
    <w:rsid w:val="000A1BD0"/>
    <w:rsid w:val="000A2101"/>
    <w:rsid w:val="000A2479"/>
    <w:rsid w:val="000A3A58"/>
    <w:rsid w:val="000A3B70"/>
    <w:rsid w:val="000A5225"/>
    <w:rsid w:val="000A6758"/>
    <w:rsid w:val="000A70FD"/>
    <w:rsid w:val="000A7CB0"/>
    <w:rsid w:val="000B0CE9"/>
    <w:rsid w:val="000B0FD3"/>
    <w:rsid w:val="000B2DDE"/>
    <w:rsid w:val="000B60E9"/>
    <w:rsid w:val="000C05A7"/>
    <w:rsid w:val="000C144E"/>
    <w:rsid w:val="000C14EE"/>
    <w:rsid w:val="000C1B06"/>
    <w:rsid w:val="000C1BF4"/>
    <w:rsid w:val="000C1D39"/>
    <w:rsid w:val="000C23DD"/>
    <w:rsid w:val="000C449C"/>
    <w:rsid w:val="000D018D"/>
    <w:rsid w:val="000D070C"/>
    <w:rsid w:val="000D0D71"/>
    <w:rsid w:val="000D1D46"/>
    <w:rsid w:val="000D23C2"/>
    <w:rsid w:val="000D3373"/>
    <w:rsid w:val="000D558B"/>
    <w:rsid w:val="000D58DE"/>
    <w:rsid w:val="000D6916"/>
    <w:rsid w:val="000D6EC5"/>
    <w:rsid w:val="000D7667"/>
    <w:rsid w:val="000E22DF"/>
    <w:rsid w:val="000E4512"/>
    <w:rsid w:val="000F2534"/>
    <w:rsid w:val="000F2AA8"/>
    <w:rsid w:val="000F2D4E"/>
    <w:rsid w:val="000F3CF5"/>
    <w:rsid w:val="000F47D0"/>
    <w:rsid w:val="0010005C"/>
    <w:rsid w:val="0010219A"/>
    <w:rsid w:val="001021A8"/>
    <w:rsid w:val="00104023"/>
    <w:rsid w:val="00104A5C"/>
    <w:rsid w:val="00106C1F"/>
    <w:rsid w:val="001128F3"/>
    <w:rsid w:val="00112B19"/>
    <w:rsid w:val="00112CDD"/>
    <w:rsid w:val="00115C82"/>
    <w:rsid w:val="00115F91"/>
    <w:rsid w:val="001209A3"/>
    <w:rsid w:val="00122098"/>
    <w:rsid w:val="00123D3F"/>
    <w:rsid w:val="001247B2"/>
    <w:rsid w:val="00124ED7"/>
    <w:rsid w:val="0012576C"/>
    <w:rsid w:val="00125B99"/>
    <w:rsid w:val="00127E47"/>
    <w:rsid w:val="00130179"/>
    <w:rsid w:val="001304C6"/>
    <w:rsid w:val="0013210B"/>
    <w:rsid w:val="00132AE8"/>
    <w:rsid w:val="00132F96"/>
    <w:rsid w:val="00133AE3"/>
    <w:rsid w:val="0013528C"/>
    <w:rsid w:val="00136AA0"/>
    <w:rsid w:val="00140EAB"/>
    <w:rsid w:val="00141470"/>
    <w:rsid w:val="00141991"/>
    <w:rsid w:val="00142328"/>
    <w:rsid w:val="001436B3"/>
    <w:rsid w:val="00144E72"/>
    <w:rsid w:val="00146F89"/>
    <w:rsid w:val="0015534B"/>
    <w:rsid w:val="0015734D"/>
    <w:rsid w:val="001601F0"/>
    <w:rsid w:val="001612FF"/>
    <w:rsid w:val="001618B3"/>
    <w:rsid w:val="00163238"/>
    <w:rsid w:val="00164472"/>
    <w:rsid w:val="00165BB1"/>
    <w:rsid w:val="001672E2"/>
    <w:rsid w:val="001737B2"/>
    <w:rsid w:val="001737E9"/>
    <w:rsid w:val="00174F43"/>
    <w:rsid w:val="00175EA4"/>
    <w:rsid w:val="00177DCE"/>
    <w:rsid w:val="001825F6"/>
    <w:rsid w:val="00184048"/>
    <w:rsid w:val="00184F41"/>
    <w:rsid w:val="00186866"/>
    <w:rsid w:val="00187F08"/>
    <w:rsid w:val="001914CD"/>
    <w:rsid w:val="001939B1"/>
    <w:rsid w:val="00195302"/>
    <w:rsid w:val="00196437"/>
    <w:rsid w:val="00196962"/>
    <w:rsid w:val="00196F94"/>
    <w:rsid w:val="001A32AA"/>
    <w:rsid w:val="001A4E29"/>
    <w:rsid w:val="001A6EC4"/>
    <w:rsid w:val="001B5F4F"/>
    <w:rsid w:val="001B7144"/>
    <w:rsid w:val="001B7196"/>
    <w:rsid w:val="001C0C7A"/>
    <w:rsid w:val="001C190B"/>
    <w:rsid w:val="001C213C"/>
    <w:rsid w:val="001C3106"/>
    <w:rsid w:val="001C3486"/>
    <w:rsid w:val="001C4026"/>
    <w:rsid w:val="001C604F"/>
    <w:rsid w:val="001C7B83"/>
    <w:rsid w:val="001D1ECC"/>
    <w:rsid w:val="001D2A3D"/>
    <w:rsid w:val="001D2E0B"/>
    <w:rsid w:val="001D4F8B"/>
    <w:rsid w:val="001E65D1"/>
    <w:rsid w:val="001E6B4F"/>
    <w:rsid w:val="001E7F9A"/>
    <w:rsid w:val="001F40F4"/>
    <w:rsid w:val="00200A7B"/>
    <w:rsid w:val="00204257"/>
    <w:rsid w:val="00204469"/>
    <w:rsid w:val="00207639"/>
    <w:rsid w:val="00207DB3"/>
    <w:rsid w:val="00212A2F"/>
    <w:rsid w:val="00213BC7"/>
    <w:rsid w:val="00215805"/>
    <w:rsid w:val="00216754"/>
    <w:rsid w:val="00221E34"/>
    <w:rsid w:val="00222736"/>
    <w:rsid w:val="002278DE"/>
    <w:rsid w:val="002303F5"/>
    <w:rsid w:val="002307F2"/>
    <w:rsid w:val="00233116"/>
    <w:rsid w:val="0023528C"/>
    <w:rsid w:val="00236164"/>
    <w:rsid w:val="002434EA"/>
    <w:rsid w:val="0024512C"/>
    <w:rsid w:val="00245A8A"/>
    <w:rsid w:val="0024672B"/>
    <w:rsid w:val="002478D1"/>
    <w:rsid w:val="002511D1"/>
    <w:rsid w:val="00251CA5"/>
    <w:rsid w:val="0025226A"/>
    <w:rsid w:val="00260DAF"/>
    <w:rsid w:val="0026793B"/>
    <w:rsid w:val="00272090"/>
    <w:rsid w:val="00275182"/>
    <w:rsid w:val="002754F9"/>
    <w:rsid w:val="002761C5"/>
    <w:rsid w:val="002772BB"/>
    <w:rsid w:val="00281244"/>
    <w:rsid w:val="00282A4F"/>
    <w:rsid w:val="0028544B"/>
    <w:rsid w:val="00292156"/>
    <w:rsid w:val="00294EE3"/>
    <w:rsid w:val="0029674B"/>
    <w:rsid w:val="002976F0"/>
    <w:rsid w:val="002A1E08"/>
    <w:rsid w:val="002A22A5"/>
    <w:rsid w:val="002A2421"/>
    <w:rsid w:val="002A27B8"/>
    <w:rsid w:val="002A330F"/>
    <w:rsid w:val="002A3E58"/>
    <w:rsid w:val="002A565F"/>
    <w:rsid w:val="002A5BA1"/>
    <w:rsid w:val="002A6E37"/>
    <w:rsid w:val="002B19AB"/>
    <w:rsid w:val="002B1FB2"/>
    <w:rsid w:val="002B4548"/>
    <w:rsid w:val="002B6A33"/>
    <w:rsid w:val="002C0439"/>
    <w:rsid w:val="002C27CF"/>
    <w:rsid w:val="002C2A4C"/>
    <w:rsid w:val="002C3BC3"/>
    <w:rsid w:val="002C5BA0"/>
    <w:rsid w:val="002C6FBA"/>
    <w:rsid w:val="002D03CA"/>
    <w:rsid w:val="002D0B50"/>
    <w:rsid w:val="002D27EB"/>
    <w:rsid w:val="002D2D5B"/>
    <w:rsid w:val="002D5579"/>
    <w:rsid w:val="002D58C2"/>
    <w:rsid w:val="002D7F78"/>
    <w:rsid w:val="002E1C53"/>
    <w:rsid w:val="002E32B3"/>
    <w:rsid w:val="002E3751"/>
    <w:rsid w:val="002E4E97"/>
    <w:rsid w:val="002E6077"/>
    <w:rsid w:val="002F03D1"/>
    <w:rsid w:val="002F39BB"/>
    <w:rsid w:val="002F554D"/>
    <w:rsid w:val="002F7098"/>
    <w:rsid w:val="002F7499"/>
    <w:rsid w:val="00300640"/>
    <w:rsid w:val="00301C75"/>
    <w:rsid w:val="003025AF"/>
    <w:rsid w:val="00302E0C"/>
    <w:rsid w:val="003035F9"/>
    <w:rsid w:val="0030384C"/>
    <w:rsid w:val="0030390D"/>
    <w:rsid w:val="003043DB"/>
    <w:rsid w:val="00305C99"/>
    <w:rsid w:val="00307EF2"/>
    <w:rsid w:val="00311827"/>
    <w:rsid w:val="00316CE7"/>
    <w:rsid w:val="00322DA2"/>
    <w:rsid w:val="00324869"/>
    <w:rsid w:val="00326386"/>
    <w:rsid w:val="003279B7"/>
    <w:rsid w:val="00327CA3"/>
    <w:rsid w:val="0033036B"/>
    <w:rsid w:val="003311CA"/>
    <w:rsid w:val="00332D88"/>
    <w:rsid w:val="00333261"/>
    <w:rsid w:val="00333B26"/>
    <w:rsid w:val="003349D2"/>
    <w:rsid w:val="00336EBB"/>
    <w:rsid w:val="00337F31"/>
    <w:rsid w:val="0034190E"/>
    <w:rsid w:val="003420B4"/>
    <w:rsid w:val="00345249"/>
    <w:rsid w:val="00346B3E"/>
    <w:rsid w:val="00354288"/>
    <w:rsid w:val="00355CA4"/>
    <w:rsid w:val="00356136"/>
    <w:rsid w:val="0035626C"/>
    <w:rsid w:val="00356C90"/>
    <w:rsid w:val="00360C48"/>
    <w:rsid w:val="00362EE8"/>
    <w:rsid w:val="003633F5"/>
    <w:rsid w:val="0036368B"/>
    <w:rsid w:val="00365521"/>
    <w:rsid w:val="0036685E"/>
    <w:rsid w:val="00374DC8"/>
    <w:rsid w:val="00376FC5"/>
    <w:rsid w:val="0038160D"/>
    <w:rsid w:val="0038253B"/>
    <w:rsid w:val="00383EB3"/>
    <w:rsid w:val="00384758"/>
    <w:rsid w:val="00384F3D"/>
    <w:rsid w:val="0038507A"/>
    <w:rsid w:val="00385230"/>
    <w:rsid w:val="00387A78"/>
    <w:rsid w:val="00391B7B"/>
    <w:rsid w:val="00392DBF"/>
    <w:rsid w:val="00394FC0"/>
    <w:rsid w:val="00396206"/>
    <w:rsid w:val="003965BA"/>
    <w:rsid w:val="00397B61"/>
    <w:rsid w:val="003A5A6E"/>
    <w:rsid w:val="003A6C7B"/>
    <w:rsid w:val="003B31FA"/>
    <w:rsid w:val="003C166B"/>
    <w:rsid w:val="003C553A"/>
    <w:rsid w:val="003C7951"/>
    <w:rsid w:val="003D1AE8"/>
    <w:rsid w:val="003D4BC9"/>
    <w:rsid w:val="003D5D20"/>
    <w:rsid w:val="003D6CB0"/>
    <w:rsid w:val="003E3DC0"/>
    <w:rsid w:val="003E6333"/>
    <w:rsid w:val="003E7CB5"/>
    <w:rsid w:val="003F25E1"/>
    <w:rsid w:val="003F50D3"/>
    <w:rsid w:val="003F537C"/>
    <w:rsid w:val="003F6789"/>
    <w:rsid w:val="003F6CCD"/>
    <w:rsid w:val="003F7953"/>
    <w:rsid w:val="00400C75"/>
    <w:rsid w:val="004010C2"/>
    <w:rsid w:val="00403803"/>
    <w:rsid w:val="004039C9"/>
    <w:rsid w:val="00405F24"/>
    <w:rsid w:val="00407668"/>
    <w:rsid w:val="0041394F"/>
    <w:rsid w:val="0041452B"/>
    <w:rsid w:val="00414BEB"/>
    <w:rsid w:val="004151AE"/>
    <w:rsid w:val="0042366A"/>
    <w:rsid w:val="004245D8"/>
    <w:rsid w:val="00425E75"/>
    <w:rsid w:val="004272BC"/>
    <w:rsid w:val="004275CB"/>
    <w:rsid w:val="00430F91"/>
    <w:rsid w:val="004312B0"/>
    <w:rsid w:val="00433186"/>
    <w:rsid w:val="00433D5D"/>
    <w:rsid w:val="00434484"/>
    <w:rsid w:val="00434928"/>
    <w:rsid w:val="00436598"/>
    <w:rsid w:val="004377CD"/>
    <w:rsid w:val="00440B25"/>
    <w:rsid w:val="00450D1F"/>
    <w:rsid w:val="004512A1"/>
    <w:rsid w:val="0045611C"/>
    <w:rsid w:val="00457741"/>
    <w:rsid w:val="00460379"/>
    <w:rsid w:val="00460402"/>
    <w:rsid w:val="00462721"/>
    <w:rsid w:val="004632CC"/>
    <w:rsid w:val="00463913"/>
    <w:rsid w:val="004658A5"/>
    <w:rsid w:val="00466090"/>
    <w:rsid w:val="004667BE"/>
    <w:rsid w:val="004760CA"/>
    <w:rsid w:val="00476AC1"/>
    <w:rsid w:val="004803EE"/>
    <w:rsid w:val="00483091"/>
    <w:rsid w:val="00483920"/>
    <w:rsid w:val="00484D35"/>
    <w:rsid w:val="0048501D"/>
    <w:rsid w:val="00487079"/>
    <w:rsid w:val="00487A46"/>
    <w:rsid w:val="00492111"/>
    <w:rsid w:val="00492147"/>
    <w:rsid w:val="00494506"/>
    <w:rsid w:val="00494B0C"/>
    <w:rsid w:val="004963AF"/>
    <w:rsid w:val="00497342"/>
    <w:rsid w:val="004A3442"/>
    <w:rsid w:val="004A363B"/>
    <w:rsid w:val="004A7459"/>
    <w:rsid w:val="004A768A"/>
    <w:rsid w:val="004B18DA"/>
    <w:rsid w:val="004B274E"/>
    <w:rsid w:val="004B27BD"/>
    <w:rsid w:val="004B2BC3"/>
    <w:rsid w:val="004B3B04"/>
    <w:rsid w:val="004B4377"/>
    <w:rsid w:val="004B48E4"/>
    <w:rsid w:val="004B6763"/>
    <w:rsid w:val="004C2446"/>
    <w:rsid w:val="004C2C9A"/>
    <w:rsid w:val="004C36CD"/>
    <w:rsid w:val="004C3F6F"/>
    <w:rsid w:val="004C4A8D"/>
    <w:rsid w:val="004C6702"/>
    <w:rsid w:val="004C7426"/>
    <w:rsid w:val="004D06D3"/>
    <w:rsid w:val="004D0CAA"/>
    <w:rsid w:val="004D12B1"/>
    <w:rsid w:val="004D13AA"/>
    <w:rsid w:val="004D1463"/>
    <w:rsid w:val="004D262E"/>
    <w:rsid w:val="004D2C9F"/>
    <w:rsid w:val="004D3468"/>
    <w:rsid w:val="004D4223"/>
    <w:rsid w:val="004D7FA1"/>
    <w:rsid w:val="004E6B10"/>
    <w:rsid w:val="004E6CF0"/>
    <w:rsid w:val="004E73D7"/>
    <w:rsid w:val="004F0AF3"/>
    <w:rsid w:val="004F0E8B"/>
    <w:rsid w:val="004F7118"/>
    <w:rsid w:val="004F7EEF"/>
    <w:rsid w:val="00501B52"/>
    <w:rsid w:val="00503DE2"/>
    <w:rsid w:val="005066A0"/>
    <w:rsid w:val="00507695"/>
    <w:rsid w:val="005111B7"/>
    <w:rsid w:val="005115B9"/>
    <w:rsid w:val="005129A9"/>
    <w:rsid w:val="00516815"/>
    <w:rsid w:val="00517FDC"/>
    <w:rsid w:val="00521084"/>
    <w:rsid w:val="005211EA"/>
    <w:rsid w:val="00521E99"/>
    <w:rsid w:val="00522136"/>
    <w:rsid w:val="00522D2B"/>
    <w:rsid w:val="00525EF5"/>
    <w:rsid w:val="00532ADD"/>
    <w:rsid w:val="005421F1"/>
    <w:rsid w:val="005426B8"/>
    <w:rsid w:val="00544B4A"/>
    <w:rsid w:val="00550904"/>
    <w:rsid w:val="0055274C"/>
    <w:rsid w:val="005548BA"/>
    <w:rsid w:val="0055645C"/>
    <w:rsid w:val="00556CC5"/>
    <w:rsid w:val="00557070"/>
    <w:rsid w:val="0056029D"/>
    <w:rsid w:val="005628CC"/>
    <w:rsid w:val="00564274"/>
    <w:rsid w:val="00564956"/>
    <w:rsid w:val="00565AA5"/>
    <w:rsid w:val="00566296"/>
    <w:rsid w:val="005677BE"/>
    <w:rsid w:val="00574E3D"/>
    <w:rsid w:val="005750EE"/>
    <w:rsid w:val="00576608"/>
    <w:rsid w:val="00577DB6"/>
    <w:rsid w:val="00580020"/>
    <w:rsid w:val="00581115"/>
    <w:rsid w:val="005812A3"/>
    <w:rsid w:val="00581AF9"/>
    <w:rsid w:val="005846BC"/>
    <w:rsid w:val="0058471F"/>
    <w:rsid w:val="0059153D"/>
    <w:rsid w:val="00597769"/>
    <w:rsid w:val="00597BEF"/>
    <w:rsid w:val="005A2CB5"/>
    <w:rsid w:val="005A3AD3"/>
    <w:rsid w:val="005A431C"/>
    <w:rsid w:val="005A48B2"/>
    <w:rsid w:val="005A7609"/>
    <w:rsid w:val="005B0F99"/>
    <w:rsid w:val="005B1802"/>
    <w:rsid w:val="005B6DDC"/>
    <w:rsid w:val="005C36CF"/>
    <w:rsid w:val="005C3A46"/>
    <w:rsid w:val="005C5A9A"/>
    <w:rsid w:val="005C68C0"/>
    <w:rsid w:val="005D0745"/>
    <w:rsid w:val="005D11FE"/>
    <w:rsid w:val="005D18CE"/>
    <w:rsid w:val="005D2368"/>
    <w:rsid w:val="005D68C2"/>
    <w:rsid w:val="005E0202"/>
    <w:rsid w:val="005E3E7E"/>
    <w:rsid w:val="005F3141"/>
    <w:rsid w:val="005F3EAC"/>
    <w:rsid w:val="005F4EB5"/>
    <w:rsid w:val="005F57A4"/>
    <w:rsid w:val="005F683C"/>
    <w:rsid w:val="005F6E79"/>
    <w:rsid w:val="00601A0E"/>
    <w:rsid w:val="0060362E"/>
    <w:rsid w:val="006038A7"/>
    <w:rsid w:val="0060487E"/>
    <w:rsid w:val="006069EA"/>
    <w:rsid w:val="00610B50"/>
    <w:rsid w:val="006126B7"/>
    <w:rsid w:val="006145D9"/>
    <w:rsid w:val="006145E6"/>
    <w:rsid w:val="0061480D"/>
    <w:rsid w:val="006154BD"/>
    <w:rsid w:val="00615D82"/>
    <w:rsid w:val="00620ABD"/>
    <w:rsid w:val="00621D35"/>
    <w:rsid w:val="006236C7"/>
    <w:rsid w:val="00624795"/>
    <w:rsid w:val="00624A14"/>
    <w:rsid w:val="00631D71"/>
    <w:rsid w:val="00635CF7"/>
    <w:rsid w:val="0063765A"/>
    <w:rsid w:val="0064018E"/>
    <w:rsid w:val="006404CE"/>
    <w:rsid w:val="006407F3"/>
    <w:rsid w:val="00641BD5"/>
    <w:rsid w:val="006425A5"/>
    <w:rsid w:val="00643BA3"/>
    <w:rsid w:val="00644611"/>
    <w:rsid w:val="006459FC"/>
    <w:rsid w:val="00646B04"/>
    <w:rsid w:val="006475C7"/>
    <w:rsid w:val="006477F8"/>
    <w:rsid w:val="006504B1"/>
    <w:rsid w:val="00651FA9"/>
    <w:rsid w:val="006521A5"/>
    <w:rsid w:val="00653AA8"/>
    <w:rsid w:val="00660712"/>
    <w:rsid w:val="00660F42"/>
    <w:rsid w:val="0066128F"/>
    <w:rsid w:val="00667C27"/>
    <w:rsid w:val="00670125"/>
    <w:rsid w:val="0067054F"/>
    <w:rsid w:val="00670848"/>
    <w:rsid w:val="00670A3D"/>
    <w:rsid w:val="006726A2"/>
    <w:rsid w:val="0067277A"/>
    <w:rsid w:val="00674298"/>
    <w:rsid w:val="006743F3"/>
    <w:rsid w:val="00674A4C"/>
    <w:rsid w:val="00675D09"/>
    <w:rsid w:val="00680B73"/>
    <w:rsid w:val="00681F4A"/>
    <w:rsid w:val="00682902"/>
    <w:rsid w:val="0068590F"/>
    <w:rsid w:val="00686E8A"/>
    <w:rsid w:val="00687CDE"/>
    <w:rsid w:val="0069165D"/>
    <w:rsid w:val="00692CFF"/>
    <w:rsid w:val="0069573A"/>
    <w:rsid w:val="006972BD"/>
    <w:rsid w:val="006A1BB6"/>
    <w:rsid w:val="006A1DE9"/>
    <w:rsid w:val="006A29E8"/>
    <w:rsid w:val="006A3EA0"/>
    <w:rsid w:val="006A4327"/>
    <w:rsid w:val="006A57AF"/>
    <w:rsid w:val="006A5EF1"/>
    <w:rsid w:val="006A6087"/>
    <w:rsid w:val="006A6E08"/>
    <w:rsid w:val="006A7466"/>
    <w:rsid w:val="006B13C7"/>
    <w:rsid w:val="006B1A30"/>
    <w:rsid w:val="006B27B5"/>
    <w:rsid w:val="006B2AD8"/>
    <w:rsid w:val="006B3262"/>
    <w:rsid w:val="006B3AD1"/>
    <w:rsid w:val="006B4C29"/>
    <w:rsid w:val="006B4FCF"/>
    <w:rsid w:val="006B77C1"/>
    <w:rsid w:val="006B7AE1"/>
    <w:rsid w:val="006C085C"/>
    <w:rsid w:val="006C23C3"/>
    <w:rsid w:val="006C2B1A"/>
    <w:rsid w:val="006C34F2"/>
    <w:rsid w:val="006C6CD5"/>
    <w:rsid w:val="006D0B95"/>
    <w:rsid w:val="006D19D0"/>
    <w:rsid w:val="006D2190"/>
    <w:rsid w:val="006D357E"/>
    <w:rsid w:val="006D3908"/>
    <w:rsid w:val="006D5090"/>
    <w:rsid w:val="006D5944"/>
    <w:rsid w:val="006E1812"/>
    <w:rsid w:val="006E4348"/>
    <w:rsid w:val="006E4E67"/>
    <w:rsid w:val="006E565A"/>
    <w:rsid w:val="006E5C2A"/>
    <w:rsid w:val="006E5F46"/>
    <w:rsid w:val="006E719E"/>
    <w:rsid w:val="006E7C68"/>
    <w:rsid w:val="006F03F2"/>
    <w:rsid w:val="006F21AB"/>
    <w:rsid w:val="006F2590"/>
    <w:rsid w:val="006F491F"/>
    <w:rsid w:val="006F5DD3"/>
    <w:rsid w:val="006F62B0"/>
    <w:rsid w:val="006F6E36"/>
    <w:rsid w:val="006F7D15"/>
    <w:rsid w:val="00700B5E"/>
    <w:rsid w:val="00702CC0"/>
    <w:rsid w:val="00702CD5"/>
    <w:rsid w:val="0070439E"/>
    <w:rsid w:val="007047F9"/>
    <w:rsid w:val="0070781A"/>
    <w:rsid w:val="007119C4"/>
    <w:rsid w:val="00715A58"/>
    <w:rsid w:val="0071655E"/>
    <w:rsid w:val="007174BE"/>
    <w:rsid w:val="00720084"/>
    <w:rsid w:val="0072442A"/>
    <w:rsid w:val="0072464A"/>
    <w:rsid w:val="00724FEB"/>
    <w:rsid w:val="00726D4A"/>
    <w:rsid w:val="00726D5F"/>
    <w:rsid w:val="0072766B"/>
    <w:rsid w:val="00730F06"/>
    <w:rsid w:val="007311DA"/>
    <w:rsid w:val="0073216A"/>
    <w:rsid w:val="00733680"/>
    <w:rsid w:val="007339EB"/>
    <w:rsid w:val="0073438C"/>
    <w:rsid w:val="007345DC"/>
    <w:rsid w:val="00734781"/>
    <w:rsid w:val="0073616E"/>
    <w:rsid w:val="0073643C"/>
    <w:rsid w:val="00737A23"/>
    <w:rsid w:val="007454E7"/>
    <w:rsid w:val="00753D08"/>
    <w:rsid w:val="007544FD"/>
    <w:rsid w:val="0075471D"/>
    <w:rsid w:val="00754765"/>
    <w:rsid w:val="00757691"/>
    <w:rsid w:val="007632CE"/>
    <w:rsid w:val="0076403F"/>
    <w:rsid w:val="00764945"/>
    <w:rsid w:val="00771B9D"/>
    <w:rsid w:val="00773E9A"/>
    <w:rsid w:val="00775772"/>
    <w:rsid w:val="00776E4E"/>
    <w:rsid w:val="007843CC"/>
    <w:rsid w:val="00784419"/>
    <w:rsid w:val="00784420"/>
    <w:rsid w:val="00790D90"/>
    <w:rsid w:val="007917F3"/>
    <w:rsid w:val="007933C8"/>
    <w:rsid w:val="00793B59"/>
    <w:rsid w:val="00793ECA"/>
    <w:rsid w:val="007A112F"/>
    <w:rsid w:val="007A1E7D"/>
    <w:rsid w:val="007A52E2"/>
    <w:rsid w:val="007A53A7"/>
    <w:rsid w:val="007B05BA"/>
    <w:rsid w:val="007B3ADF"/>
    <w:rsid w:val="007B762E"/>
    <w:rsid w:val="007B7C39"/>
    <w:rsid w:val="007C0C70"/>
    <w:rsid w:val="007C0E4B"/>
    <w:rsid w:val="007C34B3"/>
    <w:rsid w:val="007C53EB"/>
    <w:rsid w:val="007C6194"/>
    <w:rsid w:val="007C6ED9"/>
    <w:rsid w:val="007D0866"/>
    <w:rsid w:val="007D0ACF"/>
    <w:rsid w:val="007D0D9C"/>
    <w:rsid w:val="007D1190"/>
    <w:rsid w:val="007D11C5"/>
    <w:rsid w:val="007D17A5"/>
    <w:rsid w:val="007D1939"/>
    <w:rsid w:val="007D1F14"/>
    <w:rsid w:val="007D4182"/>
    <w:rsid w:val="007D7278"/>
    <w:rsid w:val="007E1528"/>
    <w:rsid w:val="007E17D9"/>
    <w:rsid w:val="007E6608"/>
    <w:rsid w:val="007F0245"/>
    <w:rsid w:val="007F1245"/>
    <w:rsid w:val="007F2E8F"/>
    <w:rsid w:val="007F331F"/>
    <w:rsid w:val="007F3DEF"/>
    <w:rsid w:val="007F4B01"/>
    <w:rsid w:val="00800AC0"/>
    <w:rsid w:val="008012A4"/>
    <w:rsid w:val="00803DD7"/>
    <w:rsid w:val="0080475E"/>
    <w:rsid w:val="008054E0"/>
    <w:rsid w:val="00805E8F"/>
    <w:rsid w:val="008060D0"/>
    <w:rsid w:val="008066CC"/>
    <w:rsid w:val="00806BAD"/>
    <w:rsid w:val="0080764A"/>
    <w:rsid w:val="00807852"/>
    <w:rsid w:val="008147A8"/>
    <w:rsid w:val="0081508B"/>
    <w:rsid w:val="00815476"/>
    <w:rsid w:val="00826CE1"/>
    <w:rsid w:val="008279EB"/>
    <w:rsid w:val="008313E5"/>
    <w:rsid w:val="00831470"/>
    <w:rsid w:val="0083610D"/>
    <w:rsid w:val="008361A4"/>
    <w:rsid w:val="008362EF"/>
    <w:rsid w:val="00837EA8"/>
    <w:rsid w:val="00843802"/>
    <w:rsid w:val="0084472E"/>
    <w:rsid w:val="0084578B"/>
    <w:rsid w:val="00845F49"/>
    <w:rsid w:val="0084795D"/>
    <w:rsid w:val="00853603"/>
    <w:rsid w:val="0085765F"/>
    <w:rsid w:val="00861A64"/>
    <w:rsid w:val="0086251D"/>
    <w:rsid w:val="00864C3D"/>
    <w:rsid w:val="00865E25"/>
    <w:rsid w:val="008672E2"/>
    <w:rsid w:val="00870C03"/>
    <w:rsid w:val="00871B68"/>
    <w:rsid w:val="00871B8A"/>
    <w:rsid w:val="00872262"/>
    <w:rsid w:val="00873C32"/>
    <w:rsid w:val="00873D4C"/>
    <w:rsid w:val="00874A59"/>
    <w:rsid w:val="00874B28"/>
    <w:rsid w:val="00874F96"/>
    <w:rsid w:val="008759B5"/>
    <w:rsid w:val="00875C28"/>
    <w:rsid w:val="00882659"/>
    <w:rsid w:val="0088608A"/>
    <w:rsid w:val="0089117B"/>
    <w:rsid w:val="0089404C"/>
    <w:rsid w:val="00896241"/>
    <w:rsid w:val="008A1FD0"/>
    <w:rsid w:val="008A2069"/>
    <w:rsid w:val="008A2CCE"/>
    <w:rsid w:val="008A4686"/>
    <w:rsid w:val="008A5EF2"/>
    <w:rsid w:val="008B0FB4"/>
    <w:rsid w:val="008B5A6E"/>
    <w:rsid w:val="008C14EB"/>
    <w:rsid w:val="008C33D5"/>
    <w:rsid w:val="008C4617"/>
    <w:rsid w:val="008C58C6"/>
    <w:rsid w:val="008C66A6"/>
    <w:rsid w:val="008C78B5"/>
    <w:rsid w:val="008D0A24"/>
    <w:rsid w:val="008D1EB1"/>
    <w:rsid w:val="008D35D3"/>
    <w:rsid w:val="008D4649"/>
    <w:rsid w:val="008D5259"/>
    <w:rsid w:val="008D5262"/>
    <w:rsid w:val="008D63C4"/>
    <w:rsid w:val="008E1A12"/>
    <w:rsid w:val="008E1BCB"/>
    <w:rsid w:val="008E1C8F"/>
    <w:rsid w:val="008E3CEC"/>
    <w:rsid w:val="008E623F"/>
    <w:rsid w:val="008F176F"/>
    <w:rsid w:val="008F2333"/>
    <w:rsid w:val="008F2DBE"/>
    <w:rsid w:val="008F2E0C"/>
    <w:rsid w:val="008F3CA5"/>
    <w:rsid w:val="008F436E"/>
    <w:rsid w:val="008F6F69"/>
    <w:rsid w:val="009010E3"/>
    <w:rsid w:val="00906EBD"/>
    <w:rsid w:val="00907B12"/>
    <w:rsid w:val="009107D7"/>
    <w:rsid w:val="00910EDC"/>
    <w:rsid w:val="00914950"/>
    <w:rsid w:val="009205F9"/>
    <w:rsid w:val="00922CF6"/>
    <w:rsid w:val="00923395"/>
    <w:rsid w:val="00925428"/>
    <w:rsid w:val="00926744"/>
    <w:rsid w:val="00927F4C"/>
    <w:rsid w:val="009306B4"/>
    <w:rsid w:val="00931098"/>
    <w:rsid w:val="0093234A"/>
    <w:rsid w:val="00932801"/>
    <w:rsid w:val="009402F7"/>
    <w:rsid w:val="0094030C"/>
    <w:rsid w:val="00940710"/>
    <w:rsid w:val="009437F6"/>
    <w:rsid w:val="00944A88"/>
    <w:rsid w:val="009467F9"/>
    <w:rsid w:val="00946AA9"/>
    <w:rsid w:val="00954DC6"/>
    <w:rsid w:val="00961E97"/>
    <w:rsid w:val="00970DAA"/>
    <w:rsid w:val="00971D16"/>
    <w:rsid w:val="00972144"/>
    <w:rsid w:val="00977BCB"/>
    <w:rsid w:val="009804EB"/>
    <w:rsid w:val="00980E46"/>
    <w:rsid w:val="00981C3D"/>
    <w:rsid w:val="00982C0B"/>
    <w:rsid w:val="009852AB"/>
    <w:rsid w:val="0098712F"/>
    <w:rsid w:val="009923C9"/>
    <w:rsid w:val="00993DFA"/>
    <w:rsid w:val="00994C05"/>
    <w:rsid w:val="00996DB7"/>
    <w:rsid w:val="009A3EA1"/>
    <w:rsid w:val="009A656F"/>
    <w:rsid w:val="009A7E6C"/>
    <w:rsid w:val="009B091B"/>
    <w:rsid w:val="009B1FC6"/>
    <w:rsid w:val="009B2211"/>
    <w:rsid w:val="009B3A82"/>
    <w:rsid w:val="009B3FBB"/>
    <w:rsid w:val="009B6EEE"/>
    <w:rsid w:val="009B72F7"/>
    <w:rsid w:val="009B7777"/>
    <w:rsid w:val="009C0B82"/>
    <w:rsid w:val="009C4844"/>
    <w:rsid w:val="009C6139"/>
    <w:rsid w:val="009C6336"/>
    <w:rsid w:val="009D2DD8"/>
    <w:rsid w:val="009D5ECA"/>
    <w:rsid w:val="009D6905"/>
    <w:rsid w:val="009D7AE8"/>
    <w:rsid w:val="009E00BE"/>
    <w:rsid w:val="009E0355"/>
    <w:rsid w:val="009E1995"/>
    <w:rsid w:val="009E362A"/>
    <w:rsid w:val="009E5554"/>
    <w:rsid w:val="009E601F"/>
    <w:rsid w:val="009F2B5E"/>
    <w:rsid w:val="009F6872"/>
    <w:rsid w:val="009F6EF0"/>
    <w:rsid w:val="00A037F4"/>
    <w:rsid w:val="00A03B81"/>
    <w:rsid w:val="00A0497F"/>
    <w:rsid w:val="00A05E97"/>
    <w:rsid w:val="00A1149B"/>
    <w:rsid w:val="00A13355"/>
    <w:rsid w:val="00A14264"/>
    <w:rsid w:val="00A16AA1"/>
    <w:rsid w:val="00A21D73"/>
    <w:rsid w:val="00A23FC4"/>
    <w:rsid w:val="00A2469F"/>
    <w:rsid w:val="00A30651"/>
    <w:rsid w:val="00A32875"/>
    <w:rsid w:val="00A346F4"/>
    <w:rsid w:val="00A36846"/>
    <w:rsid w:val="00A3733D"/>
    <w:rsid w:val="00A41FF6"/>
    <w:rsid w:val="00A4401A"/>
    <w:rsid w:val="00A444D0"/>
    <w:rsid w:val="00A45C1A"/>
    <w:rsid w:val="00A5266F"/>
    <w:rsid w:val="00A557FA"/>
    <w:rsid w:val="00A571EF"/>
    <w:rsid w:val="00A61B3D"/>
    <w:rsid w:val="00A63251"/>
    <w:rsid w:val="00A66E4A"/>
    <w:rsid w:val="00A717F4"/>
    <w:rsid w:val="00A72633"/>
    <w:rsid w:val="00A76F07"/>
    <w:rsid w:val="00A829A0"/>
    <w:rsid w:val="00A90A91"/>
    <w:rsid w:val="00A92029"/>
    <w:rsid w:val="00A92503"/>
    <w:rsid w:val="00A96445"/>
    <w:rsid w:val="00AA2768"/>
    <w:rsid w:val="00AA2BAC"/>
    <w:rsid w:val="00AA37E7"/>
    <w:rsid w:val="00AA5D57"/>
    <w:rsid w:val="00AA7873"/>
    <w:rsid w:val="00AB166A"/>
    <w:rsid w:val="00AB1C24"/>
    <w:rsid w:val="00AB2DAA"/>
    <w:rsid w:val="00AB5304"/>
    <w:rsid w:val="00AB64B6"/>
    <w:rsid w:val="00AC0CC7"/>
    <w:rsid w:val="00AC0DE5"/>
    <w:rsid w:val="00AC1FE1"/>
    <w:rsid w:val="00AC25C3"/>
    <w:rsid w:val="00AC2C1E"/>
    <w:rsid w:val="00AC3517"/>
    <w:rsid w:val="00AC3DD7"/>
    <w:rsid w:val="00AC515E"/>
    <w:rsid w:val="00AC55FE"/>
    <w:rsid w:val="00AC68CE"/>
    <w:rsid w:val="00AD14EB"/>
    <w:rsid w:val="00AD2710"/>
    <w:rsid w:val="00AD3764"/>
    <w:rsid w:val="00AD45CC"/>
    <w:rsid w:val="00AD47FB"/>
    <w:rsid w:val="00AD52B9"/>
    <w:rsid w:val="00AD64C1"/>
    <w:rsid w:val="00AD6F69"/>
    <w:rsid w:val="00AE2D44"/>
    <w:rsid w:val="00AE4A14"/>
    <w:rsid w:val="00AE77A9"/>
    <w:rsid w:val="00AF55AE"/>
    <w:rsid w:val="00AF5DB2"/>
    <w:rsid w:val="00AF7B98"/>
    <w:rsid w:val="00AF7FA6"/>
    <w:rsid w:val="00B00805"/>
    <w:rsid w:val="00B01AE9"/>
    <w:rsid w:val="00B04E1D"/>
    <w:rsid w:val="00B068AE"/>
    <w:rsid w:val="00B07B71"/>
    <w:rsid w:val="00B115D2"/>
    <w:rsid w:val="00B11601"/>
    <w:rsid w:val="00B11829"/>
    <w:rsid w:val="00B11F7A"/>
    <w:rsid w:val="00B13546"/>
    <w:rsid w:val="00B14077"/>
    <w:rsid w:val="00B16BB4"/>
    <w:rsid w:val="00B175BD"/>
    <w:rsid w:val="00B241AA"/>
    <w:rsid w:val="00B3062E"/>
    <w:rsid w:val="00B357C5"/>
    <w:rsid w:val="00B36002"/>
    <w:rsid w:val="00B44EEB"/>
    <w:rsid w:val="00B4517A"/>
    <w:rsid w:val="00B45C43"/>
    <w:rsid w:val="00B46B2F"/>
    <w:rsid w:val="00B51B4A"/>
    <w:rsid w:val="00B53DC5"/>
    <w:rsid w:val="00B54427"/>
    <w:rsid w:val="00B54FE5"/>
    <w:rsid w:val="00B62D61"/>
    <w:rsid w:val="00B632EC"/>
    <w:rsid w:val="00B63A38"/>
    <w:rsid w:val="00B642B7"/>
    <w:rsid w:val="00B649CC"/>
    <w:rsid w:val="00B70C52"/>
    <w:rsid w:val="00B7205E"/>
    <w:rsid w:val="00B732F4"/>
    <w:rsid w:val="00B761A0"/>
    <w:rsid w:val="00B76536"/>
    <w:rsid w:val="00B832BF"/>
    <w:rsid w:val="00B8341E"/>
    <w:rsid w:val="00B8442A"/>
    <w:rsid w:val="00B84934"/>
    <w:rsid w:val="00B85C7D"/>
    <w:rsid w:val="00B87020"/>
    <w:rsid w:val="00B87137"/>
    <w:rsid w:val="00B91491"/>
    <w:rsid w:val="00B917CF"/>
    <w:rsid w:val="00B91E2B"/>
    <w:rsid w:val="00B971DC"/>
    <w:rsid w:val="00BA1D9F"/>
    <w:rsid w:val="00BA6A0D"/>
    <w:rsid w:val="00BA7E8E"/>
    <w:rsid w:val="00BB1132"/>
    <w:rsid w:val="00BB1D5D"/>
    <w:rsid w:val="00BB6C24"/>
    <w:rsid w:val="00BC0423"/>
    <w:rsid w:val="00BC0A3C"/>
    <w:rsid w:val="00BC1438"/>
    <w:rsid w:val="00BC1859"/>
    <w:rsid w:val="00BC237F"/>
    <w:rsid w:val="00BC23A8"/>
    <w:rsid w:val="00BC4CE0"/>
    <w:rsid w:val="00BC5AA5"/>
    <w:rsid w:val="00BC5E43"/>
    <w:rsid w:val="00BC79C4"/>
    <w:rsid w:val="00BD089B"/>
    <w:rsid w:val="00BD0EBE"/>
    <w:rsid w:val="00BD30E3"/>
    <w:rsid w:val="00BD3E22"/>
    <w:rsid w:val="00BD6070"/>
    <w:rsid w:val="00BD60EC"/>
    <w:rsid w:val="00BE098C"/>
    <w:rsid w:val="00BE1BAE"/>
    <w:rsid w:val="00BE30C8"/>
    <w:rsid w:val="00BE62A1"/>
    <w:rsid w:val="00BE63AA"/>
    <w:rsid w:val="00BF1AF0"/>
    <w:rsid w:val="00BF1DC5"/>
    <w:rsid w:val="00BF37C5"/>
    <w:rsid w:val="00BF3B15"/>
    <w:rsid w:val="00BF498B"/>
    <w:rsid w:val="00BF7695"/>
    <w:rsid w:val="00C00FDA"/>
    <w:rsid w:val="00C04CE1"/>
    <w:rsid w:val="00C06A70"/>
    <w:rsid w:val="00C07263"/>
    <w:rsid w:val="00C0765A"/>
    <w:rsid w:val="00C07D47"/>
    <w:rsid w:val="00C114E5"/>
    <w:rsid w:val="00C120CD"/>
    <w:rsid w:val="00C1277D"/>
    <w:rsid w:val="00C1481D"/>
    <w:rsid w:val="00C158BE"/>
    <w:rsid w:val="00C16399"/>
    <w:rsid w:val="00C222D0"/>
    <w:rsid w:val="00C227E5"/>
    <w:rsid w:val="00C236BA"/>
    <w:rsid w:val="00C24660"/>
    <w:rsid w:val="00C24A08"/>
    <w:rsid w:val="00C32CF5"/>
    <w:rsid w:val="00C34021"/>
    <w:rsid w:val="00C34174"/>
    <w:rsid w:val="00C3432C"/>
    <w:rsid w:val="00C3577E"/>
    <w:rsid w:val="00C36735"/>
    <w:rsid w:val="00C409E1"/>
    <w:rsid w:val="00C40A4E"/>
    <w:rsid w:val="00C41CAB"/>
    <w:rsid w:val="00C42B6E"/>
    <w:rsid w:val="00C46BD6"/>
    <w:rsid w:val="00C537A7"/>
    <w:rsid w:val="00C54FDD"/>
    <w:rsid w:val="00C57363"/>
    <w:rsid w:val="00C579D2"/>
    <w:rsid w:val="00C626B0"/>
    <w:rsid w:val="00C63476"/>
    <w:rsid w:val="00C671B8"/>
    <w:rsid w:val="00C70651"/>
    <w:rsid w:val="00C70EFE"/>
    <w:rsid w:val="00C7164E"/>
    <w:rsid w:val="00C71E58"/>
    <w:rsid w:val="00C739B5"/>
    <w:rsid w:val="00C762A6"/>
    <w:rsid w:val="00C777A1"/>
    <w:rsid w:val="00C80091"/>
    <w:rsid w:val="00C81BA9"/>
    <w:rsid w:val="00C835F7"/>
    <w:rsid w:val="00C83FA2"/>
    <w:rsid w:val="00C8476F"/>
    <w:rsid w:val="00C85A2C"/>
    <w:rsid w:val="00C86144"/>
    <w:rsid w:val="00C91419"/>
    <w:rsid w:val="00C92D5D"/>
    <w:rsid w:val="00C95CEF"/>
    <w:rsid w:val="00C97E35"/>
    <w:rsid w:val="00CA10D3"/>
    <w:rsid w:val="00CA27E4"/>
    <w:rsid w:val="00CA4926"/>
    <w:rsid w:val="00CA5DDB"/>
    <w:rsid w:val="00CA6C0E"/>
    <w:rsid w:val="00CA7551"/>
    <w:rsid w:val="00CA7BCC"/>
    <w:rsid w:val="00CA7F94"/>
    <w:rsid w:val="00CB30EA"/>
    <w:rsid w:val="00CB31E7"/>
    <w:rsid w:val="00CB3469"/>
    <w:rsid w:val="00CB34D5"/>
    <w:rsid w:val="00CB40FE"/>
    <w:rsid w:val="00CB44BD"/>
    <w:rsid w:val="00CB6BDF"/>
    <w:rsid w:val="00CB75CA"/>
    <w:rsid w:val="00CC093E"/>
    <w:rsid w:val="00CC1EF1"/>
    <w:rsid w:val="00CC2F27"/>
    <w:rsid w:val="00CC3D50"/>
    <w:rsid w:val="00CC6337"/>
    <w:rsid w:val="00CD0CB4"/>
    <w:rsid w:val="00CD0F74"/>
    <w:rsid w:val="00CE08FA"/>
    <w:rsid w:val="00CE41DB"/>
    <w:rsid w:val="00CE6572"/>
    <w:rsid w:val="00CE72B8"/>
    <w:rsid w:val="00CF1A35"/>
    <w:rsid w:val="00CF3B2A"/>
    <w:rsid w:val="00CF3C6C"/>
    <w:rsid w:val="00CF3F94"/>
    <w:rsid w:val="00CF51B2"/>
    <w:rsid w:val="00CF62B0"/>
    <w:rsid w:val="00CF6329"/>
    <w:rsid w:val="00CF78A1"/>
    <w:rsid w:val="00D00EA3"/>
    <w:rsid w:val="00D01F7A"/>
    <w:rsid w:val="00D02420"/>
    <w:rsid w:val="00D032CA"/>
    <w:rsid w:val="00D0780D"/>
    <w:rsid w:val="00D11C93"/>
    <w:rsid w:val="00D11FB4"/>
    <w:rsid w:val="00D16CFA"/>
    <w:rsid w:val="00D17845"/>
    <w:rsid w:val="00D17CF0"/>
    <w:rsid w:val="00D21B6B"/>
    <w:rsid w:val="00D30001"/>
    <w:rsid w:val="00D302B9"/>
    <w:rsid w:val="00D329A6"/>
    <w:rsid w:val="00D3319F"/>
    <w:rsid w:val="00D33509"/>
    <w:rsid w:val="00D3468D"/>
    <w:rsid w:val="00D34C98"/>
    <w:rsid w:val="00D3512C"/>
    <w:rsid w:val="00D35ECA"/>
    <w:rsid w:val="00D35FCE"/>
    <w:rsid w:val="00D36E1A"/>
    <w:rsid w:val="00D37FE2"/>
    <w:rsid w:val="00D4180A"/>
    <w:rsid w:val="00D41AEC"/>
    <w:rsid w:val="00D41CF0"/>
    <w:rsid w:val="00D44417"/>
    <w:rsid w:val="00D4551C"/>
    <w:rsid w:val="00D46D05"/>
    <w:rsid w:val="00D55260"/>
    <w:rsid w:val="00D55FEE"/>
    <w:rsid w:val="00D5699E"/>
    <w:rsid w:val="00D61F36"/>
    <w:rsid w:val="00D63176"/>
    <w:rsid w:val="00D65009"/>
    <w:rsid w:val="00D655B6"/>
    <w:rsid w:val="00D65833"/>
    <w:rsid w:val="00D67332"/>
    <w:rsid w:val="00D6772F"/>
    <w:rsid w:val="00D70204"/>
    <w:rsid w:val="00D71805"/>
    <w:rsid w:val="00D731FF"/>
    <w:rsid w:val="00D7346F"/>
    <w:rsid w:val="00D739F4"/>
    <w:rsid w:val="00D752D7"/>
    <w:rsid w:val="00D75939"/>
    <w:rsid w:val="00D766D9"/>
    <w:rsid w:val="00D7721F"/>
    <w:rsid w:val="00D77CC5"/>
    <w:rsid w:val="00D82D91"/>
    <w:rsid w:val="00D8551A"/>
    <w:rsid w:val="00D90028"/>
    <w:rsid w:val="00D92AB2"/>
    <w:rsid w:val="00D9448D"/>
    <w:rsid w:val="00D9646C"/>
    <w:rsid w:val="00D969E6"/>
    <w:rsid w:val="00D9736E"/>
    <w:rsid w:val="00DA3B4B"/>
    <w:rsid w:val="00DA51E4"/>
    <w:rsid w:val="00DA77D5"/>
    <w:rsid w:val="00DB0475"/>
    <w:rsid w:val="00DB072A"/>
    <w:rsid w:val="00DB0A28"/>
    <w:rsid w:val="00DB68E2"/>
    <w:rsid w:val="00DB6C98"/>
    <w:rsid w:val="00DC050D"/>
    <w:rsid w:val="00DC1FCB"/>
    <w:rsid w:val="00DC2001"/>
    <w:rsid w:val="00DC3359"/>
    <w:rsid w:val="00DC6B25"/>
    <w:rsid w:val="00DC78BE"/>
    <w:rsid w:val="00DD3679"/>
    <w:rsid w:val="00DD3C70"/>
    <w:rsid w:val="00DD5437"/>
    <w:rsid w:val="00DE0190"/>
    <w:rsid w:val="00DE11B8"/>
    <w:rsid w:val="00DE4686"/>
    <w:rsid w:val="00DE63C7"/>
    <w:rsid w:val="00DE7E3F"/>
    <w:rsid w:val="00DF0CD9"/>
    <w:rsid w:val="00DF7DE6"/>
    <w:rsid w:val="00E016F4"/>
    <w:rsid w:val="00E0741B"/>
    <w:rsid w:val="00E10541"/>
    <w:rsid w:val="00E10E24"/>
    <w:rsid w:val="00E10FFC"/>
    <w:rsid w:val="00E11E7A"/>
    <w:rsid w:val="00E132DD"/>
    <w:rsid w:val="00E1565A"/>
    <w:rsid w:val="00E16BAC"/>
    <w:rsid w:val="00E16CC8"/>
    <w:rsid w:val="00E16DED"/>
    <w:rsid w:val="00E1777F"/>
    <w:rsid w:val="00E22E73"/>
    <w:rsid w:val="00E30468"/>
    <w:rsid w:val="00E3060A"/>
    <w:rsid w:val="00E337F2"/>
    <w:rsid w:val="00E40F5C"/>
    <w:rsid w:val="00E42E66"/>
    <w:rsid w:val="00E43A85"/>
    <w:rsid w:val="00E44812"/>
    <w:rsid w:val="00E45990"/>
    <w:rsid w:val="00E46DB1"/>
    <w:rsid w:val="00E508FD"/>
    <w:rsid w:val="00E537B6"/>
    <w:rsid w:val="00E565B7"/>
    <w:rsid w:val="00E5673B"/>
    <w:rsid w:val="00E57EA8"/>
    <w:rsid w:val="00E64929"/>
    <w:rsid w:val="00E7202C"/>
    <w:rsid w:val="00E74C44"/>
    <w:rsid w:val="00E777F9"/>
    <w:rsid w:val="00E77BE8"/>
    <w:rsid w:val="00E81793"/>
    <w:rsid w:val="00E81F07"/>
    <w:rsid w:val="00E8344D"/>
    <w:rsid w:val="00E85E3D"/>
    <w:rsid w:val="00E87985"/>
    <w:rsid w:val="00E91DF9"/>
    <w:rsid w:val="00E951F0"/>
    <w:rsid w:val="00E959DF"/>
    <w:rsid w:val="00E97766"/>
    <w:rsid w:val="00EA1E18"/>
    <w:rsid w:val="00EA5B1A"/>
    <w:rsid w:val="00EA7536"/>
    <w:rsid w:val="00EB0B10"/>
    <w:rsid w:val="00EB0EE7"/>
    <w:rsid w:val="00EB23BC"/>
    <w:rsid w:val="00EB26D1"/>
    <w:rsid w:val="00EC1F9E"/>
    <w:rsid w:val="00EC62A8"/>
    <w:rsid w:val="00EC6C46"/>
    <w:rsid w:val="00ED2A7E"/>
    <w:rsid w:val="00ED41BE"/>
    <w:rsid w:val="00ED5011"/>
    <w:rsid w:val="00ED5711"/>
    <w:rsid w:val="00ED5994"/>
    <w:rsid w:val="00ED5AEF"/>
    <w:rsid w:val="00ED601E"/>
    <w:rsid w:val="00ED64FA"/>
    <w:rsid w:val="00ED71C2"/>
    <w:rsid w:val="00EE0AD1"/>
    <w:rsid w:val="00EE0BF9"/>
    <w:rsid w:val="00EE27C2"/>
    <w:rsid w:val="00EE3F50"/>
    <w:rsid w:val="00EE57F7"/>
    <w:rsid w:val="00EE7409"/>
    <w:rsid w:val="00EE7D90"/>
    <w:rsid w:val="00EF0BE5"/>
    <w:rsid w:val="00EF1FB3"/>
    <w:rsid w:val="00EF3279"/>
    <w:rsid w:val="00EF7BAC"/>
    <w:rsid w:val="00F001F0"/>
    <w:rsid w:val="00F031D5"/>
    <w:rsid w:val="00F119A8"/>
    <w:rsid w:val="00F17056"/>
    <w:rsid w:val="00F17A33"/>
    <w:rsid w:val="00F206F7"/>
    <w:rsid w:val="00F212C4"/>
    <w:rsid w:val="00F21A25"/>
    <w:rsid w:val="00F21B3A"/>
    <w:rsid w:val="00F237F7"/>
    <w:rsid w:val="00F25A3C"/>
    <w:rsid w:val="00F26021"/>
    <w:rsid w:val="00F265EF"/>
    <w:rsid w:val="00F26DB1"/>
    <w:rsid w:val="00F31465"/>
    <w:rsid w:val="00F314F5"/>
    <w:rsid w:val="00F318C0"/>
    <w:rsid w:val="00F31EE8"/>
    <w:rsid w:val="00F33018"/>
    <w:rsid w:val="00F331F6"/>
    <w:rsid w:val="00F350AA"/>
    <w:rsid w:val="00F36997"/>
    <w:rsid w:val="00F4117E"/>
    <w:rsid w:val="00F423BB"/>
    <w:rsid w:val="00F46679"/>
    <w:rsid w:val="00F47320"/>
    <w:rsid w:val="00F50FED"/>
    <w:rsid w:val="00F5159F"/>
    <w:rsid w:val="00F530D0"/>
    <w:rsid w:val="00F53C17"/>
    <w:rsid w:val="00F5476D"/>
    <w:rsid w:val="00F54875"/>
    <w:rsid w:val="00F548C2"/>
    <w:rsid w:val="00F56B7D"/>
    <w:rsid w:val="00F61B7F"/>
    <w:rsid w:val="00F630AB"/>
    <w:rsid w:val="00F6480A"/>
    <w:rsid w:val="00F670C7"/>
    <w:rsid w:val="00F67601"/>
    <w:rsid w:val="00F70877"/>
    <w:rsid w:val="00F70BD8"/>
    <w:rsid w:val="00F71070"/>
    <w:rsid w:val="00F710DB"/>
    <w:rsid w:val="00F722CA"/>
    <w:rsid w:val="00F72858"/>
    <w:rsid w:val="00F73CD4"/>
    <w:rsid w:val="00F73F76"/>
    <w:rsid w:val="00F742D4"/>
    <w:rsid w:val="00F74618"/>
    <w:rsid w:val="00F8389B"/>
    <w:rsid w:val="00F8423B"/>
    <w:rsid w:val="00F87129"/>
    <w:rsid w:val="00F92109"/>
    <w:rsid w:val="00F96548"/>
    <w:rsid w:val="00F96939"/>
    <w:rsid w:val="00F972C7"/>
    <w:rsid w:val="00F977D4"/>
    <w:rsid w:val="00FA203C"/>
    <w:rsid w:val="00FA58CC"/>
    <w:rsid w:val="00FA7CBA"/>
    <w:rsid w:val="00FB1A68"/>
    <w:rsid w:val="00FB515B"/>
    <w:rsid w:val="00FC2EAD"/>
    <w:rsid w:val="00FC388B"/>
    <w:rsid w:val="00FC5E81"/>
    <w:rsid w:val="00FD3C5E"/>
    <w:rsid w:val="00FE0032"/>
    <w:rsid w:val="00FE0FCA"/>
    <w:rsid w:val="00FE27D7"/>
    <w:rsid w:val="00FE288C"/>
    <w:rsid w:val="00FE31C4"/>
    <w:rsid w:val="00FE5BE5"/>
    <w:rsid w:val="00FF101C"/>
    <w:rsid w:val="00FF14DA"/>
    <w:rsid w:val="00FF3872"/>
    <w:rsid w:val="00FF3CF0"/>
    <w:rsid w:val="00FF52D8"/>
    <w:rsid w:val="00FF5412"/>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0C7652"/>
  <w14:defaultImageDpi w14:val="300"/>
  <w15:docId w15:val="{35B3714E-1C8B-4AFF-9BE2-799F189E3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066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27B5"/>
    <w:rPr>
      <w:sz w:val="18"/>
      <w:szCs w:val="18"/>
    </w:rPr>
  </w:style>
  <w:style w:type="paragraph" w:styleId="CommentText">
    <w:name w:val="annotation text"/>
    <w:basedOn w:val="Normal"/>
    <w:link w:val="CommentTextChar"/>
    <w:uiPriority w:val="99"/>
    <w:unhideWhenUsed/>
    <w:rsid w:val="006B27B5"/>
  </w:style>
  <w:style w:type="character" w:customStyle="1" w:styleId="CommentTextChar">
    <w:name w:val="Comment Text Char"/>
    <w:basedOn w:val="DefaultParagraphFont"/>
    <w:link w:val="CommentText"/>
    <w:uiPriority w:val="99"/>
    <w:rsid w:val="006B27B5"/>
  </w:style>
  <w:style w:type="paragraph" w:styleId="CommentSubject">
    <w:name w:val="annotation subject"/>
    <w:basedOn w:val="CommentText"/>
    <w:next w:val="CommentText"/>
    <w:link w:val="CommentSubjectChar"/>
    <w:uiPriority w:val="99"/>
    <w:semiHidden/>
    <w:unhideWhenUsed/>
    <w:rsid w:val="006B27B5"/>
    <w:rPr>
      <w:b/>
      <w:bCs/>
      <w:sz w:val="20"/>
      <w:szCs w:val="20"/>
    </w:rPr>
  </w:style>
  <w:style w:type="character" w:customStyle="1" w:styleId="CommentSubjectChar">
    <w:name w:val="Comment Subject Char"/>
    <w:basedOn w:val="CommentTextChar"/>
    <w:link w:val="CommentSubject"/>
    <w:uiPriority w:val="99"/>
    <w:semiHidden/>
    <w:rsid w:val="006B27B5"/>
    <w:rPr>
      <w:b/>
      <w:bCs/>
      <w:sz w:val="20"/>
      <w:szCs w:val="20"/>
    </w:rPr>
  </w:style>
  <w:style w:type="paragraph" w:styleId="BalloonText">
    <w:name w:val="Balloon Text"/>
    <w:basedOn w:val="Normal"/>
    <w:link w:val="BalloonTextChar"/>
    <w:uiPriority w:val="99"/>
    <w:semiHidden/>
    <w:unhideWhenUsed/>
    <w:rsid w:val="006B27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27B5"/>
    <w:rPr>
      <w:rFonts w:ascii="Lucida Grande" w:hAnsi="Lucida Grande" w:cs="Lucida Grande"/>
      <w:sz w:val="18"/>
      <w:szCs w:val="18"/>
    </w:rPr>
  </w:style>
  <w:style w:type="paragraph" w:customStyle="1" w:styleId="EndNoteBibliographyTitle">
    <w:name w:val="EndNote Bibliography Title"/>
    <w:basedOn w:val="Normal"/>
    <w:rsid w:val="003F50D3"/>
    <w:pPr>
      <w:jc w:val="center"/>
    </w:pPr>
    <w:rPr>
      <w:rFonts w:ascii="Cambria" w:hAnsi="Cambria"/>
    </w:rPr>
  </w:style>
  <w:style w:type="paragraph" w:customStyle="1" w:styleId="EndNoteBibliography">
    <w:name w:val="EndNote Bibliography"/>
    <w:basedOn w:val="Normal"/>
    <w:rsid w:val="003F50D3"/>
    <w:rPr>
      <w:rFonts w:ascii="Cambria" w:hAnsi="Cambria"/>
    </w:rPr>
  </w:style>
  <w:style w:type="paragraph" w:styleId="Header">
    <w:name w:val="header"/>
    <w:basedOn w:val="Normal"/>
    <w:link w:val="HeaderChar"/>
    <w:uiPriority w:val="99"/>
    <w:unhideWhenUsed/>
    <w:rsid w:val="00047DFC"/>
    <w:pPr>
      <w:tabs>
        <w:tab w:val="center" w:pos="4680"/>
        <w:tab w:val="right" w:pos="9360"/>
      </w:tabs>
    </w:pPr>
  </w:style>
  <w:style w:type="character" w:customStyle="1" w:styleId="HeaderChar">
    <w:name w:val="Header Char"/>
    <w:basedOn w:val="DefaultParagraphFont"/>
    <w:link w:val="Header"/>
    <w:uiPriority w:val="99"/>
    <w:rsid w:val="00047DFC"/>
  </w:style>
  <w:style w:type="paragraph" w:styleId="Footer">
    <w:name w:val="footer"/>
    <w:basedOn w:val="Normal"/>
    <w:link w:val="FooterChar"/>
    <w:uiPriority w:val="99"/>
    <w:unhideWhenUsed/>
    <w:rsid w:val="00047DFC"/>
    <w:pPr>
      <w:tabs>
        <w:tab w:val="center" w:pos="4680"/>
        <w:tab w:val="right" w:pos="9360"/>
      </w:tabs>
    </w:pPr>
  </w:style>
  <w:style w:type="character" w:customStyle="1" w:styleId="FooterChar">
    <w:name w:val="Footer Char"/>
    <w:basedOn w:val="DefaultParagraphFont"/>
    <w:link w:val="Footer"/>
    <w:uiPriority w:val="99"/>
    <w:rsid w:val="00047DFC"/>
  </w:style>
  <w:style w:type="paragraph" w:styleId="Revision">
    <w:name w:val="Revision"/>
    <w:hidden/>
    <w:uiPriority w:val="99"/>
    <w:semiHidden/>
    <w:rsid w:val="00124ED7"/>
  </w:style>
  <w:style w:type="paragraph" w:styleId="ListParagraph">
    <w:name w:val="List Paragraph"/>
    <w:basedOn w:val="Normal"/>
    <w:link w:val="ListParagraphChar"/>
    <w:uiPriority w:val="34"/>
    <w:qFormat/>
    <w:rsid w:val="00125B99"/>
    <w:pPr>
      <w:ind w:left="720"/>
      <w:contextualSpacing/>
    </w:pPr>
  </w:style>
  <w:style w:type="paragraph" w:customStyle="1" w:styleId="NoteLevel11">
    <w:name w:val="Note Level 11"/>
    <w:basedOn w:val="Normal"/>
    <w:uiPriority w:val="99"/>
    <w:unhideWhenUsed/>
    <w:rsid w:val="000A2101"/>
    <w:pPr>
      <w:keepNext/>
      <w:numPr>
        <w:numId w:val="2"/>
      </w:numPr>
      <w:contextualSpacing/>
      <w:outlineLvl w:val="0"/>
    </w:pPr>
    <w:rPr>
      <w:rFonts w:ascii="Verdana" w:hAnsi="Verdana"/>
    </w:rPr>
  </w:style>
  <w:style w:type="paragraph" w:customStyle="1" w:styleId="NoteLevel21">
    <w:name w:val="Note Level 21"/>
    <w:basedOn w:val="Normal"/>
    <w:uiPriority w:val="99"/>
    <w:unhideWhenUsed/>
    <w:rsid w:val="000A2101"/>
    <w:pPr>
      <w:keepNext/>
      <w:numPr>
        <w:ilvl w:val="1"/>
        <w:numId w:val="2"/>
      </w:numPr>
      <w:contextualSpacing/>
      <w:outlineLvl w:val="1"/>
    </w:pPr>
    <w:rPr>
      <w:rFonts w:ascii="Verdana" w:hAnsi="Verdana"/>
    </w:rPr>
  </w:style>
  <w:style w:type="paragraph" w:customStyle="1" w:styleId="NoteLevel31">
    <w:name w:val="Note Level 31"/>
    <w:basedOn w:val="Normal"/>
    <w:uiPriority w:val="99"/>
    <w:unhideWhenUsed/>
    <w:rsid w:val="000A2101"/>
    <w:pPr>
      <w:keepNext/>
      <w:numPr>
        <w:ilvl w:val="2"/>
        <w:numId w:val="2"/>
      </w:numPr>
      <w:contextualSpacing/>
      <w:outlineLvl w:val="2"/>
    </w:pPr>
    <w:rPr>
      <w:rFonts w:ascii="Verdana" w:hAnsi="Verdana"/>
    </w:rPr>
  </w:style>
  <w:style w:type="paragraph" w:customStyle="1" w:styleId="NoteLevel41">
    <w:name w:val="Note Level 41"/>
    <w:basedOn w:val="Normal"/>
    <w:uiPriority w:val="99"/>
    <w:unhideWhenUsed/>
    <w:rsid w:val="000A2101"/>
    <w:pPr>
      <w:keepNext/>
      <w:numPr>
        <w:ilvl w:val="3"/>
        <w:numId w:val="2"/>
      </w:numPr>
      <w:contextualSpacing/>
      <w:outlineLvl w:val="3"/>
    </w:pPr>
    <w:rPr>
      <w:rFonts w:ascii="Verdana" w:hAnsi="Verdana"/>
    </w:rPr>
  </w:style>
  <w:style w:type="paragraph" w:customStyle="1" w:styleId="NoteLevel51">
    <w:name w:val="Note Level 51"/>
    <w:basedOn w:val="Normal"/>
    <w:uiPriority w:val="99"/>
    <w:unhideWhenUsed/>
    <w:rsid w:val="000A2101"/>
    <w:pPr>
      <w:keepNext/>
      <w:numPr>
        <w:ilvl w:val="4"/>
        <w:numId w:val="2"/>
      </w:numPr>
      <w:contextualSpacing/>
      <w:outlineLvl w:val="4"/>
    </w:pPr>
    <w:rPr>
      <w:rFonts w:ascii="Verdana" w:hAnsi="Verdana"/>
    </w:rPr>
  </w:style>
  <w:style w:type="paragraph" w:customStyle="1" w:styleId="NoteLevel61">
    <w:name w:val="Note Level 61"/>
    <w:basedOn w:val="Normal"/>
    <w:uiPriority w:val="99"/>
    <w:unhideWhenUsed/>
    <w:rsid w:val="000A2101"/>
    <w:pPr>
      <w:keepNext/>
      <w:numPr>
        <w:ilvl w:val="5"/>
        <w:numId w:val="2"/>
      </w:numPr>
      <w:contextualSpacing/>
      <w:outlineLvl w:val="5"/>
    </w:pPr>
    <w:rPr>
      <w:rFonts w:ascii="Verdana" w:hAnsi="Verdana"/>
    </w:rPr>
  </w:style>
  <w:style w:type="paragraph" w:customStyle="1" w:styleId="NoteLevel71">
    <w:name w:val="Note Level 71"/>
    <w:basedOn w:val="Normal"/>
    <w:uiPriority w:val="99"/>
    <w:unhideWhenUsed/>
    <w:rsid w:val="000A2101"/>
    <w:pPr>
      <w:keepNext/>
      <w:numPr>
        <w:ilvl w:val="6"/>
        <w:numId w:val="2"/>
      </w:numPr>
      <w:contextualSpacing/>
      <w:outlineLvl w:val="6"/>
    </w:pPr>
    <w:rPr>
      <w:rFonts w:ascii="Verdana" w:hAnsi="Verdana"/>
    </w:rPr>
  </w:style>
  <w:style w:type="paragraph" w:customStyle="1" w:styleId="NoteLevel81">
    <w:name w:val="Note Level 81"/>
    <w:basedOn w:val="Normal"/>
    <w:uiPriority w:val="99"/>
    <w:unhideWhenUsed/>
    <w:rsid w:val="000A2101"/>
    <w:pPr>
      <w:keepNext/>
      <w:numPr>
        <w:ilvl w:val="7"/>
        <w:numId w:val="2"/>
      </w:numPr>
      <w:contextualSpacing/>
      <w:outlineLvl w:val="7"/>
    </w:pPr>
    <w:rPr>
      <w:rFonts w:ascii="Verdana" w:hAnsi="Verdana"/>
    </w:rPr>
  </w:style>
  <w:style w:type="paragraph" w:customStyle="1" w:styleId="NoteLevel91">
    <w:name w:val="Note Level 91"/>
    <w:basedOn w:val="Normal"/>
    <w:uiPriority w:val="99"/>
    <w:unhideWhenUsed/>
    <w:rsid w:val="000A2101"/>
    <w:pPr>
      <w:keepNext/>
      <w:numPr>
        <w:ilvl w:val="8"/>
        <w:numId w:val="2"/>
      </w:numPr>
      <w:contextualSpacing/>
      <w:outlineLvl w:val="8"/>
    </w:pPr>
    <w:rPr>
      <w:rFonts w:ascii="Verdana" w:hAnsi="Verdana"/>
    </w:rPr>
  </w:style>
  <w:style w:type="character" w:customStyle="1" w:styleId="ListParagraphChar">
    <w:name w:val="List Paragraph Char"/>
    <w:basedOn w:val="DefaultParagraphFont"/>
    <w:link w:val="ListParagraph"/>
    <w:uiPriority w:val="34"/>
    <w:rsid w:val="00EF0BE5"/>
  </w:style>
  <w:style w:type="character" w:styleId="Hyperlink">
    <w:name w:val="Hyperlink"/>
    <w:basedOn w:val="DefaultParagraphFont"/>
    <w:uiPriority w:val="99"/>
    <w:unhideWhenUsed/>
    <w:rsid w:val="00163238"/>
    <w:rPr>
      <w:color w:val="0000FF" w:themeColor="hyperlink"/>
      <w:u w:val="single"/>
    </w:rPr>
  </w:style>
  <w:style w:type="character" w:styleId="UnresolvedMention">
    <w:name w:val="Unresolved Mention"/>
    <w:basedOn w:val="DefaultParagraphFont"/>
    <w:uiPriority w:val="99"/>
    <w:semiHidden/>
    <w:unhideWhenUsed/>
    <w:rsid w:val="00163238"/>
    <w:rPr>
      <w:color w:val="605E5C"/>
      <w:shd w:val="clear" w:color="auto" w:fill="E1DFDD"/>
    </w:rPr>
  </w:style>
  <w:style w:type="table" w:styleId="TableGrid">
    <w:name w:val="Table Grid"/>
    <w:basedOn w:val="TableNormal"/>
    <w:uiPriority w:val="59"/>
    <w:unhideWhenUsed/>
    <w:rsid w:val="007D0ACF"/>
    <w:rPr>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EC62A8"/>
    <w:pPr>
      <w:widowControl w:val="0"/>
      <w:autoSpaceDE w:val="0"/>
      <w:autoSpaceDN w:val="0"/>
      <w:adjustRightInd w:val="0"/>
    </w:pPr>
    <w:rPr>
      <w:rFonts w:ascii="Arial" w:hAnsi="Arial" w:cs="Arial"/>
      <w:lang w:val="x-none" w:eastAsia="zh-CN"/>
    </w:rPr>
  </w:style>
  <w:style w:type="paragraph" w:styleId="NoSpacing">
    <w:name w:val="No Spacing"/>
    <w:link w:val="NoSpacingChar"/>
    <w:uiPriority w:val="1"/>
    <w:qFormat/>
    <w:rsid w:val="006126B7"/>
    <w:rPr>
      <w:sz w:val="22"/>
      <w:szCs w:val="22"/>
      <w:lang w:eastAsia="zh-CN"/>
    </w:rPr>
  </w:style>
  <w:style w:type="character" w:customStyle="1" w:styleId="NoSpacingChar">
    <w:name w:val="No Spacing Char"/>
    <w:basedOn w:val="DefaultParagraphFont"/>
    <w:link w:val="NoSpacing"/>
    <w:uiPriority w:val="1"/>
    <w:rsid w:val="006126B7"/>
    <w:rPr>
      <w:sz w:val="22"/>
      <w:szCs w:val="22"/>
      <w:lang w:eastAsia="zh-CN"/>
    </w:rPr>
  </w:style>
  <w:style w:type="character" w:customStyle="1" w:styleId="Heading2Char">
    <w:name w:val="Heading 2 Char"/>
    <w:basedOn w:val="DefaultParagraphFont"/>
    <w:link w:val="Heading2"/>
    <w:uiPriority w:val="9"/>
    <w:semiHidden/>
    <w:rsid w:val="008066CC"/>
    <w:rPr>
      <w:rFonts w:asciiTheme="majorHAnsi" w:eastAsiaTheme="majorEastAsia" w:hAnsiTheme="majorHAnsi" w:cstheme="majorBidi"/>
      <w:color w:val="365F91" w:themeColor="accent1" w:themeShade="BF"/>
      <w:sz w:val="26"/>
      <w:szCs w:val="26"/>
    </w:rPr>
  </w:style>
  <w:style w:type="character" w:styleId="LineNumber">
    <w:name w:val="line number"/>
    <w:basedOn w:val="DefaultParagraphFont"/>
    <w:uiPriority w:val="99"/>
    <w:semiHidden/>
    <w:unhideWhenUsed/>
    <w:rsid w:val="00356C90"/>
  </w:style>
  <w:style w:type="paragraph" w:customStyle="1" w:styleId="TableNote">
    <w:name w:val="TableNote"/>
    <w:basedOn w:val="Normal"/>
    <w:rsid w:val="00106C1F"/>
    <w:pPr>
      <w:spacing w:line="300" w:lineRule="exact"/>
    </w:pPr>
    <w:rPr>
      <w:rFonts w:ascii="Times New Roman" w:eastAsia="Times New Roman" w:hAnsi="Times New Roman" w:cs="Times New Roman"/>
      <w:szCs w:val="20"/>
      <w:lang w:val="en-GB"/>
    </w:rPr>
  </w:style>
  <w:style w:type="paragraph" w:customStyle="1" w:styleId="TableHeader">
    <w:name w:val="TableHeader"/>
    <w:basedOn w:val="Normal"/>
    <w:rsid w:val="00106C1F"/>
    <w:pPr>
      <w:spacing w:before="120"/>
    </w:pPr>
    <w:rPr>
      <w:rFonts w:ascii="Times New Roman" w:eastAsia="Times New Roman" w:hAnsi="Times New Roman" w:cs="Times New Roman"/>
      <w:b/>
      <w:szCs w:val="20"/>
      <w:lang w:val="en-GB"/>
    </w:rPr>
  </w:style>
  <w:style w:type="paragraph" w:customStyle="1" w:styleId="TableSubHead">
    <w:name w:val="TableSubHead"/>
    <w:basedOn w:val="TableHeader"/>
    <w:rsid w:val="00106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13705">
      <w:bodyDiv w:val="1"/>
      <w:marLeft w:val="0"/>
      <w:marRight w:val="0"/>
      <w:marTop w:val="0"/>
      <w:marBottom w:val="0"/>
      <w:divBdr>
        <w:top w:val="none" w:sz="0" w:space="0" w:color="auto"/>
        <w:left w:val="none" w:sz="0" w:space="0" w:color="auto"/>
        <w:bottom w:val="none" w:sz="0" w:space="0" w:color="auto"/>
        <w:right w:val="none" w:sz="0" w:space="0" w:color="auto"/>
      </w:divBdr>
    </w:div>
    <w:div w:id="301885532">
      <w:bodyDiv w:val="1"/>
      <w:marLeft w:val="0"/>
      <w:marRight w:val="0"/>
      <w:marTop w:val="0"/>
      <w:marBottom w:val="0"/>
      <w:divBdr>
        <w:top w:val="none" w:sz="0" w:space="0" w:color="auto"/>
        <w:left w:val="none" w:sz="0" w:space="0" w:color="auto"/>
        <w:bottom w:val="none" w:sz="0" w:space="0" w:color="auto"/>
        <w:right w:val="none" w:sz="0" w:space="0" w:color="auto"/>
      </w:divBdr>
    </w:div>
    <w:div w:id="492767538">
      <w:bodyDiv w:val="1"/>
      <w:marLeft w:val="0"/>
      <w:marRight w:val="0"/>
      <w:marTop w:val="0"/>
      <w:marBottom w:val="0"/>
      <w:divBdr>
        <w:top w:val="none" w:sz="0" w:space="0" w:color="auto"/>
        <w:left w:val="none" w:sz="0" w:space="0" w:color="auto"/>
        <w:bottom w:val="none" w:sz="0" w:space="0" w:color="auto"/>
        <w:right w:val="none" w:sz="0" w:space="0" w:color="auto"/>
      </w:divBdr>
    </w:div>
    <w:div w:id="627778194">
      <w:bodyDiv w:val="1"/>
      <w:marLeft w:val="0"/>
      <w:marRight w:val="0"/>
      <w:marTop w:val="0"/>
      <w:marBottom w:val="0"/>
      <w:divBdr>
        <w:top w:val="none" w:sz="0" w:space="0" w:color="auto"/>
        <w:left w:val="none" w:sz="0" w:space="0" w:color="auto"/>
        <w:bottom w:val="none" w:sz="0" w:space="0" w:color="auto"/>
        <w:right w:val="none" w:sz="0" w:space="0" w:color="auto"/>
      </w:divBdr>
    </w:div>
    <w:div w:id="1245795686">
      <w:bodyDiv w:val="1"/>
      <w:marLeft w:val="0"/>
      <w:marRight w:val="0"/>
      <w:marTop w:val="0"/>
      <w:marBottom w:val="0"/>
      <w:divBdr>
        <w:top w:val="none" w:sz="0" w:space="0" w:color="auto"/>
        <w:left w:val="none" w:sz="0" w:space="0" w:color="auto"/>
        <w:bottom w:val="none" w:sz="0" w:space="0" w:color="auto"/>
        <w:right w:val="none" w:sz="0" w:space="0" w:color="auto"/>
      </w:divBdr>
    </w:div>
    <w:div w:id="1407537128">
      <w:bodyDiv w:val="1"/>
      <w:marLeft w:val="0"/>
      <w:marRight w:val="0"/>
      <w:marTop w:val="0"/>
      <w:marBottom w:val="0"/>
      <w:divBdr>
        <w:top w:val="none" w:sz="0" w:space="0" w:color="auto"/>
        <w:left w:val="none" w:sz="0" w:space="0" w:color="auto"/>
        <w:bottom w:val="none" w:sz="0" w:space="0" w:color="auto"/>
        <w:right w:val="none" w:sz="0" w:space="0" w:color="auto"/>
      </w:divBdr>
    </w:div>
    <w:div w:id="1548759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dropbox.com/s/buqiuq8q25ce1q3/PIF%20Video.mov?dl=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consort-statem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35D86-87A1-4F63-97AB-853E086B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14394</Words>
  <Characters>82046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Tucker, Joseph D</dc:creator>
  <cp:keywords/>
  <dc:description/>
  <cp:lastModifiedBy>Tucker, Joseph D</cp:lastModifiedBy>
  <cp:revision>3</cp:revision>
  <cp:lastPrinted>2019-08-05T03:49:00Z</cp:lastPrinted>
  <dcterms:created xsi:type="dcterms:W3CDTF">2020-02-19T17:24:00Z</dcterms:created>
  <dcterms:modified xsi:type="dcterms:W3CDTF">2020-02-19T17:31:00Z</dcterms:modified>
</cp:coreProperties>
</file>