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1C65B" w14:textId="77777777" w:rsidR="00106361" w:rsidRPr="00C402E3" w:rsidRDefault="00106361" w:rsidP="003059B0">
      <w:pPr>
        <w:spacing w:after="0" w:line="480" w:lineRule="auto"/>
        <w:rPr>
          <w:rFonts w:ascii="Arial" w:hAnsi="Arial" w:cs="Arial"/>
          <w:b/>
          <w:sz w:val="24"/>
          <w:szCs w:val="24"/>
        </w:rPr>
      </w:pPr>
      <w:r w:rsidRPr="00C402E3">
        <w:rPr>
          <w:rFonts w:ascii="Arial" w:hAnsi="Arial" w:cs="Arial"/>
          <w:b/>
          <w:sz w:val="24"/>
          <w:szCs w:val="24"/>
        </w:rPr>
        <w:t>Vitamin B</w:t>
      </w:r>
      <w:r w:rsidR="0061141B">
        <w:rPr>
          <w:rFonts w:ascii="Arial" w:hAnsi="Arial" w:cs="Arial"/>
          <w:b/>
          <w:sz w:val="24"/>
          <w:szCs w:val="24"/>
        </w:rPr>
        <w:t>-</w:t>
      </w:r>
      <w:r w:rsidRPr="00C402E3">
        <w:rPr>
          <w:rFonts w:ascii="Arial" w:hAnsi="Arial" w:cs="Arial"/>
          <w:b/>
          <w:sz w:val="24"/>
          <w:szCs w:val="24"/>
        </w:rPr>
        <w:t>12 status and neurologic function in older people: a cross-sectional analysis</w:t>
      </w:r>
      <w:r w:rsidR="00A834CE">
        <w:rPr>
          <w:rFonts w:ascii="Arial" w:hAnsi="Arial" w:cs="Arial"/>
          <w:b/>
          <w:sz w:val="24"/>
          <w:szCs w:val="24"/>
        </w:rPr>
        <w:t xml:space="preserve"> of baseline</w:t>
      </w:r>
      <w:r w:rsidR="00FC3B2E">
        <w:rPr>
          <w:rFonts w:ascii="Arial" w:hAnsi="Arial" w:cs="Arial"/>
          <w:b/>
          <w:sz w:val="24"/>
          <w:szCs w:val="24"/>
        </w:rPr>
        <w:t xml:space="preserve"> trial</w:t>
      </w:r>
      <w:r w:rsidR="00A834CE">
        <w:rPr>
          <w:rFonts w:ascii="Arial" w:hAnsi="Arial" w:cs="Arial"/>
          <w:b/>
          <w:sz w:val="24"/>
          <w:szCs w:val="24"/>
        </w:rPr>
        <w:t xml:space="preserve"> data</w:t>
      </w:r>
      <w:r w:rsidR="004B20ED">
        <w:rPr>
          <w:rFonts w:ascii="Arial" w:hAnsi="Arial" w:cs="Arial"/>
          <w:b/>
          <w:sz w:val="24"/>
          <w:szCs w:val="24"/>
        </w:rPr>
        <w:t xml:space="preserve"> from the OPEN </w:t>
      </w:r>
      <w:r w:rsidR="00C22261">
        <w:rPr>
          <w:rFonts w:ascii="Arial" w:hAnsi="Arial" w:cs="Arial"/>
          <w:b/>
          <w:sz w:val="24"/>
          <w:szCs w:val="24"/>
        </w:rPr>
        <w:t>study</w:t>
      </w:r>
    </w:p>
    <w:p w14:paraId="08B35AB8" w14:textId="77777777" w:rsidR="00F96703" w:rsidRPr="003059B0" w:rsidRDefault="000F0098" w:rsidP="003059B0">
      <w:pPr>
        <w:spacing w:after="0" w:line="480" w:lineRule="auto"/>
        <w:rPr>
          <w:rFonts w:ascii="Arial" w:hAnsi="Arial" w:cs="Arial"/>
          <w:b/>
          <w:sz w:val="24"/>
          <w:szCs w:val="24"/>
          <w:lang w:val="en-US"/>
        </w:rPr>
      </w:pPr>
      <w:r w:rsidRPr="003059B0">
        <w:rPr>
          <w:rFonts w:ascii="Arial" w:hAnsi="Arial" w:cs="Arial"/>
          <w:b/>
          <w:sz w:val="24"/>
          <w:szCs w:val="24"/>
          <w:lang w:val="en-US"/>
        </w:rPr>
        <w:t>Authors</w:t>
      </w:r>
    </w:p>
    <w:p w14:paraId="63ABE729" w14:textId="77777777" w:rsidR="000F0098" w:rsidRPr="003059B0"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 xml:space="preserve">Lisa M Miles, Elizabeth Allen, Kerry Mills, Robert Clarke, Ricardo </w:t>
      </w:r>
      <w:proofErr w:type="spellStart"/>
      <w:r w:rsidRPr="003059B0">
        <w:rPr>
          <w:rFonts w:ascii="Arial" w:hAnsi="Arial" w:cs="Arial"/>
          <w:sz w:val="24"/>
          <w:szCs w:val="24"/>
          <w:lang w:val="en-US"/>
        </w:rPr>
        <w:t>Uauy</w:t>
      </w:r>
      <w:proofErr w:type="spellEnd"/>
      <w:r w:rsidRPr="003059B0">
        <w:rPr>
          <w:rFonts w:ascii="Arial" w:hAnsi="Arial" w:cs="Arial"/>
          <w:sz w:val="24"/>
          <w:szCs w:val="24"/>
          <w:lang w:val="en-US"/>
        </w:rPr>
        <w:t xml:space="preserve"> and Alan D Dangour</w:t>
      </w:r>
    </w:p>
    <w:p w14:paraId="54CFF113" w14:textId="77777777" w:rsidR="000F0098" w:rsidRPr="003059B0" w:rsidRDefault="000F0098" w:rsidP="003059B0">
      <w:pPr>
        <w:spacing w:after="0" w:line="480" w:lineRule="auto"/>
        <w:rPr>
          <w:rFonts w:ascii="Arial" w:hAnsi="Arial" w:cs="Arial"/>
          <w:b/>
          <w:sz w:val="24"/>
          <w:szCs w:val="24"/>
          <w:lang w:val="en-US"/>
        </w:rPr>
      </w:pPr>
      <w:r w:rsidRPr="003059B0">
        <w:rPr>
          <w:rFonts w:ascii="Arial" w:hAnsi="Arial" w:cs="Arial"/>
          <w:b/>
          <w:sz w:val="24"/>
          <w:szCs w:val="24"/>
          <w:lang w:val="en-US"/>
        </w:rPr>
        <w:t>Affiliations</w:t>
      </w:r>
    </w:p>
    <w:p w14:paraId="4860564B" w14:textId="77777777" w:rsidR="000F0098" w:rsidRPr="003059B0"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Faculty of Epidemiology and Population Health, London School of Hygiene &amp; Tropical Medicine, London, UK (LMM, EA, RU and ADD)</w:t>
      </w:r>
    </w:p>
    <w:p w14:paraId="32DB66C5" w14:textId="77777777" w:rsidR="000F0098" w:rsidRPr="003059B0"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Clinical Trial Service Unit &amp; Epidemiological Studies Unit, University of Oxford, Oxford, UK (RC)</w:t>
      </w:r>
    </w:p>
    <w:p w14:paraId="26026025" w14:textId="77777777" w:rsidR="000F0098" w:rsidRPr="003059B0"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Department of Clinical Neurosciences, King’s College, London, UK (KM)</w:t>
      </w:r>
    </w:p>
    <w:p w14:paraId="442F3758" w14:textId="77777777" w:rsidR="00F96703" w:rsidRPr="003059B0" w:rsidRDefault="00F96703" w:rsidP="003059B0">
      <w:pPr>
        <w:spacing w:after="0" w:line="480" w:lineRule="auto"/>
        <w:rPr>
          <w:rFonts w:ascii="Arial" w:hAnsi="Arial" w:cs="Arial"/>
          <w:b/>
          <w:sz w:val="24"/>
          <w:szCs w:val="24"/>
          <w:lang w:val="en-US"/>
        </w:rPr>
      </w:pPr>
      <w:r w:rsidRPr="003059B0">
        <w:rPr>
          <w:rFonts w:ascii="Arial" w:hAnsi="Arial" w:cs="Arial"/>
          <w:b/>
          <w:sz w:val="24"/>
          <w:szCs w:val="24"/>
          <w:lang w:val="en-US"/>
        </w:rPr>
        <w:t>Author last names</w:t>
      </w:r>
    </w:p>
    <w:p w14:paraId="626B04E2" w14:textId="77777777" w:rsidR="000F0098" w:rsidRPr="003059B0"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 xml:space="preserve">Miles, Allen, Mills, Clarke, </w:t>
      </w:r>
      <w:proofErr w:type="spellStart"/>
      <w:r w:rsidRPr="003059B0">
        <w:rPr>
          <w:rFonts w:ascii="Arial" w:hAnsi="Arial" w:cs="Arial"/>
          <w:sz w:val="24"/>
          <w:szCs w:val="24"/>
          <w:lang w:val="en-US"/>
        </w:rPr>
        <w:t>Uauy</w:t>
      </w:r>
      <w:proofErr w:type="spellEnd"/>
      <w:r w:rsidRPr="003059B0">
        <w:rPr>
          <w:rFonts w:ascii="Arial" w:hAnsi="Arial" w:cs="Arial"/>
          <w:sz w:val="24"/>
          <w:szCs w:val="24"/>
          <w:lang w:val="en-US"/>
        </w:rPr>
        <w:t xml:space="preserve"> and Dangour</w:t>
      </w:r>
    </w:p>
    <w:p w14:paraId="3EA72ABE" w14:textId="60464FE2" w:rsidR="00F96703" w:rsidRPr="003059B0" w:rsidRDefault="00F96703" w:rsidP="003059B0">
      <w:pPr>
        <w:spacing w:after="0" w:line="480" w:lineRule="auto"/>
        <w:rPr>
          <w:rFonts w:ascii="Arial" w:hAnsi="Arial" w:cs="Arial"/>
          <w:b/>
          <w:sz w:val="24"/>
          <w:szCs w:val="24"/>
          <w:lang w:val="en-US"/>
        </w:rPr>
      </w:pPr>
      <w:r w:rsidRPr="003059B0">
        <w:rPr>
          <w:rFonts w:ascii="Arial" w:hAnsi="Arial" w:cs="Arial"/>
          <w:b/>
          <w:sz w:val="24"/>
          <w:szCs w:val="24"/>
          <w:lang w:val="en-US"/>
        </w:rPr>
        <w:t>Corresponding author</w:t>
      </w:r>
      <w:r w:rsidR="00104F0D">
        <w:rPr>
          <w:rFonts w:ascii="Arial" w:hAnsi="Arial" w:cs="Arial"/>
          <w:b/>
          <w:sz w:val="24"/>
          <w:szCs w:val="24"/>
          <w:lang w:val="en-US"/>
        </w:rPr>
        <w:t>s</w:t>
      </w:r>
      <w:r w:rsidRPr="003059B0">
        <w:rPr>
          <w:rFonts w:ascii="Arial" w:hAnsi="Arial" w:cs="Arial"/>
          <w:b/>
          <w:sz w:val="24"/>
          <w:szCs w:val="24"/>
          <w:lang w:val="en-US"/>
        </w:rPr>
        <w:t xml:space="preserve"> and person from whom reprints will be available</w:t>
      </w:r>
      <w:r w:rsidR="00133802">
        <w:rPr>
          <w:rFonts w:ascii="Arial" w:hAnsi="Arial" w:cs="Arial"/>
          <w:b/>
          <w:sz w:val="24"/>
          <w:szCs w:val="24"/>
          <w:lang w:val="en-US"/>
        </w:rPr>
        <w:t>:</w:t>
      </w:r>
    </w:p>
    <w:p w14:paraId="475CAF62" w14:textId="530D267E" w:rsidR="00104F0D" w:rsidRDefault="00104F0D" w:rsidP="00104F0D">
      <w:pPr>
        <w:spacing w:after="0" w:line="480" w:lineRule="auto"/>
        <w:rPr>
          <w:rFonts w:ascii="Arial" w:hAnsi="Arial" w:cs="Arial"/>
          <w:b/>
          <w:sz w:val="24"/>
          <w:szCs w:val="24"/>
          <w:lang w:val="en-US"/>
        </w:rPr>
      </w:pPr>
      <w:r>
        <w:rPr>
          <w:rFonts w:ascii="Arial" w:hAnsi="Arial" w:cs="Arial"/>
          <w:sz w:val="24"/>
          <w:szCs w:val="24"/>
          <w:lang w:val="en-US"/>
        </w:rPr>
        <w:t>Alan Dangour</w:t>
      </w:r>
      <w:r w:rsidR="00133802">
        <w:rPr>
          <w:rFonts w:ascii="Arial" w:hAnsi="Arial" w:cs="Arial"/>
          <w:sz w:val="24"/>
          <w:szCs w:val="24"/>
          <w:lang w:val="en-US"/>
        </w:rPr>
        <w:t xml:space="preserve"> </w:t>
      </w:r>
      <w:r w:rsidR="00133802" w:rsidRPr="00133802">
        <w:rPr>
          <w:rFonts w:ascii="Arial" w:hAnsi="Arial" w:cs="Arial"/>
          <w:color w:val="FF0000"/>
          <w:sz w:val="24"/>
          <w:szCs w:val="24"/>
          <w:lang w:val="en-US"/>
        </w:rPr>
        <w:t>(person to receive proofs)</w:t>
      </w:r>
      <w:r w:rsidRPr="00133802">
        <w:rPr>
          <w:rFonts w:ascii="Arial" w:hAnsi="Arial" w:cs="Arial"/>
          <w:color w:val="FF0000"/>
          <w:sz w:val="24"/>
          <w:szCs w:val="24"/>
          <w:lang w:val="en-US"/>
        </w:rPr>
        <w:t xml:space="preserve">, </w:t>
      </w:r>
      <w:r w:rsidRPr="003059B0">
        <w:rPr>
          <w:rFonts w:ascii="Arial" w:hAnsi="Arial" w:cs="Arial"/>
          <w:sz w:val="24"/>
          <w:szCs w:val="24"/>
          <w:lang w:val="en-US"/>
        </w:rPr>
        <w:t>Faculty of Epidemiology and Population Health, London School of Hygiene &amp; Tropical Medicine, Keppel Street, London, WC1E 7HT, UK</w:t>
      </w:r>
      <w:r>
        <w:rPr>
          <w:rFonts w:ascii="Arial" w:hAnsi="Arial" w:cs="Arial"/>
          <w:sz w:val="24"/>
          <w:szCs w:val="24"/>
          <w:lang w:val="en-US"/>
        </w:rPr>
        <w:t>.</w:t>
      </w:r>
      <w:r w:rsidRPr="003059B0">
        <w:rPr>
          <w:rFonts w:ascii="Arial" w:hAnsi="Arial" w:cs="Arial"/>
          <w:sz w:val="24"/>
          <w:szCs w:val="24"/>
          <w:lang w:val="en-US"/>
        </w:rPr>
        <w:t xml:space="preserve"> Tel:</w:t>
      </w:r>
      <w:r w:rsidRPr="0079785B">
        <w:rPr>
          <w:rFonts w:ascii="Arial" w:hAnsi="Arial" w:cs="Arial"/>
          <w:lang w:val="en-US"/>
        </w:rPr>
        <w:t xml:space="preserve"> </w:t>
      </w:r>
      <w:r w:rsidRPr="00AE26B6">
        <w:rPr>
          <w:rFonts w:ascii="Arial" w:hAnsi="Arial" w:cs="Arial"/>
          <w:lang w:val="en-US"/>
        </w:rPr>
        <w:t>020 7958 8133</w:t>
      </w:r>
      <w:r w:rsidRPr="003059B0">
        <w:rPr>
          <w:rFonts w:ascii="Arial" w:hAnsi="Arial" w:cs="Arial"/>
          <w:sz w:val="24"/>
          <w:szCs w:val="24"/>
          <w:lang w:val="en-US"/>
        </w:rPr>
        <w:t xml:space="preserve">; email: </w:t>
      </w:r>
      <w:hyperlink r:id="rId8" w:history="1">
        <w:r w:rsidRPr="009D7D27">
          <w:rPr>
            <w:rStyle w:val="Hyperlink"/>
            <w:rFonts w:ascii="Arial" w:hAnsi="Arial" w:cs="Arial"/>
            <w:sz w:val="24"/>
            <w:szCs w:val="24"/>
            <w:lang w:val="en-US"/>
          </w:rPr>
          <w:t>alan.dangour@lshtm.ac.uk</w:t>
        </w:r>
      </w:hyperlink>
    </w:p>
    <w:p w14:paraId="2E1F904B" w14:textId="238C7688" w:rsidR="000F0098" w:rsidRDefault="000F0098" w:rsidP="003059B0">
      <w:pPr>
        <w:spacing w:after="0" w:line="480" w:lineRule="auto"/>
        <w:rPr>
          <w:rFonts w:ascii="Arial" w:hAnsi="Arial" w:cs="Arial"/>
          <w:sz w:val="24"/>
          <w:szCs w:val="24"/>
          <w:lang w:val="en-US"/>
        </w:rPr>
      </w:pPr>
      <w:r w:rsidRPr="003059B0">
        <w:rPr>
          <w:rFonts w:ascii="Arial" w:hAnsi="Arial" w:cs="Arial"/>
          <w:sz w:val="24"/>
          <w:szCs w:val="24"/>
          <w:lang w:val="en-US"/>
        </w:rPr>
        <w:t>Lisa Miles, Faculty of Epidemiology and Population Health, London School of Hygiene &amp; Tropical Medicine, Keppel Street, London, WC1E 7HT, UK</w:t>
      </w:r>
      <w:r w:rsidR="00A55AD0">
        <w:rPr>
          <w:rFonts w:ascii="Arial" w:hAnsi="Arial" w:cs="Arial"/>
          <w:sz w:val="24"/>
          <w:szCs w:val="24"/>
          <w:lang w:val="en-US"/>
        </w:rPr>
        <w:t>.</w:t>
      </w:r>
      <w:r w:rsidRPr="003059B0">
        <w:rPr>
          <w:rFonts w:ascii="Arial" w:hAnsi="Arial" w:cs="Arial"/>
          <w:sz w:val="24"/>
          <w:szCs w:val="24"/>
          <w:lang w:val="en-US"/>
        </w:rPr>
        <w:t xml:space="preserve"> Tel: 07962865272; email: </w:t>
      </w:r>
      <w:hyperlink r:id="rId9" w:history="1">
        <w:r w:rsidR="0079785B" w:rsidRPr="009D7D27">
          <w:rPr>
            <w:rStyle w:val="Hyperlink"/>
            <w:rFonts w:ascii="Arial" w:hAnsi="Arial" w:cs="Arial"/>
            <w:sz w:val="24"/>
            <w:szCs w:val="24"/>
            <w:lang w:val="en-US"/>
          </w:rPr>
          <w:t>lisa.miles@lshtm.ac.uk</w:t>
        </w:r>
      </w:hyperlink>
    </w:p>
    <w:p w14:paraId="0BEF5BD9" w14:textId="77777777" w:rsidR="00F96703" w:rsidRPr="003059B0" w:rsidRDefault="00F96703" w:rsidP="003059B0">
      <w:pPr>
        <w:spacing w:after="0" w:line="480" w:lineRule="auto"/>
        <w:rPr>
          <w:rFonts w:ascii="Arial" w:hAnsi="Arial" w:cs="Arial"/>
          <w:b/>
          <w:sz w:val="24"/>
          <w:szCs w:val="24"/>
          <w:lang w:val="en-US"/>
        </w:rPr>
      </w:pPr>
      <w:r w:rsidRPr="003059B0">
        <w:rPr>
          <w:rFonts w:ascii="Arial" w:hAnsi="Arial" w:cs="Arial"/>
          <w:b/>
          <w:sz w:val="24"/>
          <w:szCs w:val="24"/>
          <w:lang w:val="en-US"/>
        </w:rPr>
        <w:t>Sources of support</w:t>
      </w:r>
    </w:p>
    <w:p w14:paraId="78A35C0F" w14:textId="77777777" w:rsidR="000F0098" w:rsidRPr="003059B0" w:rsidRDefault="000F0098" w:rsidP="003059B0">
      <w:pPr>
        <w:spacing w:after="0" w:line="480" w:lineRule="auto"/>
        <w:rPr>
          <w:rFonts w:ascii="Arial" w:hAnsi="Arial" w:cs="Arial"/>
          <w:b/>
          <w:sz w:val="24"/>
          <w:szCs w:val="24"/>
          <w:lang w:val="en-US"/>
        </w:rPr>
      </w:pPr>
      <w:r w:rsidRPr="003059B0">
        <w:rPr>
          <w:rFonts w:ascii="Arial" w:hAnsi="Arial" w:cs="Arial"/>
          <w:sz w:val="24"/>
          <w:szCs w:val="24"/>
          <w:lang w:val="en-US"/>
        </w:rPr>
        <w:t xml:space="preserve">Funding </w:t>
      </w:r>
      <w:r w:rsidR="007C193A">
        <w:rPr>
          <w:rFonts w:ascii="Arial" w:hAnsi="Arial" w:cs="Arial"/>
          <w:sz w:val="24"/>
          <w:szCs w:val="24"/>
          <w:lang w:val="en-US"/>
        </w:rPr>
        <w:t xml:space="preserve">for the OPEN study </w:t>
      </w:r>
      <w:r w:rsidRPr="003059B0">
        <w:rPr>
          <w:rFonts w:ascii="Arial" w:hAnsi="Arial" w:cs="Arial"/>
          <w:sz w:val="24"/>
          <w:szCs w:val="24"/>
          <w:lang w:val="en-US"/>
        </w:rPr>
        <w:t xml:space="preserve">was provided by the Food Standards Agency (N05072) and the Department of Health.  National Health Service Research and Development and King’s College Hospital Trust Research and Development provided service </w:t>
      </w:r>
      <w:r w:rsidRPr="003059B0">
        <w:rPr>
          <w:rFonts w:ascii="Arial" w:hAnsi="Arial" w:cs="Arial"/>
          <w:sz w:val="24"/>
          <w:szCs w:val="24"/>
          <w:lang w:val="en-US"/>
        </w:rPr>
        <w:lastRenderedPageBreak/>
        <w:t xml:space="preserve">support costs.  </w:t>
      </w:r>
      <w:r w:rsidR="007C193A">
        <w:rPr>
          <w:rFonts w:ascii="Arial" w:hAnsi="Arial" w:cs="Arial"/>
          <w:sz w:val="24"/>
          <w:szCs w:val="24"/>
        </w:rPr>
        <w:t>No further funding was received for the secondary analyses presented here.</w:t>
      </w:r>
    </w:p>
    <w:p w14:paraId="2D4BCF7A" w14:textId="77777777" w:rsidR="0079785B" w:rsidRDefault="0079785B" w:rsidP="003059B0">
      <w:pPr>
        <w:spacing w:after="0" w:line="480" w:lineRule="auto"/>
        <w:rPr>
          <w:rFonts w:ascii="Arial" w:hAnsi="Arial" w:cs="Arial"/>
          <w:b/>
          <w:sz w:val="24"/>
          <w:szCs w:val="24"/>
          <w:lang w:val="en-US"/>
        </w:rPr>
      </w:pPr>
    </w:p>
    <w:p w14:paraId="2E0FAF8D" w14:textId="7C60DD28" w:rsidR="00F96703" w:rsidRPr="003059B0" w:rsidRDefault="00F96703" w:rsidP="003059B0">
      <w:pPr>
        <w:spacing w:after="0" w:line="480" w:lineRule="auto"/>
        <w:rPr>
          <w:rFonts w:ascii="Arial" w:hAnsi="Arial" w:cs="Arial"/>
          <w:b/>
          <w:sz w:val="24"/>
          <w:szCs w:val="24"/>
          <w:lang w:val="en-US"/>
        </w:rPr>
      </w:pPr>
      <w:r w:rsidRPr="003059B0">
        <w:rPr>
          <w:rFonts w:ascii="Arial" w:hAnsi="Arial" w:cs="Arial"/>
          <w:b/>
          <w:sz w:val="24"/>
          <w:szCs w:val="24"/>
          <w:lang w:val="en-US"/>
        </w:rPr>
        <w:t xml:space="preserve">Running head </w:t>
      </w:r>
      <w:r w:rsidR="000F0098" w:rsidRPr="003059B0">
        <w:rPr>
          <w:rFonts w:ascii="Arial" w:hAnsi="Arial" w:cs="Arial"/>
          <w:sz w:val="24"/>
          <w:szCs w:val="24"/>
          <w:lang w:val="en-US"/>
        </w:rPr>
        <w:t>Vitamin B</w:t>
      </w:r>
      <w:r w:rsidR="0061141B">
        <w:rPr>
          <w:rFonts w:ascii="Arial" w:hAnsi="Arial" w:cs="Arial"/>
          <w:sz w:val="24"/>
          <w:szCs w:val="24"/>
          <w:lang w:val="en-US"/>
        </w:rPr>
        <w:t>-</w:t>
      </w:r>
      <w:r w:rsidR="000F0098" w:rsidRPr="003059B0">
        <w:rPr>
          <w:rFonts w:ascii="Arial" w:hAnsi="Arial" w:cs="Arial"/>
          <w:sz w:val="24"/>
          <w:szCs w:val="24"/>
          <w:lang w:val="en-US"/>
        </w:rPr>
        <w:t xml:space="preserve">12 status and neurologic function </w:t>
      </w:r>
    </w:p>
    <w:p w14:paraId="7470FAA0" w14:textId="77777777" w:rsidR="0079785B" w:rsidRDefault="0079785B" w:rsidP="003059B0">
      <w:pPr>
        <w:spacing w:after="0" w:line="480" w:lineRule="auto"/>
        <w:rPr>
          <w:rFonts w:ascii="Arial" w:hAnsi="Arial" w:cs="Arial"/>
          <w:b/>
          <w:sz w:val="24"/>
          <w:szCs w:val="24"/>
          <w:lang w:val="en-US"/>
        </w:rPr>
      </w:pPr>
    </w:p>
    <w:p w14:paraId="2ACE70B1" w14:textId="77777777" w:rsidR="00C402E3" w:rsidRPr="003059B0" w:rsidRDefault="00F96703" w:rsidP="003059B0">
      <w:pPr>
        <w:spacing w:after="0" w:line="480" w:lineRule="auto"/>
        <w:rPr>
          <w:rFonts w:ascii="Arial" w:hAnsi="Arial" w:cs="Arial"/>
          <w:sz w:val="24"/>
          <w:szCs w:val="24"/>
          <w:lang w:val="en-US"/>
        </w:rPr>
      </w:pPr>
      <w:r w:rsidRPr="003059B0">
        <w:rPr>
          <w:rFonts w:ascii="Arial" w:hAnsi="Arial" w:cs="Arial"/>
          <w:b/>
          <w:sz w:val="24"/>
          <w:szCs w:val="24"/>
          <w:lang w:val="en-US"/>
        </w:rPr>
        <w:t xml:space="preserve">Trial registration </w:t>
      </w:r>
      <w:r w:rsidRPr="003059B0">
        <w:rPr>
          <w:rFonts w:ascii="Arial" w:hAnsi="Arial" w:cs="Arial"/>
          <w:color w:val="FF0000"/>
          <w:sz w:val="24"/>
          <w:szCs w:val="24"/>
          <w:lang w:val="en-US"/>
        </w:rPr>
        <w:t>www.isrctn.com</w:t>
      </w:r>
      <w:r w:rsidRPr="003059B0">
        <w:rPr>
          <w:rFonts w:ascii="Arial" w:hAnsi="Arial" w:cs="Arial"/>
          <w:b/>
          <w:color w:val="FF0000"/>
          <w:sz w:val="24"/>
          <w:szCs w:val="24"/>
          <w:lang w:val="en-US"/>
        </w:rPr>
        <w:t xml:space="preserve"> </w:t>
      </w:r>
      <w:r w:rsidRPr="003059B0">
        <w:rPr>
          <w:rFonts w:ascii="Arial" w:hAnsi="Arial" w:cs="Arial"/>
          <w:sz w:val="24"/>
          <w:szCs w:val="24"/>
          <w:lang w:val="en-US"/>
        </w:rPr>
        <w:t>ISRCTN54195799</w:t>
      </w:r>
    </w:p>
    <w:p w14:paraId="0A68E049" w14:textId="77777777" w:rsidR="0079785B" w:rsidRDefault="0079785B" w:rsidP="003059B0">
      <w:pPr>
        <w:spacing w:after="0" w:line="480" w:lineRule="auto"/>
        <w:rPr>
          <w:rFonts w:ascii="Arial" w:hAnsi="Arial" w:cs="Arial"/>
          <w:b/>
          <w:sz w:val="24"/>
          <w:szCs w:val="24"/>
        </w:rPr>
      </w:pPr>
    </w:p>
    <w:p w14:paraId="4CC6002E" w14:textId="77777777" w:rsidR="000F0098" w:rsidRPr="003059B0" w:rsidRDefault="000F0098" w:rsidP="003059B0">
      <w:pPr>
        <w:spacing w:after="0" w:line="480" w:lineRule="auto"/>
        <w:rPr>
          <w:rFonts w:ascii="Arial" w:hAnsi="Arial" w:cs="Arial"/>
          <w:b/>
          <w:sz w:val="24"/>
          <w:szCs w:val="24"/>
        </w:rPr>
      </w:pPr>
      <w:r w:rsidRPr="003059B0">
        <w:rPr>
          <w:rFonts w:ascii="Arial" w:hAnsi="Arial" w:cs="Arial"/>
          <w:b/>
          <w:sz w:val="24"/>
          <w:szCs w:val="24"/>
        </w:rPr>
        <w:t>Abbreviations</w:t>
      </w:r>
    </w:p>
    <w:p w14:paraId="6301C24B"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 xml:space="preserve">ADM: Abductor </w:t>
      </w:r>
      <w:proofErr w:type="spellStart"/>
      <w:r w:rsidRPr="003059B0">
        <w:rPr>
          <w:rFonts w:ascii="Arial" w:hAnsi="Arial" w:cs="Arial"/>
          <w:sz w:val="24"/>
          <w:szCs w:val="24"/>
        </w:rPr>
        <w:t>digiti</w:t>
      </w:r>
      <w:proofErr w:type="spellEnd"/>
      <w:r w:rsidRPr="003059B0">
        <w:rPr>
          <w:rFonts w:ascii="Arial" w:hAnsi="Arial" w:cs="Arial"/>
          <w:sz w:val="24"/>
          <w:szCs w:val="24"/>
        </w:rPr>
        <w:t xml:space="preserve"> </w:t>
      </w:r>
      <w:proofErr w:type="spellStart"/>
      <w:r w:rsidRPr="003059B0">
        <w:rPr>
          <w:rFonts w:ascii="Arial" w:hAnsi="Arial" w:cs="Arial"/>
          <w:sz w:val="24"/>
          <w:szCs w:val="24"/>
        </w:rPr>
        <w:t>minimi</w:t>
      </w:r>
      <w:proofErr w:type="spellEnd"/>
    </w:p>
    <w:p w14:paraId="5587B26D"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 xml:space="preserve">AD: Abductor </w:t>
      </w:r>
      <w:proofErr w:type="spellStart"/>
      <w:r w:rsidRPr="003059B0">
        <w:rPr>
          <w:rFonts w:ascii="Arial" w:hAnsi="Arial" w:cs="Arial"/>
          <w:sz w:val="24"/>
          <w:szCs w:val="24"/>
        </w:rPr>
        <w:t>hallucis</w:t>
      </w:r>
      <w:proofErr w:type="spellEnd"/>
    </w:p>
    <w:p w14:paraId="51D4F11D"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CMAP: Compound muscle action potential</w:t>
      </w:r>
    </w:p>
    <w:p w14:paraId="7132C67D"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CMCT: Central motor conduction time</w:t>
      </w:r>
    </w:p>
    <w:p w14:paraId="43F5AB43" w14:textId="77777777" w:rsidR="002A0711" w:rsidRPr="003059B0" w:rsidRDefault="002A0711" w:rsidP="003059B0">
      <w:pPr>
        <w:spacing w:after="0" w:line="480" w:lineRule="auto"/>
        <w:rPr>
          <w:rFonts w:ascii="Arial" w:hAnsi="Arial" w:cs="Arial"/>
          <w:sz w:val="24"/>
          <w:szCs w:val="24"/>
        </w:rPr>
      </w:pPr>
      <w:proofErr w:type="spellStart"/>
      <w:r>
        <w:rPr>
          <w:rFonts w:ascii="Arial" w:hAnsi="Arial" w:cs="Arial"/>
          <w:sz w:val="24"/>
          <w:szCs w:val="24"/>
        </w:rPr>
        <w:t>HoloTC</w:t>
      </w:r>
      <w:proofErr w:type="spellEnd"/>
      <w:r>
        <w:rPr>
          <w:rFonts w:ascii="Arial" w:hAnsi="Arial" w:cs="Arial"/>
          <w:sz w:val="24"/>
          <w:szCs w:val="24"/>
        </w:rPr>
        <w:t>:</w:t>
      </w:r>
      <w:r w:rsidRPr="006708B7">
        <w:rPr>
          <w:rFonts w:ascii="Arial" w:hAnsi="Arial" w:cs="Arial"/>
          <w:sz w:val="24"/>
          <w:szCs w:val="24"/>
        </w:rPr>
        <w:t xml:space="preserve"> </w:t>
      </w:r>
      <w:proofErr w:type="spellStart"/>
      <w:r>
        <w:rPr>
          <w:rFonts w:ascii="Arial" w:hAnsi="Arial" w:cs="Arial"/>
          <w:sz w:val="24"/>
          <w:szCs w:val="24"/>
        </w:rPr>
        <w:t>Holotranscobalamin</w:t>
      </w:r>
      <w:proofErr w:type="spellEnd"/>
      <w:r>
        <w:rPr>
          <w:rFonts w:ascii="Arial" w:hAnsi="Arial" w:cs="Arial"/>
          <w:sz w:val="24"/>
          <w:szCs w:val="24"/>
        </w:rPr>
        <w:t xml:space="preserve"> </w:t>
      </w:r>
    </w:p>
    <w:p w14:paraId="42B7FAF0" w14:textId="77777777" w:rsidR="008C56E9" w:rsidRPr="003059B0" w:rsidRDefault="008C56E9" w:rsidP="003059B0">
      <w:pPr>
        <w:spacing w:after="0" w:line="480" w:lineRule="auto"/>
        <w:rPr>
          <w:rFonts w:ascii="Arial" w:hAnsi="Arial" w:cs="Arial"/>
          <w:sz w:val="24"/>
          <w:szCs w:val="24"/>
        </w:rPr>
      </w:pPr>
      <w:proofErr w:type="spellStart"/>
      <w:r>
        <w:rPr>
          <w:rFonts w:ascii="Arial" w:hAnsi="Arial" w:cs="Arial"/>
          <w:sz w:val="24"/>
          <w:szCs w:val="24"/>
        </w:rPr>
        <w:t>Hcy</w:t>
      </w:r>
      <w:proofErr w:type="spellEnd"/>
      <w:r>
        <w:rPr>
          <w:rFonts w:ascii="Arial" w:hAnsi="Arial" w:cs="Arial"/>
          <w:sz w:val="24"/>
          <w:szCs w:val="24"/>
        </w:rPr>
        <w:t>: Homocysteine</w:t>
      </w:r>
    </w:p>
    <w:p w14:paraId="27229B9C"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MEP: Motor evoked potentials</w:t>
      </w:r>
    </w:p>
    <w:p w14:paraId="75B88204" w14:textId="77777777" w:rsidR="003059B0" w:rsidRPr="003059B0" w:rsidRDefault="003059B0" w:rsidP="003059B0">
      <w:pPr>
        <w:spacing w:after="0" w:line="480" w:lineRule="auto"/>
        <w:rPr>
          <w:rFonts w:ascii="Arial" w:hAnsi="Arial" w:cs="Arial"/>
          <w:sz w:val="24"/>
          <w:szCs w:val="24"/>
        </w:rPr>
      </w:pPr>
      <w:r>
        <w:rPr>
          <w:rFonts w:ascii="Arial" w:hAnsi="Arial" w:cs="Arial"/>
          <w:sz w:val="24"/>
          <w:szCs w:val="24"/>
        </w:rPr>
        <w:t>MMA: Methyl malonic acid</w:t>
      </w:r>
    </w:p>
    <w:p w14:paraId="4260C532" w14:textId="77777777" w:rsidR="003612E1" w:rsidRPr="003059B0" w:rsidRDefault="003612E1" w:rsidP="003059B0">
      <w:pPr>
        <w:spacing w:after="0" w:line="480" w:lineRule="auto"/>
        <w:rPr>
          <w:rFonts w:ascii="Arial" w:hAnsi="Arial" w:cs="Arial"/>
          <w:sz w:val="24"/>
          <w:szCs w:val="24"/>
        </w:rPr>
      </w:pPr>
      <w:r>
        <w:rPr>
          <w:rFonts w:ascii="Arial" w:hAnsi="Arial" w:cs="Arial"/>
          <w:sz w:val="24"/>
          <w:szCs w:val="24"/>
        </w:rPr>
        <w:t xml:space="preserve">OPEN: </w:t>
      </w:r>
      <w:r w:rsidRPr="005C4827">
        <w:rPr>
          <w:rFonts w:ascii="Arial" w:hAnsi="Arial" w:cs="Arial"/>
          <w:sz w:val="24"/>
          <w:szCs w:val="24"/>
        </w:rPr>
        <w:t xml:space="preserve">Older People and Enhanced Neurological Function </w:t>
      </w:r>
      <w:r>
        <w:rPr>
          <w:rFonts w:ascii="Arial" w:hAnsi="Arial" w:cs="Arial"/>
          <w:sz w:val="24"/>
          <w:szCs w:val="24"/>
        </w:rPr>
        <w:t>study</w:t>
      </w:r>
    </w:p>
    <w:p w14:paraId="1579DED1" w14:textId="77777777" w:rsidR="000F0098" w:rsidRPr="003059B0" w:rsidRDefault="000F0098" w:rsidP="003059B0">
      <w:pPr>
        <w:spacing w:after="0" w:line="480" w:lineRule="auto"/>
        <w:rPr>
          <w:rFonts w:ascii="Arial" w:hAnsi="Arial" w:cs="Arial"/>
          <w:sz w:val="24"/>
          <w:szCs w:val="24"/>
        </w:rPr>
      </w:pPr>
      <w:r w:rsidRPr="003059B0">
        <w:rPr>
          <w:rFonts w:ascii="Arial" w:hAnsi="Arial" w:cs="Arial"/>
          <w:sz w:val="24"/>
          <w:szCs w:val="24"/>
        </w:rPr>
        <w:t>SAP: Sensory action potentials</w:t>
      </w:r>
    </w:p>
    <w:p w14:paraId="7F65AE9F" w14:textId="77777777" w:rsidR="000F0098" w:rsidRDefault="000F0098" w:rsidP="003059B0">
      <w:pPr>
        <w:spacing w:after="0" w:line="480" w:lineRule="auto"/>
        <w:rPr>
          <w:rFonts w:ascii="Arial" w:hAnsi="Arial" w:cs="Arial"/>
          <w:b/>
          <w:sz w:val="24"/>
          <w:szCs w:val="24"/>
        </w:rPr>
        <w:sectPr w:rsidR="000F0098" w:rsidSect="00823D00">
          <w:headerReference w:type="default" r:id="rId10"/>
          <w:footerReference w:type="default" r:id="rId11"/>
          <w:pgSz w:w="11906" w:h="16838"/>
          <w:pgMar w:top="1440" w:right="1440" w:bottom="1440" w:left="1440" w:header="708" w:footer="708" w:gutter="0"/>
          <w:pgNumType w:start="1"/>
          <w:cols w:space="708"/>
          <w:docGrid w:linePitch="360"/>
        </w:sectPr>
      </w:pPr>
    </w:p>
    <w:p w14:paraId="7AE8FA87" w14:textId="77777777" w:rsidR="00106361" w:rsidRPr="00C402E3" w:rsidRDefault="00106361" w:rsidP="00C402E3">
      <w:pPr>
        <w:spacing w:after="0" w:line="480" w:lineRule="auto"/>
        <w:rPr>
          <w:rFonts w:ascii="Arial" w:hAnsi="Arial" w:cs="Arial"/>
          <w:b/>
          <w:sz w:val="24"/>
          <w:szCs w:val="24"/>
        </w:rPr>
      </w:pPr>
      <w:r w:rsidRPr="00C402E3">
        <w:rPr>
          <w:rFonts w:ascii="Arial" w:hAnsi="Arial" w:cs="Arial"/>
          <w:b/>
          <w:sz w:val="24"/>
          <w:szCs w:val="24"/>
        </w:rPr>
        <w:lastRenderedPageBreak/>
        <w:t>Abstract</w:t>
      </w:r>
    </w:p>
    <w:p w14:paraId="56DFF51E" w14:textId="77777777" w:rsidR="00106361" w:rsidRDefault="00106361" w:rsidP="00C402E3">
      <w:pPr>
        <w:spacing w:after="0" w:line="480" w:lineRule="auto"/>
        <w:rPr>
          <w:rFonts w:ascii="Arial" w:hAnsi="Arial" w:cs="Arial"/>
          <w:b/>
          <w:sz w:val="24"/>
          <w:szCs w:val="24"/>
        </w:rPr>
      </w:pPr>
      <w:r w:rsidRPr="00C402E3">
        <w:rPr>
          <w:rFonts w:ascii="Arial" w:hAnsi="Arial" w:cs="Arial"/>
          <w:b/>
          <w:sz w:val="24"/>
          <w:szCs w:val="24"/>
        </w:rPr>
        <w:t>Background</w:t>
      </w:r>
    </w:p>
    <w:p w14:paraId="68CB6546" w14:textId="77777777" w:rsidR="00F01AAA" w:rsidRPr="00C402E3" w:rsidRDefault="00F01AAA" w:rsidP="00C402E3">
      <w:pPr>
        <w:spacing w:after="0" w:line="480" w:lineRule="auto"/>
        <w:rPr>
          <w:rFonts w:ascii="Arial" w:hAnsi="Arial" w:cs="Arial"/>
          <w:b/>
          <w:sz w:val="24"/>
          <w:szCs w:val="24"/>
        </w:rPr>
      </w:pPr>
      <w:r>
        <w:rPr>
          <w:rFonts w:ascii="Arial" w:hAnsi="Arial" w:cs="Arial"/>
          <w:sz w:val="24"/>
          <w:szCs w:val="24"/>
        </w:rPr>
        <w:t xml:space="preserve">Ageing is associated with a </w:t>
      </w:r>
      <w:r w:rsidR="004B20ED">
        <w:rPr>
          <w:rFonts w:ascii="Arial" w:hAnsi="Arial" w:cs="Arial"/>
          <w:sz w:val="24"/>
          <w:szCs w:val="24"/>
        </w:rPr>
        <w:t xml:space="preserve">progressive </w:t>
      </w:r>
      <w:r>
        <w:rPr>
          <w:rFonts w:ascii="Arial" w:hAnsi="Arial" w:cs="Arial"/>
          <w:sz w:val="24"/>
          <w:szCs w:val="24"/>
        </w:rPr>
        <w:t>decline in</w:t>
      </w:r>
      <w:r w:rsidRPr="00F10FB3">
        <w:rPr>
          <w:rFonts w:ascii="Arial" w:hAnsi="Arial" w:cs="Arial"/>
          <w:sz w:val="24"/>
          <w:szCs w:val="24"/>
        </w:rPr>
        <w:t xml:space="preserve"> vitamin B</w:t>
      </w:r>
      <w:r>
        <w:rPr>
          <w:rFonts w:ascii="Arial" w:hAnsi="Arial" w:cs="Arial"/>
          <w:sz w:val="24"/>
          <w:szCs w:val="24"/>
        </w:rPr>
        <w:t>-</w:t>
      </w:r>
      <w:r w:rsidRPr="00F10FB3">
        <w:rPr>
          <w:rFonts w:ascii="Arial" w:hAnsi="Arial" w:cs="Arial"/>
          <w:sz w:val="24"/>
          <w:szCs w:val="24"/>
        </w:rPr>
        <w:t>12 status</w:t>
      </w:r>
      <w:r>
        <w:rPr>
          <w:rFonts w:ascii="Arial" w:hAnsi="Arial" w:cs="Arial"/>
          <w:sz w:val="24"/>
          <w:szCs w:val="24"/>
        </w:rPr>
        <w:t xml:space="preserve">. </w:t>
      </w:r>
      <w:r w:rsidR="004B20ED">
        <w:rPr>
          <w:rFonts w:ascii="Arial" w:hAnsi="Arial" w:cs="Arial"/>
          <w:sz w:val="24"/>
          <w:szCs w:val="24"/>
        </w:rPr>
        <w:t xml:space="preserve">Overt </w:t>
      </w:r>
      <w:r w:rsidR="00CF67D0">
        <w:rPr>
          <w:rFonts w:ascii="Arial" w:hAnsi="Arial" w:cs="Arial"/>
          <w:sz w:val="24"/>
          <w:szCs w:val="24"/>
        </w:rPr>
        <w:t xml:space="preserve">vitamin B-12 </w:t>
      </w:r>
      <w:r>
        <w:rPr>
          <w:rFonts w:ascii="Arial" w:hAnsi="Arial" w:cs="Arial"/>
          <w:sz w:val="24"/>
          <w:szCs w:val="24"/>
        </w:rPr>
        <w:t>deficiency cause</w:t>
      </w:r>
      <w:r w:rsidR="004B20ED">
        <w:rPr>
          <w:rFonts w:ascii="Arial" w:hAnsi="Arial" w:cs="Arial"/>
          <w:sz w:val="24"/>
          <w:szCs w:val="24"/>
        </w:rPr>
        <w:t>s</w:t>
      </w:r>
      <w:r>
        <w:rPr>
          <w:rFonts w:ascii="Arial" w:hAnsi="Arial" w:cs="Arial"/>
          <w:sz w:val="24"/>
          <w:szCs w:val="24"/>
        </w:rPr>
        <w:t xml:space="preserve"> neurologic disturbances in peripheral</w:t>
      </w:r>
      <w:r w:rsidRPr="002402E8">
        <w:rPr>
          <w:rFonts w:ascii="Arial" w:hAnsi="Arial" w:cs="Arial"/>
          <w:sz w:val="24"/>
          <w:szCs w:val="24"/>
        </w:rPr>
        <w:t xml:space="preserve"> </w:t>
      </w:r>
      <w:r w:rsidR="00EB2348">
        <w:rPr>
          <w:rFonts w:ascii="Arial" w:hAnsi="Arial" w:cs="Arial"/>
          <w:sz w:val="24"/>
          <w:szCs w:val="24"/>
        </w:rPr>
        <w:t xml:space="preserve">and central </w:t>
      </w:r>
      <w:r w:rsidRPr="002402E8">
        <w:rPr>
          <w:rFonts w:ascii="Arial" w:hAnsi="Arial" w:cs="Arial"/>
          <w:sz w:val="24"/>
          <w:szCs w:val="24"/>
        </w:rPr>
        <w:t>motor and sensory systems</w:t>
      </w:r>
      <w:r w:rsidR="004B20ED">
        <w:rPr>
          <w:rFonts w:ascii="Arial" w:hAnsi="Arial" w:cs="Arial"/>
          <w:sz w:val="24"/>
          <w:szCs w:val="24"/>
        </w:rPr>
        <w:t>,</w:t>
      </w:r>
      <w:r>
        <w:rPr>
          <w:rFonts w:ascii="Arial" w:hAnsi="Arial" w:cs="Arial"/>
          <w:sz w:val="24"/>
          <w:szCs w:val="24"/>
        </w:rPr>
        <w:t xml:space="preserve"> but the public health impact </w:t>
      </w:r>
      <w:r w:rsidR="004B20ED">
        <w:rPr>
          <w:rFonts w:ascii="Arial" w:hAnsi="Arial" w:cs="Arial"/>
          <w:sz w:val="24"/>
          <w:szCs w:val="24"/>
        </w:rPr>
        <w:t xml:space="preserve">for neurological disease </w:t>
      </w:r>
      <w:r>
        <w:rPr>
          <w:rFonts w:ascii="Arial" w:hAnsi="Arial" w:cs="Arial"/>
          <w:sz w:val="24"/>
          <w:szCs w:val="24"/>
        </w:rPr>
        <w:t>of moderately low vitamin B-12 status in older people is unclear</w:t>
      </w:r>
      <w:r w:rsidR="00726B0C">
        <w:rPr>
          <w:rFonts w:ascii="Arial" w:hAnsi="Arial" w:cs="Arial"/>
          <w:sz w:val="24"/>
          <w:szCs w:val="24"/>
        </w:rPr>
        <w:t>.</w:t>
      </w:r>
      <w:r w:rsidR="00726B0C" w:rsidRPr="00726B0C">
        <w:rPr>
          <w:rFonts w:ascii="Arial" w:hAnsi="Arial" w:cs="Arial"/>
          <w:sz w:val="24"/>
          <w:szCs w:val="24"/>
        </w:rPr>
        <w:t xml:space="preserve"> </w:t>
      </w:r>
      <w:r w:rsidR="00BF7056">
        <w:rPr>
          <w:rFonts w:ascii="Arial" w:hAnsi="Arial" w:cs="Arial"/>
          <w:sz w:val="24"/>
          <w:szCs w:val="24"/>
        </w:rPr>
        <w:t>E</w:t>
      </w:r>
      <w:r w:rsidR="00726B0C" w:rsidRPr="00E73ED8">
        <w:rPr>
          <w:rFonts w:ascii="Arial" w:hAnsi="Arial" w:cs="Arial"/>
          <w:sz w:val="24"/>
          <w:szCs w:val="24"/>
        </w:rPr>
        <w:t xml:space="preserve">vidence from observational studies </w:t>
      </w:r>
      <w:r w:rsidR="00726B0C">
        <w:rPr>
          <w:rFonts w:ascii="Arial" w:hAnsi="Arial" w:cs="Arial"/>
          <w:sz w:val="24"/>
          <w:szCs w:val="24"/>
        </w:rPr>
        <w:t>is limited</w:t>
      </w:r>
      <w:r w:rsidR="00726B0C" w:rsidRPr="00E73ED8">
        <w:rPr>
          <w:rFonts w:ascii="Arial" w:hAnsi="Arial" w:cs="Arial"/>
          <w:sz w:val="24"/>
          <w:szCs w:val="24"/>
        </w:rPr>
        <w:t xml:space="preserve"> </w:t>
      </w:r>
      <w:r w:rsidR="0069315E">
        <w:rPr>
          <w:rFonts w:ascii="Arial" w:hAnsi="Arial" w:cs="Arial"/>
          <w:sz w:val="24"/>
          <w:szCs w:val="24"/>
        </w:rPr>
        <w:t xml:space="preserve">by </w:t>
      </w:r>
      <w:r w:rsidR="00726B0C" w:rsidRPr="00E73ED8">
        <w:rPr>
          <w:rFonts w:ascii="Arial" w:hAnsi="Arial" w:cs="Arial"/>
          <w:sz w:val="24"/>
          <w:szCs w:val="24"/>
        </w:rPr>
        <w:t xml:space="preserve">heterogeneity </w:t>
      </w:r>
      <w:r w:rsidR="00726B0C">
        <w:rPr>
          <w:rFonts w:ascii="Arial" w:hAnsi="Arial" w:cs="Arial"/>
          <w:sz w:val="24"/>
          <w:szCs w:val="24"/>
        </w:rPr>
        <w:t xml:space="preserve">in </w:t>
      </w:r>
      <w:r w:rsidR="00EB2348">
        <w:rPr>
          <w:rFonts w:ascii="Arial" w:hAnsi="Arial" w:cs="Arial"/>
          <w:sz w:val="24"/>
          <w:szCs w:val="24"/>
        </w:rPr>
        <w:t xml:space="preserve">definition of </w:t>
      </w:r>
      <w:r w:rsidR="00726B0C">
        <w:rPr>
          <w:rFonts w:ascii="Arial" w:hAnsi="Arial" w:cs="Arial"/>
          <w:sz w:val="24"/>
          <w:szCs w:val="24"/>
        </w:rPr>
        <w:t xml:space="preserve">vitamin B-12 status and </w:t>
      </w:r>
      <w:r w:rsidR="004B20ED">
        <w:rPr>
          <w:rFonts w:ascii="Arial" w:hAnsi="Arial" w:cs="Arial"/>
          <w:sz w:val="24"/>
          <w:szCs w:val="24"/>
        </w:rPr>
        <w:t>imprecise</w:t>
      </w:r>
      <w:r w:rsidR="0069315E">
        <w:rPr>
          <w:rFonts w:ascii="Arial" w:hAnsi="Arial" w:cs="Arial"/>
          <w:sz w:val="24"/>
          <w:szCs w:val="24"/>
        </w:rPr>
        <w:t xml:space="preserve"> </w:t>
      </w:r>
      <w:r w:rsidR="00726B0C">
        <w:rPr>
          <w:rFonts w:ascii="Arial" w:hAnsi="Arial" w:cs="Arial"/>
          <w:sz w:val="24"/>
          <w:szCs w:val="24"/>
        </w:rPr>
        <w:t xml:space="preserve">measures of nerve function. </w:t>
      </w:r>
      <w:r w:rsidR="00726B0C" w:rsidRPr="00E73ED8">
        <w:rPr>
          <w:rFonts w:ascii="Arial" w:hAnsi="Arial" w:cs="Arial"/>
          <w:sz w:val="24"/>
          <w:szCs w:val="24"/>
        </w:rPr>
        <w:t xml:space="preserve"> </w:t>
      </w:r>
    </w:p>
    <w:p w14:paraId="5DF9256A" w14:textId="77777777" w:rsidR="00106361" w:rsidRDefault="00106361" w:rsidP="00C402E3">
      <w:pPr>
        <w:spacing w:after="0" w:line="480" w:lineRule="auto"/>
        <w:rPr>
          <w:rFonts w:ascii="Arial" w:hAnsi="Arial" w:cs="Arial"/>
          <w:b/>
          <w:sz w:val="24"/>
          <w:szCs w:val="24"/>
        </w:rPr>
      </w:pPr>
      <w:r w:rsidRPr="00C402E3">
        <w:rPr>
          <w:rFonts w:ascii="Arial" w:hAnsi="Arial" w:cs="Arial"/>
          <w:b/>
          <w:sz w:val="24"/>
          <w:szCs w:val="24"/>
        </w:rPr>
        <w:t>Objective</w:t>
      </w:r>
    </w:p>
    <w:p w14:paraId="3A1D3E6E" w14:textId="77777777" w:rsidR="00726B0C" w:rsidRPr="00C402E3" w:rsidRDefault="00EB2348" w:rsidP="00C402E3">
      <w:pPr>
        <w:spacing w:after="0" w:line="480" w:lineRule="auto"/>
        <w:rPr>
          <w:rFonts w:ascii="Arial" w:hAnsi="Arial" w:cs="Arial"/>
          <w:b/>
          <w:sz w:val="24"/>
          <w:szCs w:val="24"/>
        </w:rPr>
      </w:pPr>
      <w:r>
        <w:rPr>
          <w:rFonts w:ascii="Arial" w:hAnsi="Arial" w:cs="Arial"/>
          <w:sz w:val="24"/>
          <w:szCs w:val="24"/>
        </w:rPr>
        <w:t>This</w:t>
      </w:r>
      <w:r w:rsidR="00726B0C">
        <w:rPr>
          <w:rFonts w:ascii="Arial" w:hAnsi="Arial" w:cs="Arial"/>
          <w:sz w:val="24"/>
          <w:szCs w:val="24"/>
        </w:rPr>
        <w:t xml:space="preserve"> study aims to </w:t>
      </w:r>
      <w:r w:rsidR="00726B0C" w:rsidRPr="00FA0CE4">
        <w:rPr>
          <w:rFonts w:ascii="Arial" w:hAnsi="Arial" w:cs="Arial"/>
          <w:sz w:val="24"/>
          <w:szCs w:val="24"/>
        </w:rPr>
        <w:t>determine whether vitamin B</w:t>
      </w:r>
      <w:r w:rsidR="00726B0C">
        <w:rPr>
          <w:rFonts w:ascii="Arial" w:hAnsi="Arial" w:cs="Arial"/>
          <w:sz w:val="24"/>
          <w:szCs w:val="24"/>
        </w:rPr>
        <w:t>-</w:t>
      </w:r>
      <w:r w:rsidR="00726B0C" w:rsidRPr="00FA0CE4">
        <w:rPr>
          <w:rFonts w:ascii="Arial" w:hAnsi="Arial" w:cs="Arial"/>
          <w:sz w:val="24"/>
          <w:szCs w:val="24"/>
        </w:rPr>
        <w:t xml:space="preserve">12 status is associated with electrophysiological indices of </w:t>
      </w:r>
      <w:r w:rsidR="00726B0C">
        <w:rPr>
          <w:rFonts w:ascii="Arial" w:hAnsi="Arial" w:cs="Arial"/>
          <w:sz w:val="24"/>
          <w:szCs w:val="24"/>
        </w:rPr>
        <w:t xml:space="preserve">peripheral or central </w:t>
      </w:r>
      <w:r w:rsidR="00726B0C" w:rsidRPr="00FA0CE4">
        <w:rPr>
          <w:rFonts w:ascii="Arial" w:hAnsi="Arial" w:cs="Arial"/>
          <w:sz w:val="24"/>
          <w:szCs w:val="24"/>
        </w:rPr>
        <w:t>neurologic function in</w:t>
      </w:r>
      <w:r w:rsidR="00726B0C">
        <w:rPr>
          <w:rFonts w:ascii="Arial" w:hAnsi="Arial" w:cs="Arial"/>
          <w:sz w:val="24"/>
          <w:szCs w:val="24"/>
        </w:rPr>
        <w:t xml:space="preserve"> asymptomatic</w:t>
      </w:r>
      <w:r w:rsidR="00726B0C" w:rsidRPr="00FA0CE4">
        <w:rPr>
          <w:rFonts w:ascii="Arial" w:hAnsi="Arial" w:cs="Arial"/>
          <w:sz w:val="24"/>
          <w:szCs w:val="24"/>
        </w:rPr>
        <w:t xml:space="preserve"> older people</w:t>
      </w:r>
      <w:r w:rsidR="00726B0C">
        <w:rPr>
          <w:rFonts w:ascii="Arial" w:hAnsi="Arial" w:cs="Arial"/>
          <w:sz w:val="24"/>
          <w:szCs w:val="24"/>
        </w:rPr>
        <w:t xml:space="preserve"> with</w:t>
      </w:r>
      <w:r w:rsidR="00726B0C" w:rsidRPr="00FA0CE4">
        <w:rPr>
          <w:rFonts w:ascii="Arial" w:hAnsi="Arial" w:cs="Arial"/>
          <w:sz w:val="24"/>
          <w:szCs w:val="24"/>
        </w:rPr>
        <w:t xml:space="preserve"> moderately</w:t>
      </w:r>
      <w:r w:rsidR="00726B0C">
        <w:rPr>
          <w:rFonts w:ascii="Arial" w:hAnsi="Arial" w:cs="Arial"/>
          <w:sz w:val="24"/>
          <w:szCs w:val="24"/>
        </w:rPr>
        <w:t xml:space="preserve"> low</w:t>
      </w:r>
      <w:r w:rsidR="00726B0C" w:rsidRPr="00FA0CE4">
        <w:rPr>
          <w:rFonts w:ascii="Arial" w:hAnsi="Arial" w:cs="Arial"/>
          <w:sz w:val="24"/>
          <w:szCs w:val="24"/>
        </w:rPr>
        <w:t xml:space="preserve"> vitamin B</w:t>
      </w:r>
      <w:r w:rsidR="00726B0C">
        <w:rPr>
          <w:rFonts w:ascii="Arial" w:hAnsi="Arial" w:cs="Arial"/>
          <w:sz w:val="24"/>
          <w:szCs w:val="24"/>
        </w:rPr>
        <w:t>-</w:t>
      </w:r>
      <w:r w:rsidR="00726B0C" w:rsidRPr="00FA0CE4">
        <w:rPr>
          <w:rFonts w:ascii="Arial" w:hAnsi="Arial" w:cs="Arial"/>
          <w:sz w:val="24"/>
          <w:szCs w:val="24"/>
        </w:rPr>
        <w:t xml:space="preserve">12 </w:t>
      </w:r>
      <w:r w:rsidR="00726B0C">
        <w:rPr>
          <w:rFonts w:ascii="Arial" w:hAnsi="Arial" w:cs="Arial"/>
          <w:sz w:val="24"/>
          <w:szCs w:val="24"/>
        </w:rPr>
        <w:t>status.</w:t>
      </w:r>
      <w:r w:rsidR="00726B0C" w:rsidRPr="00FA0CE4">
        <w:rPr>
          <w:rFonts w:ascii="Arial" w:hAnsi="Arial" w:cs="Arial"/>
          <w:sz w:val="24"/>
          <w:szCs w:val="24"/>
        </w:rPr>
        <w:t xml:space="preserve"> </w:t>
      </w:r>
    </w:p>
    <w:p w14:paraId="0EF0E385" w14:textId="77777777" w:rsidR="00106361" w:rsidRDefault="00106361" w:rsidP="00C402E3">
      <w:pPr>
        <w:spacing w:after="0" w:line="480" w:lineRule="auto"/>
        <w:rPr>
          <w:rFonts w:ascii="Arial" w:hAnsi="Arial" w:cs="Arial"/>
          <w:b/>
          <w:sz w:val="24"/>
          <w:szCs w:val="24"/>
        </w:rPr>
      </w:pPr>
      <w:r w:rsidRPr="00C402E3">
        <w:rPr>
          <w:rFonts w:ascii="Arial" w:hAnsi="Arial" w:cs="Arial"/>
          <w:b/>
          <w:sz w:val="24"/>
          <w:szCs w:val="24"/>
        </w:rPr>
        <w:t>Design</w:t>
      </w:r>
    </w:p>
    <w:p w14:paraId="4A552BD3" w14:textId="63991571" w:rsidR="00726B0C" w:rsidRPr="00C402E3" w:rsidRDefault="000161C3" w:rsidP="00C402E3">
      <w:pPr>
        <w:spacing w:after="0" w:line="480" w:lineRule="auto"/>
        <w:rPr>
          <w:rFonts w:ascii="Arial" w:hAnsi="Arial" w:cs="Arial"/>
          <w:b/>
          <w:sz w:val="24"/>
          <w:szCs w:val="24"/>
        </w:rPr>
      </w:pPr>
      <w:r>
        <w:rPr>
          <w:rFonts w:ascii="Arial" w:hAnsi="Arial" w:cs="Arial"/>
          <w:sz w:val="24"/>
          <w:szCs w:val="24"/>
        </w:rPr>
        <w:t xml:space="preserve">We report </w:t>
      </w:r>
      <w:r w:rsidR="00726B0C">
        <w:rPr>
          <w:rFonts w:ascii="Arial" w:hAnsi="Arial" w:cs="Arial"/>
          <w:sz w:val="24"/>
          <w:szCs w:val="24"/>
        </w:rPr>
        <w:t xml:space="preserve">cross-sectional analysis of baseline data from the </w:t>
      </w:r>
      <w:r w:rsidR="00726B0C" w:rsidRPr="005C4827">
        <w:rPr>
          <w:rFonts w:ascii="Arial" w:hAnsi="Arial" w:cs="Arial"/>
          <w:sz w:val="24"/>
          <w:szCs w:val="24"/>
        </w:rPr>
        <w:t xml:space="preserve">Older People and Enhanced Neurological Function </w:t>
      </w:r>
      <w:r w:rsidR="00726B0C">
        <w:rPr>
          <w:rFonts w:ascii="Arial" w:hAnsi="Arial" w:cs="Arial"/>
          <w:sz w:val="24"/>
          <w:szCs w:val="24"/>
        </w:rPr>
        <w:t>study</w:t>
      </w:r>
      <w:r w:rsidR="000F4942">
        <w:rPr>
          <w:rFonts w:ascii="Arial" w:hAnsi="Arial" w:cs="Arial"/>
          <w:sz w:val="24"/>
          <w:szCs w:val="24"/>
        </w:rPr>
        <w:t xml:space="preserve"> conducted in the South East of England.  </w:t>
      </w:r>
      <w:r w:rsidR="00BF7056">
        <w:rPr>
          <w:rFonts w:ascii="Arial" w:hAnsi="Arial" w:cs="Arial"/>
          <w:sz w:val="24"/>
          <w:szCs w:val="24"/>
        </w:rPr>
        <w:t>This</w:t>
      </w:r>
      <w:r w:rsidR="006C36F2">
        <w:rPr>
          <w:rFonts w:ascii="Arial" w:hAnsi="Arial" w:cs="Arial"/>
          <w:sz w:val="24"/>
          <w:szCs w:val="24"/>
        </w:rPr>
        <w:t xml:space="preserve"> </w:t>
      </w:r>
      <w:r w:rsidR="00726B0C" w:rsidRPr="00AB3A48">
        <w:rPr>
          <w:rFonts w:ascii="Arial" w:hAnsi="Arial" w:cs="Arial"/>
          <w:sz w:val="24"/>
          <w:szCs w:val="24"/>
        </w:rPr>
        <w:t>trial investigat</w:t>
      </w:r>
      <w:r w:rsidR="006C36F2">
        <w:rPr>
          <w:rFonts w:ascii="Arial" w:hAnsi="Arial" w:cs="Arial"/>
          <w:sz w:val="24"/>
          <w:szCs w:val="24"/>
        </w:rPr>
        <w:t>ed</w:t>
      </w:r>
      <w:r w:rsidR="00726B0C" w:rsidRPr="00AB3A48">
        <w:rPr>
          <w:rFonts w:ascii="Arial" w:hAnsi="Arial" w:cs="Arial"/>
          <w:sz w:val="24"/>
          <w:szCs w:val="24"/>
        </w:rPr>
        <w:t xml:space="preserve"> the effectiveness of</w:t>
      </w:r>
      <w:r w:rsidR="00A55AD0">
        <w:rPr>
          <w:rFonts w:ascii="Arial" w:hAnsi="Arial" w:cs="Arial"/>
          <w:sz w:val="24"/>
          <w:szCs w:val="24"/>
        </w:rPr>
        <w:t xml:space="preserve"> vitamin</w:t>
      </w:r>
      <w:r w:rsidR="00726B0C" w:rsidRPr="00AB3A48">
        <w:rPr>
          <w:rFonts w:ascii="Arial" w:hAnsi="Arial" w:cs="Arial"/>
          <w:sz w:val="24"/>
          <w:szCs w:val="24"/>
        </w:rPr>
        <w:t xml:space="preserve"> B</w:t>
      </w:r>
      <w:r w:rsidR="00726B0C">
        <w:rPr>
          <w:rFonts w:ascii="Arial" w:hAnsi="Arial" w:cs="Arial"/>
          <w:sz w:val="24"/>
          <w:szCs w:val="24"/>
        </w:rPr>
        <w:t>-</w:t>
      </w:r>
      <w:r w:rsidR="00726B0C" w:rsidRPr="00AB3A48">
        <w:rPr>
          <w:rFonts w:ascii="Arial" w:hAnsi="Arial" w:cs="Arial"/>
          <w:sz w:val="24"/>
          <w:szCs w:val="24"/>
        </w:rPr>
        <w:t xml:space="preserve">12 supplementation on electrophysiological indices of neurological function in </w:t>
      </w:r>
      <w:r w:rsidR="00EB2348">
        <w:rPr>
          <w:rFonts w:ascii="Arial" w:hAnsi="Arial" w:cs="Arial"/>
          <w:sz w:val="24"/>
          <w:szCs w:val="24"/>
        </w:rPr>
        <w:t xml:space="preserve">asymptomatic </w:t>
      </w:r>
      <w:r w:rsidR="00726B0C" w:rsidRPr="00AB3A48">
        <w:rPr>
          <w:rFonts w:ascii="Arial" w:hAnsi="Arial" w:cs="Arial"/>
          <w:sz w:val="24"/>
          <w:szCs w:val="24"/>
        </w:rPr>
        <w:t xml:space="preserve">older people </w:t>
      </w:r>
      <w:r w:rsidR="009F70B1">
        <w:rPr>
          <w:rFonts w:ascii="Arial" w:hAnsi="Arial" w:cs="Arial"/>
          <w:sz w:val="24"/>
          <w:szCs w:val="24"/>
        </w:rPr>
        <w:t xml:space="preserve">(mean age 80y) </w:t>
      </w:r>
      <w:r>
        <w:rPr>
          <w:rFonts w:ascii="Arial" w:hAnsi="Arial" w:cs="Arial"/>
          <w:sz w:val="24"/>
          <w:szCs w:val="24"/>
        </w:rPr>
        <w:t xml:space="preserve">with </w:t>
      </w:r>
      <w:r w:rsidR="00726B0C">
        <w:rPr>
          <w:rFonts w:ascii="Arial" w:hAnsi="Arial" w:cs="Arial"/>
          <w:sz w:val="24"/>
          <w:szCs w:val="24"/>
        </w:rPr>
        <w:t xml:space="preserve">moderately low </w:t>
      </w:r>
      <w:r w:rsidR="006C36F2">
        <w:rPr>
          <w:rFonts w:ascii="Arial" w:hAnsi="Arial" w:cs="Arial"/>
          <w:sz w:val="24"/>
          <w:szCs w:val="24"/>
        </w:rPr>
        <w:t xml:space="preserve">vitamin </w:t>
      </w:r>
      <w:r w:rsidR="00726B0C">
        <w:rPr>
          <w:rFonts w:ascii="Arial" w:hAnsi="Arial" w:cs="Arial"/>
          <w:sz w:val="24"/>
          <w:szCs w:val="24"/>
        </w:rPr>
        <w:t>B-12 status</w:t>
      </w:r>
      <w:r w:rsidR="009F70B1">
        <w:rPr>
          <w:rFonts w:ascii="Arial" w:hAnsi="Arial" w:cs="Arial"/>
          <w:sz w:val="24"/>
          <w:szCs w:val="24"/>
        </w:rPr>
        <w:t xml:space="preserve"> (</w:t>
      </w:r>
      <w:r w:rsidR="00823D00" w:rsidRPr="00823D00">
        <w:rPr>
          <w:rFonts w:ascii="Arial" w:hAnsi="Arial" w:cs="Arial"/>
          <w:color w:val="FF0000"/>
          <w:sz w:val="24"/>
          <w:szCs w:val="24"/>
        </w:rPr>
        <w:t>serum vitamin B-12 concentrations ≥107 and &lt;210 </w:t>
      </w:r>
      <w:proofErr w:type="spellStart"/>
      <w:r w:rsidR="00823D00" w:rsidRPr="00823D00">
        <w:rPr>
          <w:rFonts w:ascii="Arial" w:hAnsi="Arial" w:cs="Arial"/>
          <w:color w:val="FF0000"/>
          <w:sz w:val="24"/>
          <w:szCs w:val="24"/>
        </w:rPr>
        <w:t>pmol</w:t>
      </w:r>
      <w:proofErr w:type="spellEnd"/>
      <w:r w:rsidR="00823D00" w:rsidRPr="00823D00">
        <w:rPr>
          <w:rFonts w:ascii="Arial" w:hAnsi="Arial" w:cs="Arial"/>
          <w:color w:val="FF0000"/>
          <w:sz w:val="24"/>
          <w:szCs w:val="24"/>
        </w:rPr>
        <w:t xml:space="preserve">/L without anaemia, </w:t>
      </w:r>
      <w:r w:rsidR="009F70B1">
        <w:rPr>
          <w:rFonts w:ascii="Arial" w:hAnsi="Arial" w:cs="Arial"/>
          <w:sz w:val="24"/>
          <w:szCs w:val="24"/>
        </w:rPr>
        <w:t>n=201)</w:t>
      </w:r>
      <w:r w:rsidR="00726B0C">
        <w:rPr>
          <w:rFonts w:ascii="Arial" w:hAnsi="Arial" w:cs="Arial"/>
          <w:sz w:val="24"/>
          <w:szCs w:val="24"/>
        </w:rPr>
        <w:t>.</w:t>
      </w:r>
      <w:r w:rsidR="00EB2348">
        <w:rPr>
          <w:rFonts w:ascii="Arial" w:hAnsi="Arial" w:cs="Arial"/>
          <w:sz w:val="24"/>
          <w:szCs w:val="24"/>
        </w:rPr>
        <w:t xml:space="preserve"> Vitamin B-12 status was assessed using </w:t>
      </w:r>
      <w:r w:rsidR="006C36F2">
        <w:rPr>
          <w:rFonts w:ascii="Arial" w:hAnsi="Arial" w:cs="Arial"/>
          <w:sz w:val="24"/>
          <w:szCs w:val="24"/>
        </w:rPr>
        <w:t xml:space="preserve">total </w:t>
      </w:r>
      <w:r w:rsidR="00EB2348">
        <w:rPr>
          <w:rFonts w:ascii="Arial" w:hAnsi="Arial" w:cs="Arial"/>
          <w:sz w:val="24"/>
          <w:szCs w:val="24"/>
        </w:rPr>
        <w:t xml:space="preserve">vitamin B-12, </w:t>
      </w:r>
      <w:proofErr w:type="spellStart"/>
      <w:r w:rsidR="00EB2348">
        <w:rPr>
          <w:rFonts w:ascii="Arial" w:hAnsi="Arial" w:cs="Arial"/>
          <w:sz w:val="24"/>
          <w:szCs w:val="24"/>
        </w:rPr>
        <w:t>holotranscobalamin</w:t>
      </w:r>
      <w:proofErr w:type="spellEnd"/>
      <w:r w:rsidR="00EB2348">
        <w:rPr>
          <w:rFonts w:ascii="Arial" w:hAnsi="Arial" w:cs="Arial"/>
          <w:sz w:val="24"/>
          <w:szCs w:val="24"/>
        </w:rPr>
        <w:t xml:space="preserve"> and a composite marker, cB-12.</w:t>
      </w:r>
      <w:r w:rsidR="00EB2348" w:rsidRPr="00EB2348">
        <w:rPr>
          <w:rFonts w:ascii="Arial" w:hAnsi="Arial" w:cs="Arial"/>
          <w:sz w:val="24"/>
          <w:szCs w:val="24"/>
        </w:rPr>
        <w:t xml:space="preserve"> </w:t>
      </w:r>
      <w:r w:rsidRPr="002A50D7">
        <w:rPr>
          <w:rFonts w:ascii="Arial" w:hAnsi="Arial" w:cs="Arial"/>
          <w:sz w:val="24"/>
          <w:szCs w:val="24"/>
        </w:rPr>
        <w:t>Ele</w:t>
      </w:r>
      <w:r w:rsidR="00BE1565" w:rsidRPr="002A50D7">
        <w:rPr>
          <w:rFonts w:ascii="Arial" w:hAnsi="Arial" w:cs="Arial"/>
          <w:sz w:val="24"/>
          <w:szCs w:val="24"/>
        </w:rPr>
        <w:t>c</w:t>
      </w:r>
      <w:r w:rsidRPr="002A50D7">
        <w:rPr>
          <w:rFonts w:ascii="Arial" w:hAnsi="Arial" w:cs="Arial"/>
          <w:sz w:val="24"/>
          <w:szCs w:val="24"/>
        </w:rPr>
        <w:t>trophysiological measures of sensory and motor components of peripheral and central nerve function were assessed</w:t>
      </w:r>
      <w:r w:rsidR="00DB6D92" w:rsidRPr="002A50D7">
        <w:rPr>
          <w:rFonts w:ascii="Arial" w:hAnsi="Arial" w:cs="Arial"/>
          <w:sz w:val="24"/>
          <w:szCs w:val="24"/>
        </w:rPr>
        <w:t xml:space="preserve"> in all participants by a single observer</w:t>
      </w:r>
      <w:r w:rsidRPr="002A50D7">
        <w:rPr>
          <w:rFonts w:ascii="Arial" w:hAnsi="Arial" w:cs="Arial"/>
          <w:sz w:val="24"/>
          <w:szCs w:val="24"/>
        </w:rPr>
        <w:t>.</w:t>
      </w:r>
      <w:r w:rsidR="000F4942" w:rsidRPr="002A50D7">
        <w:rPr>
          <w:rFonts w:ascii="Arial" w:hAnsi="Arial" w:cs="Arial"/>
          <w:sz w:val="24"/>
          <w:szCs w:val="24"/>
        </w:rPr>
        <w:t xml:space="preserve">  </w:t>
      </w:r>
    </w:p>
    <w:p w14:paraId="407F1492" w14:textId="77777777" w:rsidR="00106361" w:rsidRDefault="00106361" w:rsidP="00C402E3">
      <w:pPr>
        <w:spacing w:after="0" w:line="480" w:lineRule="auto"/>
        <w:rPr>
          <w:rFonts w:ascii="Arial" w:hAnsi="Arial" w:cs="Arial"/>
          <w:b/>
          <w:sz w:val="24"/>
          <w:szCs w:val="24"/>
        </w:rPr>
      </w:pPr>
      <w:r w:rsidRPr="00C402E3">
        <w:rPr>
          <w:rFonts w:ascii="Arial" w:hAnsi="Arial" w:cs="Arial"/>
          <w:b/>
          <w:sz w:val="24"/>
          <w:szCs w:val="24"/>
        </w:rPr>
        <w:t>Results</w:t>
      </w:r>
    </w:p>
    <w:p w14:paraId="6644F37D" w14:textId="7275946C" w:rsidR="009645CC" w:rsidRPr="004702CB" w:rsidRDefault="00F35194" w:rsidP="009645CC">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 xml:space="preserve">In multivariate models, there was no evidence of an association </w:t>
      </w:r>
      <w:r w:rsidR="00DE43B7" w:rsidRPr="006522F4">
        <w:rPr>
          <w:rFonts w:ascii="Arial" w:hAnsi="Arial" w:cs="Arial"/>
          <w:color w:val="FF0000"/>
          <w:sz w:val="24"/>
          <w:szCs w:val="24"/>
        </w:rPr>
        <w:t xml:space="preserve">of </w:t>
      </w:r>
      <w:r>
        <w:rPr>
          <w:rFonts w:ascii="Arial" w:hAnsi="Arial" w:cs="Arial"/>
          <w:sz w:val="24"/>
          <w:szCs w:val="24"/>
        </w:rPr>
        <w:t xml:space="preserve">vitamin B-12, </w:t>
      </w:r>
      <w:proofErr w:type="spellStart"/>
      <w:r>
        <w:rPr>
          <w:rFonts w:ascii="Arial" w:hAnsi="Arial" w:cs="Arial"/>
          <w:sz w:val="24"/>
          <w:szCs w:val="24"/>
        </w:rPr>
        <w:t>holotranscobalamin</w:t>
      </w:r>
      <w:proofErr w:type="spellEnd"/>
      <w:r>
        <w:rPr>
          <w:rFonts w:ascii="Arial" w:hAnsi="Arial" w:cs="Arial"/>
          <w:sz w:val="24"/>
          <w:szCs w:val="24"/>
        </w:rPr>
        <w:t xml:space="preserve"> or cB-12 </w:t>
      </w:r>
      <w:r w:rsidR="00DE43B7" w:rsidRPr="006522F4">
        <w:rPr>
          <w:rFonts w:ascii="Arial" w:hAnsi="Arial" w:cs="Arial"/>
          <w:color w:val="FF0000"/>
          <w:sz w:val="24"/>
          <w:szCs w:val="24"/>
        </w:rPr>
        <w:t xml:space="preserve">with </w:t>
      </w:r>
      <w:r>
        <w:rPr>
          <w:rFonts w:ascii="Arial" w:hAnsi="Arial" w:cs="Arial"/>
          <w:sz w:val="24"/>
          <w:szCs w:val="24"/>
        </w:rPr>
        <w:t xml:space="preserve">any nerve conduction outcome. </w:t>
      </w:r>
      <w:r w:rsidR="00CF67D0">
        <w:rPr>
          <w:rFonts w:ascii="Arial" w:hAnsi="Arial" w:cs="Arial"/>
          <w:sz w:val="24"/>
          <w:szCs w:val="24"/>
        </w:rPr>
        <w:t>There</w:t>
      </w:r>
      <w:r w:rsidR="00726B0C" w:rsidRPr="00383AAF">
        <w:rPr>
          <w:rFonts w:ascii="Arial" w:hAnsi="Arial" w:cs="Arial"/>
          <w:sz w:val="24"/>
          <w:szCs w:val="24"/>
        </w:rPr>
        <w:t xml:space="preserve"> was </w:t>
      </w:r>
      <w:r w:rsidR="00DE43B7" w:rsidRPr="006522F4">
        <w:rPr>
          <w:rFonts w:ascii="Arial" w:hAnsi="Arial" w:cs="Arial"/>
          <w:color w:val="FF0000"/>
          <w:sz w:val="24"/>
          <w:szCs w:val="24"/>
        </w:rPr>
        <w:t xml:space="preserve">also </w:t>
      </w:r>
      <w:r w:rsidR="00726B0C" w:rsidRPr="00383AAF">
        <w:rPr>
          <w:rFonts w:ascii="Arial" w:hAnsi="Arial" w:cs="Arial"/>
          <w:sz w:val="24"/>
          <w:szCs w:val="24"/>
        </w:rPr>
        <w:t xml:space="preserve">no evidence of an association </w:t>
      </w:r>
      <w:r w:rsidR="00DE43B7" w:rsidRPr="006522F4">
        <w:rPr>
          <w:rFonts w:ascii="Arial" w:hAnsi="Arial" w:cs="Arial"/>
          <w:color w:val="FF0000"/>
          <w:sz w:val="24"/>
          <w:szCs w:val="24"/>
        </w:rPr>
        <w:t xml:space="preserve">of </w:t>
      </w:r>
      <w:r w:rsidR="00726B0C" w:rsidRPr="00383AAF">
        <w:rPr>
          <w:rFonts w:ascii="Arial" w:hAnsi="Arial" w:cs="Arial"/>
          <w:sz w:val="24"/>
          <w:szCs w:val="24"/>
        </w:rPr>
        <w:t>vitamin B</w:t>
      </w:r>
      <w:r w:rsidR="00B24CF3">
        <w:rPr>
          <w:rFonts w:ascii="Arial" w:hAnsi="Arial" w:cs="Arial"/>
          <w:sz w:val="24"/>
          <w:szCs w:val="24"/>
        </w:rPr>
        <w:t>-</w:t>
      </w:r>
      <w:r w:rsidR="00726B0C" w:rsidRPr="00383AAF">
        <w:rPr>
          <w:rFonts w:ascii="Arial" w:hAnsi="Arial" w:cs="Arial"/>
          <w:sz w:val="24"/>
          <w:szCs w:val="24"/>
        </w:rPr>
        <w:t xml:space="preserve">12 status </w:t>
      </w:r>
      <w:r w:rsidR="00DE43B7" w:rsidRPr="006522F4">
        <w:rPr>
          <w:rFonts w:ascii="Arial" w:hAnsi="Arial" w:cs="Arial"/>
          <w:color w:val="FF0000"/>
          <w:sz w:val="24"/>
          <w:szCs w:val="24"/>
        </w:rPr>
        <w:t xml:space="preserve">with </w:t>
      </w:r>
      <w:r w:rsidR="00726B0C" w:rsidRPr="00383AAF">
        <w:rPr>
          <w:rFonts w:ascii="Arial" w:hAnsi="Arial" w:cs="Arial"/>
          <w:sz w:val="24"/>
          <w:szCs w:val="24"/>
        </w:rPr>
        <w:t>clinical markers of neurologic function</w:t>
      </w:r>
      <w:r w:rsidR="00EB2348">
        <w:rPr>
          <w:rFonts w:ascii="Arial" w:hAnsi="Arial" w:cs="Arial"/>
          <w:sz w:val="24"/>
          <w:szCs w:val="24"/>
        </w:rPr>
        <w:t>.</w:t>
      </w:r>
      <w:r w:rsidR="00CB37EE">
        <w:rPr>
          <w:rFonts w:ascii="Arial" w:hAnsi="Arial" w:cs="Arial"/>
          <w:sz w:val="24"/>
          <w:szCs w:val="24"/>
        </w:rPr>
        <w:t xml:space="preserve"> </w:t>
      </w:r>
    </w:p>
    <w:p w14:paraId="7E3DE310" w14:textId="77777777" w:rsidR="00106361" w:rsidRPr="00C402E3" w:rsidRDefault="00106361" w:rsidP="00C402E3">
      <w:pPr>
        <w:spacing w:after="0" w:line="480" w:lineRule="auto"/>
        <w:rPr>
          <w:rFonts w:ascii="Arial" w:hAnsi="Arial" w:cs="Arial"/>
          <w:b/>
          <w:sz w:val="24"/>
          <w:szCs w:val="24"/>
        </w:rPr>
      </w:pPr>
      <w:r w:rsidRPr="00C402E3">
        <w:rPr>
          <w:rFonts w:ascii="Arial" w:hAnsi="Arial" w:cs="Arial"/>
          <w:b/>
          <w:sz w:val="24"/>
          <w:szCs w:val="24"/>
        </w:rPr>
        <w:t>Conclusion</w:t>
      </w:r>
    </w:p>
    <w:p w14:paraId="1B505DDD" w14:textId="0128A2DF" w:rsidR="000D5454" w:rsidRDefault="006C36F2" w:rsidP="00C402E3">
      <w:pPr>
        <w:spacing w:after="0" w:line="480" w:lineRule="auto"/>
        <w:rPr>
          <w:rFonts w:ascii="Arial" w:hAnsi="Arial" w:cs="Arial"/>
          <w:sz w:val="24"/>
          <w:szCs w:val="24"/>
        </w:rPr>
      </w:pPr>
      <w:r>
        <w:rPr>
          <w:rFonts w:ascii="Arial" w:hAnsi="Arial" w:cs="Arial"/>
          <w:sz w:val="24"/>
          <w:szCs w:val="24"/>
        </w:rPr>
        <w:t>T</w:t>
      </w:r>
      <w:r w:rsidR="00EB2348">
        <w:rPr>
          <w:rFonts w:ascii="Arial" w:hAnsi="Arial" w:cs="Arial"/>
          <w:sz w:val="24"/>
          <w:szCs w:val="24"/>
        </w:rPr>
        <w:t xml:space="preserve">his </w:t>
      </w:r>
      <w:r w:rsidR="00DB6D92">
        <w:rPr>
          <w:rFonts w:ascii="Arial" w:hAnsi="Arial" w:cs="Arial"/>
          <w:sz w:val="24"/>
          <w:szCs w:val="24"/>
        </w:rPr>
        <w:t xml:space="preserve">secondary analysis of high quality trial data </w:t>
      </w:r>
      <w:r>
        <w:rPr>
          <w:rFonts w:ascii="Arial" w:hAnsi="Arial" w:cs="Arial"/>
          <w:sz w:val="24"/>
          <w:szCs w:val="24"/>
        </w:rPr>
        <w:t xml:space="preserve">did not show </w:t>
      </w:r>
      <w:r w:rsidR="00EB2348">
        <w:rPr>
          <w:rFonts w:ascii="Arial" w:hAnsi="Arial" w:cs="Arial"/>
          <w:sz w:val="24"/>
          <w:szCs w:val="24"/>
        </w:rPr>
        <w:t>an</w:t>
      </w:r>
      <w:r>
        <w:rPr>
          <w:rFonts w:ascii="Arial" w:hAnsi="Arial" w:cs="Arial"/>
          <w:sz w:val="24"/>
          <w:szCs w:val="24"/>
        </w:rPr>
        <w:t>y</w:t>
      </w:r>
      <w:r w:rsidR="00EB2348">
        <w:rPr>
          <w:rFonts w:ascii="Arial" w:hAnsi="Arial" w:cs="Arial"/>
          <w:sz w:val="24"/>
          <w:szCs w:val="24"/>
        </w:rPr>
        <w:t xml:space="preserve"> association </w:t>
      </w:r>
      <w:r w:rsidR="00DE43B7" w:rsidRPr="006522F4">
        <w:rPr>
          <w:rFonts w:ascii="Arial" w:hAnsi="Arial" w:cs="Arial"/>
          <w:color w:val="FF0000"/>
          <w:sz w:val="24"/>
          <w:szCs w:val="24"/>
        </w:rPr>
        <w:t xml:space="preserve">of </w:t>
      </w:r>
      <w:r>
        <w:rPr>
          <w:rFonts w:ascii="Arial" w:hAnsi="Arial" w:cs="Arial"/>
          <w:sz w:val="24"/>
          <w:szCs w:val="24"/>
        </w:rPr>
        <w:t xml:space="preserve">any measure of </w:t>
      </w:r>
      <w:r w:rsidR="00EB2348">
        <w:rPr>
          <w:rFonts w:ascii="Arial" w:hAnsi="Arial" w:cs="Arial"/>
          <w:sz w:val="24"/>
          <w:szCs w:val="24"/>
        </w:rPr>
        <w:t>v</w:t>
      </w:r>
      <w:r w:rsidR="00EB2348" w:rsidRPr="00FA0CE4">
        <w:rPr>
          <w:rFonts w:ascii="Arial" w:hAnsi="Arial" w:cs="Arial"/>
          <w:sz w:val="24"/>
          <w:szCs w:val="24"/>
        </w:rPr>
        <w:t>itamin B</w:t>
      </w:r>
      <w:r w:rsidR="009F70B1">
        <w:rPr>
          <w:rFonts w:ascii="Arial" w:hAnsi="Arial" w:cs="Arial"/>
          <w:sz w:val="24"/>
          <w:szCs w:val="24"/>
        </w:rPr>
        <w:t>-</w:t>
      </w:r>
      <w:r w:rsidR="00EB2348" w:rsidRPr="00FA0CE4">
        <w:rPr>
          <w:rFonts w:ascii="Arial" w:hAnsi="Arial" w:cs="Arial"/>
          <w:sz w:val="24"/>
          <w:szCs w:val="24"/>
        </w:rPr>
        <w:t xml:space="preserve">12 status </w:t>
      </w:r>
      <w:r>
        <w:rPr>
          <w:rFonts w:ascii="Arial" w:hAnsi="Arial" w:cs="Arial"/>
          <w:sz w:val="24"/>
          <w:szCs w:val="24"/>
        </w:rPr>
        <w:t xml:space="preserve">with either </w:t>
      </w:r>
      <w:r w:rsidR="00EB2348">
        <w:rPr>
          <w:rFonts w:ascii="Arial" w:hAnsi="Arial" w:cs="Arial"/>
          <w:sz w:val="24"/>
          <w:szCs w:val="24"/>
        </w:rPr>
        <w:t xml:space="preserve">peripheral or central </w:t>
      </w:r>
      <w:r w:rsidR="00EB2348" w:rsidRPr="00FA0CE4">
        <w:rPr>
          <w:rFonts w:ascii="Arial" w:hAnsi="Arial" w:cs="Arial"/>
          <w:sz w:val="24"/>
          <w:szCs w:val="24"/>
        </w:rPr>
        <w:t>neurologic</w:t>
      </w:r>
      <w:r>
        <w:rPr>
          <w:rFonts w:ascii="Arial" w:hAnsi="Arial" w:cs="Arial"/>
          <w:sz w:val="24"/>
          <w:szCs w:val="24"/>
        </w:rPr>
        <w:t>al</w:t>
      </w:r>
      <w:r w:rsidR="00EB2348" w:rsidRPr="00FA0CE4">
        <w:rPr>
          <w:rFonts w:ascii="Arial" w:hAnsi="Arial" w:cs="Arial"/>
          <w:sz w:val="24"/>
          <w:szCs w:val="24"/>
        </w:rPr>
        <w:t xml:space="preserve"> function or </w:t>
      </w:r>
      <w:r>
        <w:rPr>
          <w:rFonts w:ascii="Arial" w:hAnsi="Arial" w:cs="Arial"/>
          <w:sz w:val="24"/>
          <w:szCs w:val="24"/>
        </w:rPr>
        <w:t xml:space="preserve">any </w:t>
      </w:r>
      <w:r w:rsidR="00EB2348" w:rsidRPr="00FA0CE4">
        <w:rPr>
          <w:rFonts w:ascii="Arial" w:hAnsi="Arial" w:cs="Arial"/>
          <w:sz w:val="24"/>
          <w:szCs w:val="24"/>
        </w:rPr>
        <w:t>clinical markers of neurologic function in older people</w:t>
      </w:r>
      <w:r w:rsidR="00EB2348">
        <w:rPr>
          <w:rFonts w:ascii="Arial" w:hAnsi="Arial" w:cs="Arial"/>
          <w:sz w:val="24"/>
          <w:szCs w:val="24"/>
        </w:rPr>
        <w:t xml:space="preserve"> with</w:t>
      </w:r>
      <w:r w:rsidR="00EB2348" w:rsidRPr="00FA0CE4">
        <w:rPr>
          <w:rFonts w:ascii="Arial" w:hAnsi="Arial" w:cs="Arial"/>
          <w:sz w:val="24"/>
          <w:szCs w:val="24"/>
        </w:rPr>
        <w:t xml:space="preserve"> moderately </w:t>
      </w:r>
      <w:r w:rsidR="00EB2348">
        <w:rPr>
          <w:rFonts w:ascii="Arial" w:hAnsi="Arial" w:cs="Arial"/>
          <w:sz w:val="24"/>
          <w:szCs w:val="24"/>
        </w:rPr>
        <w:t xml:space="preserve">low </w:t>
      </w:r>
      <w:r w:rsidR="00EB2348" w:rsidRPr="00FA0CE4">
        <w:rPr>
          <w:rFonts w:ascii="Arial" w:hAnsi="Arial" w:cs="Arial"/>
          <w:sz w:val="24"/>
          <w:szCs w:val="24"/>
        </w:rPr>
        <w:t>vitamin B</w:t>
      </w:r>
      <w:r w:rsidR="00EB2348">
        <w:rPr>
          <w:rFonts w:ascii="Arial" w:hAnsi="Arial" w:cs="Arial"/>
          <w:sz w:val="24"/>
          <w:szCs w:val="24"/>
        </w:rPr>
        <w:t>-</w:t>
      </w:r>
      <w:r w:rsidR="00EB2348" w:rsidRPr="00FA0CE4">
        <w:rPr>
          <w:rFonts w:ascii="Arial" w:hAnsi="Arial" w:cs="Arial"/>
          <w:sz w:val="24"/>
          <w:szCs w:val="24"/>
        </w:rPr>
        <w:t xml:space="preserve">12 </w:t>
      </w:r>
      <w:r w:rsidR="00EB2348">
        <w:rPr>
          <w:rFonts w:ascii="Arial" w:hAnsi="Arial" w:cs="Arial"/>
          <w:sz w:val="24"/>
          <w:szCs w:val="24"/>
        </w:rPr>
        <w:t>status</w:t>
      </w:r>
      <w:r w:rsidR="00EB2348" w:rsidRPr="00FA0CE4">
        <w:rPr>
          <w:rFonts w:ascii="Arial" w:hAnsi="Arial" w:cs="Arial"/>
          <w:sz w:val="24"/>
          <w:szCs w:val="24"/>
        </w:rPr>
        <w:t>.</w:t>
      </w:r>
      <w:r w:rsidR="00EB2348">
        <w:rPr>
          <w:rFonts w:ascii="Arial" w:hAnsi="Arial" w:cs="Arial"/>
          <w:sz w:val="24"/>
          <w:szCs w:val="24"/>
        </w:rPr>
        <w:t xml:space="preserve"> </w:t>
      </w:r>
      <w:r w:rsidR="000D5454">
        <w:rPr>
          <w:rFonts w:ascii="Arial" w:hAnsi="Arial" w:cs="Arial"/>
          <w:sz w:val="24"/>
          <w:szCs w:val="24"/>
        </w:rPr>
        <w:t xml:space="preserve"> </w:t>
      </w:r>
      <w:r w:rsidR="000D5454" w:rsidRPr="000D5454">
        <w:rPr>
          <w:rFonts w:ascii="Arial" w:hAnsi="Arial" w:cs="Arial"/>
          <w:color w:val="FF0000"/>
          <w:sz w:val="24"/>
          <w:szCs w:val="24"/>
        </w:rPr>
        <w:t xml:space="preserve">The results of this study are unlikely to be </w:t>
      </w:r>
      <w:proofErr w:type="spellStart"/>
      <w:r w:rsidR="000D5454" w:rsidRPr="000D5454">
        <w:rPr>
          <w:rFonts w:ascii="Arial" w:hAnsi="Arial" w:cs="Arial"/>
          <w:color w:val="FF0000"/>
          <w:sz w:val="24"/>
          <w:szCs w:val="24"/>
        </w:rPr>
        <w:t>generalisable</w:t>
      </w:r>
      <w:proofErr w:type="spellEnd"/>
      <w:r w:rsidR="000D5454" w:rsidRPr="000D5454">
        <w:rPr>
          <w:rFonts w:ascii="Arial" w:hAnsi="Arial" w:cs="Arial"/>
          <w:color w:val="FF0000"/>
          <w:sz w:val="24"/>
          <w:szCs w:val="24"/>
        </w:rPr>
        <w:t xml:space="preserve"> to a less healthy older populatio</w:t>
      </w:r>
      <w:bookmarkStart w:id="0" w:name="_GoBack"/>
      <w:bookmarkEnd w:id="0"/>
      <w:r w:rsidR="000D5454" w:rsidRPr="000D5454">
        <w:rPr>
          <w:rFonts w:ascii="Arial" w:hAnsi="Arial" w:cs="Arial"/>
          <w:color w:val="FF0000"/>
          <w:sz w:val="24"/>
          <w:szCs w:val="24"/>
        </w:rPr>
        <w:t xml:space="preserve">n with </w:t>
      </w:r>
      <w:r w:rsidR="000D5454" w:rsidRPr="000927B1">
        <w:rPr>
          <w:rFonts w:ascii="Arial" w:hAnsi="Arial" w:cs="Arial"/>
          <w:color w:val="FF0000"/>
          <w:sz w:val="24"/>
          <w:szCs w:val="24"/>
        </w:rPr>
        <w:t>more severe vitamin B-12 deficiency</w:t>
      </w:r>
      <w:r w:rsidR="000D5454">
        <w:rPr>
          <w:rFonts w:ascii="Arial" w:hAnsi="Arial" w:cs="Arial"/>
          <w:sz w:val="24"/>
          <w:szCs w:val="24"/>
        </w:rPr>
        <w:t>.</w:t>
      </w:r>
    </w:p>
    <w:p w14:paraId="04B290F2" w14:textId="77777777" w:rsidR="000D5454" w:rsidRPr="00C402E3" w:rsidRDefault="000D5454" w:rsidP="00C402E3">
      <w:pPr>
        <w:spacing w:after="0" w:line="480" w:lineRule="auto"/>
        <w:rPr>
          <w:rFonts w:ascii="Arial" w:hAnsi="Arial" w:cs="Arial"/>
          <w:sz w:val="24"/>
          <w:szCs w:val="24"/>
        </w:rPr>
      </w:pPr>
    </w:p>
    <w:p w14:paraId="66C95F3F" w14:textId="77777777" w:rsidR="00106361" w:rsidRPr="00C402E3" w:rsidRDefault="00106361" w:rsidP="00C402E3">
      <w:pPr>
        <w:spacing w:after="0" w:line="480" w:lineRule="auto"/>
        <w:rPr>
          <w:rFonts w:ascii="Arial" w:hAnsi="Arial" w:cs="Arial"/>
          <w:b/>
          <w:sz w:val="24"/>
          <w:szCs w:val="24"/>
        </w:rPr>
      </w:pPr>
      <w:r w:rsidRPr="00C402E3">
        <w:rPr>
          <w:rFonts w:ascii="Arial" w:hAnsi="Arial" w:cs="Arial"/>
          <w:b/>
          <w:sz w:val="24"/>
          <w:szCs w:val="24"/>
        </w:rPr>
        <w:t>Keywords</w:t>
      </w:r>
    </w:p>
    <w:p w14:paraId="5657EB2C" w14:textId="77777777" w:rsidR="00106361" w:rsidRPr="00C402E3" w:rsidRDefault="000D0B2E" w:rsidP="00C402E3">
      <w:pPr>
        <w:spacing w:after="0" w:line="480" w:lineRule="auto"/>
        <w:rPr>
          <w:rFonts w:ascii="Arial" w:hAnsi="Arial" w:cs="Arial"/>
          <w:sz w:val="24"/>
          <w:szCs w:val="24"/>
        </w:rPr>
      </w:pPr>
      <w:r>
        <w:rPr>
          <w:rFonts w:ascii="Arial" w:hAnsi="Arial" w:cs="Arial"/>
          <w:sz w:val="24"/>
          <w:szCs w:val="24"/>
        </w:rPr>
        <w:t>N</w:t>
      </w:r>
      <w:r w:rsidR="00106361" w:rsidRPr="00C402E3">
        <w:rPr>
          <w:rFonts w:ascii="Arial" w:hAnsi="Arial" w:cs="Arial"/>
          <w:sz w:val="24"/>
          <w:szCs w:val="24"/>
        </w:rPr>
        <w:t>eurologic, older people, vitamin B-12, peripheral and central nerve conduction</w:t>
      </w:r>
      <w:r>
        <w:rPr>
          <w:rFonts w:ascii="Arial" w:hAnsi="Arial" w:cs="Arial"/>
          <w:sz w:val="24"/>
          <w:szCs w:val="24"/>
        </w:rPr>
        <w:t>.</w:t>
      </w:r>
    </w:p>
    <w:p w14:paraId="05E5D76C" w14:textId="77777777" w:rsidR="00106361" w:rsidRPr="00C402E3" w:rsidRDefault="00106361" w:rsidP="00C402E3">
      <w:pPr>
        <w:spacing w:after="0" w:line="480" w:lineRule="auto"/>
        <w:rPr>
          <w:rFonts w:ascii="Arial" w:hAnsi="Arial" w:cs="Arial"/>
          <w:sz w:val="24"/>
          <w:szCs w:val="24"/>
        </w:rPr>
      </w:pPr>
    </w:p>
    <w:p w14:paraId="5D85F4F1" w14:textId="77777777" w:rsidR="00106361" w:rsidRPr="00C402E3" w:rsidRDefault="00106361" w:rsidP="00C402E3">
      <w:pPr>
        <w:spacing w:after="0" w:line="480" w:lineRule="auto"/>
        <w:rPr>
          <w:rFonts w:ascii="Arial" w:hAnsi="Arial" w:cs="Arial"/>
          <w:sz w:val="24"/>
          <w:szCs w:val="24"/>
        </w:rPr>
      </w:pPr>
    </w:p>
    <w:p w14:paraId="7712AFEB" w14:textId="77777777" w:rsidR="00106361" w:rsidRPr="00C402E3" w:rsidRDefault="00106361" w:rsidP="00C402E3">
      <w:pPr>
        <w:spacing w:after="0" w:line="480" w:lineRule="auto"/>
        <w:rPr>
          <w:rFonts w:ascii="Arial" w:hAnsi="Arial" w:cs="Arial"/>
          <w:sz w:val="24"/>
          <w:szCs w:val="24"/>
        </w:rPr>
      </w:pPr>
    </w:p>
    <w:p w14:paraId="22F3B991" w14:textId="77777777" w:rsidR="00106361" w:rsidRDefault="00106361" w:rsidP="00C402E3">
      <w:pPr>
        <w:spacing w:after="0" w:line="480" w:lineRule="auto"/>
        <w:rPr>
          <w:rFonts w:ascii="Arial" w:hAnsi="Arial" w:cs="Arial"/>
          <w:sz w:val="24"/>
          <w:szCs w:val="24"/>
        </w:rPr>
      </w:pPr>
    </w:p>
    <w:p w14:paraId="7B22B86E" w14:textId="77777777" w:rsidR="00CF67D0" w:rsidRDefault="00CF67D0">
      <w:pPr>
        <w:rPr>
          <w:rFonts w:ascii="Arial" w:hAnsi="Arial" w:cs="Arial"/>
          <w:b/>
          <w:sz w:val="24"/>
          <w:szCs w:val="24"/>
        </w:rPr>
      </w:pPr>
      <w:r>
        <w:rPr>
          <w:rFonts w:ascii="Arial" w:hAnsi="Arial" w:cs="Arial"/>
          <w:b/>
          <w:sz w:val="24"/>
          <w:szCs w:val="24"/>
        </w:rPr>
        <w:br w:type="page"/>
      </w:r>
    </w:p>
    <w:p w14:paraId="7E0A3C1C" w14:textId="77777777" w:rsidR="00106361" w:rsidRPr="00F96703" w:rsidRDefault="00106361" w:rsidP="00C402E3">
      <w:pPr>
        <w:spacing w:after="0" w:line="480" w:lineRule="auto"/>
        <w:rPr>
          <w:rFonts w:ascii="Arial" w:hAnsi="Arial" w:cs="Arial"/>
          <w:b/>
          <w:sz w:val="24"/>
          <w:szCs w:val="24"/>
        </w:rPr>
      </w:pPr>
      <w:r w:rsidRPr="00F96703">
        <w:rPr>
          <w:rFonts w:ascii="Arial" w:hAnsi="Arial" w:cs="Arial"/>
          <w:b/>
          <w:sz w:val="24"/>
          <w:szCs w:val="24"/>
        </w:rPr>
        <w:lastRenderedPageBreak/>
        <w:t>Introduction</w:t>
      </w:r>
    </w:p>
    <w:p w14:paraId="69B0EA97" w14:textId="4774A381" w:rsidR="00106361" w:rsidRDefault="00254E56" w:rsidP="00EF4EE4">
      <w:pPr>
        <w:autoSpaceDE w:val="0"/>
        <w:autoSpaceDN w:val="0"/>
        <w:adjustRightInd w:val="0"/>
        <w:spacing w:after="0" w:line="480" w:lineRule="auto"/>
        <w:rPr>
          <w:rFonts w:ascii="Arial" w:hAnsi="Arial" w:cs="Arial"/>
          <w:sz w:val="24"/>
          <w:szCs w:val="24"/>
        </w:rPr>
      </w:pPr>
      <w:r>
        <w:rPr>
          <w:rFonts w:ascii="Arial" w:hAnsi="Arial" w:cs="Arial"/>
          <w:sz w:val="24"/>
          <w:szCs w:val="24"/>
        </w:rPr>
        <w:t>Ageing is associated with a decline in</w:t>
      </w:r>
      <w:r w:rsidRPr="00F10FB3">
        <w:rPr>
          <w:rFonts w:ascii="Arial" w:hAnsi="Arial" w:cs="Arial"/>
          <w:sz w:val="24"/>
          <w:szCs w:val="24"/>
        </w:rPr>
        <w:t xml:space="preserve"> vitamin B</w:t>
      </w:r>
      <w:r w:rsidR="00072B7F">
        <w:rPr>
          <w:rFonts w:ascii="Arial" w:hAnsi="Arial" w:cs="Arial"/>
          <w:sz w:val="24"/>
          <w:szCs w:val="24"/>
        </w:rPr>
        <w:t>-</w:t>
      </w:r>
      <w:r w:rsidRPr="00F10FB3">
        <w:rPr>
          <w:rFonts w:ascii="Arial" w:hAnsi="Arial" w:cs="Arial"/>
          <w:sz w:val="24"/>
          <w:szCs w:val="24"/>
        </w:rPr>
        <w:t>12 status</w:t>
      </w:r>
      <w:r w:rsidR="00DB6D92">
        <w:rPr>
          <w:rFonts w:ascii="Arial" w:hAnsi="Arial" w:cs="Arial"/>
          <w:sz w:val="24"/>
          <w:szCs w:val="24"/>
        </w:rPr>
        <w:t>,</w:t>
      </w:r>
      <w:r>
        <w:rPr>
          <w:rFonts w:ascii="Arial" w:hAnsi="Arial" w:cs="Arial"/>
          <w:sz w:val="24"/>
          <w:szCs w:val="24"/>
        </w:rPr>
        <w:t xml:space="preserve"> </w:t>
      </w:r>
      <w:r w:rsidR="00657CC4">
        <w:rPr>
          <w:rFonts w:ascii="Arial" w:hAnsi="Arial" w:cs="Arial"/>
          <w:sz w:val="24"/>
          <w:szCs w:val="24"/>
        </w:rPr>
        <w:t>and vitamin B</w:t>
      </w:r>
      <w:r w:rsidR="00072B7F">
        <w:rPr>
          <w:rFonts w:ascii="Arial" w:hAnsi="Arial" w:cs="Arial"/>
          <w:sz w:val="24"/>
          <w:szCs w:val="24"/>
        </w:rPr>
        <w:t>-</w:t>
      </w:r>
      <w:r w:rsidR="00657CC4">
        <w:rPr>
          <w:rFonts w:ascii="Arial" w:hAnsi="Arial" w:cs="Arial"/>
          <w:sz w:val="24"/>
          <w:szCs w:val="24"/>
        </w:rPr>
        <w:t xml:space="preserve">12 deficiency is relatively common in </w:t>
      </w:r>
      <w:r w:rsidR="000D0B2E">
        <w:rPr>
          <w:rFonts w:ascii="Arial" w:hAnsi="Arial" w:cs="Arial"/>
          <w:sz w:val="24"/>
          <w:szCs w:val="24"/>
        </w:rPr>
        <w:t>older people</w:t>
      </w:r>
      <w:r w:rsidR="007E2DCC">
        <w:rPr>
          <w:rFonts w:ascii="Arial" w:hAnsi="Arial" w:cs="Arial"/>
          <w:sz w:val="24"/>
          <w:szCs w:val="24"/>
        </w:rPr>
        <w:t xml:space="preserve"> </w:t>
      </w:r>
      <w:r w:rsidR="003E0B2A">
        <w:rPr>
          <w:rFonts w:ascii="Arial" w:hAnsi="Arial" w:cs="Arial"/>
          <w:sz w:val="24"/>
          <w:szCs w:val="24"/>
        </w:rPr>
        <w:fldChar w:fldCharType="begin">
          <w:fldData xml:space="preserve">PEVuZE5vdGU+PENpdGU+PEF1dGhvcj5DbGFya2U8L0F1dGhvcj48WWVhcj4yMDA0PC9ZZWFyPjxS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PEVuZE5vdGU+PENpdGU+PEF1dGhvcj5DbGFya2U8L0F1dGhvcj48WWVhcj4yMDA0PC9ZZWFyPjxS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132209">
        <w:rPr>
          <w:rFonts w:ascii="Arial" w:hAnsi="Arial" w:cs="Arial"/>
          <w:noProof/>
          <w:sz w:val="24"/>
          <w:szCs w:val="24"/>
        </w:rPr>
        <w:t>(</w:t>
      </w:r>
      <w:hyperlink w:anchor="_ENREF_1" w:tooltip="Clarke, 2004 #2346" w:history="1">
        <w:r w:rsidR="00270A67">
          <w:rPr>
            <w:rFonts w:ascii="Arial" w:hAnsi="Arial" w:cs="Arial"/>
            <w:noProof/>
            <w:sz w:val="24"/>
            <w:szCs w:val="24"/>
          </w:rPr>
          <w:t>1-3</w:t>
        </w:r>
      </w:hyperlink>
      <w:r w:rsidR="00132209">
        <w:rPr>
          <w:rFonts w:ascii="Arial" w:hAnsi="Arial" w:cs="Arial"/>
          <w:noProof/>
          <w:sz w:val="24"/>
          <w:szCs w:val="24"/>
        </w:rPr>
        <w:t>)</w:t>
      </w:r>
      <w:r w:rsidR="003E0B2A">
        <w:rPr>
          <w:rFonts w:ascii="Arial" w:hAnsi="Arial" w:cs="Arial"/>
          <w:sz w:val="24"/>
          <w:szCs w:val="24"/>
        </w:rPr>
        <w:fldChar w:fldCharType="end"/>
      </w:r>
      <w:r w:rsidR="00657CC4">
        <w:rPr>
          <w:rFonts w:ascii="Arial" w:hAnsi="Arial" w:cs="Arial"/>
          <w:sz w:val="24"/>
          <w:szCs w:val="24"/>
        </w:rPr>
        <w:t xml:space="preserve">. </w:t>
      </w:r>
      <w:r w:rsidR="00657CC4" w:rsidRPr="00657CC4">
        <w:rPr>
          <w:rFonts w:ascii="Arial" w:hAnsi="Arial" w:cs="Arial"/>
          <w:sz w:val="24"/>
          <w:szCs w:val="24"/>
        </w:rPr>
        <w:t>In the UK, 5% of adults aged 65–74 years and 10% adults aged ≥75 years have low vitamin B</w:t>
      </w:r>
      <w:r w:rsidR="00072B7F">
        <w:rPr>
          <w:rFonts w:ascii="Arial" w:hAnsi="Arial" w:cs="Arial"/>
          <w:sz w:val="24"/>
          <w:szCs w:val="24"/>
        </w:rPr>
        <w:t>-</w:t>
      </w:r>
      <w:r w:rsidR="00657CC4" w:rsidRPr="00657CC4">
        <w:rPr>
          <w:rFonts w:ascii="Arial" w:hAnsi="Arial" w:cs="Arial"/>
          <w:sz w:val="24"/>
          <w:szCs w:val="24"/>
        </w:rPr>
        <w:t>12 levels (defined as vitamin B</w:t>
      </w:r>
      <w:r w:rsidR="00072B7F">
        <w:rPr>
          <w:rFonts w:ascii="Arial" w:hAnsi="Arial" w:cs="Arial"/>
          <w:sz w:val="24"/>
          <w:szCs w:val="24"/>
        </w:rPr>
        <w:t>-</w:t>
      </w:r>
      <w:r w:rsidR="00657CC4" w:rsidRPr="00657CC4">
        <w:rPr>
          <w:rFonts w:ascii="Arial" w:hAnsi="Arial" w:cs="Arial"/>
          <w:sz w:val="24"/>
          <w:szCs w:val="24"/>
        </w:rPr>
        <w:t xml:space="preserve">12 </w:t>
      </w:r>
      <w:r w:rsidR="00657CC4">
        <w:rPr>
          <w:rFonts w:ascii="Arial" w:hAnsi="Arial" w:cs="Arial"/>
          <w:sz w:val="24"/>
          <w:szCs w:val="24"/>
        </w:rPr>
        <w:t>&lt;</w:t>
      </w:r>
      <w:r w:rsidR="00657CC4" w:rsidRPr="00657CC4">
        <w:rPr>
          <w:rFonts w:ascii="Arial" w:hAnsi="Arial" w:cs="Arial"/>
          <w:sz w:val="24"/>
          <w:szCs w:val="24"/>
        </w:rPr>
        <w:t xml:space="preserve">150 </w:t>
      </w:r>
      <w:proofErr w:type="spellStart"/>
      <w:r w:rsidR="00657CC4" w:rsidRPr="00657CC4">
        <w:rPr>
          <w:rFonts w:ascii="Arial" w:hAnsi="Arial" w:cs="Arial"/>
          <w:sz w:val="24"/>
          <w:szCs w:val="24"/>
        </w:rPr>
        <w:t>pmol</w:t>
      </w:r>
      <w:proofErr w:type="spellEnd"/>
      <w:r w:rsidR="00657CC4" w:rsidRPr="00657CC4">
        <w:rPr>
          <w:rFonts w:ascii="Arial" w:hAnsi="Arial" w:cs="Arial"/>
          <w:sz w:val="24"/>
          <w:szCs w:val="24"/>
        </w:rPr>
        <w:t>/</w:t>
      </w:r>
      <w:r w:rsidR="000D0B2E">
        <w:rPr>
          <w:rFonts w:ascii="Arial" w:hAnsi="Arial" w:cs="Arial"/>
          <w:sz w:val="24"/>
          <w:szCs w:val="24"/>
        </w:rPr>
        <w:t>L</w:t>
      </w:r>
      <w:r w:rsidR="00657CC4" w:rsidRPr="00657CC4">
        <w:rPr>
          <w:rFonts w:ascii="Arial" w:hAnsi="Arial" w:cs="Arial"/>
          <w:sz w:val="24"/>
          <w:szCs w:val="24"/>
        </w:rPr>
        <w:t>) or metabolically significant vitamin B</w:t>
      </w:r>
      <w:r w:rsidR="00072B7F">
        <w:rPr>
          <w:rFonts w:ascii="Arial" w:hAnsi="Arial" w:cs="Arial"/>
          <w:sz w:val="24"/>
          <w:szCs w:val="24"/>
        </w:rPr>
        <w:t>-</w:t>
      </w:r>
      <w:r w:rsidR="00657CC4" w:rsidRPr="00657CC4">
        <w:rPr>
          <w:rFonts w:ascii="Arial" w:hAnsi="Arial" w:cs="Arial"/>
          <w:sz w:val="24"/>
          <w:szCs w:val="24"/>
        </w:rPr>
        <w:t>12 deficiency (defined as vitamin B</w:t>
      </w:r>
      <w:r w:rsidR="00072B7F">
        <w:rPr>
          <w:rFonts w:ascii="Arial" w:hAnsi="Arial" w:cs="Arial"/>
          <w:sz w:val="24"/>
          <w:szCs w:val="24"/>
        </w:rPr>
        <w:t>-</w:t>
      </w:r>
      <w:r w:rsidR="00657CC4" w:rsidRPr="00657CC4">
        <w:rPr>
          <w:rFonts w:ascii="Arial" w:hAnsi="Arial" w:cs="Arial"/>
          <w:sz w:val="24"/>
          <w:szCs w:val="24"/>
        </w:rPr>
        <w:t>12</w:t>
      </w:r>
      <w:r w:rsidR="00657CC4">
        <w:rPr>
          <w:rFonts w:ascii="Arial" w:hAnsi="Arial" w:cs="Arial"/>
          <w:sz w:val="24"/>
          <w:szCs w:val="24"/>
        </w:rPr>
        <w:t xml:space="preserve"> &lt;</w:t>
      </w:r>
      <w:r w:rsidR="000D0B2E" w:rsidRPr="00657CC4">
        <w:rPr>
          <w:rFonts w:ascii="Arial" w:hAnsi="Arial" w:cs="Arial"/>
          <w:sz w:val="24"/>
          <w:szCs w:val="24"/>
        </w:rPr>
        <w:t>200</w:t>
      </w:r>
      <w:r w:rsidR="000D0B2E">
        <w:rPr>
          <w:rFonts w:ascii="Arial" w:hAnsi="Arial" w:cs="Arial"/>
          <w:sz w:val="24"/>
          <w:szCs w:val="24"/>
        </w:rPr>
        <w:t> </w:t>
      </w:r>
      <w:proofErr w:type="spellStart"/>
      <w:r w:rsidR="00657CC4" w:rsidRPr="00657CC4">
        <w:rPr>
          <w:rFonts w:ascii="Arial" w:hAnsi="Arial" w:cs="Arial"/>
          <w:sz w:val="24"/>
          <w:szCs w:val="24"/>
        </w:rPr>
        <w:t>pmol</w:t>
      </w:r>
      <w:proofErr w:type="spellEnd"/>
      <w:r w:rsidR="00657CC4" w:rsidRPr="00657CC4">
        <w:rPr>
          <w:rFonts w:ascii="Arial" w:hAnsi="Arial" w:cs="Arial"/>
          <w:sz w:val="24"/>
          <w:szCs w:val="24"/>
        </w:rPr>
        <w:t>/</w:t>
      </w:r>
      <w:r w:rsidR="000D0B2E">
        <w:rPr>
          <w:rFonts w:ascii="Arial" w:hAnsi="Arial" w:cs="Arial"/>
          <w:sz w:val="24"/>
          <w:szCs w:val="24"/>
        </w:rPr>
        <w:t>L</w:t>
      </w:r>
      <w:r w:rsidR="00657CC4" w:rsidRPr="00657CC4">
        <w:rPr>
          <w:rFonts w:ascii="Arial" w:hAnsi="Arial" w:cs="Arial"/>
          <w:sz w:val="24"/>
          <w:szCs w:val="24"/>
        </w:rPr>
        <w:t xml:space="preserve"> and homocysteine level </w:t>
      </w:r>
      <w:r w:rsidR="00657CC4">
        <w:rPr>
          <w:rFonts w:ascii="Arial" w:hAnsi="Arial" w:cs="Arial"/>
          <w:sz w:val="24"/>
          <w:szCs w:val="24"/>
        </w:rPr>
        <w:t>&gt;</w:t>
      </w:r>
      <w:r w:rsidR="00657CC4" w:rsidRPr="00657CC4">
        <w:rPr>
          <w:rFonts w:ascii="Arial" w:hAnsi="Arial" w:cs="Arial"/>
          <w:sz w:val="24"/>
          <w:szCs w:val="24"/>
        </w:rPr>
        <w:t>20</w:t>
      </w:r>
      <w:r w:rsidR="000D0B2E">
        <w:rPr>
          <w:rFonts w:ascii="Arial" w:hAnsi="Arial" w:cs="Arial"/>
          <w:sz w:val="24"/>
          <w:szCs w:val="24"/>
        </w:rPr>
        <w:t> </w:t>
      </w:r>
      <w:proofErr w:type="spellStart"/>
      <w:r w:rsidR="00657CC4" w:rsidRPr="00657CC4">
        <w:rPr>
          <w:rFonts w:ascii="Arial" w:hAnsi="Arial" w:cs="Arial"/>
          <w:sz w:val="24"/>
          <w:szCs w:val="24"/>
        </w:rPr>
        <w:t>mmol</w:t>
      </w:r>
      <w:proofErr w:type="spellEnd"/>
      <w:r w:rsidR="00657CC4" w:rsidRPr="00657CC4">
        <w:rPr>
          <w:rFonts w:ascii="Arial" w:hAnsi="Arial" w:cs="Arial"/>
          <w:sz w:val="24"/>
          <w:szCs w:val="24"/>
        </w:rPr>
        <w:t>/</w:t>
      </w:r>
      <w:r w:rsidR="000D0B2E">
        <w:rPr>
          <w:rFonts w:ascii="Arial" w:hAnsi="Arial" w:cs="Arial"/>
          <w:sz w:val="24"/>
          <w:szCs w:val="24"/>
        </w:rPr>
        <w:t>L</w:t>
      </w:r>
      <w:r w:rsidR="00657CC4" w:rsidRPr="00657CC4">
        <w:rPr>
          <w:rFonts w:ascii="Arial" w:hAnsi="Arial" w:cs="Arial"/>
          <w:sz w:val="24"/>
          <w:szCs w:val="24"/>
        </w:rPr>
        <w:t>)</w:t>
      </w:r>
      <w:r w:rsidR="007E2DCC">
        <w:rPr>
          <w:rFonts w:ascii="Arial" w:hAnsi="Arial" w:cs="Arial"/>
          <w:sz w:val="24"/>
          <w:szCs w:val="24"/>
        </w:rPr>
        <w:t xml:space="preserve"> </w:t>
      </w:r>
      <w:r w:rsidR="003E0B2A">
        <w:rPr>
          <w:rFonts w:ascii="Arial" w:hAnsi="Arial" w:cs="Arial"/>
          <w:sz w:val="24"/>
          <w:szCs w:val="24"/>
        </w:rPr>
        <w:fldChar w:fldCharType="begin">
          <w:fldData xml:space="preserve">PEVuZE5vdGU+PENpdGU+PEF1dGhvcj5DbGFya2U8L0F1dGhvcj48WWVhcj4yMDA0PC9ZZWFyPjxS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PEVuZE5vdGU+PENpdGU+PEF1dGhvcj5DbGFya2U8L0F1dGhvcj48WWVhcj4yMDA0PC9ZZWFyPjxS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132209">
        <w:rPr>
          <w:rFonts w:ascii="Arial" w:hAnsi="Arial" w:cs="Arial"/>
          <w:noProof/>
          <w:sz w:val="24"/>
          <w:szCs w:val="24"/>
        </w:rPr>
        <w:t>(</w:t>
      </w:r>
      <w:hyperlink w:anchor="_ENREF_1" w:tooltip="Clarke, 2004 #2346" w:history="1">
        <w:r w:rsidR="00270A67">
          <w:rPr>
            <w:rFonts w:ascii="Arial" w:hAnsi="Arial" w:cs="Arial"/>
            <w:noProof/>
            <w:sz w:val="24"/>
            <w:szCs w:val="24"/>
          </w:rPr>
          <w:t>1</w:t>
        </w:r>
      </w:hyperlink>
      <w:r w:rsidR="00132209">
        <w:rPr>
          <w:rFonts w:ascii="Arial" w:hAnsi="Arial" w:cs="Arial"/>
          <w:noProof/>
          <w:sz w:val="24"/>
          <w:szCs w:val="24"/>
        </w:rPr>
        <w:t>)</w:t>
      </w:r>
      <w:r w:rsidR="003E0B2A">
        <w:rPr>
          <w:rFonts w:ascii="Arial" w:hAnsi="Arial" w:cs="Arial"/>
          <w:sz w:val="24"/>
          <w:szCs w:val="24"/>
        </w:rPr>
        <w:fldChar w:fldCharType="end"/>
      </w:r>
      <w:r w:rsidR="00657CC4" w:rsidRPr="00657CC4">
        <w:rPr>
          <w:rFonts w:ascii="Arial" w:hAnsi="Arial" w:cs="Arial"/>
          <w:sz w:val="24"/>
          <w:szCs w:val="24"/>
        </w:rPr>
        <w:t xml:space="preserve">. </w:t>
      </w:r>
      <w:r w:rsidR="00657CC4">
        <w:rPr>
          <w:rFonts w:ascii="Arial" w:hAnsi="Arial" w:cs="Arial"/>
          <w:sz w:val="24"/>
          <w:szCs w:val="24"/>
        </w:rPr>
        <w:t xml:space="preserve">As intakes </w:t>
      </w:r>
      <w:r w:rsidR="000D0B2E">
        <w:rPr>
          <w:rFonts w:ascii="Arial" w:hAnsi="Arial" w:cs="Arial"/>
          <w:sz w:val="24"/>
          <w:szCs w:val="24"/>
        </w:rPr>
        <w:t>of vitamin B</w:t>
      </w:r>
      <w:r w:rsidR="00D95CB4">
        <w:rPr>
          <w:rFonts w:ascii="Arial" w:hAnsi="Arial" w:cs="Arial"/>
          <w:sz w:val="24"/>
          <w:szCs w:val="24"/>
        </w:rPr>
        <w:t>-</w:t>
      </w:r>
      <w:r w:rsidR="000D0B2E">
        <w:rPr>
          <w:rFonts w:ascii="Arial" w:hAnsi="Arial" w:cs="Arial"/>
          <w:sz w:val="24"/>
          <w:szCs w:val="24"/>
        </w:rPr>
        <w:t xml:space="preserve">12 </w:t>
      </w:r>
      <w:r w:rsidR="00657CC4">
        <w:rPr>
          <w:rFonts w:ascii="Arial" w:hAnsi="Arial" w:cs="Arial"/>
          <w:sz w:val="24"/>
          <w:szCs w:val="24"/>
        </w:rPr>
        <w:t>are mostly adequate</w:t>
      </w:r>
      <w:r w:rsidR="007E2DCC">
        <w:rPr>
          <w:rFonts w:ascii="Arial" w:hAnsi="Arial" w:cs="Arial"/>
          <w:sz w:val="24"/>
          <w:szCs w:val="24"/>
        </w:rPr>
        <w:t xml:space="preserve"> </w:t>
      </w:r>
      <w:r w:rsidR="003E0B2A">
        <w:rPr>
          <w:rFonts w:ascii="Arial" w:hAnsi="Arial" w:cs="Arial"/>
          <w:sz w:val="24"/>
          <w:szCs w:val="24"/>
        </w:rPr>
        <w:fldChar w:fldCharType="begin"/>
      </w:r>
      <w:r w:rsidR="00132209">
        <w:rPr>
          <w:rFonts w:ascii="Arial" w:hAnsi="Arial" w:cs="Arial"/>
          <w:sz w:val="24"/>
          <w:szCs w:val="24"/>
        </w:rPr>
        <w:instrText xml:space="preserve"> ADDIN EN.CITE &lt;EndNote&gt;&lt;Cite&gt;&lt;Author&gt;Bates&lt;/Author&gt;&lt;Year&gt;2014&lt;/Year&gt;&lt;RecNum&gt;2352&lt;/RecNum&gt;&lt;DisplayText&gt;(4)&lt;/DisplayText&gt;&lt;record&gt;&lt;rec-number&gt;2352&lt;/rec-number&gt;&lt;foreign-keys&gt;&lt;key app="EN" db-id="9x2fd9s2qetespe0e0qptdau0z0xsedp9pdv"&gt;2352&lt;/key&gt;&lt;/foreign-keys&gt;&lt;ref-type name="Report"&gt;27&lt;/ref-type&gt;&lt;contributors&gt;&lt;authors&gt;&lt;author&gt;Bates, B.&lt;/author&gt;&lt;author&gt;Lennox, A.&lt;/author&gt;&lt;author&gt;Prentice, A.&lt;/author&gt;&lt;author&gt;Bates, C.&lt;/author&gt;&lt;author&gt;Page, P.&lt;/author&gt;&lt;author&gt;Nicholson, S.&lt;/author&gt;&lt;author&gt;Swan, G.&lt;/author&gt;&lt;/authors&gt;&lt;/contributors&gt;&lt;titles&gt;&lt;title&gt;National Diet and Nutrition Survey. Headline results from Years 1, 2, 3 and 4 (combined)&amp;#xD;of the Rolling Programme (2008/2009 – 2011/12)&lt;/title&gt;&lt;/titles&gt;&lt;dates&gt;&lt;year&gt;2014&lt;/year&gt;&lt;/dates&gt;&lt;label&gt;BACKGROUND&lt;/label&gt;&lt;urls&gt;&lt;/urls&gt;&lt;/record&gt;&lt;/Cite&gt;&lt;/EndNote&gt;</w:instrText>
      </w:r>
      <w:r w:rsidR="003E0B2A">
        <w:rPr>
          <w:rFonts w:ascii="Arial" w:hAnsi="Arial" w:cs="Arial"/>
          <w:sz w:val="24"/>
          <w:szCs w:val="24"/>
        </w:rPr>
        <w:fldChar w:fldCharType="separate"/>
      </w:r>
      <w:r w:rsidR="00132209">
        <w:rPr>
          <w:rFonts w:ascii="Arial" w:hAnsi="Arial" w:cs="Arial"/>
          <w:noProof/>
          <w:sz w:val="24"/>
          <w:szCs w:val="24"/>
        </w:rPr>
        <w:t>(</w:t>
      </w:r>
      <w:hyperlink w:anchor="_ENREF_4" w:tooltip="Bates, 2014 #2352" w:history="1">
        <w:r w:rsidR="00270A67">
          <w:rPr>
            <w:rFonts w:ascii="Arial" w:hAnsi="Arial" w:cs="Arial"/>
            <w:noProof/>
            <w:sz w:val="24"/>
            <w:szCs w:val="24"/>
          </w:rPr>
          <w:t>4</w:t>
        </w:r>
      </w:hyperlink>
      <w:r w:rsidR="00132209">
        <w:rPr>
          <w:rFonts w:ascii="Arial" w:hAnsi="Arial" w:cs="Arial"/>
          <w:noProof/>
          <w:sz w:val="24"/>
          <w:szCs w:val="24"/>
        </w:rPr>
        <w:t>)</w:t>
      </w:r>
      <w:r w:rsidR="003E0B2A">
        <w:rPr>
          <w:rFonts w:ascii="Arial" w:hAnsi="Arial" w:cs="Arial"/>
          <w:sz w:val="24"/>
          <w:szCs w:val="24"/>
        </w:rPr>
        <w:fldChar w:fldCharType="end"/>
      </w:r>
      <w:r w:rsidR="00657CC4">
        <w:rPr>
          <w:rFonts w:ascii="Arial" w:hAnsi="Arial" w:cs="Arial"/>
          <w:sz w:val="24"/>
          <w:szCs w:val="24"/>
        </w:rPr>
        <w:t xml:space="preserve">, poor status in older people is largely attributable to </w:t>
      </w:r>
      <w:r w:rsidR="007410B7">
        <w:rPr>
          <w:rFonts w:ascii="Arial" w:hAnsi="Arial" w:cs="Arial"/>
          <w:sz w:val="24"/>
          <w:szCs w:val="24"/>
        </w:rPr>
        <w:t xml:space="preserve">age-related </w:t>
      </w:r>
      <w:r w:rsidR="000D0B2E">
        <w:rPr>
          <w:rFonts w:ascii="Arial" w:hAnsi="Arial" w:cs="Arial"/>
          <w:sz w:val="24"/>
          <w:szCs w:val="24"/>
        </w:rPr>
        <w:t xml:space="preserve">malabsorption of </w:t>
      </w:r>
      <w:r w:rsidR="007410B7">
        <w:rPr>
          <w:rFonts w:ascii="Arial" w:hAnsi="Arial" w:cs="Arial"/>
          <w:sz w:val="24"/>
          <w:szCs w:val="24"/>
        </w:rPr>
        <w:t>vitamin B</w:t>
      </w:r>
      <w:r w:rsidR="00DB6D92">
        <w:rPr>
          <w:rFonts w:ascii="Arial" w:hAnsi="Arial" w:cs="Arial"/>
          <w:sz w:val="24"/>
          <w:szCs w:val="24"/>
        </w:rPr>
        <w:t>-</w:t>
      </w:r>
      <w:r w:rsidR="007410B7">
        <w:rPr>
          <w:rFonts w:ascii="Arial" w:hAnsi="Arial" w:cs="Arial"/>
          <w:sz w:val="24"/>
          <w:szCs w:val="24"/>
        </w:rPr>
        <w:t>12</w:t>
      </w:r>
      <w:r w:rsidR="00657CC4">
        <w:rPr>
          <w:rFonts w:ascii="Arial" w:hAnsi="Arial" w:cs="Arial"/>
          <w:sz w:val="24"/>
          <w:szCs w:val="24"/>
        </w:rPr>
        <w:t xml:space="preserve"> </w:t>
      </w:r>
      <w:r w:rsidR="003E0B2A">
        <w:rPr>
          <w:rFonts w:ascii="Arial" w:hAnsi="Arial" w:cs="Arial"/>
          <w:sz w:val="24"/>
          <w:szCs w:val="24"/>
        </w:rPr>
        <w:fldChar w:fldCharType="begin"/>
      </w:r>
      <w:r w:rsidR="00132209">
        <w:rPr>
          <w:rFonts w:ascii="Arial" w:hAnsi="Arial" w:cs="Arial"/>
          <w:sz w:val="24"/>
          <w:szCs w:val="24"/>
        </w:rPr>
        <w:instrText xml:space="preserve"> ADDIN EN.CITE &lt;EndNote&gt;&lt;Cite&gt;&lt;Author&gt;Institute of Medicine&lt;/Author&gt;&lt;Year&gt;1998&lt;/Year&gt;&lt;RecNum&gt;2338&lt;/RecNum&gt;&lt;DisplayText&gt;(5)&lt;/DisplayText&gt;&lt;record&gt;&lt;rec-number&gt;2338&lt;/rec-number&gt;&lt;foreign-keys&gt;&lt;key app="EN" db-id="9x2fd9s2qetespe0e0qptdau0z0xsedp9pdv"&gt;2338&lt;/key&gt;&lt;/foreign-keys&gt;&lt;ref-type name="Book"&gt;6&lt;/ref-type&gt;&lt;contributors&gt;&lt;authors&gt;&lt;author&gt;Institute of Medicine,&lt;/author&gt;&lt;/authors&gt;&lt;/contributors&gt;&lt;titles&gt;&lt;title&gt;Dietary Reference Intakes for Thiamin, Riboflavin, Niacin, Vitamin B6, Folate, Vitamin B12, Pantothenic Acid, Biotin, and Choline&lt;/title&gt;&lt;/titles&gt;&lt;dates&gt;&lt;year&gt;1998&lt;/year&gt;&lt;/dates&gt;&lt;pub-location&gt;Washington DC&lt;/pub-location&gt;&lt;publisher&gt;National Academy of Sciences.&lt;/publisher&gt;&lt;accession-num&gt;23193625&lt;/accession-num&gt;&lt;label&gt;BACKGROUND ONLY&lt;/label&gt;&lt;urls&gt;&lt;/urls&gt;&lt;language&gt;eng&lt;/language&gt;&lt;access-date&gt;Accessed 15 November 2013&lt;/access-date&gt;&lt;/record&gt;&lt;/Cite&gt;&lt;/EndNote&gt;</w:instrText>
      </w:r>
      <w:r w:rsidR="003E0B2A">
        <w:rPr>
          <w:rFonts w:ascii="Arial" w:hAnsi="Arial" w:cs="Arial"/>
          <w:sz w:val="24"/>
          <w:szCs w:val="24"/>
        </w:rPr>
        <w:fldChar w:fldCharType="separate"/>
      </w:r>
      <w:r w:rsidR="00132209">
        <w:rPr>
          <w:rFonts w:ascii="Arial" w:hAnsi="Arial" w:cs="Arial"/>
          <w:noProof/>
          <w:sz w:val="24"/>
          <w:szCs w:val="24"/>
        </w:rPr>
        <w:t>(</w:t>
      </w:r>
      <w:hyperlink w:anchor="_ENREF_5" w:tooltip="Institute of Medicine, 1998 #2338" w:history="1">
        <w:r w:rsidR="00270A67">
          <w:rPr>
            <w:rFonts w:ascii="Arial" w:hAnsi="Arial" w:cs="Arial"/>
            <w:noProof/>
            <w:sz w:val="24"/>
            <w:szCs w:val="24"/>
          </w:rPr>
          <w:t>5</w:t>
        </w:r>
      </w:hyperlink>
      <w:r w:rsidR="00132209">
        <w:rPr>
          <w:rFonts w:ascii="Arial" w:hAnsi="Arial" w:cs="Arial"/>
          <w:noProof/>
          <w:sz w:val="24"/>
          <w:szCs w:val="24"/>
        </w:rPr>
        <w:t>)</w:t>
      </w:r>
      <w:r w:rsidR="003E0B2A">
        <w:rPr>
          <w:rFonts w:ascii="Arial" w:hAnsi="Arial" w:cs="Arial"/>
          <w:sz w:val="24"/>
          <w:szCs w:val="24"/>
        </w:rPr>
        <w:fldChar w:fldCharType="end"/>
      </w:r>
      <w:r w:rsidR="00F40113">
        <w:rPr>
          <w:rFonts w:ascii="Arial" w:hAnsi="Arial" w:cs="Arial"/>
          <w:sz w:val="24"/>
          <w:szCs w:val="24"/>
        </w:rPr>
        <w:t>.</w:t>
      </w:r>
    </w:p>
    <w:p w14:paraId="43249CC4" w14:textId="77777777" w:rsidR="00FA0CE4" w:rsidRDefault="00FA0CE4" w:rsidP="00EF4EE4">
      <w:pPr>
        <w:spacing w:after="0" w:line="480" w:lineRule="auto"/>
        <w:rPr>
          <w:rFonts w:ascii="Arial" w:hAnsi="Arial" w:cs="Arial"/>
          <w:sz w:val="24"/>
          <w:szCs w:val="24"/>
        </w:rPr>
      </w:pPr>
    </w:p>
    <w:p w14:paraId="6E9ED2FB" w14:textId="10DA5D0C" w:rsidR="00EF4EE4" w:rsidRDefault="00EF4EE4" w:rsidP="00EF4EE4">
      <w:pPr>
        <w:autoSpaceDE w:val="0"/>
        <w:autoSpaceDN w:val="0"/>
        <w:adjustRightInd w:val="0"/>
        <w:spacing w:after="0" w:line="480" w:lineRule="auto"/>
        <w:rPr>
          <w:rFonts w:ascii="Arial" w:hAnsi="Arial" w:cs="Arial"/>
          <w:sz w:val="24"/>
          <w:szCs w:val="24"/>
        </w:rPr>
      </w:pPr>
      <w:r>
        <w:rPr>
          <w:rFonts w:ascii="Arial" w:hAnsi="Arial" w:cs="Arial"/>
          <w:sz w:val="24"/>
          <w:szCs w:val="24"/>
        </w:rPr>
        <w:t>Vitamin B</w:t>
      </w:r>
      <w:r w:rsidR="00DB6D92">
        <w:rPr>
          <w:rFonts w:ascii="Arial" w:hAnsi="Arial" w:cs="Arial"/>
          <w:sz w:val="24"/>
          <w:szCs w:val="24"/>
        </w:rPr>
        <w:t>-</w:t>
      </w:r>
      <w:r>
        <w:rPr>
          <w:rFonts w:ascii="Arial" w:hAnsi="Arial" w:cs="Arial"/>
          <w:sz w:val="24"/>
          <w:szCs w:val="24"/>
        </w:rPr>
        <w:t>12 is required for the initia</w:t>
      </w:r>
      <w:r w:rsidR="00351802">
        <w:rPr>
          <w:rFonts w:ascii="Arial" w:hAnsi="Arial" w:cs="Arial"/>
          <w:sz w:val="24"/>
          <w:szCs w:val="24"/>
        </w:rPr>
        <w:t>tion and maintenance of</w:t>
      </w:r>
      <w:r>
        <w:rPr>
          <w:rFonts w:ascii="Arial" w:hAnsi="Arial" w:cs="Arial"/>
          <w:sz w:val="24"/>
          <w:szCs w:val="24"/>
        </w:rPr>
        <w:t xml:space="preserve"> myelination of the nervous system </w:t>
      </w:r>
      <w:r w:rsidR="003E0B2A">
        <w:rPr>
          <w:rFonts w:ascii="Arial" w:hAnsi="Arial" w:cs="Arial"/>
          <w:sz w:val="24"/>
          <w:szCs w:val="24"/>
        </w:rPr>
        <w:fldChar w:fldCharType="begin"/>
      </w:r>
      <w:r w:rsidR="00132209">
        <w:rPr>
          <w:rFonts w:ascii="Arial" w:hAnsi="Arial" w:cs="Arial"/>
          <w:sz w:val="24"/>
          <w:szCs w:val="24"/>
        </w:rPr>
        <w:instrText xml:space="preserve"> ADDIN EN.CITE &lt;EndNote&gt;&lt;Cite&gt;&lt;Author&gt;Stabler&lt;/Author&gt;&lt;Year&gt;2013&lt;/Year&gt;&lt;RecNum&gt;1742&lt;/RecNum&gt;&lt;DisplayText&gt;(6)&lt;/DisplayText&gt;&lt;record&gt;&lt;rec-number&gt;1742&lt;/rec-number&gt;&lt;foreign-keys&gt;&lt;key app="EN" db-id="9x2fd9s2qetespe0e0qptdau0z0xsedp9pdv"&gt;1742&lt;/key&gt;&lt;/foreign-keys&gt;&lt;ref-type name="Journal Article"&gt;17&lt;/ref-type&gt;&lt;contributors&gt;&lt;authors&gt;&lt;author&gt;Stabler, S. P.&lt;/author&gt;&lt;/authors&gt;&lt;/contributors&gt;&lt;titles&gt;&lt;title&gt;Vitamin B12 deficiency&lt;/title&gt;&lt;secondary-title&gt;New England Journal of Medicine&lt;/secondary-title&gt;&lt;/titles&gt;&lt;periodical&gt;&lt;full-title&gt;New England Journal of Medicine&lt;/full-title&gt;&lt;abbr-1&gt;N Engl J Med&lt;/abbr-1&gt;&lt;/periodical&gt;&lt;pages&gt;149-160&lt;/pages&gt;&lt;volume&gt;368&lt;/volume&gt;&lt;number&gt;2&lt;/number&gt;&lt;dates&gt;&lt;year&gt;2013&lt;/year&gt;&lt;pub-dates&gt;&lt;date&gt;//&lt;/date&gt;&lt;/pub-dates&gt;&lt;/dates&gt;&lt;label&gt;OUT&lt;/label&gt;&lt;urls&gt;&lt;related-urls&gt;&lt;url&gt;http://www.scopus.com/inward/record.url?eid=2-s2.0-84872061155&amp;amp;partnerID=40&amp;amp;md5=0ed80ea16f29521631acae83558d6af9&lt;/url&gt;&lt;/related-urls&gt;&lt;/urls&gt;&lt;/record&gt;&lt;/Cite&gt;&lt;/EndNote&gt;</w:instrText>
      </w:r>
      <w:r w:rsidR="003E0B2A">
        <w:rPr>
          <w:rFonts w:ascii="Arial" w:hAnsi="Arial" w:cs="Arial"/>
          <w:sz w:val="24"/>
          <w:szCs w:val="24"/>
        </w:rPr>
        <w:fldChar w:fldCharType="separate"/>
      </w:r>
      <w:r w:rsidR="00132209">
        <w:rPr>
          <w:rFonts w:ascii="Arial" w:hAnsi="Arial" w:cs="Arial"/>
          <w:noProof/>
          <w:sz w:val="24"/>
          <w:szCs w:val="24"/>
        </w:rPr>
        <w:t>(</w:t>
      </w:r>
      <w:hyperlink w:anchor="_ENREF_6" w:tooltip="Stabler, 2013 #1742" w:history="1">
        <w:r w:rsidR="00270A67">
          <w:rPr>
            <w:rFonts w:ascii="Arial" w:hAnsi="Arial" w:cs="Arial"/>
            <w:noProof/>
            <w:sz w:val="24"/>
            <w:szCs w:val="24"/>
          </w:rPr>
          <w:t>6</w:t>
        </w:r>
      </w:hyperlink>
      <w:r w:rsidR="00132209">
        <w:rPr>
          <w:rFonts w:ascii="Arial" w:hAnsi="Arial" w:cs="Arial"/>
          <w:noProof/>
          <w:sz w:val="24"/>
          <w:szCs w:val="24"/>
        </w:rPr>
        <w:t>)</w:t>
      </w:r>
      <w:r w:rsidR="003E0B2A">
        <w:rPr>
          <w:rFonts w:ascii="Arial" w:hAnsi="Arial" w:cs="Arial"/>
          <w:sz w:val="24"/>
          <w:szCs w:val="24"/>
        </w:rPr>
        <w:fldChar w:fldCharType="end"/>
      </w:r>
      <w:r>
        <w:rPr>
          <w:rFonts w:ascii="Arial" w:hAnsi="Arial" w:cs="Arial"/>
          <w:sz w:val="24"/>
          <w:szCs w:val="24"/>
        </w:rPr>
        <w:t>. The classic</w:t>
      </w:r>
      <w:r w:rsidR="00351802">
        <w:rPr>
          <w:rFonts w:ascii="Arial" w:hAnsi="Arial" w:cs="Arial"/>
          <w:sz w:val="24"/>
          <w:szCs w:val="24"/>
        </w:rPr>
        <w:t>al</w:t>
      </w:r>
      <w:r>
        <w:rPr>
          <w:rFonts w:ascii="Arial" w:hAnsi="Arial" w:cs="Arial"/>
          <w:sz w:val="24"/>
          <w:szCs w:val="24"/>
        </w:rPr>
        <w:t xml:space="preserve"> manifestation of </w:t>
      </w:r>
      <w:r w:rsidR="00351802">
        <w:rPr>
          <w:rFonts w:ascii="Arial" w:hAnsi="Arial" w:cs="Arial"/>
          <w:sz w:val="24"/>
          <w:szCs w:val="24"/>
        </w:rPr>
        <w:t xml:space="preserve">overt </w:t>
      </w:r>
      <w:r>
        <w:rPr>
          <w:rFonts w:ascii="Arial" w:hAnsi="Arial" w:cs="Arial"/>
          <w:sz w:val="24"/>
          <w:szCs w:val="24"/>
        </w:rPr>
        <w:t>vitamin B</w:t>
      </w:r>
      <w:r w:rsidR="00F64844">
        <w:rPr>
          <w:rFonts w:ascii="Arial" w:hAnsi="Arial" w:cs="Arial"/>
          <w:sz w:val="24"/>
          <w:szCs w:val="24"/>
        </w:rPr>
        <w:t>-</w:t>
      </w:r>
      <w:r>
        <w:rPr>
          <w:rFonts w:ascii="Arial" w:hAnsi="Arial" w:cs="Arial"/>
          <w:sz w:val="24"/>
          <w:szCs w:val="24"/>
        </w:rPr>
        <w:t xml:space="preserve">12 deficiency, </w:t>
      </w:r>
      <w:proofErr w:type="spellStart"/>
      <w:r>
        <w:rPr>
          <w:rFonts w:ascii="Arial" w:hAnsi="Arial" w:cs="Arial"/>
          <w:sz w:val="24"/>
          <w:szCs w:val="24"/>
        </w:rPr>
        <w:t>subacute</w:t>
      </w:r>
      <w:proofErr w:type="spellEnd"/>
      <w:r>
        <w:rPr>
          <w:rFonts w:ascii="Arial" w:hAnsi="Arial" w:cs="Arial"/>
          <w:sz w:val="24"/>
          <w:szCs w:val="24"/>
        </w:rPr>
        <w:t xml:space="preserve"> combined degeneration of the spinal cord, involves demyelination of the posterior and lateral tracts</w:t>
      </w:r>
      <w:r w:rsidR="002402E8">
        <w:rPr>
          <w:rFonts w:ascii="Arial" w:hAnsi="Arial" w:cs="Arial"/>
          <w:sz w:val="24"/>
          <w:szCs w:val="24"/>
        </w:rPr>
        <w:t xml:space="preserve"> </w:t>
      </w:r>
      <w:r w:rsidR="00742994">
        <w:rPr>
          <w:rFonts w:ascii="Arial" w:hAnsi="Arial" w:cs="Arial"/>
          <w:sz w:val="24"/>
          <w:szCs w:val="24"/>
        </w:rPr>
        <w:t xml:space="preserve">of the spinal cord </w:t>
      </w:r>
      <w:r w:rsidR="003E0B2A">
        <w:rPr>
          <w:rFonts w:ascii="Arial" w:hAnsi="Arial" w:cs="Arial"/>
          <w:sz w:val="24"/>
          <w:szCs w:val="24"/>
        </w:rPr>
        <w:fldChar w:fldCharType="begin">
          <w:fldData xml:space="preserve">PEVuZE5vdGU+PENpdGU+PEF1dGhvcj5TdGFibGVyPC9BdXRob3I+PFllYXI+MjAxMzwvWWVhcj48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PEVuZE5vdGU+PENpdGU+PEF1dGhvcj5TdGFibGVyPC9BdXRob3I+PFllYXI+MjAxMzwvWWVhcj48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132209">
        <w:rPr>
          <w:rFonts w:ascii="Arial" w:hAnsi="Arial" w:cs="Arial"/>
          <w:noProof/>
          <w:sz w:val="24"/>
          <w:szCs w:val="24"/>
        </w:rPr>
        <w:t>(</w:t>
      </w:r>
      <w:hyperlink w:anchor="_ENREF_6" w:tooltip="Stabler, 2013 #1742" w:history="1">
        <w:r w:rsidR="00270A67">
          <w:rPr>
            <w:rFonts w:ascii="Arial" w:hAnsi="Arial" w:cs="Arial"/>
            <w:noProof/>
            <w:sz w:val="24"/>
            <w:szCs w:val="24"/>
          </w:rPr>
          <w:t>6</w:t>
        </w:r>
      </w:hyperlink>
      <w:r w:rsidR="00132209">
        <w:rPr>
          <w:rFonts w:ascii="Arial" w:hAnsi="Arial" w:cs="Arial"/>
          <w:noProof/>
          <w:sz w:val="24"/>
          <w:szCs w:val="24"/>
        </w:rPr>
        <w:t xml:space="preserve">, </w:t>
      </w:r>
      <w:hyperlink w:anchor="_ENREF_7" w:tooltip="Hunt, 2014 #2386" w:history="1">
        <w:r w:rsidR="00270A67">
          <w:rPr>
            <w:rFonts w:ascii="Arial" w:hAnsi="Arial" w:cs="Arial"/>
            <w:noProof/>
            <w:sz w:val="24"/>
            <w:szCs w:val="24"/>
          </w:rPr>
          <w:t>7</w:t>
        </w:r>
      </w:hyperlink>
      <w:r w:rsidR="00132209">
        <w:rPr>
          <w:rFonts w:ascii="Arial" w:hAnsi="Arial" w:cs="Arial"/>
          <w:noProof/>
          <w:sz w:val="24"/>
          <w:szCs w:val="24"/>
        </w:rPr>
        <w:t>)</w:t>
      </w:r>
      <w:r w:rsidR="003E0B2A">
        <w:rPr>
          <w:rFonts w:ascii="Arial" w:hAnsi="Arial" w:cs="Arial"/>
          <w:sz w:val="24"/>
          <w:szCs w:val="24"/>
        </w:rPr>
        <w:fldChar w:fldCharType="end"/>
      </w:r>
      <w:r>
        <w:rPr>
          <w:rFonts w:ascii="Arial" w:hAnsi="Arial" w:cs="Arial"/>
          <w:sz w:val="24"/>
          <w:szCs w:val="24"/>
        </w:rPr>
        <w:t>. N</w:t>
      </w:r>
      <w:r w:rsidRPr="002402E8">
        <w:rPr>
          <w:rFonts w:ascii="Arial" w:hAnsi="Arial" w:cs="Arial"/>
          <w:sz w:val="24"/>
          <w:szCs w:val="24"/>
        </w:rPr>
        <w:t>eurologic disturbances associated with B</w:t>
      </w:r>
      <w:r w:rsidR="00F64844">
        <w:rPr>
          <w:rFonts w:ascii="Arial" w:hAnsi="Arial" w:cs="Arial"/>
          <w:sz w:val="24"/>
          <w:szCs w:val="24"/>
        </w:rPr>
        <w:t>-</w:t>
      </w:r>
      <w:r w:rsidRPr="002402E8">
        <w:rPr>
          <w:rFonts w:ascii="Arial" w:hAnsi="Arial" w:cs="Arial"/>
          <w:sz w:val="24"/>
          <w:szCs w:val="24"/>
        </w:rPr>
        <w:t xml:space="preserve">12 deficiency </w:t>
      </w:r>
      <w:r w:rsidR="002402E8" w:rsidRPr="002402E8">
        <w:rPr>
          <w:rFonts w:ascii="Arial" w:hAnsi="Arial" w:cs="Arial"/>
          <w:sz w:val="24"/>
          <w:szCs w:val="24"/>
        </w:rPr>
        <w:t xml:space="preserve">can affect </w:t>
      </w:r>
      <w:r w:rsidR="002402E8">
        <w:rPr>
          <w:rFonts w:ascii="Arial" w:hAnsi="Arial" w:cs="Arial"/>
          <w:sz w:val="24"/>
          <w:szCs w:val="24"/>
        </w:rPr>
        <w:t>peripheral</w:t>
      </w:r>
      <w:r w:rsidR="002402E8" w:rsidRPr="002402E8">
        <w:rPr>
          <w:rFonts w:ascii="Arial" w:hAnsi="Arial" w:cs="Arial"/>
          <w:sz w:val="24"/>
          <w:szCs w:val="24"/>
        </w:rPr>
        <w:t xml:space="preserve"> motor and sensory systems and </w:t>
      </w:r>
      <w:r w:rsidRPr="002402E8">
        <w:rPr>
          <w:rFonts w:ascii="Arial" w:hAnsi="Arial" w:cs="Arial"/>
          <w:sz w:val="24"/>
          <w:szCs w:val="24"/>
        </w:rPr>
        <w:t>include</w:t>
      </w:r>
      <w:r w:rsidR="002402E8" w:rsidRPr="002402E8">
        <w:rPr>
          <w:rFonts w:ascii="Arial" w:hAnsi="Arial" w:cs="Arial"/>
          <w:sz w:val="24"/>
          <w:szCs w:val="24"/>
        </w:rPr>
        <w:t xml:space="preserve"> ataxia,</w:t>
      </w:r>
      <w:r w:rsidRPr="002402E8">
        <w:rPr>
          <w:rFonts w:ascii="Arial" w:hAnsi="Arial" w:cs="Arial"/>
          <w:sz w:val="24"/>
          <w:szCs w:val="24"/>
        </w:rPr>
        <w:t xml:space="preserve"> </w:t>
      </w:r>
      <w:r w:rsidR="002402E8" w:rsidRPr="002402E8">
        <w:rPr>
          <w:rFonts w:ascii="Arial" w:hAnsi="Arial" w:cs="Arial"/>
          <w:sz w:val="24"/>
          <w:szCs w:val="24"/>
        </w:rPr>
        <w:t xml:space="preserve">gait </w:t>
      </w:r>
      <w:r w:rsidR="00742994">
        <w:rPr>
          <w:rFonts w:ascii="Arial" w:hAnsi="Arial" w:cs="Arial"/>
          <w:sz w:val="24"/>
          <w:szCs w:val="24"/>
        </w:rPr>
        <w:t>disturbance</w:t>
      </w:r>
      <w:r w:rsidR="002402E8" w:rsidRPr="002402E8">
        <w:rPr>
          <w:rFonts w:ascii="Arial" w:hAnsi="Arial" w:cs="Arial"/>
          <w:sz w:val="24"/>
          <w:szCs w:val="24"/>
        </w:rPr>
        <w:t xml:space="preserve">, </w:t>
      </w:r>
      <w:r w:rsidRPr="002402E8">
        <w:rPr>
          <w:rFonts w:ascii="Arial" w:hAnsi="Arial" w:cs="Arial"/>
          <w:sz w:val="24"/>
          <w:szCs w:val="24"/>
        </w:rPr>
        <w:t xml:space="preserve">symmetric </w:t>
      </w:r>
      <w:proofErr w:type="spellStart"/>
      <w:r w:rsidRPr="002402E8">
        <w:rPr>
          <w:rFonts w:ascii="Arial" w:hAnsi="Arial" w:cs="Arial"/>
          <w:sz w:val="24"/>
          <w:szCs w:val="24"/>
        </w:rPr>
        <w:t>paresthesias</w:t>
      </w:r>
      <w:proofErr w:type="spellEnd"/>
      <w:r w:rsidRPr="002402E8">
        <w:rPr>
          <w:rFonts w:ascii="Arial" w:hAnsi="Arial" w:cs="Arial"/>
          <w:sz w:val="24"/>
          <w:szCs w:val="24"/>
        </w:rPr>
        <w:t>, numbness, impaired vibration or position sensation, abnormal balance</w:t>
      </w:r>
      <w:r w:rsidR="002402E8">
        <w:rPr>
          <w:rFonts w:ascii="Arial" w:hAnsi="Arial" w:cs="Arial"/>
          <w:sz w:val="24"/>
          <w:szCs w:val="24"/>
        </w:rPr>
        <w:t xml:space="preserve">, </w:t>
      </w:r>
      <w:r w:rsidRPr="002402E8">
        <w:rPr>
          <w:rFonts w:ascii="Arial" w:hAnsi="Arial" w:cs="Arial"/>
          <w:sz w:val="24"/>
          <w:szCs w:val="24"/>
        </w:rPr>
        <w:t>reflexes and weakness</w:t>
      </w:r>
      <w:r w:rsidR="002402E8">
        <w:rPr>
          <w:rFonts w:ascii="Arial" w:hAnsi="Arial" w:cs="Arial"/>
          <w:sz w:val="24"/>
          <w:szCs w:val="24"/>
        </w:rPr>
        <w:t xml:space="preserve"> </w:t>
      </w:r>
      <w:r w:rsidR="003E0B2A" w:rsidRPr="002402E8">
        <w:rPr>
          <w:rFonts w:ascii="Arial" w:hAnsi="Arial" w:cs="Arial"/>
          <w:sz w:val="24"/>
          <w:szCs w:val="24"/>
        </w:rPr>
        <w:fldChar w:fldCharType="begin">
          <w:fldData xml:space="preserve">PEVuZE5vdGU+PENpdGU+PEF1dGhvcj5TdGFibGVyPC9BdXRob3I+PFllYXI+MjAxMzwvWWVhcj48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PEVuZE5vdGU+PENpdGU+PEF1dGhvcj5TdGFibGVyPC9BdXRob3I+PFllYXI+MjAxMzwvWWVhcj48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sidRPr="002402E8">
        <w:rPr>
          <w:rFonts w:ascii="Arial" w:hAnsi="Arial" w:cs="Arial"/>
          <w:sz w:val="24"/>
          <w:szCs w:val="24"/>
        </w:rPr>
      </w:r>
      <w:r w:rsidR="003E0B2A" w:rsidRPr="002402E8">
        <w:rPr>
          <w:rFonts w:ascii="Arial" w:hAnsi="Arial" w:cs="Arial"/>
          <w:sz w:val="24"/>
          <w:szCs w:val="24"/>
        </w:rPr>
        <w:fldChar w:fldCharType="separate"/>
      </w:r>
      <w:r w:rsidR="00132209">
        <w:rPr>
          <w:rFonts w:ascii="Arial" w:hAnsi="Arial" w:cs="Arial"/>
          <w:noProof/>
          <w:sz w:val="24"/>
          <w:szCs w:val="24"/>
        </w:rPr>
        <w:t>(</w:t>
      </w:r>
      <w:hyperlink w:anchor="_ENREF_3" w:tooltip="Baik, 1999 #2339" w:history="1">
        <w:r w:rsidR="00270A67">
          <w:rPr>
            <w:rFonts w:ascii="Arial" w:hAnsi="Arial" w:cs="Arial"/>
            <w:noProof/>
            <w:sz w:val="24"/>
            <w:szCs w:val="24"/>
          </w:rPr>
          <w:t>3</w:t>
        </w:r>
      </w:hyperlink>
      <w:r w:rsidR="00132209">
        <w:rPr>
          <w:rFonts w:ascii="Arial" w:hAnsi="Arial" w:cs="Arial"/>
          <w:noProof/>
          <w:sz w:val="24"/>
          <w:szCs w:val="24"/>
        </w:rPr>
        <w:t xml:space="preserve">, </w:t>
      </w:r>
      <w:hyperlink w:anchor="_ENREF_6" w:tooltip="Stabler, 2013 #1742" w:history="1">
        <w:r w:rsidR="00270A67">
          <w:rPr>
            <w:rFonts w:ascii="Arial" w:hAnsi="Arial" w:cs="Arial"/>
            <w:noProof/>
            <w:sz w:val="24"/>
            <w:szCs w:val="24"/>
          </w:rPr>
          <w:t>6</w:t>
        </w:r>
      </w:hyperlink>
      <w:r w:rsidR="00132209">
        <w:rPr>
          <w:rFonts w:ascii="Arial" w:hAnsi="Arial" w:cs="Arial"/>
          <w:noProof/>
          <w:sz w:val="24"/>
          <w:szCs w:val="24"/>
        </w:rPr>
        <w:t xml:space="preserve">, </w:t>
      </w:r>
      <w:hyperlink w:anchor="_ENREF_7" w:tooltip="Hunt, 2014 #2386" w:history="1">
        <w:r w:rsidR="00270A67">
          <w:rPr>
            <w:rFonts w:ascii="Arial" w:hAnsi="Arial" w:cs="Arial"/>
            <w:noProof/>
            <w:sz w:val="24"/>
            <w:szCs w:val="24"/>
          </w:rPr>
          <w:t>7</w:t>
        </w:r>
      </w:hyperlink>
      <w:r w:rsidR="00132209">
        <w:rPr>
          <w:rFonts w:ascii="Arial" w:hAnsi="Arial" w:cs="Arial"/>
          <w:noProof/>
          <w:sz w:val="24"/>
          <w:szCs w:val="24"/>
        </w:rPr>
        <w:t>)</w:t>
      </w:r>
      <w:r w:rsidR="003E0B2A" w:rsidRPr="002402E8">
        <w:rPr>
          <w:rFonts w:ascii="Arial" w:hAnsi="Arial" w:cs="Arial"/>
          <w:sz w:val="24"/>
          <w:szCs w:val="24"/>
        </w:rPr>
        <w:fldChar w:fldCharType="end"/>
      </w:r>
      <w:r w:rsidR="008468F6">
        <w:rPr>
          <w:rFonts w:ascii="Arial" w:hAnsi="Arial" w:cs="Arial"/>
          <w:sz w:val="24"/>
          <w:szCs w:val="24"/>
        </w:rPr>
        <w:t>.</w:t>
      </w:r>
    </w:p>
    <w:p w14:paraId="5E10E7D5" w14:textId="77777777" w:rsidR="008468F6" w:rsidRDefault="008468F6" w:rsidP="00EF4EE4">
      <w:pPr>
        <w:autoSpaceDE w:val="0"/>
        <w:autoSpaceDN w:val="0"/>
        <w:adjustRightInd w:val="0"/>
        <w:spacing w:after="0" w:line="480" w:lineRule="auto"/>
        <w:rPr>
          <w:rFonts w:ascii="Arial" w:hAnsi="Arial" w:cs="Arial"/>
          <w:sz w:val="24"/>
          <w:szCs w:val="24"/>
        </w:rPr>
      </w:pPr>
    </w:p>
    <w:p w14:paraId="499AD1EF" w14:textId="67AA9CB6" w:rsidR="00E73ED8" w:rsidRDefault="007410B7" w:rsidP="00E73ED8">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Although impaired neurologic function is a </w:t>
      </w:r>
      <w:r w:rsidR="00742994">
        <w:rPr>
          <w:rFonts w:ascii="Arial" w:hAnsi="Arial" w:cs="Arial"/>
          <w:sz w:val="24"/>
          <w:szCs w:val="24"/>
        </w:rPr>
        <w:t>characteristic feature</w:t>
      </w:r>
      <w:r>
        <w:rPr>
          <w:rFonts w:ascii="Arial" w:hAnsi="Arial" w:cs="Arial"/>
          <w:sz w:val="24"/>
          <w:szCs w:val="24"/>
        </w:rPr>
        <w:t xml:space="preserve"> of </w:t>
      </w:r>
      <w:r w:rsidR="00742994">
        <w:rPr>
          <w:rFonts w:ascii="Arial" w:hAnsi="Arial" w:cs="Arial"/>
          <w:sz w:val="24"/>
          <w:szCs w:val="24"/>
        </w:rPr>
        <w:t xml:space="preserve">overt </w:t>
      </w:r>
      <w:r>
        <w:rPr>
          <w:rFonts w:ascii="Arial" w:hAnsi="Arial" w:cs="Arial"/>
          <w:sz w:val="24"/>
          <w:szCs w:val="24"/>
        </w:rPr>
        <w:t>vitamin B</w:t>
      </w:r>
      <w:r w:rsidR="00F64844">
        <w:rPr>
          <w:rFonts w:ascii="Arial" w:hAnsi="Arial" w:cs="Arial"/>
          <w:sz w:val="24"/>
          <w:szCs w:val="24"/>
        </w:rPr>
        <w:t>-</w:t>
      </w:r>
      <w:r>
        <w:rPr>
          <w:rFonts w:ascii="Arial" w:hAnsi="Arial" w:cs="Arial"/>
          <w:sz w:val="24"/>
          <w:szCs w:val="24"/>
        </w:rPr>
        <w:t>12 deficiency, the neurologic and public health impact of moderately low vitamin B</w:t>
      </w:r>
      <w:r w:rsidR="00F64844">
        <w:rPr>
          <w:rFonts w:ascii="Arial" w:hAnsi="Arial" w:cs="Arial"/>
          <w:sz w:val="24"/>
          <w:szCs w:val="24"/>
        </w:rPr>
        <w:t>-</w:t>
      </w:r>
      <w:r>
        <w:rPr>
          <w:rFonts w:ascii="Arial" w:hAnsi="Arial" w:cs="Arial"/>
          <w:sz w:val="24"/>
          <w:szCs w:val="24"/>
        </w:rPr>
        <w:t>12 status in older people is currently unclear.</w:t>
      </w:r>
      <w:r w:rsidR="00BC4F23" w:rsidRPr="00BC4F23">
        <w:rPr>
          <w:rFonts w:ascii="Arial" w:hAnsi="Arial" w:cs="Arial"/>
          <w:sz w:val="24"/>
          <w:szCs w:val="24"/>
        </w:rPr>
        <w:t xml:space="preserve"> Neurological signs and symptoms</w:t>
      </w:r>
      <w:r w:rsidR="0061141B">
        <w:rPr>
          <w:rFonts w:ascii="Arial" w:hAnsi="Arial" w:cs="Arial"/>
          <w:sz w:val="24"/>
          <w:szCs w:val="24"/>
        </w:rPr>
        <w:t xml:space="preserve"> associated with</w:t>
      </w:r>
      <w:r w:rsidR="00BC4F23" w:rsidRPr="00BC4F23">
        <w:rPr>
          <w:rFonts w:ascii="Arial" w:hAnsi="Arial" w:cs="Arial"/>
          <w:sz w:val="24"/>
          <w:szCs w:val="24"/>
        </w:rPr>
        <w:t xml:space="preserve"> </w:t>
      </w:r>
      <w:r w:rsidR="00B118DE">
        <w:rPr>
          <w:rFonts w:ascii="Arial" w:hAnsi="Arial" w:cs="Arial"/>
          <w:sz w:val="24"/>
          <w:szCs w:val="24"/>
        </w:rPr>
        <w:t xml:space="preserve">moderately </w:t>
      </w:r>
      <w:r w:rsidR="00BC4F23" w:rsidRPr="00BC4F23">
        <w:rPr>
          <w:rFonts w:ascii="Arial" w:hAnsi="Arial" w:cs="Arial"/>
          <w:sz w:val="24"/>
          <w:szCs w:val="24"/>
        </w:rPr>
        <w:t xml:space="preserve">low </w:t>
      </w:r>
      <w:r w:rsidR="00DB6D92">
        <w:rPr>
          <w:rFonts w:ascii="Arial" w:hAnsi="Arial" w:cs="Arial"/>
          <w:sz w:val="24"/>
          <w:szCs w:val="24"/>
        </w:rPr>
        <w:t xml:space="preserve">vitamin </w:t>
      </w:r>
      <w:r w:rsidR="00BC4F23" w:rsidRPr="00BC4F23">
        <w:rPr>
          <w:rFonts w:ascii="Arial" w:hAnsi="Arial" w:cs="Arial"/>
          <w:sz w:val="24"/>
          <w:szCs w:val="24"/>
        </w:rPr>
        <w:t>B</w:t>
      </w:r>
      <w:r w:rsidR="00DB6D92">
        <w:rPr>
          <w:rFonts w:ascii="Arial" w:hAnsi="Arial" w:cs="Arial"/>
          <w:sz w:val="24"/>
          <w:szCs w:val="24"/>
        </w:rPr>
        <w:t>-</w:t>
      </w:r>
      <w:r w:rsidR="00BC4F23" w:rsidRPr="00BC4F23">
        <w:rPr>
          <w:rFonts w:ascii="Arial" w:hAnsi="Arial" w:cs="Arial"/>
          <w:sz w:val="24"/>
          <w:szCs w:val="24"/>
        </w:rPr>
        <w:t>12 status can be non-specific and</w:t>
      </w:r>
      <w:r w:rsidR="00DE43B7">
        <w:rPr>
          <w:rFonts w:ascii="Arial" w:hAnsi="Arial" w:cs="Arial"/>
          <w:sz w:val="24"/>
          <w:szCs w:val="24"/>
        </w:rPr>
        <w:t xml:space="preserve"> </w:t>
      </w:r>
      <w:r w:rsidR="00DE43B7" w:rsidRPr="006522F4">
        <w:rPr>
          <w:rFonts w:ascii="Arial" w:hAnsi="Arial" w:cs="Arial"/>
          <w:color w:val="FF0000"/>
          <w:sz w:val="24"/>
          <w:szCs w:val="24"/>
        </w:rPr>
        <w:t>are</w:t>
      </w:r>
      <w:r w:rsidR="00BC4F23" w:rsidRPr="006522F4">
        <w:rPr>
          <w:rFonts w:ascii="Arial" w:hAnsi="Arial" w:cs="Arial"/>
          <w:color w:val="FF0000"/>
          <w:sz w:val="24"/>
          <w:szCs w:val="24"/>
        </w:rPr>
        <w:t xml:space="preserve"> </w:t>
      </w:r>
      <w:r w:rsidR="00BC4F23" w:rsidRPr="00BC4F23">
        <w:rPr>
          <w:rFonts w:ascii="Arial" w:hAnsi="Arial" w:cs="Arial"/>
          <w:sz w:val="24"/>
          <w:szCs w:val="24"/>
        </w:rPr>
        <w:t xml:space="preserve">often undetected because they are attributed to 'old age’, yet can have an important impact on physical function. </w:t>
      </w:r>
      <w:r>
        <w:rPr>
          <w:rFonts w:ascii="Arial" w:hAnsi="Arial" w:cs="Arial"/>
          <w:sz w:val="24"/>
          <w:szCs w:val="24"/>
        </w:rPr>
        <w:t xml:space="preserve"> </w:t>
      </w:r>
      <w:r w:rsidR="008468F6">
        <w:rPr>
          <w:rFonts w:ascii="Arial" w:hAnsi="Arial" w:cs="Arial"/>
          <w:sz w:val="24"/>
          <w:szCs w:val="24"/>
        </w:rPr>
        <w:t xml:space="preserve">A recent systematic review </w:t>
      </w:r>
      <w:r w:rsidR="003E0B2A">
        <w:rPr>
          <w:rFonts w:ascii="Arial" w:hAnsi="Arial" w:cs="Arial"/>
          <w:sz w:val="24"/>
          <w:szCs w:val="24"/>
        </w:rPr>
        <w:fldChar w:fldCharType="begin"/>
      </w:r>
      <w:r w:rsidR="00132209">
        <w:rPr>
          <w:rFonts w:ascii="Arial" w:hAnsi="Arial" w:cs="Arial"/>
          <w:sz w:val="24"/>
          <w:szCs w:val="24"/>
        </w:rPr>
        <w:instrText xml:space="preserve"> ADDIN EN.CITE &lt;EndNote&gt;&lt;Cite&gt;&lt;Author&gt;Miles&lt;/Author&gt;&lt;Year&gt;2015&lt;/Year&gt;&lt;RecNum&gt;2387&lt;/RecNum&gt;&lt;DisplayText&gt;(8)&lt;/DisplayText&gt;&lt;record&gt;&lt;rec-number&gt;2387&lt;/rec-number&gt;&lt;foreign-keys&gt;&lt;key app="EN" db-id="9x2fd9s2qetespe0e0qptdau0z0xsedp9pdv"&gt;2387&lt;/key&gt;&lt;/foreign-keys&gt;&lt;ref-type name="Journal Article"&gt;17&lt;/ref-type&gt;&lt;contributors&gt;&lt;authors&gt;&lt;author&gt;Miles, L. M.&lt;/author&gt;&lt;author&gt;Mills, K.&lt;/author&gt;&lt;author&gt;Clarke, R.&lt;/author&gt;&lt;author&gt;Dangour, A. D.&lt;/author&gt;&lt;/authors&gt;&lt;/contributors&gt;&lt;auth-address&gt;Department of Population Health,London School of Hygiene and Tropical Medicine,Keppel Street,LondonWC1E 7HT,UK.&amp;#xD;Department of Clinical Neurosciences,King&amp;apos;s College,London,UK.&amp;#xD;Clinical Trial Service Unit and Epidemiological Studies Unit, University of Oxford,Oxford,UK.&lt;/auth-address&gt;&lt;titles&gt;&lt;title&gt;Is there an association of vitamin B12 status with neurological function in older people? A systematic review&lt;/title&gt;&lt;secondary-title&gt;Br J Nutr&lt;/secondary-title&gt;&lt;alt-title&gt;The British journal of nutrition&lt;/alt-title&gt;&lt;/titles&gt;&lt;periodical&gt;&lt;full-title&gt;Br J Nutr&lt;/full-title&gt;&lt;abbr-1&gt;The British journal of nutrition&lt;/abbr-1&gt;&lt;/periodical&gt;&lt;alt-periodical&gt;&lt;full-title&gt;Br J Nutr&lt;/full-title&gt;&lt;abbr-1&gt;The British journal of nutrition&lt;/abbr-1&gt;&lt;/alt-periodical&gt;&lt;pages&gt;503-8&lt;/pages&gt;&lt;volume&gt;114&lt;/volume&gt;&lt;number&gt;4&lt;/number&gt;&lt;edition&gt;2015/07/24&lt;/edition&gt;&lt;keywords&gt;&lt;keyword&gt;Aged&lt;/keyword&gt;&lt;keyword&gt;Aging/*physiology&lt;/keyword&gt;&lt;keyword&gt;*Health Status&lt;/keyword&gt;&lt;keyword&gt;Humans&lt;/keyword&gt;&lt;keyword&gt;*Nervous System&lt;/keyword&gt;&lt;keyword&gt;Vitamin B 12/*blood&lt;/keyword&gt;&lt;keyword&gt;Vitamin B Complex/*blood&lt;/keyword&gt;&lt;/keywords&gt;&lt;dates&gt;&lt;year&gt;2015&lt;/year&gt;&lt;pub-dates&gt;&lt;date&gt;Aug 28&lt;/date&gt;&lt;/pub-dates&gt;&lt;/dates&gt;&lt;isbn&gt;0007-1145&lt;/isbn&gt;&lt;accession-num&gt;26202329&lt;/accession-num&gt;&lt;label&gt;BACKGROUND&lt;/label&gt;&lt;urls&gt;&lt;/urls&gt;&lt;electronic-resource-num&gt;10.1017/s0007114515002226&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132209">
        <w:rPr>
          <w:rFonts w:ascii="Arial" w:hAnsi="Arial" w:cs="Arial"/>
          <w:noProof/>
          <w:sz w:val="24"/>
          <w:szCs w:val="24"/>
        </w:rPr>
        <w:t>(</w:t>
      </w:r>
      <w:hyperlink w:anchor="_ENREF_8" w:tooltip="Miles, 2015 #2387" w:history="1">
        <w:r w:rsidR="00270A67">
          <w:rPr>
            <w:rFonts w:ascii="Arial" w:hAnsi="Arial" w:cs="Arial"/>
            <w:noProof/>
            <w:sz w:val="24"/>
            <w:szCs w:val="24"/>
          </w:rPr>
          <w:t>8</w:t>
        </w:r>
      </w:hyperlink>
      <w:r w:rsidR="00132209">
        <w:rPr>
          <w:rFonts w:ascii="Arial" w:hAnsi="Arial" w:cs="Arial"/>
          <w:noProof/>
          <w:sz w:val="24"/>
          <w:szCs w:val="24"/>
        </w:rPr>
        <w:t>)</w:t>
      </w:r>
      <w:r w:rsidR="003E0B2A">
        <w:rPr>
          <w:rFonts w:ascii="Arial" w:hAnsi="Arial" w:cs="Arial"/>
          <w:sz w:val="24"/>
          <w:szCs w:val="24"/>
        </w:rPr>
        <w:fldChar w:fldCharType="end"/>
      </w:r>
      <w:r w:rsidR="008468F6">
        <w:rPr>
          <w:rFonts w:ascii="Arial" w:hAnsi="Arial" w:cs="Arial"/>
          <w:sz w:val="24"/>
          <w:szCs w:val="24"/>
        </w:rPr>
        <w:t xml:space="preserve"> evaluated </w:t>
      </w:r>
      <w:r w:rsidR="008468F6" w:rsidRPr="00E73ED8">
        <w:rPr>
          <w:rFonts w:ascii="Arial" w:hAnsi="Arial" w:cs="Arial"/>
          <w:sz w:val="24"/>
          <w:szCs w:val="24"/>
        </w:rPr>
        <w:t>the association of vitamin B</w:t>
      </w:r>
      <w:r w:rsidR="00F64844">
        <w:rPr>
          <w:rFonts w:ascii="Arial" w:hAnsi="Arial" w:cs="Arial"/>
          <w:sz w:val="24"/>
          <w:szCs w:val="24"/>
        </w:rPr>
        <w:t>-</w:t>
      </w:r>
      <w:r w:rsidR="008468F6" w:rsidRPr="00E73ED8">
        <w:rPr>
          <w:rFonts w:ascii="Arial" w:hAnsi="Arial" w:cs="Arial"/>
          <w:sz w:val="24"/>
          <w:szCs w:val="24"/>
        </w:rPr>
        <w:t xml:space="preserve">12 status with neurological function and clinically relevant neurological outcomes in older </w:t>
      </w:r>
      <w:r w:rsidR="00742994">
        <w:rPr>
          <w:rFonts w:ascii="Arial" w:hAnsi="Arial" w:cs="Arial"/>
          <w:sz w:val="24"/>
          <w:szCs w:val="24"/>
        </w:rPr>
        <w:t>people</w:t>
      </w:r>
      <w:r w:rsidR="008468F6" w:rsidRPr="00E73ED8">
        <w:rPr>
          <w:rFonts w:ascii="Arial" w:hAnsi="Arial" w:cs="Arial"/>
          <w:sz w:val="24"/>
          <w:szCs w:val="24"/>
        </w:rPr>
        <w:t xml:space="preserve">. </w:t>
      </w:r>
      <w:r w:rsidR="00E73ED8">
        <w:rPr>
          <w:rFonts w:ascii="Arial" w:hAnsi="Arial" w:cs="Arial"/>
          <w:sz w:val="24"/>
          <w:szCs w:val="24"/>
        </w:rPr>
        <w:t>E</w:t>
      </w:r>
      <w:r w:rsidR="008468F6" w:rsidRPr="00E73ED8">
        <w:rPr>
          <w:rFonts w:ascii="Arial" w:hAnsi="Arial" w:cs="Arial"/>
          <w:sz w:val="24"/>
          <w:szCs w:val="24"/>
        </w:rPr>
        <w:t xml:space="preserve">vidence from observational studies </w:t>
      </w:r>
      <w:r w:rsidR="00E73ED8">
        <w:rPr>
          <w:rFonts w:ascii="Arial" w:hAnsi="Arial" w:cs="Arial"/>
          <w:sz w:val="24"/>
          <w:szCs w:val="24"/>
        </w:rPr>
        <w:t>was limited</w:t>
      </w:r>
      <w:r w:rsidR="008468F6" w:rsidRPr="00E73ED8">
        <w:rPr>
          <w:rFonts w:ascii="Arial" w:hAnsi="Arial" w:cs="Arial"/>
          <w:sz w:val="24"/>
          <w:szCs w:val="24"/>
        </w:rPr>
        <w:t xml:space="preserve"> </w:t>
      </w:r>
      <w:r w:rsidR="00E73ED8">
        <w:rPr>
          <w:rFonts w:ascii="Arial" w:hAnsi="Arial" w:cs="Arial"/>
          <w:sz w:val="24"/>
          <w:szCs w:val="24"/>
        </w:rPr>
        <w:t>and</w:t>
      </w:r>
      <w:r w:rsidR="008468F6" w:rsidRPr="00E73ED8">
        <w:rPr>
          <w:rFonts w:ascii="Arial" w:hAnsi="Arial" w:cs="Arial"/>
          <w:sz w:val="24"/>
          <w:szCs w:val="24"/>
        </w:rPr>
        <w:t xml:space="preserve"> the </w:t>
      </w:r>
      <w:r w:rsidR="008468F6" w:rsidRPr="00E73ED8">
        <w:rPr>
          <w:rFonts w:ascii="Arial" w:hAnsi="Arial" w:cs="Arial"/>
          <w:sz w:val="24"/>
          <w:szCs w:val="24"/>
        </w:rPr>
        <w:lastRenderedPageBreak/>
        <w:t xml:space="preserve">heterogeneity and quality of the </w:t>
      </w:r>
      <w:r w:rsidR="00E73ED8">
        <w:rPr>
          <w:rFonts w:ascii="Arial" w:hAnsi="Arial" w:cs="Arial"/>
          <w:sz w:val="24"/>
          <w:szCs w:val="24"/>
        </w:rPr>
        <w:t>available studies</w:t>
      </w:r>
      <w:r w:rsidR="008468F6" w:rsidRPr="00E73ED8">
        <w:rPr>
          <w:rFonts w:ascii="Arial" w:hAnsi="Arial" w:cs="Arial"/>
          <w:sz w:val="24"/>
          <w:szCs w:val="24"/>
        </w:rPr>
        <w:t xml:space="preserve"> precluded definitive conclusions. </w:t>
      </w:r>
      <w:r>
        <w:rPr>
          <w:rFonts w:ascii="Arial" w:hAnsi="Arial" w:cs="Arial"/>
          <w:sz w:val="24"/>
          <w:szCs w:val="24"/>
        </w:rPr>
        <w:t>F</w:t>
      </w:r>
      <w:r w:rsidR="008468F6" w:rsidRPr="00E73ED8">
        <w:rPr>
          <w:rFonts w:ascii="Arial" w:hAnsi="Arial" w:cs="Arial"/>
          <w:sz w:val="24"/>
          <w:szCs w:val="24"/>
        </w:rPr>
        <w:t xml:space="preserve">ew studies </w:t>
      </w:r>
      <w:r w:rsidR="00E73ED8" w:rsidRPr="00E73ED8">
        <w:rPr>
          <w:rFonts w:ascii="Arial" w:hAnsi="Arial" w:cs="Arial"/>
          <w:sz w:val="24"/>
          <w:szCs w:val="24"/>
        </w:rPr>
        <w:t xml:space="preserve">used electrophysiological measures of nerve conduction, which </w:t>
      </w:r>
      <w:r w:rsidR="00C224BE">
        <w:rPr>
          <w:rFonts w:ascii="Arial" w:hAnsi="Arial" w:cs="Arial"/>
          <w:sz w:val="24"/>
          <w:szCs w:val="24"/>
        </w:rPr>
        <w:t>are</w:t>
      </w:r>
      <w:r w:rsidR="00E73ED8" w:rsidRPr="00E73ED8">
        <w:rPr>
          <w:rFonts w:ascii="Arial" w:hAnsi="Arial" w:cs="Arial"/>
          <w:sz w:val="24"/>
          <w:szCs w:val="24"/>
        </w:rPr>
        <w:t xml:space="preserve"> the most sensitive and objective measure of neurological function relevant to </w:t>
      </w:r>
      <w:r w:rsidR="00303CB9">
        <w:rPr>
          <w:rFonts w:ascii="Arial" w:hAnsi="Arial" w:cs="Arial"/>
          <w:sz w:val="24"/>
          <w:szCs w:val="24"/>
        </w:rPr>
        <w:t>vitamin B</w:t>
      </w:r>
      <w:r w:rsidR="00F64844">
        <w:rPr>
          <w:rFonts w:ascii="Arial" w:hAnsi="Arial" w:cs="Arial"/>
          <w:sz w:val="24"/>
          <w:szCs w:val="24"/>
        </w:rPr>
        <w:t>-</w:t>
      </w:r>
      <w:r w:rsidR="00303CB9">
        <w:rPr>
          <w:rFonts w:ascii="Arial" w:hAnsi="Arial" w:cs="Arial"/>
          <w:sz w:val="24"/>
          <w:szCs w:val="24"/>
        </w:rPr>
        <w:t>12 status</w:t>
      </w:r>
      <w:r w:rsidR="00960F45">
        <w:rPr>
          <w:rFonts w:ascii="Arial" w:hAnsi="Arial" w:cs="Arial"/>
          <w:sz w:val="24"/>
          <w:szCs w:val="24"/>
        </w:rPr>
        <w:t>. M</w:t>
      </w:r>
      <w:r w:rsidR="00E73ED8" w:rsidRPr="00E73ED8">
        <w:rPr>
          <w:rFonts w:ascii="Arial" w:hAnsi="Arial" w:cs="Arial"/>
          <w:sz w:val="24"/>
          <w:szCs w:val="24"/>
        </w:rPr>
        <w:t xml:space="preserve">any studies were </w:t>
      </w:r>
      <w:r w:rsidR="00960F45">
        <w:rPr>
          <w:rFonts w:ascii="Arial" w:hAnsi="Arial" w:cs="Arial"/>
          <w:sz w:val="24"/>
          <w:szCs w:val="24"/>
        </w:rPr>
        <w:t>constrained by</w:t>
      </w:r>
      <w:r w:rsidR="00E73ED8" w:rsidRPr="00E73ED8">
        <w:rPr>
          <w:rFonts w:ascii="Arial" w:hAnsi="Arial" w:cs="Arial"/>
          <w:sz w:val="24"/>
          <w:szCs w:val="24"/>
        </w:rPr>
        <w:t xml:space="preserve"> bias</w:t>
      </w:r>
      <w:r w:rsidR="00303CB9">
        <w:rPr>
          <w:rFonts w:ascii="Arial" w:hAnsi="Arial" w:cs="Arial"/>
          <w:sz w:val="24"/>
          <w:szCs w:val="24"/>
        </w:rPr>
        <w:t>;</w:t>
      </w:r>
      <w:r w:rsidR="00E73ED8" w:rsidRPr="00E73ED8">
        <w:rPr>
          <w:rFonts w:ascii="Arial" w:hAnsi="Arial" w:cs="Arial"/>
          <w:sz w:val="24"/>
          <w:szCs w:val="24"/>
        </w:rPr>
        <w:t xml:space="preserve"> and few </w:t>
      </w:r>
      <w:r w:rsidR="00DE43B7" w:rsidRPr="006522F4">
        <w:rPr>
          <w:rFonts w:ascii="Arial" w:hAnsi="Arial" w:cs="Arial"/>
          <w:color w:val="FF0000"/>
          <w:sz w:val="24"/>
          <w:szCs w:val="24"/>
        </w:rPr>
        <w:t xml:space="preserve">reported </w:t>
      </w:r>
      <w:r w:rsidR="00E73ED8" w:rsidRPr="00E73ED8">
        <w:rPr>
          <w:rFonts w:ascii="Arial" w:hAnsi="Arial" w:cs="Arial"/>
          <w:sz w:val="24"/>
          <w:szCs w:val="24"/>
        </w:rPr>
        <w:t>composite measure</w:t>
      </w:r>
      <w:r w:rsidR="00960F45">
        <w:rPr>
          <w:rFonts w:ascii="Arial" w:hAnsi="Arial" w:cs="Arial"/>
          <w:sz w:val="24"/>
          <w:szCs w:val="24"/>
        </w:rPr>
        <w:t>s</w:t>
      </w:r>
      <w:r w:rsidR="00E73ED8" w:rsidRPr="00E73ED8">
        <w:rPr>
          <w:rFonts w:ascii="Arial" w:hAnsi="Arial" w:cs="Arial"/>
          <w:sz w:val="24"/>
          <w:szCs w:val="24"/>
        </w:rPr>
        <w:t xml:space="preserve"> of vitamin B</w:t>
      </w:r>
      <w:r w:rsidR="00D95CB4">
        <w:rPr>
          <w:rFonts w:ascii="Arial" w:hAnsi="Arial" w:cs="Arial"/>
          <w:sz w:val="24"/>
          <w:szCs w:val="24"/>
        </w:rPr>
        <w:t>-</w:t>
      </w:r>
      <w:r w:rsidR="00E73ED8" w:rsidRPr="00E73ED8">
        <w:rPr>
          <w:rFonts w:ascii="Arial" w:hAnsi="Arial" w:cs="Arial"/>
          <w:sz w:val="24"/>
          <w:szCs w:val="24"/>
        </w:rPr>
        <w:t xml:space="preserve">12 status </w:t>
      </w:r>
      <w:r w:rsidR="00DE43B7" w:rsidRPr="006522F4">
        <w:rPr>
          <w:rFonts w:ascii="Arial" w:hAnsi="Arial" w:cs="Arial"/>
          <w:color w:val="FF0000"/>
          <w:sz w:val="24"/>
          <w:szCs w:val="24"/>
        </w:rPr>
        <w:t xml:space="preserve">that include </w:t>
      </w:r>
      <w:r w:rsidR="00E73ED8">
        <w:rPr>
          <w:rFonts w:ascii="Arial" w:hAnsi="Arial" w:cs="Arial"/>
          <w:sz w:val="24"/>
          <w:szCs w:val="24"/>
        </w:rPr>
        <w:t>both</w:t>
      </w:r>
      <w:r w:rsidR="00E73ED8" w:rsidRPr="00E73ED8">
        <w:rPr>
          <w:rFonts w:ascii="Arial" w:hAnsi="Arial" w:cs="Arial"/>
          <w:sz w:val="24"/>
          <w:szCs w:val="24"/>
        </w:rPr>
        <w:t xml:space="preserve"> a biomarker of circulating vitamin B</w:t>
      </w:r>
      <w:r w:rsidR="00D95CB4">
        <w:rPr>
          <w:rFonts w:ascii="Arial" w:hAnsi="Arial" w:cs="Arial"/>
          <w:sz w:val="24"/>
          <w:szCs w:val="24"/>
        </w:rPr>
        <w:t>-</w:t>
      </w:r>
      <w:r w:rsidR="00E73ED8" w:rsidRPr="00E73ED8">
        <w:rPr>
          <w:rFonts w:ascii="Arial" w:hAnsi="Arial" w:cs="Arial"/>
          <w:sz w:val="24"/>
          <w:szCs w:val="24"/>
        </w:rPr>
        <w:t xml:space="preserve">12 and a functional biomarker (methyl malonic acid or homocysteine), as now recommended </w:t>
      </w:r>
      <w:r w:rsidR="003E0B2A" w:rsidRPr="00E73ED8">
        <w:rPr>
          <w:rFonts w:ascii="Arial" w:hAnsi="Arial" w:cs="Arial"/>
          <w:sz w:val="24"/>
          <w:szCs w:val="24"/>
        </w:rPr>
        <w:fldChar w:fldCharType="begin">
          <w:fldData xml:space="preserve">PEVuZE5vdGU+PENpdGU+PEF1dGhvcj5ZZXRsZXk8L0F1dGhvcj48WWVhcj4yMDExPC9ZZWFyPjxS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PEVuZE5vdGU+PENpdGU+PEF1dGhvcj5ZZXRsZXk8L0F1dGhvcj48WWVhcj4yMDExPC9ZZWFyPjxS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sidRPr="00E73ED8">
        <w:rPr>
          <w:rFonts w:ascii="Arial" w:hAnsi="Arial" w:cs="Arial"/>
          <w:sz w:val="24"/>
          <w:szCs w:val="24"/>
        </w:rPr>
      </w:r>
      <w:r w:rsidR="003E0B2A" w:rsidRPr="00E73ED8">
        <w:rPr>
          <w:rFonts w:ascii="Arial" w:hAnsi="Arial" w:cs="Arial"/>
          <w:sz w:val="24"/>
          <w:szCs w:val="24"/>
        </w:rPr>
        <w:fldChar w:fldCharType="separate"/>
      </w:r>
      <w:r w:rsidR="00132209">
        <w:rPr>
          <w:rFonts w:ascii="Arial" w:hAnsi="Arial" w:cs="Arial"/>
          <w:noProof/>
          <w:sz w:val="24"/>
          <w:szCs w:val="24"/>
        </w:rPr>
        <w:t>(</w:t>
      </w:r>
      <w:hyperlink w:anchor="_ENREF_9" w:tooltip="Yetley, 2011 #2375" w:history="1">
        <w:r w:rsidR="00270A67">
          <w:rPr>
            <w:rFonts w:ascii="Arial" w:hAnsi="Arial" w:cs="Arial"/>
            <w:noProof/>
            <w:sz w:val="24"/>
            <w:szCs w:val="24"/>
          </w:rPr>
          <w:t>9</w:t>
        </w:r>
      </w:hyperlink>
      <w:r w:rsidR="00132209">
        <w:rPr>
          <w:rFonts w:ascii="Arial" w:hAnsi="Arial" w:cs="Arial"/>
          <w:noProof/>
          <w:sz w:val="24"/>
          <w:szCs w:val="24"/>
        </w:rPr>
        <w:t>)</w:t>
      </w:r>
      <w:r w:rsidR="003E0B2A" w:rsidRPr="00E73ED8">
        <w:rPr>
          <w:rFonts w:ascii="Arial" w:hAnsi="Arial" w:cs="Arial"/>
          <w:sz w:val="24"/>
          <w:szCs w:val="24"/>
        </w:rPr>
        <w:fldChar w:fldCharType="end"/>
      </w:r>
      <w:r w:rsidR="00E73ED8" w:rsidRPr="00E73ED8">
        <w:rPr>
          <w:rFonts w:ascii="Arial" w:hAnsi="Arial" w:cs="Arial"/>
          <w:sz w:val="24"/>
          <w:szCs w:val="24"/>
        </w:rPr>
        <w:t>.</w:t>
      </w:r>
    </w:p>
    <w:p w14:paraId="5374ABD1" w14:textId="77777777" w:rsidR="00BD7EC4" w:rsidRDefault="00BD7EC4" w:rsidP="00E73ED8">
      <w:pPr>
        <w:autoSpaceDE w:val="0"/>
        <w:autoSpaceDN w:val="0"/>
        <w:adjustRightInd w:val="0"/>
        <w:spacing w:after="0" w:line="480" w:lineRule="auto"/>
        <w:rPr>
          <w:rFonts w:ascii="Arial" w:hAnsi="Arial" w:cs="Arial"/>
          <w:sz w:val="24"/>
          <w:szCs w:val="24"/>
        </w:rPr>
      </w:pPr>
    </w:p>
    <w:p w14:paraId="3DF063A4" w14:textId="2F6D5A6A" w:rsidR="00FA0CE4" w:rsidRDefault="00BC4F23" w:rsidP="00E73ED8">
      <w:pPr>
        <w:autoSpaceDE w:val="0"/>
        <w:autoSpaceDN w:val="0"/>
        <w:adjustRightInd w:val="0"/>
        <w:spacing w:after="0" w:line="480" w:lineRule="auto"/>
        <w:rPr>
          <w:rFonts w:ascii="Arial" w:hAnsi="Arial" w:cs="Arial"/>
          <w:i/>
          <w:sz w:val="24"/>
          <w:szCs w:val="24"/>
        </w:rPr>
      </w:pPr>
      <w:r>
        <w:rPr>
          <w:rFonts w:ascii="Arial" w:hAnsi="Arial" w:cs="Arial"/>
          <w:sz w:val="24"/>
          <w:szCs w:val="24"/>
        </w:rPr>
        <w:t xml:space="preserve">The </w:t>
      </w:r>
      <w:r w:rsidR="005C4827" w:rsidRPr="005C4827">
        <w:rPr>
          <w:rFonts w:ascii="Arial" w:hAnsi="Arial" w:cs="Arial"/>
          <w:sz w:val="24"/>
          <w:szCs w:val="24"/>
        </w:rPr>
        <w:t xml:space="preserve">Older People and Enhanced Neurological Function </w:t>
      </w:r>
      <w:r w:rsidR="005C4827">
        <w:rPr>
          <w:rFonts w:ascii="Arial" w:hAnsi="Arial" w:cs="Arial"/>
          <w:sz w:val="24"/>
          <w:szCs w:val="24"/>
        </w:rPr>
        <w:t>(</w:t>
      </w:r>
      <w:r w:rsidR="00BD7EC4">
        <w:rPr>
          <w:rFonts w:ascii="Arial" w:hAnsi="Arial" w:cs="Arial"/>
          <w:sz w:val="24"/>
          <w:szCs w:val="24"/>
        </w:rPr>
        <w:t>OPEN</w:t>
      </w:r>
      <w:r w:rsidR="005C4827">
        <w:rPr>
          <w:rFonts w:ascii="Arial" w:hAnsi="Arial" w:cs="Arial"/>
          <w:sz w:val="24"/>
          <w:szCs w:val="24"/>
        </w:rPr>
        <w:t>)</w:t>
      </w:r>
      <w:r w:rsidR="00BD7EC4">
        <w:rPr>
          <w:rFonts w:ascii="Arial" w:hAnsi="Arial" w:cs="Arial"/>
          <w:sz w:val="24"/>
          <w:szCs w:val="24"/>
        </w:rPr>
        <w:t xml:space="preserve"> </w:t>
      </w:r>
      <w:r w:rsidR="005C4827">
        <w:rPr>
          <w:rFonts w:ascii="Arial" w:hAnsi="Arial" w:cs="Arial"/>
          <w:sz w:val="24"/>
          <w:szCs w:val="24"/>
        </w:rPr>
        <w:t>study</w:t>
      </w:r>
      <w:r w:rsidR="00BD7EC4">
        <w:rPr>
          <w:rFonts w:ascii="Arial" w:hAnsi="Arial" w:cs="Arial"/>
          <w:sz w:val="24"/>
          <w:szCs w:val="24"/>
        </w:rPr>
        <w:t xml:space="preserve"> </w:t>
      </w:r>
      <w:r w:rsidR="00960F45">
        <w:rPr>
          <w:rFonts w:ascii="Arial" w:hAnsi="Arial" w:cs="Arial"/>
          <w:sz w:val="24"/>
          <w:szCs w:val="24"/>
        </w:rPr>
        <w:t>afforded an</w:t>
      </w:r>
      <w:r w:rsidR="00BD7EC4">
        <w:rPr>
          <w:rFonts w:ascii="Arial" w:hAnsi="Arial" w:cs="Arial"/>
          <w:sz w:val="24"/>
          <w:szCs w:val="24"/>
        </w:rPr>
        <w:t xml:space="preserve"> opportunity to test whether there </w:t>
      </w:r>
      <w:r w:rsidR="00960F45">
        <w:rPr>
          <w:rFonts w:ascii="Arial" w:hAnsi="Arial" w:cs="Arial"/>
          <w:sz w:val="24"/>
          <w:szCs w:val="24"/>
        </w:rPr>
        <w:t xml:space="preserve">was </w:t>
      </w:r>
      <w:r w:rsidR="00BD7EC4">
        <w:rPr>
          <w:rFonts w:ascii="Arial" w:hAnsi="Arial" w:cs="Arial"/>
          <w:sz w:val="24"/>
          <w:szCs w:val="24"/>
        </w:rPr>
        <w:t xml:space="preserve">an association </w:t>
      </w:r>
      <w:r w:rsidR="00DE43B7" w:rsidRPr="006522F4">
        <w:rPr>
          <w:rFonts w:ascii="Arial" w:hAnsi="Arial" w:cs="Arial"/>
          <w:color w:val="FF0000"/>
          <w:sz w:val="24"/>
          <w:szCs w:val="24"/>
        </w:rPr>
        <w:t xml:space="preserve">of </w:t>
      </w:r>
      <w:r w:rsidR="00BD7EC4">
        <w:rPr>
          <w:rFonts w:ascii="Arial" w:hAnsi="Arial" w:cs="Arial"/>
          <w:sz w:val="24"/>
          <w:szCs w:val="24"/>
        </w:rPr>
        <w:t>vitamin B</w:t>
      </w:r>
      <w:r w:rsidR="00F64844">
        <w:rPr>
          <w:rFonts w:ascii="Arial" w:hAnsi="Arial" w:cs="Arial"/>
          <w:sz w:val="24"/>
          <w:szCs w:val="24"/>
        </w:rPr>
        <w:t>-</w:t>
      </w:r>
      <w:r w:rsidR="00BD7EC4">
        <w:rPr>
          <w:rFonts w:ascii="Arial" w:hAnsi="Arial" w:cs="Arial"/>
          <w:sz w:val="24"/>
          <w:szCs w:val="24"/>
        </w:rPr>
        <w:t xml:space="preserve">12 status </w:t>
      </w:r>
      <w:r w:rsidR="00DE43B7" w:rsidRPr="006522F4">
        <w:rPr>
          <w:rFonts w:ascii="Arial" w:hAnsi="Arial" w:cs="Arial"/>
          <w:color w:val="FF0000"/>
          <w:sz w:val="24"/>
          <w:szCs w:val="24"/>
        </w:rPr>
        <w:t xml:space="preserve">with </w:t>
      </w:r>
      <w:r w:rsidR="00BD7EC4">
        <w:rPr>
          <w:rFonts w:ascii="Arial" w:hAnsi="Arial" w:cs="Arial"/>
          <w:sz w:val="24"/>
          <w:szCs w:val="24"/>
        </w:rPr>
        <w:t>neurologic function</w:t>
      </w:r>
      <w:r w:rsidR="005C4827">
        <w:rPr>
          <w:rFonts w:ascii="Arial" w:hAnsi="Arial" w:cs="Arial"/>
          <w:sz w:val="24"/>
          <w:szCs w:val="24"/>
        </w:rPr>
        <w:t xml:space="preserve"> in </w:t>
      </w:r>
      <w:r w:rsidR="000C4329">
        <w:rPr>
          <w:rFonts w:ascii="Arial" w:hAnsi="Arial" w:cs="Arial"/>
          <w:sz w:val="24"/>
          <w:szCs w:val="24"/>
        </w:rPr>
        <w:t>a high quality dataset</w:t>
      </w:r>
      <w:r>
        <w:rPr>
          <w:rFonts w:ascii="Arial" w:hAnsi="Arial" w:cs="Arial"/>
          <w:sz w:val="24"/>
          <w:szCs w:val="24"/>
        </w:rPr>
        <w:t xml:space="preserve"> derived from asymptomatic older people with moderately low vitamin B-12 status</w:t>
      </w:r>
      <w:r w:rsidR="005C4827">
        <w:rPr>
          <w:rFonts w:ascii="Arial" w:hAnsi="Arial" w:cs="Arial"/>
          <w:sz w:val="24"/>
          <w:szCs w:val="24"/>
        </w:rPr>
        <w:t>.</w:t>
      </w:r>
      <w:r>
        <w:rPr>
          <w:rFonts w:ascii="Arial" w:hAnsi="Arial" w:cs="Arial"/>
          <w:sz w:val="24"/>
          <w:szCs w:val="24"/>
        </w:rPr>
        <w:t xml:space="preserve"> </w:t>
      </w:r>
      <w:r w:rsidR="00FA0CE4">
        <w:rPr>
          <w:rFonts w:ascii="Arial" w:hAnsi="Arial" w:cs="Arial"/>
          <w:sz w:val="24"/>
          <w:szCs w:val="24"/>
        </w:rPr>
        <w:t xml:space="preserve">The aim of the </w:t>
      </w:r>
      <w:r w:rsidR="00960F45">
        <w:rPr>
          <w:rFonts w:ascii="Arial" w:hAnsi="Arial" w:cs="Arial"/>
          <w:sz w:val="24"/>
          <w:szCs w:val="24"/>
        </w:rPr>
        <w:t xml:space="preserve">present </w:t>
      </w:r>
      <w:r w:rsidR="00FA0CE4">
        <w:rPr>
          <w:rFonts w:ascii="Arial" w:hAnsi="Arial" w:cs="Arial"/>
          <w:sz w:val="24"/>
          <w:szCs w:val="24"/>
        </w:rPr>
        <w:t xml:space="preserve">study </w:t>
      </w:r>
      <w:r w:rsidR="00960F45">
        <w:rPr>
          <w:rFonts w:ascii="Arial" w:hAnsi="Arial" w:cs="Arial"/>
          <w:sz w:val="24"/>
          <w:szCs w:val="24"/>
        </w:rPr>
        <w:t xml:space="preserve">was </w:t>
      </w:r>
      <w:r w:rsidR="00FA0CE4">
        <w:rPr>
          <w:rFonts w:ascii="Arial" w:hAnsi="Arial" w:cs="Arial"/>
          <w:sz w:val="24"/>
          <w:szCs w:val="24"/>
        </w:rPr>
        <w:t xml:space="preserve">to </w:t>
      </w:r>
      <w:r w:rsidR="00FA0CE4" w:rsidRPr="00FA0CE4">
        <w:rPr>
          <w:rFonts w:ascii="Arial" w:hAnsi="Arial" w:cs="Arial"/>
          <w:sz w:val="24"/>
          <w:szCs w:val="24"/>
        </w:rPr>
        <w:t>determine whether vitamin B</w:t>
      </w:r>
      <w:r w:rsidR="00F64844">
        <w:rPr>
          <w:rFonts w:ascii="Arial" w:hAnsi="Arial" w:cs="Arial"/>
          <w:sz w:val="24"/>
          <w:szCs w:val="24"/>
        </w:rPr>
        <w:t>-</w:t>
      </w:r>
      <w:r w:rsidR="00FA0CE4" w:rsidRPr="00FA0CE4">
        <w:rPr>
          <w:rFonts w:ascii="Arial" w:hAnsi="Arial" w:cs="Arial"/>
          <w:sz w:val="24"/>
          <w:szCs w:val="24"/>
        </w:rPr>
        <w:t xml:space="preserve">12 status is associated with electrophysiological indices of </w:t>
      </w:r>
      <w:r w:rsidR="00FA0CE4">
        <w:rPr>
          <w:rFonts w:ascii="Arial" w:hAnsi="Arial" w:cs="Arial"/>
          <w:sz w:val="24"/>
          <w:szCs w:val="24"/>
        </w:rPr>
        <w:t xml:space="preserve">peripheral or central </w:t>
      </w:r>
      <w:r w:rsidR="00FA0CE4" w:rsidRPr="00FA0CE4">
        <w:rPr>
          <w:rFonts w:ascii="Arial" w:hAnsi="Arial" w:cs="Arial"/>
          <w:sz w:val="24"/>
          <w:szCs w:val="24"/>
        </w:rPr>
        <w:t xml:space="preserve">neurologic function or clinical markers of neurologic function in </w:t>
      </w:r>
      <w:r w:rsidR="00960F45" w:rsidRPr="00FA0CE4">
        <w:rPr>
          <w:rFonts w:ascii="Arial" w:hAnsi="Arial" w:cs="Arial"/>
          <w:sz w:val="24"/>
          <w:szCs w:val="24"/>
        </w:rPr>
        <w:t xml:space="preserve">older people </w:t>
      </w:r>
      <w:r w:rsidR="00960F45">
        <w:rPr>
          <w:rFonts w:ascii="Arial" w:hAnsi="Arial" w:cs="Arial"/>
          <w:sz w:val="24"/>
          <w:szCs w:val="24"/>
        </w:rPr>
        <w:t xml:space="preserve">with </w:t>
      </w:r>
      <w:r w:rsidR="00FA0CE4" w:rsidRPr="00FA0CE4">
        <w:rPr>
          <w:rFonts w:ascii="Arial" w:hAnsi="Arial" w:cs="Arial"/>
          <w:sz w:val="24"/>
          <w:szCs w:val="24"/>
        </w:rPr>
        <w:t>moderate vitamin B</w:t>
      </w:r>
      <w:r w:rsidR="00F64844">
        <w:rPr>
          <w:rFonts w:ascii="Arial" w:hAnsi="Arial" w:cs="Arial"/>
          <w:sz w:val="24"/>
          <w:szCs w:val="24"/>
        </w:rPr>
        <w:t>-</w:t>
      </w:r>
      <w:r w:rsidR="00FA0CE4" w:rsidRPr="00FA0CE4">
        <w:rPr>
          <w:rFonts w:ascii="Arial" w:hAnsi="Arial" w:cs="Arial"/>
          <w:sz w:val="24"/>
          <w:szCs w:val="24"/>
        </w:rPr>
        <w:t>12 deficien</w:t>
      </w:r>
      <w:r w:rsidR="00960F45">
        <w:rPr>
          <w:rFonts w:ascii="Arial" w:hAnsi="Arial" w:cs="Arial"/>
          <w:sz w:val="24"/>
          <w:szCs w:val="24"/>
        </w:rPr>
        <w:t>cy</w:t>
      </w:r>
      <w:r w:rsidR="00FA0CE4" w:rsidRPr="00FA0CE4">
        <w:rPr>
          <w:rFonts w:ascii="Arial" w:hAnsi="Arial" w:cs="Arial"/>
          <w:sz w:val="24"/>
          <w:szCs w:val="24"/>
        </w:rPr>
        <w:t>.</w:t>
      </w:r>
    </w:p>
    <w:p w14:paraId="4A2B67F0" w14:textId="77777777" w:rsidR="00FA0CE4" w:rsidRDefault="00FA0CE4" w:rsidP="00001BB1">
      <w:pPr>
        <w:spacing w:after="0" w:line="480" w:lineRule="auto"/>
        <w:rPr>
          <w:rFonts w:ascii="Arial" w:hAnsi="Arial" w:cs="Arial"/>
          <w:sz w:val="24"/>
          <w:szCs w:val="24"/>
        </w:rPr>
      </w:pPr>
    </w:p>
    <w:p w14:paraId="7E3F4876" w14:textId="77777777" w:rsidR="00106361" w:rsidRPr="00F96703" w:rsidRDefault="00106361" w:rsidP="00001BB1">
      <w:pPr>
        <w:spacing w:after="0" w:line="480" w:lineRule="auto"/>
        <w:rPr>
          <w:rFonts w:ascii="Arial" w:hAnsi="Arial" w:cs="Arial"/>
          <w:b/>
          <w:sz w:val="24"/>
          <w:szCs w:val="24"/>
        </w:rPr>
      </w:pPr>
      <w:r w:rsidRPr="00F96703">
        <w:rPr>
          <w:rFonts w:ascii="Arial" w:hAnsi="Arial" w:cs="Arial"/>
          <w:b/>
          <w:sz w:val="24"/>
          <w:szCs w:val="24"/>
        </w:rPr>
        <w:t>Participants and Methods</w:t>
      </w:r>
    </w:p>
    <w:p w14:paraId="5CCBD4BF" w14:textId="77777777" w:rsidR="00D24433" w:rsidRPr="00D24433" w:rsidRDefault="00D24433" w:rsidP="00001BB1">
      <w:pPr>
        <w:autoSpaceDE w:val="0"/>
        <w:autoSpaceDN w:val="0"/>
        <w:adjustRightInd w:val="0"/>
        <w:spacing w:after="0" w:line="480" w:lineRule="auto"/>
        <w:rPr>
          <w:rFonts w:ascii="Arial" w:hAnsi="Arial" w:cs="Arial"/>
          <w:i/>
          <w:sz w:val="24"/>
          <w:szCs w:val="24"/>
        </w:rPr>
      </w:pPr>
      <w:r w:rsidRPr="00D24433">
        <w:rPr>
          <w:rFonts w:ascii="Arial" w:hAnsi="Arial" w:cs="Arial"/>
          <w:i/>
          <w:sz w:val="24"/>
          <w:szCs w:val="24"/>
        </w:rPr>
        <w:t>Recruitment and procedures</w:t>
      </w:r>
    </w:p>
    <w:p w14:paraId="12AD8339" w14:textId="4644EC19" w:rsidR="00E6606D" w:rsidRDefault="00001BB1" w:rsidP="00E6606D">
      <w:pPr>
        <w:autoSpaceDE w:val="0"/>
        <w:autoSpaceDN w:val="0"/>
        <w:adjustRightInd w:val="0"/>
        <w:spacing w:after="0" w:line="480" w:lineRule="auto"/>
        <w:rPr>
          <w:rFonts w:ascii="Arial" w:hAnsi="Arial" w:cs="Arial"/>
          <w:sz w:val="24"/>
          <w:szCs w:val="24"/>
        </w:rPr>
      </w:pPr>
      <w:r w:rsidRPr="00001BB1">
        <w:rPr>
          <w:rFonts w:ascii="Arial" w:hAnsi="Arial" w:cs="Arial"/>
          <w:sz w:val="24"/>
          <w:szCs w:val="24"/>
        </w:rPr>
        <w:t xml:space="preserve">This study is a </w:t>
      </w:r>
      <w:r w:rsidR="00DB6D92">
        <w:rPr>
          <w:rFonts w:ascii="Arial" w:hAnsi="Arial" w:cs="Arial"/>
          <w:sz w:val="24"/>
          <w:szCs w:val="24"/>
        </w:rPr>
        <w:t xml:space="preserve">secondary analysis of </w:t>
      </w:r>
      <w:r w:rsidRPr="00001BB1">
        <w:rPr>
          <w:rFonts w:ascii="Arial" w:hAnsi="Arial" w:cs="Arial"/>
          <w:sz w:val="24"/>
          <w:szCs w:val="24"/>
        </w:rPr>
        <w:t>c</w:t>
      </w:r>
      <w:r w:rsidR="002B06C6" w:rsidRPr="00001BB1">
        <w:rPr>
          <w:rFonts w:ascii="Arial" w:hAnsi="Arial" w:cs="Arial"/>
          <w:sz w:val="24"/>
          <w:szCs w:val="24"/>
        </w:rPr>
        <w:t xml:space="preserve">ross-sectional </w:t>
      </w:r>
      <w:r w:rsidRPr="00001BB1">
        <w:rPr>
          <w:rFonts w:ascii="Arial" w:hAnsi="Arial" w:cs="Arial"/>
          <w:sz w:val="24"/>
          <w:szCs w:val="24"/>
        </w:rPr>
        <w:t xml:space="preserve">baseline data from the OPEN study, the protocol of which has been published </w:t>
      </w:r>
      <w:r w:rsidR="003E0B2A" w:rsidRPr="00001BB1">
        <w:rPr>
          <w:rFonts w:ascii="Arial" w:hAnsi="Arial" w:cs="Arial"/>
          <w:sz w:val="24"/>
          <w:szCs w:val="24"/>
        </w:rPr>
        <w:fldChar w:fldCharType="begin">
          <w:fldData xml:space="preserve">PEVuZE5vdGU+PENpdGU+PEF1dGhvcj5EYW5nb3VyPC9BdXRob3I+PFllYXI+MjAxMTwvWWVhcj48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PEVuZE5vdGU+PENpdGU+PEF1dGhvcj5EYW5nb3VyPC9BdXRob3I+PFllYXI+MjAxMTwvWWVhcj48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sidRPr="00001BB1">
        <w:rPr>
          <w:rFonts w:ascii="Arial" w:hAnsi="Arial" w:cs="Arial"/>
          <w:sz w:val="24"/>
          <w:szCs w:val="24"/>
        </w:rPr>
      </w:r>
      <w:r w:rsidR="003E0B2A" w:rsidRPr="00001BB1">
        <w:rPr>
          <w:rFonts w:ascii="Arial" w:hAnsi="Arial" w:cs="Arial"/>
          <w:sz w:val="24"/>
          <w:szCs w:val="24"/>
        </w:rPr>
        <w:fldChar w:fldCharType="separate"/>
      </w:r>
      <w:r w:rsidR="00132209">
        <w:rPr>
          <w:rFonts w:ascii="Arial" w:hAnsi="Arial" w:cs="Arial"/>
          <w:noProof/>
          <w:sz w:val="24"/>
          <w:szCs w:val="24"/>
        </w:rPr>
        <w:t>(</w:t>
      </w:r>
      <w:hyperlink w:anchor="_ENREF_10" w:tooltip="Dangour, 2011 #771" w:history="1">
        <w:r w:rsidR="00270A67">
          <w:rPr>
            <w:rFonts w:ascii="Arial" w:hAnsi="Arial" w:cs="Arial"/>
            <w:noProof/>
            <w:sz w:val="24"/>
            <w:szCs w:val="24"/>
          </w:rPr>
          <w:t>10</w:t>
        </w:r>
      </w:hyperlink>
      <w:r w:rsidR="00132209">
        <w:rPr>
          <w:rFonts w:ascii="Arial" w:hAnsi="Arial" w:cs="Arial"/>
          <w:noProof/>
          <w:sz w:val="24"/>
          <w:szCs w:val="24"/>
        </w:rPr>
        <w:t>)</w:t>
      </w:r>
      <w:r w:rsidR="003E0B2A" w:rsidRPr="00001BB1">
        <w:rPr>
          <w:rFonts w:ascii="Arial" w:hAnsi="Arial" w:cs="Arial"/>
          <w:sz w:val="24"/>
          <w:szCs w:val="24"/>
        </w:rPr>
        <w:fldChar w:fldCharType="end"/>
      </w:r>
      <w:r w:rsidRPr="00001BB1">
        <w:rPr>
          <w:rFonts w:ascii="Arial" w:hAnsi="Arial" w:cs="Arial"/>
          <w:sz w:val="24"/>
          <w:szCs w:val="24"/>
        </w:rPr>
        <w:t xml:space="preserve"> (www.isrctn.com; ISRCTN54195799). </w:t>
      </w:r>
      <w:r w:rsidR="004D43DB" w:rsidRPr="00FA51D1">
        <w:rPr>
          <w:rFonts w:ascii="Arial" w:hAnsi="Arial" w:cs="Arial"/>
          <w:color w:val="FF0000"/>
          <w:sz w:val="24"/>
          <w:szCs w:val="24"/>
        </w:rPr>
        <w:t xml:space="preserve">The OPEN study </w:t>
      </w:r>
      <w:r w:rsidR="001602BF" w:rsidRPr="00FA51D1">
        <w:rPr>
          <w:rFonts w:ascii="Arial" w:hAnsi="Arial" w:cs="Arial"/>
          <w:color w:val="FF0000"/>
          <w:sz w:val="24"/>
          <w:szCs w:val="24"/>
        </w:rPr>
        <w:t xml:space="preserve">was </w:t>
      </w:r>
      <w:r w:rsidR="004D43DB" w:rsidRPr="00FA51D1">
        <w:rPr>
          <w:rFonts w:ascii="Arial" w:hAnsi="Arial" w:cs="Arial"/>
          <w:color w:val="FF0000"/>
          <w:sz w:val="24"/>
          <w:szCs w:val="24"/>
        </w:rPr>
        <w:t xml:space="preserve">a randomised double-blind placebo-controlled trial </w:t>
      </w:r>
      <w:r w:rsidR="001602BF" w:rsidRPr="00FA51D1">
        <w:rPr>
          <w:rFonts w:ascii="Arial" w:hAnsi="Arial" w:cs="Arial"/>
          <w:color w:val="FF0000"/>
          <w:sz w:val="24"/>
          <w:szCs w:val="24"/>
        </w:rPr>
        <w:t xml:space="preserve">that </w:t>
      </w:r>
      <w:r w:rsidR="00FA51D1" w:rsidRPr="00FA51D1">
        <w:rPr>
          <w:rFonts w:ascii="Arial" w:hAnsi="Arial" w:cs="Arial"/>
          <w:color w:val="FF0000"/>
          <w:sz w:val="24"/>
          <w:szCs w:val="24"/>
        </w:rPr>
        <w:t xml:space="preserve">reported no benefits </w:t>
      </w:r>
      <w:r w:rsidR="004D43DB" w:rsidRPr="00FA51D1">
        <w:rPr>
          <w:rFonts w:ascii="Arial" w:hAnsi="Arial" w:cs="Arial"/>
          <w:color w:val="FF0000"/>
          <w:sz w:val="24"/>
          <w:szCs w:val="24"/>
        </w:rPr>
        <w:t xml:space="preserve">of </w:t>
      </w:r>
      <w:r w:rsidR="00862FEB" w:rsidRPr="00FA51D1">
        <w:rPr>
          <w:rFonts w:ascii="Arial" w:hAnsi="Arial" w:cs="Arial"/>
          <w:color w:val="FF0000"/>
          <w:sz w:val="24"/>
          <w:szCs w:val="24"/>
        </w:rPr>
        <w:t>dietary</w:t>
      </w:r>
      <w:r w:rsidR="004D43DB" w:rsidRPr="00FA51D1">
        <w:rPr>
          <w:rFonts w:ascii="Arial" w:hAnsi="Arial" w:cs="Arial"/>
          <w:color w:val="FF0000"/>
          <w:sz w:val="24"/>
          <w:szCs w:val="24"/>
        </w:rPr>
        <w:t xml:space="preserve"> supplementation </w:t>
      </w:r>
      <w:r w:rsidR="00862FEB" w:rsidRPr="00FA51D1">
        <w:rPr>
          <w:rFonts w:ascii="Arial" w:hAnsi="Arial" w:cs="Arial"/>
          <w:color w:val="FF0000"/>
          <w:sz w:val="24"/>
          <w:szCs w:val="24"/>
        </w:rPr>
        <w:t xml:space="preserve">with oral vitamin </w:t>
      </w:r>
      <w:r w:rsidR="00934842" w:rsidRPr="00FA51D1">
        <w:rPr>
          <w:rFonts w:ascii="Arial" w:hAnsi="Arial" w:cs="Arial"/>
          <w:color w:val="FF0000"/>
          <w:sz w:val="24"/>
          <w:szCs w:val="24"/>
        </w:rPr>
        <w:t>B</w:t>
      </w:r>
      <w:r w:rsidR="00D95CB4" w:rsidRPr="00FA51D1">
        <w:rPr>
          <w:rFonts w:ascii="Arial" w:hAnsi="Arial" w:cs="Arial"/>
          <w:color w:val="FF0000"/>
          <w:sz w:val="24"/>
          <w:szCs w:val="24"/>
        </w:rPr>
        <w:t>-</w:t>
      </w:r>
      <w:r w:rsidR="00934842" w:rsidRPr="00FA51D1">
        <w:rPr>
          <w:rFonts w:ascii="Arial" w:hAnsi="Arial" w:cs="Arial"/>
          <w:color w:val="FF0000"/>
          <w:sz w:val="24"/>
          <w:szCs w:val="24"/>
        </w:rPr>
        <w:t>12</w:t>
      </w:r>
      <w:r w:rsidR="00862FEB" w:rsidRPr="00D40A03">
        <w:rPr>
          <w:rFonts w:ascii="Arial" w:hAnsi="Arial" w:cs="Arial"/>
          <w:color w:val="FF0000"/>
          <w:sz w:val="24"/>
          <w:szCs w:val="24"/>
        </w:rPr>
        <w:t xml:space="preserve"> </w:t>
      </w:r>
      <w:r w:rsidR="00DE43B7" w:rsidRPr="00D40A03">
        <w:rPr>
          <w:rFonts w:ascii="Arial" w:hAnsi="Arial" w:cs="Arial"/>
          <w:color w:val="FF0000"/>
          <w:sz w:val="24"/>
          <w:szCs w:val="24"/>
        </w:rPr>
        <w:t xml:space="preserve">for 12 months </w:t>
      </w:r>
      <w:r w:rsidR="004D43DB" w:rsidRPr="00FA51D1">
        <w:rPr>
          <w:rFonts w:ascii="Arial" w:hAnsi="Arial" w:cs="Arial"/>
          <w:color w:val="FF0000"/>
          <w:sz w:val="24"/>
          <w:szCs w:val="24"/>
        </w:rPr>
        <w:t xml:space="preserve">on electrophysiological indices of neurological function in older people </w:t>
      </w:r>
      <w:r w:rsidR="00DB6D92" w:rsidRPr="00FA51D1">
        <w:rPr>
          <w:rFonts w:ascii="Arial" w:hAnsi="Arial" w:cs="Arial"/>
          <w:color w:val="FF0000"/>
          <w:sz w:val="24"/>
          <w:szCs w:val="24"/>
        </w:rPr>
        <w:t xml:space="preserve">with </w:t>
      </w:r>
      <w:r w:rsidR="004D43DB" w:rsidRPr="00FA51D1">
        <w:rPr>
          <w:rFonts w:ascii="Arial" w:hAnsi="Arial" w:cs="Arial"/>
          <w:color w:val="FF0000"/>
          <w:sz w:val="24"/>
          <w:szCs w:val="24"/>
        </w:rPr>
        <w:t xml:space="preserve">moderate </w:t>
      </w:r>
      <w:r w:rsidR="00934842" w:rsidRPr="00FA51D1">
        <w:rPr>
          <w:rFonts w:ascii="Arial" w:hAnsi="Arial" w:cs="Arial"/>
          <w:color w:val="FF0000"/>
          <w:sz w:val="24"/>
          <w:szCs w:val="24"/>
        </w:rPr>
        <w:t>B</w:t>
      </w:r>
      <w:r w:rsidR="0061141B" w:rsidRPr="00FA51D1">
        <w:rPr>
          <w:rFonts w:ascii="Arial" w:hAnsi="Arial" w:cs="Arial"/>
          <w:color w:val="FF0000"/>
          <w:sz w:val="24"/>
          <w:szCs w:val="24"/>
        </w:rPr>
        <w:t>-</w:t>
      </w:r>
      <w:r w:rsidR="00934842" w:rsidRPr="00FA51D1">
        <w:rPr>
          <w:rFonts w:ascii="Arial" w:hAnsi="Arial" w:cs="Arial"/>
          <w:color w:val="FF0000"/>
          <w:sz w:val="24"/>
          <w:szCs w:val="24"/>
        </w:rPr>
        <w:t>12</w:t>
      </w:r>
      <w:r w:rsidR="004D43DB" w:rsidRPr="00FA51D1">
        <w:rPr>
          <w:rFonts w:ascii="Arial" w:hAnsi="Arial" w:cs="Arial"/>
          <w:color w:val="FF0000"/>
          <w:sz w:val="24"/>
          <w:szCs w:val="24"/>
        </w:rPr>
        <w:t xml:space="preserve"> deficiency</w:t>
      </w:r>
      <w:r w:rsidR="00E6606D">
        <w:rPr>
          <w:rFonts w:ascii="Arial" w:hAnsi="Arial" w:cs="Arial"/>
          <w:sz w:val="24"/>
          <w:szCs w:val="24"/>
        </w:rPr>
        <w:t xml:space="preserve"> </w:t>
      </w:r>
      <w:r w:rsidR="003E0B2A">
        <w:rPr>
          <w:rFonts w:ascii="Arial" w:hAnsi="Arial" w:cs="Arial"/>
          <w:sz w:val="24"/>
          <w:szCs w:val="24"/>
        </w:rPr>
        <w:fldChar w:fldCharType="begin">
          <w:fldData xml:space="preserve">PEVuZE5vdGU+PENpdGU+PEF1dGhvcj5EYW5nb3VyPC9BdXRob3I+PFllYXI+MjAxNTwvWWVhcj48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PEVuZE5vdGU+PENpdGU+PEF1dGhvcj5EYW5nb3VyPC9BdXRob3I+PFllYXI+MjAxNTwvWWVhcj48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132209">
        <w:rPr>
          <w:rFonts w:ascii="Arial" w:hAnsi="Arial" w:cs="Arial"/>
          <w:noProof/>
          <w:sz w:val="24"/>
          <w:szCs w:val="24"/>
        </w:rPr>
        <w:t>(</w:t>
      </w:r>
      <w:hyperlink w:anchor="_ENREF_11" w:tooltip="Dangour, 2015 #2389" w:history="1">
        <w:r w:rsidR="00270A67">
          <w:rPr>
            <w:rFonts w:ascii="Arial" w:hAnsi="Arial" w:cs="Arial"/>
            <w:noProof/>
            <w:sz w:val="24"/>
            <w:szCs w:val="24"/>
          </w:rPr>
          <w:t>11</w:t>
        </w:r>
      </w:hyperlink>
      <w:r w:rsidR="00132209">
        <w:rPr>
          <w:rFonts w:ascii="Arial" w:hAnsi="Arial" w:cs="Arial"/>
          <w:noProof/>
          <w:sz w:val="24"/>
          <w:szCs w:val="24"/>
        </w:rPr>
        <w:t>)</w:t>
      </w:r>
      <w:r w:rsidR="003E0B2A">
        <w:rPr>
          <w:rFonts w:ascii="Arial" w:hAnsi="Arial" w:cs="Arial"/>
          <w:sz w:val="24"/>
          <w:szCs w:val="24"/>
        </w:rPr>
        <w:fldChar w:fldCharType="end"/>
      </w:r>
      <w:r w:rsidR="00E6606D">
        <w:rPr>
          <w:rFonts w:ascii="Arial" w:hAnsi="Arial" w:cs="Arial"/>
          <w:sz w:val="24"/>
          <w:szCs w:val="24"/>
        </w:rPr>
        <w:t>.</w:t>
      </w:r>
    </w:p>
    <w:p w14:paraId="258FE166" w14:textId="77777777" w:rsidR="004D43DB" w:rsidRDefault="004D43DB" w:rsidP="00001BB1">
      <w:pPr>
        <w:autoSpaceDE w:val="0"/>
        <w:autoSpaceDN w:val="0"/>
        <w:adjustRightInd w:val="0"/>
        <w:spacing w:after="0" w:line="480" w:lineRule="auto"/>
        <w:rPr>
          <w:rFonts w:ascii="Arial" w:hAnsi="Arial" w:cs="Arial"/>
          <w:sz w:val="24"/>
          <w:szCs w:val="24"/>
        </w:rPr>
      </w:pPr>
    </w:p>
    <w:p w14:paraId="1BC6C8AB" w14:textId="77777777" w:rsidR="00231FFF" w:rsidRDefault="00C224BE" w:rsidP="003649CD">
      <w:pPr>
        <w:autoSpaceDE w:val="0"/>
        <w:autoSpaceDN w:val="0"/>
        <w:adjustRightInd w:val="0"/>
        <w:spacing w:after="0" w:line="480" w:lineRule="auto"/>
        <w:rPr>
          <w:rFonts w:ascii="Arial" w:hAnsi="Arial" w:cs="Arial"/>
          <w:sz w:val="24"/>
          <w:szCs w:val="24"/>
        </w:rPr>
      </w:pPr>
      <w:r>
        <w:rPr>
          <w:rFonts w:ascii="Arial" w:hAnsi="Arial" w:cs="Arial"/>
          <w:sz w:val="24"/>
          <w:szCs w:val="24"/>
        </w:rPr>
        <w:lastRenderedPageBreak/>
        <w:t>P</w:t>
      </w:r>
      <w:r w:rsidR="00001BB1" w:rsidRPr="00001BB1">
        <w:rPr>
          <w:rFonts w:ascii="Arial" w:hAnsi="Arial" w:cs="Arial"/>
          <w:sz w:val="24"/>
          <w:szCs w:val="24"/>
        </w:rPr>
        <w:t>articipants aged ≥75 y</w:t>
      </w:r>
      <w:r w:rsidR="00E43DE7">
        <w:rPr>
          <w:rFonts w:ascii="Arial" w:hAnsi="Arial" w:cs="Arial"/>
          <w:sz w:val="24"/>
          <w:szCs w:val="24"/>
        </w:rPr>
        <w:t>ears</w:t>
      </w:r>
      <w:r w:rsidR="00001BB1" w:rsidRPr="00001BB1">
        <w:rPr>
          <w:rFonts w:ascii="Arial" w:hAnsi="Arial" w:cs="Arial"/>
          <w:sz w:val="24"/>
          <w:szCs w:val="24"/>
        </w:rPr>
        <w:t xml:space="preserve"> were </w:t>
      </w:r>
      <w:r w:rsidR="00DC4336">
        <w:rPr>
          <w:rFonts w:ascii="Arial" w:hAnsi="Arial" w:cs="Arial"/>
          <w:sz w:val="24"/>
          <w:szCs w:val="24"/>
        </w:rPr>
        <w:t xml:space="preserve">recruited </w:t>
      </w:r>
      <w:r w:rsidR="009511F8">
        <w:rPr>
          <w:rFonts w:ascii="Arial" w:hAnsi="Arial" w:cs="Arial"/>
          <w:sz w:val="24"/>
          <w:szCs w:val="24"/>
        </w:rPr>
        <w:t>from</w:t>
      </w:r>
      <w:r w:rsidR="00001BB1" w:rsidRPr="00001BB1">
        <w:rPr>
          <w:rFonts w:ascii="Arial" w:hAnsi="Arial" w:cs="Arial"/>
          <w:sz w:val="24"/>
          <w:szCs w:val="24"/>
        </w:rPr>
        <w:t xml:space="preserve"> 7 general practices in South East England. </w:t>
      </w:r>
      <w:r w:rsidR="00D56BF3">
        <w:rPr>
          <w:rFonts w:ascii="Arial" w:hAnsi="Arial" w:cs="Arial"/>
          <w:sz w:val="24"/>
          <w:szCs w:val="24"/>
        </w:rPr>
        <w:t>I</w:t>
      </w:r>
      <w:r w:rsidR="00001BB1" w:rsidRPr="00001BB1">
        <w:rPr>
          <w:rFonts w:ascii="Arial" w:hAnsi="Arial" w:cs="Arial"/>
          <w:sz w:val="24"/>
          <w:szCs w:val="24"/>
        </w:rPr>
        <w:t>ndivid</w:t>
      </w:r>
      <w:r w:rsidR="00D56BF3">
        <w:rPr>
          <w:rFonts w:ascii="Arial" w:hAnsi="Arial" w:cs="Arial"/>
          <w:sz w:val="24"/>
          <w:szCs w:val="24"/>
        </w:rPr>
        <w:t>uals with diabetes, dementia,</w:t>
      </w:r>
      <w:r w:rsidR="00001BB1" w:rsidRPr="00001BB1">
        <w:rPr>
          <w:rFonts w:ascii="Arial" w:hAnsi="Arial" w:cs="Arial"/>
          <w:sz w:val="24"/>
          <w:szCs w:val="24"/>
        </w:rPr>
        <w:t xml:space="preserve"> epilepsy</w:t>
      </w:r>
      <w:r w:rsidR="00D56BF3">
        <w:rPr>
          <w:rFonts w:ascii="Arial" w:hAnsi="Arial" w:cs="Arial"/>
          <w:sz w:val="24"/>
          <w:szCs w:val="24"/>
        </w:rPr>
        <w:t xml:space="preserve">, </w:t>
      </w:r>
      <w:r w:rsidR="00001BB1" w:rsidRPr="00001BB1">
        <w:rPr>
          <w:rFonts w:ascii="Arial" w:hAnsi="Arial" w:cs="Arial"/>
          <w:sz w:val="24"/>
          <w:szCs w:val="24"/>
        </w:rPr>
        <w:t xml:space="preserve">alcohol addiction, pacemakers or other implanted metallic devices, residents of nursing homes, </w:t>
      </w:r>
      <w:r w:rsidR="00D56BF3">
        <w:rPr>
          <w:rFonts w:ascii="Arial" w:hAnsi="Arial" w:cs="Arial"/>
          <w:sz w:val="24"/>
          <w:szCs w:val="24"/>
        </w:rPr>
        <w:t>or</w:t>
      </w:r>
      <w:r w:rsidR="00001BB1" w:rsidRPr="00001BB1">
        <w:rPr>
          <w:rFonts w:ascii="Arial" w:hAnsi="Arial" w:cs="Arial"/>
          <w:sz w:val="24"/>
          <w:szCs w:val="24"/>
        </w:rPr>
        <w:t xml:space="preserve"> a previous diagnosis of pernicious anaemia</w:t>
      </w:r>
      <w:r w:rsidR="00D56BF3">
        <w:rPr>
          <w:rFonts w:ascii="Arial" w:hAnsi="Arial" w:cs="Arial"/>
          <w:sz w:val="24"/>
          <w:szCs w:val="24"/>
        </w:rPr>
        <w:t xml:space="preserve"> were excluded</w:t>
      </w:r>
      <w:r w:rsidR="00001BB1" w:rsidRPr="00001BB1">
        <w:rPr>
          <w:rFonts w:ascii="Arial" w:hAnsi="Arial" w:cs="Arial"/>
          <w:sz w:val="24"/>
          <w:szCs w:val="24"/>
        </w:rPr>
        <w:t xml:space="preserve">. </w:t>
      </w:r>
      <w:r w:rsidR="00D56BF3">
        <w:rPr>
          <w:rFonts w:ascii="Arial" w:hAnsi="Arial" w:cs="Arial"/>
          <w:sz w:val="24"/>
          <w:szCs w:val="24"/>
        </w:rPr>
        <w:t>Those</w:t>
      </w:r>
      <w:r w:rsidR="00001BB1" w:rsidRPr="00001BB1">
        <w:rPr>
          <w:rFonts w:ascii="Arial" w:hAnsi="Arial" w:cs="Arial"/>
          <w:sz w:val="24"/>
          <w:szCs w:val="24"/>
        </w:rPr>
        <w:t xml:space="preserve"> who reported current consumption of vitamin</w:t>
      </w:r>
      <w:r w:rsidR="00D56BF3">
        <w:rPr>
          <w:rFonts w:ascii="Arial" w:hAnsi="Arial" w:cs="Arial"/>
          <w:sz w:val="24"/>
          <w:szCs w:val="24"/>
        </w:rPr>
        <w:t xml:space="preserve"> </w:t>
      </w:r>
      <w:r w:rsidR="00001BB1" w:rsidRPr="00001BB1">
        <w:rPr>
          <w:rFonts w:ascii="Arial" w:hAnsi="Arial" w:cs="Arial"/>
          <w:sz w:val="24"/>
          <w:szCs w:val="24"/>
        </w:rPr>
        <w:t>B-12 supplements or who had received a vitamin B-12 injection in the previous 6 mo</w:t>
      </w:r>
      <w:r w:rsidR="00303CB9">
        <w:rPr>
          <w:rFonts w:ascii="Arial" w:hAnsi="Arial" w:cs="Arial"/>
          <w:sz w:val="24"/>
          <w:szCs w:val="24"/>
        </w:rPr>
        <w:t>nths</w:t>
      </w:r>
      <w:r w:rsidR="00001BB1" w:rsidRPr="00001BB1">
        <w:rPr>
          <w:rFonts w:ascii="Arial" w:hAnsi="Arial" w:cs="Arial"/>
          <w:sz w:val="24"/>
          <w:szCs w:val="24"/>
        </w:rPr>
        <w:t xml:space="preserve"> were</w:t>
      </w:r>
      <w:r w:rsidR="00D56BF3">
        <w:rPr>
          <w:rFonts w:ascii="Arial" w:hAnsi="Arial" w:cs="Arial"/>
          <w:sz w:val="24"/>
          <w:szCs w:val="24"/>
        </w:rPr>
        <w:t xml:space="preserve"> also</w:t>
      </w:r>
      <w:r w:rsidR="00001BB1" w:rsidRPr="00001BB1">
        <w:rPr>
          <w:rFonts w:ascii="Arial" w:hAnsi="Arial" w:cs="Arial"/>
          <w:sz w:val="24"/>
          <w:szCs w:val="24"/>
        </w:rPr>
        <w:t xml:space="preserve"> excluded</w:t>
      </w:r>
      <w:r w:rsidR="00D56BF3">
        <w:rPr>
          <w:rFonts w:ascii="Arial" w:hAnsi="Arial" w:cs="Arial"/>
          <w:sz w:val="24"/>
          <w:szCs w:val="24"/>
        </w:rPr>
        <w:t xml:space="preserve">, as were potential participants with </w:t>
      </w:r>
      <w:r w:rsidR="00001BB1" w:rsidRPr="00001BB1">
        <w:rPr>
          <w:rFonts w:ascii="Arial" w:hAnsi="Arial" w:cs="Arial"/>
          <w:sz w:val="24"/>
          <w:szCs w:val="24"/>
        </w:rPr>
        <w:t>significant cognitive impairment. Individuals with moderate vitamin B-12 deficiency who did not have an</w:t>
      </w:r>
      <w:r w:rsidR="00842D12">
        <w:rPr>
          <w:rFonts w:ascii="Arial" w:hAnsi="Arial" w:cs="Arial"/>
          <w:sz w:val="24"/>
          <w:szCs w:val="24"/>
        </w:rPr>
        <w:t>a</w:t>
      </w:r>
      <w:r w:rsidR="00001BB1" w:rsidRPr="00001BB1">
        <w:rPr>
          <w:rFonts w:ascii="Arial" w:hAnsi="Arial" w:cs="Arial"/>
          <w:sz w:val="24"/>
          <w:szCs w:val="24"/>
        </w:rPr>
        <w:t xml:space="preserve">emia (serum vitamin B-12 concentrations </w:t>
      </w:r>
      <w:r w:rsidR="00842D12">
        <w:rPr>
          <w:rFonts w:ascii="Arial" w:hAnsi="Arial" w:cs="Arial"/>
          <w:sz w:val="24"/>
          <w:szCs w:val="24"/>
        </w:rPr>
        <w:t>≥</w:t>
      </w:r>
      <w:r w:rsidR="00001BB1" w:rsidRPr="00001BB1">
        <w:rPr>
          <w:rFonts w:ascii="Arial" w:hAnsi="Arial" w:cs="Arial"/>
          <w:sz w:val="24"/>
          <w:szCs w:val="24"/>
        </w:rPr>
        <w:t xml:space="preserve">107 and </w:t>
      </w:r>
      <w:r w:rsidR="00842D12">
        <w:rPr>
          <w:rFonts w:ascii="Arial" w:hAnsi="Arial" w:cs="Arial"/>
          <w:sz w:val="24"/>
          <w:szCs w:val="24"/>
        </w:rPr>
        <w:t>&lt;</w:t>
      </w:r>
      <w:r w:rsidR="00C6004B" w:rsidRPr="00001BB1">
        <w:rPr>
          <w:rFonts w:ascii="Arial" w:hAnsi="Arial" w:cs="Arial"/>
          <w:sz w:val="24"/>
          <w:szCs w:val="24"/>
        </w:rPr>
        <w:t>210</w:t>
      </w:r>
      <w:r w:rsidR="00C6004B">
        <w:rPr>
          <w:rFonts w:ascii="Arial" w:hAnsi="Arial" w:cs="Arial"/>
          <w:sz w:val="24"/>
          <w:szCs w:val="24"/>
        </w:rPr>
        <w:t> </w:t>
      </w:r>
      <w:proofErr w:type="spellStart"/>
      <w:r w:rsidR="00001BB1" w:rsidRPr="00001BB1">
        <w:rPr>
          <w:rFonts w:ascii="Arial" w:hAnsi="Arial" w:cs="Arial"/>
          <w:sz w:val="24"/>
          <w:szCs w:val="24"/>
        </w:rPr>
        <w:t>pmol</w:t>
      </w:r>
      <w:proofErr w:type="spellEnd"/>
      <w:r w:rsidR="00001BB1" w:rsidRPr="00001BB1">
        <w:rPr>
          <w:rFonts w:ascii="Arial" w:hAnsi="Arial" w:cs="Arial"/>
          <w:sz w:val="24"/>
          <w:szCs w:val="24"/>
        </w:rPr>
        <w:t>/L [Beckman Coulter assay] and h</w:t>
      </w:r>
      <w:r w:rsidR="00842D12">
        <w:rPr>
          <w:rFonts w:ascii="Arial" w:hAnsi="Arial" w:cs="Arial"/>
          <w:sz w:val="24"/>
          <w:szCs w:val="24"/>
        </w:rPr>
        <w:t>a</w:t>
      </w:r>
      <w:r w:rsidR="00001BB1" w:rsidRPr="00001BB1">
        <w:rPr>
          <w:rFonts w:ascii="Arial" w:hAnsi="Arial" w:cs="Arial"/>
          <w:sz w:val="24"/>
          <w:szCs w:val="24"/>
        </w:rPr>
        <w:t xml:space="preserve">emoglobin concentrations </w:t>
      </w:r>
      <w:r w:rsidR="00842D12">
        <w:rPr>
          <w:rFonts w:ascii="Arial" w:hAnsi="Arial" w:cs="Arial"/>
          <w:sz w:val="24"/>
          <w:szCs w:val="24"/>
        </w:rPr>
        <w:t>≥</w:t>
      </w:r>
      <w:r w:rsidR="00C6004B" w:rsidRPr="00001BB1">
        <w:rPr>
          <w:rFonts w:ascii="Arial" w:hAnsi="Arial" w:cs="Arial"/>
          <w:sz w:val="24"/>
          <w:szCs w:val="24"/>
        </w:rPr>
        <w:t>110</w:t>
      </w:r>
      <w:r w:rsidR="00C6004B">
        <w:rPr>
          <w:rFonts w:ascii="Arial" w:hAnsi="Arial" w:cs="Arial"/>
          <w:sz w:val="24"/>
          <w:szCs w:val="24"/>
        </w:rPr>
        <w:t> </w:t>
      </w:r>
      <w:r w:rsidR="00001BB1" w:rsidRPr="00001BB1">
        <w:rPr>
          <w:rFonts w:ascii="Arial" w:hAnsi="Arial" w:cs="Arial"/>
          <w:sz w:val="24"/>
          <w:szCs w:val="24"/>
        </w:rPr>
        <w:t xml:space="preserve">g/L for women and </w:t>
      </w:r>
      <w:r w:rsidR="00842D12">
        <w:rPr>
          <w:rFonts w:ascii="Arial" w:hAnsi="Arial" w:cs="Arial"/>
          <w:sz w:val="24"/>
          <w:szCs w:val="24"/>
        </w:rPr>
        <w:t>≥</w:t>
      </w:r>
      <w:r w:rsidR="00C6004B" w:rsidRPr="00001BB1">
        <w:rPr>
          <w:rFonts w:ascii="Arial" w:hAnsi="Arial" w:cs="Arial"/>
          <w:sz w:val="24"/>
          <w:szCs w:val="24"/>
        </w:rPr>
        <w:t>120</w:t>
      </w:r>
      <w:r w:rsidR="00C6004B">
        <w:rPr>
          <w:rFonts w:ascii="Arial" w:hAnsi="Arial" w:cs="Arial"/>
          <w:sz w:val="24"/>
          <w:szCs w:val="24"/>
        </w:rPr>
        <w:t> </w:t>
      </w:r>
      <w:r w:rsidR="00001BB1" w:rsidRPr="00001BB1">
        <w:rPr>
          <w:rFonts w:ascii="Arial" w:hAnsi="Arial" w:cs="Arial"/>
          <w:sz w:val="24"/>
          <w:szCs w:val="24"/>
        </w:rPr>
        <w:t xml:space="preserve">g/L for men) were eligible to join the </w:t>
      </w:r>
      <w:r w:rsidR="00303CB9">
        <w:rPr>
          <w:rFonts w:ascii="Arial" w:hAnsi="Arial" w:cs="Arial"/>
          <w:sz w:val="24"/>
          <w:szCs w:val="24"/>
        </w:rPr>
        <w:t>OPEN study</w:t>
      </w:r>
      <w:r w:rsidR="00001BB1" w:rsidRPr="00001BB1">
        <w:rPr>
          <w:rFonts w:ascii="Arial" w:hAnsi="Arial" w:cs="Arial"/>
          <w:sz w:val="24"/>
          <w:szCs w:val="24"/>
        </w:rPr>
        <w:t>.</w:t>
      </w:r>
      <w:r w:rsidR="004D43DB">
        <w:rPr>
          <w:rFonts w:ascii="Arial" w:hAnsi="Arial" w:cs="Arial"/>
          <w:sz w:val="24"/>
          <w:szCs w:val="24"/>
        </w:rPr>
        <w:t xml:space="preserve"> </w:t>
      </w:r>
      <w:r w:rsidR="003649CD">
        <w:rPr>
          <w:rFonts w:ascii="Arial" w:hAnsi="Arial" w:cs="Arial"/>
          <w:sz w:val="24"/>
          <w:szCs w:val="24"/>
        </w:rPr>
        <w:t>Sc</w:t>
      </w:r>
      <w:r w:rsidR="003649CD" w:rsidRPr="003649CD">
        <w:rPr>
          <w:rFonts w:ascii="Arial" w:hAnsi="Arial" w:cs="Arial"/>
          <w:sz w:val="24"/>
          <w:szCs w:val="24"/>
        </w:rPr>
        <w:t>reening took place between November 2008 and February 2010.</w:t>
      </w:r>
    </w:p>
    <w:p w14:paraId="340D0DF5" w14:textId="77777777" w:rsidR="008B747E" w:rsidRDefault="008B747E" w:rsidP="003649CD">
      <w:pPr>
        <w:autoSpaceDE w:val="0"/>
        <w:autoSpaceDN w:val="0"/>
        <w:adjustRightInd w:val="0"/>
        <w:spacing w:after="0" w:line="480" w:lineRule="auto"/>
        <w:rPr>
          <w:rFonts w:ascii="Arial" w:hAnsi="Arial" w:cs="Arial"/>
          <w:sz w:val="24"/>
          <w:szCs w:val="24"/>
        </w:rPr>
      </w:pPr>
    </w:p>
    <w:p w14:paraId="73DD2E91" w14:textId="07D99209" w:rsidR="004646E6" w:rsidRDefault="004646E6" w:rsidP="004646E6">
      <w:pPr>
        <w:autoSpaceDE w:val="0"/>
        <w:autoSpaceDN w:val="0"/>
        <w:adjustRightInd w:val="0"/>
        <w:spacing w:after="0" w:line="480" w:lineRule="auto"/>
        <w:rPr>
          <w:rFonts w:ascii="Arial" w:hAnsi="Arial" w:cs="Arial"/>
          <w:sz w:val="24"/>
          <w:szCs w:val="24"/>
        </w:rPr>
      </w:pPr>
      <w:r>
        <w:rPr>
          <w:rFonts w:ascii="Arial" w:hAnsi="Arial" w:cs="Arial"/>
          <w:sz w:val="24"/>
          <w:szCs w:val="24"/>
        </w:rPr>
        <w:t>Baseline data from 201 participants enrolled in the OPEN study were used in th</w:t>
      </w:r>
      <w:r w:rsidR="00DB6D92">
        <w:rPr>
          <w:rFonts w:ascii="Arial" w:hAnsi="Arial" w:cs="Arial"/>
          <w:sz w:val="24"/>
          <w:szCs w:val="24"/>
        </w:rPr>
        <w:t xml:space="preserve">is secondary </w:t>
      </w:r>
      <w:r>
        <w:rPr>
          <w:rFonts w:ascii="Arial" w:hAnsi="Arial" w:cs="Arial"/>
          <w:sz w:val="24"/>
          <w:szCs w:val="24"/>
        </w:rPr>
        <w:t>analysis</w:t>
      </w:r>
      <w:r w:rsidR="00A05FB6">
        <w:rPr>
          <w:rFonts w:ascii="Arial" w:hAnsi="Arial" w:cs="Arial"/>
          <w:sz w:val="24"/>
          <w:szCs w:val="24"/>
        </w:rPr>
        <w:t xml:space="preserve"> </w:t>
      </w:r>
      <w:r w:rsidR="00A05FB6" w:rsidRPr="00A05FB6">
        <w:rPr>
          <w:rFonts w:ascii="Arial" w:hAnsi="Arial" w:cs="Arial"/>
          <w:color w:val="FF0000"/>
          <w:sz w:val="24"/>
          <w:szCs w:val="24"/>
        </w:rPr>
        <w:t>(the participant flowchart is available in</w:t>
      </w:r>
      <w:r w:rsidR="00AF10D9">
        <w:rPr>
          <w:rFonts w:ascii="Arial" w:hAnsi="Arial" w:cs="Arial"/>
          <w:color w:val="FF0000"/>
          <w:sz w:val="24"/>
          <w:szCs w:val="24"/>
        </w:rPr>
        <w:t xml:space="preserve"> the</w:t>
      </w:r>
      <w:r w:rsidR="00A05FB6" w:rsidRPr="00A05FB6">
        <w:rPr>
          <w:rFonts w:ascii="Arial" w:hAnsi="Arial" w:cs="Arial"/>
          <w:color w:val="FF0000"/>
          <w:sz w:val="24"/>
          <w:szCs w:val="24"/>
        </w:rPr>
        <w:t xml:space="preserve"> online supplemental material)</w:t>
      </w:r>
      <w:r w:rsidRPr="00A05FB6">
        <w:rPr>
          <w:rFonts w:ascii="Arial" w:hAnsi="Arial" w:cs="Arial"/>
          <w:color w:val="FF0000"/>
          <w:sz w:val="24"/>
          <w:szCs w:val="24"/>
        </w:rPr>
        <w:t xml:space="preserve">. </w:t>
      </w:r>
      <w:r>
        <w:rPr>
          <w:rFonts w:ascii="Arial" w:hAnsi="Arial" w:cs="Arial"/>
          <w:sz w:val="24"/>
          <w:szCs w:val="24"/>
        </w:rPr>
        <w:t xml:space="preserve">The </w:t>
      </w:r>
      <w:r w:rsidR="00DB6D92">
        <w:rPr>
          <w:rFonts w:ascii="Arial" w:hAnsi="Arial" w:cs="Arial"/>
          <w:sz w:val="24"/>
          <w:szCs w:val="24"/>
        </w:rPr>
        <w:t xml:space="preserve">sample size for the trial </w:t>
      </w:r>
      <w:r>
        <w:rPr>
          <w:rFonts w:ascii="Arial" w:hAnsi="Arial" w:cs="Arial"/>
          <w:sz w:val="24"/>
          <w:szCs w:val="24"/>
        </w:rPr>
        <w:t xml:space="preserve">was determined by a sample size calculation </w:t>
      </w:r>
      <w:r w:rsidR="00F66B05">
        <w:rPr>
          <w:rFonts w:ascii="Arial" w:hAnsi="Arial" w:cs="Arial"/>
          <w:sz w:val="24"/>
          <w:szCs w:val="24"/>
        </w:rPr>
        <w:t xml:space="preserve">designed to </w:t>
      </w:r>
      <w:r>
        <w:rPr>
          <w:rFonts w:ascii="Arial" w:hAnsi="Arial" w:cs="Arial"/>
          <w:sz w:val="24"/>
          <w:szCs w:val="24"/>
        </w:rPr>
        <w:t>achiev</w:t>
      </w:r>
      <w:r w:rsidR="00F66B05">
        <w:rPr>
          <w:rFonts w:ascii="Arial" w:hAnsi="Arial" w:cs="Arial"/>
          <w:sz w:val="24"/>
          <w:szCs w:val="24"/>
        </w:rPr>
        <w:t>e</w:t>
      </w:r>
      <w:r>
        <w:rPr>
          <w:rFonts w:ascii="Arial" w:hAnsi="Arial" w:cs="Arial"/>
          <w:sz w:val="24"/>
          <w:szCs w:val="24"/>
        </w:rPr>
        <w:t xml:space="preserve"> 90% power to detect a ≥28% difference in the primary</w:t>
      </w:r>
      <w:r w:rsidR="00DB6D92">
        <w:rPr>
          <w:rFonts w:ascii="Arial" w:hAnsi="Arial" w:cs="Arial"/>
          <w:sz w:val="24"/>
          <w:szCs w:val="24"/>
        </w:rPr>
        <w:t xml:space="preserve"> nerve function</w:t>
      </w:r>
      <w:r>
        <w:rPr>
          <w:rFonts w:ascii="Arial" w:hAnsi="Arial" w:cs="Arial"/>
          <w:sz w:val="24"/>
          <w:szCs w:val="24"/>
        </w:rPr>
        <w:t xml:space="preserve"> outcome (with 5% significance) between arms of the original trial.</w:t>
      </w:r>
    </w:p>
    <w:p w14:paraId="07506438" w14:textId="77777777" w:rsidR="004646E6" w:rsidRDefault="004646E6" w:rsidP="00D06B72">
      <w:pPr>
        <w:autoSpaceDE w:val="0"/>
        <w:autoSpaceDN w:val="0"/>
        <w:adjustRightInd w:val="0"/>
        <w:spacing w:after="0" w:line="480" w:lineRule="auto"/>
        <w:rPr>
          <w:rFonts w:ascii="Arial" w:hAnsi="Arial" w:cs="Arial"/>
          <w:sz w:val="24"/>
          <w:szCs w:val="24"/>
        </w:rPr>
      </w:pPr>
    </w:p>
    <w:p w14:paraId="32216F6B" w14:textId="5049EA82" w:rsidR="005C0AB8" w:rsidRPr="006708B7" w:rsidRDefault="004646E6" w:rsidP="00D06B72">
      <w:pPr>
        <w:autoSpaceDE w:val="0"/>
        <w:autoSpaceDN w:val="0"/>
        <w:adjustRightInd w:val="0"/>
        <w:spacing w:after="0" w:line="480" w:lineRule="auto"/>
        <w:rPr>
          <w:rFonts w:ascii="Arial" w:hAnsi="Arial" w:cs="Arial"/>
          <w:sz w:val="24"/>
          <w:szCs w:val="24"/>
        </w:rPr>
      </w:pPr>
      <w:r>
        <w:rPr>
          <w:rFonts w:ascii="Arial" w:hAnsi="Arial" w:cs="Arial"/>
          <w:sz w:val="24"/>
          <w:szCs w:val="24"/>
        </w:rPr>
        <w:t>P</w:t>
      </w:r>
      <w:r w:rsidR="005C0AB8">
        <w:rPr>
          <w:rFonts w:ascii="Arial" w:hAnsi="Arial" w:cs="Arial"/>
          <w:sz w:val="24"/>
          <w:szCs w:val="24"/>
        </w:rPr>
        <w:t xml:space="preserve">articipants </w:t>
      </w:r>
      <w:r w:rsidR="00483010">
        <w:rPr>
          <w:rFonts w:ascii="Arial" w:hAnsi="Arial" w:cs="Arial"/>
          <w:sz w:val="24"/>
          <w:szCs w:val="24"/>
        </w:rPr>
        <w:t>attended King</w:t>
      </w:r>
      <w:r w:rsidR="00A55AD0">
        <w:rPr>
          <w:rFonts w:ascii="Arial" w:hAnsi="Arial" w:cs="Arial"/>
          <w:sz w:val="24"/>
          <w:szCs w:val="24"/>
        </w:rPr>
        <w:t>’</w:t>
      </w:r>
      <w:r w:rsidR="00483010">
        <w:rPr>
          <w:rFonts w:ascii="Arial" w:hAnsi="Arial" w:cs="Arial"/>
          <w:sz w:val="24"/>
          <w:szCs w:val="24"/>
        </w:rPr>
        <w:t xml:space="preserve">s College Hospital at study baseline and </w:t>
      </w:r>
      <w:r w:rsidR="005C0AB8">
        <w:rPr>
          <w:rFonts w:ascii="Arial" w:hAnsi="Arial" w:cs="Arial"/>
          <w:sz w:val="24"/>
          <w:szCs w:val="24"/>
        </w:rPr>
        <w:t>provide</w:t>
      </w:r>
      <w:r w:rsidR="00483010">
        <w:rPr>
          <w:rFonts w:ascii="Arial" w:hAnsi="Arial" w:cs="Arial"/>
          <w:sz w:val="24"/>
          <w:szCs w:val="24"/>
        </w:rPr>
        <w:t>d</w:t>
      </w:r>
      <w:r w:rsidR="005C0AB8">
        <w:rPr>
          <w:rFonts w:ascii="Arial" w:hAnsi="Arial" w:cs="Arial"/>
          <w:sz w:val="24"/>
          <w:szCs w:val="24"/>
        </w:rPr>
        <w:t xml:space="preserve"> a blood sample and </w:t>
      </w:r>
      <w:r w:rsidR="00483010">
        <w:rPr>
          <w:rFonts w:ascii="Arial" w:hAnsi="Arial" w:cs="Arial"/>
          <w:sz w:val="24"/>
          <w:szCs w:val="24"/>
        </w:rPr>
        <w:t xml:space="preserve">undertook </w:t>
      </w:r>
      <w:r w:rsidR="005C0AB8">
        <w:rPr>
          <w:rFonts w:ascii="Arial" w:hAnsi="Arial" w:cs="Arial"/>
          <w:sz w:val="24"/>
          <w:szCs w:val="24"/>
        </w:rPr>
        <w:t xml:space="preserve">a series of neurophysiological function tests. </w:t>
      </w:r>
      <w:r w:rsidR="00DC4336">
        <w:rPr>
          <w:rFonts w:ascii="Arial" w:hAnsi="Arial" w:cs="Arial"/>
          <w:sz w:val="24"/>
          <w:szCs w:val="24"/>
        </w:rPr>
        <w:t>At the baseline appointment d</w:t>
      </w:r>
      <w:r w:rsidR="00262FC6" w:rsidRPr="00231FFF">
        <w:rPr>
          <w:rFonts w:ascii="Arial" w:hAnsi="Arial" w:cs="Arial"/>
          <w:sz w:val="24"/>
          <w:szCs w:val="24"/>
        </w:rPr>
        <w:t xml:space="preserve">ata were </w:t>
      </w:r>
      <w:r w:rsidR="00DC4336">
        <w:rPr>
          <w:rFonts w:ascii="Arial" w:hAnsi="Arial" w:cs="Arial"/>
          <w:sz w:val="24"/>
          <w:szCs w:val="24"/>
        </w:rPr>
        <w:t xml:space="preserve">also </w:t>
      </w:r>
      <w:r w:rsidR="00262FC6" w:rsidRPr="00231FFF">
        <w:rPr>
          <w:rFonts w:ascii="Arial" w:hAnsi="Arial" w:cs="Arial"/>
          <w:sz w:val="24"/>
          <w:szCs w:val="24"/>
        </w:rPr>
        <w:t>collected on</w:t>
      </w:r>
      <w:r w:rsidR="005C0AB8">
        <w:rPr>
          <w:rFonts w:ascii="Arial" w:hAnsi="Arial" w:cs="Arial"/>
          <w:sz w:val="24"/>
          <w:szCs w:val="24"/>
        </w:rPr>
        <w:t xml:space="preserve"> </w:t>
      </w:r>
      <w:r w:rsidR="00D06B72">
        <w:rPr>
          <w:rFonts w:ascii="Arial" w:hAnsi="Arial" w:cs="Arial"/>
          <w:sz w:val="24"/>
          <w:szCs w:val="24"/>
        </w:rPr>
        <w:t xml:space="preserve">educational history, </w:t>
      </w:r>
      <w:r w:rsidR="005C0AB8">
        <w:rPr>
          <w:rFonts w:ascii="Arial" w:hAnsi="Arial" w:cs="Arial"/>
          <w:sz w:val="24"/>
          <w:szCs w:val="24"/>
        </w:rPr>
        <w:t>current prescribed medication, including statins and proton-pump inhibitors</w:t>
      </w:r>
      <w:r w:rsidR="00D06B72">
        <w:rPr>
          <w:rFonts w:ascii="Arial" w:hAnsi="Arial" w:cs="Arial"/>
          <w:sz w:val="24"/>
          <w:szCs w:val="24"/>
        </w:rPr>
        <w:t>, dietary habits</w:t>
      </w:r>
      <w:r w:rsidR="00B5749C">
        <w:rPr>
          <w:rFonts w:ascii="Arial" w:hAnsi="Arial" w:cs="Arial"/>
          <w:sz w:val="24"/>
          <w:szCs w:val="24"/>
        </w:rPr>
        <w:t xml:space="preserve"> and frequency of alcohol consumption</w:t>
      </w:r>
      <w:r w:rsidR="005C0AB8">
        <w:rPr>
          <w:rFonts w:ascii="Arial" w:hAnsi="Arial" w:cs="Arial"/>
          <w:sz w:val="24"/>
          <w:szCs w:val="24"/>
        </w:rPr>
        <w:t xml:space="preserve">. </w:t>
      </w:r>
      <w:r w:rsidR="00D06B72">
        <w:rPr>
          <w:rFonts w:ascii="Arial" w:hAnsi="Arial" w:cs="Arial"/>
          <w:sz w:val="24"/>
          <w:szCs w:val="24"/>
        </w:rPr>
        <w:t>H</w:t>
      </w:r>
      <w:r w:rsidR="00D06B72" w:rsidRPr="00D06B72">
        <w:rPr>
          <w:rFonts w:ascii="Arial" w:hAnsi="Arial" w:cs="Arial"/>
          <w:sz w:val="24"/>
          <w:szCs w:val="24"/>
        </w:rPr>
        <w:t>eight and weight were measured</w:t>
      </w:r>
      <w:r w:rsidR="00D06B72">
        <w:rPr>
          <w:rFonts w:ascii="Arial" w:hAnsi="Arial" w:cs="Arial"/>
          <w:sz w:val="24"/>
          <w:szCs w:val="24"/>
        </w:rPr>
        <w:t xml:space="preserve"> to allow calc</w:t>
      </w:r>
      <w:r w:rsidR="003612E1">
        <w:rPr>
          <w:rFonts w:ascii="Arial" w:hAnsi="Arial" w:cs="Arial"/>
          <w:sz w:val="24"/>
          <w:szCs w:val="24"/>
        </w:rPr>
        <w:t>ulation of Body Mass Index</w:t>
      </w:r>
      <w:r w:rsidR="00D06B72">
        <w:rPr>
          <w:rFonts w:ascii="Arial" w:hAnsi="Arial" w:cs="Arial"/>
          <w:sz w:val="24"/>
          <w:szCs w:val="24"/>
        </w:rPr>
        <w:t xml:space="preserve">. </w:t>
      </w:r>
      <w:r w:rsidR="005C0AB8">
        <w:rPr>
          <w:rFonts w:ascii="Arial" w:hAnsi="Arial" w:cs="Arial"/>
          <w:sz w:val="24"/>
          <w:szCs w:val="24"/>
        </w:rPr>
        <w:t>B</w:t>
      </w:r>
      <w:r w:rsidR="005C0AB8" w:rsidRPr="006708B7">
        <w:rPr>
          <w:rFonts w:ascii="Arial" w:hAnsi="Arial" w:cs="Arial"/>
          <w:sz w:val="24"/>
          <w:szCs w:val="24"/>
        </w:rPr>
        <w:t xml:space="preserve">lood samples were </w:t>
      </w:r>
      <w:r w:rsidR="00DC4336">
        <w:rPr>
          <w:rFonts w:ascii="Arial" w:hAnsi="Arial" w:cs="Arial"/>
          <w:sz w:val="24"/>
          <w:szCs w:val="24"/>
        </w:rPr>
        <w:t xml:space="preserve">analysed for </w:t>
      </w:r>
      <w:r w:rsidR="005C0AB8" w:rsidRPr="006708B7">
        <w:rPr>
          <w:rFonts w:ascii="Arial" w:hAnsi="Arial" w:cs="Arial"/>
          <w:sz w:val="24"/>
          <w:szCs w:val="24"/>
        </w:rPr>
        <w:t>serum concentrations of vitamin B-12 (microbiologic</w:t>
      </w:r>
      <w:r w:rsidR="006708B7">
        <w:rPr>
          <w:rFonts w:ascii="Arial" w:hAnsi="Arial" w:cs="Arial"/>
          <w:sz w:val="24"/>
          <w:szCs w:val="24"/>
        </w:rPr>
        <w:t xml:space="preserve"> </w:t>
      </w:r>
      <w:r w:rsidR="005C0AB8" w:rsidRPr="006708B7">
        <w:rPr>
          <w:rFonts w:ascii="Arial" w:hAnsi="Arial" w:cs="Arial"/>
          <w:sz w:val="24"/>
          <w:szCs w:val="24"/>
        </w:rPr>
        <w:t>assay</w:t>
      </w:r>
      <w:r w:rsidR="00823D00">
        <w:rPr>
          <w:rFonts w:ascii="Arial" w:hAnsi="Arial" w:cs="Arial"/>
          <w:sz w:val="24"/>
          <w:szCs w:val="24"/>
        </w:rPr>
        <w:t xml:space="preserve">; </w:t>
      </w:r>
      <w:r w:rsidR="00823D00" w:rsidRPr="00823D00">
        <w:rPr>
          <w:rFonts w:ascii="Arial" w:hAnsi="Arial" w:cs="Arial"/>
          <w:color w:val="FF0000"/>
          <w:sz w:val="24"/>
          <w:szCs w:val="24"/>
        </w:rPr>
        <w:t>CV range: 5-7%</w:t>
      </w:r>
      <w:r w:rsidR="00D06B72" w:rsidRPr="00823D00">
        <w:rPr>
          <w:rFonts w:ascii="Arial" w:hAnsi="Arial" w:cs="Arial"/>
          <w:sz w:val="24"/>
          <w:szCs w:val="24"/>
        </w:rPr>
        <w:t>)</w:t>
      </w:r>
      <w:r w:rsidR="00BC4F23" w:rsidRPr="00823D00">
        <w:rPr>
          <w:rFonts w:ascii="Arial" w:hAnsi="Arial" w:cs="Arial"/>
          <w:sz w:val="24"/>
          <w:szCs w:val="24"/>
        </w:rPr>
        <w:t>;</w:t>
      </w:r>
      <w:r w:rsidR="005C0AB8" w:rsidRPr="00823D00">
        <w:rPr>
          <w:rFonts w:ascii="Arial" w:hAnsi="Arial" w:cs="Arial"/>
          <w:color w:val="FF0000"/>
          <w:sz w:val="24"/>
          <w:szCs w:val="24"/>
        </w:rPr>
        <w:t xml:space="preserve"> </w:t>
      </w:r>
      <w:proofErr w:type="spellStart"/>
      <w:r w:rsidR="005C0AB8" w:rsidRPr="006708B7">
        <w:rPr>
          <w:rFonts w:ascii="Arial" w:hAnsi="Arial" w:cs="Arial"/>
          <w:sz w:val="24"/>
          <w:szCs w:val="24"/>
        </w:rPr>
        <w:lastRenderedPageBreak/>
        <w:t>holotranscobalamin</w:t>
      </w:r>
      <w:proofErr w:type="spellEnd"/>
      <w:r w:rsidR="005C0AB8" w:rsidRPr="006708B7">
        <w:rPr>
          <w:rFonts w:ascii="Arial" w:hAnsi="Arial" w:cs="Arial"/>
          <w:sz w:val="24"/>
          <w:szCs w:val="24"/>
        </w:rPr>
        <w:t xml:space="preserve"> (</w:t>
      </w:r>
      <w:proofErr w:type="spellStart"/>
      <w:r w:rsidR="008D35CE">
        <w:rPr>
          <w:rFonts w:ascii="Arial" w:hAnsi="Arial" w:cs="Arial"/>
          <w:sz w:val="24"/>
          <w:szCs w:val="24"/>
        </w:rPr>
        <w:t>HoloTC</w:t>
      </w:r>
      <w:proofErr w:type="spellEnd"/>
      <w:r w:rsidR="008D35CE">
        <w:rPr>
          <w:rFonts w:ascii="Arial" w:hAnsi="Arial" w:cs="Arial"/>
          <w:sz w:val="24"/>
          <w:szCs w:val="24"/>
        </w:rPr>
        <w:t xml:space="preserve">; </w:t>
      </w:r>
      <w:r w:rsidR="005C0AB8" w:rsidRPr="006708B7">
        <w:rPr>
          <w:rFonts w:ascii="Arial" w:hAnsi="Arial" w:cs="Arial"/>
          <w:sz w:val="24"/>
          <w:szCs w:val="24"/>
        </w:rPr>
        <w:t xml:space="preserve">Axis-Shield radioimmunoassay; </w:t>
      </w:r>
      <w:r w:rsidR="00823D00" w:rsidRPr="00823D00">
        <w:rPr>
          <w:rFonts w:ascii="Arial" w:hAnsi="Arial" w:cs="Arial"/>
          <w:color w:val="FF0000"/>
          <w:sz w:val="24"/>
          <w:szCs w:val="24"/>
        </w:rPr>
        <w:t xml:space="preserve">CV range: 5-8%; </w:t>
      </w:r>
      <w:r w:rsidR="005C0AB8" w:rsidRPr="006708B7">
        <w:rPr>
          <w:rFonts w:ascii="Arial" w:hAnsi="Arial" w:cs="Arial"/>
          <w:sz w:val="24"/>
          <w:szCs w:val="24"/>
        </w:rPr>
        <w:t>Axis-Shield plc),</w:t>
      </w:r>
      <w:r w:rsidR="006708B7">
        <w:rPr>
          <w:rFonts w:ascii="Arial" w:hAnsi="Arial" w:cs="Arial"/>
          <w:sz w:val="24"/>
          <w:szCs w:val="24"/>
        </w:rPr>
        <w:t xml:space="preserve"> </w:t>
      </w:r>
      <w:r w:rsidR="005C0AB8" w:rsidRPr="006708B7">
        <w:rPr>
          <w:rFonts w:ascii="Arial" w:hAnsi="Arial" w:cs="Arial"/>
          <w:sz w:val="24"/>
          <w:szCs w:val="24"/>
        </w:rPr>
        <w:t>total homocysteine (</w:t>
      </w:r>
      <w:proofErr w:type="spellStart"/>
      <w:r w:rsidR="008D35CE">
        <w:rPr>
          <w:rFonts w:ascii="Arial" w:hAnsi="Arial" w:cs="Arial"/>
          <w:sz w:val="24"/>
          <w:szCs w:val="24"/>
        </w:rPr>
        <w:t>Hcy</w:t>
      </w:r>
      <w:proofErr w:type="spellEnd"/>
      <w:r w:rsidR="008D35CE">
        <w:rPr>
          <w:rFonts w:ascii="Arial" w:hAnsi="Arial" w:cs="Arial"/>
          <w:sz w:val="24"/>
          <w:szCs w:val="24"/>
        </w:rPr>
        <w:t xml:space="preserve">; </w:t>
      </w:r>
      <w:r w:rsidR="005C0AB8" w:rsidRPr="006708B7">
        <w:rPr>
          <w:rFonts w:ascii="Arial" w:hAnsi="Arial" w:cs="Arial"/>
          <w:sz w:val="24"/>
          <w:szCs w:val="24"/>
        </w:rPr>
        <w:t xml:space="preserve">Abbott </w:t>
      </w:r>
      <w:proofErr w:type="spellStart"/>
      <w:r w:rsidR="005C0AB8" w:rsidRPr="006708B7">
        <w:rPr>
          <w:rFonts w:ascii="Arial" w:hAnsi="Arial" w:cs="Arial"/>
          <w:sz w:val="24"/>
          <w:szCs w:val="24"/>
        </w:rPr>
        <w:t>IMx</w:t>
      </w:r>
      <w:proofErr w:type="spellEnd"/>
      <w:r w:rsidR="005C0AB8" w:rsidRPr="006708B7">
        <w:rPr>
          <w:rFonts w:ascii="Arial" w:hAnsi="Arial" w:cs="Arial"/>
          <w:sz w:val="24"/>
          <w:szCs w:val="24"/>
        </w:rPr>
        <w:t xml:space="preserve"> </w:t>
      </w:r>
      <w:proofErr w:type="spellStart"/>
      <w:r w:rsidR="005C0AB8" w:rsidRPr="006708B7">
        <w:rPr>
          <w:rFonts w:ascii="Arial" w:hAnsi="Arial" w:cs="Arial"/>
          <w:sz w:val="24"/>
          <w:szCs w:val="24"/>
        </w:rPr>
        <w:t>analyzer</w:t>
      </w:r>
      <w:proofErr w:type="spellEnd"/>
      <w:r w:rsidR="005C0AB8" w:rsidRPr="006708B7">
        <w:rPr>
          <w:rFonts w:ascii="Arial" w:hAnsi="Arial" w:cs="Arial"/>
          <w:sz w:val="24"/>
          <w:szCs w:val="24"/>
        </w:rPr>
        <w:t xml:space="preserve">; </w:t>
      </w:r>
      <w:r w:rsidR="00CA3AFA" w:rsidRPr="00823D00">
        <w:rPr>
          <w:rFonts w:ascii="Arial" w:hAnsi="Arial" w:cs="Arial"/>
          <w:color w:val="FF0000"/>
          <w:sz w:val="24"/>
          <w:szCs w:val="24"/>
        </w:rPr>
        <w:t xml:space="preserve">CV range: </w:t>
      </w:r>
      <w:r w:rsidR="00CA3AFA">
        <w:rPr>
          <w:rFonts w:ascii="Arial" w:hAnsi="Arial" w:cs="Arial"/>
          <w:color w:val="FF0000"/>
          <w:sz w:val="24"/>
          <w:szCs w:val="24"/>
        </w:rPr>
        <w:t>2-3</w:t>
      </w:r>
      <w:r w:rsidR="00CA3AFA" w:rsidRPr="00823D00">
        <w:rPr>
          <w:rFonts w:ascii="Arial" w:hAnsi="Arial" w:cs="Arial"/>
          <w:color w:val="FF0000"/>
          <w:sz w:val="24"/>
          <w:szCs w:val="24"/>
        </w:rPr>
        <w:t xml:space="preserve">%; </w:t>
      </w:r>
      <w:r w:rsidR="005C0AB8" w:rsidRPr="006708B7">
        <w:rPr>
          <w:rFonts w:ascii="Arial" w:hAnsi="Arial" w:cs="Arial"/>
          <w:sz w:val="24"/>
          <w:szCs w:val="24"/>
        </w:rPr>
        <w:t>Abbott Laboratories), and folate (chloramphenicol-resistant microbiologic assay</w:t>
      </w:r>
      <w:r w:rsidR="00CA3AFA">
        <w:rPr>
          <w:rFonts w:ascii="Arial" w:hAnsi="Arial" w:cs="Arial"/>
          <w:sz w:val="24"/>
          <w:szCs w:val="24"/>
        </w:rPr>
        <w:t xml:space="preserve">; </w:t>
      </w:r>
      <w:r w:rsidR="00CA3AFA">
        <w:rPr>
          <w:rFonts w:ascii="Arial" w:hAnsi="Arial" w:cs="Arial"/>
          <w:color w:val="FF0000"/>
          <w:sz w:val="24"/>
          <w:szCs w:val="24"/>
        </w:rPr>
        <w:t>CV range: 5-8%</w:t>
      </w:r>
      <w:r w:rsidR="00D06B72">
        <w:rPr>
          <w:rFonts w:ascii="Arial" w:hAnsi="Arial" w:cs="Arial"/>
          <w:sz w:val="24"/>
          <w:szCs w:val="24"/>
        </w:rPr>
        <w:t>)</w:t>
      </w:r>
      <w:r w:rsidR="00DC4336">
        <w:rPr>
          <w:rFonts w:ascii="Arial" w:hAnsi="Arial" w:cs="Arial"/>
          <w:sz w:val="24"/>
          <w:szCs w:val="24"/>
        </w:rPr>
        <w:t xml:space="preserve"> in a single laboratory in Trinity Coll</w:t>
      </w:r>
      <w:r w:rsidR="000E06B4">
        <w:rPr>
          <w:rFonts w:ascii="Arial" w:hAnsi="Arial" w:cs="Arial"/>
          <w:sz w:val="24"/>
          <w:szCs w:val="24"/>
        </w:rPr>
        <w:t>e</w:t>
      </w:r>
      <w:r w:rsidR="00DC4336">
        <w:rPr>
          <w:rFonts w:ascii="Arial" w:hAnsi="Arial" w:cs="Arial"/>
          <w:sz w:val="24"/>
          <w:szCs w:val="24"/>
        </w:rPr>
        <w:t>ge Dublin</w:t>
      </w:r>
      <w:r w:rsidR="00D06B72">
        <w:rPr>
          <w:rFonts w:ascii="Arial" w:hAnsi="Arial" w:cs="Arial"/>
          <w:sz w:val="24"/>
          <w:szCs w:val="24"/>
        </w:rPr>
        <w:t xml:space="preserve">. </w:t>
      </w:r>
      <w:r w:rsidR="00A55AD0">
        <w:rPr>
          <w:rFonts w:ascii="Arial" w:hAnsi="Arial" w:cs="Arial"/>
          <w:sz w:val="24"/>
          <w:szCs w:val="24"/>
        </w:rPr>
        <w:t>T</w:t>
      </w:r>
      <w:r w:rsidR="00A55AD0" w:rsidRPr="00AA45B2">
        <w:rPr>
          <w:rFonts w:ascii="Arial" w:hAnsi="Arial" w:cs="Arial"/>
          <w:sz w:val="24"/>
          <w:szCs w:val="24"/>
        </w:rPr>
        <w:t>he Beckman Coulter method</w:t>
      </w:r>
      <w:r w:rsidR="00A55AD0">
        <w:rPr>
          <w:rFonts w:ascii="Arial" w:hAnsi="Arial" w:cs="Arial"/>
          <w:sz w:val="24"/>
          <w:szCs w:val="24"/>
        </w:rPr>
        <w:t xml:space="preserve"> </w:t>
      </w:r>
      <w:r w:rsidR="00A55AD0">
        <w:rPr>
          <w:rFonts w:ascii="Arial" w:hAnsi="Arial" w:cs="Arial"/>
          <w:sz w:val="24"/>
          <w:szCs w:val="24"/>
        </w:rPr>
        <w:fldChar w:fldCharType="begin"/>
      </w:r>
      <w:r w:rsidR="00A55AD0">
        <w:rPr>
          <w:rFonts w:ascii="Arial" w:hAnsi="Arial" w:cs="Arial"/>
          <w:sz w:val="24"/>
          <w:szCs w:val="24"/>
        </w:rPr>
        <w:instrText xml:space="preserve"> ADDIN EN.CITE &lt;EndNote&gt;&lt;Cite&gt;&lt;Author&gt;Akbas&lt;/Author&gt;&lt;Year&gt;2014&lt;/Year&gt;&lt;RecNum&gt;2576&lt;/RecNum&gt;&lt;DisplayText&gt;(12)&lt;/DisplayText&gt;&lt;record&gt;&lt;rec-number&gt;2576&lt;/rec-number&gt;&lt;foreign-keys&gt;&lt;key app="EN" db-id="9x2fd9s2qetespe0e0qptdau0z0xsedp9pdv"&gt;2576&lt;/key&gt;&lt;/foreign-keys&gt;&lt;ref-type name="Journal Article"&gt;17&lt;/ref-type&gt;&lt;contributors&gt;&lt;authors&gt;&lt;author&gt;Akbas, N.&lt;/author&gt;&lt;author&gt;Schryver, P. G.&lt;/author&gt;&lt;author&gt;Algeciras-Schimnich, A.&lt;/author&gt;&lt;author&gt;Baumann, N. A.&lt;/author&gt;&lt;author&gt;Block, D. R.&lt;/author&gt;&lt;author&gt;Budd, J. R.&lt;/author&gt;&lt;author&gt;Gaston, S. J.&lt;/author&gt;&lt;author&gt;Klee, G. G.&lt;/author&gt;&lt;/authors&gt;&lt;/contributors&gt;&lt;auth-address&gt;Department of Laboratory Medicine and Pathology, Mayo Clinic, Rochester, MN, USA.&amp;#xD;Department of Health Sciences Research, Mayo Clinic, Rochester, MN, USA.&amp;#xD;Beckman Coulter, Chaska, MN, USA.&amp;#xD;Department of Laboratory Medicine and Pathology, Mayo Clinic, Rochester, MN, USA. Electronic address: klee.george@mayo.edu.&lt;/auth-address&gt;&lt;titles&gt;&lt;title&gt;Evaluation of Beckman Coulter DxI 800 immunoassay system using clinically oriented performance goals&lt;/title&gt;&lt;secondary-title&gt;Clin Biochem&lt;/secondary-title&gt;&lt;alt-title&gt;Clinical biochemistry&lt;/alt-title&gt;&lt;/titles&gt;&lt;periodical&gt;&lt;full-title&gt;Clinical Biochemistry&lt;/full-title&gt;&lt;abbr-1&gt;Clin Biochem&lt;/abbr-1&gt;&lt;/periodical&gt;&lt;alt-periodical&gt;&lt;full-title&gt;Clinical Biochemistry&lt;/full-title&gt;&lt;abbr-1&gt;Clin Biochem&lt;/abbr-1&gt;&lt;/alt-periodical&gt;&lt;pages&gt;158-63&lt;/pages&gt;&lt;volume&gt;47&lt;/volume&gt;&lt;number&gt;16-17&lt;/number&gt;&lt;edition&gt;2014/08/19&lt;/edition&gt;&lt;keywords&gt;&lt;keyword&gt;Ferritins/analysis&lt;/keyword&gt;&lt;keyword&gt;Immunoassay/*methods&lt;/keyword&gt;&lt;keyword&gt;Reproducibility of Results&lt;/keyword&gt;&lt;keyword&gt;Thyroxine/analysis&lt;/keyword&gt;&lt;keyword&gt;Triiodothyronine/analysis&lt;/keyword&gt;&lt;/keywords&gt;&lt;dates&gt;&lt;year&gt;2014&lt;/year&gt;&lt;pub-dates&gt;&lt;date&gt;Nov&lt;/date&gt;&lt;/pub-dates&gt;&lt;/dates&gt;&lt;isbn&gt;0009-9120&lt;/isbn&gt;&lt;accession-num&gt;25130957&lt;/accession-num&gt;&lt;label&gt;BACKGROUND&lt;/label&gt;&lt;urls&gt;&lt;/urls&gt;&lt;electronic-resource-num&gt;10.1016/j.clinbiochem.2014.08.005&lt;/electronic-resource-num&gt;&lt;remote-database-provider&gt;Nlm&lt;/remote-database-provider&gt;&lt;language&gt;eng&lt;/language&gt;&lt;/record&gt;&lt;/Cite&gt;&lt;/EndNote&gt;</w:instrText>
      </w:r>
      <w:r w:rsidR="00A55AD0">
        <w:rPr>
          <w:rFonts w:ascii="Arial" w:hAnsi="Arial" w:cs="Arial"/>
          <w:sz w:val="24"/>
          <w:szCs w:val="24"/>
        </w:rPr>
        <w:fldChar w:fldCharType="separate"/>
      </w:r>
      <w:r w:rsidR="00A55AD0">
        <w:rPr>
          <w:rFonts w:ascii="Arial" w:hAnsi="Arial" w:cs="Arial"/>
          <w:noProof/>
          <w:sz w:val="24"/>
          <w:szCs w:val="24"/>
        </w:rPr>
        <w:t>(</w:t>
      </w:r>
      <w:hyperlink w:anchor="_ENREF_12" w:tooltip="Akbas, 2014 #2576" w:history="1">
        <w:r w:rsidR="00270A67">
          <w:rPr>
            <w:rFonts w:ascii="Arial" w:hAnsi="Arial" w:cs="Arial"/>
            <w:noProof/>
            <w:sz w:val="24"/>
            <w:szCs w:val="24"/>
          </w:rPr>
          <w:t>12</w:t>
        </w:r>
      </w:hyperlink>
      <w:r w:rsidR="00A55AD0">
        <w:rPr>
          <w:rFonts w:ascii="Arial" w:hAnsi="Arial" w:cs="Arial"/>
          <w:noProof/>
          <w:sz w:val="24"/>
          <w:szCs w:val="24"/>
        </w:rPr>
        <w:t>)</w:t>
      </w:r>
      <w:r w:rsidR="00A55AD0">
        <w:rPr>
          <w:rFonts w:ascii="Arial" w:hAnsi="Arial" w:cs="Arial"/>
          <w:sz w:val="24"/>
          <w:szCs w:val="24"/>
        </w:rPr>
        <w:fldChar w:fldCharType="end"/>
      </w:r>
      <w:r w:rsidR="00A55AD0" w:rsidRPr="00AA45B2">
        <w:rPr>
          <w:rFonts w:ascii="Arial" w:hAnsi="Arial" w:cs="Arial"/>
          <w:sz w:val="24"/>
          <w:szCs w:val="24"/>
        </w:rPr>
        <w:t xml:space="preserve"> was used to assess vitamin B-12 </w:t>
      </w:r>
      <w:r w:rsidR="00A55AD0">
        <w:rPr>
          <w:rFonts w:ascii="Arial" w:hAnsi="Arial" w:cs="Arial"/>
          <w:sz w:val="24"/>
          <w:szCs w:val="24"/>
        </w:rPr>
        <w:t xml:space="preserve">status to </w:t>
      </w:r>
      <w:r w:rsidR="00A55AD0" w:rsidRPr="00AA45B2">
        <w:rPr>
          <w:rFonts w:ascii="Arial" w:hAnsi="Arial" w:cs="Arial"/>
          <w:sz w:val="24"/>
          <w:szCs w:val="24"/>
        </w:rPr>
        <w:t>screen</w:t>
      </w:r>
      <w:r w:rsidR="00A55AD0">
        <w:rPr>
          <w:rFonts w:ascii="Arial" w:hAnsi="Arial" w:cs="Arial"/>
          <w:sz w:val="24"/>
          <w:szCs w:val="24"/>
        </w:rPr>
        <w:t xml:space="preserve"> participants for study eligibility.  A microbiological assay was used at study baseline to assess the </w:t>
      </w:r>
      <w:r w:rsidR="00A55AD0" w:rsidRPr="00AA45B2">
        <w:rPr>
          <w:rFonts w:ascii="Arial" w:hAnsi="Arial" w:cs="Arial"/>
          <w:sz w:val="24"/>
          <w:szCs w:val="24"/>
        </w:rPr>
        <w:t xml:space="preserve">vitamin B-12 </w:t>
      </w:r>
      <w:r w:rsidR="00A55AD0">
        <w:rPr>
          <w:rFonts w:ascii="Arial" w:hAnsi="Arial" w:cs="Arial"/>
          <w:sz w:val="24"/>
          <w:szCs w:val="24"/>
        </w:rPr>
        <w:t xml:space="preserve">status of study participants.  </w:t>
      </w:r>
      <w:r w:rsidR="005C0AB8" w:rsidRPr="006708B7">
        <w:rPr>
          <w:rFonts w:ascii="Arial" w:hAnsi="Arial" w:cs="Arial"/>
          <w:sz w:val="24"/>
          <w:szCs w:val="24"/>
        </w:rPr>
        <w:t>A full blood count was</w:t>
      </w:r>
      <w:r w:rsidR="006708B7" w:rsidRPr="006708B7">
        <w:rPr>
          <w:rFonts w:ascii="Arial" w:hAnsi="Arial" w:cs="Arial"/>
          <w:sz w:val="24"/>
          <w:szCs w:val="24"/>
        </w:rPr>
        <w:t xml:space="preserve"> </w:t>
      </w:r>
      <w:r w:rsidR="00687CD2">
        <w:rPr>
          <w:rFonts w:ascii="Arial" w:hAnsi="Arial" w:cs="Arial"/>
          <w:sz w:val="24"/>
          <w:szCs w:val="24"/>
        </w:rPr>
        <w:t>analys</w:t>
      </w:r>
      <w:r w:rsidR="006708B7" w:rsidRPr="006708B7">
        <w:rPr>
          <w:rFonts w:ascii="Arial" w:hAnsi="Arial" w:cs="Arial"/>
          <w:sz w:val="24"/>
          <w:szCs w:val="24"/>
        </w:rPr>
        <w:t>ed for</w:t>
      </w:r>
      <w:r w:rsidR="00B91A2B">
        <w:rPr>
          <w:rFonts w:ascii="Arial" w:hAnsi="Arial" w:cs="Arial"/>
          <w:sz w:val="24"/>
          <w:szCs w:val="24"/>
        </w:rPr>
        <w:t xml:space="preserve"> haematological markers including</w:t>
      </w:r>
      <w:r w:rsidR="006708B7" w:rsidRPr="006708B7">
        <w:rPr>
          <w:rFonts w:ascii="Arial" w:hAnsi="Arial" w:cs="Arial"/>
          <w:sz w:val="24"/>
          <w:szCs w:val="24"/>
        </w:rPr>
        <w:t xml:space="preserve"> haemoglobin, haematocrit and mean corpuscular volume.</w:t>
      </w:r>
      <w:r w:rsidR="005C0AB8" w:rsidRPr="006708B7">
        <w:rPr>
          <w:rFonts w:ascii="Arial" w:hAnsi="Arial" w:cs="Arial"/>
          <w:sz w:val="24"/>
          <w:szCs w:val="24"/>
        </w:rPr>
        <w:t xml:space="preserve"> </w:t>
      </w:r>
    </w:p>
    <w:p w14:paraId="4175706F" w14:textId="77777777" w:rsidR="00687CD2" w:rsidRDefault="00687CD2" w:rsidP="006708B7">
      <w:pPr>
        <w:autoSpaceDE w:val="0"/>
        <w:autoSpaceDN w:val="0"/>
        <w:adjustRightInd w:val="0"/>
        <w:spacing w:after="0" w:line="480" w:lineRule="auto"/>
        <w:rPr>
          <w:rFonts w:ascii="Arial" w:hAnsi="Arial" w:cs="Arial"/>
          <w:sz w:val="24"/>
          <w:szCs w:val="24"/>
        </w:rPr>
      </w:pPr>
    </w:p>
    <w:p w14:paraId="516734DB" w14:textId="67B908D3" w:rsidR="00272061" w:rsidRPr="004A2E21" w:rsidRDefault="00D06B72" w:rsidP="004A2E21">
      <w:pPr>
        <w:autoSpaceDE w:val="0"/>
        <w:autoSpaceDN w:val="0"/>
        <w:adjustRightInd w:val="0"/>
        <w:spacing w:after="0" w:line="480" w:lineRule="auto"/>
        <w:rPr>
          <w:rFonts w:ascii="Arial" w:hAnsi="Arial" w:cs="Arial"/>
          <w:sz w:val="24"/>
          <w:szCs w:val="24"/>
          <w:highlight w:val="yellow"/>
        </w:rPr>
      </w:pPr>
      <w:r>
        <w:rPr>
          <w:rFonts w:ascii="Arial" w:hAnsi="Arial" w:cs="Arial"/>
          <w:sz w:val="24"/>
          <w:szCs w:val="24"/>
        </w:rPr>
        <w:t>A</w:t>
      </w:r>
      <w:r w:rsidR="00F64844">
        <w:rPr>
          <w:rFonts w:ascii="Arial" w:hAnsi="Arial" w:cs="Arial"/>
          <w:sz w:val="24"/>
          <w:szCs w:val="24"/>
        </w:rPr>
        <w:t xml:space="preserve"> </w:t>
      </w:r>
      <w:r w:rsidR="00410F9C">
        <w:rPr>
          <w:rFonts w:ascii="Arial" w:hAnsi="Arial" w:cs="Arial"/>
          <w:sz w:val="24"/>
          <w:szCs w:val="24"/>
        </w:rPr>
        <w:t xml:space="preserve">single </w:t>
      </w:r>
      <w:r w:rsidR="00F64844">
        <w:rPr>
          <w:rFonts w:ascii="Arial" w:hAnsi="Arial" w:cs="Arial"/>
          <w:sz w:val="24"/>
          <w:szCs w:val="24"/>
        </w:rPr>
        <w:t>expert physician</w:t>
      </w:r>
      <w:r w:rsidR="00687CD2" w:rsidRPr="004A2E21">
        <w:rPr>
          <w:rFonts w:ascii="Arial" w:hAnsi="Arial" w:cs="Arial"/>
          <w:sz w:val="24"/>
          <w:szCs w:val="24"/>
        </w:rPr>
        <w:t xml:space="preserve"> </w:t>
      </w:r>
      <w:r w:rsidR="00410F9C">
        <w:rPr>
          <w:rFonts w:ascii="Arial" w:hAnsi="Arial" w:cs="Arial"/>
          <w:sz w:val="24"/>
          <w:szCs w:val="24"/>
        </w:rPr>
        <w:t xml:space="preserve">(KM) </w:t>
      </w:r>
      <w:r w:rsidR="00687CD2" w:rsidRPr="004A2E21">
        <w:rPr>
          <w:rFonts w:ascii="Arial" w:hAnsi="Arial" w:cs="Arial"/>
          <w:sz w:val="24"/>
          <w:szCs w:val="24"/>
        </w:rPr>
        <w:t>conducted a battery of peripheral</w:t>
      </w:r>
      <w:r w:rsidR="007029F2" w:rsidRPr="004A2E21">
        <w:rPr>
          <w:rFonts w:ascii="Arial" w:hAnsi="Arial" w:cs="Arial"/>
          <w:sz w:val="24"/>
          <w:szCs w:val="24"/>
        </w:rPr>
        <w:t xml:space="preserve"> nerve </w:t>
      </w:r>
      <w:r w:rsidR="00687CD2" w:rsidRPr="004A2E21">
        <w:rPr>
          <w:rFonts w:ascii="Arial" w:hAnsi="Arial" w:cs="Arial"/>
          <w:sz w:val="24"/>
          <w:szCs w:val="24"/>
        </w:rPr>
        <w:t>conduction tests (including motor and sensory</w:t>
      </w:r>
      <w:r w:rsidR="007029F2" w:rsidRPr="004A2E21">
        <w:rPr>
          <w:rFonts w:ascii="Arial" w:hAnsi="Arial" w:cs="Arial"/>
          <w:sz w:val="24"/>
          <w:szCs w:val="24"/>
        </w:rPr>
        <w:t xml:space="preserve"> </w:t>
      </w:r>
      <w:r w:rsidR="00687CD2" w:rsidRPr="004A2E21">
        <w:rPr>
          <w:rFonts w:ascii="Arial" w:hAnsi="Arial" w:cs="Arial"/>
          <w:sz w:val="24"/>
          <w:szCs w:val="24"/>
        </w:rPr>
        <w:t xml:space="preserve">nerve conduction in the right </w:t>
      </w:r>
      <w:r w:rsidR="007029F2" w:rsidRPr="004A2E21">
        <w:rPr>
          <w:rFonts w:ascii="Arial" w:hAnsi="Arial" w:cs="Arial"/>
          <w:sz w:val="24"/>
          <w:szCs w:val="24"/>
        </w:rPr>
        <w:t xml:space="preserve">median, ulnar, </w:t>
      </w:r>
      <w:r w:rsidR="00687CD2" w:rsidRPr="004A2E21">
        <w:rPr>
          <w:rFonts w:ascii="Arial" w:hAnsi="Arial" w:cs="Arial"/>
          <w:sz w:val="24"/>
          <w:szCs w:val="24"/>
        </w:rPr>
        <w:t xml:space="preserve">superficial peroneal, </w:t>
      </w:r>
      <w:proofErr w:type="spellStart"/>
      <w:r w:rsidR="00687CD2" w:rsidRPr="004A2E21">
        <w:rPr>
          <w:rFonts w:ascii="Arial" w:hAnsi="Arial" w:cs="Arial"/>
          <w:sz w:val="24"/>
          <w:szCs w:val="24"/>
        </w:rPr>
        <w:t>sural</w:t>
      </w:r>
      <w:proofErr w:type="spellEnd"/>
      <w:r w:rsidR="00687CD2" w:rsidRPr="004A2E21">
        <w:rPr>
          <w:rFonts w:ascii="Arial" w:hAnsi="Arial" w:cs="Arial"/>
          <w:sz w:val="24"/>
          <w:szCs w:val="24"/>
        </w:rPr>
        <w:t>, common</w:t>
      </w:r>
      <w:r w:rsidR="007029F2" w:rsidRPr="004A2E21">
        <w:rPr>
          <w:rFonts w:ascii="Arial" w:hAnsi="Arial" w:cs="Arial"/>
          <w:sz w:val="24"/>
          <w:szCs w:val="24"/>
        </w:rPr>
        <w:t xml:space="preserve"> </w:t>
      </w:r>
      <w:r w:rsidR="00687CD2" w:rsidRPr="004A2E21">
        <w:rPr>
          <w:rFonts w:ascii="Arial" w:hAnsi="Arial" w:cs="Arial"/>
          <w:sz w:val="24"/>
          <w:szCs w:val="24"/>
        </w:rPr>
        <w:t xml:space="preserve">peroneal, and </w:t>
      </w:r>
      <w:proofErr w:type="spellStart"/>
      <w:r w:rsidR="00687CD2" w:rsidRPr="004A2E21">
        <w:rPr>
          <w:rFonts w:ascii="Arial" w:hAnsi="Arial" w:cs="Arial"/>
          <w:sz w:val="24"/>
          <w:szCs w:val="24"/>
        </w:rPr>
        <w:t>tibial</w:t>
      </w:r>
      <w:proofErr w:type="spellEnd"/>
      <w:r w:rsidR="00687CD2" w:rsidRPr="004A2E21">
        <w:rPr>
          <w:rFonts w:ascii="Arial" w:hAnsi="Arial" w:cs="Arial"/>
          <w:sz w:val="24"/>
          <w:szCs w:val="24"/>
        </w:rPr>
        <w:t xml:space="preserve"> nerves), and central motor conduction tests.</w:t>
      </w:r>
      <w:r w:rsidR="00AF1D43" w:rsidRPr="004A2E21">
        <w:rPr>
          <w:rFonts w:ascii="Arial" w:hAnsi="Arial" w:cs="Arial"/>
          <w:sz w:val="24"/>
          <w:szCs w:val="24"/>
        </w:rPr>
        <w:t xml:space="preserve"> These standard techniques used surface electrodes.</w:t>
      </w:r>
      <w:r w:rsidR="00272061" w:rsidRPr="004A2E21">
        <w:rPr>
          <w:rFonts w:ascii="Arial" w:hAnsi="Arial" w:cs="Arial"/>
          <w:sz w:val="24"/>
          <w:szCs w:val="24"/>
        </w:rPr>
        <w:t xml:space="preserve"> As nerve conduction in peripheral nerves is sensitive to temperature of the limbs</w:t>
      </w:r>
      <w:r w:rsidR="00541752">
        <w:rPr>
          <w:rFonts w:ascii="Arial" w:hAnsi="Arial" w:cs="Arial"/>
          <w:sz w:val="24"/>
          <w:szCs w:val="24"/>
        </w:rPr>
        <w:t xml:space="preserve"> </w:t>
      </w:r>
      <w:r w:rsidR="003E0B2A" w:rsidRPr="004A2E21">
        <w:rPr>
          <w:rFonts w:ascii="Arial" w:hAnsi="Arial" w:cs="Arial"/>
          <w:sz w:val="24"/>
          <w:szCs w:val="24"/>
        </w:rPr>
        <w:fldChar w:fldCharType="begin"/>
      </w:r>
      <w:r w:rsidR="00447FF4">
        <w:rPr>
          <w:rFonts w:ascii="Arial" w:hAnsi="Arial" w:cs="Arial"/>
          <w:sz w:val="24"/>
          <w:szCs w:val="24"/>
        </w:rPr>
        <w:instrText xml:space="preserve"> ADDIN EN.CITE &lt;EndNote&gt;&lt;Cite&gt;&lt;Author&gt;Holmes&lt;/Author&gt;&lt;Year&gt;1993&lt;/Year&gt;&lt;RecNum&gt;2366&lt;/RecNum&gt;&lt;DisplayText&gt;(13)&lt;/DisplayText&gt;&lt;record&gt;&lt;rec-number&gt;2366&lt;/rec-number&gt;&lt;foreign-keys&gt;&lt;key app="EN" db-id="9x2fd9s2qetespe0e0qptdau0z0xsedp9pdv"&gt;2366&lt;/key&gt;&lt;/foreign-keys&gt;&lt;ref-type name="Book"&gt;6&lt;/ref-type&gt;&lt;contributors&gt;&lt;authors&gt;&lt;author&gt;Holmes, Oliver&lt;/author&gt;&lt;/authors&gt;&lt;/contributors&gt;&lt;titles&gt;&lt;title&gt;Human neurophysiology : a student text&lt;/title&gt;&lt;/titles&gt;&lt;dates&gt;&lt;year&gt;1993&lt;/year&gt;&lt;/dates&gt;&lt;pub-location&gt;London; New York&lt;/pub-location&gt;&lt;publisher&gt;Chapman &amp;amp; Hall Medical&lt;/publisher&gt;&lt;isbn&gt;0412489201 9780412489204&lt;/isbn&gt;&lt;label&gt;BACKGROUND&lt;/label&gt;&lt;urls&gt;&lt;/urls&gt;&lt;remote-database-name&gt;/z-wcorg/&lt;/remote-database-name&gt;&lt;remote-database-provider&gt;http://worldcat.org&lt;/remote-database-provider&gt;&lt;language&gt;English&lt;/language&gt;&lt;/record&gt;&lt;/Cite&gt;&lt;/EndNote&gt;</w:instrText>
      </w:r>
      <w:r w:rsidR="003E0B2A" w:rsidRPr="004A2E21">
        <w:rPr>
          <w:rFonts w:ascii="Arial" w:hAnsi="Arial" w:cs="Arial"/>
          <w:sz w:val="24"/>
          <w:szCs w:val="24"/>
        </w:rPr>
        <w:fldChar w:fldCharType="separate"/>
      </w:r>
      <w:r w:rsidR="00447FF4">
        <w:rPr>
          <w:rFonts w:ascii="Arial" w:hAnsi="Arial" w:cs="Arial"/>
          <w:noProof/>
          <w:sz w:val="24"/>
          <w:szCs w:val="24"/>
        </w:rPr>
        <w:t>(</w:t>
      </w:r>
      <w:hyperlink w:anchor="_ENREF_13" w:tooltip="Holmes, 1993 #2366" w:history="1">
        <w:r w:rsidR="00270A67">
          <w:rPr>
            <w:rFonts w:ascii="Arial" w:hAnsi="Arial" w:cs="Arial"/>
            <w:noProof/>
            <w:sz w:val="24"/>
            <w:szCs w:val="24"/>
          </w:rPr>
          <w:t>13</w:t>
        </w:r>
      </w:hyperlink>
      <w:r w:rsidR="00447FF4">
        <w:rPr>
          <w:rFonts w:ascii="Arial" w:hAnsi="Arial" w:cs="Arial"/>
          <w:noProof/>
          <w:sz w:val="24"/>
          <w:szCs w:val="24"/>
        </w:rPr>
        <w:t>)</w:t>
      </w:r>
      <w:r w:rsidR="003E0B2A" w:rsidRPr="004A2E21">
        <w:rPr>
          <w:rFonts w:ascii="Arial" w:hAnsi="Arial" w:cs="Arial"/>
          <w:sz w:val="24"/>
          <w:szCs w:val="24"/>
        </w:rPr>
        <w:fldChar w:fldCharType="end"/>
      </w:r>
      <w:r w:rsidR="00272061" w:rsidRPr="004A2E21">
        <w:rPr>
          <w:rFonts w:ascii="Arial" w:hAnsi="Arial" w:cs="Arial"/>
          <w:sz w:val="24"/>
          <w:szCs w:val="24"/>
        </w:rPr>
        <w:t>, s</w:t>
      </w:r>
      <w:r w:rsidR="00687CD2" w:rsidRPr="004A2E21">
        <w:rPr>
          <w:rFonts w:ascii="Arial" w:hAnsi="Arial" w:cs="Arial"/>
          <w:sz w:val="24"/>
          <w:szCs w:val="24"/>
        </w:rPr>
        <w:t>kin temperature of the dorsum of the foot</w:t>
      </w:r>
      <w:r w:rsidR="00272061" w:rsidRPr="004A2E21">
        <w:rPr>
          <w:rFonts w:ascii="Arial" w:hAnsi="Arial" w:cs="Arial"/>
          <w:sz w:val="24"/>
          <w:szCs w:val="24"/>
        </w:rPr>
        <w:t xml:space="preserve"> and hand were</w:t>
      </w:r>
      <w:r w:rsidR="00687CD2" w:rsidRPr="004A2E21">
        <w:rPr>
          <w:rFonts w:ascii="Arial" w:hAnsi="Arial" w:cs="Arial"/>
          <w:sz w:val="24"/>
          <w:szCs w:val="24"/>
        </w:rPr>
        <w:t xml:space="preserve"> measured </w:t>
      </w:r>
      <w:r w:rsidR="00272061" w:rsidRPr="004A2E21">
        <w:rPr>
          <w:rFonts w:ascii="Arial" w:hAnsi="Arial" w:cs="Arial"/>
          <w:sz w:val="24"/>
          <w:szCs w:val="24"/>
        </w:rPr>
        <w:t>to allow for appropriate adjustments in the analyses.</w:t>
      </w:r>
      <w:r w:rsidR="00687CD2" w:rsidRPr="004A2E21">
        <w:rPr>
          <w:rFonts w:ascii="Arial" w:hAnsi="Arial" w:cs="Arial"/>
          <w:sz w:val="24"/>
          <w:szCs w:val="24"/>
        </w:rPr>
        <w:t xml:space="preserve"> </w:t>
      </w:r>
    </w:p>
    <w:p w14:paraId="7F6389ED" w14:textId="77777777" w:rsidR="00272061" w:rsidRPr="004A2E21" w:rsidRDefault="00272061" w:rsidP="004A2E21">
      <w:pPr>
        <w:autoSpaceDE w:val="0"/>
        <w:autoSpaceDN w:val="0"/>
        <w:adjustRightInd w:val="0"/>
        <w:spacing w:after="0" w:line="480" w:lineRule="auto"/>
        <w:rPr>
          <w:rFonts w:ascii="Arial" w:hAnsi="Arial" w:cs="Arial"/>
          <w:sz w:val="24"/>
          <w:szCs w:val="24"/>
          <w:highlight w:val="yellow"/>
        </w:rPr>
      </w:pPr>
    </w:p>
    <w:p w14:paraId="28AF372B" w14:textId="77777777" w:rsidR="00541752" w:rsidRDefault="00687CD2" w:rsidP="0062630A">
      <w:pPr>
        <w:autoSpaceDE w:val="0"/>
        <w:autoSpaceDN w:val="0"/>
        <w:adjustRightInd w:val="0"/>
        <w:spacing w:after="0" w:line="480" w:lineRule="auto"/>
        <w:rPr>
          <w:rFonts w:ascii="AdvPSA88A" w:hAnsi="AdvPSA88A" w:cs="AdvPSA88A"/>
          <w:sz w:val="19"/>
          <w:szCs w:val="19"/>
        </w:rPr>
      </w:pPr>
      <w:r w:rsidRPr="00C800CE">
        <w:rPr>
          <w:rFonts w:ascii="Arial" w:hAnsi="Arial" w:cs="Arial"/>
          <w:sz w:val="24"/>
          <w:szCs w:val="24"/>
        </w:rPr>
        <w:t>The sensory action potential (SAP) amplitude</w:t>
      </w:r>
      <w:r w:rsidR="007029F2" w:rsidRPr="00C800CE">
        <w:rPr>
          <w:rFonts w:ascii="Arial" w:hAnsi="Arial" w:cs="Arial"/>
          <w:sz w:val="24"/>
          <w:szCs w:val="24"/>
        </w:rPr>
        <w:t xml:space="preserve"> </w:t>
      </w:r>
      <w:r w:rsidRPr="00C800CE">
        <w:rPr>
          <w:rFonts w:ascii="Arial" w:hAnsi="Arial" w:cs="Arial"/>
          <w:sz w:val="24"/>
          <w:szCs w:val="24"/>
        </w:rPr>
        <w:t>(maximum deviation of the electrical response) and conduction</w:t>
      </w:r>
      <w:r w:rsidR="007029F2" w:rsidRPr="00C800CE">
        <w:rPr>
          <w:rFonts w:ascii="Arial" w:hAnsi="Arial" w:cs="Arial"/>
          <w:sz w:val="24"/>
          <w:szCs w:val="24"/>
        </w:rPr>
        <w:t xml:space="preserve"> </w:t>
      </w:r>
      <w:r w:rsidRPr="00C800CE">
        <w:rPr>
          <w:rFonts w:ascii="Arial" w:hAnsi="Arial" w:cs="Arial"/>
          <w:sz w:val="24"/>
          <w:szCs w:val="24"/>
        </w:rPr>
        <w:t xml:space="preserve">velocity (distance divided </w:t>
      </w:r>
      <w:r w:rsidR="00272061" w:rsidRPr="00C800CE">
        <w:rPr>
          <w:rFonts w:ascii="Arial" w:hAnsi="Arial" w:cs="Arial"/>
          <w:sz w:val="24"/>
          <w:szCs w:val="24"/>
        </w:rPr>
        <w:t xml:space="preserve">by onset latency) were measured in the median, ulnar, superficial peroneal and </w:t>
      </w:r>
      <w:proofErr w:type="spellStart"/>
      <w:r w:rsidR="00272061" w:rsidRPr="00C800CE">
        <w:rPr>
          <w:rFonts w:ascii="Arial" w:hAnsi="Arial" w:cs="Arial"/>
          <w:sz w:val="24"/>
          <w:szCs w:val="24"/>
        </w:rPr>
        <w:t>sural</w:t>
      </w:r>
      <w:proofErr w:type="spellEnd"/>
      <w:r w:rsidR="00272061" w:rsidRPr="00C800CE">
        <w:rPr>
          <w:rFonts w:ascii="Arial" w:hAnsi="Arial" w:cs="Arial"/>
          <w:sz w:val="24"/>
          <w:szCs w:val="24"/>
        </w:rPr>
        <w:t xml:space="preserve"> nerves.</w:t>
      </w:r>
      <w:r w:rsidR="00541752" w:rsidRPr="00C800CE">
        <w:rPr>
          <w:rFonts w:ascii="Arial" w:hAnsi="Arial" w:cs="Arial"/>
          <w:sz w:val="24"/>
          <w:szCs w:val="24"/>
        </w:rPr>
        <w:t xml:space="preserve"> </w:t>
      </w:r>
      <w:r w:rsidR="00AF1D43" w:rsidRPr="00C800CE">
        <w:rPr>
          <w:rFonts w:ascii="Arial" w:hAnsi="Arial" w:cs="Arial"/>
          <w:sz w:val="24"/>
          <w:szCs w:val="24"/>
        </w:rPr>
        <w:t xml:space="preserve">Common peroneal, </w:t>
      </w:r>
      <w:proofErr w:type="spellStart"/>
      <w:r w:rsidR="00AF1D43" w:rsidRPr="00C800CE">
        <w:rPr>
          <w:rFonts w:ascii="Arial" w:hAnsi="Arial" w:cs="Arial"/>
          <w:sz w:val="24"/>
          <w:szCs w:val="24"/>
        </w:rPr>
        <w:t>tibial</w:t>
      </w:r>
      <w:proofErr w:type="spellEnd"/>
      <w:r w:rsidR="00AF1D43" w:rsidRPr="00C800CE">
        <w:rPr>
          <w:rFonts w:ascii="Arial" w:hAnsi="Arial" w:cs="Arial"/>
          <w:sz w:val="24"/>
          <w:szCs w:val="24"/>
        </w:rPr>
        <w:t>, median and ulnar motor conduction were measured by recording from extensor</w:t>
      </w:r>
      <w:r w:rsidR="004A2E21" w:rsidRPr="00C800CE">
        <w:rPr>
          <w:rFonts w:ascii="Arial" w:hAnsi="Arial" w:cs="Arial"/>
          <w:sz w:val="24"/>
          <w:szCs w:val="24"/>
        </w:rPr>
        <w:t xml:space="preserve"> </w:t>
      </w:r>
      <w:proofErr w:type="spellStart"/>
      <w:r w:rsidR="00AF1D43" w:rsidRPr="00C800CE">
        <w:rPr>
          <w:rFonts w:ascii="Arial" w:hAnsi="Arial" w:cs="Arial"/>
          <w:sz w:val="24"/>
          <w:szCs w:val="24"/>
        </w:rPr>
        <w:t>digitorum</w:t>
      </w:r>
      <w:proofErr w:type="spellEnd"/>
      <w:r w:rsidR="00AF1D43" w:rsidRPr="00C800CE">
        <w:rPr>
          <w:rFonts w:ascii="Arial" w:hAnsi="Arial" w:cs="Arial"/>
          <w:sz w:val="24"/>
          <w:szCs w:val="24"/>
        </w:rPr>
        <w:t xml:space="preserve"> brevis, abductor </w:t>
      </w:r>
      <w:proofErr w:type="spellStart"/>
      <w:r w:rsidR="0062630A" w:rsidRPr="00C800CE">
        <w:rPr>
          <w:rFonts w:ascii="Arial" w:hAnsi="Arial" w:cs="Arial"/>
          <w:sz w:val="24"/>
          <w:szCs w:val="24"/>
        </w:rPr>
        <w:t>halluc</w:t>
      </w:r>
      <w:r w:rsidR="00F64844" w:rsidRPr="00C800CE">
        <w:rPr>
          <w:rFonts w:ascii="Arial" w:hAnsi="Arial" w:cs="Arial"/>
          <w:sz w:val="24"/>
          <w:szCs w:val="24"/>
        </w:rPr>
        <w:t>i</w:t>
      </w:r>
      <w:r w:rsidR="0062630A" w:rsidRPr="00C800CE">
        <w:rPr>
          <w:rFonts w:ascii="Arial" w:hAnsi="Arial" w:cs="Arial"/>
          <w:sz w:val="24"/>
          <w:szCs w:val="24"/>
        </w:rPr>
        <w:t>s</w:t>
      </w:r>
      <w:proofErr w:type="spellEnd"/>
      <w:r w:rsidR="0062630A" w:rsidRPr="00C800CE">
        <w:rPr>
          <w:rFonts w:ascii="Arial" w:hAnsi="Arial" w:cs="Arial"/>
          <w:sz w:val="24"/>
          <w:szCs w:val="24"/>
        </w:rPr>
        <w:t xml:space="preserve"> (AH)</w:t>
      </w:r>
      <w:r w:rsidR="00AF1D43" w:rsidRPr="00C800CE">
        <w:rPr>
          <w:rFonts w:ascii="Arial" w:hAnsi="Arial" w:cs="Arial"/>
          <w:sz w:val="24"/>
          <w:szCs w:val="24"/>
        </w:rPr>
        <w:t xml:space="preserve">, abductor </w:t>
      </w:r>
      <w:proofErr w:type="spellStart"/>
      <w:r w:rsidR="00AF1D43" w:rsidRPr="00C800CE">
        <w:rPr>
          <w:rFonts w:ascii="Arial" w:hAnsi="Arial" w:cs="Arial"/>
          <w:sz w:val="24"/>
          <w:szCs w:val="24"/>
        </w:rPr>
        <w:t>pollicis</w:t>
      </w:r>
      <w:proofErr w:type="spellEnd"/>
      <w:r w:rsidR="00AF1D43" w:rsidRPr="00C800CE">
        <w:rPr>
          <w:rFonts w:ascii="Arial" w:hAnsi="Arial" w:cs="Arial"/>
          <w:sz w:val="24"/>
          <w:szCs w:val="24"/>
        </w:rPr>
        <w:t xml:space="preserve"> brevis and abductor </w:t>
      </w:r>
      <w:proofErr w:type="spellStart"/>
      <w:r w:rsidR="00AF1D43" w:rsidRPr="00C800CE">
        <w:rPr>
          <w:rFonts w:ascii="Arial" w:hAnsi="Arial" w:cs="Arial"/>
          <w:sz w:val="24"/>
          <w:szCs w:val="24"/>
        </w:rPr>
        <w:t>digiti</w:t>
      </w:r>
      <w:proofErr w:type="spellEnd"/>
      <w:r w:rsidR="00AF1D43" w:rsidRPr="00C800CE">
        <w:rPr>
          <w:rFonts w:ascii="Arial" w:hAnsi="Arial" w:cs="Arial"/>
          <w:sz w:val="24"/>
          <w:szCs w:val="24"/>
        </w:rPr>
        <w:t xml:space="preserve"> </w:t>
      </w:r>
      <w:proofErr w:type="spellStart"/>
      <w:r w:rsidR="00AF1D43" w:rsidRPr="00C800CE">
        <w:rPr>
          <w:rFonts w:ascii="Arial" w:hAnsi="Arial" w:cs="Arial"/>
          <w:sz w:val="24"/>
          <w:szCs w:val="24"/>
        </w:rPr>
        <w:t>minimi</w:t>
      </w:r>
      <w:proofErr w:type="spellEnd"/>
      <w:r w:rsidR="00AF1D43" w:rsidRPr="00C800CE">
        <w:rPr>
          <w:rFonts w:ascii="Arial" w:hAnsi="Arial" w:cs="Arial"/>
          <w:sz w:val="24"/>
          <w:szCs w:val="24"/>
        </w:rPr>
        <w:t xml:space="preserve"> </w:t>
      </w:r>
      <w:r w:rsidR="0062630A" w:rsidRPr="00C800CE">
        <w:rPr>
          <w:rFonts w:ascii="Arial" w:hAnsi="Arial" w:cs="Arial"/>
          <w:sz w:val="24"/>
          <w:szCs w:val="24"/>
        </w:rPr>
        <w:t xml:space="preserve">(ADM) </w:t>
      </w:r>
      <w:r w:rsidR="00AF1D43" w:rsidRPr="00C800CE">
        <w:rPr>
          <w:rFonts w:ascii="Arial" w:hAnsi="Arial" w:cs="Arial"/>
          <w:sz w:val="24"/>
          <w:szCs w:val="24"/>
        </w:rPr>
        <w:t xml:space="preserve">respectively. </w:t>
      </w:r>
      <w:proofErr w:type="spellStart"/>
      <w:r w:rsidR="00C800CE" w:rsidRPr="00C800CE">
        <w:rPr>
          <w:rFonts w:ascii="Arial" w:hAnsi="Arial" w:cs="Arial"/>
          <w:sz w:val="24"/>
          <w:szCs w:val="24"/>
        </w:rPr>
        <w:t>Supramaximal</w:t>
      </w:r>
      <w:proofErr w:type="spellEnd"/>
      <w:r w:rsidR="00C800CE" w:rsidRPr="00C800CE">
        <w:rPr>
          <w:rFonts w:ascii="Arial" w:hAnsi="Arial" w:cs="Arial"/>
          <w:sz w:val="24"/>
          <w:szCs w:val="24"/>
        </w:rPr>
        <w:t xml:space="preserve"> stimuli were used at proximal and distal sites to ensure that all nerve fibres within the nerve were activated.  C</w:t>
      </w:r>
      <w:r w:rsidR="00AF1D43" w:rsidRPr="00C800CE">
        <w:rPr>
          <w:rFonts w:ascii="Arial" w:hAnsi="Arial" w:cs="Arial"/>
          <w:sz w:val="24"/>
          <w:szCs w:val="24"/>
        </w:rPr>
        <w:t xml:space="preserve">onduction velocity was </w:t>
      </w:r>
      <w:r w:rsidR="00C800CE" w:rsidRPr="00C800CE">
        <w:rPr>
          <w:rFonts w:ascii="Arial" w:hAnsi="Arial" w:cs="Arial"/>
          <w:sz w:val="24"/>
          <w:szCs w:val="24"/>
        </w:rPr>
        <w:t>calculated and</w:t>
      </w:r>
      <w:r w:rsidR="00541752" w:rsidRPr="00C800CE">
        <w:rPr>
          <w:rFonts w:ascii="Arial" w:hAnsi="Arial" w:cs="Arial"/>
          <w:sz w:val="24"/>
          <w:szCs w:val="24"/>
        </w:rPr>
        <w:t xml:space="preserve"> </w:t>
      </w:r>
      <w:r w:rsidR="00C800CE" w:rsidRPr="00C800CE">
        <w:rPr>
          <w:rFonts w:ascii="Arial" w:hAnsi="Arial" w:cs="Arial"/>
          <w:sz w:val="24"/>
          <w:szCs w:val="24"/>
        </w:rPr>
        <w:t>c</w:t>
      </w:r>
      <w:r w:rsidRPr="00C800CE">
        <w:rPr>
          <w:rFonts w:ascii="Arial" w:hAnsi="Arial" w:cs="Arial"/>
          <w:sz w:val="24"/>
          <w:szCs w:val="24"/>
        </w:rPr>
        <w:t>ompound</w:t>
      </w:r>
      <w:r w:rsidR="007029F2" w:rsidRPr="00C800CE">
        <w:rPr>
          <w:rFonts w:ascii="Arial" w:hAnsi="Arial" w:cs="Arial"/>
          <w:sz w:val="24"/>
          <w:szCs w:val="24"/>
        </w:rPr>
        <w:t xml:space="preserve"> </w:t>
      </w:r>
      <w:r w:rsidRPr="00C800CE">
        <w:rPr>
          <w:rFonts w:ascii="Arial" w:hAnsi="Arial" w:cs="Arial"/>
          <w:sz w:val="24"/>
          <w:szCs w:val="24"/>
        </w:rPr>
        <w:t xml:space="preserve">muscle action potential </w:t>
      </w:r>
      <w:r w:rsidRPr="00C800CE">
        <w:rPr>
          <w:rFonts w:ascii="Arial" w:hAnsi="Arial" w:cs="Arial"/>
          <w:sz w:val="24"/>
          <w:szCs w:val="24"/>
        </w:rPr>
        <w:lastRenderedPageBreak/>
        <w:t>(CMAP) amplitude, distal motor</w:t>
      </w:r>
      <w:r w:rsidR="007029F2" w:rsidRPr="00C800CE">
        <w:rPr>
          <w:rFonts w:ascii="Arial" w:hAnsi="Arial" w:cs="Arial"/>
          <w:sz w:val="24"/>
          <w:szCs w:val="24"/>
        </w:rPr>
        <w:t xml:space="preserve"> </w:t>
      </w:r>
      <w:r w:rsidRPr="00C800CE">
        <w:rPr>
          <w:rFonts w:ascii="Arial" w:hAnsi="Arial" w:cs="Arial"/>
          <w:sz w:val="24"/>
          <w:szCs w:val="24"/>
        </w:rPr>
        <w:t>latency, and F-wave latency (a measure of conduction time from</w:t>
      </w:r>
      <w:r w:rsidR="007029F2" w:rsidRPr="00C800CE">
        <w:rPr>
          <w:rFonts w:ascii="Arial" w:hAnsi="Arial" w:cs="Arial"/>
          <w:sz w:val="24"/>
          <w:szCs w:val="24"/>
        </w:rPr>
        <w:t xml:space="preserve"> </w:t>
      </w:r>
      <w:r w:rsidRPr="00C800CE">
        <w:rPr>
          <w:rFonts w:ascii="Arial" w:hAnsi="Arial" w:cs="Arial"/>
          <w:sz w:val="24"/>
          <w:szCs w:val="24"/>
        </w:rPr>
        <w:t>the distal stimulation site to the spinal cord) were also measured.</w:t>
      </w:r>
      <w:r w:rsidR="007029F2">
        <w:rPr>
          <w:rFonts w:ascii="AdvPSA88A" w:hAnsi="AdvPSA88A" w:cs="AdvPSA88A"/>
          <w:sz w:val="19"/>
          <w:szCs w:val="19"/>
        </w:rPr>
        <w:t xml:space="preserve"> </w:t>
      </w:r>
    </w:p>
    <w:p w14:paraId="64E44004" w14:textId="77777777" w:rsidR="004A2E21" w:rsidRDefault="004A2E21" w:rsidP="00541752">
      <w:pPr>
        <w:autoSpaceDE w:val="0"/>
        <w:autoSpaceDN w:val="0"/>
        <w:adjustRightInd w:val="0"/>
        <w:spacing w:after="0" w:line="480" w:lineRule="auto"/>
        <w:rPr>
          <w:rFonts w:ascii="AdvPSA88A" w:hAnsi="AdvPSA88A" w:cs="AdvPSA88A"/>
          <w:sz w:val="19"/>
          <w:szCs w:val="19"/>
        </w:rPr>
      </w:pPr>
    </w:p>
    <w:p w14:paraId="2378B9AA" w14:textId="0B0D0DE7" w:rsidR="00687CD2" w:rsidRDefault="00C800CE" w:rsidP="00D24433">
      <w:pPr>
        <w:autoSpaceDE w:val="0"/>
        <w:autoSpaceDN w:val="0"/>
        <w:adjustRightInd w:val="0"/>
        <w:spacing w:after="0" w:line="480" w:lineRule="auto"/>
        <w:rPr>
          <w:rFonts w:ascii="AdvPSA88A" w:hAnsi="AdvPSA88A" w:cs="AdvPSA88A"/>
          <w:sz w:val="19"/>
          <w:szCs w:val="19"/>
        </w:rPr>
      </w:pPr>
      <w:r w:rsidRPr="00112AE7">
        <w:rPr>
          <w:rFonts w:ascii="Arial" w:hAnsi="Arial" w:cs="Arial"/>
          <w:sz w:val="24"/>
          <w:szCs w:val="24"/>
        </w:rPr>
        <w:t xml:space="preserve">Transcranial magnetic stimulation, which painlessly and noninvasively excites the motor cortex </w:t>
      </w:r>
      <w:r w:rsidR="003E0B2A" w:rsidRPr="00112AE7">
        <w:rPr>
          <w:rFonts w:ascii="Arial" w:hAnsi="Arial" w:cs="Arial"/>
          <w:sz w:val="24"/>
          <w:szCs w:val="24"/>
        </w:rPr>
        <w:fldChar w:fldCharType="begin"/>
      </w:r>
      <w:r w:rsidR="00447FF4">
        <w:rPr>
          <w:rFonts w:ascii="Arial" w:hAnsi="Arial" w:cs="Arial"/>
          <w:sz w:val="24"/>
          <w:szCs w:val="24"/>
        </w:rPr>
        <w:instrText xml:space="preserve"> ADDIN EN.CITE &lt;EndNote&gt;&lt;Cite&gt;&lt;Author&gt;Mills&lt;/Author&gt;&lt;Year&gt;1999&lt;/Year&gt;&lt;RecNum&gt;2368&lt;/RecNum&gt;&lt;DisplayText&gt;(14)&lt;/DisplayText&gt;&lt;record&gt;&lt;rec-number&gt;2368&lt;/rec-number&gt;&lt;foreign-keys&gt;&lt;key app="EN" db-id="9x2fd9s2qetespe0e0qptdau0z0xsedp9pdv"&gt;2368&lt;/key&gt;&lt;/foreign-keys&gt;&lt;ref-type name="Book"&gt;6&lt;/ref-type&gt;&lt;contributors&gt;&lt;authors&gt;&lt;author&gt;Mills, K. R.&lt;/author&gt;&lt;/authors&gt;&lt;/contributors&gt;&lt;titles&gt;&lt;title&gt;Magnetic stimulation of the human nervous system&lt;/title&gt;&lt;/titles&gt;&lt;dates&gt;&lt;year&gt;1999&lt;/year&gt;&lt;/dates&gt;&lt;pub-location&gt;Oxford; New York&lt;/pub-location&gt;&lt;publisher&gt;Oxford University Press&lt;/publisher&gt;&lt;isbn&gt;0192629867 9780192629869&lt;/isbn&gt;&lt;label&gt;BACKGROUND&lt;/label&gt;&lt;urls&gt;&lt;/urls&gt;&lt;remote-database-name&gt;/z-wcorg/&lt;/remote-database-name&gt;&lt;remote-database-provider&gt;http://worldcat.org&lt;/remote-database-provider&gt;&lt;language&gt;English&lt;/language&gt;&lt;/record&gt;&lt;/Cite&gt;&lt;/EndNote&gt;</w:instrText>
      </w:r>
      <w:r w:rsidR="003E0B2A" w:rsidRPr="00112AE7">
        <w:rPr>
          <w:rFonts w:ascii="Arial" w:hAnsi="Arial" w:cs="Arial"/>
          <w:sz w:val="24"/>
          <w:szCs w:val="24"/>
        </w:rPr>
        <w:fldChar w:fldCharType="separate"/>
      </w:r>
      <w:r w:rsidR="00447FF4">
        <w:rPr>
          <w:rFonts w:ascii="Arial" w:hAnsi="Arial" w:cs="Arial"/>
          <w:noProof/>
          <w:sz w:val="24"/>
          <w:szCs w:val="24"/>
        </w:rPr>
        <w:t>(</w:t>
      </w:r>
      <w:hyperlink w:anchor="_ENREF_14" w:tooltip="Mills, 1999 #2368" w:history="1">
        <w:r w:rsidR="00270A67">
          <w:rPr>
            <w:rFonts w:ascii="Arial" w:hAnsi="Arial" w:cs="Arial"/>
            <w:noProof/>
            <w:sz w:val="24"/>
            <w:szCs w:val="24"/>
          </w:rPr>
          <w:t>14</w:t>
        </w:r>
      </w:hyperlink>
      <w:r w:rsidR="00447FF4">
        <w:rPr>
          <w:rFonts w:ascii="Arial" w:hAnsi="Arial" w:cs="Arial"/>
          <w:noProof/>
          <w:sz w:val="24"/>
          <w:szCs w:val="24"/>
        </w:rPr>
        <w:t>)</w:t>
      </w:r>
      <w:r w:rsidR="003E0B2A" w:rsidRPr="00112AE7">
        <w:rPr>
          <w:rFonts w:ascii="Arial" w:hAnsi="Arial" w:cs="Arial"/>
          <w:sz w:val="24"/>
          <w:szCs w:val="24"/>
        </w:rPr>
        <w:fldChar w:fldCharType="end"/>
      </w:r>
      <w:r w:rsidRPr="00112AE7">
        <w:rPr>
          <w:rFonts w:ascii="Arial" w:hAnsi="Arial" w:cs="Arial"/>
          <w:sz w:val="24"/>
          <w:szCs w:val="24"/>
        </w:rPr>
        <w:t>, was used to measure c</w:t>
      </w:r>
      <w:r w:rsidR="00687CD2" w:rsidRPr="00112AE7">
        <w:rPr>
          <w:rFonts w:ascii="Arial" w:hAnsi="Arial" w:cs="Arial"/>
          <w:sz w:val="24"/>
          <w:szCs w:val="24"/>
        </w:rPr>
        <w:t xml:space="preserve">entral motor conduction in the </w:t>
      </w:r>
      <w:proofErr w:type="spellStart"/>
      <w:r w:rsidR="00687CD2" w:rsidRPr="00112AE7">
        <w:rPr>
          <w:rFonts w:ascii="Arial" w:hAnsi="Arial" w:cs="Arial"/>
          <w:sz w:val="24"/>
          <w:szCs w:val="24"/>
        </w:rPr>
        <w:t>corticospinal</w:t>
      </w:r>
      <w:proofErr w:type="spellEnd"/>
      <w:r w:rsidR="00687CD2" w:rsidRPr="00112AE7">
        <w:rPr>
          <w:rFonts w:ascii="Arial" w:hAnsi="Arial" w:cs="Arial"/>
          <w:sz w:val="24"/>
          <w:szCs w:val="24"/>
        </w:rPr>
        <w:t xml:space="preserve"> tract. A</w:t>
      </w:r>
      <w:r w:rsidR="007029F2" w:rsidRPr="00112AE7">
        <w:rPr>
          <w:rFonts w:ascii="Arial" w:hAnsi="Arial" w:cs="Arial"/>
          <w:sz w:val="24"/>
          <w:szCs w:val="24"/>
        </w:rPr>
        <w:t xml:space="preserve"> </w:t>
      </w:r>
      <w:r w:rsidR="00687CD2" w:rsidRPr="00112AE7">
        <w:rPr>
          <w:rFonts w:ascii="Arial" w:hAnsi="Arial" w:cs="Arial"/>
          <w:sz w:val="24"/>
          <w:szCs w:val="24"/>
        </w:rPr>
        <w:t>13-cm diameter circular coil connected to a magnetic stimulator</w:t>
      </w:r>
      <w:r w:rsidR="007029F2" w:rsidRPr="00112AE7">
        <w:rPr>
          <w:rFonts w:ascii="Arial" w:hAnsi="Arial" w:cs="Arial"/>
          <w:sz w:val="24"/>
          <w:szCs w:val="24"/>
        </w:rPr>
        <w:t xml:space="preserve"> </w:t>
      </w:r>
      <w:r w:rsidR="00687CD2" w:rsidRPr="00112AE7">
        <w:rPr>
          <w:rFonts w:ascii="Arial" w:hAnsi="Arial" w:cs="Arial"/>
          <w:sz w:val="24"/>
          <w:szCs w:val="24"/>
        </w:rPr>
        <w:t>that provided a monophasic pulse was cent</w:t>
      </w:r>
      <w:r w:rsidR="007029F2" w:rsidRPr="00112AE7">
        <w:rPr>
          <w:rFonts w:ascii="Arial" w:hAnsi="Arial" w:cs="Arial"/>
          <w:sz w:val="24"/>
          <w:szCs w:val="24"/>
        </w:rPr>
        <w:t>r</w:t>
      </w:r>
      <w:r w:rsidR="00687CD2" w:rsidRPr="00112AE7">
        <w:rPr>
          <w:rFonts w:ascii="Arial" w:hAnsi="Arial" w:cs="Arial"/>
          <w:sz w:val="24"/>
          <w:szCs w:val="24"/>
        </w:rPr>
        <w:t>ed over the vertex to</w:t>
      </w:r>
      <w:r w:rsidR="007029F2" w:rsidRPr="00112AE7">
        <w:rPr>
          <w:rFonts w:ascii="Arial" w:hAnsi="Arial" w:cs="Arial"/>
          <w:sz w:val="24"/>
          <w:szCs w:val="24"/>
        </w:rPr>
        <w:t xml:space="preserve"> </w:t>
      </w:r>
      <w:r w:rsidR="00687CD2" w:rsidRPr="00112AE7">
        <w:rPr>
          <w:rFonts w:ascii="Arial" w:hAnsi="Arial" w:cs="Arial"/>
          <w:sz w:val="24"/>
          <w:szCs w:val="24"/>
        </w:rPr>
        <w:t xml:space="preserve">excite the hand area of the left motor cortex. </w:t>
      </w:r>
      <w:r w:rsidRPr="00112AE7">
        <w:rPr>
          <w:rFonts w:ascii="Arial" w:hAnsi="Arial" w:cs="Arial"/>
          <w:sz w:val="24"/>
          <w:szCs w:val="24"/>
        </w:rPr>
        <w:t>A</w:t>
      </w:r>
      <w:r w:rsidR="00687CD2" w:rsidRPr="00112AE7">
        <w:rPr>
          <w:rFonts w:ascii="Arial" w:hAnsi="Arial" w:cs="Arial"/>
          <w:sz w:val="24"/>
          <w:szCs w:val="24"/>
        </w:rPr>
        <w:t xml:space="preserve"> standard technique</w:t>
      </w:r>
      <w:r w:rsidR="004D43DB" w:rsidRPr="00112AE7">
        <w:rPr>
          <w:rFonts w:ascii="Arial" w:hAnsi="Arial" w:cs="Arial"/>
          <w:sz w:val="24"/>
          <w:szCs w:val="24"/>
        </w:rPr>
        <w:t xml:space="preserve"> </w:t>
      </w:r>
      <w:r w:rsidR="003E0B2A" w:rsidRPr="00112AE7">
        <w:rPr>
          <w:rFonts w:ascii="Arial" w:hAnsi="Arial" w:cs="Arial"/>
          <w:sz w:val="24"/>
          <w:szCs w:val="24"/>
        </w:rPr>
        <w:fldChar w:fldCharType="begin"/>
      </w:r>
      <w:r w:rsidR="00447FF4">
        <w:rPr>
          <w:rFonts w:ascii="Arial" w:hAnsi="Arial" w:cs="Arial"/>
          <w:sz w:val="24"/>
          <w:szCs w:val="24"/>
        </w:rPr>
        <w:instrText xml:space="preserve"> ADDIN EN.CITE &lt;EndNote&gt;&lt;Cite&gt;&lt;Author&gt;Mills&lt;/Author&gt;&lt;Year&gt;1997&lt;/Year&gt;&lt;RecNum&gt;2393&lt;/RecNum&gt;&lt;DisplayText&gt;(15)&lt;/DisplayText&gt;&lt;record&gt;&lt;rec-number&gt;2393&lt;/rec-number&gt;&lt;foreign-keys&gt;&lt;key app="EN" db-id="9x2fd9s2qetespe0e0qptdau0z0xsedp9pdv"&gt;2393&lt;/key&gt;&lt;/foreign-keys&gt;&lt;ref-type name="Journal Article"&gt;17&lt;/ref-type&gt;&lt;contributors&gt;&lt;authors&gt;&lt;author&gt;Mills, K. R.&lt;/author&gt;&lt;author&gt;Nithi, K. A.&lt;/author&gt;&lt;/authors&gt;&lt;/contributors&gt;&lt;auth-address&gt;University Department of Clinical Neurology, Radcliffe Infirmary, Oxford, United Kingdom.&lt;/auth-address&gt;&lt;titles&gt;&lt;title&gt;Corticomotor threshold to magnetic stimulation: normal values and repeatability&lt;/title&gt;&lt;secondary-title&gt;Muscle Nerve&lt;/secondary-title&gt;&lt;alt-title&gt;Muscle &amp;amp; nerve&lt;/alt-title&gt;&lt;/titles&gt;&lt;periodical&gt;&lt;full-title&gt;Muscle &amp;amp; Nerve&lt;/full-title&gt;&lt;abbr-1&gt;Muscle Nerve&lt;/abbr-1&gt;&lt;/periodical&gt;&lt;alt-periodical&gt;&lt;full-title&gt;Muscle &amp;amp; Nerve&lt;/full-title&gt;&lt;abbr-1&gt;Muscle Nerve&lt;/abbr-1&gt;&lt;/alt-periodical&gt;&lt;pages&gt;570-6&lt;/pages&gt;&lt;volume&gt;20&lt;/volume&gt;&lt;number&gt;5&lt;/number&gt;&lt;edition&gt;1997/05/01&lt;/edition&gt;&lt;keywords&gt;&lt;keyword&gt;Adolescent&lt;/keyword&gt;&lt;keyword&gt;Adult&lt;/keyword&gt;&lt;keyword&gt;Aged&lt;/keyword&gt;&lt;keyword&gt;Aged, 80 and over&lt;/keyword&gt;&lt;keyword&gt;Electromyography&lt;/keyword&gt;&lt;keyword&gt;Female&lt;/keyword&gt;&lt;keyword&gt;Humans&lt;/keyword&gt;&lt;keyword&gt;*Magnetics&lt;/keyword&gt;&lt;keyword&gt;Male&lt;/keyword&gt;&lt;keyword&gt;Middle Aged&lt;/keyword&gt;&lt;keyword&gt;Motor Cortex/*physiology&lt;/keyword&gt;&lt;keyword&gt;Muscles/*physiology&lt;/keyword&gt;&lt;keyword&gt;Reference Values&lt;/keyword&gt;&lt;keyword&gt;Sensory Thresholds/*physiology&lt;/keyword&gt;&lt;/keywords&gt;&lt;dates&gt;&lt;year&gt;1997&lt;/year&gt;&lt;pub-dates&gt;&lt;date&gt;May&lt;/date&gt;&lt;/pub-dates&gt;&lt;/dates&gt;&lt;isbn&gt;0148-639X (Print)&amp;#xD;0148-639x&lt;/isbn&gt;&lt;accession-num&gt;9140363&lt;/accession-num&gt;&lt;label&gt;BACKGROUND&lt;/label&gt;&lt;urls&gt;&lt;/urls&gt;&lt;remote-database-provider&gt;Nlm&lt;/remote-database-provider&gt;&lt;language&gt;eng&lt;/language&gt;&lt;/record&gt;&lt;/Cite&gt;&lt;/EndNote&gt;</w:instrText>
      </w:r>
      <w:r w:rsidR="003E0B2A" w:rsidRPr="00112AE7">
        <w:rPr>
          <w:rFonts w:ascii="Arial" w:hAnsi="Arial" w:cs="Arial"/>
          <w:sz w:val="24"/>
          <w:szCs w:val="24"/>
        </w:rPr>
        <w:fldChar w:fldCharType="separate"/>
      </w:r>
      <w:r w:rsidR="00447FF4">
        <w:rPr>
          <w:rFonts w:ascii="Arial" w:hAnsi="Arial" w:cs="Arial"/>
          <w:noProof/>
          <w:sz w:val="24"/>
          <w:szCs w:val="24"/>
        </w:rPr>
        <w:t>(</w:t>
      </w:r>
      <w:hyperlink w:anchor="_ENREF_15" w:tooltip="Mills, 1997 #2393" w:history="1">
        <w:r w:rsidR="00270A67">
          <w:rPr>
            <w:rFonts w:ascii="Arial" w:hAnsi="Arial" w:cs="Arial"/>
            <w:noProof/>
            <w:sz w:val="24"/>
            <w:szCs w:val="24"/>
          </w:rPr>
          <w:t>15</w:t>
        </w:r>
      </w:hyperlink>
      <w:r w:rsidR="00447FF4">
        <w:rPr>
          <w:rFonts w:ascii="Arial" w:hAnsi="Arial" w:cs="Arial"/>
          <w:noProof/>
          <w:sz w:val="24"/>
          <w:szCs w:val="24"/>
        </w:rPr>
        <w:t>)</w:t>
      </w:r>
      <w:r w:rsidR="003E0B2A" w:rsidRPr="00112AE7">
        <w:rPr>
          <w:rFonts w:ascii="Arial" w:hAnsi="Arial" w:cs="Arial"/>
          <w:sz w:val="24"/>
          <w:szCs w:val="24"/>
        </w:rPr>
        <w:fldChar w:fldCharType="end"/>
      </w:r>
      <w:r w:rsidRPr="00112AE7">
        <w:rPr>
          <w:rFonts w:ascii="Arial" w:hAnsi="Arial" w:cs="Arial"/>
          <w:sz w:val="24"/>
          <w:szCs w:val="24"/>
        </w:rPr>
        <w:t xml:space="preserve"> determined the threshold for excitation</w:t>
      </w:r>
      <w:r w:rsidR="00687CD2" w:rsidRPr="00112AE7">
        <w:rPr>
          <w:rFonts w:ascii="Arial" w:hAnsi="Arial" w:cs="Arial"/>
          <w:sz w:val="24"/>
          <w:szCs w:val="24"/>
        </w:rPr>
        <w:t>.</w:t>
      </w:r>
      <w:r w:rsidR="007029F2" w:rsidRPr="00112AE7">
        <w:rPr>
          <w:rFonts w:ascii="Arial" w:hAnsi="Arial" w:cs="Arial"/>
          <w:sz w:val="24"/>
          <w:szCs w:val="24"/>
        </w:rPr>
        <w:t xml:space="preserve"> </w:t>
      </w:r>
      <w:r w:rsidR="00687CD2" w:rsidRPr="00112AE7">
        <w:rPr>
          <w:rFonts w:ascii="Arial" w:hAnsi="Arial" w:cs="Arial"/>
          <w:sz w:val="24"/>
          <w:szCs w:val="24"/>
        </w:rPr>
        <w:t>With the right ADM muscle partially activated voluntarily,</w:t>
      </w:r>
      <w:r w:rsidR="007029F2" w:rsidRPr="00112AE7">
        <w:rPr>
          <w:rFonts w:ascii="Arial" w:hAnsi="Arial" w:cs="Arial"/>
          <w:sz w:val="24"/>
          <w:szCs w:val="24"/>
        </w:rPr>
        <w:t xml:space="preserve"> </w:t>
      </w:r>
      <w:r w:rsidR="00687CD2" w:rsidRPr="00112AE7">
        <w:rPr>
          <w:rFonts w:ascii="Arial" w:hAnsi="Arial" w:cs="Arial"/>
          <w:sz w:val="24"/>
          <w:szCs w:val="24"/>
        </w:rPr>
        <w:t>8 stimuli at 1.2 times the threshold were delivered to evoke motor</w:t>
      </w:r>
      <w:r w:rsidR="007029F2" w:rsidRPr="00112AE7">
        <w:rPr>
          <w:rFonts w:ascii="Arial" w:hAnsi="Arial" w:cs="Arial"/>
          <w:sz w:val="24"/>
          <w:szCs w:val="24"/>
        </w:rPr>
        <w:t xml:space="preserve"> </w:t>
      </w:r>
      <w:r w:rsidR="00687CD2" w:rsidRPr="00112AE7">
        <w:rPr>
          <w:rFonts w:ascii="Arial" w:hAnsi="Arial" w:cs="Arial"/>
          <w:sz w:val="24"/>
          <w:szCs w:val="24"/>
        </w:rPr>
        <w:t>evoked potentials (MEPs), the mean amplitude and minimal</w:t>
      </w:r>
      <w:r w:rsidR="007029F2" w:rsidRPr="00112AE7">
        <w:rPr>
          <w:rFonts w:ascii="Arial" w:hAnsi="Arial" w:cs="Arial"/>
          <w:sz w:val="24"/>
          <w:szCs w:val="24"/>
        </w:rPr>
        <w:t xml:space="preserve"> </w:t>
      </w:r>
      <w:r w:rsidR="00687CD2" w:rsidRPr="00112AE7">
        <w:rPr>
          <w:rFonts w:ascii="Arial" w:hAnsi="Arial" w:cs="Arial"/>
          <w:sz w:val="24"/>
          <w:szCs w:val="24"/>
        </w:rPr>
        <w:t>latency of which were measured. Similarly, by using a double cone coil, the leg</w:t>
      </w:r>
      <w:r w:rsidR="007029F2" w:rsidRPr="00112AE7">
        <w:rPr>
          <w:rFonts w:ascii="Arial" w:hAnsi="Arial" w:cs="Arial"/>
          <w:sz w:val="24"/>
          <w:szCs w:val="24"/>
        </w:rPr>
        <w:t xml:space="preserve"> </w:t>
      </w:r>
      <w:r w:rsidR="00687CD2" w:rsidRPr="00112AE7">
        <w:rPr>
          <w:rFonts w:ascii="Arial" w:hAnsi="Arial" w:cs="Arial"/>
          <w:sz w:val="24"/>
          <w:szCs w:val="24"/>
        </w:rPr>
        <w:t>area of motor cortex was excited to measure MEPs evoked in</w:t>
      </w:r>
      <w:r w:rsidR="007029F2" w:rsidRPr="00112AE7">
        <w:rPr>
          <w:rFonts w:ascii="Arial" w:hAnsi="Arial" w:cs="Arial"/>
          <w:sz w:val="24"/>
          <w:szCs w:val="24"/>
        </w:rPr>
        <w:t xml:space="preserve"> </w:t>
      </w:r>
      <w:r w:rsidR="00687CD2" w:rsidRPr="00112AE7">
        <w:rPr>
          <w:rFonts w:ascii="Arial" w:hAnsi="Arial" w:cs="Arial"/>
          <w:sz w:val="24"/>
          <w:szCs w:val="24"/>
        </w:rPr>
        <w:t xml:space="preserve">AHs. </w:t>
      </w:r>
      <w:r w:rsidRPr="00112AE7">
        <w:rPr>
          <w:rFonts w:ascii="Arial" w:hAnsi="Arial" w:cs="Arial"/>
          <w:sz w:val="24"/>
          <w:szCs w:val="24"/>
        </w:rPr>
        <w:t>Central motor conduction time was calculated by subtracting t</w:t>
      </w:r>
      <w:r w:rsidR="00037305" w:rsidRPr="00112AE7">
        <w:rPr>
          <w:rFonts w:ascii="Arial" w:hAnsi="Arial" w:cs="Arial"/>
          <w:sz w:val="24"/>
          <w:szCs w:val="24"/>
        </w:rPr>
        <w:t xml:space="preserve">he time to response in a given muscle from an estimate of the peripheral nerve conduction time. </w:t>
      </w:r>
      <w:r w:rsidRPr="00112AE7">
        <w:rPr>
          <w:rFonts w:ascii="Arial" w:hAnsi="Arial" w:cs="Arial"/>
          <w:sz w:val="24"/>
          <w:szCs w:val="24"/>
        </w:rPr>
        <w:t xml:space="preserve">A </w:t>
      </w:r>
      <w:r w:rsidR="00687CD2" w:rsidRPr="00112AE7">
        <w:rPr>
          <w:rFonts w:ascii="Arial" w:hAnsi="Arial" w:cs="Arial"/>
          <w:sz w:val="24"/>
          <w:szCs w:val="24"/>
        </w:rPr>
        <w:t>maximum of 70 brain stimuli</w:t>
      </w:r>
      <w:r w:rsidRPr="00112AE7">
        <w:rPr>
          <w:rFonts w:ascii="Arial" w:hAnsi="Arial" w:cs="Arial"/>
          <w:sz w:val="24"/>
          <w:szCs w:val="24"/>
        </w:rPr>
        <w:t xml:space="preserve"> was performed on any participant</w:t>
      </w:r>
      <w:r w:rsidR="00687CD2" w:rsidRPr="00112AE7">
        <w:rPr>
          <w:rFonts w:ascii="Arial" w:hAnsi="Arial" w:cs="Arial"/>
          <w:sz w:val="24"/>
          <w:szCs w:val="24"/>
        </w:rPr>
        <w:t>.</w:t>
      </w:r>
      <w:r w:rsidR="007029F2" w:rsidRPr="00112AE7">
        <w:rPr>
          <w:rFonts w:ascii="Arial" w:hAnsi="Arial" w:cs="Arial"/>
          <w:sz w:val="24"/>
          <w:szCs w:val="24"/>
        </w:rPr>
        <w:t xml:space="preserve"> </w:t>
      </w:r>
      <w:r w:rsidR="00687CD2" w:rsidRPr="00112AE7">
        <w:rPr>
          <w:rFonts w:ascii="Arial" w:hAnsi="Arial" w:cs="Arial"/>
          <w:sz w:val="24"/>
          <w:szCs w:val="24"/>
        </w:rPr>
        <w:t xml:space="preserve">Any </w:t>
      </w:r>
      <w:r w:rsidRPr="00112AE7">
        <w:rPr>
          <w:rFonts w:ascii="Arial" w:hAnsi="Arial" w:cs="Arial"/>
          <w:sz w:val="24"/>
          <w:szCs w:val="24"/>
        </w:rPr>
        <w:t>participants</w:t>
      </w:r>
      <w:r w:rsidR="00687CD2" w:rsidRPr="00112AE7">
        <w:rPr>
          <w:rFonts w:ascii="Arial" w:hAnsi="Arial" w:cs="Arial"/>
          <w:sz w:val="24"/>
          <w:szCs w:val="24"/>
        </w:rPr>
        <w:t xml:space="preserve"> shown to have significant neurologic deficit</w:t>
      </w:r>
      <w:r w:rsidR="007029F2" w:rsidRPr="00112AE7">
        <w:rPr>
          <w:rFonts w:ascii="Arial" w:hAnsi="Arial" w:cs="Arial"/>
          <w:sz w:val="24"/>
          <w:szCs w:val="24"/>
        </w:rPr>
        <w:t xml:space="preserve"> </w:t>
      </w:r>
      <w:r w:rsidR="00687CD2" w:rsidRPr="00112AE7">
        <w:rPr>
          <w:rFonts w:ascii="Arial" w:hAnsi="Arial" w:cs="Arial"/>
          <w:sz w:val="24"/>
          <w:szCs w:val="24"/>
        </w:rPr>
        <w:t>were referred to their general practitioners</w:t>
      </w:r>
      <w:r w:rsidR="00687CD2" w:rsidRPr="00112AE7">
        <w:rPr>
          <w:rFonts w:ascii="AdvPSA88A" w:hAnsi="AdvPSA88A" w:cs="AdvPSA88A"/>
          <w:sz w:val="19"/>
          <w:szCs w:val="19"/>
        </w:rPr>
        <w:t>.</w:t>
      </w:r>
    </w:p>
    <w:p w14:paraId="69776AEC" w14:textId="77777777" w:rsidR="004A2E21" w:rsidRDefault="004A2E21" w:rsidP="00D24433">
      <w:pPr>
        <w:autoSpaceDE w:val="0"/>
        <w:autoSpaceDN w:val="0"/>
        <w:adjustRightInd w:val="0"/>
        <w:spacing w:after="0" w:line="480" w:lineRule="auto"/>
        <w:rPr>
          <w:rFonts w:ascii="AdvPSA88A" w:hAnsi="AdvPSA88A" w:cs="AdvPSA88A"/>
          <w:sz w:val="19"/>
          <w:szCs w:val="19"/>
        </w:rPr>
      </w:pPr>
    </w:p>
    <w:p w14:paraId="254DDA78" w14:textId="77777777" w:rsidR="00D24433" w:rsidRPr="00D24433" w:rsidRDefault="00D24433" w:rsidP="00D24433">
      <w:pPr>
        <w:autoSpaceDE w:val="0"/>
        <w:autoSpaceDN w:val="0"/>
        <w:adjustRightInd w:val="0"/>
        <w:spacing w:after="0" w:line="480" w:lineRule="auto"/>
        <w:rPr>
          <w:rFonts w:ascii="Arial" w:hAnsi="Arial" w:cs="Arial"/>
          <w:i/>
          <w:sz w:val="24"/>
          <w:szCs w:val="24"/>
        </w:rPr>
      </w:pPr>
      <w:r w:rsidRPr="00D24433">
        <w:rPr>
          <w:rFonts w:ascii="Arial" w:hAnsi="Arial" w:cs="Arial"/>
          <w:i/>
          <w:sz w:val="24"/>
          <w:szCs w:val="24"/>
        </w:rPr>
        <w:t>Outcomes and exposures</w:t>
      </w:r>
    </w:p>
    <w:p w14:paraId="36C2F54D" w14:textId="3211789D" w:rsidR="00687CD2" w:rsidRPr="00687CD2" w:rsidRDefault="00541752" w:rsidP="00687CD2">
      <w:pPr>
        <w:autoSpaceDE w:val="0"/>
        <w:autoSpaceDN w:val="0"/>
        <w:adjustRightInd w:val="0"/>
        <w:spacing w:after="0" w:line="480" w:lineRule="auto"/>
        <w:rPr>
          <w:rFonts w:ascii="Arial" w:hAnsi="Arial" w:cs="Arial"/>
          <w:sz w:val="24"/>
          <w:szCs w:val="24"/>
        </w:rPr>
      </w:pPr>
      <w:r w:rsidRPr="0075022D">
        <w:rPr>
          <w:rFonts w:ascii="Arial" w:hAnsi="Arial" w:cs="Arial"/>
          <w:sz w:val="24"/>
          <w:szCs w:val="24"/>
        </w:rPr>
        <w:t>In total 19 nerve conduction outcomes were measured</w:t>
      </w:r>
      <w:r w:rsidR="0075022D" w:rsidRPr="0075022D">
        <w:rPr>
          <w:rFonts w:ascii="Arial" w:hAnsi="Arial" w:cs="Arial"/>
          <w:sz w:val="24"/>
          <w:szCs w:val="24"/>
        </w:rPr>
        <w:t xml:space="preserve"> in the right side of the body</w:t>
      </w:r>
      <w:r w:rsidRPr="0075022D">
        <w:rPr>
          <w:rFonts w:ascii="Arial" w:hAnsi="Arial" w:cs="Arial"/>
          <w:sz w:val="24"/>
          <w:szCs w:val="24"/>
        </w:rPr>
        <w:t xml:space="preserve">. </w:t>
      </w:r>
      <w:r w:rsidR="0075022D" w:rsidRPr="0075022D">
        <w:rPr>
          <w:rFonts w:ascii="Arial" w:hAnsi="Arial" w:cs="Arial"/>
          <w:sz w:val="24"/>
          <w:szCs w:val="24"/>
        </w:rPr>
        <w:t xml:space="preserve">Peripheral nerve conduction outcomes were grouped </w:t>
      </w:r>
      <w:r w:rsidRPr="0075022D">
        <w:rPr>
          <w:rFonts w:ascii="Arial" w:hAnsi="Arial" w:cs="Arial"/>
          <w:sz w:val="24"/>
          <w:szCs w:val="24"/>
        </w:rPr>
        <w:t>in the analyses as follows: four SAP amplitudes in the</w:t>
      </w:r>
      <w:r w:rsidR="00687CD2" w:rsidRPr="0075022D">
        <w:rPr>
          <w:rFonts w:ascii="Arial" w:hAnsi="Arial" w:cs="Arial"/>
          <w:sz w:val="24"/>
          <w:szCs w:val="24"/>
        </w:rPr>
        <w:t xml:space="preserve"> </w:t>
      </w:r>
      <w:proofErr w:type="spellStart"/>
      <w:r w:rsidRPr="0075022D">
        <w:rPr>
          <w:rFonts w:ascii="Arial" w:hAnsi="Arial" w:cs="Arial"/>
          <w:sz w:val="24"/>
          <w:szCs w:val="24"/>
        </w:rPr>
        <w:t>sural</w:t>
      </w:r>
      <w:proofErr w:type="spellEnd"/>
      <w:r w:rsidRPr="0075022D">
        <w:rPr>
          <w:rFonts w:ascii="Arial" w:hAnsi="Arial" w:cs="Arial"/>
          <w:sz w:val="24"/>
          <w:szCs w:val="24"/>
        </w:rPr>
        <w:t>, superficial per</w:t>
      </w:r>
      <w:r w:rsidR="00C6004B">
        <w:rPr>
          <w:rFonts w:ascii="Arial" w:hAnsi="Arial" w:cs="Arial"/>
          <w:sz w:val="24"/>
          <w:szCs w:val="24"/>
        </w:rPr>
        <w:t>o</w:t>
      </w:r>
      <w:r w:rsidRPr="0075022D">
        <w:rPr>
          <w:rFonts w:ascii="Arial" w:hAnsi="Arial" w:cs="Arial"/>
          <w:sz w:val="24"/>
          <w:szCs w:val="24"/>
        </w:rPr>
        <w:t xml:space="preserve">neal, median and ulnar nerves as an index of nerve fibre number; four sensory conduction velocities in the </w:t>
      </w:r>
      <w:proofErr w:type="spellStart"/>
      <w:r w:rsidRPr="0075022D">
        <w:rPr>
          <w:rFonts w:ascii="Arial" w:hAnsi="Arial" w:cs="Arial"/>
          <w:sz w:val="24"/>
          <w:szCs w:val="24"/>
        </w:rPr>
        <w:t>sural</w:t>
      </w:r>
      <w:proofErr w:type="spellEnd"/>
      <w:r w:rsidRPr="0075022D">
        <w:rPr>
          <w:rFonts w:ascii="Arial" w:hAnsi="Arial" w:cs="Arial"/>
          <w:sz w:val="24"/>
          <w:szCs w:val="24"/>
        </w:rPr>
        <w:t>, superficial peroneal, median and ulnar nerves</w:t>
      </w:r>
      <w:r w:rsidR="00447FF4">
        <w:rPr>
          <w:rFonts w:ascii="Arial" w:hAnsi="Arial" w:cs="Arial"/>
          <w:sz w:val="24"/>
          <w:szCs w:val="24"/>
        </w:rPr>
        <w:t xml:space="preserve"> to indicate degree of myelination</w:t>
      </w:r>
      <w:r w:rsidRPr="0075022D">
        <w:rPr>
          <w:rFonts w:ascii="Arial" w:hAnsi="Arial" w:cs="Arial"/>
          <w:sz w:val="24"/>
          <w:szCs w:val="24"/>
        </w:rPr>
        <w:t xml:space="preserve">; four distal CMAP amplitudes in the </w:t>
      </w:r>
      <w:proofErr w:type="spellStart"/>
      <w:r w:rsidRPr="0075022D">
        <w:rPr>
          <w:rFonts w:ascii="Arial" w:hAnsi="Arial" w:cs="Arial"/>
          <w:sz w:val="24"/>
          <w:szCs w:val="24"/>
        </w:rPr>
        <w:t>tibial</w:t>
      </w:r>
      <w:proofErr w:type="spellEnd"/>
      <w:r w:rsidRPr="0075022D">
        <w:rPr>
          <w:rFonts w:ascii="Arial" w:hAnsi="Arial" w:cs="Arial"/>
          <w:sz w:val="24"/>
          <w:szCs w:val="24"/>
        </w:rPr>
        <w:t xml:space="preserve">, common peroneal, median and ulnar nerves </w:t>
      </w:r>
      <w:r w:rsidRPr="0075022D">
        <w:rPr>
          <w:rFonts w:ascii="Arial" w:hAnsi="Arial" w:cs="Arial"/>
          <w:sz w:val="24"/>
          <w:szCs w:val="24"/>
        </w:rPr>
        <w:lastRenderedPageBreak/>
        <w:t xml:space="preserve">which reflects the number of motor axons accessed by an electrical stimulus, which in turn reflects muscle strength </w:t>
      </w:r>
      <w:r w:rsidR="003E0B2A" w:rsidRPr="0075022D">
        <w:rPr>
          <w:rFonts w:ascii="Arial" w:hAnsi="Arial" w:cs="Arial"/>
          <w:sz w:val="24"/>
          <w:szCs w:val="24"/>
        </w:rPr>
        <w:fldChar w:fldCharType="begin">
          <w:fldData xml:space="preserve">PEVuZE5vdGU+PENpdGU+PEF1dGhvcj5GaW5lPC9BdXRob3I+PFllYXI+MTk5MDwvWWVhcj48UmVj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PC9sYW5ndWFnZT48L3JlY29yZD48L0NpdGU+PENpdGU+PEF1dGhvcj5XYXRhbmFiZTwvQXV0aG9y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</w:fldData>
        </w:fldChar>
      </w:r>
      <w:r w:rsidR="00447FF4">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PEVuZE5vdGU+PENpdGU+PEF1dGhvcj5GaW5lPC9BdXRob3I+PFllYXI+MTk5MDwvWWVhcj48UmVj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</w:fldData>
        </w:fldChar>
      </w:r>
      <w:r w:rsidR="00447FF4">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sidRPr="0075022D">
        <w:rPr>
          <w:rFonts w:ascii="Arial" w:hAnsi="Arial" w:cs="Arial"/>
          <w:sz w:val="24"/>
          <w:szCs w:val="24"/>
        </w:rPr>
      </w:r>
      <w:r w:rsidR="003E0B2A" w:rsidRPr="0075022D">
        <w:rPr>
          <w:rFonts w:ascii="Arial" w:hAnsi="Arial" w:cs="Arial"/>
          <w:sz w:val="24"/>
          <w:szCs w:val="24"/>
        </w:rPr>
        <w:fldChar w:fldCharType="separate"/>
      </w:r>
      <w:r w:rsidR="00447FF4">
        <w:rPr>
          <w:rFonts w:ascii="Arial" w:hAnsi="Arial" w:cs="Arial"/>
          <w:noProof/>
          <w:sz w:val="24"/>
          <w:szCs w:val="24"/>
        </w:rPr>
        <w:t>(</w:t>
      </w:r>
      <w:hyperlink w:anchor="_ENREF_16" w:tooltip="Fine, 1990 #1173" w:history="1">
        <w:r w:rsidR="00270A67">
          <w:rPr>
            <w:rFonts w:ascii="Arial" w:hAnsi="Arial" w:cs="Arial"/>
            <w:noProof/>
            <w:sz w:val="24"/>
            <w:szCs w:val="24"/>
          </w:rPr>
          <w:t>16</w:t>
        </w:r>
      </w:hyperlink>
      <w:r w:rsidR="00447FF4">
        <w:rPr>
          <w:rFonts w:ascii="Arial" w:hAnsi="Arial" w:cs="Arial"/>
          <w:noProof/>
          <w:sz w:val="24"/>
          <w:szCs w:val="24"/>
        </w:rPr>
        <w:t xml:space="preserve">, </w:t>
      </w:r>
      <w:hyperlink w:anchor="_ENREF_17" w:tooltip="Watanabe, 1994 #2392" w:history="1">
        <w:r w:rsidR="00270A67">
          <w:rPr>
            <w:rFonts w:ascii="Arial" w:hAnsi="Arial" w:cs="Arial"/>
            <w:noProof/>
            <w:sz w:val="24"/>
            <w:szCs w:val="24"/>
          </w:rPr>
          <w:t>17</w:t>
        </w:r>
      </w:hyperlink>
      <w:r w:rsidR="00447FF4">
        <w:rPr>
          <w:rFonts w:ascii="Arial" w:hAnsi="Arial" w:cs="Arial"/>
          <w:noProof/>
          <w:sz w:val="24"/>
          <w:szCs w:val="24"/>
        </w:rPr>
        <w:t>)</w:t>
      </w:r>
      <w:r w:rsidR="003E0B2A" w:rsidRPr="0075022D">
        <w:rPr>
          <w:rFonts w:ascii="Arial" w:hAnsi="Arial" w:cs="Arial"/>
          <w:sz w:val="24"/>
          <w:szCs w:val="24"/>
        </w:rPr>
        <w:fldChar w:fldCharType="end"/>
      </w:r>
      <w:r w:rsidRPr="0075022D">
        <w:rPr>
          <w:rFonts w:ascii="Arial" w:hAnsi="Arial" w:cs="Arial"/>
          <w:sz w:val="24"/>
          <w:szCs w:val="24"/>
        </w:rPr>
        <w:t xml:space="preserve">; and four motor conduction velocities in the </w:t>
      </w:r>
      <w:proofErr w:type="spellStart"/>
      <w:r w:rsidRPr="0075022D">
        <w:rPr>
          <w:rFonts w:ascii="Arial" w:hAnsi="Arial" w:cs="Arial"/>
          <w:sz w:val="24"/>
          <w:szCs w:val="24"/>
        </w:rPr>
        <w:t>tibial</w:t>
      </w:r>
      <w:proofErr w:type="spellEnd"/>
      <w:r w:rsidRPr="0075022D">
        <w:rPr>
          <w:rFonts w:ascii="Arial" w:hAnsi="Arial" w:cs="Arial"/>
          <w:sz w:val="24"/>
          <w:szCs w:val="24"/>
        </w:rPr>
        <w:t>, common peroneal, median and ulnar nerves</w:t>
      </w:r>
      <w:r w:rsidR="00447FF4">
        <w:rPr>
          <w:rFonts w:ascii="Arial" w:hAnsi="Arial" w:cs="Arial"/>
          <w:sz w:val="24"/>
          <w:szCs w:val="24"/>
        </w:rPr>
        <w:t xml:space="preserve"> to indicate degree of myelination</w:t>
      </w:r>
      <w:r w:rsidR="0075022D" w:rsidRPr="0075022D">
        <w:rPr>
          <w:rFonts w:ascii="Arial" w:hAnsi="Arial" w:cs="Arial"/>
          <w:sz w:val="24"/>
          <w:szCs w:val="24"/>
        </w:rPr>
        <w:t xml:space="preserve">. </w:t>
      </w:r>
      <w:r w:rsidR="00037305">
        <w:rPr>
          <w:rFonts w:ascii="Arial" w:hAnsi="Arial" w:cs="Arial"/>
          <w:sz w:val="24"/>
          <w:szCs w:val="24"/>
        </w:rPr>
        <w:t>R</w:t>
      </w:r>
      <w:r w:rsidR="0075022D" w:rsidRPr="0075022D">
        <w:rPr>
          <w:rFonts w:ascii="Arial" w:hAnsi="Arial" w:cs="Arial"/>
          <w:sz w:val="24"/>
          <w:szCs w:val="24"/>
        </w:rPr>
        <w:t xml:space="preserve">educed </w:t>
      </w:r>
      <w:r w:rsidR="0013780F">
        <w:rPr>
          <w:rFonts w:ascii="Arial" w:hAnsi="Arial" w:cs="Arial"/>
          <w:sz w:val="24"/>
          <w:szCs w:val="24"/>
        </w:rPr>
        <w:t xml:space="preserve">sensory or motor </w:t>
      </w:r>
      <w:r w:rsidR="0075022D" w:rsidRPr="0075022D">
        <w:rPr>
          <w:rFonts w:ascii="Arial" w:hAnsi="Arial" w:cs="Arial"/>
          <w:sz w:val="24"/>
          <w:szCs w:val="24"/>
        </w:rPr>
        <w:t>conduction velocit</w:t>
      </w:r>
      <w:r w:rsidR="004D43DB">
        <w:rPr>
          <w:rFonts w:ascii="Arial" w:hAnsi="Arial" w:cs="Arial"/>
          <w:sz w:val="24"/>
          <w:szCs w:val="24"/>
        </w:rPr>
        <w:t>y</w:t>
      </w:r>
      <w:r w:rsidR="00037305">
        <w:rPr>
          <w:rFonts w:ascii="Arial" w:hAnsi="Arial" w:cs="Arial"/>
          <w:sz w:val="24"/>
          <w:szCs w:val="24"/>
        </w:rPr>
        <w:t xml:space="preserve"> is a sign of demyelination</w:t>
      </w:r>
      <w:r w:rsidR="0075022D" w:rsidRPr="0075022D">
        <w:rPr>
          <w:rFonts w:ascii="Arial" w:hAnsi="Arial" w:cs="Arial"/>
          <w:sz w:val="24"/>
          <w:szCs w:val="24"/>
        </w:rPr>
        <w:t xml:space="preserve"> </w:t>
      </w:r>
      <w:r w:rsidR="003E0B2A" w:rsidRPr="0075022D">
        <w:rPr>
          <w:rFonts w:ascii="Arial" w:hAnsi="Arial" w:cs="Arial"/>
          <w:sz w:val="24"/>
          <w:szCs w:val="24"/>
        </w:rPr>
        <w:fldChar w:fldCharType="begin"/>
      </w:r>
      <w:r w:rsidR="00447FF4">
        <w:rPr>
          <w:rFonts w:ascii="Arial" w:hAnsi="Arial" w:cs="Arial"/>
          <w:sz w:val="24"/>
          <w:szCs w:val="24"/>
        </w:rPr>
        <w:instrText xml:space="preserve"> ADDIN EN.CITE &lt;EndNote&gt;&lt;Cite&gt;&lt;Author&gt;Carpenter&lt;/Author&gt;&lt;Year&gt;2012&lt;/Year&gt;&lt;RecNum&gt;2362&lt;/RecNum&gt;&lt;DisplayText&gt;(18)&lt;/DisplayText&gt;&lt;record&gt;&lt;rec-number&gt;2362&lt;/rec-number&gt;&lt;foreign-keys&gt;&lt;key app="EN" db-id="9x2fd9s2qetespe0e0qptdau0z0xsedp9pdv"&gt;2362&lt;/key&gt;&lt;/foreign-keys&gt;&lt;ref-type name="Journal Article"&gt;17&lt;/ref-type&gt;&lt;contributors&gt;&lt;authors&gt;&lt;author&gt;Carpenter, R.&lt;/author&gt;&lt;author&gt;Reddi, B.&lt;/author&gt;&lt;/authors&gt;&lt;/contributors&gt;&lt;titles&gt;&lt;title&gt;Neurophysiology: a conceptual approach&lt;/title&gt;&lt;/titles&gt;&lt;dates&gt;&lt;year&gt;2012&lt;/year&gt;&lt;/dates&gt;&lt;label&gt;BACKGROUND&lt;/label&gt;&lt;work-type&gt;Book&lt;/work-type&gt;&lt;urls&gt;&lt;/urls&gt;&lt;/record&gt;&lt;/Cite&gt;&lt;/EndNote&gt;</w:instrText>
      </w:r>
      <w:r w:rsidR="003E0B2A" w:rsidRPr="0075022D">
        <w:rPr>
          <w:rFonts w:ascii="Arial" w:hAnsi="Arial" w:cs="Arial"/>
          <w:sz w:val="24"/>
          <w:szCs w:val="24"/>
        </w:rPr>
        <w:fldChar w:fldCharType="separate"/>
      </w:r>
      <w:r w:rsidR="00447FF4">
        <w:rPr>
          <w:rFonts w:ascii="Arial" w:hAnsi="Arial" w:cs="Arial"/>
          <w:noProof/>
          <w:sz w:val="24"/>
          <w:szCs w:val="24"/>
        </w:rPr>
        <w:t>(</w:t>
      </w:r>
      <w:hyperlink w:anchor="_ENREF_18" w:tooltip="Carpenter, 2012 #2362" w:history="1">
        <w:r w:rsidR="00270A67">
          <w:rPr>
            <w:rFonts w:ascii="Arial" w:hAnsi="Arial" w:cs="Arial"/>
            <w:noProof/>
            <w:sz w:val="24"/>
            <w:szCs w:val="24"/>
          </w:rPr>
          <w:t>18</w:t>
        </w:r>
      </w:hyperlink>
      <w:r w:rsidR="00447FF4">
        <w:rPr>
          <w:rFonts w:ascii="Arial" w:hAnsi="Arial" w:cs="Arial"/>
          <w:noProof/>
          <w:sz w:val="24"/>
          <w:szCs w:val="24"/>
        </w:rPr>
        <w:t>)</w:t>
      </w:r>
      <w:r w:rsidR="003E0B2A" w:rsidRPr="0075022D">
        <w:rPr>
          <w:rFonts w:ascii="Arial" w:hAnsi="Arial" w:cs="Arial"/>
          <w:sz w:val="24"/>
          <w:szCs w:val="24"/>
        </w:rPr>
        <w:fldChar w:fldCharType="end"/>
      </w:r>
      <w:r w:rsidR="0075022D" w:rsidRPr="0075022D">
        <w:rPr>
          <w:rFonts w:ascii="Arial" w:hAnsi="Arial" w:cs="Arial"/>
          <w:sz w:val="24"/>
          <w:szCs w:val="24"/>
        </w:rPr>
        <w:t xml:space="preserve">. </w:t>
      </w:r>
      <w:r w:rsidRPr="0075022D">
        <w:rPr>
          <w:rFonts w:ascii="Arial" w:hAnsi="Arial" w:cs="Arial"/>
          <w:sz w:val="24"/>
          <w:szCs w:val="24"/>
        </w:rPr>
        <w:t xml:space="preserve"> </w:t>
      </w:r>
      <w:r w:rsidR="0075022D" w:rsidRPr="0075022D">
        <w:rPr>
          <w:rFonts w:ascii="Arial" w:hAnsi="Arial" w:cs="Arial"/>
          <w:sz w:val="24"/>
          <w:szCs w:val="24"/>
        </w:rPr>
        <w:t>The remaining three outcomes assessed central nerve conduction</w:t>
      </w:r>
      <w:r w:rsidR="00037305">
        <w:rPr>
          <w:rFonts w:ascii="Arial" w:hAnsi="Arial" w:cs="Arial"/>
          <w:sz w:val="24"/>
          <w:szCs w:val="24"/>
        </w:rPr>
        <w:t>: m</w:t>
      </w:r>
      <w:r w:rsidR="0075022D" w:rsidRPr="0075022D">
        <w:rPr>
          <w:rFonts w:ascii="Arial" w:hAnsi="Arial" w:cs="Arial"/>
          <w:sz w:val="24"/>
          <w:szCs w:val="24"/>
        </w:rPr>
        <w:t>ean right ADM MEP</w:t>
      </w:r>
      <w:r w:rsidR="00037305">
        <w:rPr>
          <w:rFonts w:ascii="Arial" w:hAnsi="Arial" w:cs="Arial"/>
          <w:sz w:val="24"/>
          <w:szCs w:val="24"/>
        </w:rPr>
        <w:t xml:space="preserve"> amplitude and</w:t>
      </w:r>
      <w:r w:rsidR="0075022D" w:rsidRPr="0075022D">
        <w:rPr>
          <w:rFonts w:ascii="Arial" w:hAnsi="Arial" w:cs="Arial"/>
          <w:sz w:val="24"/>
          <w:szCs w:val="24"/>
        </w:rPr>
        <w:t xml:space="preserve"> central motor conduction time to the</w:t>
      </w:r>
      <w:r w:rsidR="00257D1F">
        <w:rPr>
          <w:rFonts w:ascii="Arial" w:hAnsi="Arial" w:cs="Arial"/>
          <w:sz w:val="24"/>
          <w:szCs w:val="24"/>
        </w:rPr>
        <w:t xml:space="preserve"> </w:t>
      </w:r>
      <w:r w:rsidR="0075022D" w:rsidRPr="0075022D">
        <w:rPr>
          <w:rFonts w:ascii="Arial" w:hAnsi="Arial" w:cs="Arial"/>
          <w:sz w:val="24"/>
          <w:szCs w:val="24"/>
        </w:rPr>
        <w:t>right AH and ADM</w:t>
      </w:r>
      <w:r w:rsidR="00257D1F">
        <w:rPr>
          <w:rFonts w:ascii="Arial" w:hAnsi="Arial" w:cs="Arial"/>
          <w:sz w:val="24"/>
          <w:szCs w:val="24"/>
        </w:rPr>
        <w:t xml:space="preserve"> (the latter two were</w:t>
      </w:r>
      <w:r w:rsidR="0075022D" w:rsidRPr="0075022D">
        <w:rPr>
          <w:rFonts w:ascii="Arial" w:hAnsi="Arial" w:cs="Arial"/>
          <w:sz w:val="24"/>
          <w:szCs w:val="24"/>
        </w:rPr>
        <w:t xml:space="preserve"> grouped</w:t>
      </w:r>
      <w:r w:rsidR="00257D1F">
        <w:rPr>
          <w:rFonts w:ascii="Arial" w:hAnsi="Arial" w:cs="Arial"/>
          <w:sz w:val="24"/>
          <w:szCs w:val="24"/>
        </w:rPr>
        <w:t xml:space="preserve"> in the analyses)</w:t>
      </w:r>
      <w:r w:rsidR="0075022D" w:rsidRPr="0075022D">
        <w:rPr>
          <w:rFonts w:ascii="Arial" w:hAnsi="Arial" w:cs="Arial"/>
          <w:sz w:val="24"/>
          <w:szCs w:val="24"/>
        </w:rPr>
        <w:t xml:space="preserve">. </w:t>
      </w:r>
      <w:r w:rsidR="00257D1F">
        <w:rPr>
          <w:rFonts w:ascii="Arial" w:hAnsi="Arial" w:cs="Arial"/>
          <w:sz w:val="24"/>
          <w:szCs w:val="24"/>
        </w:rPr>
        <w:t>The</w:t>
      </w:r>
      <w:r w:rsidR="00687CD2" w:rsidRPr="00687CD2">
        <w:rPr>
          <w:rFonts w:ascii="Arial" w:hAnsi="Arial" w:cs="Arial"/>
          <w:sz w:val="24"/>
          <w:szCs w:val="24"/>
        </w:rPr>
        <w:t xml:space="preserve"> </w:t>
      </w:r>
      <w:r w:rsidR="00410F9C">
        <w:rPr>
          <w:rFonts w:ascii="Arial" w:hAnsi="Arial" w:cs="Arial"/>
          <w:sz w:val="24"/>
          <w:szCs w:val="24"/>
        </w:rPr>
        <w:t xml:space="preserve">single </w:t>
      </w:r>
      <w:r w:rsidR="00687CD2" w:rsidRPr="00687CD2">
        <w:rPr>
          <w:rFonts w:ascii="Arial" w:hAnsi="Arial" w:cs="Arial"/>
          <w:sz w:val="24"/>
          <w:szCs w:val="24"/>
        </w:rPr>
        <w:t xml:space="preserve">physician </w:t>
      </w:r>
      <w:r w:rsidR="00410F9C">
        <w:rPr>
          <w:rFonts w:ascii="Arial" w:hAnsi="Arial" w:cs="Arial"/>
          <w:sz w:val="24"/>
          <w:szCs w:val="24"/>
        </w:rPr>
        <w:t xml:space="preserve">(KM) </w:t>
      </w:r>
      <w:r w:rsidR="00687CD2" w:rsidRPr="00687CD2">
        <w:rPr>
          <w:rFonts w:ascii="Arial" w:hAnsi="Arial" w:cs="Arial"/>
          <w:sz w:val="24"/>
          <w:szCs w:val="24"/>
        </w:rPr>
        <w:t xml:space="preserve">also assessed </w:t>
      </w:r>
      <w:r w:rsidR="00B5749C">
        <w:rPr>
          <w:rFonts w:ascii="Arial" w:hAnsi="Arial" w:cs="Arial"/>
          <w:sz w:val="24"/>
          <w:szCs w:val="24"/>
        </w:rPr>
        <w:t xml:space="preserve">four </w:t>
      </w:r>
      <w:r w:rsidR="00687CD2" w:rsidRPr="00687CD2">
        <w:rPr>
          <w:rFonts w:ascii="Arial" w:hAnsi="Arial" w:cs="Arial"/>
          <w:sz w:val="24"/>
          <w:szCs w:val="24"/>
        </w:rPr>
        <w:t>clinical measures of neurologic function</w:t>
      </w:r>
      <w:r w:rsidR="00257D1F">
        <w:rPr>
          <w:rFonts w:ascii="Arial" w:hAnsi="Arial" w:cs="Arial"/>
          <w:sz w:val="24"/>
          <w:szCs w:val="24"/>
        </w:rPr>
        <w:t xml:space="preserve"> at baseline</w:t>
      </w:r>
      <w:r w:rsidR="00687CD2" w:rsidRPr="00687CD2">
        <w:rPr>
          <w:rFonts w:ascii="Arial" w:hAnsi="Arial" w:cs="Arial"/>
          <w:sz w:val="24"/>
          <w:szCs w:val="24"/>
        </w:rPr>
        <w:t xml:space="preserve">: presence or absence of </w:t>
      </w:r>
      <w:r w:rsidR="00F64844">
        <w:rPr>
          <w:rFonts w:ascii="Arial" w:hAnsi="Arial" w:cs="Arial"/>
          <w:sz w:val="24"/>
          <w:szCs w:val="24"/>
        </w:rPr>
        <w:t xml:space="preserve">right </w:t>
      </w:r>
      <w:r w:rsidR="00687CD2" w:rsidRPr="00687CD2">
        <w:rPr>
          <w:rFonts w:ascii="Arial" w:hAnsi="Arial" w:cs="Arial"/>
          <w:sz w:val="24"/>
          <w:szCs w:val="24"/>
        </w:rPr>
        <w:t xml:space="preserve">knee and ankle jerks and of joint position sense and vibration sense in the </w:t>
      </w:r>
      <w:r w:rsidR="00F64844">
        <w:rPr>
          <w:rFonts w:ascii="Arial" w:hAnsi="Arial" w:cs="Arial"/>
          <w:sz w:val="24"/>
          <w:szCs w:val="24"/>
        </w:rPr>
        <w:t xml:space="preserve">right </w:t>
      </w:r>
      <w:r w:rsidR="00687CD2" w:rsidRPr="00687CD2">
        <w:rPr>
          <w:rFonts w:ascii="Arial" w:hAnsi="Arial" w:cs="Arial"/>
          <w:sz w:val="24"/>
          <w:szCs w:val="24"/>
        </w:rPr>
        <w:t>great toe.</w:t>
      </w:r>
    </w:p>
    <w:p w14:paraId="70495E4A" w14:textId="77777777" w:rsidR="00833493" w:rsidRDefault="00833493" w:rsidP="00887CF1">
      <w:pPr>
        <w:autoSpaceDE w:val="0"/>
        <w:autoSpaceDN w:val="0"/>
        <w:adjustRightInd w:val="0"/>
        <w:spacing w:after="0" w:line="480" w:lineRule="auto"/>
        <w:rPr>
          <w:rFonts w:ascii="Arial" w:hAnsi="Arial" w:cs="Arial"/>
          <w:sz w:val="24"/>
          <w:szCs w:val="24"/>
        </w:rPr>
      </w:pPr>
    </w:p>
    <w:p w14:paraId="49B33C7C" w14:textId="4581336D" w:rsidR="001F1B00" w:rsidRDefault="00D73186" w:rsidP="008D35CE">
      <w:pPr>
        <w:autoSpaceDE w:val="0"/>
        <w:autoSpaceDN w:val="0"/>
        <w:adjustRightInd w:val="0"/>
        <w:spacing w:after="0" w:line="480" w:lineRule="auto"/>
        <w:rPr>
          <w:rFonts w:ascii="Arial" w:hAnsi="Arial" w:cs="Arial"/>
          <w:sz w:val="24"/>
          <w:szCs w:val="24"/>
        </w:rPr>
      </w:pPr>
      <w:r>
        <w:rPr>
          <w:rFonts w:ascii="Arial" w:hAnsi="Arial" w:cs="Arial"/>
          <w:sz w:val="24"/>
          <w:szCs w:val="24"/>
        </w:rPr>
        <w:t>V</w:t>
      </w:r>
      <w:r w:rsidR="0063151F">
        <w:rPr>
          <w:rFonts w:ascii="Arial" w:hAnsi="Arial" w:cs="Arial"/>
          <w:sz w:val="24"/>
          <w:szCs w:val="24"/>
        </w:rPr>
        <w:t>itamin B</w:t>
      </w:r>
      <w:r w:rsidR="00F64844">
        <w:rPr>
          <w:rFonts w:ascii="Arial" w:hAnsi="Arial" w:cs="Arial"/>
          <w:sz w:val="24"/>
          <w:szCs w:val="24"/>
        </w:rPr>
        <w:t>-</w:t>
      </w:r>
      <w:r w:rsidR="0063151F">
        <w:rPr>
          <w:rFonts w:ascii="Arial" w:hAnsi="Arial" w:cs="Arial"/>
          <w:sz w:val="24"/>
          <w:szCs w:val="24"/>
        </w:rPr>
        <w:t xml:space="preserve">12 and </w:t>
      </w:r>
      <w:proofErr w:type="spellStart"/>
      <w:r w:rsidR="008D35CE">
        <w:rPr>
          <w:rFonts w:ascii="Arial" w:hAnsi="Arial" w:cs="Arial"/>
          <w:sz w:val="24"/>
          <w:szCs w:val="24"/>
        </w:rPr>
        <w:t>holoTC</w:t>
      </w:r>
      <w:proofErr w:type="spellEnd"/>
      <w:r w:rsidR="0063151F">
        <w:rPr>
          <w:rFonts w:ascii="Arial" w:hAnsi="Arial" w:cs="Arial"/>
          <w:sz w:val="24"/>
          <w:szCs w:val="24"/>
        </w:rPr>
        <w:t xml:space="preserve"> </w:t>
      </w:r>
      <w:r>
        <w:rPr>
          <w:rFonts w:ascii="Arial" w:hAnsi="Arial" w:cs="Arial"/>
          <w:sz w:val="24"/>
          <w:szCs w:val="24"/>
        </w:rPr>
        <w:t>were used as</w:t>
      </w:r>
      <w:r w:rsidR="0063151F">
        <w:rPr>
          <w:rFonts w:ascii="Arial" w:hAnsi="Arial" w:cs="Arial"/>
          <w:sz w:val="24"/>
          <w:szCs w:val="24"/>
        </w:rPr>
        <w:t xml:space="preserve"> measures of vitamin B</w:t>
      </w:r>
      <w:r w:rsidR="00F64844">
        <w:rPr>
          <w:rFonts w:ascii="Arial" w:hAnsi="Arial" w:cs="Arial"/>
          <w:sz w:val="24"/>
          <w:szCs w:val="24"/>
        </w:rPr>
        <w:t>-</w:t>
      </w:r>
      <w:r w:rsidR="0063151F">
        <w:rPr>
          <w:rFonts w:ascii="Arial" w:hAnsi="Arial" w:cs="Arial"/>
          <w:sz w:val="24"/>
          <w:szCs w:val="24"/>
        </w:rPr>
        <w:t>12 status</w:t>
      </w:r>
      <w:r w:rsidR="001325B1">
        <w:rPr>
          <w:rFonts w:ascii="Arial" w:hAnsi="Arial" w:cs="Arial"/>
          <w:sz w:val="24"/>
          <w:szCs w:val="24"/>
        </w:rPr>
        <w:t xml:space="preserve">. </w:t>
      </w:r>
      <w:r w:rsidR="00862FEB">
        <w:rPr>
          <w:rFonts w:ascii="Arial" w:hAnsi="Arial" w:cs="Arial"/>
          <w:sz w:val="24"/>
          <w:szCs w:val="24"/>
        </w:rPr>
        <w:t>In view of the limited</w:t>
      </w:r>
      <w:r>
        <w:rPr>
          <w:rFonts w:ascii="Arial" w:hAnsi="Arial" w:cs="Arial"/>
          <w:sz w:val="24"/>
          <w:szCs w:val="24"/>
        </w:rPr>
        <w:t xml:space="preserve"> </w:t>
      </w:r>
      <w:r w:rsidRPr="00D73186">
        <w:rPr>
          <w:rFonts w:ascii="Arial" w:hAnsi="Arial" w:cs="Arial"/>
          <w:sz w:val="24"/>
          <w:szCs w:val="24"/>
        </w:rPr>
        <w:t>sensitivity</w:t>
      </w:r>
      <w:r>
        <w:rPr>
          <w:rFonts w:ascii="Arial" w:hAnsi="Arial" w:cs="Arial"/>
          <w:sz w:val="24"/>
          <w:szCs w:val="24"/>
        </w:rPr>
        <w:t xml:space="preserve"> </w:t>
      </w:r>
      <w:r w:rsidRPr="00D73186">
        <w:rPr>
          <w:rFonts w:ascii="Arial" w:hAnsi="Arial" w:cs="Arial"/>
          <w:sz w:val="24"/>
          <w:szCs w:val="24"/>
        </w:rPr>
        <w:t>and</w:t>
      </w:r>
      <w:r>
        <w:rPr>
          <w:rFonts w:ascii="Arial" w:hAnsi="Arial" w:cs="Arial"/>
          <w:sz w:val="24"/>
          <w:szCs w:val="24"/>
        </w:rPr>
        <w:t xml:space="preserve"> </w:t>
      </w:r>
      <w:r w:rsidRPr="00D73186">
        <w:rPr>
          <w:rFonts w:ascii="Arial" w:hAnsi="Arial" w:cs="Arial"/>
          <w:sz w:val="24"/>
          <w:szCs w:val="24"/>
        </w:rPr>
        <w:t>specificity</w:t>
      </w:r>
      <w:r>
        <w:rPr>
          <w:rFonts w:ascii="Arial" w:hAnsi="Arial" w:cs="Arial"/>
          <w:sz w:val="24"/>
          <w:szCs w:val="24"/>
        </w:rPr>
        <w:t xml:space="preserve"> </w:t>
      </w:r>
      <w:r w:rsidRPr="00D73186">
        <w:rPr>
          <w:rFonts w:ascii="Arial" w:hAnsi="Arial" w:cs="Arial"/>
          <w:sz w:val="24"/>
          <w:szCs w:val="24"/>
        </w:rPr>
        <w:t>of</w:t>
      </w:r>
      <w:r>
        <w:rPr>
          <w:rFonts w:ascii="Arial" w:hAnsi="Arial" w:cs="Arial"/>
          <w:sz w:val="24"/>
          <w:szCs w:val="24"/>
        </w:rPr>
        <w:t xml:space="preserve"> </w:t>
      </w:r>
      <w:r w:rsidRPr="00D73186">
        <w:rPr>
          <w:rFonts w:ascii="Arial" w:hAnsi="Arial" w:cs="Arial"/>
          <w:sz w:val="24"/>
          <w:szCs w:val="24"/>
        </w:rPr>
        <w:t>individual</w:t>
      </w:r>
      <w:r>
        <w:rPr>
          <w:rFonts w:ascii="Arial" w:hAnsi="Arial" w:cs="Arial"/>
          <w:sz w:val="24"/>
          <w:szCs w:val="24"/>
        </w:rPr>
        <w:t xml:space="preserve"> </w:t>
      </w:r>
      <w:r w:rsidRPr="00D73186">
        <w:rPr>
          <w:rFonts w:ascii="Arial" w:hAnsi="Arial" w:cs="Arial"/>
          <w:sz w:val="24"/>
          <w:szCs w:val="24"/>
        </w:rPr>
        <w:t xml:space="preserve">biomarkers </w:t>
      </w:r>
      <w:r>
        <w:rPr>
          <w:rFonts w:ascii="Arial" w:hAnsi="Arial" w:cs="Arial"/>
          <w:sz w:val="24"/>
          <w:szCs w:val="24"/>
        </w:rPr>
        <w:t>of vitamin B</w:t>
      </w:r>
      <w:r w:rsidR="00F64844">
        <w:rPr>
          <w:rFonts w:ascii="Arial" w:hAnsi="Arial" w:cs="Arial"/>
          <w:sz w:val="24"/>
          <w:szCs w:val="24"/>
        </w:rPr>
        <w:t>-</w:t>
      </w:r>
      <w:r>
        <w:rPr>
          <w:rFonts w:ascii="Arial" w:hAnsi="Arial" w:cs="Arial"/>
          <w:sz w:val="24"/>
          <w:szCs w:val="24"/>
        </w:rPr>
        <w:t>12</w:t>
      </w:r>
      <w:r w:rsidR="00862FEB">
        <w:rPr>
          <w:rFonts w:ascii="Arial" w:hAnsi="Arial" w:cs="Arial"/>
          <w:sz w:val="24"/>
          <w:szCs w:val="24"/>
        </w:rPr>
        <w:t>,</w:t>
      </w:r>
      <w:r>
        <w:rPr>
          <w:rFonts w:ascii="Arial" w:hAnsi="Arial" w:cs="Arial"/>
          <w:sz w:val="24"/>
          <w:szCs w:val="24"/>
        </w:rPr>
        <w:t xml:space="preserve"> </w:t>
      </w:r>
      <w:r w:rsidR="00862FEB">
        <w:rPr>
          <w:rFonts w:ascii="Arial" w:hAnsi="Arial" w:cs="Arial"/>
          <w:sz w:val="24"/>
          <w:szCs w:val="24"/>
        </w:rPr>
        <w:t xml:space="preserve">experts </w:t>
      </w:r>
      <w:r>
        <w:rPr>
          <w:rFonts w:ascii="Arial" w:hAnsi="Arial" w:cs="Arial"/>
          <w:sz w:val="24"/>
          <w:szCs w:val="24"/>
        </w:rPr>
        <w:t xml:space="preserve">have </w:t>
      </w:r>
      <w:r w:rsidR="00862FEB">
        <w:rPr>
          <w:rFonts w:ascii="Arial" w:hAnsi="Arial" w:cs="Arial"/>
          <w:sz w:val="24"/>
          <w:szCs w:val="24"/>
        </w:rPr>
        <w:t xml:space="preserve">advocated combined use of </w:t>
      </w:r>
      <w:r w:rsidRPr="00D73186">
        <w:rPr>
          <w:rFonts w:ascii="Arial" w:hAnsi="Arial" w:cs="Arial"/>
          <w:sz w:val="24"/>
          <w:szCs w:val="24"/>
        </w:rPr>
        <w:t>at least</w:t>
      </w:r>
      <w:r>
        <w:rPr>
          <w:rFonts w:ascii="Arial" w:hAnsi="Arial" w:cs="Arial"/>
          <w:sz w:val="24"/>
          <w:szCs w:val="24"/>
        </w:rPr>
        <w:t xml:space="preserve"> </w:t>
      </w:r>
      <w:r w:rsidRPr="00D73186">
        <w:rPr>
          <w:rFonts w:ascii="Arial" w:hAnsi="Arial" w:cs="Arial"/>
          <w:sz w:val="24"/>
          <w:szCs w:val="24"/>
        </w:rPr>
        <w:t>one</w:t>
      </w:r>
      <w:r>
        <w:rPr>
          <w:rFonts w:ascii="Arial" w:hAnsi="Arial" w:cs="Arial"/>
          <w:sz w:val="24"/>
          <w:szCs w:val="24"/>
        </w:rPr>
        <w:t xml:space="preserve"> </w:t>
      </w:r>
      <w:r w:rsidRPr="00D73186">
        <w:rPr>
          <w:rFonts w:ascii="Arial" w:hAnsi="Arial" w:cs="Arial"/>
          <w:sz w:val="24"/>
          <w:szCs w:val="24"/>
        </w:rPr>
        <w:t>biomarker of</w:t>
      </w:r>
      <w:r>
        <w:rPr>
          <w:rFonts w:ascii="Arial" w:hAnsi="Arial" w:cs="Arial"/>
          <w:sz w:val="24"/>
          <w:szCs w:val="24"/>
        </w:rPr>
        <w:t xml:space="preserve"> </w:t>
      </w:r>
      <w:r w:rsidRPr="00D73186">
        <w:rPr>
          <w:rFonts w:ascii="Arial" w:hAnsi="Arial" w:cs="Arial"/>
          <w:sz w:val="24"/>
          <w:szCs w:val="24"/>
        </w:rPr>
        <w:t xml:space="preserve">circulating vitamin B-12 (serum vitamin B-12 or </w:t>
      </w:r>
      <w:proofErr w:type="spellStart"/>
      <w:r w:rsidRPr="00D73186">
        <w:rPr>
          <w:rFonts w:ascii="Arial" w:hAnsi="Arial" w:cs="Arial"/>
          <w:sz w:val="24"/>
          <w:szCs w:val="24"/>
        </w:rPr>
        <w:t>holoTC</w:t>
      </w:r>
      <w:proofErr w:type="spellEnd"/>
      <w:r w:rsidRPr="00D73186">
        <w:rPr>
          <w:rFonts w:ascii="Arial" w:hAnsi="Arial" w:cs="Arial"/>
          <w:sz w:val="24"/>
          <w:szCs w:val="24"/>
        </w:rPr>
        <w:t xml:space="preserve">) </w:t>
      </w:r>
      <w:r w:rsidR="00862FEB">
        <w:rPr>
          <w:rFonts w:ascii="Arial" w:hAnsi="Arial" w:cs="Arial"/>
          <w:sz w:val="24"/>
          <w:szCs w:val="24"/>
        </w:rPr>
        <w:t>together with</w:t>
      </w:r>
      <w:r w:rsidR="00862FEB" w:rsidRPr="00D73186">
        <w:rPr>
          <w:rFonts w:ascii="Arial" w:hAnsi="Arial" w:cs="Arial"/>
          <w:sz w:val="24"/>
          <w:szCs w:val="24"/>
        </w:rPr>
        <w:t xml:space="preserve"> </w:t>
      </w:r>
      <w:r w:rsidRPr="00D73186">
        <w:rPr>
          <w:rFonts w:ascii="Arial" w:hAnsi="Arial" w:cs="Arial"/>
          <w:sz w:val="24"/>
          <w:szCs w:val="24"/>
        </w:rPr>
        <w:t>one</w:t>
      </w:r>
      <w:r w:rsidR="00D24433">
        <w:rPr>
          <w:rFonts w:ascii="Arial" w:hAnsi="Arial" w:cs="Arial"/>
          <w:sz w:val="24"/>
          <w:szCs w:val="24"/>
        </w:rPr>
        <w:t xml:space="preserve"> </w:t>
      </w:r>
      <w:r w:rsidRPr="00D73186">
        <w:rPr>
          <w:rFonts w:ascii="Arial" w:hAnsi="Arial" w:cs="Arial"/>
          <w:sz w:val="24"/>
          <w:szCs w:val="24"/>
        </w:rPr>
        <w:t>functional b</w:t>
      </w:r>
      <w:r>
        <w:rPr>
          <w:rFonts w:ascii="Arial" w:hAnsi="Arial" w:cs="Arial"/>
          <w:sz w:val="24"/>
          <w:szCs w:val="24"/>
        </w:rPr>
        <w:t xml:space="preserve">iomarker </w:t>
      </w:r>
      <w:r w:rsidR="00F64844">
        <w:rPr>
          <w:rFonts w:ascii="Arial" w:hAnsi="Arial" w:cs="Arial"/>
          <w:sz w:val="24"/>
          <w:szCs w:val="24"/>
        </w:rPr>
        <w:t>[methyl malonic acid (</w:t>
      </w:r>
      <w:r>
        <w:rPr>
          <w:rFonts w:ascii="Arial" w:hAnsi="Arial" w:cs="Arial"/>
          <w:sz w:val="24"/>
          <w:szCs w:val="24"/>
        </w:rPr>
        <w:t>MMA</w:t>
      </w:r>
      <w:r w:rsidR="00F64844">
        <w:rPr>
          <w:rFonts w:ascii="Arial" w:hAnsi="Arial" w:cs="Arial"/>
          <w:sz w:val="24"/>
          <w:szCs w:val="24"/>
        </w:rPr>
        <w:t>)</w:t>
      </w:r>
      <w:r>
        <w:rPr>
          <w:rFonts w:ascii="Arial" w:hAnsi="Arial" w:cs="Arial"/>
          <w:sz w:val="24"/>
          <w:szCs w:val="24"/>
        </w:rPr>
        <w:t xml:space="preserve"> or </w:t>
      </w:r>
      <w:proofErr w:type="spellStart"/>
      <w:r>
        <w:rPr>
          <w:rFonts w:ascii="Arial" w:hAnsi="Arial" w:cs="Arial"/>
          <w:sz w:val="24"/>
          <w:szCs w:val="24"/>
        </w:rPr>
        <w:t>Hcy</w:t>
      </w:r>
      <w:proofErr w:type="spellEnd"/>
      <w:r w:rsidR="00F64844">
        <w:rPr>
          <w:rFonts w:ascii="Arial" w:hAnsi="Arial" w:cs="Arial"/>
          <w:sz w:val="24"/>
          <w:szCs w:val="24"/>
        </w:rPr>
        <w:t>]</w:t>
      </w:r>
      <w:r>
        <w:rPr>
          <w:rFonts w:ascii="Arial" w:hAnsi="Arial" w:cs="Arial"/>
          <w:sz w:val="24"/>
          <w:szCs w:val="24"/>
        </w:rPr>
        <w:t xml:space="preserve"> </w:t>
      </w:r>
      <w:r w:rsidR="003E0B2A">
        <w:rPr>
          <w:rFonts w:ascii="Arial" w:hAnsi="Arial" w:cs="Arial"/>
          <w:sz w:val="24"/>
          <w:szCs w:val="24"/>
        </w:rPr>
        <w:fldChar w:fldCharType="begin">
          <w:fldData xml:space="preserve">PEVuZE5vdGU+PENpdGU+PEF1dGhvcj5ZZXRsZXk8L0F1dGhvcj48WWVhcj4yMDExPC9ZZWFyPjxS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</w:fldData>
        </w:fldChar>
      </w:r>
      <w:r w:rsidR="00132209">
        <w:rPr>
          <w:rFonts w:ascii="Arial" w:hAnsi="Arial" w:cs="Arial"/>
          <w:sz w:val="24"/>
          <w:szCs w:val="24"/>
        </w:rPr>
        <w:instrText xml:space="preserve"> ADDIN EN.CITE </w:instrText>
      </w:r>
      <w:r w:rsidR="003E0B2A">
        <w:rPr>
          <w:rFonts w:ascii="Arial" w:hAnsi="Arial" w:cs="Arial"/>
          <w:sz w:val="24"/>
          <w:szCs w:val="24"/>
        </w:rPr>
        <w:fldChar w:fldCharType="begin">
          <w:fldData xml:space="preserve">PEVuZE5vdGU+PENpdGU+PEF1dGhvcj5ZZXRsZXk8L0F1dGhvcj48WWVhcj4yMDExPC9ZZWFyPjxS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</w:fldData>
        </w:fldChar>
      </w:r>
      <w:r w:rsidR="00132209">
        <w:rPr>
          <w:rFonts w:ascii="Arial" w:hAnsi="Arial" w:cs="Arial"/>
          <w:sz w:val="24"/>
          <w:szCs w:val="24"/>
        </w:rPr>
        <w:instrText xml:space="preserve"> ADDIN EN.CITE.DATA </w:instrText>
      </w:r>
      <w:r w:rsidR="003E0B2A">
        <w:rPr>
          <w:rFonts w:ascii="Arial" w:hAnsi="Arial" w:cs="Arial"/>
          <w:sz w:val="24"/>
          <w:szCs w:val="24"/>
        </w:rPr>
      </w:r>
      <w:r w:rsidR="003E0B2A">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132209">
        <w:rPr>
          <w:rFonts w:ascii="Arial" w:hAnsi="Arial" w:cs="Arial"/>
          <w:noProof/>
          <w:sz w:val="24"/>
          <w:szCs w:val="24"/>
        </w:rPr>
        <w:t>(</w:t>
      </w:r>
      <w:hyperlink w:anchor="_ENREF_9" w:tooltip="Yetley, 2011 #2375" w:history="1">
        <w:r w:rsidR="00270A67">
          <w:rPr>
            <w:rFonts w:ascii="Arial" w:hAnsi="Arial" w:cs="Arial"/>
            <w:noProof/>
            <w:sz w:val="24"/>
            <w:szCs w:val="24"/>
          </w:rPr>
          <w:t>9</w:t>
        </w:r>
      </w:hyperlink>
      <w:r w:rsidR="00132209">
        <w:rPr>
          <w:rFonts w:ascii="Arial" w:hAnsi="Arial" w:cs="Arial"/>
          <w:noProof/>
          <w:sz w:val="24"/>
          <w:szCs w:val="24"/>
        </w:rPr>
        <w:t>)</w:t>
      </w:r>
      <w:r w:rsidR="003E0B2A">
        <w:rPr>
          <w:rFonts w:ascii="Arial" w:hAnsi="Arial" w:cs="Arial"/>
          <w:sz w:val="24"/>
          <w:szCs w:val="24"/>
        </w:rPr>
        <w:fldChar w:fldCharType="end"/>
      </w:r>
      <w:r w:rsidR="003215E6">
        <w:rPr>
          <w:rFonts w:ascii="Arial" w:hAnsi="Arial" w:cs="Arial"/>
          <w:sz w:val="24"/>
          <w:szCs w:val="24"/>
        </w:rPr>
        <w:t xml:space="preserve"> </w:t>
      </w:r>
      <w:r w:rsidR="00862FEB">
        <w:rPr>
          <w:rFonts w:ascii="Arial" w:hAnsi="Arial" w:cs="Arial"/>
          <w:sz w:val="24"/>
          <w:szCs w:val="24"/>
        </w:rPr>
        <w:t>as</w:t>
      </w:r>
      <w:r w:rsidR="001325B1">
        <w:rPr>
          <w:rFonts w:ascii="Arial" w:hAnsi="Arial" w:cs="Arial"/>
          <w:sz w:val="24"/>
          <w:szCs w:val="24"/>
        </w:rPr>
        <w:t xml:space="preserve"> </w:t>
      </w:r>
      <w:r w:rsidRPr="00061444">
        <w:rPr>
          <w:rFonts w:ascii="Arial" w:hAnsi="Arial" w:cs="Arial"/>
          <w:sz w:val="24"/>
          <w:szCs w:val="24"/>
        </w:rPr>
        <w:t>a composite</w:t>
      </w:r>
      <w:r>
        <w:rPr>
          <w:rFonts w:ascii="Arial" w:hAnsi="Arial" w:cs="Arial"/>
          <w:sz w:val="24"/>
          <w:szCs w:val="24"/>
        </w:rPr>
        <w:t xml:space="preserve"> indicator of vitamin B</w:t>
      </w:r>
      <w:r w:rsidR="00A6476A">
        <w:rPr>
          <w:rFonts w:ascii="Arial" w:hAnsi="Arial" w:cs="Arial"/>
          <w:sz w:val="24"/>
          <w:szCs w:val="24"/>
        </w:rPr>
        <w:t>-</w:t>
      </w:r>
      <w:r>
        <w:rPr>
          <w:rFonts w:ascii="Arial" w:hAnsi="Arial" w:cs="Arial"/>
          <w:sz w:val="24"/>
          <w:szCs w:val="24"/>
        </w:rPr>
        <w:t>12 status, cB</w:t>
      </w:r>
      <w:r w:rsidR="00862FEB">
        <w:rPr>
          <w:rFonts w:ascii="Arial" w:hAnsi="Arial" w:cs="Arial"/>
          <w:sz w:val="24"/>
          <w:szCs w:val="24"/>
        </w:rPr>
        <w:noBreakHyphen/>
      </w:r>
      <w:r>
        <w:rPr>
          <w:rFonts w:ascii="Arial" w:hAnsi="Arial" w:cs="Arial"/>
          <w:sz w:val="24"/>
          <w:szCs w:val="24"/>
        </w:rPr>
        <w:t xml:space="preserve">12. </w:t>
      </w:r>
      <w:r w:rsidR="00681DA8">
        <w:rPr>
          <w:rFonts w:ascii="Arial" w:hAnsi="Arial" w:cs="Arial"/>
          <w:sz w:val="24"/>
          <w:szCs w:val="24"/>
        </w:rPr>
        <w:t xml:space="preserve">The use of </w:t>
      </w:r>
      <w:r w:rsidR="00887CF1">
        <w:rPr>
          <w:rFonts w:ascii="Arial" w:hAnsi="Arial" w:cs="Arial"/>
          <w:sz w:val="24"/>
          <w:szCs w:val="24"/>
        </w:rPr>
        <w:t>cB</w:t>
      </w:r>
      <w:r w:rsidR="009B1C4B">
        <w:rPr>
          <w:rFonts w:ascii="Arial" w:hAnsi="Arial" w:cs="Arial"/>
          <w:sz w:val="24"/>
          <w:szCs w:val="24"/>
        </w:rPr>
        <w:t>-</w:t>
      </w:r>
      <w:r w:rsidR="00887CF1">
        <w:rPr>
          <w:rFonts w:ascii="Arial" w:hAnsi="Arial" w:cs="Arial"/>
          <w:sz w:val="24"/>
          <w:szCs w:val="24"/>
        </w:rPr>
        <w:t>12 is a n</w:t>
      </w:r>
      <w:r w:rsidR="00681DA8">
        <w:rPr>
          <w:rFonts w:ascii="Arial" w:hAnsi="Arial" w:cs="Arial"/>
          <w:sz w:val="24"/>
          <w:szCs w:val="24"/>
        </w:rPr>
        <w:t xml:space="preserve">ovel approach that combines measures of vitamin B-12, </w:t>
      </w:r>
      <w:proofErr w:type="spellStart"/>
      <w:r w:rsidR="008D35CE">
        <w:rPr>
          <w:rFonts w:ascii="Arial" w:hAnsi="Arial" w:cs="Arial"/>
          <w:sz w:val="24"/>
          <w:szCs w:val="24"/>
        </w:rPr>
        <w:t>holoTC</w:t>
      </w:r>
      <w:proofErr w:type="spellEnd"/>
      <w:r w:rsidR="008D35CE">
        <w:rPr>
          <w:rFonts w:ascii="Arial" w:hAnsi="Arial" w:cs="Arial"/>
          <w:sz w:val="24"/>
          <w:szCs w:val="24"/>
        </w:rPr>
        <w:t xml:space="preserve">, </w:t>
      </w:r>
      <w:proofErr w:type="spellStart"/>
      <w:r w:rsidR="008D35CE">
        <w:rPr>
          <w:rFonts w:ascii="Arial" w:hAnsi="Arial" w:cs="Arial"/>
          <w:sz w:val="24"/>
          <w:szCs w:val="24"/>
        </w:rPr>
        <w:t>Hcy</w:t>
      </w:r>
      <w:proofErr w:type="spellEnd"/>
      <w:r w:rsidR="00681DA8">
        <w:rPr>
          <w:rFonts w:ascii="Arial" w:hAnsi="Arial" w:cs="Arial"/>
          <w:sz w:val="24"/>
          <w:szCs w:val="24"/>
        </w:rPr>
        <w:t xml:space="preserve"> and </w:t>
      </w:r>
      <w:r w:rsidR="00A6476A">
        <w:rPr>
          <w:rFonts w:ascii="Arial" w:hAnsi="Arial" w:cs="Arial"/>
          <w:sz w:val="24"/>
          <w:szCs w:val="24"/>
        </w:rPr>
        <w:t xml:space="preserve">MMA </w:t>
      </w:r>
      <w:r w:rsidR="00681DA8">
        <w:rPr>
          <w:rFonts w:ascii="Arial" w:hAnsi="Arial" w:cs="Arial"/>
          <w:sz w:val="24"/>
          <w:szCs w:val="24"/>
        </w:rPr>
        <w:t xml:space="preserve">into one indicator </w:t>
      </w:r>
      <w:r w:rsidR="003E0B2A">
        <w:rPr>
          <w:rFonts w:ascii="Arial" w:hAnsi="Arial" w:cs="Arial"/>
          <w:sz w:val="24"/>
          <w:szCs w:val="24"/>
        </w:rPr>
        <w:fldChar w:fldCharType="begin"/>
      </w:r>
      <w:r w:rsidR="00447FF4">
        <w:rPr>
          <w:rFonts w:ascii="Arial" w:hAnsi="Arial" w:cs="Arial"/>
          <w:sz w:val="24"/>
          <w:szCs w:val="24"/>
        </w:rPr>
        <w:instrText xml:space="preserve"> ADDIN EN.CITE &lt;EndNote&gt;&lt;Cite&gt;&lt;Author&gt;Fedosov&lt;/Author&gt;&lt;Year&gt;2015&lt;/Year&gt;&lt;RecNum&gt;2390&lt;/RecNum&gt;&lt;DisplayText&gt;(19)&lt;/DisplayText&gt;&lt;record&gt;&lt;rec-number&gt;2390&lt;/rec-number&gt;&lt;foreign-keys&gt;&lt;key app="EN" db-id="9x2fd9s2qetespe0e0qptdau0z0xsedp9pdv"&gt;2390&lt;/key&gt;&lt;/foreign-keys&gt;&lt;ref-type name="Journal Article"&gt;17&lt;/ref-type&gt;&lt;contributors&gt;&lt;authors&gt;&lt;author&gt;Fedosov, S. N.&lt;/author&gt;&lt;author&gt;Brito, A.&lt;/author&gt;&lt;author&gt;Miller, J. W.&lt;/author&gt;&lt;author&gt;Green, R.&lt;/author&gt;&lt;author&gt;Allen, L. H.&lt;/author&gt;&lt;/authors&gt;&lt;/contributors&gt;&lt;titles&gt;&lt;title&gt;Combined indicator of vitamin B12 status: modification for missing biomarkers and folate status and recommendations for revised cut-points&lt;/title&gt;&lt;secondary-title&gt;Clin Chem Lab Med&lt;/secondary-title&gt;&lt;alt-title&gt;Clinical chemistry and laboratory medicine&lt;/alt-title&gt;&lt;/titles&gt;&lt;alt-periodical&gt;&lt;full-title&gt;Clinical Chemistry and Laboratory Medicine&lt;/full-title&gt;&lt;/alt-periodical&gt;&lt;pages&gt;1215-25&lt;/pages&gt;&lt;volume&gt;53&lt;/volume&gt;&lt;number&gt;8&lt;/number&gt;&lt;edition&gt;2015/02/27&lt;/edition&gt;&lt;dates&gt;&lt;year&gt;2015&lt;/year&gt;&lt;pub-dates&gt;&lt;date&gt;Jul&lt;/date&gt;&lt;/pub-dates&gt;&lt;/dates&gt;&lt;isbn&gt;1434-6621&lt;/isbn&gt;&lt;accession-num&gt;25720072&lt;/accession-num&gt;&lt;label&gt;BACKGROUND&lt;/label&gt;&lt;urls&gt;&lt;/urls&gt;&lt;electronic-resource-num&gt;10.1515/cclm-2014-0818&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447FF4">
        <w:rPr>
          <w:rFonts w:ascii="Arial" w:hAnsi="Arial" w:cs="Arial"/>
          <w:noProof/>
          <w:sz w:val="24"/>
          <w:szCs w:val="24"/>
        </w:rPr>
        <w:t>(</w:t>
      </w:r>
      <w:hyperlink w:anchor="_ENREF_19" w:tooltip="Fedosov, 2015 #2390" w:history="1">
        <w:r w:rsidR="00270A67">
          <w:rPr>
            <w:rFonts w:ascii="Arial" w:hAnsi="Arial" w:cs="Arial"/>
            <w:noProof/>
            <w:sz w:val="24"/>
            <w:szCs w:val="24"/>
          </w:rPr>
          <w:t>19</w:t>
        </w:r>
      </w:hyperlink>
      <w:r w:rsidR="00447FF4">
        <w:rPr>
          <w:rFonts w:ascii="Arial" w:hAnsi="Arial" w:cs="Arial"/>
          <w:noProof/>
          <w:sz w:val="24"/>
          <w:szCs w:val="24"/>
        </w:rPr>
        <w:t>)</w:t>
      </w:r>
      <w:r w:rsidR="003E0B2A">
        <w:rPr>
          <w:rFonts w:ascii="Arial" w:hAnsi="Arial" w:cs="Arial"/>
          <w:sz w:val="24"/>
          <w:szCs w:val="24"/>
        </w:rPr>
        <w:fldChar w:fldCharType="end"/>
      </w:r>
      <w:r w:rsidR="0013780F">
        <w:rPr>
          <w:rFonts w:ascii="Arial" w:hAnsi="Arial" w:cs="Arial"/>
          <w:sz w:val="24"/>
          <w:szCs w:val="24"/>
        </w:rPr>
        <w:t>.</w:t>
      </w:r>
      <w:r w:rsidR="009B1C4B">
        <w:rPr>
          <w:rFonts w:ascii="Arial" w:hAnsi="Arial" w:cs="Arial"/>
          <w:sz w:val="24"/>
          <w:szCs w:val="24"/>
        </w:rPr>
        <w:t xml:space="preserve"> </w:t>
      </w:r>
      <w:r w:rsidR="00887CF1">
        <w:rPr>
          <w:rFonts w:ascii="Arial" w:hAnsi="Arial" w:cs="Arial"/>
          <w:sz w:val="24"/>
          <w:szCs w:val="24"/>
        </w:rPr>
        <w:t>cB</w:t>
      </w:r>
      <w:r w:rsidR="00A6476A">
        <w:rPr>
          <w:rFonts w:ascii="Arial" w:hAnsi="Arial" w:cs="Arial"/>
          <w:sz w:val="24"/>
          <w:szCs w:val="24"/>
        </w:rPr>
        <w:t>-</w:t>
      </w:r>
      <w:r w:rsidR="00887CF1">
        <w:rPr>
          <w:rFonts w:ascii="Arial" w:hAnsi="Arial" w:cs="Arial"/>
          <w:sz w:val="24"/>
          <w:szCs w:val="24"/>
        </w:rPr>
        <w:t xml:space="preserve">12 can be </w:t>
      </w:r>
      <w:r w:rsidR="008D35CE">
        <w:rPr>
          <w:rFonts w:ascii="Arial" w:hAnsi="Arial" w:cs="Arial"/>
          <w:sz w:val="24"/>
          <w:szCs w:val="24"/>
        </w:rPr>
        <w:t>derived using equations that allow</w:t>
      </w:r>
      <w:r w:rsidR="00887CF1">
        <w:rPr>
          <w:rFonts w:ascii="Arial" w:hAnsi="Arial" w:cs="Arial"/>
          <w:sz w:val="24"/>
          <w:szCs w:val="24"/>
        </w:rPr>
        <w:t xml:space="preserve"> </w:t>
      </w:r>
      <w:r w:rsidR="00DE43B7">
        <w:rPr>
          <w:rFonts w:ascii="Arial" w:hAnsi="Arial" w:cs="Arial"/>
          <w:sz w:val="24"/>
          <w:szCs w:val="24"/>
        </w:rPr>
        <w:t xml:space="preserve">for an </w:t>
      </w:r>
      <w:r w:rsidR="00887CF1">
        <w:rPr>
          <w:rFonts w:ascii="Arial" w:hAnsi="Arial" w:cs="Arial"/>
          <w:sz w:val="24"/>
          <w:szCs w:val="24"/>
        </w:rPr>
        <w:t xml:space="preserve">incomplete </w:t>
      </w:r>
      <w:r w:rsidR="00DE43B7">
        <w:rPr>
          <w:rFonts w:ascii="Arial" w:hAnsi="Arial" w:cs="Arial"/>
          <w:sz w:val="24"/>
          <w:szCs w:val="24"/>
        </w:rPr>
        <w:t xml:space="preserve">set of </w:t>
      </w:r>
      <w:r w:rsidR="00887CF1">
        <w:rPr>
          <w:rFonts w:ascii="Arial" w:hAnsi="Arial" w:cs="Arial"/>
          <w:sz w:val="24"/>
          <w:szCs w:val="24"/>
        </w:rPr>
        <w:t>indicators, i.e. based on two or three</w:t>
      </w:r>
      <w:r w:rsidR="0013780F">
        <w:rPr>
          <w:rFonts w:ascii="Arial" w:hAnsi="Arial" w:cs="Arial"/>
          <w:sz w:val="24"/>
          <w:szCs w:val="24"/>
        </w:rPr>
        <w:t xml:space="preserve"> of these</w:t>
      </w:r>
      <w:r w:rsidR="00887CF1">
        <w:rPr>
          <w:rFonts w:ascii="Arial" w:hAnsi="Arial" w:cs="Arial"/>
          <w:sz w:val="24"/>
          <w:szCs w:val="24"/>
        </w:rPr>
        <w:t xml:space="preserve"> markers</w:t>
      </w:r>
      <w:r w:rsidR="008D35CE">
        <w:rPr>
          <w:rFonts w:ascii="Arial" w:hAnsi="Arial" w:cs="Arial"/>
          <w:sz w:val="24"/>
          <w:szCs w:val="24"/>
        </w:rPr>
        <w:t xml:space="preserve"> </w:t>
      </w:r>
      <w:r w:rsidR="003E0B2A">
        <w:rPr>
          <w:rFonts w:ascii="Arial" w:hAnsi="Arial" w:cs="Arial"/>
          <w:sz w:val="24"/>
          <w:szCs w:val="24"/>
        </w:rPr>
        <w:fldChar w:fldCharType="begin"/>
      </w:r>
      <w:r w:rsidR="00447FF4">
        <w:rPr>
          <w:rFonts w:ascii="Arial" w:hAnsi="Arial" w:cs="Arial"/>
          <w:sz w:val="24"/>
          <w:szCs w:val="24"/>
        </w:rPr>
        <w:instrText xml:space="preserve"> ADDIN EN.CITE &lt;EndNote&gt;&lt;Cite&gt;&lt;Author&gt;Fedosov&lt;/Author&gt;&lt;Year&gt;2015&lt;/Year&gt;&lt;RecNum&gt;2390&lt;/RecNum&gt;&lt;DisplayText&gt;(19)&lt;/DisplayText&gt;&lt;record&gt;&lt;rec-number&gt;2390&lt;/rec-number&gt;&lt;foreign-keys&gt;&lt;key app="EN" db-id="9x2fd9s2qetespe0e0qptdau0z0xsedp9pdv"&gt;2390&lt;/key&gt;&lt;/foreign-keys&gt;&lt;ref-type name="Journal Article"&gt;17&lt;/ref-type&gt;&lt;contributors&gt;&lt;authors&gt;&lt;author&gt;Fedosov, S. N.&lt;/author&gt;&lt;author&gt;Brito, A.&lt;/author&gt;&lt;author&gt;Miller, J. W.&lt;/author&gt;&lt;author&gt;Green, R.&lt;/author&gt;&lt;author&gt;Allen, L. H.&lt;/author&gt;&lt;/authors&gt;&lt;/contributors&gt;&lt;titles&gt;&lt;title&gt;Combined indicator of vitamin B12 status: modification for missing biomarkers and folate status and recommendations for revised cut-points&lt;/title&gt;&lt;secondary-title&gt;Clin Chem Lab Med&lt;/secondary-title&gt;&lt;alt-title&gt;Clinical chemistry and laboratory medicine&lt;/alt-title&gt;&lt;/titles&gt;&lt;alt-periodical&gt;&lt;full-title&gt;Clinical Chemistry and Laboratory Medicine&lt;/full-title&gt;&lt;/alt-periodical&gt;&lt;pages&gt;1215-25&lt;/pages&gt;&lt;volume&gt;53&lt;/volume&gt;&lt;number&gt;8&lt;/number&gt;&lt;edition&gt;2015/02/27&lt;/edition&gt;&lt;dates&gt;&lt;year&gt;2015&lt;/year&gt;&lt;pub-dates&gt;&lt;date&gt;Jul&lt;/date&gt;&lt;/pub-dates&gt;&lt;/dates&gt;&lt;isbn&gt;1434-6621&lt;/isbn&gt;&lt;accession-num&gt;25720072&lt;/accession-num&gt;&lt;label&gt;BACKGROUND&lt;/label&gt;&lt;urls&gt;&lt;/urls&gt;&lt;electronic-resource-num&gt;10.1515/cclm-2014-0818&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447FF4">
        <w:rPr>
          <w:rFonts w:ascii="Arial" w:hAnsi="Arial" w:cs="Arial"/>
          <w:noProof/>
          <w:sz w:val="24"/>
          <w:szCs w:val="24"/>
        </w:rPr>
        <w:t>(</w:t>
      </w:r>
      <w:hyperlink w:anchor="_ENREF_19" w:tooltip="Fedosov, 2015 #2390" w:history="1">
        <w:r w:rsidR="00270A67">
          <w:rPr>
            <w:rFonts w:ascii="Arial" w:hAnsi="Arial" w:cs="Arial"/>
            <w:noProof/>
            <w:sz w:val="24"/>
            <w:szCs w:val="24"/>
          </w:rPr>
          <w:t>19</w:t>
        </w:r>
      </w:hyperlink>
      <w:r w:rsidR="00447FF4">
        <w:rPr>
          <w:rFonts w:ascii="Arial" w:hAnsi="Arial" w:cs="Arial"/>
          <w:noProof/>
          <w:sz w:val="24"/>
          <w:szCs w:val="24"/>
        </w:rPr>
        <w:t>)</w:t>
      </w:r>
      <w:r w:rsidR="003E0B2A">
        <w:rPr>
          <w:rFonts w:ascii="Arial" w:hAnsi="Arial" w:cs="Arial"/>
          <w:sz w:val="24"/>
          <w:szCs w:val="24"/>
        </w:rPr>
        <w:fldChar w:fldCharType="end"/>
      </w:r>
      <w:r w:rsidR="00887CF1">
        <w:rPr>
          <w:rFonts w:ascii="Arial" w:hAnsi="Arial" w:cs="Arial"/>
          <w:sz w:val="24"/>
          <w:szCs w:val="24"/>
        </w:rPr>
        <w:t xml:space="preserve">. In the present study, three markers </w:t>
      </w:r>
      <w:r w:rsidR="008D35CE">
        <w:rPr>
          <w:rFonts w:ascii="Arial" w:hAnsi="Arial" w:cs="Arial"/>
          <w:sz w:val="24"/>
          <w:szCs w:val="24"/>
        </w:rPr>
        <w:t>(vitamin B</w:t>
      </w:r>
      <w:r w:rsidR="00A6476A">
        <w:rPr>
          <w:rFonts w:ascii="Arial" w:hAnsi="Arial" w:cs="Arial"/>
          <w:sz w:val="24"/>
          <w:szCs w:val="24"/>
        </w:rPr>
        <w:t>-</w:t>
      </w:r>
      <w:r w:rsidR="008D35CE">
        <w:rPr>
          <w:rFonts w:ascii="Arial" w:hAnsi="Arial" w:cs="Arial"/>
          <w:sz w:val="24"/>
          <w:szCs w:val="24"/>
        </w:rPr>
        <w:t xml:space="preserve">12, </w:t>
      </w:r>
      <w:proofErr w:type="spellStart"/>
      <w:r w:rsidR="008D35CE">
        <w:rPr>
          <w:rFonts w:ascii="Arial" w:hAnsi="Arial" w:cs="Arial"/>
          <w:sz w:val="24"/>
          <w:szCs w:val="24"/>
        </w:rPr>
        <w:t>holoTC</w:t>
      </w:r>
      <w:proofErr w:type="spellEnd"/>
      <w:r w:rsidR="008D35CE">
        <w:rPr>
          <w:rFonts w:ascii="Arial" w:hAnsi="Arial" w:cs="Arial"/>
          <w:sz w:val="24"/>
          <w:szCs w:val="24"/>
        </w:rPr>
        <w:t xml:space="preserve"> and </w:t>
      </w:r>
      <w:proofErr w:type="spellStart"/>
      <w:r w:rsidR="008D35CE">
        <w:rPr>
          <w:rFonts w:ascii="Arial" w:hAnsi="Arial" w:cs="Arial"/>
          <w:sz w:val="24"/>
          <w:szCs w:val="24"/>
        </w:rPr>
        <w:t>Hcy</w:t>
      </w:r>
      <w:proofErr w:type="spellEnd"/>
      <w:r w:rsidR="008D35CE">
        <w:rPr>
          <w:rFonts w:ascii="Arial" w:hAnsi="Arial" w:cs="Arial"/>
          <w:sz w:val="24"/>
          <w:szCs w:val="24"/>
        </w:rPr>
        <w:t>)</w:t>
      </w:r>
      <w:r w:rsidR="00ED45A7">
        <w:rPr>
          <w:rFonts w:ascii="Arial" w:hAnsi="Arial" w:cs="Arial"/>
          <w:sz w:val="24"/>
          <w:szCs w:val="24"/>
        </w:rPr>
        <w:t xml:space="preserve"> </w:t>
      </w:r>
      <w:r w:rsidR="008D35CE">
        <w:rPr>
          <w:rFonts w:ascii="Arial" w:hAnsi="Arial" w:cs="Arial"/>
          <w:sz w:val="24"/>
          <w:szCs w:val="24"/>
        </w:rPr>
        <w:t xml:space="preserve">were used to derive cB-12 values. </w:t>
      </w:r>
    </w:p>
    <w:p w14:paraId="7C2447C5" w14:textId="77777777" w:rsidR="008D35CE" w:rsidRDefault="008D35CE" w:rsidP="008D35CE">
      <w:pPr>
        <w:autoSpaceDE w:val="0"/>
        <w:autoSpaceDN w:val="0"/>
        <w:adjustRightInd w:val="0"/>
        <w:spacing w:after="0" w:line="480" w:lineRule="auto"/>
        <w:rPr>
          <w:rFonts w:ascii="Arial" w:hAnsi="Arial" w:cs="Arial"/>
          <w:sz w:val="24"/>
          <w:szCs w:val="24"/>
        </w:rPr>
      </w:pPr>
    </w:p>
    <w:p w14:paraId="16E251E5" w14:textId="77777777" w:rsidR="00F31B37" w:rsidRPr="00833493" w:rsidRDefault="00F31B37" w:rsidP="00F31B37">
      <w:pPr>
        <w:autoSpaceDE w:val="0"/>
        <w:autoSpaceDN w:val="0"/>
        <w:adjustRightInd w:val="0"/>
        <w:spacing w:after="0" w:line="480" w:lineRule="auto"/>
        <w:rPr>
          <w:rFonts w:ascii="Arial" w:hAnsi="Arial" w:cs="Arial"/>
          <w:i/>
          <w:sz w:val="24"/>
          <w:szCs w:val="24"/>
        </w:rPr>
      </w:pPr>
      <w:r w:rsidRPr="00833493">
        <w:rPr>
          <w:rFonts w:ascii="Arial" w:hAnsi="Arial" w:cs="Arial"/>
          <w:i/>
          <w:sz w:val="24"/>
          <w:szCs w:val="24"/>
        </w:rPr>
        <w:t>Ethics</w:t>
      </w:r>
    </w:p>
    <w:p w14:paraId="036C8574" w14:textId="77777777" w:rsidR="00F31B37" w:rsidRPr="00C402E3" w:rsidRDefault="00F31B37" w:rsidP="00F31B37">
      <w:pPr>
        <w:autoSpaceDE w:val="0"/>
        <w:autoSpaceDN w:val="0"/>
        <w:adjustRightInd w:val="0"/>
        <w:spacing w:after="0" w:line="480" w:lineRule="auto"/>
        <w:rPr>
          <w:rFonts w:ascii="Arial" w:hAnsi="Arial" w:cs="Arial"/>
          <w:sz w:val="24"/>
          <w:szCs w:val="24"/>
        </w:rPr>
      </w:pPr>
      <w:r w:rsidRPr="00833493">
        <w:rPr>
          <w:rFonts w:ascii="Arial" w:hAnsi="Arial" w:cs="Arial"/>
          <w:sz w:val="24"/>
          <w:szCs w:val="24"/>
        </w:rPr>
        <w:t xml:space="preserve">The </w:t>
      </w:r>
      <w:r>
        <w:rPr>
          <w:rFonts w:ascii="Arial" w:hAnsi="Arial" w:cs="Arial"/>
          <w:sz w:val="24"/>
          <w:szCs w:val="24"/>
        </w:rPr>
        <w:t>OPEN study</w:t>
      </w:r>
      <w:r w:rsidRPr="00833493">
        <w:rPr>
          <w:rFonts w:ascii="Arial" w:hAnsi="Arial" w:cs="Arial"/>
          <w:sz w:val="24"/>
          <w:szCs w:val="24"/>
        </w:rPr>
        <w:t xml:space="preserve"> was reviewed and approved by the National Research Ethics Committee (08/H0305/18) and the London School of Hygiene </w:t>
      </w:r>
      <w:r w:rsidR="00862FEB">
        <w:rPr>
          <w:rFonts w:ascii="Arial" w:hAnsi="Arial" w:cs="Arial"/>
          <w:sz w:val="24"/>
          <w:szCs w:val="24"/>
        </w:rPr>
        <w:t>and</w:t>
      </w:r>
      <w:r w:rsidRPr="00833493">
        <w:rPr>
          <w:rFonts w:ascii="Arial" w:hAnsi="Arial" w:cs="Arial"/>
          <w:sz w:val="24"/>
          <w:szCs w:val="24"/>
        </w:rPr>
        <w:t xml:space="preserve"> Tropical Medicine Ethics Committee (no. 5298). The secondary analyses presented here were </w:t>
      </w:r>
      <w:r w:rsidRPr="00833493">
        <w:rPr>
          <w:rFonts w:ascii="Arial" w:hAnsi="Arial" w:cs="Arial"/>
          <w:sz w:val="24"/>
          <w:szCs w:val="24"/>
        </w:rPr>
        <w:lastRenderedPageBreak/>
        <w:t>approved by the London School of Hygiene &amp; Tropical Medicine Ethics Committee (no. 7176)</w:t>
      </w:r>
      <w:r>
        <w:rPr>
          <w:rFonts w:ascii="Arial" w:hAnsi="Arial" w:cs="Arial"/>
          <w:sz w:val="24"/>
          <w:szCs w:val="24"/>
        </w:rPr>
        <w:t>.</w:t>
      </w:r>
    </w:p>
    <w:p w14:paraId="75485CA6" w14:textId="77777777" w:rsidR="00F31B37" w:rsidRDefault="00F31B37" w:rsidP="008D35CE">
      <w:pPr>
        <w:autoSpaceDE w:val="0"/>
        <w:autoSpaceDN w:val="0"/>
        <w:adjustRightInd w:val="0"/>
        <w:spacing w:after="0" w:line="480" w:lineRule="auto"/>
        <w:rPr>
          <w:rFonts w:ascii="Arial" w:hAnsi="Arial" w:cs="Arial"/>
          <w:sz w:val="24"/>
          <w:szCs w:val="24"/>
        </w:rPr>
      </w:pPr>
    </w:p>
    <w:p w14:paraId="74173E45" w14:textId="77777777" w:rsidR="00833493" w:rsidRDefault="00D24433" w:rsidP="00822734">
      <w:pPr>
        <w:autoSpaceDE w:val="0"/>
        <w:autoSpaceDN w:val="0"/>
        <w:adjustRightInd w:val="0"/>
        <w:spacing w:after="0" w:line="480" w:lineRule="auto"/>
        <w:rPr>
          <w:rFonts w:ascii="Arial" w:hAnsi="Arial" w:cs="Arial"/>
          <w:i/>
          <w:sz w:val="24"/>
          <w:szCs w:val="24"/>
        </w:rPr>
      </w:pPr>
      <w:r w:rsidRPr="00D24433">
        <w:rPr>
          <w:rFonts w:ascii="Arial" w:hAnsi="Arial" w:cs="Arial"/>
          <w:i/>
          <w:sz w:val="24"/>
          <w:szCs w:val="24"/>
        </w:rPr>
        <w:t>Statistical analysis</w:t>
      </w:r>
    </w:p>
    <w:p w14:paraId="3ABCC18C" w14:textId="6D369113" w:rsidR="00D24433" w:rsidRDefault="00126792" w:rsidP="00126792">
      <w:pPr>
        <w:spacing w:after="0" w:line="480" w:lineRule="auto"/>
      </w:pPr>
      <w:r>
        <w:rPr>
          <w:rFonts w:ascii="Arial" w:hAnsi="Arial" w:cs="Arial"/>
          <w:sz w:val="24"/>
          <w:szCs w:val="24"/>
        </w:rPr>
        <w:t>All statistical analyses were conducted using STATA (version 14</w:t>
      </w:r>
      <w:r w:rsidR="00A55AD0">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StataCorp</w:t>
      </w:r>
      <w:proofErr w:type="spellEnd"/>
      <w:r>
        <w:rPr>
          <w:rFonts w:ascii="Arial" w:hAnsi="Arial" w:cs="Arial"/>
          <w:sz w:val="24"/>
          <w:szCs w:val="24"/>
        </w:rPr>
        <w:t xml:space="preserve">, Texas USA). </w:t>
      </w:r>
      <w:r w:rsidR="006427B5" w:rsidRPr="006427B5">
        <w:rPr>
          <w:rFonts w:ascii="Arial" w:hAnsi="Arial" w:cs="Arial"/>
          <w:sz w:val="24"/>
          <w:szCs w:val="24"/>
        </w:rPr>
        <w:t>Descriptive statistics for all exposures, outcomes and known or potential confounders have been generated.</w:t>
      </w:r>
      <w:r w:rsidR="006427B5">
        <w:rPr>
          <w:rFonts w:ascii="Arial" w:hAnsi="Arial" w:cs="Arial"/>
          <w:sz w:val="24"/>
          <w:szCs w:val="24"/>
        </w:rPr>
        <w:t xml:space="preserve"> </w:t>
      </w:r>
      <w:r w:rsidR="006427B5" w:rsidRPr="00126792">
        <w:rPr>
          <w:rFonts w:ascii="Arial" w:hAnsi="Arial" w:cs="Arial"/>
          <w:sz w:val="24"/>
          <w:szCs w:val="24"/>
        </w:rPr>
        <w:t xml:space="preserve">Scatter plots were </w:t>
      </w:r>
      <w:r w:rsidRPr="00126792">
        <w:rPr>
          <w:rFonts w:ascii="Arial" w:hAnsi="Arial" w:cs="Arial"/>
          <w:sz w:val="24"/>
          <w:szCs w:val="24"/>
        </w:rPr>
        <w:t>used</w:t>
      </w:r>
      <w:r w:rsidR="006427B5" w:rsidRPr="00126792">
        <w:rPr>
          <w:rFonts w:ascii="Arial" w:hAnsi="Arial" w:cs="Arial"/>
          <w:sz w:val="24"/>
          <w:szCs w:val="24"/>
        </w:rPr>
        <w:t xml:space="preserve"> to visually explore the nature of any potential associations present</w:t>
      </w:r>
      <w:r w:rsidR="00F912F3">
        <w:rPr>
          <w:rFonts w:ascii="Arial" w:hAnsi="Arial" w:cs="Arial"/>
          <w:sz w:val="24"/>
          <w:szCs w:val="24"/>
        </w:rPr>
        <w:t>. The</w:t>
      </w:r>
      <w:r w:rsidR="00F977A0">
        <w:rPr>
          <w:rFonts w:ascii="Arial" w:hAnsi="Arial" w:cs="Arial"/>
          <w:sz w:val="24"/>
          <w:szCs w:val="24"/>
        </w:rPr>
        <w:t xml:space="preserve"> </w:t>
      </w:r>
      <w:r w:rsidR="006427B5" w:rsidRPr="00126792">
        <w:rPr>
          <w:rFonts w:ascii="Arial" w:hAnsi="Arial" w:cs="Arial"/>
          <w:sz w:val="24"/>
          <w:szCs w:val="24"/>
        </w:rPr>
        <w:t xml:space="preserve">functional form of </w:t>
      </w:r>
      <w:r w:rsidRPr="00126792">
        <w:rPr>
          <w:rFonts w:ascii="Arial" w:hAnsi="Arial" w:cs="Arial"/>
          <w:sz w:val="24"/>
          <w:szCs w:val="24"/>
        </w:rPr>
        <w:t>any potential</w:t>
      </w:r>
      <w:r w:rsidR="006427B5" w:rsidRPr="00126792">
        <w:rPr>
          <w:rFonts w:ascii="Arial" w:hAnsi="Arial" w:cs="Arial"/>
          <w:sz w:val="24"/>
          <w:szCs w:val="24"/>
        </w:rPr>
        <w:t xml:space="preserve"> relationship</w:t>
      </w:r>
      <w:r w:rsidRPr="00126792">
        <w:rPr>
          <w:rFonts w:ascii="Arial" w:hAnsi="Arial" w:cs="Arial"/>
          <w:sz w:val="24"/>
          <w:szCs w:val="24"/>
        </w:rPr>
        <w:t>s was also e</w:t>
      </w:r>
      <w:r w:rsidR="006427B5" w:rsidRPr="00126792">
        <w:rPr>
          <w:rFonts w:ascii="Arial" w:hAnsi="Arial" w:cs="Arial"/>
          <w:sz w:val="24"/>
          <w:szCs w:val="24"/>
        </w:rPr>
        <w:t xml:space="preserve">xplored by producing </w:t>
      </w:r>
      <w:proofErr w:type="spellStart"/>
      <w:r w:rsidR="006427B5" w:rsidRPr="00126792">
        <w:rPr>
          <w:rFonts w:ascii="Arial" w:hAnsi="Arial" w:cs="Arial"/>
          <w:sz w:val="24"/>
          <w:szCs w:val="24"/>
        </w:rPr>
        <w:t>lowess</w:t>
      </w:r>
      <w:proofErr w:type="spellEnd"/>
      <w:r w:rsidR="006427B5" w:rsidRPr="00126792">
        <w:rPr>
          <w:rFonts w:ascii="Arial" w:hAnsi="Arial" w:cs="Arial"/>
          <w:sz w:val="24"/>
          <w:szCs w:val="24"/>
        </w:rPr>
        <w:t xml:space="preserve"> smoother curves</w:t>
      </w:r>
      <w:r w:rsidR="00A55AD0">
        <w:rPr>
          <w:rFonts w:ascii="Arial" w:hAnsi="Arial" w:cs="Arial"/>
          <w:sz w:val="24"/>
          <w:szCs w:val="24"/>
        </w:rPr>
        <w:t xml:space="preserve"> </w:t>
      </w:r>
      <w:r w:rsidR="00201ED5">
        <w:rPr>
          <w:rFonts w:ascii="Arial" w:hAnsi="Arial" w:cs="Arial"/>
          <w:sz w:val="24"/>
          <w:szCs w:val="24"/>
        </w:rPr>
        <w:fldChar w:fldCharType="begin"/>
      </w:r>
      <w:r w:rsidR="00201ED5">
        <w:rPr>
          <w:rFonts w:ascii="Arial" w:hAnsi="Arial" w:cs="Arial"/>
          <w:sz w:val="24"/>
          <w:szCs w:val="24"/>
        </w:rPr>
        <w:instrText xml:space="preserve"> ADDIN EN.CITE &lt;EndNote&gt;&lt;Cite&gt;&lt;Author&gt;Cleveland&lt;/Author&gt;&lt;Year&gt;1981&lt;/Year&gt;&lt;RecNum&gt;2578&lt;/RecNum&gt;&lt;DisplayText&gt;(20)&lt;/DisplayText&gt;&lt;record&gt;&lt;rec-number&gt;2578&lt;/rec-number&gt;&lt;foreign-keys&gt;&lt;key app="EN" db-id="9x2fd9s2qetespe0e0qptdau0z0xsedp9pdv"&gt;2578&lt;/key&gt;&lt;/foreign-keys&gt;&lt;ref-type name="Journal Article"&gt;17&lt;/ref-type&gt;&lt;contributors&gt;&lt;authors&gt;&lt;author&gt;Cleveland, William S&lt;/author&gt;&lt;/authors&gt;&lt;/contributors&gt;&lt;titles&gt;&lt;title&gt;LOWESS: A program for smoothing scatterplots by robust locally weighted regression&lt;/title&gt;&lt;secondary-title&gt;The American Statistician,&lt;/secondary-title&gt;&lt;/titles&gt;&lt;periodical&gt;&lt;full-title&gt;The American Statistician,&lt;/full-title&gt;&lt;/periodical&gt;&lt;pages&gt;54&lt;/pages&gt;&lt;volume&gt;35&lt;/volume&gt;&lt;number&gt;1&lt;/number&gt;&lt;dates&gt;&lt;year&gt;1981&lt;/year&gt;&lt;/dates&gt;&lt;label&gt;BACKGROUND&lt;/label&gt;&lt;urls&gt;&lt;/urls&gt;&lt;/record&gt;&lt;/Cite&gt;&lt;/EndNote&gt;</w:instrText>
      </w:r>
      <w:r w:rsidR="00201ED5">
        <w:rPr>
          <w:rFonts w:ascii="Arial" w:hAnsi="Arial" w:cs="Arial"/>
          <w:sz w:val="24"/>
          <w:szCs w:val="24"/>
        </w:rPr>
        <w:fldChar w:fldCharType="separate"/>
      </w:r>
      <w:r w:rsidR="00201ED5">
        <w:rPr>
          <w:rFonts w:ascii="Arial" w:hAnsi="Arial" w:cs="Arial"/>
          <w:noProof/>
          <w:sz w:val="24"/>
          <w:szCs w:val="24"/>
        </w:rPr>
        <w:t>(</w:t>
      </w:r>
      <w:hyperlink w:anchor="_ENREF_20" w:tooltip="Cleveland, 1981 #2578" w:history="1">
        <w:r w:rsidR="00270A67">
          <w:rPr>
            <w:rFonts w:ascii="Arial" w:hAnsi="Arial" w:cs="Arial"/>
            <w:noProof/>
            <w:sz w:val="24"/>
            <w:szCs w:val="24"/>
          </w:rPr>
          <w:t>20</w:t>
        </w:r>
      </w:hyperlink>
      <w:r w:rsidR="00201ED5">
        <w:rPr>
          <w:rFonts w:ascii="Arial" w:hAnsi="Arial" w:cs="Arial"/>
          <w:noProof/>
          <w:sz w:val="24"/>
          <w:szCs w:val="24"/>
        </w:rPr>
        <w:t>)</w:t>
      </w:r>
      <w:r w:rsidR="00201ED5">
        <w:rPr>
          <w:rFonts w:ascii="Arial" w:hAnsi="Arial" w:cs="Arial"/>
          <w:sz w:val="24"/>
          <w:szCs w:val="24"/>
        </w:rPr>
        <w:fldChar w:fldCharType="end"/>
      </w:r>
      <w:r w:rsidR="00F912F3">
        <w:rPr>
          <w:rFonts w:ascii="Arial" w:hAnsi="Arial" w:cs="Arial"/>
          <w:sz w:val="24"/>
          <w:szCs w:val="24"/>
        </w:rPr>
        <w:t>.</w:t>
      </w:r>
      <w:r w:rsidR="00B94E99">
        <w:rPr>
          <w:rFonts w:ascii="Arial" w:hAnsi="Arial" w:cs="Arial"/>
          <w:sz w:val="24"/>
          <w:szCs w:val="24"/>
        </w:rPr>
        <w:t xml:space="preserve"> </w:t>
      </w:r>
      <w:r w:rsidR="00F912F3">
        <w:rPr>
          <w:rFonts w:ascii="Arial" w:hAnsi="Arial" w:cs="Arial"/>
          <w:sz w:val="24"/>
          <w:szCs w:val="24"/>
        </w:rPr>
        <w:t xml:space="preserve">Three </w:t>
      </w:r>
      <w:r w:rsidR="004037F6">
        <w:rPr>
          <w:rFonts w:ascii="Arial" w:hAnsi="Arial" w:cs="Arial"/>
          <w:sz w:val="24"/>
          <w:szCs w:val="24"/>
        </w:rPr>
        <w:t xml:space="preserve">measures of </w:t>
      </w:r>
      <w:r w:rsidR="00F912F3">
        <w:rPr>
          <w:rFonts w:ascii="Arial" w:hAnsi="Arial" w:cs="Arial"/>
          <w:sz w:val="24"/>
          <w:szCs w:val="24"/>
        </w:rPr>
        <w:t xml:space="preserve">vitamin B-12 </w:t>
      </w:r>
      <w:r w:rsidR="004037F6">
        <w:rPr>
          <w:rFonts w:ascii="Arial" w:hAnsi="Arial" w:cs="Arial"/>
          <w:sz w:val="24"/>
          <w:szCs w:val="24"/>
        </w:rPr>
        <w:t xml:space="preserve">status </w:t>
      </w:r>
      <w:r w:rsidR="00F912F3">
        <w:rPr>
          <w:rFonts w:ascii="Arial" w:hAnsi="Arial" w:cs="Arial"/>
          <w:sz w:val="24"/>
          <w:szCs w:val="24"/>
        </w:rPr>
        <w:t>and two nerve conduction outcomes had &gt;10% missing data</w:t>
      </w:r>
      <w:r w:rsidR="00862FEB">
        <w:rPr>
          <w:rFonts w:ascii="Arial" w:hAnsi="Arial" w:cs="Arial"/>
          <w:sz w:val="24"/>
          <w:szCs w:val="24"/>
        </w:rPr>
        <w:t xml:space="preserve">, but </w:t>
      </w:r>
      <w:r w:rsidR="0088010B">
        <w:rPr>
          <w:rFonts w:ascii="Arial" w:hAnsi="Arial" w:cs="Arial"/>
          <w:sz w:val="24"/>
          <w:szCs w:val="24"/>
        </w:rPr>
        <w:t>preliminary analysis suggested that there was no reason to assume that these were</w:t>
      </w:r>
      <w:r w:rsidR="008F153F">
        <w:rPr>
          <w:rFonts w:ascii="Arial" w:hAnsi="Arial" w:cs="Arial"/>
          <w:sz w:val="24"/>
          <w:szCs w:val="24"/>
        </w:rPr>
        <w:t xml:space="preserve"> </w:t>
      </w:r>
      <w:r w:rsidR="0088010B">
        <w:rPr>
          <w:rFonts w:ascii="Arial" w:hAnsi="Arial" w:cs="Arial"/>
          <w:sz w:val="24"/>
          <w:szCs w:val="24"/>
        </w:rPr>
        <w:t>n</w:t>
      </w:r>
      <w:r w:rsidR="008F153F">
        <w:rPr>
          <w:rFonts w:ascii="Arial" w:hAnsi="Arial" w:cs="Arial"/>
          <w:sz w:val="24"/>
          <w:szCs w:val="24"/>
        </w:rPr>
        <w:t>o</w:t>
      </w:r>
      <w:r w:rsidR="0088010B">
        <w:rPr>
          <w:rFonts w:ascii="Arial" w:hAnsi="Arial" w:cs="Arial"/>
          <w:sz w:val="24"/>
          <w:szCs w:val="24"/>
        </w:rPr>
        <w:t>t missing at random</w:t>
      </w:r>
      <w:r w:rsidR="008F153F">
        <w:rPr>
          <w:rFonts w:ascii="Arial" w:hAnsi="Arial" w:cs="Arial"/>
          <w:sz w:val="24"/>
          <w:szCs w:val="24"/>
        </w:rPr>
        <w:t>,</w:t>
      </w:r>
      <w:r w:rsidR="0088010B">
        <w:rPr>
          <w:rFonts w:ascii="Arial" w:hAnsi="Arial" w:cs="Arial"/>
          <w:sz w:val="24"/>
          <w:szCs w:val="24"/>
        </w:rPr>
        <w:t xml:space="preserve"> so all analyses </w:t>
      </w:r>
      <w:r w:rsidR="008F153F">
        <w:rPr>
          <w:rFonts w:ascii="Arial" w:hAnsi="Arial" w:cs="Arial"/>
          <w:sz w:val="24"/>
          <w:szCs w:val="24"/>
        </w:rPr>
        <w:t>were on all available</w:t>
      </w:r>
      <w:r w:rsidR="0088010B">
        <w:rPr>
          <w:rFonts w:ascii="Arial" w:hAnsi="Arial" w:cs="Arial"/>
          <w:sz w:val="24"/>
          <w:szCs w:val="24"/>
        </w:rPr>
        <w:t xml:space="preserve"> case</w:t>
      </w:r>
      <w:r w:rsidR="008F153F">
        <w:rPr>
          <w:rFonts w:ascii="Arial" w:hAnsi="Arial" w:cs="Arial"/>
          <w:sz w:val="24"/>
          <w:szCs w:val="24"/>
        </w:rPr>
        <w:t>s.</w:t>
      </w:r>
    </w:p>
    <w:p w14:paraId="7659E1A9" w14:textId="77777777" w:rsidR="00126792" w:rsidRPr="006427B5" w:rsidRDefault="00126792" w:rsidP="00996E65">
      <w:pPr>
        <w:autoSpaceDE w:val="0"/>
        <w:autoSpaceDN w:val="0"/>
        <w:adjustRightInd w:val="0"/>
        <w:spacing w:after="0" w:line="480" w:lineRule="auto"/>
        <w:rPr>
          <w:rFonts w:ascii="Arial" w:hAnsi="Arial" w:cs="Arial"/>
          <w:sz w:val="24"/>
          <w:szCs w:val="24"/>
        </w:rPr>
      </w:pPr>
    </w:p>
    <w:p w14:paraId="71330D5F" w14:textId="0FD62721" w:rsidR="003F15E5" w:rsidRDefault="00414CB1" w:rsidP="00AA45B2">
      <w:pPr>
        <w:autoSpaceDE w:val="0"/>
        <w:autoSpaceDN w:val="0"/>
        <w:adjustRightInd w:val="0"/>
        <w:spacing w:after="0" w:line="480" w:lineRule="auto"/>
        <w:rPr>
          <w:rFonts w:ascii="Arial" w:hAnsi="Arial" w:cs="Arial"/>
          <w:sz w:val="24"/>
          <w:szCs w:val="24"/>
        </w:rPr>
      </w:pPr>
      <w:r>
        <w:rPr>
          <w:rFonts w:ascii="Arial" w:hAnsi="Arial" w:cs="Arial"/>
          <w:sz w:val="24"/>
          <w:szCs w:val="24"/>
        </w:rPr>
        <w:t>Nerve conduction outcomes were grouped in multivariate regression models</w:t>
      </w:r>
      <w:r w:rsidR="00DC5E3E">
        <w:rPr>
          <w:rFonts w:ascii="Arial" w:hAnsi="Arial" w:cs="Arial"/>
          <w:sz w:val="24"/>
          <w:szCs w:val="24"/>
        </w:rPr>
        <w:t xml:space="preserve">. </w:t>
      </w:r>
      <w:r w:rsidR="00996E65">
        <w:rPr>
          <w:rFonts w:ascii="Arial" w:hAnsi="Arial" w:cs="Arial"/>
          <w:sz w:val="24"/>
          <w:szCs w:val="24"/>
        </w:rPr>
        <w:t xml:space="preserve"> </w:t>
      </w:r>
      <w:r w:rsidR="00996E65" w:rsidRPr="00AA45B2">
        <w:rPr>
          <w:rFonts w:ascii="Arial" w:hAnsi="Arial" w:cs="Arial"/>
          <w:sz w:val="24"/>
          <w:szCs w:val="24"/>
        </w:rPr>
        <w:t>Multivariate regression differs from multiple regression in that several dependent variables are jointly regressed on the same independent variables</w:t>
      </w:r>
      <w:r w:rsidR="00EA3E23">
        <w:rPr>
          <w:rFonts w:ascii="Arial" w:hAnsi="Arial" w:cs="Arial"/>
          <w:sz w:val="24"/>
          <w:szCs w:val="24"/>
        </w:rPr>
        <w:t xml:space="preserve"> </w:t>
      </w:r>
      <w:r w:rsidR="003D6EF4">
        <w:rPr>
          <w:rFonts w:ascii="Arial" w:hAnsi="Arial" w:cs="Arial"/>
          <w:sz w:val="24"/>
          <w:szCs w:val="24"/>
        </w:rPr>
        <w:fldChar w:fldCharType="begin"/>
      </w:r>
      <w:r w:rsidR="003D6EF4">
        <w:rPr>
          <w:rFonts w:ascii="Arial" w:hAnsi="Arial" w:cs="Arial"/>
          <w:sz w:val="24"/>
          <w:szCs w:val="24"/>
        </w:rPr>
        <w:instrText xml:space="preserve"> ADDIN EN.CITE &lt;EndNote&gt;&lt;Cite&gt;&lt;Author&gt;Statacorp&lt;/Author&gt;&lt;Year&gt;2009&lt;/Year&gt;&lt;RecNum&gt;2579&lt;/RecNum&gt;&lt;DisplayText&gt;(21)&lt;/DisplayText&gt;&lt;record&gt;&lt;rec-number&gt;2579&lt;/rec-number&gt;&lt;foreign-keys&gt;&lt;key app="EN" db-id="9x2fd9s2qetespe0e0qptdau0z0xsedp9pdv"&gt;2579&lt;/key&gt;&lt;/foreign-keys&gt;&lt;ref-type name="Report"&gt;27&lt;/ref-type&gt;&lt;contributors&gt;&lt;authors&gt;&lt;author&gt;Statacorp,&lt;/author&gt;&lt;/authors&gt;&lt;/contributors&gt;&lt;titles&gt;&lt;title&gt;Stata Multivariate statistics reference  manual&lt;/title&gt;&lt;/titles&gt;&lt;number&gt;13&lt;/number&gt;&lt;dates&gt;&lt;year&gt;2009&lt;/year&gt;&lt;/dates&gt;&lt;pub-location&gt;Texas, USA&lt;/pub-location&gt;&lt;publisher&gt;Stata Press&lt;/publisher&gt;&lt;urls&gt;&lt;/urls&gt;&lt;/record&gt;&lt;/Cite&gt;&lt;/EndNote&gt;</w:instrText>
      </w:r>
      <w:r w:rsidR="003D6EF4">
        <w:rPr>
          <w:rFonts w:ascii="Arial" w:hAnsi="Arial" w:cs="Arial"/>
          <w:sz w:val="24"/>
          <w:szCs w:val="24"/>
        </w:rPr>
        <w:fldChar w:fldCharType="separate"/>
      </w:r>
      <w:r w:rsidR="003D6EF4">
        <w:rPr>
          <w:rFonts w:ascii="Arial" w:hAnsi="Arial" w:cs="Arial"/>
          <w:noProof/>
          <w:sz w:val="24"/>
          <w:szCs w:val="24"/>
        </w:rPr>
        <w:t>(</w:t>
      </w:r>
      <w:hyperlink w:anchor="_ENREF_21" w:tooltip="Statacorp, 2009 #2579" w:history="1">
        <w:r w:rsidR="00270A67">
          <w:rPr>
            <w:rFonts w:ascii="Arial" w:hAnsi="Arial" w:cs="Arial"/>
            <w:noProof/>
            <w:sz w:val="24"/>
            <w:szCs w:val="24"/>
          </w:rPr>
          <w:t>21</w:t>
        </w:r>
      </w:hyperlink>
      <w:r w:rsidR="003D6EF4">
        <w:rPr>
          <w:rFonts w:ascii="Arial" w:hAnsi="Arial" w:cs="Arial"/>
          <w:noProof/>
          <w:sz w:val="24"/>
          <w:szCs w:val="24"/>
        </w:rPr>
        <w:t>)</w:t>
      </w:r>
      <w:r w:rsidR="003D6EF4">
        <w:rPr>
          <w:rFonts w:ascii="Arial" w:hAnsi="Arial" w:cs="Arial"/>
          <w:sz w:val="24"/>
          <w:szCs w:val="24"/>
        </w:rPr>
        <w:fldChar w:fldCharType="end"/>
      </w:r>
      <w:r w:rsidR="00996E65" w:rsidRPr="00AA45B2">
        <w:rPr>
          <w:rFonts w:ascii="Arial" w:hAnsi="Arial" w:cs="Arial"/>
          <w:sz w:val="24"/>
          <w:szCs w:val="24"/>
        </w:rPr>
        <w:t>.</w:t>
      </w:r>
      <w:r w:rsidR="00DC5E3E" w:rsidRPr="00DC5E3E">
        <w:rPr>
          <w:rFonts w:ascii="Arial" w:hAnsi="Arial" w:cs="Arial"/>
          <w:sz w:val="24"/>
          <w:szCs w:val="24"/>
        </w:rPr>
        <w:t xml:space="preserve"> </w:t>
      </w:r>
      <w:r w:rsidR="00DC5E3E">
        <w:rPr>
          <w:rFonts w:ascii="Arial" w:hAnsi="Arial" w:cs="Arial"/>
          <w:sz w:val="24"/>
          <w:szCs w:val="24"/>
        </w:rPr>
        <w:t>Nerve conduction outcomes were grouped</w:t>
      </w:r>
      <w:r w:rsidR="00DC5E3E" w:rsidRPr="00DC5E3E">
        <w:rPr>
          <w:rFonts w:ascii="Arial" w:hAnsi="Arial" w:cs="Arial"/>
          <w:sz w:val="24"/>
          <w:szCs w:val="24"/>
        </w:rPr>
        <w:t xml:space="preserve"> </w:t>
      </w:r>
      <w:r w:rsidR="00F15668">
        <w:rPr>
          <w:rFonts w:ascii="Arial" w:hAnsi="Arial" w:cs="Arial"/>
          <w:sz w:val="24"/>
          <w:szCs w:val="24"/>
        </w:rPr>
        <w:t xml:space="preserve">(as defined above) </w:t>
      </w:r>
      <w:r w:rsidR="00DC5E3E">
        <w:rPr>
          <w:rFonts w:ascii="Arial" w:hAnsi="Arial" w:cs="Arial"/>
          <w:sz w:val="24"/>
          <w:szCs w:val="24"/>
        </w:rPr>
        <w:t>according to the component of nerve function they reflect</w:t>
      </w:r>
      <w:r w:rsidR="008F153F">
        <w:rPr>
          <w:rFonts w:ascii="Arial" w:hAnsi="Arial" w:cs="Arial"/>
          <w:sz w:val="24"/>
          <w:szCs w:val="24"/>
        </w:rPr>
        <w:t>, in order</w:t>
      </w:r>
      <w:r w:rsidR="00DC5E3E">
        <w:rPr>
          <w:rFonts w:ascii="Arial" w:hAnsi="Arial" w:cs="Arial"/>
          <w:sz w:val="24"/>
          <w:szCs w:val="24"/>
        </w:rPr>
        <w:t xml:space="preserve"> to </w:t>
      </w:r>
      <w:r w:rsidR="008F153F">
        <w:rPr>
          <w:rFonts w:ascii="Arial" w:hAnsi="Arial" w:cs="Arial"/>
          <w:sz w:val="24"/>
          <w:szCs w:val="24"/>
        </w:rPr>
        <w:t xml:space="preserve">minimise </w:t>
      </w:r>
      <w:r w:rsidR="00DC5E3E">
        <w:rPr>
          <w:rFonts w:ascii="Arial" w:hAnsi="Arial" w:cs="Arial"/>
          <w:sz w:val="24"/>
          <w:szCs w:val="24"/>
        </w:rPr>
        <w:t>multiple testing of several</w:t>
      </w:r>
      <w:r w:rsidR="00DC5E3E" w:rsidRPr="0075022D">
        <w:rPr>
          <w:rFonts w:ascii="Arial" w:hAnsi="Arial" w:cs="Arial"/>
          <w:sz w:val="24"/>
          <w:szCs w:val="24"/>
        </w:rPr>
        <w:t xml:space="preserve"> outcomes</w:t>
      </w:r>
      <w:r w:rsidR="00DC5E3E">
        <w:rPr>
          <w:rFonts w:ascii="Arial" w:hAnsi="Arial" w:cs="Arial"/>
          <w:sz w:val="24"/>
          <w:szCs w:val="24"/>
        </w:rPr>
        <w:t>.</w:t>
      </w:r>
      <w:r w:rsidR="008F153F">
        <w:rPr>
          <w:rFonts w:ascii="Arial" w:hAnsi="Arial" w:cs="Arial"/>
          <w:sz w:val="24"/>
          <w:szCs w:val="24"/>
        </w:rPr>
        <w:t xml:space="preserve"> </w:t>
      </w:r>
      <w:r w:rsidR="00DC5E3E">
        <w:rPr>
          <w:rFonts w:ascii="Arial" w:hAnsi="Arial" w:cs="Arial"/>
          <w:sz w:val="24"/>
          <w:szCs w:val="24"/>
        </w:rPr>
        <w:t>All multivariate</w:t>
      </w:r>
      <w:r w:rsidR="00F977A0">
        <w:rPr>
          <w:rFonts w:ascii="Arial" w:hAnsi="Arial" w:cs="Arial"/>
          <w:sz w:val="24"/>
          <w:szCs w:val="24"/>
        </w:rPr>
        <w:t xml:space="preserve"> models</w:t>
      </w:r>
      <w:r w:rsidR="006C59AE" w:rsidRPr="006C59AE">
        <w:rPr>
          <w:rFonts w:ascii="Arial" w:hAnsi="Arial" w:cs="Arial"/>
          <w:sz w:val="24"/>
          <w:szCs w:val="24"/>
        </w:rPr>
        <w:t xml:space="preserve"> were boot</w:t>
      </w:r>
      <w:r w:rsidR="00F15668">
        <w:rPr>
          <w:rFonts w:ascii="Arial" w:hAnsi="Arial" w:cs="Arial"/>
          <w:sz w:val="24"/>
          <w:szCs w:val="24"/>
        </w:rPr>
        <w:t>-</w:t>
      </w:r>
      <w:r w:rsidR="006C59AE" w:rsidRPr="006C59AE">
        <w:rPr>
          <w:rFonts w:ascii="Arial" w:hAnsi="Arial" w:cs="Arial"/>
          <w:sz w:val="24"/>
          <w:szCs w:val="24"/>
        </w:rPr>
        <w:t>strapped to allow for non</w:t>
      </w:r>
      <w:r w:rsidR="006C59AE">
        <w:rPr>
          <w:rFonts w:ascii="Arial" w:hAnsi="Arial" w:cs="Arial"/>
          <w:sz w:val="24"/>
          <w:szCs w:val="24"/>
        </w:rPr>
        <w:t>-</w:t>
      </w:r>
      <w:r w:rsidR="006C59AE" w:rsidRPr="006C59AE">
        <w:rPr>
          <w:rFonts w:ascii="Arial" w:hAnsi="Arial" w:cs="Arial"/>
          <w:sz w:val="24"/>
          <w:szCs w:val="24"/>
        </w:rPr>
        <w:t>normal distributions</w:t>
      </w:r>
      <w:r w:rsidR="00A55AD0">
        <w:rPr>
          <w:rFonts w:ascii="Arial" w:hAnsi="Arial" w:cs="Arial"/>
          <w:sz w:val="24"/>
          <w:szCs w:val="24"/>
        </w:rPr>
        <w:t xml:space="preserve"> and r</w:t>
      </w:r>
      <w:r w:rsidR="00A55AD0" w:rsidRPr="006C59AE">
        <w:rPr>
          <w:rFonts w:ascii="Arial" w:hAnsi="Arial" w:cs="Arial"/>
          <w:sz w:val="24"/>
          <w:szCs w:val="24"/>
        </w:rPr>
        <w:t xml:space="preserve">esults </w:t>
      </w:r>
      <w:r w:rsidR="00A55AD0">
        <w:rPr>
          <w:rFonts w:ascii="Arial" w:hAnsi="Arial" w:cs="Arial"/>
          <w:sz w:val="24"/>
          <w:szCs w:val="24"/>
        </w:rPr>
        <w:t>were</w:t>
      </w:r>
      <w:r w:rsidR="00A55AD0" w:rsidRPr="006C59AE">
        <w:rPr>
          <w:rFonts w:ascii="Arial" w:hAnsi="Arial" w:cs="Arial"/>
          <w:sz w:val="24"/>
          <w:szCs w:val="24"/>
        </w:rPr>
        <w:t xml:space="preserve"> presented as appropriate effect sizes with</w:t>
      </w:r>
      <w:r w:rsidR="00A55AD0">
        <w:rPr>
          <w:rFonts w:ascii="Arial" w:hAnsi="Arial" w:cs="Arial"/>
          <w:sz w:val="24"/>
          <w:szCs w:val="24"/>
        </w:rPr>
        <w:t xml:space="preserve"> bias corrected</w:t>
      </w:r>
      <w:r w:rsidR="00A55AD0" w:rsidRPr="006C59AE">
        <w:rPr>
          <w:rFonts w:ascii="Arial" w:hAnsi="Arial" w:cs="Arial"/>
          <w:sz w:val="24"/>
          <w:szCs w:val="24"/>
        </w:rPr>
        <w:t xml:space="preserve"> 95%</w:t>
      </w:r>
      <w:r w:rsidR="00A55AD0">
        <w:rPr>
          <w:rFonts w:ascii="Arial" w:hAnsi="Arial" w:cs="Arial"/>
          <w:sz w:val="24"/>
          <w:szCs w:val="24"/>
        </w:rPr>
        <w:t xml:space="preserve"> confidence intervals</w:t>
      </w:r>
      <w:r w:rsidR="00A55AD0" w:rsidRPr="006C59AE">
        <w:rPr>
          <w:rFonts w:ascii="Arial" w:hAnsi="Arial" w:cs="Arial"/>
          <w:sz w:val="24"/>
          <w:szCs w:val="24"/>
        </w:rPr>
        <w:t>.</w:t>
      </w:r>
      <w:r w:rsidR="00A55AD0">
        <w:rPr>
          <w:rFonts w:ascii="Arial" w:hAnsi="Arial" w:cs="Arial"/>
          <w:sz w:val="24"/>
          <w:szCs w:val="24"/>
        </w:rPr>
        <w:t xml:space="preserve"> </w:t>
      </w:r>
      <w:r w:rsidR="00B5749C">
        <w:rPr>
          <w:rFonts w:ascii="Arial" w:hAnsi="Arial" w:cs="Arial"/>
          <w:sz w:val="24"/>
          <w:szCs w:val="24"/>
        </w:rPr>
        <w:t xml:space="preserve">Clinical marker outcomes </w:t>
      </w:r>
      <w:r w:rsidR="00C44FF8">
        <w:rPr>
          <w:rFonts w:ascii="Arial" w:hAnsi="Arial" w:cs="Arial"/>
          <w:sz w:val="24"/>
          <w:szCs w:val="24"/>
        </w:rPr>
        <w:t>were analysed separately</w:t>
      </w:r>
      <w:r w:rsidR="00F977A0">
        <w:rPr>
          <w:rFonts w:ascii="Arial" w:hAnsi="Arial" w:cs="Arial"/>
          <w:sz w:val="24"/>
          <w:szCs w:val="24"/>
        </w:rPr>
        <w:t xml:space="preserve"> using logistic regression</w:t>
      </w:r>
      <w:r w:rsidR="00A55AD0">
        <w:rPr>
          <w:rFonts w:ascii="Arial" w:hAnsi="Arial" w:cs="Arial"/>
          <w:sz w:val="24"/>
          <w:szCs w:val="24"/>
        </w:rPr>
        <w:t>; results were presented as odds ratios with 95% confidence intervals</w:t>
      </w:r>
      <w:r w:rsidR="00C44FF8">
        <w:rPr>
          <w:rFonts w:ascii="Arial" w:hAnsi="Arial" w:cs="Arial"/>
          <w:sz w:val="24"/>
          <w:szCs w:val="24"/>
        </w:rPr>
        <w:t>.</w:t>
      </w:r>
      <w:r w:rsidR="00B5749C">
        <w:rPr>
          <w:rFonts w:ascii="Arial" w:hAnsi="Arial" w:cs="Arial"/>
          <w:sz w:val="24"/>
          <w:szCs w:val="24"/>
        </w:rPr>
        <w:t xml:space="preserve"> </w:t>
      </w:r>
      <w:r w:rsidR="003F15E5">
        <w:rPr>
          <w:rFonts w:ascii="Arial" w:hAnsi="Arial" w:cs="Arial"/>
          <w:sz w:val="24"/>
          <w:szCs w:val="24"/>
        </w:rPr>
        <w:t>Because the analyses involve</w:t>
      </w:r>
      <w:r w:rsidR="008F153F">
        <w:rPr>
          <w:rFonts w:ascii="Arial" w:hAnsi="Arial" w:cs="Arial"/>
          <w:sz w:val="24"/>
          <w:szCs w:val="24"/>
        </w:rPr>
        <w:t>d</w:t>
      </w:r>
      <w:r w:rsidR="003F15E5">
        <w:rPr>
          <w:rFonts w:ascii="Arial" w:hAnsi="Arial" w:cs="Arial"/>
          <w:sz w:val="24"/>
          <w:szCs w:val="24"/>
        </w:rPr>
        <w:t xml:space="preserve"> multiple comparison</w:t>
      </w:r>
      <w:r w:rsidR="008F153F">
        <w:rPr>
          <w:rFonts w:ascii="Arial" w:hAnsi="Arial" w:cs="Arial"/>
          <w:sz w:val="24"/>
          <w:szCs w:val="24"/>
        </w:rPr>
        <w:t>s</w:t>
      </w:r>
      <w:r w:rsidR="003F15E5">
        <w:rPr>
          <w:rFonts w:ascii="Arial" w:hAnsi="Arial" w:cs="Arial"/>
          <w:sz w:val="24"/>
          <w:szCs w:val="24"/>
        </w:rPr>
        <w:t>, p</w:t>
      </w:r>
      <w:r w:rsidR="008F153F">
        <w:rPr>
          <w:rFonts w:ascii="Arial" w:hAnsi="Arial" w:cs="Arial"/>
          <w:sz w:val="24"/>
          <w:szCs w:val="24"/>
        </w:rPr>
        <w:t>-</w:t>
      </w:r>
      <w:r w:rsidR="003F15E5">
        <w:rPr>
          <w:rFonts w:ascii="Arial" w:hAnsi="Arial" w:cs="Arial"/>
          <w:sz w:val="24"/>
          <w:szCs w:val="24"/>
        </w:rPr>
        <w:t>values have been interpreted with caution</w:t>
      </w:r>
      <w:r w:rsidR="008F153F">
        <w:rPr>
          <w:rFonts w:ascii="Arial" w:hAnsi="Arial" w:cs="Arial"/>
          <w:sz w:val="24"/>
          <w:szCs w:val="24"/>
        </w:rPr>
        <w:t>, with</w:t>
      </w:r>
      <w:r w:rsidR="003F15E5">
        <w:rPr>
          <w:rFonts w:ascii="Arial" w:hAnsi="Arial" w:cs="Arial"/>
          <w:sz w:val="24"/>
          <w:szCs w:val="24"/>
        </w:rPr>
        <w:t xml:space="preserve"> a</w:t>
      </w:r>
      <w:r w:rsidR="00347E09">
        <w:rPr>
          <w:rFonts w:ascii="Arial" w:hAnsi="Arial" w:cs="Arial"/>
          <w:sz w:val="24"/>
          <w:szCs w:val="24"/>
        </w:rPr>
        <w:t xml:space="preserve"> </w:t>
      </w:r>
      <w:r w:rsidR="00347E09" w:rsidRPr="00347E09">
        <w:rPr>
          <w:rFonts w:ascii="Arial" w:hAnsi="Arial" w:cs="Arial"/>
          <w:color w:val="FF0000"/>
          <w:sz w:val="24"/>
          <w:szCs w:val="24"/>
        </w:rPr>
        <w:t>stringent</w:t>
      </w:r>
      <w:r w:rsidR="003F15E5" w:rsidRPr="00347E09">
        <w:rPr>
          <w:rFonts w:ascii="Arial" w:hAnsi="Arial" w:cs="Arial"/>
          <w:color w:val="FF0000"/>
          <w:sz w:val="24"/>
          <w:szCs w:val="24"/>
        </w:rPr>
        <w:t xml:space="preserve"> </w:t>
      </w:r>
      <w:r w:rsidR="003F15E5" w:rsidRPr="00C402E3">
        <w:rPr>
          <w:rFonts w:ascii="Arial" w:hAnsi="Arial" w:cs="Arial"/>
          <w:sz w:val="24"/>
          <w:szCs w:val="24"/>
        </w:rPr>
        <w:t>p</w:t>
      </w:r>
      <w:r w:rsidR="008F153F">
        <w:rPr>
          <w:rFonts w:ascii="Arial" w:hAnsi="Arial" w:cs="Arial"/>
          <w:sz w:val="24"/>
          <w:szCs w:val="24"/>
        </w:rPr>
        <w:t>-</w:t>
      </w:r>
      <w:r w:rsidR="003F15E5" w:rsidRPr="00C402E3">
        <w:rPr>
          <w:rFonts w:ascii="Arial" w:hAnsi="Arial" w:cs="Arial"/>
          <w:sz w:val="24"/>
          <w:szCs w:val="24"/>
        </w:rPr>
        <w:t>value</w:t>
      </w:r>
      <w:r w:rsidR="003F15E5">
        <w:rPr>
          <w:rFonts w:ascii="Arial" w:hAnsi="Arial" w:cs="Arial"/>
          <w:sz w:val="24"/>
          <w:szCs w:val="24"/>
        </w:rPr>
        <w:t xml:space="preserve"> of</w:t>
      </w:r>
      <w:r w:rsidR="003F15E5" w:rsidRPr="00C402E3">
        <w:rPr>
          <w:rFonts w:ascii="Arial" w:hAnsi="Arial" w:cs="Arial"/>
          <w:sz w:val="24"/>
          <w:szCs w:val="24"/>
        </w:rPr>
        <w:t xml:space="preserve"> &lt;0.01 </w:t>
      </w:r>
      <w:r w:rsidR="00347E09" w:rsidRPr="00347E09">
        <w:rPr>
          <w:rFonts w:ascii="Arial" w:hAnsi="Arial" w:cs="Arial"/>
          <w:color w:val="FF0000"/>
          <w:sz w:val="24"/>
          <w:szCs w:val="24"/>
        </w:rPr>
        <w:t>chosen</w:t>
      </w:r>
      <w:r w:rsidR="003F15E5" w:rsidRPr="00347E09">
        <w:rPr>
          <w:rFonts w:ascii="Arial" w:hAnsi="Arial" w:cs="Arial"/>
          <w:color w:val="FF0000"/>
          <w:sz w:val="24"/>
          <w:szCs w:val="24"/>
        </w:rPr>
        <w:t xml:space="preserve"> </w:t>
      </w:r>
      <w:r w:rsidR="003F15E5">
        <w:rPr>
          <w:rFonts w:ascii="Arial" w:hAnsi="Arial" w:cs="Arial"/>
          <w:sz w:val="24"/>
          <w:szCs w:val="24"/>
        </w:rPr>
        <w:t>to test for statistical significance.</w:t>
      </w:r>
    </w:p>
    <w:p w14:paraId="4E94F4D0" w14:textId="77777777" w:rsidR="006C59AE" w:rsidRDefault="006C59AE" w:rsidP="00822734">
      <w:pPr>
        <w:autoSpaceDE w:val="0"/>
        <w:autoSpaceDN w:val="0"/>
        <w:adjustRightInd w:val="0"/>
        <w:spacing w:after="0" w:line="480" w:lineRule="auto"/>
        <w:rPr>
          <w:rFonts w:ascii="Arial" w:hAnsi="Arial" w:cs="Arial"/>
          <w:sz w:val="24"/>
          <w:szCs w:val="24"/>
        </w:rPr>
      </w:pPr>
    </w:p>
    <w:p w14:paraId="4380C0C7" w14:textId="77777777" w:rsidR="00072963" w:rsidRDefault="00D24433" w:rsidP="00822734">
      <w:pPr>
        <w:autoSpaceDE w:val="0"/>
        <w:autoSpaceDN w:val="0"/>
        <w:adjustRightInd w:val="0"/>
        <w:spacing w:after="0" w:line="480" w:lineRule="auto"/>
        <w:rPr>
          <w:rFonts w:ascii="Arial" w:hAnsi="Arial" w:cs="Arial"/>
          <w:sz w:val="24"/>
          <w:szCs w:val="24"/>
        </w:rPr>
      </w:pPr>
      <w:r w:rsidRPr="00072963">
        <w:rPr>
          <w:rFonts w:ascii="Arial" w:hAnsi="Arial" w:cs="Arial"/>
          <w:sz w:val="24"/>
          <w:szCs w:val="24"/>
        </w:rPr>
        <w:t xml:space="preserve">Age and sex are </w:t>
      </w:r>
      <w:r w:rsidR="00072963" w:rsidRPr="00072963">
        <w:rPr>
          <w:rFonts w:ascii="Arial" w:hAnsi="Arial" w:cs="Arial"/>
          <w:sz w:val="24"/>
          <w:szCs w:val="24"/>
        </w:rPr>
        <w:t>known</w:t>
      </w:r>
      <w:r w:rsidRPr="00072963">
        <w:rPr>
          <w:rFonts w:ascii="Arial" w:hAnsi="Arial" w:cs="Arial"/>
          <w:sz w:val="24"/>
          <w:szCs w:val="24"/>
        </w:rPr>
        <w:t xml:space="preserve"> confounders of the relationship between vitamin B</w:t>
      </w:r>
      <w:r w:rsidR="00F64844">
        <w:rPr>
          <w:rFonts w:ascii="Arial" w:hAnsi="Arial" w:cs="Arial"/>
          <w:sz w:val="24"/>
          <w:szCs w:val="24"/>
        </w:rPr>
        <w:t>-</w:t>
      </w:r>
      <w:r w:rsidRPr="00072963">
        <w:rPr>
          <w:rFonts w:ascii="Arial" w:hAnsi="Arial" w:cs="Arial"/>
          <w:sz w:val="24"/>
          <w:szCs w:val="24"/>
        </w:rPr>
        <w:t xml:space="preserve">12 status and neurological function and so have been adjusted for in analyses. </w:t>
      </w:r>
      <w:r w:rsidR="00996E65">
        <w:rPr>
          <w:rFonts w:ascii="Arial" w:hAnsi="Arial" w:cs="Arial"/>
          <w:sz w:val="24"/>
          <w:szCs w:val="24"/>
        </w:rPr>
        <w:t xml:space="preserve">In addition, </w:t>
      </w:r>
      <w:r w:rsidR="00F977A0">
        <w:rPr>
          <w:rFonts w:ascii="Arial" w:hAnsi="Arial" w:cs="Arial"/>
          <w:sz w:val="24"/>
          <w:szCs w:val="24"/>
        </w:rPr>
        <w:t>the following variables</w:t>
      </w:r>
      <w:r w:rsidR="00996E65">
        <w:rPr>
          <w:rFonts w:ascii="Arial" w:hAnsi="Arial" w:cs="Arial"/>
          <w:sz w:val="24"/>
          <w:szCs w:val="24"/>
        </w:rPr>
        <w:t>:</w:t>
      </w:r>
      <w:r w:rsidR="00072963" w:rsidRPr="00072963">
        <w:rPr>
          <w:rFonts w:ascii="Arial" w:hAnsi="Arial" w:cs="Arial"/>
          <w:sz w:val="24"/>
          <w:szCs w:val="24"/>
        </w:rPr>
        <w:t xml:space="preserve"> alcohol frequency (daily, &gt;once a week, approximately once a fortnight, rarely/never); haemoglobin (g/l); haematocrit (%); mean corpuscular volume (</w:t>
      </w:r>
      <w:proofErr w:type="spellStart"/>
      <w:r w:rsidR="00072963" w:rsidRPr="00072963">
        <w:rPr>
          <w:rFonts w:ascii="Arial" w:hAnsi="Arial" w:cs="Arial"/>
          <w:sz w:val="24"/>
          <w:szCs w:val="24"/>
        </w:rPr>
        <w:t>fl</w:t>
      </w:r>
      <w:proofErr w:type="spellEnd"/>
      <w:r w:rsidR="00072963" w:rsidRPr="00072963">
        <w:rPr>
          <w:rFonts w:ascii="Arial" w:hAnsi="Arial" w:cs="Arial"/>
          <w:sz w:val="24"/>
          <w:szCs w:val="24"/>
        </w:rPr>
        <w:t>); and use of statins (yes/no) or proton-pump inhibitors (yes/no)</w:t>
      </w:r>
      <w:r w:rsidR="00F977A0">
        <w:rPr>
          <w:rFonts w:ascii="Arial" w:hAnsi="Arial" w:cs="Arial"/>
          <w:sz w:val="24"/>
          <w:szCs w:val="24"/>
        </w:rPr>
        <w:t xml:space="preserve"> were assessed as potential confounders</w:t>
      </w:r>
      <w:r w:rsidR="00072963" w:rsidRPr="00072963">
        <w:rPr>
          <w:rFonts w:ascii="Arial" w:hAnsi="Arial" w:cs="Arial"/>
          <w:sz w:val="24"/>
          <w:szCs w:val="24"/>
        </w:rPr>
        <w:t xml:space="preserve">. If a potential </w:t>
      </w:r>
      <w:r w:rsidR="00822734">
        <w:rPr>
          <w:rFonts w:ascii="Arial" w:hAnsi="Arial" w:cs="Arial"/>
          <w:sz w:val="24"/>
          <w:szCs w:val="24"/>
        </w:rPr>
        <w:t>confounder</w:t>
      </w:r>
      <w:r w:rsidR="00072963" w:rsidRPr="00072963">
        <w:rPr>
          <w:rFonts w:ascii="Arial" w:hAnsi="Arial" w:cs="Arial"/>
          <w:sz w:val="24"/>
          <w:szCs w:val="24"/>
        </w:rPr>
        <w:t xml:space="preserve"> was found to be associated with both an exposure and outcome, and its inclusion altered the effect size by </w:t>
      </w:r>
      <w:r w:rsidR="00414CB1">
        <w:rPr>
          <w:rFonts w:ascii="Arial" w:hAnsi="Arial" w:cs="Arial"/>
          <w:sz w:val="24"/>
          <w:szCs w:val="24"/>
        </w:rPr>
        <w:t>≥10%</w:t>
      </w:r>
      <w:r w:rsidR="00072963" w:rsidRPr="00072963">
        <w:rPr>
          <w:rFonts w:ascii="Arial" w:hAnsi="Arial" w:cs="Arial"/>
          <w:sz w:val="24"/>
          <w:szCs w:val="24"/>
        </w:rPr>
        <w:t>, then it was included in the final</w:t>
      </w:r>
      <w:r w:rsidR="001B3710">
        <w:rPr>
          <w:rFonts w:ascii="Arial" w:hAnsi="Arial" w:cs="Arial"/>
          <w:sz w:val="24"/>
          <w:szCs w:val="24"/>
        </w:rPr>
        <w:t xml:space="preserve"> </w:t>
      </w:r>
      <w:r w:rsidR="00072963" w:rsidRPr="00072963">
        <w:rPr>
          <w:rFonts w:ascii="Arial" w:hAnsi="Arial" w:cs="Arial"/>
          <w:sz w:val="24"/>
          <w:szCs w:val="24"/>
        </w:rPr>
        <w:t>model.</w:t>
      </w:r>
    </w:p>
    <w:p w14:paraId="3D707DBE" w14:textId="77777777" w:rsidR="00126792" w:rsidRDefault="00126792" w:rsidP="00822734">
      <w:pPr>
        <w:autoSpaceDE w:val="0"/>
        <w:autoSpaceDN w:val="0"/>
        <w:adjustRightInd w:val="0"/>
        <w:spacing w:after="0" w:line="480" w:lineRule="auto"/>
        <w:rPr>
          <w:rFonts w:ascii="Arial" w:hAnsi="Arial" w:cs="Arial"/>
          <w:sz w:val="24"/>
          <w:szCs w:val="24"/>
        </w:rPr>
      </w:pPr>
    </w:p>
    <w:p w14:paraId="1F94A7A2" w14:textId="77777777" w:rsidR="00126792" w:rsidRDefault="00126792" w:rsidP="001237E4">
      <w:pPr>
        <w:autoSpaceDE w:val="0"/>
        <w:autoSpaceDN w:val="0"/>
        <w:adjustRightInd w:val="0"/>
        <w:spacing w:after="0" w:line="480" w:lineRule="auto"/>
        <w:rPr>
          <w:rFonts w:ascii="Arial" w:hAnsi="Arial" w:cs="Arial"/>
          <w:sz w:val="24"/>
          <w:szCs w:val="24"/>
        </w:rPr>
      </w:pPr>
      <w:r>
        <w:rPr>
          <w:rFonts w:ascii="Arial" w:hAnsi="Arial" w:cs="Arial"/>
          <w:sz w:val="24"/>
          <w:szCs w:val="24"/>
        </w:rPr>
        <w:t>Skin temperature is a known confounder for nerve conduction outcomes, specifically hand skin temperature for nerve conduction parameters in</w:t>
      </w:r>
      <w:r w:rsidR="00137AB8">
        <w:rPr>
          <w:rFonts w:ascii="Arial" w:hAnsi="Arial" w:cs="Arial"/>
          <w:sz w:val="24"/>
          <w:szCs w:val="24"/>
        </w:rPr>
        <w:t xml:space="preserve"> </w:t>
      </w:r>
      <w:r>
        <w:rPr>
          <w:rFonts w:ascii="Arial" w:hAnsi="Arial" w:cs="Arial"/>
          <w:sz w:val="24"/>
          <w:szCs w:val="24"/>
        </w:rPr>
        <w:t>nerves of the upper limbs (median and ulnar</w:t>
      </w:r>
      <w:r w:rsidR="00137AB8">
        <w:rPr>
          <w:rFonts w:ascii="Arial" w:hAnsi="Arial" w:cs="Arial"/>
          <w:sz w:val="24"/>
          <w:szCs w:val="24"/>
        </w:rPr>
        <w:t>)</w:t>
      </w:r>
      <w:r>
        <w:rPr>
          <w:rFonts w:ascii="Arial" w:hAnsi="Arial" w:cs="Arial"/>
          <w:sz w:val="24"/>
          <w:szCs w:val="24"/>
        </w:rPr>
        <w:t xml:space="preserve"> and foot skin temperature for equivalent parameters in</w:t>
      </w:r>
      <w:r w:rsidR="00137AB8">
        <w:rPr>
          <w:rFonts w:ascii="Arial" w:hAnsi="Arial" w:cs="Arial"/>
          <w:sz w:val="24"/>
          <w:szCs w:val="24"/>
        </w:rPr>
        <w:t xml:space="preserve"> nerves of the lower limbs (</w:t>
      </w:r>
      <w:proofErr w:type="spellStart"/>
      <w:r>
        <w:rPr>
          <w:rFonts w:ascii="Arial" w:hAnsi="Arial" w:cs="Arial"/>
          <w:sz w:val="24"/>
          <w:szCs w:val="24"/>
        </w:rPr>
        <w:t>tibial</w:t>
      </w:r>
      <w:proofErr w:type="spellEnd"/>
      <w:r>
        <w:rPr>
          <w:rFonts w:ascii="Arial" w:hAnsi="Arial" w:cs="Arial"/>
          <w:sz w:val="24"/>
          <w:szCs w:val="24"/>
        </w:rPr>
        <w:t xml:space="preserve">, common peroneal, </w:t>
      </w:r>
      <w:proofErr w:type="spellStart"/>
      <w:r>
        <w:rPr>
          <w:rFonts w:ascii="Arial" w:hAnsi="Arial" w:cs="Arial"/>
          <w:sz w:val="24"/>
          <w:szCs w:val="24"/>
        </w:rPr>
        <w:t>sural</w:t>
      </w:r>
      <w:proofErr w:type="spellEnd"/>
      <w:r>
        <w:rPr>
          <w:rFonts w:ascii="Arial" w:hAnsi="Arial" w:cs="Arial"/>
          <w:sz w:val="24"/>
          <w:szCs w:val="24"/>
        </w:rPr>
        <w:t xml:space="preserve"> and superficial peroneal</w:t>
      </w:r>
      <w:r w:rsidR="00137AB8">
        <w:rPr>
          <w:rFonts w:ascii="Arial" w:hAnsi="Arial" w:cs="Arial"/>
          <w:sz w:val="24"/>
          <w:szCs w:val="24"/>
        </w:rPr>
        <w:t>)</w:t>
      </w:r>
      <w:r>
        <w:rPr>
          <w:rFonts w:ascii="Arial" w:hAnsi="Arial" w:cs="Arial"/>
          <w:sz w:val="24"/>
          <w:szCs w:val="24"/>
        </w:rPr>
        <w:t xml:space="preserve">. The </w:t>
      </w:r>
      <w:r w:rsidR="002B24E2">
        <w:rPr>
          <w:rFonts w:ascii="Arial" w:hAnsi="Arial" w:cs="Arial"/>
          <w:sz w:val="24"/>
          <w:szCs w:val="24"/>
        </w:rPr>
        <w:t>analyses</w:t>
      </w:r>
      <w:r>
        <w:rPr>
          <w:rFonts w:ascii="Arial" w:hAnsi="Arial" w:cs="Arial"/>
          <w:sz w:val="24"/>
          <w:szCs w:val="24"/>
        </w:rPr>
        <w:t xml:space="preserve"> presented</w:t>
      </w:r>
      <w:r w:rsidR="00137AB8">
        <w:rPr>
          <w:rFonts w:ascii="Arial" w:hAnsi="Arial" w:cs="Arial"/>
          <w:sz w:val="24"/>
          <w:szCs w:val="24"/>
        </w:rPr>
        <w:t xml:space="preserve"> here</w:t>
      </w:r>
      <w:r>
        <w:rPr>
          <w:rFonts w:ascii="Arial" w:hAnsi="Arial" w:cs="Arial"/>
          <w:sz w:val="24"/>
          <w:szCs w:val="24"/>
        </w:rPr>
        <w:t xml:space="preserve"> combine outcomes in upper and lower limbs</w:t>
      </w:r>
      <w:r w:rsidR="00F15668">
        <w:rPr>
          <w:rFonts w:ascii="Arial" w:hAnsi="Arial" w:cs="Arial"/>
          <w:sz w:val="24"/>
          <w:szCs w:val="24"/>
        </w:rPr>
        <w:t xml:space="preserve"> and so i</w:t>
      </w:r>
      <w:r w:rsidR="00137AB8">
        <w:rPr>
          <w:rFonts w:ascii="Arial" w:hAnsi="Arial" w:cs="Arial"/>
          <w:sz w:val="24"/>
          <w:szCs w:val="24"/>
        </w:rPr>
        <w:t xml:space="preserve">nclusion of both hand and foot skin temperature in the models was considered. However, hand and foot skin temperature were strongly positively </w:t>
      </w:r>
      <w:r w:rsidR="00414CB1">
        <w:rPr>
          <w:rFonts w:ascii="Arial" w:hAnsi="Arial" w:cs="Arial"/>
          <w:sz w:val="24"/>
          <w:szCs w:val="24"/>
        </w:rPr>
        <w:t>cor</w:t>
      </w:r>
      <w:r w:rsidR="00137AB8">
        <w:rPr>
          <w:rFonts w:ascii="Arial" w:hAnsi="Arial" w:cs="Arial"/>
          <w:sz w:val="24"/>
          <w:szCs w:val="24"/>
        </w:rPr>
        <w:t xml:space="preserve">related, so only foot skin temperature was included in the final models due to concerns over </w:t>
      </w:r>
      <w:proofErr w:type="spellStart"/>
      <w:r w:rsidR="00137AB8">
        <w:rPr>
          <w:rFonts w:ascii="Arial" w:hAnsi="Arial" w:cs="Arial"/>
          <w:sz w:val="24"/>
          <w:szCs w:val="24"/>
        </w:rPr>
        <w:t>collinearity</w:t>
      </w:r>
      <w:proofErr w:type="spellEnd"/>
      <w:r w:rsidR="00137AB8">
        <w:rPr>
          <w:rFonts w:ascii="Arial" w:hAnsi="Arial" w:cs="Arial"/>
          <w:sz w:val="24"/>
          <w:szCs w:val="24"/>
        </w:rPr>
        <w:t xml:space="preserve">. </w:t>
      </w:r>
    </w:p>
    <w:p w14:paraId="24EFC1E1" w14:textId="77777777" w:rsidR="001237E4" w:rsidRDefault="001237E4" w:rsidP="001237E4">
      <w:pPr>
        <w:autoSpaceDE w:val="0"/>
        <w:autoSpaceDN w:val="0"/>
        <w:adjustRightInd w:val="0"/>
        <w:spacing w:after="0" w:line="480" w:lineRule="auto"/>
        <w:rPr>
          <w:rFonts w:ascii="Arial" w:hAnsi="Arial" w:cs="Arial"/>
          <w:sz w:val="24"/>
          <w:szCs w:val="24"/>
        </w:rPr>
      </w:pPr>
    </w:p>
    <w:p w14:paraId="1CED87EB" w14:textId="66CD6192" w:rsidR="001237E4" w:rsidRPr="00072963" w:rsidRDefault="009B154A" w:rsidP="001237E4">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Sensitivity </w:t>
      </w:r>
      <w:r w:rsidR="00DC5E3E">
        <w:rPr>
          <w:rFonts w:ascii="Arial" w:hAnsi="Arial" w:cs="Arial"/>
          <w:sz w:val="24"/>
          <w:szCs w:val="24"/>
        </w:rPr>
        <w:t xml:space="preserve">and subgroup </w:t>
      </w:r>
      <w:r>
        <w:rPr>
          <w:rFonts w:ascii="Arial" w:hAnsi="Arial" w:cs="Arial"/>
          <w:sz w:val="24"/>
          <w:szCs w:val="24"/>
        </w:rPr>
        <w:t xml:space="preserve">analyses were conducted to test the robustness of the findings. </w:t>
      </w:r>
      <w:r w:rsidR="00F15668">
        <w:rPr>
          <w:rFonts w:ascii="Arial" w:hAnsi="Arial" w:cs="Arial"/>
          <w:sz w:val="24"/>
          <w:szCs w:val="24"/>
        </w:rPr>
        <w:t>S</w:t>
      </w:r>
      <w:r w:rsidR="00DC5E3E">
        <w:rPr>
          <w:rFonts w:ascii="Arial" w:hAnsi="Arial" w:cs="Arial"/>
          <w:sz w:val="24"/>
          <w:szCs w:val="24"/>
        </w:rPr>
        <w:t xml:space="preserve">ensitivity </w:t>
      </w:r>
      <w:r>
        <w:rPr>
          <w:rFonts w:ascii="Arial" w:hAnsi="Arial" w:cs="Arial"/>
          <w:sz w:val="24"/>
          <w:szCs w:val="24"/>
        </w:rPr>
        <w:t xml:space="preserve">analyses were performed </w:t>
      </w:r>
      <w:r w:rsidR="00F15668">
        <w:rPr>
          <w:rFonts w:ascii="Arial" w:hAnsi="Arial" w:cs="Arial"/>
          <w:sz w:val="24"/>
          <w:szCs w:val="24"/>
        </w:rPr>
        <w:t xml:space="preserve">excluding </w:t>
      </w:r>
      <w:r>
        <w:rPr>
          <w:rFonts w:ascii="Arial" w:hAnsi="Arial" w:cs="Arial"/>
          <w:sz w:val="24"/>
          <w:szCs w:val="24"/>
        </w:rPr>
        <w:t xml:space="preserve">participants with clinical </w:t>
      </w:r>
      <w:r w:rsidR="00283064">
        <w:rPr>
          <w:rFonts w:ascii="Arial" w:hAnsi="Arial" w:cs="Arial"/>
          <w:sz w:val="24"/>
          <w:szCs w:val="24"/>
        </w:rPr>
        <w:t xml:space="preserve">(previously decompressed nerves) </w:t>
      </w:r>
      <w:r>
        <w:rPr>
          <w:rFonts w:ascii="Arial" w:hAnsi="Arial" w:cs="Arial"/>
          <w:sz w:val="24"/>
          <w:szCs w:val="24"/>
        </w:rPr>
        <w:t xml:space="preserve">or neurophysiological evidence </w:t>
      </w:r>
      <w:r w:rsidR="00283064">
        <w:rPr>
          <w:rFonts w:ascii="Arial" w:hAnsi="Arial" w:cs="Arial"/>
          <w:sz w:val="24"/>
          <w:szCs w:val="24"/>
        </w:rPr>
        <w:t>[</w:t>
      </w:r>
      <w:r w:rsidR="00283064" w:rsidRPr="00283064">
        <w:rPr>
          <w:rFonts w:ascii="Arial" w:hAnsi="Arial" w:cs="Arial"/>
          <w:sz w:val="24"/>
          <w:szCs w:val="24"/>
        </w:rPr>
        <w:t>a median nerve sensory conduction velocity &lt;40 m/s and (an ulnar sensory conduction velocity at least 10 m/s faster and/or a median distal motor latency of &gt;4.5 m/s</w:t>
      </w:r>
      <w:r w:rsidR="00283064">
        <w:rPr>
          <w:rFonts w:ascii="Arial" w:hAnsi="Arial" w:cs="Arial"/>
          <w:sz w:val="24"/>
          <w:szCs w:val="24"/>
        </w:rPr>
        <w:t xml:space="preserve">)] </w:t>
      </w:r>
      <w:r>
        <w:rPr>
          <w:rFonts w:ascii="Arial" w:hAnsi="Arial" w:cs="Arial"/>
          <w:sz w:val="24"/>
          <w:szCs w:val="24"/>
        </w:rPr>
        <w:t xml:space="preserve">of carpal tunnel </w:t>
      </w:r>
      <w:r>
        <w:rPr>
          <w:rFonts w:ascii="Arial" w:hAnsi="Arial" w:cs="Arial"/>
          <w:sz w:val="24"/>
          <w:szCs w:val="24"/>
        </w:rPr>
        <w:lastRenderedPageBreak/>
        <w:t>syndrome</w:t>
      </w:r>
      <w:r w:rsidR="00F15668">
        <w:rPr>
          <w:rFonts w:ascii="Arial" w:hAnsi="Arial" w:cs="Arial"/>
          <w:sz w:val="24"/>
          <w:szCs w:val="24"/>
        </w:rPr>
        <w:t xml:space="preserve"> as this</w:t>
      </w:r>
      <w:r>
        <w:rPr>
          <w:rFonts w:ascii="Arial" w:hAnsi="Arial" w:cs="Arial"/>
          <w:sz w:val="24"/>
          <w:szCs w:val="24"/>
        </w:rPr>
        <w:t xml:space="preserve"> syndrome is known to affect m</w:t>
      </w:r>
      <w:r w:rsidRPr="009B154A">
        <w:rPr>
          <w:rFonts w:ascii="Arial" w:hAnsi="Arial" w:cs="Arial"/>
          <w:sz w:val="24"/>
          <w:szCs w:val="24"/>
        </w:rPr>
        <w:t>edian sensory and motor nerve conduction parameters</w:t>
      </w:r>
      <w:r>
        <w:rPr>
          <w:rFonts w:ascii="Arial" w:hAnsi="Arial" w:cs="Arial"/>
          <w:sz w:val="24"/>
          <w:szCs w:val="24"/>
        </w:rPr>
        <w:t xml:space="preserve">. </w:t>
      </w:r>
      <w:r w:rsidR="00EA3E23">
        <w:rPr>
          <w:rFonts w:ascii="Arial" w:hAnsi="Arial" w:cs="Arial"/>
          <w:sz w:val="24"/>
          <w:szCs w:val="24"/>
        </w:rPr>
        <w:t>Subgroup analyses were done to explore whether any association between vitamin B</w:t>
      </w:r>
      <w:r w:rsidR="00A55AD0">
        <w:rPr>
          <w:rFonts w:ascii="Arial" w:hAnsi="Arial" w:cs="Arial"/>
          <w:sz w:val="24"/>
          <w:szCs w:val="24"/>
        </w:rPr>
        <w:t>-</w:t>
      </w:r>
      <w:r w:rsidR="00EA3E23">
        <w:rPr>
          <w:rFonts w:ascii="Arial" w:hAnsi="Arial" w:cs="Arial"/>
          <w:sz w:val="24"/>
          <w:szCs w:val="24"/>
        </w:rPr>
        <w:t>12 and neurologic function differs by age</w:t>
      </w:r>
      <w:r w:rsidR="00CA3AFA">
        <w:rPr>
          <w:rFonts w:ascii="Arial" w:hAnsi="Arial" w:cs="Arial"/>
          <w:sz w:val="24"/>
          <w:szCs w:val="24"/>
        </w:rPr>
        <w:t xml:space="preserve"> </w:t>
      </w:r>
      <w:r w:rsidR="00CA3AFA" w:rsidRPr="00CA3AFA">
        <w:rPr>
          <w:rFonts w:ascii="Arial" w:hAnsi="Arial" w:cs="Arial"/>
          <w:color w:val="FF0000"/>
          <w:sz w:val="24"/>
          <w:szCs w:val="24"/>
        </w:rPr>
        <w:t>or folate status</w:t>
      </w:r>
      <w:r w:rsidR="00EA3E23">
        <w:rPr>
          <w:rFonts w:ascii="Arial" w:hAnsi="Arial" w:cs="Arial"/>
          <w:sz w:val="24"/>
          <w:szCs w:val="24"/>
        </w:rPr>
        <w:t>,</w:t>
      </w:r>
      <w:r>
        <w:rPr>
          <w:rFonts w:ascii="Arial" w:hAnsi="Arial" w:cs="Arial"/>
          <w:sz w:val="24"/>
          <w:szCs w:val="24"/>
        </w:rPr>
        <w:t xml:space="preserve"> by </w:t>
      </w:r>
      <w:r w:rsidR="001325B1">
        <w:rPr>
          <w:rFonts w:ascii="Arial" w:hAnsi="Arial" w:cs="Arial"/>
          <w:sz w:val="24"/>
          <w:szCs w:val="24"/>
        </w:rPr>
        <w:t>testing for interaction between age and vitamin B-12 status</w:t>
      </w:r>
      <w:r w:rsidR="00CA3AFA" w:rsidRPr="00CA3AFA">
        <w:rPr>
          <w:rFonts w:ascii="Arial" w:hAnsi="Arial" w:cs="Arial"/>
          <w:color w:val="FF0000"/>
          <w:sz w:val="24"/>
          <w:szCs w:val="24"/>
        </w:rPr>
        <w:t>, and folate and vitamin B-12 status,</w:t>
      </w:r>
      <w:r w:rsidR="001325B1">
        <w:rPr>
          <w:rFonts w:ascii="Arial" w:hAnsi="Arial" w:cs="Arial"/>
          <w:sz w:val="24"/>
          <w:szCs w:val="24"/>
        </w:rPr>
        <w:t xml:space="preserve"> </w:t>
      </w:r>
      <w:r w:rsidR="00283064">
        <w:rPr>
          <w:rFonts w:ascii="Arial" w:hAnsi="Arial" w:cs="Arial"/>
          <w:sz w:val="24"/>
          <w:szCs w:val="24"/>
        </w:rPr>
        <w:t>on nerve conduction outcomes</w:t>
      </w:r>
    </w:p>
    <w:p w14:paraId="5F83F82B" w14:textId="77777777" w:rsidR="00547414" w:rsidRDefault="00547414" w:rsidP="00C402E3">
      <w:pPr>
        <w:spacing w:after="0" w:line="480" w:lineRule="auto"/>
        <w:rPr>
          <w:rFonts w:ascii="Arial" w:hAnsi="Arial" w:cs="Arial"/>
          <w:b/>
          <w:sz w:val="24"/>
          <w:szCs w:val="24"/>
        </w:rPr>
      </w:pPr>
    </w:p>
    <w:p w14:paraId="64D4737E" w14:textId="77777777" w:rsidR="00106361" w:rsidRPr="00F96703" w:rsidRDefault="00106361" w:rsidP="00C402E3">
      <w:pPr>
        <w:spacing w:after="0" w:line="480" w:lineRule="auto"/>
        <w:rPr>
          <w:rFonts w:ascii="Arial" w:hAnsi="Arial" w:cs="Arial"/>
          <w:b/>
          <w:sz w:val="24"/>
          <w:szCs w:val="24"/>
        </w:rPr>
      </w:pPr>
      <w:r w:rsidRPr="00F96703">
        <w:rPr>
          <w:rFonts w:ascii="Arial" w:hAnsi="Arial" w:cs="Arial"/>
          <w:b/>
          <w:sz w:val="24"/>
          <w:szCs w:val="24"/>
        </w:rPr>
        <w:t>Results</w:t>
      </w:r>
    </w:p>
    <w:p w14:paraId="455F9BDD" w14:textId="4AD84F81" w:rsidR="008255AC" w:rsidRPr="00C402E3" w:rsidRDefault="00BE78FC" w:rsidP="008255AC">
      <w:pPr>
        <w:spacing w:after="0" w:line="480" w:lineRule="auto"/>
        <w:rPr>
          <w:rFonts w:ascii="Arial" w:hAnsi="Arial" w:cs="Arial"/>
          <w:sz w:val="24"/>
          <w:szCs w:val="24"/>
        </w:rPr>
      </w:pPr>
      <w:r w:rsidRPr="00F650C5">
        <w:rPr>
          <w:rFonts w:ascii="Arial" w:hAnsi="Arial" w:cs="Arial"/>
          <w:sz w:val="24"/>
          <w:szCs w:val="24"/>
        </w:rPr>
        <w:t xml:space="preserve">The mean age of the 201 study participants was 80 years and 47% of the </w:t>
      </w:r>
      <w:r w:rsidR="008F153F">
        <w:rPr>
          <w:rFonts w:ascii="Arial" w:hAnsi="Arial" w:cs="Arial"/>
          <w:sz w:val="24"/>
          <w:szCs w:val="24"/>
        </w:rPr>
        <w:t>population</w:t>
      </w:r>
      <w:r w:rsidR="008F153F" w:rsidRPr="00F650C5">
        <w:rPr>
          <w:rFonts w:ascii="Arial" w:hAnsi="Arial" w:cs="Arial"/>
          <w:sz w:val="24"/>
          <w:szCs w:val="24"/>
        </w:rPr>
        <w:t xml:space="preserve"> </w:t>
      </w:r>
      <w:r w:rsidRPr="00F650C5">
        <w:rPr>
          <w:rFonts w:ascii="Arial" w:hAnsi="Arial" w:cs="Arial"/>
          <w:sz w:val="24"/>
          <w:szCs w:val="24"/>
        </w:rPr>
        <w:t>were male (</w:t>
      </w:r>
      <w:r w:rsidR="008255AC" w:rsidRPr="008255AC">
        <w:rPr>
          <w:rFonts w:ascii="Arial" w:hAnsi="Arial" w:cs="Arial"/>
          <w:b/>
          <w:sz w:val="24"/>
          <w:szCs w:val="24"/>
        </w:rPr>
        <w:t>Table 1</w:t>
      </w:r>
      <w:r>
        <w:rPr>
          <w:rFonts w:ascii="Arial" w:hAnsi="Arial" w:cs="Arial"/>
          <w:b/>
          <w:sz w:val="24"/>
          <w:szCs w:val="24"/>
        </w:rPr>
        <w:t>)</w:t>
      </w:r>
      <w:r w:rsidR="008255AC" w:rsidRPr="008255AC">
        <w:rPr>
          <w:rFonts w:ascii="Arial" w:hAnsi="Arial" w:cs="Arial"/>
          <w:sz w:val="24"/>
          <w:szCs w:val="24"/>
        </w:rPr>
        <w:t>.</w:t>
      </w:r>
      <w:r w:rsidR="008255AC">
        <w:rPr>
          <w:rFonts w:ascii="Arial" w:hAnsi="Arial" w:cs="Arial"/>
          <w:sz w:val="24"/>
          <w:szCs w:val="24"/>
        </w:rPr>
        <w:t xml:space="preserve"> </w:t>
      </w:r>
      <w:r w:rsidR="00283064">
        <w:rPr>
          <w:rFonts w:ascii="Arial" w:hAnsi="Arial" w:cs="Arial"/>
          <w:sz w:val="24"/>
          <w:szCs w:val="24"/>
        </w:rPr>
        <w:t xml:space="preserve">At study baseline, </w:t>
      </w:r>
      <w:r w:rsidR="00283064" w:rsidRPr="00AA45B2">
        <w:rPr>
          <w:rFonts w:ascii="Arial" w:hAnsi="Arial" w:cs="Arial"/>
          <w:sz w:val="24"/>
          <w:szCs w:val="24"/>
        </w:rPr>
        <w:t xml:space="preserve">88% of </w:t>
      </w:r>
      <w:r w:rsidR="00283064">
        <w:rPr>
          <w:rFonts w:ascii="Arial" w:hAnsi="Arial" w:cs="Arial"/>
          <w:sz w:val="24"/>
          <w:szCs w:val="24"/>
        </w:rPr>
        <w:t xml:space="preserve">recruited participants </w:t>
      </w:r>
      <w:r w:rsidR="00283064" w:rsidRPr="00AA45B2">
        <w:rPr>
          <w:rFonts w:ascii="Arial" w:hAnsi="Arial" w:cs="Arial"/>
          <w:sz w:val="24"/>
          <w:szCs w:val="24"/>
        </w:rPr>
        <w:t xml:space="preserve">had vitamin B-12 status below the median value </w:t>
      </w:r>
      <w:r w:rsidR="00EC3137" w:rsidRPr="00EC3137">
        <w:rPr>
          <w:rFonts w:ascii="Arial" w:hAnsi="Arial" w:cs="Arial"/>
          <w:color w:val="FF0000"/>
          <w:sz w:val="24"/>
          <w:szCs w:val="24"/>
        </w:rPr>
        <w:t xml:space="preserve">(301 </w:t>
      </w:r>
      <w:proofErr w:type="spellStart"/>
      <w:r w:rsidR="00EC3137" w:rsidRPr="00EC3137">
        <w:rPr>
          <w:rFonts w:ascii="Arial" w:hAnsi="Arial" w:cs="Arial"/>
          <w:color w:val="FF0000"/>
          <w:sz w:val="24"/>
          <w:szCs w:val="24"/>
        </w:rPr>
        <w:t>pmol</w:t>
      </w:r>
      <w:proofErr w:type="spellEnd"/>
      <w:r w:rsidR="00EC3137" w:rsidRPr="00EC3137">
        <w:rPr>
          <w:rFonts w:ascii="Arial" w:hAnsi="Arial" w:cs="Arial"/>
          <w:color w:val="FF0000"/>
          <w:sz w:val="24"/>
          <w:szCs w:val="24"/>
        </w:rPr>
        <w:t xml:space="preserve">/l) </w:t>
      </w:r>
      <w:r w:rsidR="00283064" w:rsidRPr="00AA45B2">
        <w:rPr>
          <w:rFonts w:ascii="Arial" w:hAnsi="Arial" w:cs="Arial"/>
          <w:sz w:val="24"/>
          <w:szCs w:val="24"/>
        </w:rPr>
        <w:t>for the microbiologic assay reference standard (derived from a random sample of 470 nationally representative adults in the Irish National Adult Nutrition Survey) (</w:t>
      </w:r>
      <w:r w:rsidR="00283064" w:rsidRPr="00706F5F">
        <w:rPr>
          <w:rFonts w:ascii="Arial" w:hAnsi="Arial" w:cs="Arial"/>
          <w:sz w:val="24"/>
          <w:szCs w:val="24"/>
        </w:rPr>
        <w:t>personal communication Dr Anne Molloy, 2013</w:t>
      </w:r>
      <w:r w:rsidR="00283064" w:rsidRPr="00AA45B2">
        <w:rPr>
          <w:rFonts w:ascii="Arial" w:hAnsi="Arial" w:cs="Arial"/>
          <w:sz w:val="24"/>
          <w:szCs w:val="24"/>
        </w:rPr>
        <w:t xml:space="preserve">), indicating that </w:t>
      </w:r>
      <w:r w:rsidR="00283064">
        <w:rPr>
          <w:rFonts w:ascii="Arial" w:hAnsi="Arial" w:cs="Arial"/>
          <w:sz w:val="24"/>
          <w:szCs w:val="24"/>
        </w:rPr>
        <w:t xml:space="preserve">study </w:t>
      </w:r>
      <w:r w:rsidR="00283064" w:rsidRPr="00AA45B2">
        <w:rPr>
          <w:rFonts w:ascii="Arial" w:hAnsi="Arial" w:cs="Arial"/>
          <w:sz w:val="24"/>
          <w:szCs w:val="24"/>
        </w:rPr>
        <w:t xml:space="preserve">participants had moderately low </w:t>
      </w:r>
      <w:r w:rsidR="00283064">
        <w:rPr>
          <w:rFonts w:ascii="Arial" w:hAnsi="Arial" w:cs="Arial"/>
          <w:sz w:val="24"/>
          <w:szCs w:val="24"/>
        </w:rPr>
        <w:t xml:space="preserve">vitamin </w:t>
      </w:r>
      <w:r w:rsidR="00283064" w:rsidRPr="00AA45B2">
        <w:rPr>
          <w:rFonts w:ascii="Arial" w:hAnsi="Arial" w:cs="Arial"/>
          <w:sz w:val="24"/>
          <w:szCs w:val="24"/>
        </w:rPr>
        <w:t>B-12 status.</w:t>
      </w:r>
      <w:r w:rsidR="00283064">
        <w:rPr>
          <w:rFonts w:ascii="Arial" w:hAnsi="Arial" w:cs="Arial"/>
          <w:sz w:val="24"/>
          <w:szCs w:val="24"/>
        </w:rPr>
        <w:t xml:space="preserve"> </w:t>
      </w:r>
      <w:r w:rsidR="00067455" w:rsidRPr="00A37889">
        <w:rPr>
          <w:rFonts w:ascii="Arial" w:hAnsi="Arial" w:cs="Arial"/>
          <w:b/>
          <w:sz w:val="24"/>
          <w:szCs w:val="24"/>
        </w:rPr>
        <w:t>Table 2</w:t>
      </w:r>
      <w:r w:rsidR="00067455" w:rsidRPr="00A37889">
        <w:rPr>
          <w:rFonts w:ascii="Arial" w:hAnsi="Arial" w:cs="Arial"/>
          <w:sz w:val="24"/>
          <w:szCs w:val="24"/>
        </w:rPr>
        <w:t xml:space="preserve"> shows nerve conduction outcomes and clinical markers of the study participants</w:t>
      </w:r>
      <w:r w:rsidR="00067455">
        <w:rPr>
          <w:rFonts w:ascii="Arial" w:hAnsi="Arial" w:cs="Arial"/>
          <w:sz w:val="24"/>
          <w:szCs w:val="24"/>
        </w:rPr>
        <w:t>.</w:t>
      </w:r>
      <w:r w:rsidR="00883DD9">
        <w:rPr>
          <w:rFonts w:ascii="Arial" w:hAnsi="Arial" w:cs="Arial"/>
          <w:sz w:val="24"/>
          <w:szCs w:val="24"/>
        </w:rPr>
        <w:t xml:space="preserve"> </w:t>
      </w:r>
      <w:r w:rsidR="00883DD9" w:rsidRPr="00883DD9">
        <w:rPr>
          <w:rFonts w:ascii="Arial" w:hAnsi="Arial" w:cs="Arial"/>
          <w:color w:val="FF0000"/>
          <w:sz w:val="24"/>
          <w:szCs w:val="24"/>
        </w:rPr>
        <w:t xml:space="preserve">OPEN participants display </w:t>
      </w:r>
      <w:proofErr w:type="spellStart"/>
      <w:r w:rsidR="00883DD9" w:rsidRPr="00883DD9">
        <w:rPr>
          <w:rFonts w:ascii="Arial" w:hAnsi="Arial" w:cs="Arial"/>
          <w:color w:val="FF0000"/>
          <w:sz w:val="24"/>
          <w:szCs w:val="24"/>
        </w:rPr>
        <w:t>sura</w:t>
      </w:r>
      <w:r w:rsidR="00A37889">
        <w:rPr>
          <w:rFonts w:ascii="Arial" w:hAnsi="Arial" w:cs="Arial"/>
          <w:color w:val="FF0000"/>
          <w:sz w:val="24"/>
          <w:szCs w:val="24"/>
        </w:rPr>
        <w:t>l</w:t>
      </w:r>
      <w:proofErr w:type="spellEnd"/>
      <w:r w:rsidR="00A37889">
        <w:rPr>
          <w:rFonts w:ascii="Arial" w:hAnsi="Arial" w:cs="Arial"/>
          <w:color w:val="FF0000"/>
          <w:sz w:val="24"/>
          <w:szCs w:val="24"/>
        </w:rPr>
        <w:t xml:space="preserve"> nerve SAP amplitudes in line [</w:t>
      </w:r>
      <w:r w:rsidR="00883DD9">
        <w:rPr>
          <w:rFonts w:ascii="Arial" w:hAnsi="Arial" w:cs="Arial"/>
          <w:color w:val="FF0000"/>
          <w:sz w:val="24"/>
          <w:szCs w:val="24"/>
        </w:rPr>
        <w:t>3.1µV ±</w:t>
      </w:r>
      <w:r w:rsidR="00A37889">
        <w:rPr>
          <w:rFonts w:ascii="Arial" w:hAnsi="Arial" w:cs="Arial"/>
          <w:color w:val="FF0000"/>
          <w:sz w:val="24"/>
          <w:szCs w:val="24"/>
        </w:rPr>
        <w:t>1.2</w:t>
      </w:r>
      <w:r w:rsidR="00A37889">
        <w:rPr>
          <w:rFonts w:ascii="Arial" w:hAnsi="Arial" w:cs="Arial"/>
          <w:color w:val="FF0000"/>
          <w:sz w:val="24"/>
          <w:szCs w:val="24"/>
        </w:rPr>
        <w:fldChar w:fldCharType="begin"/>
      </w:r>
      <w:r w:rsidR="00A37889">
        <w:rPr>
          <w:rFonts w:ascii="Arial" w:hAnsi="Arial" w:cs="Arial"/>
          <w:color w:val="FF0000"/>
          <w:sz w:val="24"/>
          <w:szCs w:val="24"/>
        </w:rPr>
        <w:instrText xml:space="preserve"> ADDIN EN.CITE &lt;EndNote&gt;&lt;Cite&gt;&lt;Author&gt;Burke&lt;/Author&gt;&lt;Year&gt;1974&lt;/Year&gt;&lt;RecNum&gt;2599&lt;/RecNum&gt;&lt;DisplayText&gt;(22)&lt;/DisplayText&gt;&lt;record&gt;&lt;rec-number&gt;2599&lt;/rec-number&gt;&lt;foreign-keys&gt;&lt;key app="EN" db-id="9x2fd9s2qetespe0e0qptdau0z0xsedp9pdv"&gt;2599&lt;/key&gt;&lt;/foreign-keys&gt;&lt;ref-type name="Journal Article"&gt;17&lt;/ref-type&gt;&lt;contributors&gt;&lt;authors&gt;&lt;author&gt;Burke, D.&lt;/author&gt;&lt;author&gt;Skuse, N. F.&lt;/author&gt;&lt;author&gt;Lethlean, A. K.&lt;/author&gt;&lt;/authors&gt;&lt;/contributors&gt;&lt;titles&gt;&lt;title&gt;Sensory conduction of the sural nerve in polyneuropathy&lt;/title&gt;&lt;secondary-title&gt;J Neurol Neurosurg Psychiatry&lt;/secondary-title&gt;&lt;alt-title&gt;Journal of neurology, neurosurgery, and psychiatry&lt;/alt-title&gt;&lt;/titles&gt;&lt;periodical&gt;&lt;full-title&gt;Journal of Neurology, Neurosurgery &amp;amp; Psychiatry&lt;/full-title&gt;&lt;abbr-1&gt;J Neurol Neurosurg Psychiatry&lt;/abbr-1&gt;&lt;/periodical&gt;&lt;alt-periodical&gt;&lt;full-title&gt;Journal of neurology, neurosurgery, and psychiatry&lt;/full-title&gt;&lt;/alt-periodical&gt;&lt;pages&gt;647-52&lt;/pages&gt;&lt;volume&gt;37&lt;/volume&gt;&lt;number&gt;6&lt;/number&gt;&lt;edition&gt;1974/06/01&lt;/edition&gt;&lt;keywords&gt;&lt;keyword&gt;Adolescent&lt;/keyword&gt;&lt;keyword&gt;Adult&lt;/keyword&gt;&lt;keyword&gt;Age Factors&lt;/keyword&gt;&lt;keyword&gt;Aged&lt;/keyword&gt;&lt;keyword&gt;Carpal Tunnel Syndrome/physiopathology&lt;/keyword&gt;&lt;keyword&gt;Child&lt;/keyword&gt;&lt;keyword&gt;Evoked Potentials&lt;/keyword&gt;&lt;keyword&gt;Female&lt;/keyword&gt;&lt;keyword&gt;Humans&lt;/keyword&gt;&lt;keyword&gt;Leg/*innervation&lt;/keyword&gt;&lt;keyword&gt;Male&lt;/keyword&gt;&lt;keyword&gt;Median Nerve/*physiopathology&lt;/keyword&gt;&lt;keyword&gt;Middle Aged&lt;/keyword&gt;&lt;keyword&gt;*Neural Conduction&lt;/keyword&gt;&lt;keyword&gt;Neuritis/physiopathology&lt;/keyword&gt;&lt;keyword&gt;Peripheral Nervous System Diseases/*physiopathology&lt;/keyword&gt;&lt;keyword&gt;Spinal Nerves/*physiopathology&lt;/keyword&gt;&lt;keyword&gt;Sural Nerve/physiopathology&lt;/keyword&gt;&lt;/keywords&gt;&lt;dates&gt;&lt;year&gt;1974&lt;/year&gt;&lt;pub-dates&gt;&lt;date&gt;Jun&lt;/date&gt;&lt;/pub-dates&gt;&lt;/dates&gt;&lt;isbn&gt;0022-3050 (Print)&amp;#xD;0022-3050&lt;/isbn&gt;&lt;accession-num&gt;4367408&lt;/accession-num&gt;&lt;urls&gt;&lt;/urls&gt;&lt;custom2&gt;PMC494733&lt;/custom2&gt;&lt;remote-database-provider&gt;NLM&lt;/remote-database-provider&gt;&lt;language&gt;eng&lt;/language&gt;&lt;/record&gt;&lt;/Cite&gt;&lt;/EndNote&gt;</w:instrText>
      </w:r>
      <w:r w:rsidR="00A37889">
        <w:rPr>
          <w:rFonts w:ascii="Arial" w:hAnsi="Arial" w:cs="Arial"/>
          <w:color w:val="FF0000"/>
          <w:sz w:val="24"/>
          <w:szCs w:val="24"/>
        </w:rPr>
        <w:fldChar w:fldCharType="separate"/>
      </w:r>
      <w:r w:rsidR="00A37889">
        <w:rPr>
          <w:rFonts w:ascii="Arial" w:hAnsi="Arial" w:cs="Arial"/>
          <w:noProof/>
          <w:color w:val="FF0000"/>
          <w:sz w:val="24"/>
          <w:szCs w:val="24"/>
        </w:rPr>
        <w:t>(</w:t>
      </w:r>
      <w:hyperlink w:anchor="_ENREF_22" w:tooltip="Burke, 1974 #2599" w:history="1">
        <w:r w:rsidR="00270A67">
          <w:rPr>
            <w:rFonts w:ascii="Arial" w:hAnsi="Arial" w:cs="Arial"/>
            <w:noProof/>
            <w:color w:val="FF0000"/>
            <w:sz w:val="24"/>
            <w:szCs w:val="24"/>
          </w:rPr>
          <w:t>22</w:t>
        </w:r>
      </w:hyperlink>
      <w:r w:rsidR="00A37889">
        <w:rPr>
          <w:rFonts w:ascii="Arial" w:hAnsi="Arial" w:cs="Arial"/>
          <w:noProof/>
          <w:color w:val="FF0000"/>
          <w:sz w:val="24"/>
          <w:szCs w:val="24"/>
        </w:rPr>
        <w:t>)</w:t>
      </w:r>
      <w:r w:rsidR="00A37889">
        <w:rPr>
          <w:rFonts w:ascii="Arial" w:hAnsi="Arial" w:cs="Arial"/>
          <w:color w:val="FF0000"/>
          <w:sz w:val="24"/>
          <w:szCs w:val="24"/>
        </w:rPr>
        <w:fldChar w:fldCharType="end"/>
      </w:r>
      <w:r w:rsidR="00A37889">
        <w:rPr>
          <w:rFonts w:ascii="Arial" w:hAnsi="Arial" w:cs="Arial"/>
          <w:color w:val="FF0000"/>
          <w:sz w:val="24"/>
          <w:szCs w:val="24"/>
        </w:rPr>
        <w:t>]</w:t>
      </w:r>
      <w:r w:rsidR="00883DD9" w:rsidRPr="00883DD9">
        <w:rPr>
          <w:rFonts w:ascii="Arial" w:hAnsi="Arial" w:cs="Arial"/>
          <w:color w:val="FF0000"/>
          <w:sz w:val="24"/>
          <w:szCs w:val="24"/>
        </w:rPr>
        <w:t xml:space="preserve"> </w:t>
      </w:r>
      <w:r w:rsidR="00993DC2">
        <w:rPr>
          <w:rFonts w:ascii="Arial" w:hAnsi="Arial" w:cs="Arial"/>
          <w:color w:val="FF0000"/>
          <w:sz w:val="24"/>
          <w:szCs w:val="24"/>
        </w:rPr>
        <w:t>with</w:t>
      </w:r>
      <w:r w:rsidR="00883DD9" w:rsidRPr="00883DD9">
        <w:rPr>
          <w:rFonts w:ascii="Arial" w:hAnsi="Arial" w:cs="Arial"/>
          <w:color w:val="FF0000"/>
          <w:sz w:val="24"/>
          <w:szCs w:val="24"/>
        </w:rPr>
        <w:t xml:space="preserve"> available reference ranges for </w:t>
      </w:r>
      <w:proofErr w:type="spellStart"/>
      <w:r w:rsidR="00883DD9" w:rsidRPr="00883DD9">
        <w:rPr>
          <w:rFonts w:ascii="Arial" w:hAnsi="Arial" w:cs="Arial"/>
          <w:color w:val="FF0000"/>
          <w:sz w:val="24"/>
          <w:szCs w:val="24"/>
        </w:rPr>
        <w:t>sural</w:t>
      </w:r>
      <w:proofErr w:type="spellEnd"/>
      <w:r w:rsidR="00883DD9" w:rsidRPr="00883DD9">
        <w:rPr>
          <w:rFonts w:ascii="Arial" w:hAnsi="Arial" w:cs="Arial"/>
          <w:color w:val="FF0000"/>
          <w:sz w:val="24"/>
          <w:szCs w:val="24"/>
        </w:rPr>
        <w:t xml:space="preserve"> nerve SAP amplitudes for older people.</w:t>
      </w:r>
      <w:r w:rsidR="00A37889">
        <w:rPr>
          <w:rFonts w:ascii="Arial" w:hAnsi="Arial" w:cs="Arial"/>
          <w:color w:val="FF0000"/>
          <w:sz w:val="24"/>
          <w:szCs w:val="24"/>
        </w:rPr>
        <w:t xml:space="preserve"> Further, t</w:t>
      </w:r>
      <w:r w:rsidR="00F54765" w:rsidRPr="00A37889">
        <w:rPr>
          <w:rFonts w:ascii="Arial" w:hAnsi="Arial" w:cs="Arial"/>
          <w:color w:val="FF0000"/>
          <w:sz w:val="24"/>
          <w:szCs w:val="24"/>
        </w:rPr>
        <w:t>he</w:t>
      </w:r>
      <w:r w:rsidR="00F54765">
        <w:rPr>
          <w:rFonts w:ascii="Arial" w:hAnsi="Arial" w:cs="Arial"/>
          <w:sz w:val="24"/>
          <w:szCs w:val="24"/>
        </w:rPr>
        <w:t xml:space="preserve"> clinical markers of neurologic function show that neurologic function was sub-optimal amongst participants. In particular, 66% of participants had a</w:t>
      </w:r>
      <w:r w:rsidR="00F54765" w:rsidRPr="00402D64">
        <w:rPr>
          <w:rFonts w:ascii="Arial" w:hAnsi="Arial" w:cs="Arial"/>
          <w:sz w:val="24"/>
          <w:szCs w:val="24"/>
        </w:rPr>
        <w:t>bsent right great toe vibration sense</w:t>
      </w:r>
      <w:r w:rsidR="00F54765">
        <w:rPr>
          <w:rFonts w:ascii="Arial" w:hAnsi="Arial" w:cs="Arial"/>
          <w:sz w:val="24"/>
          <w:szCs w:val="24"/>
        </w:rPr>
        <w:t xml:space="preserve"> and 28% absent right ankle jerks.</w:t>
      </w:r>
    </w:p>
    <w:p w14:paraId="7FEB471F" w14:textId="77777777" w:rsidR="000C00D5" w:rsidRDefault="000C00D5" w:rsidP="002E6885">
      <w:pPr>
        <w:spacing w:after="0" w:line="480" w:lineRule="auto"/>
        <w:rPr>
          <w:rFonts w:ascii="Arial" w:hAnsi="Arial" w:cs="Arial"/>
          <w:sz w:val="24"/>
          <w:szCs w:val="24"/>
        </w:rPr>
      </w:pPr>
    </w:p>
    <w:p w14:paraId="0014684D" w14:textId="2CB82C14" w:rsidR="001B7272" w:rsidRPr="00383AAF" w:rsidRDefault="00A1588C" w:rsidP="002E6885">
      <w:pPr>
        <w:spacing w:after="0" w:line="480" w:lineRule="auto"/>
        <w:rPr>
          <w:rFonts w:ascii="Arial" w:hAnsi="Arial" w:cs="Arial"/>
          <w:sz w:val="24"/>
          <w:szCs w:val="24"/>
        </w:rPr>
      </w:pPr>
      <w:r>
        <w:rPr>
          <w:rFonts w:ascii="Arial" w:hAnsi="Arial" w:cs="Arial"/>
          <w:sz w:val="24"/>
          <w:szCs w:val="24"/>
        </w:rPr>
        <w:t xml:space="preserve">In multivariate models, there was </w:t>
      </w:r>
      <w:r w:rsidR="002B24E2">
        <w:rPr>
          <w:rFonts w:ascii="Arial" w:hAnsi="Arial" w:cs="Arial"/>
          <w:sz w:val="24"/>
          <w:szCs w:val="24"/>
        </w:rPr>
        <w:t>no evidence of an association</w:t>
      </w:r>
      <w:r w:rsidR="009B3D18">
        <w:rPr>
          <w:rFonts w:ascii="Arial" w:hAnsi="Arial" w:cs="Arial"/>
          <w:sz w:val="24"/>
          <w:szCs w:val="24"/>
        </w:rPr>
        <w:t xml:space="preserve"> </w:t>
      </w:r>
      <w:r w:rsidR="009B3D18" w:rsidRPr="006522F4">
        <w:rPr>
          <w:rFonts w:ascii="Arial" w:hAnsi="Arial" w:cs="Arial"/>
          <w:color w:val="FF0000"/>
          <w:sz w:val="24"/>
          <w:szCs w:val="24"/>
        </w:rPr>
        <w:t>of</w:t>
      </w:r>
      <w:r w:rsidR="002B24E2">
        <w:rPr>
          <w:rFonts w:ascii="Arial" w:hAnsi="Arial" w:cs="Arial"/>
          <w:sz w:val="24"/>
          <w:szCs w:val="24"/>
        </w:rPr>
        <w:t xml:space="preserve"> </w:t>
      </w:r>
      <w:r w:rsidR="00273552">
        <w:rPr>
          <w:rFonts w:ascii="Arial" w:hAnsi="Arial" w:cs="Arial"/>
          <w:sz w:val="24"/>
          <w:szCs w:val="24"/>
        </w:rPr>
        <w:t xml:space="preserve">any measure of </w:t>
      </w:r>
      <w:r w:rsidR="009645CC">
        <w:rPr>
          <w:rFonts w:ascii="Arial" w:hAnsi="Arial" w:cs="Arial"/>
          <w:sz w:val="24"/>
          <w:szCs w:val="24"/>
        </w:rPr>
        <w:t>vitamin B</w:t>
      </w:r>
      <w:r w:rsidR="0061141B">
        <w:rPr>
          <w:rFonts w:ascii="Arial" w:hAnsi="Arial" w:cs="Arial"/>
          <w:sz w:val="24"/>
          <w:szCs w:val="24"/>
        </w:rPr>
        <w:t>-</w:t>
      </w:r>
      <w:r w:rsidR="009645CC">
        <w:rPr>
          <w:rFonts w:ascii="Arial" w:hAnsi="Arial" w:cs="Arial"/>
          <w:sz w:val="24"/>
          <w:szCs w:val="24"/>
        </w:rPr>
        <w:t>12</w:t>
      </w:r>
      <w:r w:rsidR="002B24E2">
        <w:rPr>
          <w:rFonts w:ascii="Arial" w:hAnsi="Arial" w:cs="Arial"/>
          <w:sz w:val="24"/>
          <w:szCs w:val="24"/>
        </w:rPr>
        <w:t xml:space="preserve">, </w:t>
      </w:r>
      <w:proofErr w:type="spellStart"/>
      <w:r w:rsidR="007B5074">
        <w:rPr>
          <w:rFonts w:ascii="Arial" w:hAnsi="Arial" w:cs="Arial"/>
          <w:sz w:val="24"/>
          <w:szCs w:val="24"/>
        </w:rPr>
        <w:t>holoTC</w:t>
      </w:r>
      <w:proofErr w:type="spellEnd"/>
      <w:r w:rsidR="007B5074">
        <w:rPr>
          <w:rFonts w:ascii="Arial" w:hAnsi="Arial" w:cs="Arial"/>
          <w:sz w:val="24"/>
          <w:szCs w:val="24"/>
        </w:rPr>
        <w:t xml:space="preserve"> or </w:t>
      </w:r>
      <w:r w:rsidR="002B24E2">
        <w:rPr>
          <w:rFonts w:ascii="Arial" w:hAnsi="Arial" w:cs="Arial"/>
          <w:sz w:val="24"/>
          <w:szCs w:val="24"/>
        </w:rPr>
        <w:t>cB</w:t>
      </w:r>
      <w:r w:rsidR="0061141B">
        <w:rPr>
          <w:rFonts w:ascii="Arial" w:hAnsi="Arial" w:cs="Arial"/>
          <w:sz w:val="24"/>
          <w:szCs w:val="24"/>
        </w:rPr>
        <w:t>-</w:t>
      </w:r>
      <w:r w:rsidR="002B24E2">
        <w:rPr>
          <w:rFonts w:ascii="Arial" w:hAnsi="Arial" w:cs="Arial"/>
          <w:sz w:val="24"/>
          <w:szCs w:val="24"/>
        </w:rPr>
        <w:t xml:space="preserve">12 </w:t>
      </w:r>
      <w:r w:rsidR="009B3D18" w:rsidRPr="006522F4">
        <w:rPr>
          <w:rFonts w:ascii="Arial" w:hAnsi="Arial" w:cs="Arial"/>
          <w:color w:val="FF0000"/>
          <w:sz w:val="24"/>
          <w:szCs w:val="24"/>
        </w:rPr>
        <w:t xml:space="preserve">with </w:t>
      </w:r>
      <w:r w:rsidR="002B24E2">
        <w:rPr>
          <w:rFonts w:ascii="Arial" w:hAnsi="Arial" w:cs="Arial"/>
          <w:sz w:val="24"/>
          <w:szCs w:val="24"/>
        </w:rPr>
        <w:t xml:space="preserve">any of the </w:t>
      </w:r>
      <w:r w:rsidR="00506D49">
        <w:rPr>
          <w:rFonts w:ascii="Arial" w:hAnsi="Arial" w:cs="Arial"/>
          <w:sz w:val="24"/>
          <w:szCs w:val="24"/>
        </w:rPr>
        <w:t>nerve conduction outcomes</w:t>
      </w:r>
      <w:r w:rsidR="002B24E2">
        <w:rPr>
          <w:rFonts w:ascii="Arial" w:hAnsi="Arial" w:cs="Arial"/>
          <w:sz w:val="24"/>
          <w:szCs w:val="24"/>
        </w:rPr>
        <w:t xml:space="preserve"> in either unadjusted </w:t>
      </w:r>
      <w:r w:rsidR="004A70B0">
        <w:rPr>
          <w:rFonts w:ascii="Arial" w:hAnsi="Arial" w:cs="Arial"/>
          <w:sz w:val="24"/>
          <w:szCs w:val="24"/>
        </w:rPr>
        <w:t>(</w:t>
      </w:r>
      <w:r w:rsidR="004A70B0">
        <w:rPr>
          <w:rFonts w:ascii="Arial" w:hAnsi="Arial" w:cs="Arial"/>
          <w:b/>
          <w:sz w:val="24"/>
          <w:szCs w:val="24"/>
        </w:rPr>
        <w:t>Supplemental table 1</w:t>
      </w:r>
      <w:r w:rsidR="004A70B0">
        <w:rPr>
          <w:rFonts w:ascii="Arial" w:hAnsi="Arial" w:cs="Arial"/>
          <w:sz w:val="24"/>
          <w:szCs w:val="24"/>
        </w:rPr>
        <w:t xml:space="preserve">) </w:t>
      </w:r>
      <w:r w:rsidR="002B24E2">
        <w:rPr>
          <w:rFonts w:ascii="Arial" w:hAnsi="Arial" w:cs="Arial"/>
          <w:sz w:val="24"/>
          <w:szCs w:val="24"/>
        </w:rPr>
        <w:t xml:space="preserve">or adjusted </w:t>
      </w:r>
      <w:r w:rsidR="00273552">
        <w:rPr>
          <w:rFonts w:ascii="Arial" w:hAnsi="Arial" w:cs="Arial"/>
          <w:sz w:val="24"/>
          <w:szCs w:val="24"/>
        </w:rPr>
        <w:t xml:space="preserve">analyses </w:t>
      </w:r>
      <w:r w:rsidR="004A70B0">
        <w:rPr>
          <w:rFonts w:ascii="Arial" w:hAnsi="Arial" w:cs="Arial"/>
          <w:sz w:val="24"/>
          <w:szCs w:val="24"/>
        </w:rPr>
        <w:t>(</w:t>
      </w:r>
      <w:r w:rsidR="004A70B0" w:rsidRPr="009645CC">
        <w:rPr>
          <w:rFonts w:ascii="Arial" w:hAnsi="Arial" w:cs="Arial"/>
          <w:b/>
          <w:sz w:val="24"/>
          <w:szCs w:val="24"/>
        </w:rPr>
        <w:t>Table 3</w:t>
      </w:r>
      <w:r w:rsidR="004A70B0">
        <w:rPr>
          <w:rFonts w:ascii="Arial" w:hAnsi="Arial" w:cs="Arial"/>
          <w:sz w:val="24"/>
          <w:szCs w:val="24"/>
        </w:rPr>
        <w:t>)</w:t>
      </w:r>
      <w:r w:rsidR="002B24E2">
        <w:rPr>
          <w:rFonts w:ascii="Arial" w:hAnsi="Arial" w:cs="Arial"/>
          <w:sz w:val="24"/>
          <w:szCs w:val="24"/>
        </w:rPr>
        <w:t>.</w:t>
      </w:r>
      <w:r w:rsidR="008B747E">
        <w:rPr>
          <w:rFonts w:ascii="Arial" w:hAnsi="Arial" w:cs="Arial"/>
          <w:sz w:val="24"/>
          <w:szCs w:val="24"/>
        </w:rPr>
        <w:t xml:space="preserve"> </w:t>
      </w:r>
      <w:r w:rsidR="00F54765">
        <w:rPr>
          <w:rFonts w:ascii="Arial" w:hAnsi="Arial" w:cs="Arial"/>
          <w:sz w:val="24"/>
          <w:szCs w:val="24"/>
        </w:rPr>
        <w:t xml:space="preserve">Results were consistent across all measures of peripheral and central nerve conduction and all measures of vitamin B-12 status. </w:t>
      </w:r>
      <w:r w:rsidR="007B5074">
        <w:rPr>
          <w:rFonts w:ascii="Arial" w:hAnsi="Arial" w:cs="Arial"/>
          <w:sz w:val="24"/>
          <w:szCs w:val="24"/>
        </w:rPr>
        <w:t xml:space="preserve">Coefficients </w:t>
      </w:r>
      <w:r w:rsidR="00273552">
        <w:rPr>
          <w:rFonts w:ascii="Arial" w:hAnsi="Arial" w:cs="Arial"/>
          <w:sz w:val="24"/>
          <w:szCs w:val="24"/>
        </w:rPr>
        <w:t>we</w:t>
      </w:r>
      <w:r w:rsidR="001D2AA6">
        <w:rPr>
          <w:rFonts w:ascii="Arial" w:hAnsi="Arial" w:cs="Arial"/>
          <w:sz w:val="24"/>
          <w:szCs w:val="24"/>
        </w:rPr>
        <w:t xml:space="preserve">re </w:t>
      </w:r>
      <w:r w:rsidR="009645CC">
        <w:rPr>
          <w:rFonts w:ascii="Arial" w:hAnsi="Arial" w:cs="Arial"/>
          <w:sz w:val="24"/>
          <w:szCs w:val="24"/>
        </w:rPr>
        <w:t xml:space="preserve">very </w:t>
      </w:r>
      <w:r w:rsidR="001D2AA6">
        <w:rPr>
          <w:rFonts w:ascii="Arial" w:hAnsi="Arial" w:cs="Arial"/>
          <w:sz w:val="24"/>
          <w:szCs w:val="24"/>
        </w:rPr>
        <w:t xml:space="preserve">close to zero and direction of </w:t>
      </w:r>
      <w:r w:rsidR="001D2AA6">
        <w:rPr>
          <w:rFonts w:ascii="Arial" w:hAnsi="Arial" w:cs="Arial"/>
          <w:sz w:val="24"/>
          <w:szCs w:val="24"/>
        </w:rPr>
        <w:lastRenderedPageBreak/>
        <w:t xml:space="preserve">effects </w:t>
      </w:r>
      <w:r>
        <w:rPr>
          <w:rFonts w:ascii="Arial" w:hAnsi="Arial" w:cs="Arial"/>
          <w:sz w:val="24"/>
          <w:szCs w:val="24"/>
        </w:rPr>
        <w:t xml:space="preserve">were </w:t>
      </w:r>
      <w:r w:rsidR="001D2AA6">
        <w:rPr>
          <w:rFonts w:ascii="Arial" w:hAnsi="Arial" w:cs="Arial"/>
          <w:sz w:val="24"/>
          <w:szCs w:val="24"/>
        </w:rPr>
        <w:t>inconsistent</w:t>
      </w:r>
      <w:r w:rsidR="00506D49">
        <w:rPr>
          <w:rFonts w:ascii="Arial" w:hAnsi="Arial" w:cs="Arial"/>
          <w:sz w:val="24"/>
          <w:szCs w:val="24"/>
        </w:rPr>
        <w:t xml:space="preserve"> within each group of nerve </w:t>
      </w:r>
      <w:r>
        <w:rPr>
          <w:rFonts w:ascii="Arial" w:hAnsi="Arial" w:cs="Arial"/>
          <w:sz w:val="24"/>
          <w:szCs w:val="24"/>
        </w:rPr>
        <w:t xml:space="preserve">function </w:t>
      </w:r>
      <w:r w:rsidR="00506D49">
        <w:rPr>
          <w:rFonts w:ascii="Arial" w:hAnsi="Arial" w:cs="Arial"/>
          <w:sz w:val="24"/>
          <w:szCs w:val="24"/>
        </w:rPr>
        <w:t>outcomes</w:t>
      </w:r>
      <w:r w:rsidR="009645CC" w:rsidRPr="001D2AA6">
        <w:rPr>
          <w:rFonts w:ascii="Arial" w:hAnsi="Arial" w:cs="Arial"/>
          <w:sz w:val="24"/>
          <w:szCs w:val="24"/>
        </w:rPr>
        <w:t>.</w:t>
      </w:r>
      <w:r w:rsidR="009645CC">
        <w:rPr>
          <w:rFonts w:ascii="Arial" w:hAnsi="Arial" w:cs="Arial"/>
          <w:sz w:val="24"/>
          <w:szCs w:val="24"/>
        </w:rPr>
        <w:t xml:space="preserve"> </w:t>
      </w:r>
      <w:r w:rsidR="00273552">
        <w:rPr>
          <w:rFonts w:ascii="Arial" w:hAnsi="Arial" w:cs="Arial"/>
          <w:sz w:val="24"/>
          <w:szCs w:val="24"/>
        </w:rPr>
        <w:t>Likewise</w:t>
      </w:r>
      <w:r w:rsidR="001D2AA6">
        <w:rPr>
          <w:rFonts w:ascii="Arial" w:hAnsi="Arial" w:cs="Arial"/>
          <w:sz w:val="24"/>
          <w:szCs w:val="24"/>
        </w:rPr>
        <w:t>, t</w:t>
      </w:r>
      <w:r w:rsidR="00383AAF" w:rsidRPr="00383AAF">
        <w:rPr>
          <w:rFonts w:ascii="Arial" w:hAnsi="Arial" w:cs="Arial"/>
          <w:sz w:val="24"/>
          <w:szCs w:val="24"/>
        </w:rPr>
        <w:t xml:space="preserve">here was no evidence of an </w:t>
      </w:r>
      <w:r w:rsidR="001B7272" w:rsidRPr="00383AAF">
        <w:rPr>
          <w:rFonts w:ascii="Arial" w:hAnsi="Arial" w:cs="Arial"/>
          <w:sz w:val="24"/>
          <w:szCs w:val="24"/>
        </w:rPr>
        <w:t xml:space="preserve">association </w:t>
      </w:r>
      <w:r w:rsidR="00273552">
        <w:rPr>
          <w:rFonts w:ascii="Arial" w:hAnsi="Arial" w:cs="Arial"/>
          <w:sz w:val="24"/>
          <w:szCs w:val="24"/>
        </w:rPr>
        <w:t>of</w:t>
      </w:r>
      <w:r w:rsidR="00273552" w:rsidRPr="00383AAF">
        <w:rPr>
          <w:rFonts w:ascii="Arial" w:hAnsi="Arial" w:cs="Arial"/>
          <w:sz w:val="24"/>
          <w:szCs w:val="24"/>
        </w:rPr>
        <w:t xml:space="preserve"> </w:t>
      </w:r>
      <w:r w:rsidR="00383AAF" w:rsidRPr="00383AAF">
        <w:rPr>
          <w:rFonts w:ascii="Arial" w:hAnsi="Arial" w:cs="Arial"/>
          <w:sz w:val="24"/>
          <w:szCs w:val="24"/>
        </w:rPr>
        <w:t xml:space="preserve">any measure of </w:t>
      </w:r>
      <w:r w:rsidR="001B7272" w:rsidRPr="00383AAF">
        <w:rPr>
          <w:rFonts w:ascii="Arial" w:hAnsi="Arial" w:cs="Arial"/>
          <w:sz w:val="24"/>
          <w:szCs w:val="24"/>
        </w:rPr>
        <w:t>vitamin B</w:t>
      </w:r>
      <w:r w:rsidR="009645CC">
        <w:rPr>
          <w:rFonts w:ascii="Arial" w:hAnsi="Arial" w:cs="Arial"/>
          <w:sz w:val="24"/>
          <w:szCs w:val="24"/>
        </w:rPr>
        <w:t>-</w:t>
      </w:r>
      <w:r w:rsidR="001B7272" w:rsidRPr="00383AAF">
        <w:rPr>
          <w:rFonts w:ascii="Arial" w:hAnsi="Arial" w:cs="Arial"/>
          <w:sz w:val="24"/>
          <w:szCs w:val="24"/>
        </w:rPr>
        <w:t xml:space="preserve">12 status </w:t>
      </w:r>
      <w:r w:rsidR="00273552">
        <w:rPr>
          <w:rFonts w:ascii="Arial" w:hAnsi="Arial" w:cs="Arial"/>
          <w:sz w:val="24"/>
          <w:szCs w:val="24"/>
        </w:rPr>
        <w:t xml:space="preserve">with </w:t>
      </w:r>
      <w:r w:rsidR="001B7272" w:rsidRPr="00383AAF">
        <w:rPr>
          <w:rFonts w:ascii="Arial" w:hAnsi="Arial" w:cs="Arial"/>
          <w:sz w:val="24"/>
          <w:szCs w:val="24"/>
        </w:rPr>
        <w:t>an</w:t>
      </w:r>
      <w:r w:rsidR="00273552">
        <w:rPr>
          <w:rFonts w:ascii="Arial" w:hAnsi="Arial" w:cs="Arial"/>
          <w:sz w:val="24"/>
          <w:szCs w:val="24"/>
        </w:rPr>
        <w:t>y</w:t>
      </w:r>
      <w:r w:rsidR="001B7272" w:rsidRPr="00383AAF">
        <w:rPr>
          <w:rFonts w:ascii="Arial" w:hAnsi="Arial" w:cs="Arial"/>
          <w:sz w:val="24"/>
          <w:szCs w:val="24"/>
        </w:rPr>
        <w:t xml:space="preserve"> clinical markers of </w:t>
      </w:r>
      <w:r w:rsidR="00383AAF" w:rsidRPr="00383AAF">
        <w:rPr>
          <w:rFonts w:ascii="Arial" w:hAnsi="Arial" w:cs="Arial"/>
          <w:sz w:val="24"/>
          <w:szCs w:val="24"/>
        </w:rPr>
        <w:t>neurologic</w:t>
      </w:r>
      <w:r w:rsidR="001B7272" w:rsidRPr="00383AAF">
        <w:rPr>
          <w:rFonts w:ascii="Arial" w:hAnsi="Arial" w:cs="Arial"/>
          <w:sz w:val="24"/>
          <w:szCs w:val="24"/>
        </w:rPr>
        <w:t xml:space="preserve"> function</w:t>
      </w:r>
      <w:r w:rsidR="00383AAF" w:rsidRPr="00383AAF">
        <w:rPr>
          <w:rFonts w:ascii="Arial" w:hAnsi="Arial" w:cs="Arial"/>
          <w:sz w:val="24"/>
          <w:szCs w:val="24"/>
        </w:rPr>
        <w:t xml:space="preserve"> (</w:t>
      </w:r>
      <w:r w:rsidR="00383AAF" w:rsidRPr="002E6885">
        <w:rPr>
          <w:rFonts w:ascii="Arial" w:hAnsi="Arial" w:cs="Arial"/>
          <w:b/>
          <w:sz w:val="24"/>
          <w:szCs w:val="24"/>
        </w:rPr>
        <w:t>Supplemental table</w:t>
      </w:r>
      <w:r w:rsidR="00383AAF" w:rsidRPr="00383AAF">
        <w:rPr>
          <w:rFonts w:ascii="Arial" w:hAnsi="Arial" w:cs="Arial"/>
          <w:sz w:val="24"/>
          <w:szCs w:val="24"/>
        </w:rPr>
        <w:t xml:space="preserve"> </w:t>
      </w:r>
      <w:r w:rsidR="004A70B0">
        <w:rPr>
          <w:rFonts w:ascii="Arial" w:hAnsi="Arial" w:cs="Arial"/>
          <w:b/>
          <w:sz w:val="24"/>
          <w:szCs w:val="24"/>
        </w:rPr>
        <w:t>2</w:t>
      </w:r>
      <w:r w:rsidR="00383AAF" w:rsidRPr="00383AAF">
        <w:rPr>
          <w:rFonts w:ascii="Arial" w:hAnsi="Arial" w:cs="Arial"/>
          <w:sz w:val="24"/>
          <w:szCs w:val="24"/>
        </w:rPr>
        <w:t>).</w:t>
      </w:r>
      <w:r w:rsidR="00506D49" w:rsidRPr="00506D49">
        <w:rPr>
          <w:rFonts w:ascii="Arial" w:hAnsi="Arial" w:cs="Arial"/>
          <w:sz w:val="24"/>
          <w:szCs w:val="24"/>
        </w:rPr>
        <w:t xml:space="preserve"> </w:t>
      </w:r>
      <w:r w:rsidR="00506D49">
        <w:rPr>
          <w:rFonts w:ascii="Arial" w:hAnsi="Arial" w:cs="Arial"/>
          <w:sz w:val="24"/>
          <w:szCs w:val="24"/>
        </w:rPr>
        <w:t xml:space="preserve">Overall, there </w:t>
      </w:r>
      <w:r w:rsidR="00273552">
        <w:rPr>
          <w:rFonts w:ascii="Arial" w:hAnsi="Arial" w:cs="Arial"/>
          <w:sz w:val="24"/>
          <w:szCs w:val="24"/>
        </w:rPr>
        <w:t xml:space="preserve">was </w:t>
      </w:r>
      <w:r w:rsidR="00506D49">
        <w:rPr>
          <w:rFonts w:ascii="Arial" w:hAnsi="Arial" w:cs="Arial"/>
          <w:sz w:val="24"/>
          <w:szCs w:val="24"/>
        </w:rPr>
        <w:t xml:space="preserve">no evidence to support an association </w:t>
      </w:r>
      <w:r w:rsidR="009B3D18" w:rsidRPr="006522F4">
        <w:rPr>
          <w:rFonts w:ascii="Arial" w:hAnsi="Arial" w:cs="Arial"/>
          <w:color w:val="FF0000"/>
          <w:sz w:val="24"/>
          <w:szCs w:val="24"/>
        </w:rPr>
        <w:t xml:space="preserve">of </w:t>
      </w:r>
      <w:r w:rsidR="00506D49">
        <w:rPr>
          <w:rFonts w:ascii="Arial" w:hAnsi="Arial" w:cs="Arial"/>
          <w:sz w:val="24"/>
          <w:szCs w:val="24"/>
        </w:rPr>
        <w:t xml:space="preserve">any measure of vitamin B-12 status, </w:t>
      </w:r>
      <w:r w:rsidR="00273552">
        <w:rPr>
          <w:rFonts w:ascii="Arial" w:hAnsi="Arial" w:cs="Arial"/>
          <w:sz w:val="24"/>
          <w:szCs w:val="24"/>
        </w:rPr>
        <w:t xml:space="preserve">with </w:t>
      </w:r>
      <w:r w:rsidR="00506D49">
        <w:rPr>
          <w:rFonts w:ascii="Arial" w:hAnsi="Arial" w:cs="Arial"/>
          <w:sz w:val="24"/>
          <w:szCs w:val="24"/>
        </w:rPr>
        <w:t xml:space="preserve">any measure of </w:t>
      </w:r>
      <w:r w:rsidR="002B0A5A">
        <w:rPr>
          <w:rFonts w:ascii="Arial" w:hAnsi="Arial" w:cs="Arial"/>
          <w:sz w:val="24"/>
          <w:szCs w:val="24"/>
        </w:rPr>
        <w:t xml:space="preserve">central, or peripheral sensory or motor </w:t>
      </w:r>
      <w:r w:rsidR="00506D49">
        <w:rPr>
          <w:rFonts w:ascii="Arial" w:hAnsi="Arial" w:cs="Arial"/>
          <w:sz w:val="24"/>
          <w:szCs w:val="24"/>
        </w:rPr>
        <w:t>nerve function.</w:t>
      </w:r>
    </w:p>
    <w:p w14:paraId="29F20526" w14:textId="77777777" w:rsidR="00B118DE" w:rsidRDefault="00B118DE" w:rsidP="002E6885">
      <w:pPr>
        <w:spacing w:after="0" w:line="480" w:lineRule="auto"/>
        <w:rPr>
          <w:rFonts w:ascii="Arial" w:hAnsi="Arial" w:cs="Arial"/>
          <w:sz w:val="24"/>
          <w:szCs w:val="24"/>
        </w:rPr>
      </w:pPr>
    </w:p>
    <w:p w14:paraId="44BC5EF8" w14:textId="03FB2318" w:rsidR="000C00D5" w:rsidRDefault="00CC20D5" w:rsidP="002E6885">
      <w:pPr>
        <w:spacing w:after="0" w:line="480" w:lineRule="auto"/>
        <w:rPr>
          <w:rFonts w:ascii="Arial" w:hAnsi="Arial" w:cs="Arial"/>
          <w:sz w:val="24"/>
          <w:szCs w:val="24"/>
        </w:rPr>
      </w:pPr>
      <w:r>
        <w:rPr>
          <w:rFonts w:ascii="Arial" w:hAnsi="Arial" w:cs="Arial"/>
          <w:sz w:val="24"/>
          <w:szCs w:val="24"/>
        </w:rPr>
        <w:t>S</w:t>
      </w:r>
      <w:r w:rsidR="00A1588C">
        <w:rPr>
          <w:rFonts w:ascii="Arial" w:hAnsi="Arial" w:cs="Arial"/>
          <w:sz w:val="24"/>
          <w:szCs w:val="24"/>
        </w:rPr>
        <w:t xml:space="preserve">ensitivity analysis, excluding </w:t>
      </w:r>
      <w:r w:rsidR="008161A1">
        <w:rPr>
          <w:rFonts w:ascii="Arial" w:hAnsi="Arial" w:cs="Arial"/>
          <w:sz w:val="24"/>
          <w:szCs w:val="24"/>
        </w:rPr>
        <w:t>31 participants with carpal tunnel syndrome</w:t>
      </w:r>
      <w:r w:rsidR="00A1588C">
        <w:rPr>
          <w:rFonts w:ascii="Arial" w:hAnsi="Arial" w:cs="Arial"/>
          <w:sz w:val="24"/>
          <w:szCs w:val="24"/>
        </w:rPr>
        <w:t xml:space="preserve">, </w:t>
      </w:r>
      <w:r>
        <w:rPr>
          <w:rFonts w:ascii="Arial" w:hAnsi="Arial" w:cs="Arial"/>
          <w:sz w:val="24"/>
          <w:szCs w:val="24"/>
        </w:rPr>
        <w:t>did not alter these conclusions (</w:t>
      </w:r>
      <w:r w:rsidR="001A03A8">
        <w:rPr>
          <w:rFonts w:ascii="Arial" w:hAnsi="Arial" w:cs="Arial"/>
          <w:b/>
          <w:sz w:val="24"/>
          <w:szCs w:val="24"/>
        </w:rPr>
        <w:t>Supplemental table 3</w:t>
      </w:r>
      <w:r>
        <w:rPr>
          <w:rFonts w:ascii="Arial" w:hAnsi="Arial" w:cs="Arial"/>
          <w:sz w:val="24"/>
          <w:szCs w:val="24"/>
        </w:rPr>
        <w:t xml:space="preserve">).  </w:t>
      </w:r>
      <w:r w:rsidR="001D72E6">
        <w:rPr>
          <w:rFonts w:ascii="Arial" w:hAnsi="Arial" w:cs="Arial"/>
          <w:sz w:val="24"/>
          <w:szCs w:val="24"/>
        </w:rPr>
        <w:t xml:space="preserve">There was also no evidence of </w:t>
      </w:r>
      <w:r w:rsidR="00273552">
        <w:rPr>
          <w:rFonts w:ascii="Arial" w:hAnsi="Arial" w:cs="Arial"/>
          <w:sz w:val="24"/>
          <w:szCs w:val="24"/>
        </w:rPr>
        <w:t xml:space="preserve">an </w:t>
      </w:r>
      <w:r w:rsidR="001D72E6">
        <w:rPr>
          <w:rFonts w:ascii="Arial" w:hAnsi="Arial" w:cs="Arial"/>
          <w:sz w:val="24"/>
          <w:szCs w:val="24"/>
        </w:rPr>
        <w:t xml:space="preserve">interaction between age and vitamin B-12 </w:t>
      </w:r>
      <w:r w:rsidR="000F54D9">
        <w:rPr>
          <w:rFonts w:ascii="Arial" w:hAnsi="Arial" w:cs="Arial"/>
          <w:sz w:val="24"/>
          <w:szCs w:val="24"/>
        </w:rPr>
        <w:t>status</w:t>
      </w:r>
      <w:r w:rsidR="00CA3AFA">
        <w:rPr>
          <w:rFonts w:ascii="Arial" w:hAnsi="Arial" w:cs="Arial"/>
          <w:sz w:val="24"/>
          <w:szCs w:val="24"/>
        </w:rPr>
        <w:t xml:space="preserve">, </w:t>
      </w:r>
      <w:r w:rsidR="00CA3AFA" w:rsidRPr="00CA3AFA">
        <w:rPr>
          <w:rFonts w:ascii="Arial" w:hAnsi="Arial" w:cs="Arial"/>
          <w:color w:val="FF0000"/>
          <w:sz w:val="24"/>
          <w:szCs w:val="24"/>
        </w:rPr>
        <w:t>or between folate and vitamin B-12 status</w:t>
      </w:r>
      <w:r w:rsidR="00CA3AFA">
        <w:rPr>
          <w:rFonts w:ascii="Arial" w:hAnsi="Arial" w:cs="Arial"/>
          <w:color w:val="FF0000"/>
          <w:sz w:val="24"/>
          <w:szCs w:val="24"/>
        </w:rPr>
        <w:t>,</w:t>
      </w:r>
      <w:r w:rsidR="000F54D9" w:rsidRPr="00CA3AFA">
        <w:rPr>
          <w:rFonts w:ascii="Arial" w:hAnsi="Arial" w:cs="Arial"/>
          <w:color w:val="FF0000"/>
          <w:sz w:val="24"/>
          <w:szCs w:val="24"/>
        </w:rPr>
        <w:t xml:space="preserve"> </w:t>
      </w:r>
      <w:r w:rsidR="000F54D9">
        <w:rPr>
          <w:rFonts w:ascii="Arial" w:hAnsi="Arial" w:cs="Arial"/>
          <w:sz w:val="24"/>
          <w:szCs w:val="24"/>
        </w:rPr>
        <w:t xml:space="preserve">for any </w:t>
      </w:r>
      <w:r w:rsidR="000F54D9" w:rsidRPr="00FA0CE4">
        <w:rPr>
          <w:rFonts w:ascii="Arial" w:hAnsi="Arial" w:cs="Arial"/>
          <w:sz w:val="24"/>
          <w:szCs w:val="24"/>
        </w:rPr>
        <w:t xml:space="preserve">electrophysiological </w:t>
      </w:r>
      <w:r w:rsidR="000F54D9">
        <w:rPr>
          <w:rFonts w:ascii="Arial" w:hAnsi="Arial" w:cs="Arial"/>
          <w:sz w:val="24"/>
          <w:szCs w:val="24"/>
        </w:rPr>
        <w:t>measure</w:t>
      </w:r>
      <w:r w:rsidR="000F54D9" w:rsidRPr="00FA0CE4">
        <w:rPr>
          <w:rFonts w:ascii="Arial" w:hAnsi="Arial" w:cs="Arial"/>
          <w:sz w:val="24"/>
          <w:szCs w:val="24"/>
        </w:rPr>
        <w:t xml:space="preserve"> </w:t>
      </w:r>
      <w:r w:rsidR="000F54D9">
        <w:rPr>
          <w:rFonts w:ascii="Arial" w:hAnsi="Arial" w:cs="Arial"/>
          <w:sz w:val="24"/>
          <w:szCs w:val="24"/>
        </w:rPr>
        <w:t>of nerve function</w:t>
      </w:r>
      <w:r w:rsidR="009331B0">
        <w:rPr>
          <w:rFonts w:ascii="Arial" w:hAnsi="Arial" w:cs="Arial"/>
          <w:sz w:val="24"/>
          <w:szCs w:val="24"/>
        </w:rPr>
        <w:t xml:space="preserve"> (</w:t>
      </w:r>
      <w:r w:rsidR="001A03A8">
        <w:rPr>
          <w:rFonts w:ascii="Arial" w:hAnsi="Arial" w:cs="Arial"/>
          <w:b/>
          <w:sz w:val="24"/>
          <w:szCs w:val="24"/>
        </w:rPr>
        <w:t>Supplemental table</w:t>
      </w:r>
      <w:r w:rsidR="00CA3AFA" w:rsidRPr="00CA3AFA">
        <w:rPr>
          <w:rFonts w:ascii="Arial" w:hAnsi="Arial" w:cs="Arial"/>
          <w:b/>
          <w:color w:val="FF0000"/>
          <w:sz w:val="24"/>
          <w:szCs w:val="24"/>
        </w:rPr>
        <w:t>s</w:t>
      </w:r>
      <w:r w:rsidR="001A03A8" w:rsidRPr="00CA3AFA">
        <w:rPr>
          <w:rFonts w:ascii="Arial" w:hAnsi="Arial" w:cs="Arial"/>
          <w:b/>
          <w:color w:val="FF0000"/>
          <w:sz w:val="24"/>
          <w:szCs w:val="24"/>
        </w:rPr>
        <w:t xml:space="preserve"> </w:t>
      </w:r>
      <w:r w:rsidR="001A03A8">
        <w:rPr>
          <w:rFonts w:ascii="Arial" w:hAnsi="Arial" w:cs="Arial"/>
          <w:b/>
          <w:sz w:val="24"/>
          <w:szCs w:val="24"/>
        </w:rPr>
        <w:t>4</w:t>
      </w:r>
      <w:r w:rsidR="00CA3AFA">
        <w:rPr>
          <w:rFonts w:ascii="Arial" w:hAnsi="Arial" w:cs="Arial"/>
          <w:b/>
          <w:sz w:val="24"/>
          <w:szCs w:val="24"/>
        </w:rPr>
        <w:t xml:space="preserve"> </w:t>
      </w:r>
      <w:r w:rsidR="00CA3AFA" w:rsidRPr="00CA3AFA">
        <w:rPr>
          <w:rFonts w:ascii="Arial" w:hAnsi="Arial" w:cs="Arial"/>
          <w:b/>
          <w:color w:val="FF0000"/>
          <w:sz w:val="24"/>
          <w:szCs w:val="24"/>
        </w:rPr>
        <w:t>and 5</w:t>
      </w:r>
      <w:r w:rsidR="009331B0">
        <w:rPr>
          <w:rFonts w:ascii="Arial" w:hAnsi="Arial" w:cs="Arial"/>
          <w:sz w:val="24"/>
          <w:szCs w:val="24"/>
        </w:rPr>
        <w:t>)</w:t>
      </w:r>
      <w:r w:rsidR="000F54D9">
        <w:rPr>
          <w:rFonts w:ascii="Arial" w:hAnsi="Arial" w:cs="Arial"/>
          <w:sz w:val="24"/>
          <w:szCs w:val="24"/>
        </w:rPr>
        <w:t xml:space="preserve">. </w:t>
      </w:r>
    </w:p>
    <w:p w14:paraId="0994213F" w14:textId="77777777" w:rsidR="000C00D5" w:rsidRDefault="000C00D5" w:rsidP="002E6885">
      <w:pPr>
        <w:spacing w:after="0" w:line="480" w:lineRule="auto"/>
        <w:rPr>
          <w:rFonts w:ascii="Arial" w:hAnsi="Arial" w:cs="Arial"/>
          <w:sz w:val="24"/>
          <w:szCs w:val="24"/>
        </w:rPr>
      </w:pPr>
    </w:p>
    <w:p w14:paraId="12CC1680" w14:textId="77777777" w:rsidR="00106361" w:rsidRDefault="00106361" w:rsidP="00C402E3">
      <w:pPr>
        <w:spacing w:after="0" w:line="480" w:lineRule="auto"/>
        <w:rPr>
          <w:rFonts w:ascii="Arial" w:hAnsi="Arial" w:cs="Arial"/>
          <w:b/>
          <w:sz w:val="24"/>
          <w:szCs w:val="24"/>
        </w:rPr>
      </w:pPr>
      <w:r w:rsidRPr="00F96703">
        <w:rPr>
          <w:rFonts w:ascii="Arial" w:hAnsi="Arial" w:cs="Arial"/>
          <w:b/>
          <w:sz w:val="24"/>
          <w:szCs w:val="24"/>
        </w:rPr>
        <w:t>Discussion</w:t>
      </w:r>
    </w:p>
    <w:p w14:paraId="3A87F136" w14:textId="77777777" w:rsidR="002B16BA" w:rsidRPr="002B16BA" w:rsidRDefault="002B16BA" w:rsidP="00C402E3">
      <w:pPr>
        <w:spacing w:after="0" w:line="480" w:lineRule="auto"/>
        <w:rPr>
          <w:rFonts w:ascii="Arial" w:hAnsi="Arial" w:cs="Arial"/>
          <w:i/>
          <w:sz w:val="24"/>
          <w:szCs w:val="24"/>
        </w:rPr>
      </w:pPr>
      <w:r w:rsidRPr="002B16BA">
        <w:rPr>
          <w:rFonts w:ascii="Arial" w:hAnsi="Arial" w:cs="Arial"/>
          <w:i/>
          <w:sz w:val="24"/>
          <w:szCs w:val="24"/>
        </w:rPr>
        <w:t>Key findings</w:t>
      </w:r>
    </w:p>
    <w:p w14:paraId="0C3D6DC0" w14:textId="68649D54" w:rsidR="002B16BA" w:rsidRDefault="009645CC" w:rsidP="00C854BB">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This study </w:t>
      </w:r>
      <w:r w:rsidR="009331B0">
        <w:rPr>
          <w:rFonts w:ascii="Arial" w:hAnsi="Arial" w:cs="Arial"/>
          <w:sz w:val="24"/>
          <w:szCs w:val="24"/>
        </w:rPr>
        <w:t xml:space="preserve">identified </w:t>
      </w:r>
      <w:r>
        <w:rPr>
          <w:rFonts w:ascii="Arial" w:hAnsi="Arial" w:cs="Arial"/>
          <w:sz w:val="24"/>
          <w:szCs w:val="24"/>
        </w:rPr>
        <w:t xml:space="preserve">no evidence of </w:t>
      </w:r>
      <w:r w:rsidR="00C854BB">
        <w:rPr>
          <w:rFonts w:ascii="Arial" w:hAnsi="Arial" w:cs="Arial"/>
          <w:sz w:val="24"/>
          <w:szCs w:val="24"/>
        </w:rPr>
        <w:t xml:space="preserve">an association </w:t>
      </w:r>
      <w:r w:rsidR="00934842">
        <w:rPr>
          <w:rFonts w:ascii="Arial" w:hAnsi="Arial" w:cs="Arial"/>
          <w:sz w:val="24"/>
          <w:szCs w:val="24"/>
        </w:rPr>
        <w:t xml:space="preserve">of </w:t>
      </w:r>
      <w:r w:rsidR="00C854BB">
        <w:rPr>
          <w:rFonts w:ascii="Arial" w:hAnsi="Arial" w:cs="Arial"/>
          <w:sz w:val="24"/>
          <w:szCs w:val="24"/>
        </w:rPr>
        <w:t>v</w:t>
      </w:r>
      <w:r w:rsidR="00C854BB" w:rsidRPr="00FA0CE4">
        <w:rPr>
          <w:rFonts w:ascii="Arial" w:hAnsi="Arial" w:cs="Arial"/>
          <w:sz w:val="24"/>
          <w:szCs w:val="24"/>
        </w:rPr>
        <w:t>itamin B</w:t>
      </w:r>
      <w:r w:rsidR="007276E0">
        <w:rPr>
          <w:rFonts w:ascii="Arial" w:hAnsi="Arial" w:cs="Arial"/>
          <w:sz w:val="24"/>
          <w:szCs w:val="24"/>
        </w:rPr>
        <w:t>-</w:t>
      </w:r>
      <w:r w:rsidR="00C854BB" w:rsidRPr="00FA0CE4">
        <w:rPr>
          <w:rFonts w:ascii="Arial" w:hAnsi="Arial" w:cs="Arial"/>
          <w:sz w:val="24"/>
          <w:szCs w:val="24"/>
        </w:rPr>
        <w:t xml:space="preserve">12 status </w:t>
      </w:r>
      <w:r w:rsidR="00934842">
        <w:rPr>
          <w:rFonts w:ascii="Arial" w:hAnsi="Arial" w:cs="Arial"/>
          <w:sz w:val="24"/>
          <w:szCs w:val="24"/>
        </w:rPr>
        <w:t xml:space="preserve">with </w:t>
      </w:r>
      <w:r w:rsidR="009331B0">
        <w:rPr>
          <w:rFonts w:ascii="Arial" w:hAnsi="Arial" w:cs="Arial"/>
          <w:sz w:val="24"/>
          <w:szCs w:val="24"/>
        </w:rPr>
        <w:t xml:space="preserve">a suite of measures of </w:t>
      </w:r>
      <w:r w:rsidR="00C854BB">
        <w:rPr>
          <w:rFonts w:ascii="Arial" w:hAnsi="Arial" w:cs="Arial"/>
          <w:sz w:val="24"/>
          <w:szCs w:val="24"/>
        </w:rPr>
        <w:t xml:space="preserve">peripheral or central </w:t>
      </w:r>
      <w:r w:rsidR="00C854BB" w:rsidRPr="00FA0CE4">
        <w:rPr>
          <w:rFonts w:ascii="Arial" w:hAnsi="Arial" w:cs="Arial"/>
          <w:sz w:val="24"/>
          <w:szCs w:val="24"/>
        </w:rPr>
        <w:t xml:space="preserve">neurologic function or </w:t>
      </w:r>
      <w:r w:rsidR="00934842">
        <w:rPr>
          <w:rFonts w:ascii="Arial" w:hAnsi="Arial" w:cs="Arial"/>
          <w:sz w:val="24"/>
          <w:szCs w:val="24"/>
        </w:rPr>
        <w:t xml:space="preserve">any </w:t>
      </w:r>
      <w:r w:rsidR="009331B0">
        <w:rPr>
          <w:rFonts w:ascii="Arial" w:hAnsi="Arial" w:cs="Arial"/>
          <w:sz w:val="24"/>
          <w:szCs w:val="24"/>
        </w:rPr>
        <w:t xml:space="preserve">measures of </w:t>
      </w:r>
      <w:r w:rsidR="00C854BB" w:rsidRPr="00FA0CE4">
        <w:rPr>
          <w:rFonts w:ascii="Arial" w:hAnsi="Arial" w:cs="Arial"/>
          <w:sz w:val="24"/>
          <w:szCs w:val="24"/>
        </w:rPr>
        <w:t xml:space="preserve">clinical markers of neurologic function in </w:t>
      </w:r>
      <w:r w:rsidR="00710C6F" w:rsidRPr="00FA0CE4">
        <w:rPr>
          <w:rFonts w:ascii="Arial" w:hAnsi="Arial" w:cs="Arial"/>
          <w:sz w:val="24"/>
          <w:szCs w:val="24"/>
        </w:rPr>
        <w:t>older people</w:t>
      </w:r>
      <w:r w:rsidR="00710C6F">
        <w:rPr>
          <w:rFonts w:ascii="Arial" w:hAnsi="Arial" w:cs="Arial"/>
          <w:sz w:val="24"/>
          <w:szCs w:val="24"/>
        </w:rPr>
        <w:t xml:space="preserve"> with</w:t>
      </w:r>
      <w:r w:rsidR="00710C6F" w:rsidRPr="00FA0CE4">
        <w:rPr>
          <w:rFonts w:ascii="Arial" w:hAnsi="Arial" w:cs="Arial"/>
          <w:sz w:val="24"/>
          <w:szCs w:val="24"/>
        </w:rPr>
        <w:t xml:space="preserve"> </w:t>
      </w:r>
      <w:r w:rsidR="00C854BB" w:rsidRPr="00FA0CE4">
        <w:rPr>
          <w:rFonts w:ascii="Arial" w:hAnsi="Arial" w:cs="Arial"/>
          <w:sz w:val="24"/>
          <w:szCs w:val="24"/>
        </w:rPr>
        <w:t xml:space="preserve">moderately </w:t>
      </w:r>
      <w:r w:rsidR="00710C6F">
        <w:rPr>
          <w:rFonts w:ascii="Arial" w:hAnsi="Arial" w:cs="Arial"/>
          <w:sz w:val="24"/>
          <w:szCs w:val="24"/>
        </w:rPr>
        <w:t xml:space="preserve">low </w:t>
      </w:r>
      <w:r w:rsidR="00C854BB" w:rsidRPr="00FA0CE4">
        <w:rPr>
          <w:rFonts w:ascii="Arial" w:hAnsi="Arial" w:cs="Arial"/>
          <w:sz w:val="24"/>
          <w:szCs w:val="24"/>
        </w:rPr>
        <w:t>vitamin B</w:t>
      </w:r>
      <w:r w:rsidR="00937579">
        <w:rPr>
          <w:rFonts w:ascii="Arial" w:hAnsi="Arial" w:cs="Arial"/>
          <w:sz w:val="24"/>
          <w:szCs w:val="24"/>
        </w:rPr>
        <w:t>-</w:t>
      </w:r>
      <w:r w:rsidR="00C854BB" w:rsidRPr="00FA0CE4">
        <w:rPr>
          <w:rFonts w:ascii="Arial" w:hAnsi="Arial" w:cs="Arial"/>
          <w:sz w:val="24"/>
          <w:szCs w:val="24"/>
        </w:rPr>
        <w:t xml:space="preserve">12 </w:t>
      </w:r>
      <w:r w:rsidR="00710C6F">
        <w:rPr>
          <w:rFonts w:ascii="Arial" w:hAnsi="Arial" w:cs="Arial"/>
          <w:sz w:val="24"/>
          <w:szCs w:val="24"/>
        </w:rPr>
        <w:t>status</w:t>
      </w:r>
      <w:r w:rsidR="00C854BB" w:rsidRPr="00FA0CE4">
        <w:rPr>
          <w:rFonts w:ascii="Arial" w:hAnsi="Arial" w:cs="Arial"/>
          <w:sz w:val="24"/>
          <w:szCs w:val="24"/>
        </w:rPr>
        <w:t>.</w:t>
      </w:r>
      <w:r w:rsidR="00C854BB">
        <w:rPr>
          <w:rFonts w:ascii="Arial" w:hAnsi="Arial" w:cs="Arial"/>
          <w:sz w:val="24"/>
          <w:szCs w:val="24"/>
        </w:rPr>
        <w:t xml:space="preserve"> </w:t>
      </w:r>
      <w:r w:rsidR="00934842">
        <w:rPr>
          <w:rFonts w:ascii="Arial" w:hAnsi="Arial" w:cs="Arial"/>
          <w:sz w:val="24"/>
          <w:szCs w:val="24"/>
        </w:rPr>
        <w:t>The null results were consistent in all categories of</w:t>
      </w:r>
      <w:r w:rsidR="002B0A5A">
        <w:rPr>
          <w:rFonts w:ascii="Arial" w:hAnsi="Arial" w:cs="Arial"/>
          <w:sz w:val="24"/>
          <w:szCs w:val="24"/>
        </w:rPr>
        <w:t xml:space="preserve"> vitamin B-12 status and consistent across all neurologic</w:t>
      </w:r>
      <w:r w:rsidR="00934842">
        <w:rPr>
          <w:rFonts w:ascii="Arial" w:hAnsi="Arial" w:cs="Arial"/>
          <w:sz w:val="24"/>
          <w:szCs w:val="24"/>
        </w:rPr>
        <w:t>al</w:t>
      </w:r>
      <w:r w:rsidR="002B0A5A">
        <w:rPr>
          <w:rFonts w:ascii="Arial" w:hAnsi="Arial" w:cs="Arial"/>
          <w:sz w:val="24"/>
          <w:szCs w:val="24"/>
        </w:rPr>
        <w:t xml:space="preserve"> outcomes.</w:t>
      </w:r>
      <w:r w:rsidR="00AC3222">
        <w:rPr>
          <w:rFonts w:ascii="Arial" w:hAnsi="Arial" w:cs="Arial"/>
          <w:sz w:val="24"/>
          <w:szCs w:val="24"/>
        </w:rPr>
        <w:t xml:space="preserve"> </w:t>
      </w:r>
      <w:r w:rsidR="00AC3222" w:rsidRPr="00AC3222">
        <w:rPr>
          <w:rFonts w:ascii="Arial" w:hAnsi="Arial" w:cs="Arial"/>
          <w:color w:val="FF0000"/>
          <w:sz w:val="24"/>
          <w:szCs w:val="24"/>
        </w:rPr>
        <w:t>There was also no evidence of an interaction between folate and vitamin B-12 status, for any electrophysiological measure of nerve function.</w:t>
      </w:r>
    </w:p>
    <w:p w14:paraId="2BA81D04" w14:textId="77777777" w:rsidR="00C44FF8" w:rsidRDefault="00C44FF8" w:rsidP="00C854BB">
      <w:pPr>
        <w:autoSpaceDE w:val="0"/>
        <w:autoSpaceDN w:val="0"/>
        <w:adjustRightInd w:val="0"/>
        <w:spacing w:after="0" w:line="480" w:lineRule="auto"/>
        <w:rPr>
          <w:rFonts w:ascii="Arial" w:hAnsi="Arial" w:cs="Arial"/>
          <w:sz w:val="24"/>
          <w:szCs w:val="24"/>
        </w:rPr>
      </w:pPr>
    </w:p>
    <w:p w14:paraId="6B6DFA1E" w14:textId="77777777" w:rsidR="002B16BA" w:rsidRDefault="002B16BA" w:rsidP="00C854BB">
      <w:pPr>
        <w:autoSpaceDE w:val="0"/>
        <w:autoSpaceDN w:val="0"/>
        <w:adjustRightInd w:val="0"/>
        <w:spacing w:after="0" w:line="480" w:lineRule="auto"/>
        <w:rPr>
          <w:rFonts w:ascii="Arial" w:hAnsi="Arial" w:cs="Arial"/>
          <w:i/>
          <w:sz w:val="24"/>
          <w:szCs w:val="24"/>
        </w:rPr>
      </w:pPr>
      <w:r w:rsidRPr="002B16BA">
        <w:rPr>
          <w:rFonts w:ascii="Arial" w:hAnsi="Arial" w:cs="Arial"/>
          <w:i/>
          <w:sz w:val="24"/>
          <w:szCs w:val="24"/>
        </w:rPr>
        <w:t>Comparison with other studies</w:t>
      </w:r>
    </w:p>
    <w:p w14:paraId="75213EAA" w14:textId="5FC9BC24" w:rsidR="002B16BA" w:rsidRPr="004702CB" w:rsidRDefault="002B16BA" w:rsidP="002B16BA">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Few other studies have assessed neurologic function using nerve conduction tests. In a longitudinal study </w:t>
      </w:r>
      <w:r w:rsidR="003E0B2A">
        <w:rPr>
          <w:rFonts w:ascii="Arial" w:hAnsi="Arial" w:cs="Arial"/>
          <w:sz w:val="24"/>
          <w:szCs w:val="24"/>
        </w:rPr>
        <w:fldChar w:fldCharType="begin">
          <w:fldData xml:space="preserve">PEVuZE5vdGU+PENpdGU+PEF1dGhvcj5MZWlzaGVhcjwvQXV0aG9yPjxZZWFyPjIwMTI8L1llYXI+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</w:fldData>
        </w:fldChar>
      </w:r>
      <w:r w:rsidR="00993DC2">
        <w:rPr>
          <w:rFonts w:ascii="Arial" w:hAnsi="Arial" w:cs="Arial"/>
          <w:sz w:val="24"/>
          <w:szCs w:val="24"/>
        </w:rPr>
        <w:instrText xml:space="preserve"> ADDIN EN.CITE </w:instrText>
      </w:r>
      <w:r w:rsidR="00993DC2">
        <w:rPr>
          <w:rFonts w:ascii="Arial" w:hAnsi="Arial" w:cs="Arial"/>
          <w:sz w:val="24"/>
          <w:szCs w:val="24"/>
        </w:rPr>
        <w:fldChar w:fldCharType="begin">
          <w:fldData xml:space="preserve">PEVuZE5vdGU+PENpdGU+PEF1dGhvcj5MZWlzaGVhcjwvQXV0aG9yPjxZZWFyPjIwMTI8L1llYXI+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</w:fldData>
        </w:fldChar>
      </w:r>
      <w:r w:rsidR="00993DC2">
        <w:rPr>
          <w:rFonts w:ascii="Arial" w:hAnsi="Arial" w:cs="Arial"/>
          <w:sz w:val="24"/>
          <w:szCs w:val="24"/>
        </w:rPr>
        <w:instrText xml:space="preserve"> ADDIN EN.CITE.DATA </w:instrText>
      </w:r>
      <w:r w:rsidR="00993DC2">
        <w:rPr>
          <w:rFonts w:ascii="Arial" w:hAnsi="Arial" w:cs="Arial"/>
          <w:sz w:val="24"/>
          <w:szCs w:val="24"/>
        </w:rPr>
      </w:r>
      <w:r w:rsidR="00993DC2">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993DC2">
        <w:rPr>
          <w:rFonts w:ascii="Arial" w:hAnsi="Arial" w:cs="Arial"/>
          <w:noProof/>
          <w:sz w:val="24"/>
          <w:szCs w:val="24"/>
        </w:rPr>
        <w:t>(</w:t>
      </w:r>
      <w:hyperlink w:anchor="_ENREF_23" w:tooltip="Leishear, 2012 #1645" w:history="1">
        <w:r w:rsidR="00270A67">
          <w:rPr>
            <w:rFonts w:ascii="Arial" w:hAnsi="Arial" w:cs="Arial"/>
            <w:noProof/>
            <w:sz w:val="24"/>
            <w:szCs w:val="24"/>
          </w:rPr>
          <w:t>23</w:t>
        </w:r>
      </w:hyperlink>
      <w:r w:rsidR="00993DC2">
        <w:rPr>
          <w:rFonts w:ascii="Arial" w:hAnsi="Arial" w:cs="Arial"/>
          <w:noProof/>
          <w:sz w:val="24"/>
          <w:szCs w:val="24"/>
        </w:rPr>
        <w:t>)</w:t>
      </w:r>
      <w:r w:rsidR="003E0B2A">
        <w:rPr>
          <w:rFonts w:ascii="Arial" w:hAnsi="Arial" w:cs="Arial"/>
          <w:sz w:val="24"/>
          <w:szCs w:val="24"/>
        </w:rPr>
        <w:fldChar w:fldCharType="end"/>
      </w:r>
      <w:r>
        <w:rPr>
          <w:rFonts w:ascii="Arial" w:hAnsi="Arial" w:cs="Arial"/>
          <w:sz w:val="24"/>
          <w:szCs w:val="24"/>
        </w:rPr>
        <w:t xml:space="preserve">, no association was reported between vitamin B-12 status </w:t>
      </w:r>
      <w:r>
        <w:rPr>
          <w:rFonts w:ascii="Arial" w:hAnsi="Arial" w:cs="Arial"/>
          <w:sz w:val="24"/>
          <w:szCs w:val="24"/>
        </w:rPr>
        <w:lastRenderedPageBreak/>
        <w:t xml:space="preserve">and </w:t>
      </w:r>
      <w:r w:rsidRPr="00581529">
        <w:rPr>
          <w:rFonts w:ascii="Arial" w:hAnsi="Arial" w:cs="Arial"/>
          <w:sz w:val="24"/>
          <w:szCs w:val="24"/>
        </w:rPr>
        <w:t xml:space="preserve">CMAP and nerve conduction velocity measured between the fibular head and ankle. Results from two cross-sectional studies were mixed. </w:t>
      </w:r>
      <w:r>
        <w:rPr>
          <w:rFonts w:ascii="Arial" w:hAnsi="Arial" w:cs="Arial"/>
          <w:sz w:val="24"/>
          <w:szCs w:val="24"/>
        </w:rPr>
        <w:t xml:space="preserve">Vitamin B-12 deficient </w:t>
      </w:r>
      <w:r w:rsidR="00934842">
        <w:rPr>
          <w:rFonts w:ascii="Arial" w:hAnsi="Arial" w:cs="Arial"/>
          <w:sz w:val="24"/>
          <w:szCs w:val="24"/>
        </w:rPr>
        <w:t xml:space="preserve">individuals </w:t>
      </w:r>
      <w:r>
        <w:rPr>
          <w:rFonts w:ascii="Arial" w:hAnsi="Arial" w:cs="Arial"/>
          <w:sz w:val="24"/>
          <w:szCs w:val="24"/>
        </w:rPr>
        <w:t xml:space="preserve">in one study had lower </w:t>
      </w:r>
      <w:r w:rsidRPr="00581529">
        <w:rPr>
          <w:rFonts w:ascii="Arial" w:hAnsi="Arial" w:cs="Arial"/>
          <w:sz w:val="24"/>
          <w:szCs w:val="24"/>
        </w:rPr>
        <w:t>CMAP and nerve conduction velocity (measured between popliteal fossa and ankle)</w:t>
      </w:r>
      <w:r>
        <w:rPr>
          <w:rFonts w:ascii="Arial" w:hAnsi="Arial" w:cs="Arial"/>
          <w:sz w:val="24"/>
          <w:szCs w:val="24"/>
        </w:rPr>
        <w:t xml:space="preserve"> </w:t>
      </w:r>
      <w:r w:rsidR="003E0B2A">
        <w:rPr>
          <w:rFonts w:ascii="Arial" w:hAnsi="Arial" w:cs="Arial"/>
          <w:sz w:val="24"/>
          <w:szCs w:val="24"/>
        </w:rPr>
        <w:fldChar w:fldCharType="begin">
          <w:fldData xml:space="preserve">PEVuZE5vdGU+PENpdGU+PEF1dGhvcj5MZWlzaGVhcjwvQXV0aG9yPjxZZWFyPjIwMTI8L1llYXI+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sidR="00993DC2">
        <w:rPr>
          <w:rFonts w:ascii="Arial" w:hAnsi="Arial" w:cs="Arial"/>
          <w:sz w:val="24"/>
          <w:szCs w:val="24"/>
        </w:rPr>
        <w:instrText xml:space="preserve"> ADDIN EN.CITE </w:instrText>
      </w:r>
      <w:r w:rsidR="00993DC2">
        <w:rPr>
          <w:rFonts w:ascii="Arial" w:hAnsi="Arial" w:cs="Arial"/>
          <w:sz w:val="24"/>
          <w:szCs w:val="24"/>
        </w:rPr>
        <w:fldChar w:fldCharType="begin">
          <w:fldData xml:space="preserve">PEVuZE5vdGU+PENpdGU+PEF1dGhvcj5MZWlzaGVhcjwvQXV0aG9yPjxZZWFyPjIwMTI8L1llYXI+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</w:fldData>
        </w:fldChar>
      </w:r>
      <w:r w:rsidR="00993DC2">
        <w:rPr>
          <w:rFonts w:ascii="Arial" w:hAnsi="Arial" w:cs="Arial"/>
          <w:sz w:val="24"/>
          <w:szCs w:val="24"/>
        </w:rPr>
        <w:instrText xml:space="preserve"> ADDIN EN.CITE.DATA </w:instrText>
      </w:r>
      <w:r w:rsidR="00993DC2">
        <w:rPr>
          <w:rFonts w:ascii="Arial" w:hAnsi="Arial" w:cs="Arial"/>
          <w:sz w:val="24"/>
          <w:szCs w:val="24"/>
        </w:rPr>
      </w:r>
      <w:r w:rsidR="00993DC2">
        <w:rPr>
          <w:rFonts w:ascii="Arial" w:hAnsi="Arial" w:cs="Arial"/>
          <w:sz w:val="24"/>
          <w:szCs w:val="24"/>
        </w:rPr>
        <w:fldChar w:fldCharType="end"/>
      </w:r>
      <w:r w:rsidR="003E0B2A">
        <w:rPr>
          <w:rFonts w:ascii="Arial" w:hAnsi="Arial" w:cs="Arial"/>
          <w:sz w:val="24"/>
          <w:szCs w:val="24"/>
        </w:rPr>
      </w:r>
      <w:r w:rsidR="003E0B2A">
        <w:rPr>
          <w:rFonts w:ascii="Arial" w:hAnsi="Arial" w:cs="Arial"/>
          <w:sz w:val="24"/>
          <w:szCs w:val="24"/>
        </w:rPr>
        <w:fldChar w:fldCharType="separate"/>
      </w:r>
      <w:r w:rsidR="00993DC2">
        <w:rPr>
          <w:rFonts w:ascii="Arial" w:hAnsi="Arial" w:cs="Arial"/>
          <w:noProof/>
          <w:sz w:val="24"/>
          <w:szCs w:val="24"/>
        </w:rPr>
        <w:t>(</w:t>
      </w:r>
      <w:hyperlink w:anchor="_ENREF_24" w:tooltip="Leishear, 2012 #731" w:history="1">
        <w:r w:rsidR="00270A67">
          <w:rPr>
            <w:rFonts w:ascii="Arial" w:hAnsi="Arial" w:cs="Arial"/>
            <w:noProof/>
            <w:sz w:val="24"/>
            <w:szCs w:val="24"/>
          </w:rPr>
          <w:t>24</w:t>
        </w:r>
      </w:hyperlink>
      <w:r w:rsidR="00993DC2">
        <w:rPr>
          <w:rFonts w:ascii="Arial" w:hAnsi="Arial" w:cs="Arial"/>
          <w:noProof/>
          <w:sz w:val="24"/>
          <w:szCs w:val="24"/>
        </w:rPr>
        <w:t>)</w:t>
      </w:r>
      <w:r w:rsidR="003E0B2A">
        <w:rPr>
          <w:rFonts w:ascii="Arial" w:hAnsi="Arial" w:cs="Arial"/>
          <w:sz w:val="24"/>
          <w:szCs w:val="24"/>
        </w:rPr>
        <w:fldChar w:fldCharType="end"/>
      </w:r>
      <w:r w:rsidR="00934842">
        <w:rPr>
          <w:rFonts w:ascii="Arial" w:hAnsi="Arial" w:cs="Arial"/>
          <w:sz w:val="24"/>
          <w:szCs w:val="24"/>
        </w:rPr>
        <w:t>,</w:t>
      </w:r>
      <w:r>
        <w:rPr>
          <w:rFonts w:ascii="Arial" w:hAnsi="Arial" w:cs="Arial"/>
          <w:sz w:val="24"/>
          <w:szCs w:val="24"/>
        </w:rPr>
        <w:t xml:space="preserve"> but it is notable that vitamin B-12 deficiency was defined as vitamin B-12&lt;260 </w:t>
      </w:r>
      <w:proofErr w:type="spellStart"/>
      <w:r>
        <w:rPr>
          <w:rFonts w:ascii="Arial" w:hAnsi="Arial" w:cs="Arial"/>
          <w:sz w:val="24"/>
          <w:szCs w:val="24"/>
        </w:rPr>
        <w:t>pmol</w:t>
      </w:r>
      <w:proofErr w:type="spellEnd"/>
      <w:r>
        <w:rPr>
          <w:rFonts w:ascii="Arial" w:hAnsi="Arial" w:cs="Arial"/>
          <w:sz w:val="24"/>
          <w:szCs w:val="24"/>
        </w:rPr>
        <w:t xml:space="preserve">/L and elevated MMA, </w:t>
      </w:r>
      <w:r w:rsidR="00937579">
        <w:rPr>
          <w:rFonts w:ascii="Arial" w:hAnsi="Arial" w:cs="Arial"/>
          <w:sz w:val="24"/>
          <w:szCs w:val="24"/>
        </w:rPr>
        <w:t xml:space="preserve">the latter of </w:t>
      </w:r>
      <w:r>
        <w:rPr>
          <w:rFonts w:ascii="Arial" w:hAnsi="Arial" w:cs="Arial"/>
          <w:sz w:val="24"/>
          <w:szCs w:val="24"/>
        </w:rPr>
        <w:t>which m</w:t>
      </w:r>
      <w:r w:rsidR="00937579">
        <w:rPr>
          <w:rFonts w:ascii="Arial" w:hAnsi="Arial" w:cs="Arial"/>
          <w:sz w:val="24"/>
          <w:szCs w:val="24"/>
        </w:rPr>
        <w:t>ight</w:t>
      </w:r>
      <w:r>
        <w:rPr>
          <w:rFonts w:ascii="Arial" w:hAnsi="Arial" w:cs="Arial"/>
          <w:sz w:val="24"/>
          <w:szCs w:val="24"/>
        </w:rPr>
        <w:t xml:space="preserve"> be important. A second cross-sectional study measured sensory and motor nerve conduction velocity in the median nerve and </w:t>
      </w:r>
      <w:r w:rsidRPr="00581529">
        <w:rPr>
          <w:rFonts w:ascii="Arial" w:hAnsi="Arial" w:cs="Arial"/>
          <w:sz w:val="24"/>
          <w:szCs w:val="24"/>
        </w:rPr>
        <w:t>reported no association with vitamin B-12 status (depletion defined as serum B</w:t>
      </w:r>
      <w:r w:rsidR="0061141B">
        <w:rPr>
          <w:rFonts w:ascii="Arial" w:hAnsi="Arial" w:cs="Arial"/>
          <w:sz w:val="24"/>
          <w:szCs w:val="24"/>
        </w:rPr>
        <w:t>-</w:t>
      </w:r>
      <w:r w:rsidRPr="00581529">
        <w:rPr>
          <w:rFonts w:ascii="Arial" w:hAnsi="Arial" w:cs="Arial"/>
          <w:sz w:val="24"/>
          <w:szCs w:val="24"/>
        </w:rPr>
        <w:t>12 &lt;148</w:t>
      </w:r>
      <w:r w:rsidR="00934842">
        <w:rPr>
          <w:rFonts w:ascii="Arial" w:hAnsi="Arial" w:cs="Arial"/>
          <w:sz w:val="24"/>
          <w:szCs w:val="24"/>
        </w:rPr>
        <w:t> </w:t>
      </w:r>
      <w:proofErr w:type="spellStart"/>
      <w:r w:rsidRPr="00581529">
        <w:rPr>
          <w:rFonts w:ascii="Arial" w:hAnsi="Arial" w:cs="Arial"/>
          <w:sz w:val="24"/>
          <w:szCs w:val="24"/>
        </w:rPr>
        <w:t>pmol</w:t>
      </w:r>
      <w:proofErr w:type="spellEnd"/>
      <w:r w:rsidRPr="00581529">
        <w:rPr>
          <w:rFonts w:ascii="Arial" w:hAnsi="Arial" w:cs="Arial"/>
          <w:sz w:val="24"/>
          <w:szCs w:val="24"/>
        </w:rPr>
        <w:t xml:space="preserve">/L) </w:t>
      </w:r>
      <w:r w:rsidR="003E0B2A" w:rsidRPr="00581529">
        <w:rPr>
          <w:rFonts w:ascii="Arial" w:hAnsi="Arial" w:cs="Arial"/>
          <w:sz w:val="24"/>
          <w:szCs w:val="24"/>
        </w:rPr>
        <w:fldChar w:fldCharType="begin">
          <w:fldData xml:space="preserve">PEVuZE5vdGU+PENpdGU+PEF1dGhvcj5TdWNoYXJpdGE8L0F1dGhvcj48WWVhcj4yMDEyPC9ZZWFy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993DC2">
        <w:rPr>
          <w:rFonts w:ascii="Arial" w:hAnsi="Arial" w:cs="Arial"/>
          <w:sz w:val="24"/>
          <w:szCs w:val="24"/>
        </w:rPr>
        <w:instrText xml:space="preserve"> ADDIN EN.CITE </w:instrText>
      </w:r>
      <w:r w:rsidR="00993DC2">
        <w:rPr>
          <w:rFonts w:ascii="Arial" w:hAnsi="Arial" w:cs="Arial"/>
          <w:sz w:val="24"/>
          <w:szCs w:val="24"/>
        </w:rPr>
        <w:fldChar w:fldCharType="begin">
          <w:fldData xml:space="preserve">PEVuZE5vdGU+PENpdGU+PEF1dGhvcj5TdWNoYXJpdGE8L0F1dGhvcj48WWVhcj4yMDEyPC9ZZWFy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</w:fldData>
        </w:fldChar>
      </w:r>
      <w:r w:rsidR="00993DC2">
        <w:rPr>
          <w:rFonts w:ascii="Arial" w:hAnsi="Arial" w:cs="Arial"/>
          <w:sz w:val="24"/>
          <w:szCs w:val="24"/>
        </w:rPr>
        <w:instrText xml:space="preserve"> ADDIN EN.CITE.DATA </w:instrText>
      </w:r>
      <w:r w:rsidR="00993DC2">
        <w:rPr>
          <w:rFonts w:ascii="Arial" w:hAnsi="Arial" w:cs="Arial"/>
          <w:sz w:val="24"/>
          <w:szCs w:val="24"/>
        </w:rPr>
      </w:r>
      <w:r w:rsidR="00993DC2">
        <w:rPr>
          <w:rFonts w:ascii="Arial" w:hAnsi="Arial" w:cs="Arial"/>
          <w:sz w:val="24"/>
          <w:szCs w:val="24"/>
        </w:rPr>
        <w:fldChar w:fldCharType="end"/>
      </w:r>
      <w:r w:rsidR="003E0B2A" w:rsidRPr="00581529">
        <w:rPr>
          <w:rFonts w:ascii="Arial" w:hAnsi="Arial" w:cs="Arial"/>
          <w:sz w:val="24"/>
          <w:szCs w:val="24"/>
        </w:rPr>
      </w:r>
      <w:r w:rsidR="003E0B2A" w:rsidRPr="00581529">
        <w:rPr>
          <w:rFonts w:ascii="Arial" w:hAnsi="Arial" w:cs="Arial"/>
          <w:sz w:val="24"/>
          <w:szCs w:val="24"/>
        </w:rPr>
        <w:fldChar w:fldCharType="separate"/>
      </w:r>
      <w:r w:rsidR="00993DC2">
        <w:rPr>
          <w:rFonts w:ascii="Arial" w:hAnsi="Arial" w:cs="Arial"/>
          <w:noProof/>
          <w:sz w:val="24"/>
          <w:szCs w:val="24"/>
        </w:rPr>
        <w:t>(</w:t>
      </w:r>
      <w:hyperlink w:anchor="_ENREF_25" w:tooltip="Sucharita, 2012 #749" w:history="1">
        <w:r w:rsidR="00270A67">
          <w:rPr>
            <w:rFonts w:ascii="Arial" w:hAnsi="Arial" w:cs="Arial"/>
            <w:noProof/>
            <w:sz w:val="24"/>
            <w:szCs w:val="24"/>
          </w:rPr>
          <w:t>25</w:t>
        </w:r>
      </w:hyperlink>
      <w:r w:rsidR="00993DC2">
        <w:rPr>
          <w:rFonts w:ascii="Arial" w:hAnsi="Arial" w:cs="Arial"/>
          <w:noProof/>
          <w:sz w:val="24"/>
          <w:szCs w:val="24"/>
        </w:rPr>
        <w:t>)</w:t>
      </w:r>
      <w:r w:rsidR="003E0B2A" w:rsidRPr="00581529">
        <w:rPr>
          <w:rFonts w:ascii="Arial" w:hAnsi="Arial" w:cs="Arial"/>
          <w:sz w:val="24"/>
          <w:szCs w:val="24"/>
        </w:rPr>
        <w:fldChar w:fldCharType="end"/>
      </w:r>
      <w:r w:rsidRPr="00581529">
        <w:rPr>
          <w:rFonts w:ascii="Arial" w:hAnsi="Arial" w:cs="Arial"/>
          <w:sz w:val="24"/>
          <w:szCs w:val="24"/>
        </w:rPr>
        <w:t>.</w:t>
      </w:r>
      <w:r>
        <w:rPr>
          <w:rFonts w:ascii="Arial" w:hAnsi="Arial" w:cs="Arial"/>
          <w:sz w:val="24"/>
          <w:szCs w:val="24"/>
        </w:rPr>
        <w:t xml:space="preserve"> </w:t>
      </w:r>
      <w:r w:rsidR="00763CF6" w:rsidRPr="0053329F">
        <w:rPr>
          <w:rFonts w:ascii="Arial" w:hAnsi="Arial" w:cs="Arial"/>
          <w:color w:val="FF0000"/>
          <w:sz w:val="24"/>
          <w:szCs w:val="24"/>
        </w:rPr>
        <w:t xml:space="preserve">Nevertheless, a recent pre- and post-treatment study </w:t>
      </w:r>
      <w:r w:rsidR="0053329F" w:rsidRPr="0053329F">
        <w:rPr>
          <w:rFonts w:ascii="Arial" w:hAnsi="Arial" w:cs="Arial"/>
          <w:color w:val="FF0000"/>
          <w:sz w:val="24"/>
          <w:szCs w:val="24"/>
        </w:rPr>
        <w:t>in asymptomatic older adults with serum</w:t>
      </w:r>
      <w:r w:rsidR="009D3736">
        <w:rPr>
          <w:rFonts w:ascii="Arial" w:hAnsi="Arial" w:cs="Arial"/>
          <w:color w:val="FF0000"/>
          <w:sz w:val="24"/>
          <w:szCs w:val="24"/>
        </w:rPr>
        <w:t xml:space="preserve"> vitamin</w:t>
      </w:r>
      <w:r w:rsidR="0053329F" w:rsidRPr="0053329F">
        <w:rPr>
          <w:rFonts w:ascii="Arial" w:hAnsi="Arial" w:cs="Arial"/>
          <w:color w:val="FF0000"/>
          <w:sz w:val="24"/>
          <w:szCs w:val="24"/>
        </w:rPr>
        <w:t xml:space="preserve"> B</w:t>
      </w:r>
      <w:r w:rsidR="009D3736">
        <w:rPr>
          <w:rFonts w:ascii="Arial" w:hAnsi="Arial" w:cs="Arial"/>
          <w:color w:val="FF0000"/>
          <w:sz w:val="24"/>
          <w:szCs w:val="24"/>
        </w:rPr>
        <w:t>-</w:t>
      </w:r>
      <w:r w:rsidR="0053329F" w:rsidRPr="0053329F">
        <w:rPr>
          <w:rFonts w:ascii="Arial" w:hAnsi="Arial" w:cs="Arial"/>
          <w:color w:val="FF0000"/>
          <w:sz w:val="24"/>
          <w:szCs w:val="24"/>
        </w:rPr>
        <w:t xml:space="preserve">12 &lt;120 </w:t>
      </w:r>
      <w:proofErr w:type="spellStart"/>
      <w:r w:rsidR="0053329F" w:rsidRPr="0053329F">
        <w:rPr>
          <w:rFonts w:ascii="Arial" w:hAnsi="Arial" w:cs="Arial"/>
          <w:color w:val="FF0000"/>
          <w:sz w:val="24"/>
          <w:szCs w:val="24"/>
        </w:rPr>
        <w:t>pmol</w:t>
      </w:r>
      <w:proofErr w:type="spellEnd"/>
      <w:r w:rsidR="0053329F" w:rsidRPr="0053329F">
        <w:rPr>
          <w:rFonts w:ascii="Arial" w:hAnsi="Arial" w:cs="Arial"/>
          <w:color w:val="FF0000"/>
          <w:sz w:val="24"/>
          <w:szCs w:val="24"/>
        </w:rPr>
        <w:t xml:space="preserve">/l </w:t>
      </w:r>
      <w:r w:rsidR="00763CF6" w:rsidRPr="0053329F">
        <w:rPr>
          <w:rFonts w:ascii="Arial" w:hAnsi="Arial" w:cs="Arial"/>
          <w:color w:val="FF0000"/>
          <w:sz w:val="24"/>
          <w:szCs w:val="24"/>
        </w:rPr>
        <w:t>reported</w:t>
      </w:r>
      <w:r w:rsidR="0053329F" w:rsidRPr="0053329F">
        <w:rPr>
          <w:rFonts w:ascii="Arial" w:hAnsi="Arial" w:cs="Arial"/>
          <w:color w:val="FF0000"/>
          <w:sz w:val="24"/>
          <w:szCs w:val="24"/>
        </w:rPr>
        <w:t xml:space="preserve"> an improvement in </w:t>
      </w:r>
      <w:r w:rsidR="0053329F">
        <w:rPr>
          <w:rFonts w:ascii="Arial" w:hAnsi="Arial" w:cs="Arial"/>
          <w:color w:val="FF0000"/>
          <w:sz w:val="24"/>
          <w:szCs w:val="24"/>
        </w:rPr>
        <w:t>s</w:t>
      </w:r>
      <w:r w:rsidR="0053329F" w:rsidRPr="0053329F">
        <w:rPr>
          <w:rFonts w:ascii="Arial" w:hAnsi="Arial" w:cs="Arial"/>
          <w:color w:val="FF0000"/>
          <w:sz w:val="24"/>
          <w:szCs w:val="24"/>
        </w:rPr>
        <w:t>ensory latency</w:t>
      </w:r>
      <w:r w:rsidR="009D3736">
        <w:rPr>
          <w:rFonts w:ascii="Arial" w:hAnsi="Arial" w:cs="Arial"/>
          <w:color w:val="FF0000"/>
          <w:sz w:val="24"/>
          <w:szCs w:val="24"/>
        </w:rPr>
        <w:t xml:space="preserve"> (peripheral nerve conductivity)</w:t>
      </w:r>
      <w:r w:rsidR="0053329F" w:rsidRPr="0053329F">
        <w:rPr>
          <w:rFonts w:ascii="Arial" w:hAnsi="Arial" w:cs="Arial"/>
          <w:color w:val="FF0000"/>
          <w:sz w:val="24"/>
          <w:szCs w:val="24"/>
        </w:rPr>
        <w:t xml:space="preserve"> for left and right </w:t>
      </w:r>
      <w:proofErr w:type="spellStart"/>
      <w:r w:rsidR="0053329F" w:rsidRPr="0053329F">
        <w:rPr>
          <w:rFonts w:ascii="Arial" w:hAnsi="Arial" w:cs="Arial"/>
          <w:color w:val="FF0000"/>
          <w:sz w:val="24"/>
          <w:szCs w:val="24"/>
        </w:rPr>
        <w:t>sural</w:t>
      </w:r>
      <w:proofErr w:type="spellEnd"/>
      <w:r w:rsidR="0053329F" w:rsidRPr="0053329F">
        <w:rPr>
          <w:rFonts w:ascii="Arial" w:hAnsi="Arial" w:cs="Arial"/>
          <w:color w:val="FF0000"/>
          <w:sz w:val="24"/>
          <w:szCs w:val="24"/>
        </w:rPr>
        <w:t xml:space="preserve"> nerves and of the right median nerve</w:t>
      </w:r>
      <w:r w:rsidR="009D3736">
        <w:rPr>
          <w:rFonts w:ascii="Arial" w:hAnsi="Arial" w:cs="Arial"/>
          <w:color w:val="FF0000"/>
          <w:sz w:val="24"/>
          <w:szCs w:val="24"/>
        </w:rPr>
        <w:t xml:space="preserve">, </w:t>
      </w:r>
      <w:r w:rsidR="0053329F" w:rsidRPr="0053329F">
        <w:rPr>
          <w:rFonts w:ascii="Arial" w:hAnsi="Arial" w:cs="Arial"/>
          <w:color w:val="FF0000"/>
          <w:sz w:val="24"/>
          <w:szCs w:val="24"/>
        </w:rPr>
        <w:t xml:space="preserve">but not </w:t>
      </w:r>
      <w:r w:rsidR="009D3736">
        <w:rPr>
          <w:rFonts w:ascii="Arial" w:hAnsi="Arial" w:cs="Arial"/>
          <w:color w:val="FF0000"/>
          <w:sz w:val="24"/>
          <w:szCs w:val="24"/>
        </w:rPr>
        <w:t>SAP amplitudes for these nerves,</w:t>
      </w:r>
      <w:r w:rsidR="0053329F" w:rsidRPr="0053329F">
        <w:rPr>
          <w:rFonts w:ascii="Arial" w:hAnsi="Arial" w:cs="Arial"/>
          <w:color w:val="FF0000"/>
          <w:sz w:val="24"/>
          <w:szCs w:val="24"/>
        </w:rPr>
        <w:t xml:space="preserve"> 4 months after a single dose of intramuscular treatment of 10 mg </w:t>
      </w:r>
      <w:r w:rsidR="009D3736">
        <w:rPr>
          <w:rFonts w:ascii="Arial" w:hAnsi="Arial" w:cs="Arial"/>
          <w:color w:val="FF0000"/>
          <w:sz w:val="24"/>
          <w:szCs w:val="24"/>
        </w:rPr>
        <w:t>vitamin B-12</w:t>
      </w:r>
      <w:r w:rsidR="0053329F" w:rsidRPr="0053329F">
        <w:rPr>
          <w:rFonts w:ascii="Arial" w:hAnsi="Arial" w:cs="Arial"/>
          <w:color w:val="FF0000"/>
          <w:sz w:val="24"/>
          <w:szCs w:val="24"/>
        </w:rPr>
        <w:t xml:space="preserve">, 100mg pyridoxine and 100 mg </w:t>
      </w:r>
      <w:r w:rsidR="0053329F">
        <w:rPr>
          <w:rFonts w:ascii="Arial" w:hAnsi="Arial" w:cs="Arial"/>
          <w:color w:val="FF0000"/>
          <w:sz w:val="24"/>
          <w:szCs w:val="24"/>
        </w:rPr>
        <w:t xml:space="preserve">thiamine </w:t>
      </w:r>
      <w:r w:rsidR="0053329F" w:rsidRPr="0053329F">
        <w:rPr>
          <w:rFonts w:ascii="Arial" w:hAnsi="Arial" w:cs="Arial"/>
          <w:color w:val="FF0000"/>
          <w:sz w:val="24"/>
          <w:szCs w:val="24"/>
        </w:rPr>
        <w:fldChar w:fldCharType="begin">
          <w:fldData xml:space="preserve">PEVuZE5vdGU+PENpdGU+PEF1dGhvcj5Ccml0bzwvQXV0aG9yPjxZZWFyPjIwMTY8L1llYXI+PFJl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</w:fldData>
        </w:fldChar>
      </w:r>
      <w:r w:rsidR="00993DC2">
        <w:rPr>
          <w:rFonts w:ascii="Arial" w:hAnsi="Arial" w:cs="Arial"/>
          <w:color w:val="FF0000"/>
          <w:sz w:val="24"/>
          <w:szCs w:val="24"/>
        </w:rPr>
        <w:instrText xml:space="preserve"> ADDIN EN.CITE </w:instrText>
      </w:r>
      <w:r w:rsidR="00993DC2">
        <w:rPr>
          <w:rFonts w:ascii="Arial" w:hAnsi="Arial" w:cs="Arial"/>
          <w:color w:val="FF0000"/>
          <w:sz w:val="24"/>
          <w:szCs w:val="24"/>
        </w:rPr>
        <w:fldChar w:fldCharType="begin">
          <w:fldData xml:space="preserve">PEVuZE5vdGU+PENpdGU+PEF1dGhvcj5Ccml0bzwvQXV0aG9yPjxZZWFyPjIwMTY8L1llYXI+PFJl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</w:fldData>
        </w:fldChar>
      </w:r>
      <w:r w:rsidR="00993DC2">
        <w:rPr>
          <w:rFonts w:ascii="Arial" w:hAnsi="Arial" w:cs="Arial"/>
          <w:color w:val="FF0000"/>
          <w:sz w:val="24"/>
          <w:szCs w:val="24"/>
        </w:rPr>
        <w:instrText xml:space="preserve"> ADDIN EN.CITE.DATA </w:instrText>
      </w:r>
      <w:r w:rsidR="00993DC2">
        <w:rPr>
          <w:rFonts w:ascii="Arial" w:hAnsi="Arial" w:cs="Arial"/>
          <w:color w:val="FF0000"/>
          <w:sz w:val="24"/>
          <w:szCs w:val="24"/>
        </w:rPr>
      </w:r>
      <w:r w:rsidR="00993DC2">
        <w:rPr>
          <w:rFonts w:ascii="Arial" w:hAnsi="Arial" w:cs="Arial"/>
          <w:color w:val="FF0000"/>
          <w:sz w:val="24"/>
          <w:szCs w:val="24"/>
        </w:rPr>
        <w:fldChar w:fldCharType="end"/>
      </w:r>
      <w:r w:rsidR="0053329F" w:rsidRPr="0053329F">
        <w:rPr>
          <w:rFonts w:ascii="Arial" w:hAnsi="Arial" w:cs="Arial"/>
          <w:color w:val="FF0000"/>
          <w:sz w:val="24"/>
          <w:szCs w:val="24"/>
        </w:rPr>
      </w:r>
      <w:r w:rsidR="0053329F" w:rsidRPr="0053329F">
        <w:rPr>
          <w:rFonts w:ascii="Arial" w:hAnsi="Arial" w:cs="Arial"/>
          <w:color w:val="FF0000"/>
          <w:sz w:val="24"/>
          <w:szCs w:val="24"/>
        </w:rPr>
        <w:fldChar w:fldCharType="separate"/>
      </w:r>
      <w:r w:rsidR="00993DC2">
        <w:rPr>
          <w:rFonts w:ascii="Arial" w:hAnsi="Arial" w:cs="Arial"/>
          <w:noProof/>
          <w:color w:val="FF0000"/>
          <w:sz w:val="24"/>
          <w:szCs w:val="24"/>
        </w:rPr>
        <w:t>(</w:t>
      </w:r>
      <w:hyperlink w:anchor="_ENREF_26" w:tooltip="Brito, 2016 #2411" w:history="1">
        <w:r w:rsidR="00270A67">
          <w:rPr>
            <w:rFonts w:ascii="Arial" w:hAnsi="Arial" w:cs="Arial"/>
            <w:noProof/>
            <w:color w:val="FF0000"/>
            <w:sz w:val="24"/>
            <w:szCs w:val="24"/>
          </w:rPr>
          <w:t>26</w:t>
        </w:r>
      </w:hyperlink>
      <w:r w:rsidR="00993DC2">
        <w:rPr>
          <w:rFonts w:ascii="Arial" w:hAnsi="Arial" w:cs="Arial"/>
          <w:noProof/>
          <w:color w:val="FF0000"/>
          <w:sz w:val="24"/>
          <w:szCs w:val="24"/>
        </w:rPr>
        <w:t>)</w:t>
      </w:r>
      <w:r w:rsidR="0053329F" w:rsidRPr="0053329F">
        <w:rPr>
          <w:rFonts w:ascii="Arial" w:hAnsi="Arial" w:cs="Arial"/>
          <w:color w:val="FF0000"/>
          <w:sz w:val="24"/>
          <w:szCs w:val="24"/>
        </w:rPr>
        <w:fldChar w:fldCharType="end"/>
      </w:r>
      <w:r w:rsidR="0053329F" w:rsidRPr="0053329F">
        <w:rPr>
          <w:rFonts w:ascii="Arial" w:hAnsi="Arial" w:cs="Arial"/>
          <w:color w:val="FF0000"/>
          <w:sz w:val="24"/>
          <w:szCs w:val="24"/>
        </w:rPr>
        <w:t>.</w:t>
      </w:r>
      <w:r w:rsidR="00EC3137" w:rsidRPr="0053329F">
        <w:rPr>
          <w:rFonts w:ascii="Arial" w:hAnsi="Arial" w:cs="Arial"/>
          <w:color w:val="FF0000"/>
          <w:sz w:val="24"/>
          <w:szCs w:val="24"/>
        </w:rPr>
        <w:t xml:space="preserve"> </w:t>
      </w:r>
      <w:r w:rsidR="00710C6F">
        <w:rPr>
          <w:rFonts w:ascii="Arial" w:hAnsi="Arial" w:cs="Arial"/>
          <w:sz w:val="24"/>
          <w:szCs w:val="24"/>
        </w:rPr>
        <w:t>Heterogeneity in assays and cut-offs used to assess vitamin B-12 status</w:t>
      </w:r>
      <w:r w:rsidR="00F313C5">
        <w:rPr>
          <w:rFonts w:ascii="Arial" w:hAnsi="Arial" w:cs="Arial"/>
          <w:sz w:val="24"/>
          <w:szCs w:val="24"/>
        </w:rPr>
        <w:t xml:space="preserve"> </w:t>
      </w:r>
      <w:r w:rsidR="003E0B2A">
        <w:rPr>
          <w:rFonts w:ascii="Arial" w:hAnsi="Arial" w:cs="Arial"/>
          <w:sz w:val="24"/>
          <w:szCs w:val="24"/>
        </w:rPr>
        <w:fldChar w:fldCharType="begin"/>
      </w:r>
      <w:r w:rsidR="00993DC2">
        <w:rPr>
          <w:rFonts w:ascii="Arial" w:hAnsi="Arial" w:cs="Arial"/>
          <w:sz w:val="24"/>
          <w:szCs w:val="24"/>
        </w:rPr>
        <w:instrText xml:space="preserve"> ADDIN EN.CITE &lt;EndNote&gt;&lt;Cite&gt;&lt;Author&gt;Aparicio-Ugarriza&lt;/Author&gt;&lt;Year&gt;2015&lt;/Year&gt;&lt;RecNum&gt;2396&lt;/RecNum&gt;&lt;DisplayText&gt;(27)&lt;/DisplayText&gt;&lt;record&gt;&lt;rec-number&gt;2396&lt;/rec-number&gt;&lt;foreign-keys&gt;&lt;key app="EN" db-id="9x2fd9s2qetespe0e0qptdau0z0xsedp9pdv"&gt;2396&lt;/key&gt;&lt;/foreign-keys&gt;&lt;ref-type name="Journal Article"&gt;17&lt;/ref-type&gt;&lt;contributors&gt;&lt;authors&gt;&lt;author&gt;Aparicio-Ugarriza, R.&lt;/author&gt;&lt;author&gt;Palacios, G.&lt;/author&gt;&lt;author&gt;Alder, M.&lt;/author&gt;&lt;author&gt;Gonzalez-Gross, M.&lt;/author&gt;&lt;/authors&gt;&lt;/contributors&gt;&lt;titles&gt;&lt;title&gt;A review of the cut-off points for the diagnosis of vitamin B12 deficiency in the general population&lt;/title&gt;&lt;secondary-title&gt;Clin Chem Lab Med&lt;/secondary-title&gt;&lt;alt-title&gt;Clinical chemistry and laboratory medicine&lt;/alt-title&gt;&lt;/titles&gt;&lt;alt-periodical&gt;&lt;full-title&gt;Clinical Chemistry and Laboratory Medicine&lt;/full-title&gt;&lt;/alt-periodical&gt;&lt;pages&gt;1149-59&lt;/pages&gt;&lt;volume&gt;53&lt;/volume&gt;&lt;number&gt;8&lt;/number&gt;&lt;edition&gt;2014/12/04&lt;/edition&gt;&lt;dates&gt;&lt;year&gt;2015&lt;/year&gt;&lt;pub-dates&gt;&lt;date&gt;Jul&lt;/date&gt;&lt;/pub-dates&gt;&lt;/dates&gt;&lt;isbn&gt;1434-6621&lt;/isbn&gt;&lt;accession-num&gt;25470607&lt;/accession-num&gt;&lt;label&gt;BACKGROUND&lt;/label&gt;&lt;urls&gt;&lt;/urls&gt;&lt;electronic-resource-num&gt;10.1515/cclm-2014-0784&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993DC2">
        <w:rPr>
          <w:rFonts w:ascii="Arial" w:hAnsi="Arial" w:cs="Arial"/>
          <w:noProof/>
          <w:sz w:val="24"/>
          <w:szCs w:val="24"/>
        </w:rPr>
        <w:t>(</w:t>
      </w:r>
      <w:hyperlink w:anchor="_ENREF_27" w:tooltip="Aparicio-Ugarriza, 2015 #2396" w:history="1">
        <w:r w:rsidR="00270A67">
          <w:rPr>
            <w:rFonts w:ascii="Arial" w:hAnsi="Arial" w:cs="Arial"/>
            <w:noProof/>
            <w:sz w:val="24"/>
            <w:szCs w:val="24"/>
          </w:rPr>
          <w:t>27</w:t>
        </w:r>
      </w:hyperlink>
      <w:r w:rsidR="00993DC2">
        <w:rPr>
          <w:rFonts w:ascii="Arial" w:hAnsi="Arial" w:cs="Arial"/>
          <w:noProof/>
          <w:sz w:val="24"/>
          <w:szCs w:val="24"/>
        </w:rPr>
        <w:t>)</w:t>
      </w:r>
      <w:r w:rsidR="003E0B2A">
        <w:rPr>
          <w:rFonts w:ascii="Arial" w:hAnsi="Arial" w:cs="Arial"/>
          <w:sz w:val="24"/>
          <w:szCs w:val="24"/>
        </w:rPr>
        <w:fldChar w:fldCharType="end"/>
      </w:r>
      <w:r w:rsidR="00710C6F">
        <w:rPr>
          <w:rFonts w:ascii="Arial" w:hAnsi="Arial" w:cs="Arial"/>
          <w:sz w:val="24"/>
          <w:szCs w:val="24"/>
        </w:rPr>
        <w:t xml:space="preserve"> </w:t>
      </w:r>
      <w:r w:rsidR="00934842">
        <w:rPr>
          <w:rFonts w:ascii="Arial" w:hAnsi="Arial" w:cs="Arial"/>
          <w:sz w:val="24"/>
          <w:szCs w:val="24"/>
        </w:rPr>
        <w:t xml:space="preserve">constrains </w:t>
      </w:r>
      <w:r w:rsidR="00710C6F">
        <w:rPr>
          <w:rFonts w:ascii="Arial" w:hAnsi="Arial" w:cs="Arial"/>
          <w:sz w:val="24"/>
          <w:szCs w:val="24"/>
        </w:rPr>
        <w:t xml:space="preserve">fair comparison </w:t>
      </w:r>
      <w:r w:rsidR="00934842">
        <w:rPr>
          <w:rFonts w:ascii="Arial" w:hAnsi="Arial" w:cs="Arial"/>
          <w:sz w:val="24"/>
          <w:szCs w:val="24"/>
        </w:rPr>
        <w:t xml:space="preserve">between </w:t>
      </w:r>
      <w:r w:rsidR="00710C6F">
        <w:rPr>
          <w:rFonts w:ascii="Arial" w:hAnsi="Arial" w:cs="Arial"/>
          <w:sz w:val="24"/>
          <w:szCs w:val="24"/>
        </w:rPr>
        <w:t xml:space="preserve">similar studies. </w:t>
      </w:r>
      <w:r w:rsidR="00AD37D9">
        <w:rPr>
          <w:rFonts w:ascii="Arial" w:hAnsi="Arial" w:cs="Arial"/>
          <w:sz w:val="24"/>
          <w:szCs w:val="24"/>
        </w:rPr>
        <w:t xml:space="preserve">The </w:t>
      </w:r>
      <w:r w:rsidR="00934842">
        <w:rPr>
          <w:rFonts w:ascii="Arial" w:hAnsi="Arial" w:cs="Arial"/>
          <w:sz w:val="24"/>
          <w:szCs w:val="24"/>
        </w:rPr>
        <w:t xml:space="preserve">present </w:t>
      </w:r>
      <w:r w:rsidR="00AD37D9">
        <w:rPr>
          <w:rFonts w:ascii="Arial" w:hAnsi="Arial" w:cs="Arial"/>
          <w:sz w:val="24"/>
          <w:szCs w:val="24"/>
        </w:rPr>
        <w:t xml:space="preserve">study </w:t>
      </w:r>
      <w:r w:rsidR="00934842">
        <w:rPr>
          <w:rFonts w:ascii="Arial" w:hAnsi="Arial" w:cs="Arial"/>
          <w:sz w:val="24"/>
          <w:szCs w:val="24"/>
        </w:rPr>
        <w:t xml:space="preserve">was </w:t>
      </w:r>
      <w:r w:rsidR="00AD37D9">
        <w:rPr>
          <w:rFonts w:ascii="Arial" w:hAnsi="Arial" w:cs="Arial"/>
          <w:sz w:val="24"/>
          <w:szCs w:val="24"/>
        </w:rPr>
        <w:t>the first to assess vitamin B-12 status as measured by cB-12 and its relationship with neurologic function, and offers a high quality dataset in which to investigate the relationship between vitamin B-12 status and neurologic function.</w:t>
      </w:r>
      <w:r w:rsidR="00F313C5">
        <w:rPr>
          <w:rFonts w:ascii="Arial" w:hAnsi="Arial" w:cs="Arial"/>
          <w:sz w:val="24"/>
          <w:szCs w:val="24"/>
        </w:rPr>
        <w:t xml:space="preserve"> The results presented here</w:t>
      </w:r>
      <w:r w:rsidR="00DB4084">
        <w:rPr>
          <w:rFonts w:ascii="Arial" w:hAnsi="Arial" w:cs="Arial"/>
          <w:sz w:val="24"/>
          <w:szCs w:val="24"/>
        </w:rPr>
        <w:t xml:space="preserve"> are consistent with a</w:t>
      </w:r>
      <w:r w:rsidR="00F313C5">
        <w:rPr>
          <w:rFonts w:ascii="Arial" w:hAnsi="Arial" w:cs="Arial"/>
          <w:sz w:val="24"/>
          <w:szCs w:val="24"/>
        </w:rPr>
        <w:t xml:space="preserve"> conclusion of no association </w:t>
      </w:r>
      <w:r w:rsidR="00DB0EA0">
        <w:rPr>
          <w:rFonts w:ascii="Arial" w:hAnsi="Arial" w:cs="Arial"/>
          <w:sz w:val="24"/>
          <w:szCs w:val="24"/>
        </w:rPr>
        <w:t xml:space="preserve">of </w:t>
      </w:r>
      <w:r w:rsidR="00F313C5">
        <w:rPr>
          <w:rFonts w:ascii="Arial" w:hAnsi="Arial" w:cs="Arial"/>
          <w:sz w:val="24"/>
          <w:szCs w:val="24"/>
        </w:rPr>
        <w:t xml:space="preserve">moderately low vitamin B-12 status </w:t>
      </w:r>
      <w:r w:rsidR="00DB0EA0">
        <w:rPr>
          <w:rFonts w:ascii="Arial" w:hAnsi="Arial" w:cs="Arial"/>
          <w:sz w:val="24"/>
          <w:szCs w:val="24"/>
        </w:rPr>
        <w:t xml:space="preserve">with </w:t>
      </w:r>
      <w:r w:rsidR="00F313C5">
        <w:rPr>
          <w:rFonts w:ascii="Arial" w:hAnsi="Arial" w:cs="Arial"/>
          <w:sz w:val="24"/>
          <w:szCs w:val="24"/>
        </w:rPr>
        <w:t>nerve function.</w:t>
      </w:r>
    </w:p>
    <w:p w14:paraId="176E0402" w14:textId="77777777" w:rsidR="002B16BA" w:rsidRDefault="002B16BA" w:rsidP="00C854BB">
      <w:pPr>
        <w:autoSpaceDE w:val="0"/>
        <w:autoSpaceDN w:val="0"/>
        <w:adjustRightInd w:val="0"/>
        <w:spacing w:after="0" w:line="480" w:lineRule="auto"/>
        <w:rPr>
          <w:rFonts w:ascii="Arial" w:hAnsi="Arial" w:cs="Arial"/>
          <w:i/>
          <w:sz w:val="24"/>
          <w:szCs w:val="24"/>
        </w:rPr>
      </w:pPr>
    </w:p>
    <w:p w14:paraId="729C8B21" w14:textId="77777777" w:rsidR="002B16BA" w:rsidRPr="002B16BA" w:rsidRDefault="009640A2" w:rsidP="00C854BB">
      <w:pPr>
        <w:autoSpaceDE w:val="0"/>
        <w:autoSpaceDN w:val="0"/>
        <w:adjustRightInd w:val="0"/>
        <w:spacing w:after="0" w:line="480" w:lineRule="auto"/>
        <w:rPr>
          <w:rFonts w:ascii="Arial" w:hAnsi="Arial" w:cs="Arial"/>
          <w:i/>
          <w:sz w:val="24"/>
          <w:szCs w:val="24"/>
        </w:rPr>
      </w:pPr>
      <w:r>
        <w:rPr>
          <w:rFonts w:ascii="Arial" w:hAnsi="Arial" w:cs="Arial"/>
          <w:i/>
          <w:sz w:val="24"/>
          <w:szCs w:val="24"/>
        </w:rPr>
        <w:t>Strengths and weaknesses</w:t>
      </w:r>
    </w:p>
    <w:p w14:paraId="7A9258FC" w14:textId="19D2B4AB" w:rsidR="00937579" w:rsidRDefault="00B204B7" w:rsidP="00937579">
      <w:pPr>
        <w:autoSpaceDE w:val="0"/>
        <w:autoSpaceDN w:val="0"/>
        <w:adjustRightInd w:val="0"/>
        <w:spacing w:after="0" w:line="480" w:lineRule="auto"/>
        <w:rPr>
          <w:rFonts w:ascii="Arial" w:hAnsi="Arial" w:cs="Arial"/>
          <w:sz w:val="24"/>
          <w:szCs w:val="24"/>
        </w:rPr>
      </w:pPr>
      <w:r>
        <w:rPr>
          <w:rFonts w:ascii="Arial" w:hAnsi="Arial" w:cs="Arial"/>
          <w:sz w:val="24"/>
          <w:szCs w:val="24"/>
        </w:rPr>
        <w:t xml:space="preserve">A strength of the study </w:t>
      </w:r>
      <w:r w:rsidR="00DB0EA0">
        <w:rPr>
          <w:rFonts w:ascii="Arial" w:hAnsi="Arial" w:cs="Arial"/>
          <w:sz w:val="24"/>
          <w:szCs w:val="24"/>
        </w:rPr>
        <w:t>wa</w:t>
      </w:r>
      <w:r>
        <w:rPr>
          <w:rFonts w:ascii="Arial" w:hAnsi="Arial" w:cs="Arial"/>
          <w:sz w:val="24"/>
          <w:szCs w:val="24"/>
        </w:rPr>
        <w:t xml:space="preserve">s the </w:t>
      </w:r>
      <w:r w:rsidR="00C95BE0">
        <w:rPr>
          <w:rFonts w:ascii="Arial" w:hAnsi="Arial" w:cs="Arial"/>
          <w:sz w:val="24"/>
          <w:szCs w:val="24"/>
        </w:rPr>
        <w:t xml:space="preserve">use of </w:t>
      </w:r>
      <w:r>
        <w:rPr>
          <w:rFonts w:ascii="Arial" w:hAnsi="Arial" w:cs="Arial"/>
          <w:sz w:val="24"/>
          <w:szCs w:val="24"/>
        </w:rPr>
        <w:t>several</w:t>
      </w:r>
      <w:r w:rsidR="00C95BE0">
        <w:rPr>
          <w:rFonts w:ascii="Arial" w:hAnsi="Arial" w:cs="Arial"/>
          <w:sz w:val="24"/>
          <w:szCs w:val="24"/>
        </w:rPr>
        <w:t xml:space="preserve"> measures of vitamin B-12 status</w:t>
      </w:r>
      <w:r>
        <w:rPr>
          <w:rFonts w:ascii="Arial" w:hAnsi="Arial" w:cs="Arial"/>
          <w:sz w:val="24"/>
          <w:szCs w:val="24"/>
        </w:rPr>
        <w:t xml:space="preserve">. Of particular note, </w:t>
      </w:r>
      <w:proofErr w:type="spellStart"/>
      <w:r>
        <w:rPr>
          <w:rFonts w:ascii="Arial" w:hAnsi="Arial" w:cs="Arial"/>
          <w:sz w:val="24"/>
          <w:szCs w:val="24"/>
        </w:rPr>
        <w:t>holoTC</w:t>
      </w:r>
      <w:proofErr w:type="spellEnd"/>
      <w:r>
        <w:rPr>
          <w:rFonts w:ascii="Arial" w:hAnsi="Arial" w:cs="Arial"/>
          <w:sz w:val="24"/>
          <w:szCs w:val="24"/>
        </w:rPr>
        <w:t xml:space="preserve"> (which measures the </w:t>
      </w:r>
      <w:r w:rsidR="00C95BE0" w:rsidRPr="00AA45B2">
        <w:rPr>
          <w:rFonts w:ascii="Arial" w:hAnsi="Arial" w:cs="Arial"/>
          <w:sz w:val="24"/>
          <w:szCs w:val="24"/>
        </w:rPr>
        <w:t>active fraction of B</w:t>
      </w:r>
      <w:r w:rsidR="0061141B">
        <w:rPr>
          <w:rFonts w:ascii="Arial" w:hAnsi="Arial" w:cs="Arial"/>
          <w:sz w:val="24"/>
          <w:szCs w:val="24"/>
        </w:rPr>
        <w:t>-</w:t>
      </w:r>
      <w:r w:rsidR="00C95BE0" w:rsidRPr="00AA45B2">
        <w:rPr>
          <w:rFonts w:ascii="Arial" w:hAnsi="Arial" w:cs="Arial"/>
          <w:sz w:val="24"/>
          <w:szCs w:val="24"/>
        </w:rPr>
        <w:t>12</w:t>
      </w:r>
      <w:r>
        <w:rPr>
          <w:rFonts w:ascii="Arial" w:hAnsi="Arial" w:cs="Arial"/>
          <w:sz w:val="24"/>
          <w:szCs w:val="24"/>
        </w:rPr>
        <w:t>)</w:t>
      </w:r>
      <w:r w:rsidR="00C95BE0" w:rsidRPr="00AA45B2">
        <w:rPr>
          <w:rFonts w:ascii="Arial" w:hAnsi="Arial" w:cs="Arial"/>
          <w:sz w:val="24"/>
          <w:szCs w:val="24"/>
        </w:rPr>
        <w:t xml:space="preserve"> </w:t>
      </w:r>
      <w:r>
        <w:rPr>
          <w:rFonts w:ascii="Arial" w:hAnsi="Arial" w:cs="Arial"/>
          <w:sz w:val="24"/>
          <w:szCs w:val="24"/>
        </w:rPr>
        <w:t xml:space="preserve">has been proposed as </w:t>
      </w:r>
      <w:r w:rsidR="00C95BE0" w:rsidRPr="00AA45B2">
        <w:rPr>
          <w:rFonts w:ascii="Arial" w:hAnsi="Arial" w:cs="Arial"/>
          <w:sz w:val="24"/>
          <w:szCs w:val="24"/>
        </w:rPr>
        <w:t xml:space="preserve">appropriate </w:t>
      </w:r>
      <w:r>
        <w:rPr>
          <w:rFonts w:ascii="Arial" w:hAnsi="Arial" w:cs="Arial"/>
          <w:sz w:val="24"/>
          <w:szCs w:val="24"/>
        </w:rPr>
        <w:t>to use in</w:t>
      </w:r>
      <w:r w:rsidR="00C95BE0" w:rsidRPr="00AA45B2">
        <w:rPr>
          <w:rFonts w:ascii="Arial" w:hAnsi="Arial" w:cs="Arial"/>
          <w:sz w:val="24"/>
          <w:szCs w:val="24"/>
        </w:rPr>
        <w:t xml:space="preserve"> the subclinical situation</w:t>
      </w:r>
      <w:r w:rsidRPr="00AA45B2">
        <w:rPr>
          <w:rFonts w:ascii="Arial" w:hAnsi="Arial" w:cs="Arial"/>
          <w:sz w:val="24"/>
          <w:szCs w:val="24"/>
        </w:rPr>
        <w:t xml:space="preserve"> </w:t>
      </w:r>
      <w:r w:rsidR="003E0B2A" w:rsidRPr="00AA45B2">
        <w:rPr>
          <w:rFonts w:ascii="Arial" w:hAnsi="Arial" w:cs="Arial"/>
          <w:sz w:val="24"/>
          <w:szCs w:val="24"/>
        </w:rPr>
        <w:fldChar w:fldCharType="begin">
          <w:fldData xml:space="preserve">PEVuZE5vdGU+PENpdGU+PEF1dGhvcj5HcmVlbjwvQXV0aG9yPjxZZWFyPjIwMTE8L1llYXI+PFJl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</w:fldData>
        </w:fldChar>
      </w:r>
      <w:r w:rsidR="00993DC2">
        <w:rPr>
          <w:rFonts w:ascii="Arial" w:hAnsi="Arial" w:cs="Arial"/>
          <w:sz w:val="24"/>
          <w:szCs w:val="24"/>
        </w:rPr>
        <w:instrText xml:space="preserve"> ADDIN EN.CITE </w:instrText>
      </w:r>
      <w:r w:rsidR="00993DC2">
        <w:rPr>
          <w:rFonts w:ascii="Arial" w:hAnsi="Arial" w:cs="Arial"/>
          <w:sz w:val="24"/>
          <w:szCs w:val="24"/>
        </w:rPr>
        <w:fldChar w:fldCharType="begin">
          <w:fldData xml:space="preserve">PEVuZE5vdGU+PENpdGU+PEF1dGhvcj5HcmVlbjwvQXV0aG9yPjxZZWFyPjIwMTE8L1llYXI+PFJl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</w:fldData>
        </w:fldChar>
      </w:r>
      <w:r w:rsidR="00993DC2">
        <w:rPr>
          <w:rFonts w:ascii="Arial" w:hAnsi="Arial" w:cs="Arial"/>
          <w:sz w:val="24"/>
          <w:szCs w:val="24"/>
        </w:rPr>
        <w:instrText xml:space="preserve"> ADDIN EN.CITE.DATA </w:instrText>
      </w:r>
      <w:r w:rsidR="00993DC2">
        <w:rPr>
          <w:rFonts w:ascii="Arial" w:hAnsi="Arial" w:cs="Arial"/>
          <w:sz w:val="24"/>
          <w:szCs w:val="24"/>
        </w:rPr>
      </w:r>
      <w:r w:rsidR="00993DC2">
        <w:rPr>
          <w:rFonts w:ascii="Arial" w:hAnsi="Arial" w:cs="Arial"/>
          <w:sz w:val="24"/>
          <w:szCs w:val="24"/>
        </w:rPr>
        <w:fldChar w:fldCharType="end"/>
      </w:r>
      <w:r w:rsidR="003E0B2A" w:rsidRPr="00AA45B2">
        <w:rPr>
          <w:rFonts w:ascii="Arial" w:hAnsi="Arial" w:cs="Arial"/>
          <w:sz w:val="24"/>
          <w:szCs w:val="24"/>
        </w:rPr>
      </w:r>
      <w:r w:rsidR="003E0B2A" w:rsidRPr="00AA45B2">
        <w:rPr>
          <w:rFonts w:ascii="Arial" w:hAnsi="Arial" w:cs="Arial"/>
          <w:sz w:val="24"/>
          <w:szCs w:val="24"/>
        </w:rPr>
        <w:fldChar w:fldCharType="separate"/>
      </w:r>
      <w:r w:rsidR="00993DC2">
        <w:rPr>
          <w:rFonts w:ascii="Arial" w:hAnsi="Arial" w:cs="Arial"/>
          <w:noProof/>
          <w:sz w:val="24"/>
          <w:szCs w:val="24"/>
        </w:rPr>
        <w:t>(</w:t>
      </w:r>
      <w:hyperlink w:anchor="_ENREF_28" w:tooltip="Green, 2011 #2373" w:history="1">
        <w:r w:rsidR="00270A67">
          <w:rPr>
            <w:rFonts w:ascii="Arial" w:hAnsi="Arial" w:cs="Arial"/>
            <w:noProof/>
            <w:sz w:val="24"/>
            <w:szCs w:val="24"/>
          </w:rPr>
          <w:t>28</w:t>
        </w:r>
      </w:hyperlink>
      <w:r w:rsidR="00993DC2">
        <w:rPr>
          <w:rFonts w:ascii="Arial" w:hAnsi="Arial" w:cs="Arial"/>
          <w:noProof/>
          <w:sz w:val="24"/>
          <w:szCs w:val="24"/>
        </w:rPr>
        <w:t xml:space="preserve">, </w:t>
      </w:r>
      <w:hyperlink w:anchor="_ENREF_29" w:tooltip="Carmel, 2011 #2376" w:history="1">
        <w:r w:rsidR="00270A67">
          <w:rPr>
            <w:rFonts w:ascii="Arial" w:hAnsi="Arial" w:cs="Arial"/>
            <w:noProof/>
            <w:sz w:val="24"/>
            <w:szCs w:val="24"/>
          </w:rPr>
          <w:t>29</w:t>
        </w:r>
      </w:hyperlink>
      <w:r w:rsidR="00993DC2">
        <w:rPr>
          <w:rFonts w:ascii="Arial" w:hAnsi="Arial" w:cs="Arial"/>
          <w:noProof/>
          <w:sz w:val="24"/>
          <w:szCs w:val="24"/>
        </w:rPr>
        <w:t>)</w:t>
      </w:r>
      <w:r w:rsidR="003E0B2A" w:rsidRPr="00AA45B2">
        <w:rPr>
          <w:rFonts w:ascii="Arial" w:hAnsi="Arial" w:cs="Arial"/>
          <w:sz w:val="24"/>
          <w:szCs w:val="24"/>
        </w:rPr>
        <w:fldChar w:fldCharType="end"/>
      </w:r>
      <w:r w:rsidRPr="00AA45B2">
        <w:rPr>
          <w:rFonts w:ascii="Arial" w:hAnsi="Arial" w:cs="Arial"/>
          <w:sz w:val="24"/>
          <w:szCs w:val="24"/>
        </w:rPr>
        <w:t xml:space="preserve">. </w:t>
      </w:r>
      <w:r>
        <w:rPr>
          <w:rFonts w:ascii="Arial" w:hAnsi="Arial" w:cs="Arial"/>
          <w:sz w:val="24"/>
          <w:szCs w:val="24"/>
        </w:rPr>
        <w:t>Further, t</w:t>
      </w:r>
      <w:r w:rsidR="009C57FD" w:rsidRPr="00B204B7">
        <w:rPr>
          <w:rFonts w:ascii="Arial" w:hAnsi="Arial" w:cs="Arial"/>
          <w:sz w:val="24"/>
          <w:szCs w:val="24"/>
        </w:rPr>
        <w:t>he</w:t>
      </w:r>
      <w:r w:rsidR="009C57FD">
        <w:rPr>
          <w:rFonts w:ascii="Arial" w:hAnsi="Arial" w:cs="Arial"/>
          <w:sz w:val="24"/>
          <w:szCs w:val="24"/>
        </w:rPr>
        <w:t xml:space="preserve"> use </w:t>
      </w:r>
      <w:r w:rsidR="009C57FD">
        <w:rPr>
          <w:rFonts w:ascii="Arial" w:hAnsi="Arial" w:cs="Arial"/>
          <w:sz w:val="24"/>
          <w:szCs w:val="24"/>
        </w:rPr>
        <w:lastRenderedPageBreak/>
        <w:t xml:space="preserve">of cB-12 has tested a novel approach to assess vitamin B-12 status. This approach has an advantage over single biomarker tests because it also includes a functional biomarker of </w:t>
      </w:r>
      <w:r w:rsidR="00934842">
        <w:rPr>
          <w:rFonts w:ascii="Arial" w:hAnsi="Arial" w:cs="Arial"/>
          <w:sz w:val="24"/>
          <w:szCs w:val="24"/>
        </w:rPr>
        <w:t>B</w:t>
      </w:r>
      <w:r w:rsidR="007276E0">
        <w:rPr>
          <w:rFonts w:ascii="Arial" w:hAnsi="Arial" w:cs="Arial"/>
          <w:sz w:val="24"/>
          <w:szCs w:val="24"/>
        </w:rPr>
        <w:t>-</w:t>
      </w:r>
      <w:r w:rsidR="00934842">
        <w:rPr>
          <w:rFonts w:ascii="Arial" w:hAnsi="Arial" w:cs="Arial"/>
          <w:sz w:val="24"/>
          <w:szCs w:val="24"/>
        </w:rPr>
        <w:t>12</w:t>
      </w:r>
      <w:r w:rsidR="009C57FD">
        <w:rPr>
          <w:rFonts w:ascii="Arial" w:hAnsi="Arial" w:cs="Arial"/>
          <w:sz w:val="24"/>
          <w:szCs w:val="24"/>
        </w:rPr>
        <w:t xml:space="preserve"> status (</w:t>
      </w:r>
      <w:proofErr w:type="spellStart"/>
      <w:r w:rsidR="009C57FD">
        <w:rPr>
          <w:rFonts w:ascii="Arial" w:hAnsi="Arial" w:cs="Arial"/>
          <w:sz w:val="24"/>
          <w:szCs w:val="24"/>
        </w:rPr>
        <w:t>Hcy</w:t>
      </w:r>
      <w:proofErr w:type="spellEnd"/>
      <w:r w:rsidR="009C57FD">
        <w:rPr>
          <w:rFonts w:ascii="Arial" w:hAnsi="Arial" w:cs="Arial"/>
          <w:sz w:val="24"/>
          <w:szCs w:val="24"/>
        </w:rPr>
        <w:t xml:space="preserve"> in this case). However, c</w:t>
      </w:r>
      <w:r w:rsidR="00C854BB">
        <w:rPr>
          <w:rFonts w:ascii="Arial" w:hAnsi="Arial" w:cs="Arial"/>
          <w:sz w:val="24"/>
          <w:szCs w:val="24"/>
        </w:rPr>
        <w:t>B</w:t>
      </w:r>
      <w:r w:rsidR="009C57FD">
        <w:rPr>
          <w:rFonts w:ascii="Arial" w:hAnsi="Arial" w:cs="Arial"/>
          <w:sz w:val="24"/>
          <w:szCs w:val="24"/>
        </w:rPr>
        <w:t>-</w:t>
      </w:r>
      <w:r w:rsidR="00C854BB">
        <w:rPr>
          <w:rFonts w:ascii="Arial" w:hAnsi="Arial" w:cs="Arial"/>
          <w:sz w:val="24"/>
          <w:szCs w:val="24"/>
        </w:rPr>
        <w:t xml:space="preserve">12 is more reliable when based on </w:t>
      </w:r>
      <w:r w:rsidR="009C57FD">
        <w:rPr>
          <w:rFonts w:ascii="Arial" w:hAnsi="Arial" w:cs="Arial"/>
          <w:sz w:val="24"/>
          <w:szCs w:val="24"/>
        </w:rPr>
        <w:t>four</w:t>
      </w:r>
      <w:r w:rsidR="00C854BB">
        <w:rPr>
          <w:rFonts w:ascii="Arial" w:hAnsi="Arial" w:cs="Arial"/>
          <w:sz w:val="24"/>
          <w:szCs w:val="24"/>
        </w:rPr>
        <w:t xml:space="preserve"> markers, </w:t>
      </w:r>
      <w:r w:rsidR="009C57FD">
        <w:rPr>
          <w:rFonts w:ascii="Arial" w:hAnsi="Arial" w:cs="Arial"/>
          <w:sz w:val="24"/>
          <w:szCs w:val="24"/>
        </w:rPr>
        <w:t>which was not possible in the current study because MMA was not measured. When using three</w:t>
      </w:r>
      <w:r w:rsidR="00C854BB">
        <w:rPr>
          <w:rFonts w:ascii="Arial" w:hAnsi="Arial" w:cs="Arial"/>
          <w:sz w:val="24"/>
          <w:szCs w:val="24"/>
        </w:rPr>
        <w:t xml:space="preserve"> markers, having MMA missing is less reliabl</w:t>
      </w:r>
      <w:r w:rsidR="009C57FD">
        <w:rPr>
          <w:rFonts w:ascii="Arial" w:hAnsi="Arial" w:cs="Arial"/>
          <w:sz w:val="24"/>
          <w:szCs w:val="24"/>
        </w:rPr>
        <w:t>e than having any of the other three</w:t>
      </w:r>
      <w:r w:rsidR="00C854BB">
        <w:rPr>
          <w:rFonts w:ascii="Arial" w:hAnsi="Arial" w:cs="Arial"/>
          <w:sz w:val="24"/>
          <w:szCs w:val="24"/>
        </w:rPr>
        <w:t xml:space="preserve"> markers missing </w:t>
      </w:r>
      <w:r w:rsidR="003E0B2A">
        <w:rPr>
          <w:rFonts w:ascii="Arial" w:hAnsi="Arial" w:cs="Arial"/>
          <w:sz w:val="24"/>
          <w:szCs w:val="24"/>
        </w:rPr>
        <w:fldChar w:fldCharType="begin"/>
      </w:r>
      <w:r w:rsidR="00447FF4">
        <w:rPr>
          <w:rFonts w:ascii="Arial" w:hAnsi="Arial" w:cs="Arial"/>
          <w:sz w:val="24"/>
          <w:szCs w:val="24"/>
        </w:rPr>
        <w:instrText xml:space="preserve"> ADDIN EN.CITE &lt;EndNote&gt;&lt;Cite&gt;&lt;Author&gt;Fedosov&lt;/Author&gt;&lt;Year&gt;2015&lt;/Year&gt;&lt;RecNum&gt;2390&lt;/RecNum&gt;&lt;DisplayText&gt;(19)&lt;/DisplayText&gt;&lt;record&gt;&lt;rec-number&gt;2390&lt;/rec-number&gt;&lt;foreign-keys&gt;&lt;key app="EN" db-id="9x2fd9s2qetespe0e0qptdau0z0xsedp9pdv"&gt;2390&lt;/key&gt;&lt;/foreign-keys&gt;&lt;ref-type name="Journal Article"&gt;17&lt;/ref-type&gt;&lt;contributors&gt;&lt;authors&gt;&lt;author&gt;Fedosov, S. N.&lt;/author&gt;&lt;author&gt;Brito, A.&lt;/author&gt;&lt;author&gt;Miller, J. W.&lt;/author&gt;&lt;author&gt;Green, R.&lt;/author&gt;&lt;author&gt;Allen, L. H.&lt;/author&gt;&lt;/authors&gt;&lt;/contributors&gt;&lt;titles&gt;&lt;title&gt;Combined indicator of vitamin B12 status: modification for missing biomarkers and folate status and recommendations for revised cut-points&lt;/title&gt;&lt;secondary-title&gt;Clin Chem Lab Med&lt;/secondary-title&gt;&lt;alt-title&gt;Clinical chemistry and laboratory medicine&lt;/alt-title&gt;&lt;/titles&gt;&lt;alt-periodical&gt;&lt;full-title&gt;Clinical Chemistry and Laboratory Medicine&lt;/full-title&gt;&lt;/alt-periodical&gt;&lt;pages&gt;1215-25&lt;/pages&gt;&lt;volume&gt;53&lt;/volume&gt;&lt;number&gt;8&lt;/number&gt;&lt;edition&gt;2015/02/27&lt;/edition&gt;&lt;dates&gt;&lt;year&gt;2015&lt;/year&gt;&lt;pub-dates&gt;&lt;date&gt;Jul&lt;/date&gt;&lt;/pub-dates&gt;&lt;/dates&gt;&lt;isbn&gt;1434-6621&lt;/isbn&gt;&lt;accession-num&gt;25720072&lt;/accession-num&gt;&lt;label&gt;BACKGROUND&lt;/label&gt;&lt;urls&gt;&lt;/urls&gt;&lt;electronic-resource-num&gt;10.1515/cclm-2014-0818&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447FF4">
        <w:rPr>
          <w:rFonts w:ascii="Arial" w:hAnsi="Arial" w:cs="Arial"/>
          <w:noProof/>
          <w:sz w:val="24"/>
          <w:szCs w:val="24"/>
        </w:rPr>
        <w:t>(</w:t>
      </w:r>
      <w:hyperlink w:anchor="_ENREF_19" w:tooltip="Fedosov, 2015 #2390" w:history="1">
        <w:r w:rsidR="00270A67">
          <w:rPr>
            <w:rFonts w:ascii="Arial" w:hAnsi="Arial" w:cs="Arial"/>
            <w:noProof/>
            <w:sz w:val="24"/>
            <w:szCs w:val="24"/>
          </w:rPr>
          <w:t>19</w:t>
        </w:r>
      </w:hyperlink>
      <w:r w:rsidR="00447FF4">
        <w:rPr>
          <w:rFonts w:ascii="Arial" w:hAnsi="Arial" w:cs="Arial"/>
          <w:noProof/>
          <w:sz w:val="24"/>
          <w:szCs w:val="24"/>
        </w:rPr>
        <w:t>)</w:t>
      </w:r>
      <w:r w:rsidR="003E0B2A">
        <w:rPr>
          <w:rFonts w:ascii="Arial" w:hAnsi="Arial" w:cs="Arial"/>
          <w:sz w:val="24"/>
          <w:szCs w:val="24"/>
        </w:rPr>
        <w:fldChar w:fldCharType="end"/>
      </w:r>
      <w:r w:rsidR="00C854BB">
        <w:rPr>
          <w:rFonts w:ascii="Arial" w:hAnsi="Arial" w:cs="Arial"/>
          <w:sz w:val="24"/>
          <w:szCs w:val="24"/>
        </w:rPr>
        <w:t xml:space="preserve">. </w:t>
      </w:r>
      <w:r w:rsidR="009C57FD">
        <w:rPr>
          <w:rFonts w:ascii="Arial" w:hAnsi="Arial" w:cs="Arial"/>
          <w:sz w:val="24"/>
          <w:szCs w:val="24"/>
        </w:rPr>
        <w:t>Furthermore, renal function</w:t>
      </w:r>
      <w:r w:rsidR="009331B0">
        <w:rPr>
          <w:rFonts w:ascii="Arial" w:hAnsi="Arial" w:cs="Arial"/>
          <w:sz w:val="24"/>
          <w:szCs w:val="24"/>
        </w:rPr>
        <w:t>,</w:t>
      </w:r>
      <w:r w:rsidR="009C57FD">
        <w:rPr>
          <w:rFonts w:ascii="Arial" w:hAnsi="Arial" w:cs="Arial"/>
          <w:sz w:val="24"/>
          <w:szCs w:val="24"/>
        </w:rPr>
        <w:t xml:space="preserve"> </w:t>
      </w:r>
      <w:r w:rsidR="009331B0">
        <w:rPr>
          <w:rFonts w:ascii="Arial" w:hAnsi="Arial" w:cs="Arial"/>
          <w:sz w:val="24"/>
          <w:szCs w:val="24"/>
        </w:rPr>
        <w:t>which is known to affect</w:t>
      </w:r>
      <w:r w:rsidR="009331B0" w:rsidRPr="00C854BB">
        <w:rPr>
          <w:rFonts w:ascii="Arial" w:hAnsi="Arial" w:cs="Arial"/>
          <w:sz w:val="24"/>
          <w:szCs w:val="24"/>
        </w:rPr>
        <w:t xml:space="preserve"> </w:t>
      </w:r>
      <w:proofErr w:type="spellStart"/>
      <w:r w:rsidR="009331B0" w:rsidRPr="00C854BB">
        <w:rPr>
          <w:rFonts w:ascii="Arial" w:hAnsi="Arial" w:cs="Arial"/>
          <w:sz w:val="24"/>
          <w:szCs w:val="24"/>
        </w:rPr>
        <w:t>Hcy</w:t>
      </w:r>
      <w:proofErr w:type="spellEnd"/>
      <w:r w:rsidR="00DB4084">
        <w:rPr>
          <w:rFonts w:ascii="Arial" w:hAnsi="Arial" w:cs="Arial"/>
          <w:sz w:val="24"/>
          <w:szCs w:val="24"/>
        </w:rPr>
        <w:t xml:space="preserve"> </w:t>
      </w:r>
      <w:r w:rsidR="003E0B2A">
        <w:rPr>
          <w:rFonts w:ascii="Arial" w:hAnsi="Arial" w:cs="Arial"/>
          <w:sz w:val="24"/>
          <w:szCs w:val="24"/>
        </w:rPr>
        <w:fldChar w:fldCharType="begin"/>
      </w:r>
      <w:r w:rsidR="00993DC2">
        <w:rPr>
          <w:rFonts w:ascii="Arial" w:hAnsi="Arial" w:cs="Arial"/>
          <w:sz w:val="24"/>
          <w:szCs w:val="24"/>
        </w:rPr>
        <w:instrText xml:space="preserve"> ADDIN EN.CITE &lt;EndNote&gt;&lt;Cite&gt;&lt;Author&gt;Carmel&lt;/Author&gt;&lt;Year&gt;2000&lt;/Year&gt;&lt;RecNum&gt;2348&lt;/RecNum&gt;&lt;DisplayText&gt;(30)&lt;/DisplayText&gt;&lt;record&gt;&lt;rec-number&gt;2348&lt;/rec-number&gt;&lt;foreign-keys&gt;&lt;key app="EN" db-id="9x2fd9s2qetespe0e0qptdau0z0xsedp9pdv"&gt;2348&lt;/key&gt;&lt;/foreign-keys&gt;&lt;ref-type name="Journal Article"&gt;17&lt;/ref-type&gt;&lt;contributors&gt;&lt;authors&gt;&lt;author&gt;Carmel, R.&lt;/author&gt;&lt;/authors&gt;&lt;/contributors&gt;&lt;auth-address&gt;Department of Medicine, New York Methodist Hospital, Brooklyn 11215, USA. rcarmel@pol.net&lt;/auth-address&gt;&lt;titles&gt;&lt;title&gt;Current concepts in cobalamin deficiency&lt;/title&gt;&lt;secondary-title&gt;Annu Rev Med&lt;/secondary-title&gt;&lt;alt-title&gt;Annual review of medicine&lt;/alt-title&gt;&lt;/titles&gt;&lt;periodical&gt;&lt;full-title&gt;Annu Rev Med&lt;/full-title&gt;&lt;abbr-1&gt;Annual review of medicine&lt;/abbr-1&gt;&lt;/periodical&gt;&lt;alt-periodical&gt;&lt;full-title&gt;Annu Rev Med&lt;/full-title&gt;&lt;abbr-1&gt;Annual review of medicine&lt;/abbr-1&gt;&lt;/alt-periodical&gt;&lt;pages&gt;357-75&lt;/pages&gt;&lt;volume&gt;51&lt;/volume&gt;&lt;edition&gt;2000/04/25&lt;/edition&gt;&lt;keywords&gt;&lt;keyword&gt;Adult&lt;/keyword&gt;&lt;keyword&gt;Age Factors&lt;/keyword&gt;&lt;keyword&gt;Aged&lt;/keyword&gt;&lt;keyword&gt;Child&lt;/keyword&gt;&lt;keyword&gt;Female&lt;/keyword&gt;&lt;keyword&gt;Humans&lt;/keyword&gt;&lt;keyword&gt;Male&lt;/keyword&gt;&lt;keyword&gt;Vitamin B 12 Deficiency/diagnosis/drug therapy/etiology&lt;/keyword&gt;&lt;/keywords&gt;&lt;dates&gt;&lt;year&gt;2000&lt;/year&gt;&lt;/dates&gt;&lt;isbn&gt;0066-4219 (Print)&amp;#xD;0066-4219 (Linking)&lt;/isbn&gt;&lt;accession-num&gt;10774470&lt;/accession-num&gt;&lt;label&gt;BACKGROUND ONLY&lt;/label&gt;&lt;urls&gt;&lt;/urls&gt;&lt;electronic-resource-num&gt;10.1146/annurev.med.51.1.357&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993DC2">
        <w:rPr>
          <w:rFonts w:ascii="Arial" w:hAnsi="Arial" w:cs="Arial"/>
          <w:noProof/>
          <w:sz w:val="24"/>
          <w:szCs w:val="24"/>
        </w:rPr>
        <w:t>(</w:t>
      </w:r>
      <w:hyperlink w:anchor="_ENREF_30" w:tooltip="Carmel, 2000 #2348" w:history="1">
        <w:r w:rsidR="00270A67">
          <w:rPr>
            <w:rFonts w:ascii="Arial" w:hAnsi="Arial" w:cs="Arial"/>
            <w:noProof/>
            <w:sz w:val="24"/>
            <w:szCs w:val="24"/>
          </w:rPr>
          <w:t>30</w:t>
        </w:r>
      </w:hyperlink>
      <w:r w:rsidR="00993DC2">
        <w:rPr>
          <w:rFonts w:ascii="Arial" w:hAnsi="Arial" w:cs="Arial"/>
          <w:noProof/>
          <w:sz w:val="24"/>
          <w:szCs w:val="24"/>
        </w:rPr>
        <w:t>)</w:t>
      </w:r>
      <w:r w:rsidR="003E0B2A">
        <w:rPr>
          <w:rFonts w:ascii="Arial" w:hAnsi="Arial" w:cs="Arial"/>
          <w:sz w:val="24"/>
          <w:szCs w:val="24"/>
        </w:rPr>
        <w:fldChar w:fldCharType="end"/>
      </w:r>
      <w:r w:rsidR="009331B0">
        <w:rPr>
          <w:rFonts w:ascii="Arial" w:hAnsi="Arial" w:cs="Arial"/>
          <w:sz w:val="24"/>
          <w:szCs w:val="24"/>
        </w:rPr>
        <w:t xml:space="preserve"> , </w:t>
      </w:r>
      <w:r w:rsidR="009C57FD">
        <w:rPr>
          <w:rFonts w:ascii="Arial" w:hAnsi="Arial" w:cs="Arial"/>
          <w:sz w:val="24"/>
          <w:szCs w:val="24"/>
        </w:rPr>
        <w:t>was not measured in OPEN</w:t>
      </w:r>
      <w:r w:rsidR="00C854BB" w:rsidRPr="00C854BB">
        <w:rPr>
          <w:rFonts w:ascii="Arial" w:hAnsi="Arial" w:cs="Arial"/>
          <w:sz w:val="24"/>
          <w:szCs w:val="24"/>
        </w:rPr>
        <w:t xml:space="preserve">. In fact, cB-12 has recently been reported to be independently associated with </w:t>
      </w:r>
      <w:r w:rsidR="009645CC">
        <w:rPr>
          <w:rFonts w:ascii="Arial" w:hAnsi="Arial" w:cs="Arial"/>
          <w:sz w:val="24"/>
          <w:szCs w:val="24"/>
        </w:rPr>
        <w:t>renal</w:t>
      </w:r>
      <w:r w:rsidR="009645CC" w:rsidRPr="00C854BB">
        <w:rPr>
          <w:rFonts w:ascii="Arial" w:hAnsi="Arial" w:cs="Arial"/>
          <w:sz w:val="24"/>
          <w:szCs w:val="24"/>
        </w:rPr>
        <w:t xml:space="preserve"> </w:t>
      </w:r>
      <w:r w:rsidR="00C854BB" w:rsidRPr="00C854BB">
        <w:rPr>
          <w:rFonts w:ascii="Arial" w:hAnsi="Arial" w:cs="Arial"/>
          <w:sz w:val="24"/>
          <w:szCs w:val="24"/>
        </w:rPr>
        <w:t xml:space="preserve">function </w:t>
      </w:r>
      <w:r w:rsidR="003E0B2A" w:rsidRPr="00C854BB">
        <w:rPr>
          <w:rFonts w:ascii="Arial" w:hAnsi="Arial" w:cs="Arial"/>
          <w:sz w:val="24"/>
          <w:szCs w:val="24"/>
        </w:rPr>
        <w:fldChar w:fldCharType="begin">
          <w:fldData xml:space="preserve">PEVuZE5vdGU+PENpdGU+PEF1dGhvcj5SaXNjaDwvQXV0aG9yPjxZZWFyPjIwMTU8L1llYXI+PFJl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</w:fldData>
        </w:fldChar>
      </w:r>
      <w:r w:rsidR="00993DC2">
        <w:rPr>
          <w:rFonts w:ascii="Arial" w:hAnsi="Arial" w:cs="Arial"/>
          <w:sz w:val="24"/>
          <w:szCs w:val="24"/>
        </w:rPr>
        <w:instrText xml:space="preserve"> ADDIN EN.CITE </w:instrText>
      </w:r>
      <w:r w:rsidR="00993DC2">
        <w:rPr>
          <w:rFonts w:ascii="Arial" w:hAnsi="Arial" w:cs="Arial"/>
          <w:sz w:val="24"/>
          <w:szCs w:val="24"/>
        </w:rPr>
        <w:fldChar w:fldCharType="begin">
          <w:fldData xml:space="preserve">PEVuZE5vdGU+PENpdGU+PEF1dGhvcj5SaXNjaDwvQXV0aG9yPjxZZWFyPjIwMTU8L1llYXI+PFJl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</w:fldData>
        </w:fldChar>
      </w:r>
      <w:r w:rsidR="00993DC2">
        <w:rPr>
          <w:rFonts w:ascii="Arial" w:hAnsi="Arial" w:cs="Arial"/>
          <w:sz w:val="24"/>
          <w:szCs w:val="24"/>
        </w:rPr>
        <w:instrText xml:space="preserve"> ADDIN EN.CITE.DATA </w:instrText>
      </w:r>
      <w:r w:rsidR="00993DC2">
        <w:rPr>
          <w:rFonts w:ascii="Arial" w:hAnsi="Arial" w:cs="Arial"/>
          <w:sz w:val="24"/>
          <w:szCs w:val="24"/>
        </w:rPr>
      </w:r>
      <w:r w:rsidR="00993DC2">
        <w:rPr>
          <w:rFonts w:ascii="Arial" w:hAnsi="Arial" w:cs="Arial"/>
          <w:sz w:val="24"/>
          <w:szCs w:val="24"/>
        </w:rPr>
        <w:fldChar w:fldCharType="end"/>
      </w:r>
      <w:r w:rsidR="003E0B2A" w:rsidRPr="00C854BB">
        <w:rPr>
          <w:rFonts w:ascii="Arial" w:hAnsi="Arial" w:cs="Arial"/>
          <w:sz w:val="24"/>
          <w:szCs w:val="24"/>
        </w:rPr>
      </w:r>
      <w:r w:rsidR="003E0B2A" w:rsidRPr="00C854BB">
        <w:rPr>
          <w:rFonts w:ascii="Arial" w:hAnsi="Arial" w:cs="Arial"/>
          <w:sz w:val="24"/>
          <w:szCs w:val="24"/>
        </w:rPr>
        <w:fldChar w:fldCharType="separate"/>
      </w:r>
      <w:r w:rsidR="00993DC2">
        <w:rPr>
          <w:rFonts w:ascii="Arial" w:hAnsi="Arial" w:cs="Arial"/>
          <w:noProof/>
          <w:sz w:val="24"/>
          <w:szCs w:val="24"/>
        </w:rPr>
        <w:t>(</w:t>
      </w:r>
      <w:hyperlink w:anchor="_ENREF_31" w:tooltip="Risch, 2015 #2395" w:history="1">
        <w:r w:rsidR="00270A67">
          <w:rPr>
            <w:rFonts w:ascii="Arial" w:hAnsi="Arial" w:cs="Arial"/>
            <w:noProof/>
            <w:sz w:val="24"/>
            <w:szCs w:val="24"/>
          </w:rPr>
          <w:t>31</w:t>
        </w:r>
      </w:hyperlink>
      <w:r w:rsidR="00993DC2">
        <w:rPr>
          <w:rFonts w:ascii="Arial" w:hAnsi="Arial" w:cs="Arial"/>
          <w:noProof/>
          <w:sz w:val="24"/>
          <w:szCs w:val="24"/>
        </w:rPr>
        <w:t>)</w:t>
      </w:r>
      <w:r w:rsidR="003E0B2A" w:rsidRPr="00C854BB">
        <w:rPr>
          <w:rFonts w:ascii="Arial" w:hAnsi="Arial" w:cs="Arial"/>
          <w:sz w:val="24"/>
          <w:szCs w:val="24"/>
        </w:rPr>
        <w:fldChar w:fldCharType="end"/>
      </w:r>
      <w:r w:rsidR="00C854BB" w:rsidRPr="00C854BB">
        <w:rPr>
          <w:rFonts w:ascii="Arial" w:hAnsi="Arial" w:cs="Arial"/>
          <w:sz w:val="24"/>
          <w:szCs w:val="24"/>
        </w:rPr>
        <w:t>.</w:t>
      </w:r>
      <w:r w:rsidR="00937579" w:rsidRPr="00937579">
        <w:rPr>
          <w:rFonts w:ascii="Arial" w:hAnsi="Arial" w:cs="Arial"/>
          <w:sz w:val="24"/>
          <w:szCs w:val="24"/>
        </w:rPr>
        <w:t xml:space="preserve"> </w:t>
      </w:r>
      <w:r w:rsidR="00DB0EA0">
        <w:rPr>
          <w:rFonts w:ascii="Arial" w:hAnsi="Arial" w:cs="Arial"/>
          <w:sz w:val="24"/>
          <w:szCs w:val="24"/>
        </w:rPr>
        <w:t>There is uncertainty about</w:t>
      </w:r>
      <w:r w:rsidR="00937579">
        <w:rPr>
          <w:rFonts w:ascii="Arial" w:hAnsi="Arial" w:cs="Arial"/>
          <w:sz w:val="24"/>
          <w:szCs w:val="24"/>
        </w:rPr>
        <w:t xml:space="preserve"> the most appropriate measures </w:t>
      </w:r>
      <w:r w:rsidR="00DB0EA0">
        <w:rPr>
          <w:rFonts w:ascii="Arial" w:hAnsi="Arial" w:cs="Arial"/>
          <w:sz w:val="24"/>
          <w:szCs w:val="24"/>
        </w:rPr>
        <w:t xml:space="preserve">or </w:t>
      </w:r>
      <w:r w:rsidR="00937579">
        <w:rPr>
          <w:rFonts w:ascii="Arial" w:hAnsi="Arial" w:cs="Arial"/>
          <w:sz w:val="24"/>
          <w:szCs w:val="24"/>
        </w:rPr>
        <w:t xml:space="preserve">cut-offs to assess vitamin B-12 status. It has been suggested that age and sex-specific reference cut-offs </w:t>
      </w:r>
      <w:r w:rsidR="00286A6A">
        <w:rPr>
          <w:rFonts w:ascii="Arial" w:hAnsi="Arial" w:cs="Arial"/>
          <w:sz w:val="24"/>
          <w:szCs w:val="24"/>
        </w:rPr>
        <w:t xml:space="preserve">may be </w:t>
      </w:r>
      <w:r w:rsidR="00937579">
        <w:rPr>
          <w:rFonts w:ascii="Arial" w:hAnsi="Arial" w:cs="Arial"/>
          <w:sz w:val="24"/>
          <w:szCs w:val="24"/>
        </w:rPr>
        <w:t xml:space="preserve">needed </w:t>
      </w:r>
      <w:r w:rsidR="003E0B2A">
        <w:rPr>
          <w:rFonts w:ascii="Arial" w:hAnsi="Arial" w:cs="Arial"/>
          <w:sz w:val="24"/>
          <w:szCs w:val="24"/>
        </w:rPr>
        <w:fldChar w:fldCharType="begin"/>
      </w:r>
      <w:r w:rsidR="00993DC2">
        <w:rPr>
          <w:rFonts w:ascii="Arial" w:hAnsi="Arial" w:cs="Arial"/>
          <w:sz w:val="24"/>
          <w:szCs w:val="24"/>
        </w:rPr>
        <w:instrText xml:space="preserve"> ADDIN EN.CITE &lt;EndNote&gt;&lt;Cite&gt;&lt;Author&gt;Aparicio-Ugarriza&lt;/Author&gt;&lt;Year&gt;2015&lt;/Year&gt;&lt;RecNum&gt;2396&lt;/RecNum&gt;&lt;DisplayText&gt;(27)&lt;/DisplayText&gt;&lt;record&gt;&lt;rec-number&gt;2396&lt;/rec-number&gt;&lt;foreign-keys&gt;&lt;key app="EN" db-id="9x2fd9s2qetespe0e0qptdau0z0xsedp9pdv"&gt;2396&lt;/key&gt;&lt;/foreign-keys&gt;&lt;ref-type name="Journal Article"&gt;17&lt;/ref-type&gt;&lt;contributors&gt;&lt;authors&gt;&lt;author&gt;Aparicio-Ugarriza, R.&lt;/author&gt;&lt;author&gt;Palacios, G.&lt;/author&gt;&lt;author&gt;Alder, M.&lt;/author&gt;&lt;author&gt;Gonzalez-Gross, M.&lt;/author&gt;&lt;/authors&gt;&lt;/contributors&gt;&lt;titles&gt;&lt;title&gt;A review of the cut-off points for the diagnosis of vitamin B12 deficiency in the general population&lt;/title&gt;&lt;secondary-title&gt;Clin Chem Lab Med&lt;/secondary-title&gt;&lt;alt-title&gt;Clinical chemistry and laboratory medicine&lt;/alt-title&gt;&lt;/titles&gt;&lt;alt-periodical&gt;&lt;full-title&gt;Clinical Chemistry and Laboratory Medicine&lt;/full-title&gt;&lt;/alt-periodical&gt;&lt;pages&gt;1149-59&lt;/pages&gt;&lt;volume&gt;53&lt;/volume&gt;&lt;number&gt;8&lt;/number&gt;&lt;edition&gt;2014/12/04&lt;/edition&gt;&lt;dates&gt;&lt;year&gt;2015&lt;/year&gt;&lt;pub-dates&gt;&lt;date&gt;Jul&lt;/date&gt;&lt;/pub-dates&gt;&lt;/dates&gt;&lt;isbn&gt;1434-6621&lt;/isbn&gt;&lt;accession-num&gt;25470607&lt;/accession-num&gt;&lt;label&gt;BACKGROUND&lt;/label&gt;&lt;urls&gt;&lt;/urls&gt;&lt;electronic-resource-num&gt;10.1515/cclm-2014-0784&lt;/electronic-resource-num&gt;&lt;remote-database-provider&gt;Nlm&lt;/remote-database-provider&gt;&lt;language&gt;eng&lt;/language&gt;&lt;/record&gt;&lt;/Cite&gt;&lt;/EndNote&gt;</w:instrText>
      </w:r>
      <w:r w:rsidR="003E0B2A">
        <w:rPr>
          <w:rFonts w:ascii="Arial" w:hAnsi="Arial" w:cs="Arial"/>
          <w:sz w:val="24"/>
          <w:szCs w:val="24"/>
        </w:rPr>
        <w:fldChar w:fldCharType="separate"/>
      </w:r>
      <w:r w:rsidR="00993DC2">
        <w:rPr>
          <w:rFonts w:ascii="Arial" w:hAnsi="Arial" w:cs="Arial"/>
          <w:noProof/>
          <w:sz w:val="24"/>
          <w:szCs w:val="24"/>
        </w:rPr>
        <w:t>(</w:t>
      </w:r>
      <w:hyperlink w:anchor="_ENREF_27" w:tooltip="Aparicio-Ugarriza, 2015 #2396" w:history="1">
        <w:r w:rsidR="00270A67">
          <w:rPr>
            <w:rFonts w:ascii="Arial" w:hAnsi="Arial" w:cs="Arial"/>
            <w:noProof/>
            <w:sz w:val="24"/>
            <w:szCs w:val="24"/>
          </w:rPr>
          <w:t>27</w:t>
        </w:r>
      </w:hyperlink>
      <w:r w:rsidR="00993DC2">
        <w:rPr>
          <w:rFonts w:ascii="Arial" w:hAnsi="Arial" w:cs="Arial"/>
          <w:noProof/>
          <w:sz w:val="24"/>
          <w:szCs w:val="24"/>
        </w:rPr>
        <w:t>)</w:t>
      </w:r>
      <w:r w:rsidR="003E0B2A">
        <w:rPr>
          <w:rFonts w:ascii="Arial" w:hAnsi="Arial" w:cs="Arial"/>
          <w:sz w:val="24"/>
          <w:szCs w:val="24"/>
        </w:rPr>
        <w:fldChar w:fldCharType="end"/>
      </w:r>
      <w:r w:rsidR="00937579">
        <w:rPr>
          <w:rFonts w:ascii="Arial" w:hAnsi="Arial" w:cs="Arial"/>
          <w:sz w:val="24"/>
          <w:szCs w:val="24"/>
        </w:rPr>
        <w:t>.</w:t>
      </w:r>
    </w:p>
    <w:p w14:paraId="5B6CC03E" w14:textId="77777777" w:rsidR="00C854BB" w:rsidRDefault="00C854BB" w:rsidP="009C57FD">
      <w:pPr>
        <w:autoSpaceDE w:val="0"/>
        <w:autoSpaceDN w:val="0"/>
        <w:adjustRightInd w:val="0"/>
        <w:spacing w:after="0" w:line="480" w:lineRule="auto"/>
        <w:rPr>
          <w:rFonts w:ascii="Arial" w:hAnsi="Arial" w:cs="Arial"/>
          <w:sz w:val="24"/>
          <w:szCs w:val="24"/>
        </w:rPr>
      </w:pPr>
    </w:p>
    <w:p w14:paraId="7617FEBC" w14:textId="3E96317A" w:rsidR="00ED24F0" w:rsidRPr="00C402E3" w:rsidRDefault="001D5356" w:rsidP="00ED24F0">
      <w:pPr>
        <w:spacing w:after="0" w:line="480" w:lineRule="auto"/>
        <w:rPr>
          <w:rFonts w:ascii="Arial" w:hAnsi="Arial" w:cs="Arial"/>
          <w:sz w:val="24"/>
          <w:szCs w:val="24"/>
        </w:rPr>
      </w:pPr>
      <w:r w:rsidRPr="004702CB">
        <w:rPr>
          <w:rFonts w:ascii="Arial" w:hAnsi="Arial" w:cs="Arial"/>
          <w:sz w:val="24"/>
          <w:szCs w:val="24"/>
        </w:rPr>
        <w:t>The OPEN s</w:t>
      </w:r>
      <w:r w:rsidR="009C57FD" w:rsidRPr="004702CB">
        <w:rPr>
          <w:rFonts w:ascii="Arial" w:hAnsi="Arial" w:cs="Arial"/>
          <w:sz w:val="24"/>
          <w:szCs w:val="24"/>
        </w:rPr>
        <w:t xml:space="preserve">tudy exclusion criteria </w:t>
      </w:r>
      <w:r w:rsidR="009B3D18" w:rsidRPr="006522F4">
        <w:rPr>
          <w:rFonts w:ascii="Arial" w:hAnsi="Arial" w:cs="Arial"/>
          <w:color w:val="FF0000"/>
          <w:sz w:val="24"/>
          <w:szCs w:val="24"/>
        </w:rPr>
        <w:t xml:space="preserve">resulted in </w:t>
      </w:r>
      <w:r w:rsidR="009C57FD" w:rsidRPr="004702CB">
        <w:rPr>
          <w:rFonts w:ascii="Arial" w:hAnsi="Arial" w:cs="Arial"/>
          <w:sz w:val="24"/>
          <w:szCs w:val="24"/>
        </w:rPr>
        <w:t xml:space="preserve">study participants </w:t>
      </w:r>
      <w:r w:rsidR="009B3D18" w:rsidRPr="006522F4">
        <w:rPr>
          <w:rFonts w:ascii="Arial" w:hAnsi="Arial" w:cs="Arial"/>
          <w:color w:val="FF0000"/>
          <w:sz w:val="24"/>
          <w:szCs w:val="24"/>
        </w:rPr>
        <w:t xml:space="preserve">with </w:t>
      </w:r>
      <w:r w:rsidR="009C57FD" w:rsidRPr="004702CB">
        <w:rPr>
          <w:rFonts w:ascii="Arial" w:hAnsi="Arial" w:cs="Arial"/>
          <w:sz w:val="24"/>
          <w:szCs w:val="24"/>
        </w:rPr>
        <w:t>mod</w:t>
      </w:r>
      <w:r w:rsidRPr="004702CB">
        <w:rPr>
          <w:rFonts w:ascii="Arial" w:hAnsi="Arial" w:cs="Arial"/>
          <w:sz w:val="24"/>
          <w:szCs w:val="24"/>
        </w:rPr>
        <w:t>erately low vitamin B</w:t>
      </w:r>
      <w:r w:rsidR="00FD1B94">
        <w:rPr>
          <w:rFonts w:ascii="Arial" w:hAnsi="Arial" w:cs="Arial"/>
          <w:sz w:val="24"/>
          <w:szCs w:val="24"/>
        </w:rPr>
        <w:t>-</w:t>
      </w:r>
      <w:r w:rsidRPr="004702CB">
        <w:rPr>
          <w:rFonts w:ascii="Arial" w:hAnsi="Arial" w:cs="Arial"/>
          <w:sz w:val="24"/>
          <w:szCs w:val="24"/>
        </w:rPr>
        <w:t>12 status</w:t>
      </w:r>
      <w:r w:rsidR="009B3D18">
        <w:rPr>
          <w:rFonts w:ascii="Arial" w:hAnsi="Arial" w:cs="Arial"/>
          <w:sz w:val="24"/>
          <w:szCs w:val="24"/>
        </w:rPr>
        <w:t xml:space="preserve"> </w:t>
      </w:r>
      <w:r w:rsidR="009B3D18" w:rsidRPr="006522F4">
        <w:rPr>
          <w:rFonts w:ascii="Arial" w:hAnsi="Arial" w:cs="Arial"/>
          <w:color w:val="FF0000"/>
          <w:sz w:val="24"/>
          <w:szCs w:val="24"/>
        </w:rPr>
        <w:t>at study entry</w:t>
      </w:r>
      <w:r w:rsidRPr="004702CB">
        <w:rPr>
          <w:rFonts w:ascii="Arial" w:hAnsi="Arial" w:cs="Arial"/>
          <w:sz w:val="24"/>
          <w:szCs w:val="24"/>
        </w:rPr>
        <w:t>. The</w:t>
      </w:r>
      <w:r w:rsidR="004702CB" w:rsidRPr="004702CB">
        <w:rPr>
          <w:rFonts w:ascii="Arial" w:hAnsi="Arial" w:cs="Arial"/>
          <w:sz w:val="24"/>
          <w:szCs w:val="24"/>
        </w:rPr>
        <w:t xml:space="preserve"> exclusion criteria reflect the intention of the</w:t>
      </w:r>
      <w:r w:rsidRPr="004702CB">
        <w:rPr>
          <w:rFonts w:ascii="Arial" w:hAnsi="Arial" w:cs="Arial"/>
          <w:sz w:val="24"/>
          <w:szCs w:val="24"/>
        </w:rPr>
        <w:t xml:space="preserve"> OPEN study to be r</w:t>
      </w:r>
      <w:r w:rsidR="007834E2" w:rsidRPr="004702CB">
        <w:rPr>
          <w:rFonts w:ascii="Arial" w:hAnsi="Arial" w:cs="Arial"/>
          <w:sz w:val="24"/>
          <w:szCs w:val="24"/>
        </w:rPr>
        <w:t>elevan</w:t>
      </w:r>
      <w:r w:rsidRPr="004702CB">
        <w:rPr>
          <w:rFonts w:ascii="Arial" w:hAnsi="Arial" w:cs="Arial"/>
          <w:sz w:val="24"/>
          <w:szCs w:val="24"/>
        </w:rPr>
        <w:t>t to</w:t>
      </w:r>
      <w:r w:rsidR="007834E2" w:rsidRPr="004702CB">
        <w:rPr>
          <w:rFonts w:ascii="Arial" w:hAnsi="Arial" w:cs="Arial"/>
          <w:sz w:val="24"/>
          <w:szCs w:val="24"/>
        </w:rPr>
        <w:t xml:space="preserve"> population health in older</w:t>
      </w:r>
      <w:r w:rsidRPr="004702CB">
        <w:rPr>
          <w:rFonts w:ascii="Arial" w:hAnsi="Arial" w:cs="Arial"/>
          <w:sz w:val="24"/>
          <w:szCs w:val="24"/>
        </w:rPr>
        <w:t xml:space="preserve"> people</w:t>
      </w:r>
      <w:r w:rsidR="004702CB" w:rsidRPr="004702CB">
        <w:rPr>
          <w:rFonts w:ascii="Arial" w:hAnsi="Arial" w:cs="Arial"/>
          <w:sz w:val="24"/>
          <w:szCs w:val="24"/>
        </w:rPr>
        <w:t xml:space="preserve">. However, it </w:t>
      </w:r>
      <w:r w:rsidR="008355A7">
        <w:rPr>
          <w:rFonts w:ascii="Arial" w:hAnsi="Arial" w:cs="Arial"/>
          <w:sz w:val="24"/>
          <w:szCs w:val="24"/>
        </w:rPr>
        <w:t>is possible</w:t>
      </w:r>
      <w:r w:rsidR="004702CB" w:rsidRPr="004702CB">
        <w:rPr>
          <w:rFonts w:ascii="Arial" w:hAnsi="Arial" w:cs="Arial"/>
          <w:sz w:val="24"/>
          <w:szCs w:val="24"/>
        </w:rPr>
        <w:t xml:space="preserve"> that the participants</w:t>
      </w:r>
      <w:r w:rsidR="009B3D18" w:rsidRPr="006522F4">
        <w:rPr>
          <w:rFonts w:ascii="Arial" w:hAnsi="Arial" w:cs="Arial"/>
          <w:color w:val="FF0000"/>
          <w:sz w:val="24"/>
          <w:szCs w:val="24"/>
        </w:rPr>
        <w:t>, while moderately deficient,</w:t>
      </w:r>
      <w:r w:rsidR="004702CB" w:rsidRPr="006522F4">
        <w:rPr>
          <w:rFonts w:ascii="Arial" w:hAnsi="Arial" w:cs="Arial"/>
          <w:color w:val="FF0000"/>
          <w:sz w:val="24"/>
          <w:szCs w:val="24"/>
        </w:rPr>
        <w:t xml:space="preserve"> </w:t>
      </w:r>
      <w:r w:rsidR="004702CB" w:rsidRPr="004702CB">
        <w:rPr>
          <w:rFonts w:ascii="Arial" w:hAnsi="Arial" w:cs="Arial"/>
          <w:sz w:val="24"/>
          <w:szCs w:val="24"/>
        </w:rPr>
        <w:t>were too replete in vitamin B-12 to be able to detect any associations between vitamin B-12 status and neurological function.</w:t>
      </w:r>
      <w:r w:rsidR="00ED24F0">
        <w:rPr>
          <w:rFonts w:ascii="Arial" w:hAnsi="Arial" w:cs="Arial"/>
          <w:sz w:val="24"/>
          <w:szCs w:val="24"/>
        </w:rPr>
        <w:t xml:space="preserve"> </w:t>
      </w:r>
      <w:r w:rsidR="00FC3B2E">
        <w:rPr>
          <w:rFonts w:ascii="Arial" w:hAnsi="Arial" w:cs="Arial"/>
          <w:sz w:val="24"/>
          <w:szCs w:val="24"/>
        </w:rPr>
        <w:t xml:space="preserve">Furthermore, the sample of older people recruited for the study was not selected at random, and may be in better health than a representative sample of older people in the UK. Participants also had relatively high levels of educational achievement, suggesting that the sample </w:t>
      </w:r>
      <w:r w:rsidR="009B3D18" w:rsidRPr="006522F4">
        <w:rPr>
          <w:rFonts w:ascii="Arial" w:hAnsi="Arial" w:cs="Arial"/>
          <w:color w:val="FF0000"/>
          <w:sz w:val="24"/>
          <w:szCs w:val="24"/>
        </w:rPr>
        <w:t xml:space="preserve">was </w:t>
      </w:r>
      <w:r w:rsidR="00FC3B2E" w:rsidRPr="006522F4">
        <w:rPr>
          <w:rFonts w:ascii="Arial" w:hAnsi="Arial" w:cs="Arial"/>
          <w:color w:val="FF0000"/>
          <w:sz w:val="24"/>
          <w:szCs w:val="24"/>
        </w:rPr>
        <w:t xml:space="preserve">not </w:t>
      </w:r>
      <w:r w:rsidR="009B3D18" w:rsidRPr="006522F4">
        <w:rPr>
          <w:rFonts w:ascii="Arial" w:hAnsi="Arial" w:cs="Arial"/>
          <w:color w:val="FF0000"/>
          <w:sz w:val="24"/>
          <w:szCs w:val="24"/>
        </w:rPr>
        <w:t>fu</w:t>
      </w:r>
      <w:r w:rsidR="00D40A03" w:rsidRPr="006522F4">
        <w:rPr>
          <w:rFonts w:ascii="Arial" w:hAnsi="Arial" w:cs="Arial"/>
          <w:color w:val="FF0000"/>
          <w:sz w:val="24"/>
          <w:szCs w:val="24"/>
        </w:rPr>
        <w:t>l</w:t>
      </w:r>
      <w:r w:rsidR="009B3D18" w:rsidRPr="006522F4">
        <w:rPr>
          <w:rFonts w:ascii="Arial" w:hAnsi="Arial" w:cs="Arial"/>
          <w:color w:val="FF0000"/>
          <w:sz w:val="24"/>
          <w:szCs w:val="24"/>
        </w:rPr>
        <w:t xml:space="preserve">ly </w:t>
      </w:r>
      <w:r w:rsidR="00FC3B2E">
        <w:rPr>
          <w:rFonts w:ascii="Arial" w:hAnsi="Arial" w:cs="Arial"/>
          <w:sz w:val="24"/>
          <w:szCs w:val="24"/>
        </w:rPr>
        <w:t xml:space="preserve">representative of older people in the UK. </w:t>
      </w:r>
      <w:r w:rsidR="00ED24F0">
        <w:rPr>
          <w:rFonts w:ascii="Arial" w:hAnsi="Arial" w:cs="Arial"/>
          <w:sz w:val="24"/>
          <w:szCs w:val="24"/>
        </w:rPr>
        <w:t xml:space="preserve">The results of this study are unlikely to be </w:t>
      </w:r>
      <w:proofErr w:type="spellStart"/>
      <w:r w:rsidR="00ED24F0">
        <w:rPr>
          <w:rFonts w:ascii="Arial" w:hAnsi="Arial" w:cs="Arial"/>
          <w:sz w:val="24"/>
          <w:szCs w:val="24"/>
        </w:rPr>
        <w:t>generalisable</w:t>
      </w:r>
      <w:proofErr w:type="spellEnd"/>
      <w:r w:rsidR="00ED24F0">
        <w:rPr>
          <w:rFonts w:ascii="Arial" w:hAnsi="Arial" w:cs="Arial"/>
          <w:sz w:val="24"/>
          <w:szCs w:val="24"/>
        </w:rPr>
        <w:t xml:space="preserve"> to a less healthy older population with </w:t>
      </w:r>
      <w:r w:rsidR="00ED24F0" w:rsidRPr="000927B1">
        <w:rPr>
          <w:rFonts w:ascii="Arial" w:hAnsi="Arial" w:cs="Arial"/>
          <w:color w:val="FF0000"/>
          <w:sz w:val="24"/>
          <w:szCs w:val="24"/>
        </w:rPr>
        <w:t xml:space="preserve">more </w:t>
      </w:r>
      <w:r w:rsidR="000927B1" w:rsidRPr="000927B1">
        <w:rPr>
          <w:rFonts w:ascii="Arial" w:hAnsi="Arial" w:cs="Arial"/>
          <w:color w:val="FF0000"/>
          <w:sz w:val="24"/>
          <w:szCs w:val="24"/>
        </w:rPr>
        <w:t>severe</w:t>
      </w:r>
      <w:r w:rsidR="00ED24F0" w:rsidRPr="000927B1">
        <w:rPr>
          <w:rFonts w:ascii="Arial" w:hAnsi="Arial" w:cs="Arial"/>
          <w:color w:val="FF0000"/>
          <w:sz w:val="24"/>
          <w:szCs w:val="24"/>
        </w:rPr>
        <w:t xml:space="preserve"> vitamin B-12 deficiency</w:t>
      </w:r>
      <w:r w:rsidR="00ED24F0">
        <w:rPr>
          <w:rFonts w:ascii="Arial" w:hAnsi="Arial" w:cs="Arial"/>
          <w:sz w:val="24"/>
          <w:szCs w:val="24"/>
        </w:rPr>
        <w:t>.</w:t>
      </w:r>
    </w:p>
    <w:p w14:paraId="119467F0" w14:textId="77777777" w:rsidR="007834E2" w:rsidRDefault="007834E2" w:rsidP="004702CB">
      <w:pPr>
        <w:spacing w:after="0" w:line="480" w:lineRule="auto"/>
        <w:rPr>
          <w:rFonts w:ascii="Arial" w:hAnsi="Arial" w:cs="Arial"/>
          <w:sz w:val="24"/>
          <w:szCs w:val="24"/>
        </w:rPr>
      </w:pPr>
    </w:p>
    <w:p w14:paraId="05641C8F" w14:textId="3EA3A59D" w:rsidR="002B16BA" w:rsidRPr="00A37889" w:rsidRDefault="004702CB" w:rsidP="004702CB">
      <w:pPr>
        <w:autoSpaceDE w:val="0"/>
        <w:autoSpaceDN w:val="0"/>
        <w:adjustRightInd w:val="0"/>
        <w:spacing w:after="0" w:line="480" w:lineRule="auto"/>
        <w:rPr>
          <w:rFonts w:ascii="Arial" w:hAnsi="Arial" w:cs="Arial"/>
          <w:color w:val="FF0000"/>
          <w:sz w:val="24"/>
          <w:szCs w:val="24"/>
        </w:rPr>
      </w:pPr>
      <w:r>
        <w:rPr>
          <w:rFonts w:ascii="Arial" w:hAnsi="Arial" w:cs="Arial"/>
          <w:sz w:val="24"/>
          <w:szCs w:val="24"/>
        </w:rPr>
        <w:lastRenderedPageBreak/>
        <w:t xml:space="preserve">An important </w:t>
      </w:r>
      <w:r w:rsidR="009B3D18" w:rsidRPr="006522F4">
        <w:rPr>
          <w:rFonts w:ascii="Arial" w:hAnsi="Arial" w:cs="Arial"/>
          <w:color w:val="FF0000"/>
          <w:sz w:val="24"/>
          <w:szCs w:val="24"/>
        </w:rPr>
        <w:t>strength</w:t>
      </w:r>
      <w:r w:rsidR="009B3D18">
        <w:rPr>
          <w:rFonts w:ascii="Arial" w:hAnsi="Arial" w:cs="Arial"/>
          <w:sz w:val="24"/>
          <w:szCs w:val="24"/>
        </w:rPr>
        <w:t xml:space="preserve"> </w:t>
      </w:r>
      <w:r>
        <w:rPr>
          <w:rFonts w:ascii="Arial" w:hAnsi="Arial" w:cs="Arial"/>
          <w:sz w:val="24"/>
          <w:szCs w:val="24"/>
        </w:rPr>
        <w:t xml:space="preserve">of the current study </w:t>
      </w:r>
      <w:r w:rsidR="00267B1F">
        <w:rPr>
          <w:rFonts w:ascii="Arial" w:hAnsi="Arial" w:cs="Arial"/>
          <w:sz w:val="24"/>
          <w:szCs w:val="24"/>
        </w:rPr>
        <w:t>wa</w:t>
      </w:r>
      <w:r>
        <w:rPr>
          <w:rFonts w:ascii="Arial" w:hAnsi="Arial" w:cs="Arial"/>
          <w:sz w:val="24"/>
          <w:szCs w:val="24"/>
        </w:rPr>
        <w:t xml:space="preserve">s the use of nerve conduction tests to measure neurologic function. </w:t>
      </w:r>
      <w:r w:rsidRPr="004702CB">
        <w:rPr>
          <w:rFonts w:ascii="Arial" w:hAnsi="Arial" w:cs="Arial"/>
          <w:sz w:val="24"/>
          <w:szCs w:val="24"/>
        </w:rPr>
        <w:t>Nerve conduction tests provided objective measures of neurologic function by using state-of-the-art methods, and all testing was conducted by a single</w:t>
      </w:r>
      <w:r w:rsidR="00FD1B94">
        <w:rPr>
          <w:rFonts w:ascii="Arial" w:hAnsi="Arial" w:cs="Arial"/>
          <w:sz w:val="24"/>
          <w:szCs w:val="24"/>
        </w:rPr>
        <w:t xml:space="preserve"> neurophysiologist</w:t>
      </w:r>
      <w:r w:rsidRPr="004702CB">
        <w:rPr>
          <w:rFonts w:ascii="Arial" w:hAnsi="Arial" w:cs="Arial"/>
          <w:sz w:val="24"/>
          <w:szCs w:val="24"/>
        </w:rPr>
        <w:t xml:space="preserve"> which eliminated inter-observer variability.</w:t>
      </w:r>
      <w:r>
        <w:rPr>
          <w:rFonts w:ascii="Arial" w:hAnsi="Arial" w:cs="Arial"/>
          <w:sz w:val="24"/>
          <w:szCs w:val="24"/>
        </w:rPr>
        <w:t xml:space="preserve"> </w:t>
      </w:r>
      <w:r w:rsidR="00581529">
        <w:rPr>
          <w:rFonts w:ascii="Arial" w:hAnsi="Arial" w:cs="Arial"/>
          <w:sz w:val="24"/>
          <w:szCs w:val="24"/>
        </w:rPr>
        <w:t xml:space="preserve">A wide range of neurologic outcomes were used to allow both sensory and motor components of nerve function in upper and lower limbs to be assessed. </w:t>
      </w:r>
      <w:r w:rsidR="00A37889" w:rsidRPr="00A37889">
        <w:rPr>
          <w:rFonts w:ascii="Arial" w:hAnsi="Arial" w:cs="Arial"/>
          <w:color w:val="FF0000"/>
          <w:sz w:val="24"/>
          <w:szCs w:val="24"/>
        </w:rPr>
        <w:t>Age-related changes to nerve conduction outcomes are mostly restricted to sensory SAP amplitudes</w:t>
      </w:r>
      <w:r w:rsidR="00763CF6">
        <w:rPr>
          <w:rFonts w:ascii="Arial" w:hAnsi="Arial" w:cs="Arial"/>
          <w:color w:val="FF0000"/>
          <w:sz w:val="24"/>
          <w:szCs w:val="24"/>
        </w:rPr>
        <w:t xml:space="preserve"> </w:t>
      </w:r>
      <w:r w:rsidR="00270A67">
        <w:rPr>
          <w:rFonts w:ascii="Arial" w:hAnsi="Arial" w:cs="Arial"/>
          <w:color w:val="FF0000"/>
          <w:sz w:val="24"/>
          <w:szCs w:val="24"/>
        </w:rPr>
        <w:fldChar w:fldCharType="begin"/>
      </w:r>
      <w:r w:rsidR="00270A67">
        <w:rPr>
          <w:rFonts w:ascii="Arial" w:hAnsi="Arial" w:cs="Arial"/>
          <w:color w:val="FF0000"/>
          <w:sz w:val="24"/>
          <w:szCs w:val="24"/>
        </w:rPr>
        <w:instrText xml:space="preserve"> ADDIN EN.CITE &lt;EndNote&gt;&lt;Cite&gt;&lt;Author&gt;Liveson JA&lt;/Author&gt;&lt;Year&gt;1992&lt;/Year&gt;&lt;RecNum&gt;2600&lt;/RecNum&gt;&lt;DisplayText&gt;(32)&lt;/DisplayText&gt;&lt;record&gt;&lt;rec-number&gt;2600&lt;/rec-number&gt;&lt;foreign-keys&gt;&lt;key app="EN" db-id="9x2fd9s2qetespe0e0qptdau0z0xsedp9pdv"&gt;2600&lt;/key&gt;&lt;/foreign-keys&gt;&lt;ref-type name="Book"&gt;6&lt;/ref-type&gt;&lt;contributors&gt;&lt;authors&gt;&lt;author&gt;Liveson JA, Ma DM,&lt;/author&gt;&lt;/authors&gt;&lt;/contributors&gt;&lt;titles&gt;&lt;title&gt;Laboratory reference for clinical neurophysiology&lt;/title&gt;&lt;/titles&gt;&lt;dates&gt;&lt;year&gt;1992&lt;/year&gt;&lt;/dates&gt;&lt;pub-location&gt;New York&lt;/pub-location&gt;&lt;publisher&gt;Oxford university Press&lt;/publisher&gt;&lt;urls&gt;&lt;/urls&gt;&lt;/record&gt;&lt;/Cite&gt;&lt;/EndNote&gt;</w:instrText>
      </w:r>
      <w:r w:rsidR="00270A67">
        <w:rPr>
          <w:rFonts w:ascii="Arial" w:hAnsi="Arial" w:cs="Arial"/>
          <w:color w:val="FF0000"/>
          <w:sz w:val="24"/>
          <w:szCs w:val="24"/>
        </w:rPr>
        <w:fldChar w:fldCharType="separate"/>
      </w:r>
      <w:r w:rsidR="00270A67">
        <w:rPr>
          <w:rFonts w:ascii="Arial" w:hAnsi="Arial" w:cs="Arial"/>
          <w:noProof/>
          <w:color w:val="FF0000"/>
          <w:sz w:val="24"/>
          <w:szCs w:val="24"/>
        </w:rPr>
        <w:t>(</w:t>
      </w:r>
      <w:hyperlink w:anchor="_ENREF_32" w:tooltip="Liveson JA, 1992 #2600" w:history="1">
        <w:r w:rsidR="00270A67">
          <w:rPr>
            <w:rFonts w:ascii="Arial" w:hAnsi="Arial" w:cs="Arial"/>
            <w:noProof/>
            <w:color w:val="FF0000"/>
            <w:sz w:val="24"/>
            <w:szCs w:val="24"/>
          </w:rPr>
          <w:t>32</w:t>
        </w:r>
      </w:hyperlink>
      <w:r w:rsidR="00270A67">
        <w:rPr>
          <w:rFonts w:ascii="Arial" w:hAnsi="Arial" w:cs="Arial"/>
          <w:noProof/>
          <w:color w:val="FF0000"/>
          <w:sz w:val="24"/>
          <w:szCs w:val="24"/>
        </w:rPr>
        <w:t>)</w:t>
      </w:r>
      <w:r w:rsidR="00270A67">
        <w:rPr>
          <w:rFonts w:ascii="Arial" w:hAnsi="Arial" w:cs="Arial"/>
          <w:color w:val="FF0000"/>
          <w:sz w:val="24"/>
          <w:szCs w:val="24"/>
        </w:rPr>
        <w:fldChar w:fldCharType="end"/>
      </w:r>
      <w:r w:rsidR="00270A67">
        <w:rPr>
          <w:rFonts w:ascii="Arial" w:hAnsi="Arial" w:cs="Arial"/>
          <w:color w:val="FF0000"/>
          <w:sz w:val="24"/>
          <w:szCs w:val="24"/>
        </w:rPr>
        <w:t xml:space="preserve"> </w:t>
      </w:r>
      <w:r w:rsidR="00763CF6">
        <w:rPr>
          <w:rFonts w:ascii="Arial" w:hAnsi="Arial" w:cs="Arial"/>
          <w:color w:val="FF0000"/>
          <w:sz w:val="24"/>
          <w:szCs w:val="24"/>
        </w:rPr>
        <w:t xml:space="preserve">and the available age-specific reference ranges suggest OPEN participants had </w:t>
      </w:r>
      <w:r w:rsidR="009B3D18" w:rsidRPr="00D40A03">
        <w:rPr>
          <w:rFonts w:ascii="Arial" w:hAnsi="Arial" w:cs="Arial"/>
          <w:color w:val="FF0000"/>
          <w:sz w:val="24"/>
          <w:szCs w:val="24"/>
        </w:rPr>
        <w:t xml:space="preserve">little </w:t>
      </w:r>
      <w:r w:rsidR="00993DC2">
        <w:rPr>
          <w:rFonts w:ascii="Arial" w:hAnsi="Arial" w:cs="Arial"/>
          <w:color w:val="FF0000"/>
          <w:sz w:val="24"/>
          <w:szCs w:val="24"/>
        </w:rPr>
        <w:t xml:space="preserve">or </w:t>
      </w:r>
      <w:r w:rsidR="009B3D18" w:rsidRPr="00D40A03">
        <w:rPr>
          <w:rFonts w:ascii="Arial" w:hAnsi="Arial" w:cs="Arial"/>
          <w:color w:val="FF0000"/>
          <w:sz w:val="24"/>
          <w:szCs w:val="24"/>
        </w:rPr>
        <w:t xml:space="preserve">only </w:t>
      </w:r>
      <w:r w:rsidR="00763CF6">
        <w:rPr>
          <w:rFonts w:ascii="Arial" w:hAnsi="Arial" w:cs="Arial"/>
          <w:color w:val="FF0000"/>
          <w:sz w:val="24"/>
          <w:szCs w:val="24"/>
        </w:rPr>
        <w:t>mild neurological impairment.</w:t>
      </w:r>
    </w:p>
    <w:p w14:paraId="6CA86087" w14:textId="77777777" w:rsidR="004702CB" w:rsidRPr="005016B4" w:rsidRDefault="004702CB" w:rsidP="004702CB">
      <w:pPr>
        <w:spacing w:after="0" w:line="480" w:lineRule="auto"/>
        <w:rPr>
          <w:rFonts w:ascii="Arial" w:hAnsi="Arial" w:cs="Arial"/>
          <w:sz w:val="24"/>
          <w:szCs w:val="24"/>
        </w:rPr>
      </w:pPr>
    </w:p>
    <w:p w14:paraId="128C1F4B" w14:textId="35579118" w:rsidR="00C854BB" w:rsidRDefault="005016B4" w:rsidP="00C402E3">
      <w:pPr>
        <w:spacing w:after="0" w:line="480" w:lineRule="auto"/>
        <w:rPr>
          <w:rFonts w:ascii="Segoe UI" w:hAnsi="Segoe UI" w:cs="Segoe UI"/>
          <w:sz w:val="18"/>
          <w:szCs w:val="18"/>
        </w:rPr>
      </w:pPr>
      <w:r w:rsidRPr="005016B4">
        <w:rPr>
          <w:rFonts w:ascii="Arial" w:hAnsi="Arial" w:cs="Arial"/>
          <w:sz w:val="24"/>
          <w:szCs w:val="24"/>
        </w:rPr>
        <w:t>Risk of bias from confounding was minimised by conducting an extensive exercise to identify potential</w:t>
      </w:r>
      <w:r>
        <w:rPr>
          <w:rFonts w:ascii="Arial" w:hAnsi="Arial" w:cs="Arial"/>
          <w:sz w:val="24"/>
          <w:szCs w:val="24"/>
        </w:rPr>
        <w:t xml:space="preserve"> confounders</w:t>
      </w:r>
      <w:r w:rsidR="00044120">
        <w:rPr>
          <w:rFonts w:ascii="Arial" w:hAnsi="Arial" w:cs="Arial"/>
          <w:sz w:val="24"/>
          <w:szCs w:val="24"/>
        </w:rPr>
        <w:t>. S</w:t>
      </w:r>
      <w:r>
        <w:rPr>
          <w:rFonts w:ascii="Arial" w:hAnsi="Arial" w:cs="Arial"/>
          <w:sz w:val="24"/>
          <w:szCs w:val="24"/>
        </w:rPr>
        <w:t xml:space="preserve">ensitivity </w:t>
      </w:r>
      <w:r w:rsidR="007B5074">
        <w:rPr>
          <w:rFonts w:ascii="Arial" w:hAnsi="Arial" w:cs="Arial"/>
          <w:sz w:val="24"/>
          <w:szCs w:val="24"/>
        </w:rPr>
        <w:t xml:space="preserve">and subgroup </w:t>
      </w:r>
      <w:r>
        <w:rPr>
          <w:rFonts w:ascii="Arial" w:hAnsi="Arial" w:cs="Arial"/>
          <w:sz w:val="24"/>
          <w:szCs w:val="24"/>
        </w:rPr>
        <w:t xml:space="preserve">analyses were </w:t>
      </w:r>
      <w:r w:rsidR="00044120">
        <w:rPr>
          <w:rFonts w:ascii="Arial" w:hAnsi="Arial" w:cs="Arial"/>
          <w:sz w:val="24"/>
          <w:szCs w:val="24"/>
        </w:rPr>
        <w:t xml:space="preserve">also </w:t>
      </w:r>
      <w:r>
        <w:rPr>
          <w:rFonts w:ascii="Arial" w:hAnsi="Arial" w:cs="Arial"/>
          <w:sz w:val="24"/>
          <w:szCs w:val="24"/>
        </w:rPr>
        <w:t xml:space="preserve">conducted to test the </w:t>
      </w:r>
      <w:r w:rsidR="00267B1F">
        <w:rPr>
          <w:rFonts w:ascii="Arial" w:hAnsi="Arial" w:cs="Arial"/>
          <w:sz w:val="24"/>
          <w:szCs w:val="24"/>
        </w:rPr>
        <w:t xml:space="preserve">reliability </w:t>
      </w:r>
      <w:r>
        <w:rPr>
          <w:rFonts w:ascii="Arial" w:hAnsi="Arial" w:cs="Arial"/>
          <w:sz w:val="24"/>
          <w:szCs w:val="24"/>
        </w:rPr>
        <w:t xml:space="preserve">of study findings. </w:t>
      </w:r>
    </w:p>
    <w:p w14:paraId="317F50AC" w14:textId="77777777" w:rsidR="00F35194" w:rsidRDefault="00F35194" w:rsidP="00635EFA">
      <w:pPr>
        <w:autoSpaceDE w:val="0"/>
        <w:autoSpaceDN w:val="0"/>
        <w:adjustRightInd w:val="0"/>
        <w:spacing w:after="0" w:line="480" w:lineRule="auto"/>
        <w:rPr>
          <w:rFonts w:ascii="Arial" w:hAnsi="Arial" w:cs="Arial"/>
          <w:i/>
          <w:sz w:val="24"/>
          <w:szCs w:val="24"/>
        </w:rPr>
      </w:pPr>
    </w:p>
    <w:p w14:paraId="7C46A442" w14:textId="77777777" w:rsidR="009640A2" w:rsidRPr="009640A2" w:rsidRDefault="009640A2" w:rsidP="00635EFA">
      <w:pPr>
        <w:autoSpaceDE w:val="0"/>
        <w:autoSpaceDN w:val="0"/>
        <w:adjustRightInd w:val="0"/>
        <w:spacing w:after="0" w:line="480" w:lineRule="auto"/>
        <w:rPr>
          <w:rFonts w:ascii="Arial" w:hAnsi="Arial" w:cs="Arial"/>
          <w:i/>
          <w:sz w:val="24"/>
          <w:szCs w:val="24"/>
        </w:rPr>
      </w:pPr>
      <w:r w:rsidRPr="009640A2">
        <w:rPr>
          <w:rFonts w:ascii="Arial" w:hAnsi="Arial" w:cs="Arial"/>
          <w:i/>
          <w:sz w:val="24"/>
          <w:szCs w:val="24"/>
        </w:rPr>
        <w:t>Policy relevance and research needs</w:t>
      </w:r>
    </w:p>
    <w:p w14:paraId="3D1866A5" w14:textId="77777777" w:rsidR="006D3D60" w:rsidRDefault="00ED24F0" w:rsidP="00635EFA">
      <w:pPr>
        <w:spacing w:after="0" w:line="480" w:lineRule="auto"/>
        <w:rPr>
          <w:rFonts w:ascii="Arial" w:hAnsi="Arial" w:cs="Arial"/>
          <w:sz w:val="24"/>
          <w:szCs w:val="24"/>
        </w:rPr>
      </w:pPr>
      <w:r>
        <w:rPr>
          <w:rFonts w:ascii="Arial" w:hAnsi="Arial" w:cs="Arial"/>
          <w:sz w:val="24"/>
          <w:szCs w:val="24"/>
        </w:rPr>
        <w:t xml:space="preserve">In conclusion, this study did not </w:t>
      </w:r>
      <w:r w:rsidR="00A77999">
        <w:rPr>
          <w:rFonts w:ascii="Arial" w:hAnsi="Arial" w:cs="Arial"/>
          <w:sz w:val="24"/>
          <w:szCs w:val="24"/>
        </w:rPr>
        <w:t xml:space="preserve">identify an </w:t>
      </w:r>
      <w:r>
        <w:rPr>
          <w:rFonts w:ascii="Arial" w:hAnsi="Arial" w:cs="Arial"/>
          <w:sz w:val="24"/>
          <w:szCs w:val="24"/>
        </w:rPr>
        <w:t>association between v</w:t>
      </w:r>
      <w:r w:rsidRPr="00FA0CE4">
        <w:rPr>
          <w:rFonts w:ascii="Arial" w:hAnsi="Arial" w:cs="Arial"/>
          <w:sz w:val="24"/>
          <w:szCs w:val="24"/>
        </w:rPr>
        <w:t>itamin B</w:t>
      </w:r>
      <w:r w:rsidR="00072B7F">
        <w:rPr>
          <w:rFonts w:ascii="Arial" w:hAnsi="Arial" w:cs="Arial"/>
          <w:sz w:val="24"/>
          <w:szCs w:val="24"/>
        </w:rPr>
        <w:t>-</w:t>
      </w:r>
      <w:r w:rsidRPr="00FA0CE4">
        <w:rPr>
          <w:rFonts w:ascii="Arial" w:hAnsi="Arial" w:cs="Arial"/>
          <w:sz w:val="24"/>
          <w:szCs w:val="24"/>
        </w:rPr>
        <w:t xml:space="preserve">12 status </w:t>
      </w:r>
      <w:r>
        <w:rPr>
          <w:rFonts w:ascii="Arial" w:hAnsi="Arial" w:cs="Arial"/>
          <w:sz w:val="24"/>
          <w:szCs w:val="24"/>
        </w:rPr>
        <w:t xml:space="preserve">and peripheral or central </w:t>
      </w:r>
      <w:r w:rsidRPr="00FA0CE4">
        <w:rPr>
          <w:rFonts w:ascii="Arial" w:hAnsi="Arial" w:cs="Arial"/>
          <w:sz w:val="24"/>
          <w:szCs w:val="24"/>
        </w:rPr>
        <w:t>neurologic function or clinical markers of neurologic function in moderately vitamin B</w:t>
      </w:r>
      <w:r w:rsidR="00AD37D9">
        <w:rPr>
          <w:rFonts w:ascii="Arial" w:hAnsi="Arial" w:cs="Arial"/>
          <w:sz w:val="24"/>
          <w:szCs w:val="24"/>
        </w:rPr>
        <w:t>-</w:t>
      </w:r>
      <w:r w:rsidRPr="00FA0CE4">
        <w:rPr>
          <w:rFonts w:ascii="Arial" w:hAnsi="Arial" w:cs="Arial"/>
          <w:sz w:val="24"/>
          <w:szCs w:val="24"/>
        </w:rPr>
        <w:t>12 deficient older people.</w:t>
      </w:r>
      <w:r>
        <w:rPr>
          <w:rFonts w:ascii="Arial" w:hAnsi="Arial" w:cs="Arial"/>
          <w:sz w:val="24"/>
          <w:szCs w:val="24"/>
        </w:rPr>
        <w:t xml:space="preserve"> The robustness of this finding is supported by the use of a composite measure of vitamin B-12 status and a wide range of nerve conduction tests to measure neurologic function. </w:t>
      </w:r>
      <w:r w:rsidR="00072B7F">
        <w:rPr>
          <w:rFonts w:ascii="Arial" w:hAnsi="Arial" w:cs="Arial"/>
          <w:sz w:val="24"/>
          <w:szCs w:val="24"/>
        </w:rPr>
        <w:t>At a population level, these findings cast</w:t>
      </w:r>
      <w:r>
        <w:rPr>
          <w:rFonts w:ascii="Arial" w:hAnsi="Arial" w:cs="Arial"/>
          <w:sz w:val="24"/>
          <w:szCs w:val="24"/>
        </w:rPr>
        <w:t xml:space="preserve"> doubt over concerns about moderately low vitamin B-12 status in older people </w:t>
      </w:r>
      <w:r w:rsidR="00072B7F">
        <w:rPr>
          <w:rFonts w:ascii="Arial" w:hAnsi="Arial" w:cs="Arial"/>
          <w:sz w:val="24"/>
          <w:szCs w:val="24"/>
        </w:rPr>
        <w:t>in relation to neurologic function</w:t>
      </w:r>
      <w:r>
        <w:rPr>
          <w:rFonts w:ascii="Arial" w:hAnsi="Arial" w:cs="Arial"/>
          <w:sz w:val="24"/>
          <w:szCs w:val="24"/>
        </w:rPr>
        <w:t xml:space="preserve">. </w:t>
      </w:r>
    </w:p>
    <w:p w14:paraId="6C26ACB8" w14:textId="77777777" w:rsidR="006D3D60" w:rsidRDefault="006D3D60" w:rsidP="00635EFA">
      <w:pPr>
        <w:spacing w:after="0" w:line="480" w:lineRule="auto"/>
        <w:rPr>
          <w:rFonts w:ascii="Arial" w:hAnsi="Arial" w:cs="Arial"/>
          <w:sz w:val="24"/>
          <w:szCs w:val="24"/>
        </w:rPr>
      </w:pPr>
    </w:p>
    <w:p w14:paraId="22BCF473" w14:textId="5A949913" w:rsidR="00635EFA" w:rsidRDefault="00072B7F" w:rsidP="00635EFA">
      <w:pPr>
        <w:spacing w:after="0" w:line="480" w:lineRule="auto"/>
        <w:rPr>
          <w:rFonts w:ascii="Arial" w:hAnsi="Arial" w:cs="Arial"/>
          <w:sz w:val="24"/>
          <w:szCs w:val="24"/>
        </w:rPr>
      </w:pPr>
      <w:r>
        <w:rPr>
          <w:rFonts w:ascii="Arial" w:hAnsi="Arial" w:cs="Arial"/>
          <w:sz w:val="24"/>
          <w:szCs w:val="24"/>
        </w:rPr>
        <w:t xml:space="preserve">Nevertheless, </w:t>
      </w:r>
      <w:r w:rsidRPr="00AF0918">
        <w:rPr>
          <w:rFonts w:ascii="Arial" w:hAnsi="Arial" w:cs="Arial"/>
          <w:sz w:val="24"/>
          <w:szCs w:val="24"/>
        </w:rPr>
        <w:t>vitamin B</w:t>
      </w:r>
      <w:r>
        <w:rPr>
          <w:rFonts w:ascii="Arial" w:hAnsi="Arial" w:cs="Arial"/>
          <w:sz w:val="24"/>
          <w:szCs w:val="24"/>
        </w:rPr>
        <w:t>-</w:t>
      </w:r>
      <w:r w:rsidRPr="00AF0918">
        <w:rPr>
          <w:rFonts w:ascii="Arial" w:hAnsi="Arial" w:cs="Arial"/>
          <w:sz w:val="24"/>
          <w:szCs w:val="24"/>
        </w:rPr>
        <w:t>12-dependent impairment of neurological function</w:t>
      </w:r>
      <w:r>
        <w:rPr>
          <w:rFonts w:ascii="Arial" w:hAnsi="Arial" w:cs="Arial"/>
          <w:sz w:val="24"/>
          <w:szCs w:val="24"/>
        </w:rPr>
        <w:t xml:space="preserve"> in less</w:t>
      </w:r>
      <w:r w:rsidR="00F53D8D">
        <w:rPr>
          <w:rFonts w:ascii="Arial" w:hAnsi="Arial" w:cs="Arial"/>
          <w:sz w:val="24"/>
          <w:szCs w:val="24"/>
        </w:rPr>
        <w:t xml:space="preserve"> healthy and more vitamin B-12 d</w:t>
      </w:r>
      <w:r>
        <w:rPr>
          <w:rFonts w:ascii="Arial" w:hAnsi="Arial" w:cs="Arial"/>
          <w:sz w:val="24"/>
          <w:szCs w:val="24"/>
        </w:rPr>
        <w:t>eplete populations</w:t>
      </w:r>
      <w:r w:rsidR="00F53D8D">
        <w:rPr>
          <w:rFonts w:ascii="Arial" w:hAnsi="Arial" w:cs="Arial"/>
          <w:sz w:val="24"/>
          <w:szCs w:val="24"/>
        </w:rPr>
        <w:t xml:space="preserve"> cannot be </w:t>
      </w:r>
      <w:r w:rsidR="00267B1F">
        <w:rPr>
          <w:rFonts w:ascii="Arial" w:hAnsi="Arial" w:cs="Arial"/>
          <w:sz w:val="24"/>
          <w:szCs w:val="24"/>
        </w:rPr>
        <w:t>excluded</w:t>
      </w:r>
      <w:r w:rsidR="00F53D8D">
        <w:rPr>
          <w:rFonts w:ascii="Arial" w:hAnsi="Arial" w:cs="Arial"/>
          <w:sz w:val="24"/>
          <w:szCs w:val="24"/>
        </w:rPr>
        <w:t xml:space="preserve">. </w:t>
      </w:r>
      <w:r w:rsidR="000B3DF7">
        <w:rPr>
          <w:rFonts w:ascii="Arial" w:hAnsi="Arial" w:cs="Arial"/>
          <w:sz w:val="24"/>
          <w:szCs w:val="24"/>
        </w:rPr>
        <w:t xml:space="preserve">Impaired </w:t>
      </w:r>
      <w:r w:rsidR="000B3DF7">
        <w:rPr>
          <w:rFonts w:ascii="Arial" w:hAnsi="Arial" w:cs="Arial"/>
          <w:sz w:val="24"/>
          <w:szCs w:val="24"/>
        </w:rPr>
        <w:lastRenderedPageBreak/>
        <w:t>nerve function as a result of lower vitamin B-12 status could remain undetected at the population level and therefore</w:t>
      </w:r>
      <w:r>
        <w:rPr>
          <w:rFonts w:ascii="Arial" w:hAnsi="Arial" w:cs="Arial"/>
          <w:sz w:val="24"/>
          <w:szCs w:val="24"/>
        </w:rPr>
        <w:t xml:space="preserve"> </w:t>
      </w:r>
      <w:r w:rsidR="009B3D18" w:rsidRPr="006522F4">
        <w:rPr>
          <w:rFonts w:ascii="Arial" w:hAnsi="Arial" w:cs="Arial"/>
          <w:color w:val="FF0000"/>
          <w:sz w:val="24"/>
          <w:szCs w:val="24"/>
        </w:rPr>
        <w:t xml:space="preserve">may </w:t>
      </w:r>
      <w:r>
        <w:rPr>
          <w:rFonts w:ascii="Arial" w:hAnsi="Arial" w:cs="Arial"/>
          <w:sz w:val="24"/>
          <w:szCs w:val="24"/>
        </w:rPr>
        <w:t xml:space="preserve">still </w:t>
      </w:r>
      <w:r w:rsidRPr="00AF0918">
        <w:rPr>
          <w:rFonts w:ascii="Arial" w:hAnsi="Arial" w:cs="Arial"/>
          <w:sz w:val="24"/>
          <w:szCs w:val="24"/>
        </w:rPr>
        <w:t>have implications for public health</w:t>
      </w:r>
      <w:r>
        <w:rPr>
          <w:rFonts w:ascii="Arial" w:hAnsi="Arial" w:cs="Arial"/>
          <w:sz w:val="24"/>
          <w:szCs w:val="24"/>
        </w:rPr>
        <w:t xml:space="preserve">. </w:t>
      </w:r>
    </w:p>
    <w:p w14:paraId="45FA9EF1" w14:textId="77777777" w:rsidR="00ED24F0" w:rsidRDefault="00ED24F0" w:rsidP="008355A7">
      <w:pPr>
        <w:autoSpaceDE w:val="0"/>
        <w:autoSpaceDN w:val="0"/>
        <w:adjustRightInd w:val="0"/>
        <w:spacing w:after="0" w:line="480" w:lineRule="auto"/>
        <w:rPr>
          <w:rFonts w:ascii="Arial" w:hAnsi="Arial" w:cs="Arial"/>
          <w:sz w:val="24"/>
          <w:szCs w:val="24"/>
        </w:rPr>
      </w:pPr>
    </w:p>
    <w:p w14:paraId="3AB0621C" w14:textId="77777777" w:rsidR="00106361" w:rsidRPr="00C402E3" w:rsidRDefault="00106361" w:rsidP="008355A7">
      <w:pPr>
        <w:spacing w:after="0" w:line="480" w:lineRule="auto"/>
        <w:rPr>
          <w:rFonts w:ascii="Arial" w:hAnsi="Arial" w:cs="Arial"/>
          <w:sz w:val="24"/>
          <w:szCs w:val="24"/>
        </w:rPr>
      </w:pPr>
      <w:r w:rsidRPr="00F96703">
        <w:rPr>
          <w:rFonts w:ascii="Arial" w:hAnsi="Arial" w:cs="Arial"/>
          <w:b/>
          <w:sz w:val="24"/>
          <w:szCs w:val="24"/>
        </w:rPr>
        <w:t>Acknowledgements</w:t>
      </w:r>
    </w:p>
    <w:p w14:paraId="1BB0AEDB" w14:textId="77777777" w:rsidR="00106361" w:rsidRDefault="00E12E2B" w:rsidP="008355A7">
      <w:pPr>
        <w:spacing w:after="0" w:line="480" w:lineRule="auto"/>
        <w:rPr>
          <w:rFonts w:ascii="Arial" w:hAnsi="Arial" w:cs="Arial"/>
          <w:sz w:val="24"/>
          <w:szCs w:val="24"/>
        </w:rPr>
      </w:pPr>
      <w:r>
        <w:rPr>
          <w:rFonts w:ascii="Arial" w:hAnsi="Arial" w:cs="Arial"/>
          <w:sz w:val="24"/>
          <w:szCs w:val="24"/>
        </w:rPr>
        <w:t xml:space="preserve">The </w:t>
      </w:r>
      <w:r w:rsidR="00A77999" w:rsidRPr="004F0C45">
        <w:rPr>
          <w:rFonts w:ascii="Arial" w:hAnsi="Arial" w:cs="Arial"/>
          <w:sz w:val="24"/>
          <w:szCs w:val="24"/>
        </w:rPr>
        <w:t>Older People and Enhanced Neurological Function (OPEN) Study</w:t>
      </w:r>
      <w:r w:rsidR="00A77999" w:rsidDel="00A77999">
        <w:rPr>
          <w:rFonts w:ascii="Arial" w:hAnsi="Arial" w:cs="Arial"/>
          <w:sz w:val="24"/>
          <w:szCs w:val="24"/>
        </w:rPr>
        <w:t xml:space="preserve"> </w:t>
      </w:r>
      <w:r>
        <w:rPr>
          <w:rFonts w:ascii="Arial" w:hAnsi="Arial" w:cs="Arial"/>
          <w:sz w:val="24"/>
          <w:szCs w:val="24"/>
        </w:rPr>
        <w:t xml:space="preserve">was supported by the Food Standards Agency (N05072) and the Department of Health. National Health Service Research and Development and King’s College Hospital Trust Research and Development provided service support costs. No further funding was received for the secondary analyses </w:t>
      </w:r>
      <w:r w:rsidR="00A77999">
        <w:rPr>
          <w:rFonts w:ascii="Arial" w:hAnsi="Arial" w:cs="Arial"/>
          <w:sz w:val="24"/>
          <w:szCs w:val="24"/>
        </w:rPr>
        <w:t xml:space="preserve">of OPEN study data </w:t>
      </w:r>
      <w:r>
        <w:rPr>
          <w:rFonts w:ascii="Arial" w:hAnsi="Arial" w:cs="Arial"/>
          <w:sz w:val="24"/>
          <w:szCs w:val="24"/>
        </w:rPr>
        <w:t>presented here.</w:t>
      </w:r>
    </w:p>
    <w:p w14:paraId="6430C380" w14:textId="77777777" w:rsidR="004F0C45" w:rsidRDefault="004F0C45" w:rsidP="008355A7">
      <w:pPr>
        <w:spacing w:after="0" w:line="480" w:lineRule="auto"/>
        <w:rPr>
          <w:rFonts w:ascii="Arial" w:hAnsi="Arial" w:cs="Arial"/>
          <w:sz w:val="24"/>
          <w:szCs w:val="24"/>
        </w:rPr>
      </w:pPr>
    </w:p>
    <w:p w14:paraId="3DC8EB54" w14:textId="77777777" w:rsidR="004F0C45" w:rsidRPr="00C402E3" w:rsidRDefault="004F0C45" w:rsidP="008355A7">
      <w:pPr>
        <w:spacing w:after="0" w:line="480" w:lineRule="auto"/>
        <w:rPr>
          <w:rFonts w:ascii="Arial" w:hAnsi="Arial" w:cs="Arial"/>
          <w:sz w:val="24"/>
          <w:szCs w:val="24"/>
        </w:rPr>
      </w:pPr>
      <w:r w:rsidRPr="004F0C45">
        <w:rPr>
          <w:rFonts w:ascii="Arial" w:hAnsi="Arial" w:cs="Arial"/>
          <w:sz w:val="24"/>
          <w:szCs w:val="24"/>
        </w:rPr>
        <w:t xml:space="preserve">We thank all the participants and contributors involved in the </w:t>
      </w:r>
      <w:r w:rsidR="00A77999">
        <w:rPr>
          <w:rFonts w:ascii="Arial" w:hAnsi="Arial" w:cs="Arial"/>
          <w:sz w:val="24"/>
          <w:szCs w:val="24"/>
        </w:rPr>
        <w:t>OPEN study</w:t>
      </w:r>
      <w:r w:rsidRPr="004F0C45">
        <w:rPr>
          <w:rFonts w:ascii="Arial" w:hAnsi="Arial" w:cs="Arial"/>
          <w:sz w:val="24"/>
          <w:szCs w:val="24"/>
        </w:rPr>
        <w:t xml:space="preserve">. We are grateful to </w:t>
      </w:r>
      <w:proofErr w:type="spellStart"/>
      <w:r w:rsidR="00A77999">
        <w:rPr>
          <w:rFonts w:ascii="Arial" w:hAnsi="Arial" w:cs="Arial"/>
          <w:sz w:val="24"/>
          <w:szCs w:val="24"/>
        </w:rPr>
        <w:t>Dr.</w:t>
      </w:r>
      <w:proofErr w:type="spellEnd"/>
      <w:r w:rsidR="00A77999">
        <w:rPr>
          <w:rFonts w:ascii="Arial" w:hAnsi="Arial" w:cs="Arial"/>
          <w:sz w:val="24"/>
          <w:szCs w:val="24"/>
        </w:rPr>
        <w:t xml:space="preserve"> </w:t>
      </w:r>
      <w:r w:rsidRPr="004F0C45">
        <w:rPr>
          <w:rFonts w:ascii="Arial" w:hAnsi="Arial" w:cs="Arial"/>
          <w:sz w:val="24"/>
          <w:szCs w:val="24"/>
        </w:rPr>
        <w:t>Anne Molloy for conducting biochemical analysis at Trinity College Dublin, Ireland.</w:t>
      </w:r>
    </w:p>
    <w:p w14:paraId="5FF8C995" w14:textId="77777777" w:rsidR="00106361" w:rsidRDefault="00106361" w:rsidP="008355A7">
      <w:pPr>
        <w:spacing w:after="0" w:line="480" w:lineRule="auto"/>
        <w:rPr>
          <w:rFonts w:ascii="Arial" w:hAnsi="Arial" w:cs="Arial"/>
          <w:sz w:val="24"/>
          <w:szCs w:val="24"/>
        </w:rPr>
      </w:pPr>
    </w:p>
    <w:p w14:paraId="665A51B0" w14:textId="77777777" w:rsidR="004F0C45" w:rsidRPr="004F0C45" w:rsidRDefault="004F0C45" w:rsidP="001A03A8">
      <w:pPr>
        <w:spacing w:after="0" w:line="480" w:lineRule="auto"/>
        <w:rPr>
          <w:rFonts w:ascii="Arial" w:hAnsi="Arial" w:cs="Arial"/>
          <w:sz w:val="24"/>
          <w:szCs w:val="24"/>
        </w:rPr>
      </w:pPr>
      <w:r w:rsidRPr="004F0C45">
        <w:rPr>
          <w:rFonts w:ascii="Arial" w:hAnsi="Arial" w:cs="Arial"/>
          <w:sz w:val="24"/>
          <w:szCs w:val="24"/>
        </w:rPr>
        <w:t>LMM and ADD designed the study.  LMM conducted the statistical analyses, wrote the first draft of the manuscript and had primary responsibility for final content.  EA provided statistical support for the analyses.  KM conducted all neurological function tests.  All authors read and approved the final manuscript.</w:t>
      </w:r>
    </w:p>
    <w:p w14:paraId="31FCB0BE" w14:textId="77777777" w:rsidR="004F0C45" w:rsidRDefault="004F0C45" w:rsidP="001A03A8">
      <w:pPr>
        <w:spacing w:after="0" w:line="480" w:lineRule="auto"/>
        <w:rPr>
          <w:rFonts w:ascii="Arial" w:hAnsi="Arial" w:cs="Arial"/>
          <w:sz w:val="24"/>
          <w:szCs w:val="24"/>
        </w:rPr>
      </w:pPr>
    </w:p>
    <w:p w14:paraId="461540C4" w14:textId="77777777" w:rsidR="004F0C45" w:rsidRPr="004F0C45" w:rsidRDefault="004F0C45" w:rsidP="001A03A8">
      <w:pPr>
        <w:spacing w:after="0" w:line="480" w:lineRule="auto"/>
        <w:rPr>
          <w:rFonts w:ascii="Arial" w:hAnsi="Arial" w:cs="Arial"/>
          <w:sz w:val="24"/>
          <w:szCs w:val="24"/>
        </w:rPr>
      </w:pPr>
      <w:r w:rsidRPr="004F0C45">
        <w:rPr>
          <w:rFonts w:ascii="Arial" w:hAnsi="Arial" w:cs="Arial"/>
          <w:sz w:val="24"/>
          <w:szCs w:val="24"/>
        </w:rPr>
        <w:t>The funders had no role in the implementation, data collection, management, analysis, or interpretation of the study or in the preparation, review, and approval of the manuscript.</w:t>
      </w:r>
    </w:p>
    <w:p w14:paraId="38626D94" w14:textId="77777777" w:rsidR="004F0C45" w:rsidRPr="00C402E3" w:rsidRDefault="004F0C45" w:rsidP="001A03A8">
      <w:pPr>
        <w:spacing w:after="0" w:line="480" w:lineRule="auto"/>
        <w:rPr>
          <w:rFonts w:ascii="Arial" w:hAnsi="Arial" w:cs="Arial"/>
          <w:sz w:val="24"/>
          <w:szCs w:val="24"/>
        </w:rPr>
      </w:pPr>
    </w:p>
    <w:p w14:paraId="3312A075" w14:textId="77777777" w:rsidR="00D37EB7" w:rsidRPr="004F0C45" w:rsidRDefault="00D37EB7" w:rsidP="001A03A8">
      <w:pPr>
        <w:spacing w:after="0" w:line="480" w:lineRule="auto"/>
        <w:rPr>
          <w:rFonts w:ascii="Arial" w:hAnsi="Arial" w:cs="Arial"/>
          <w:sz w:val="24"/>
          <w:szCs w:val="24"/>
        </w:rPr>
      </w:pPr>
      <w:r w:rsidRPr="004F0C45">
        <w:rPr>
          <w:rFonts w:ascii="Arial" w:hAnsi="Arial" w:cs="Arial"/>
          <w:sz w:val="24"/>
          <w:szCs w:val="24"/>
        </w:rPr>
        <w:t>None of the authors declared a conflict of interest.</w:t>
      </w:r>
    </w:p>
    <w:p w14:paraId="6CA26C3D" w14:textId="77777777" w:rsidR="00106361" w:rsidRPr="00C402E3" w:rsidRDefault="00106361" w:rsidP="001A03A8">
      <w:pPr>
        <w:spacing w:after="0" w:line="480" w:lineRule="auto"/>
        <w:rPr>
          <w:rFonts w:ascii="Arial" w:hAnsi="Arial" w:cs="Arial"/>
          <w:sz w:val="24"/>
          <w:szCs w:val="24"/>
        </w:rPr>
      </w:pPr>
      <w:r w:rsidRPr="00C402E3">
        <w:rPr>
          <w:rFonts w:ascii="Arial" w:hAnsi="Arial" w:cs="Arial"/>
          <w:sz w:val="24"/>
          <w:szCs w:val="24"/>
        </w:rPr>
        <w:br w:type="page"/>
      </w:r>
    </w:p>
    <w:p w14:paraId="2E1F41CB" w14:textId="77777777" w:rsidR="00402D64" w:rsidRDefault="00402D64" w:rsidP="001A03A8">
      <w:pPr>
        <w:spacing w:after="0" w:line="480" w:lineRule="auto"/>
        <w:rPr>
          <w:rFonts w:ascii="Arial" w:hAnsi="Arial" w:cs="Arial"/>
          <w:b/>
          <w:sz w:val="24"/>
          <w:szCs w:val="24"/>
        </w:rPr>
        <w:sectPr w:rsidR="00402D64" w:rsidSect="00F96703">
          <w:pgSz w:w="11906" w:h="16838" w:code="9"/>
          <w:pgMar w:top="1418" w:right="1418" w:bottom="1418" w:left="1418" w:header="709" w:footer="709" w:gutter="0"/>
          <w:lnNumType w:countBy="1" w:restart="continuous"/>
          <w:cols w:space="708"/>
          <w:docGrid w:linePitch="360"/>
        </w:sectPr>
      </w:pPr>
    </w:p>
    <w:p w14:paraId="002BD64D" w14:textId="77777777" w:rsidR="00106361" w:rsidRPr="00F96703" w:rsidRDefault="00106361" w:rsidP="00C402E3">
      <w:pPr>
        <w:spacing w:after="0" w:line="480" w:lineRule="auto"/>
        <w:rPr>
          <w:rFonts w:ascii="Arial" w:hAnsi="Arial" w:cs="Arial"/>
          <w:b/>
          <w:sz w:val="24"/>
          <w:szCs w:val="24"/>
        </w:rPr>
      </w:pPr>
      <w:r w:rsidRPr="00F96703">
        <w:rPr>
          <w:rFonts w:ascii="Arial" w:hAnsi="Arial" w:cs="Arial"/>
          <w:b/>
          <w:sz w:val="24"/>
          <w:szCs w:val="24"/>
        </w:rPr>
        <w:lastRenderedPageBreak/>
        <w:t>References</w:t>
      </w:r>
    </w:p>
    <w:p w14:paraId="2CC8FB60" w14:textId="77777777" w:rsidR="008355A7" w:rsidRDefault="008355A7" w:rsidP="0093699A">
      <w:pPr>
        <w:spacing w:after="0" w:line="480" w:lineRule="auto"/>
        <w:rPr>
          <w:rFonts w:ascii="Arial" w:hAnsi="Arial" w:cs="Arial"/>
          <w:sz w:val="24"/>
          <w:szCs w:val="24"/>
        </w:rPr>
      </w:pPr>
    </w:p>
    <w:p w14:paraId="71ED61AA" w14:textId="77777777" w:rsidR="00270A67" w:rsidRPr="00270A67" w:rsidRDefault="003E0B2A" w:rsidP="00270A67">
      <w:pPr>
        <w:pStyle w:val="EndNoteBibliography"/>
        <w:spacing w:after="0"/>
        <w:ind w:left="720" w:hanging="720"/>
      </w:pPr>
      <w:r w:rsidRPr="00C549FD">
        <w:rPr>
          <w:rFonts w:ascii="Arial" w:hAnsi="Arial" w:cs="Arial"/>
          <w:sz w:val="24"/>
          <w:szCs w:val="24"/>
        </w:rPr>
        <w:fldChar w:fldCharType="begin"/>
      </w:r>
      <w:r w:rsidR="008355A7" w:rsidRPr="00C549FD">
        <w:rPr>
          <w:rFonts w:ascii="Arial" w:hAnsi="Arial" w:cs="Arial"/>
          <w:sz w:val="24"/>
          <w:szCs w:val="24"/>
        </w:rPr>
        <w:instrText xml:space="preserve"> ADDIN EN.REFLIST </w:instrText>
      </w:r>
      <w:r w:rsidRPr="00C549FD">
        <w:rPr>
          <w:rFonts w:ascii="Arial" w:hAnsi="Arial" w:cs="Arial"/>
          <w:sz w:val="24"/>
          <w:szCs w:val="24"/>
        </w:rPr>
        <w:fldChar w:fldCharType="separate"/>
      </w:r>
      <w:bookmarkStart w:id="1" w:name="_ENREF_1"/>
      <w:r w:rsidR="00270A67" w:rsidRPr="00270A67">
        <w:t>1.</w:t>
      </w:r>
      <w:r w:rsidR="00270A67" w:rsidRPr="00270A67">
        <w:tab/>
        <w:t>Clarke R, Grimley Evans J, Schneede J, Nexo E, Bates C, Fletcher A, Prentice A, Johnston C, Ueland PM, Refsum H, et al. Vitamin B12 and folate deficiency in later life. Age Ageing 2004;33(1):34-41.</w:t>
      </w:r>
      <w:bookmarkEnd w:id="1"/>
    </w:p>
    <w:p w14:paraId="3B79770E" w14:textId="77777777" w:rsidR="00270A67" w:rsidRPr="00270A67" w:rsidRDefault="00270A67" w:rsidP="00270A67">
      <w:pPr>
        <w:pStyle w:val="EndNoteBibliography"/>
        <w:spacing w:after="0"/>
        <w:ind w:left="720" w:hanging="720"/>
      </w:pPr>
      <w:bookmarkStart w:id="2" w:name="_ENREF_2"/>
      <w:r w:rsidRPr="00270A67">
        <w:t>2.</w:t>
      </w:r>
      <w:r w:rsidRPr="00270A67">
        <w:tab/>
        <w:t>Finch S, Doyle W, Lowe C. The National Diet and Nutrition Survey: people aged 65 years and over. 1998;Vol 1: Report of the Diet and Nutrition Survey.</w:t>
      </w:r>
      <w:bookmarkEnd w:id="2"/>
    </w:p>
    <w:p w14:paraId="4C541658" w14:textId="77777777" w:rsidR="00270A67" w:rsidRPr="00270A67" w:rsidRDefault="00270A67" w:rsidP="00270A67">
      <w:pPr>
        <w:pStyle w:val="EndNoteBibliography"/>
        <w:spacing w:after="0"/>
        <w:ind w:left="720" w:hanging="720"/>
      </w:pPr>
      <w:bookmarkStart w:id="3" w:name="_ENREF_3"/>
      <w:r w:rsidRPr="00270A67">
        <w:t>3.</w:t>
      </w:r>
      <w:r w:rsidRPr="00270A67">
        <w:tab/>
        <w:t>Baik HW, Russell RM. Vitamin B12 deficiency in the elderly. Annual review of nutrition 1999;19:357-77. doi: 10.1146/annurev.nutr.19.1.357.</w:t>
      </w:r>
      <w:bookmarkEnd w:id="3"/>
    </w:p>
    <w:p w14:paraId="44AC6520" w14:textId="7CA03432" w:rsidR="00270A67" w:rsidRPr="00270A67" w:rsidRDefault="00270A67" w:rsidP="00270A67">
      <w:pPr>
        <w:pStyle w:val="EndNoteBibliography"/>
        <w:ind w:left="720" w:hanging="720"/>
      </w:pPr>
      <w:bookmarkStart w:id="4" w:name="_ENREF_4"/>
      <w:r w:rsidRPr="00270A67">
        <w:t>4.</w:t>
      </w:r>
      <w:r w:rsidRPr="00270A67">
        <w:tab/>
        <w:t>Bates B, Lennox A, Prentice A, Bates C, Page P, Nicholson S, Swan G. National Diet and Nutrition Survey. Headline results from Years 1, 2, 3 and 4 (combined)</w:t>
      </w:r>
      <w:r>
        <w:t xml:space="preserve"> </w:t>
      </w:r>
      <w:r w:rsidRPr="00270A67">
        <w:t>of the Rolling Programme (2008/2009 – 2011/12). 2014.</w:t>
      </w:r>
      <w:bookmarkEnd w:id="4"/>
    </w:p>
    <w:p w14:paraId="15E979D1" w14:textId="77777777" w:rsidR="00270A67" w:rsidRPr="00270A67" w:rsidRDefault="00270A67" w:rsidP="00270A67">
      <w:pPr>
        <w:pStyle w:val="EndNoteBibliography"/>
        <w:spacing w:after="0"/>
        <w:ind w:left="720" w:hanging="720"/>
      </w:pPr>
      <w:bookmarkStart w:id="5" w:name="_ENREF_5"/>
      <w:r w:rsidRPr="00270A67">
        <w:t>5.</w:t>
      </w:r>
      <w:r w:rsidRPr="00270A67">
        <w:tab/>
        <w:t>Institute of Medicine. Dietary Reference Intakes for Thiamin, Riboflavin, Niacin, Vitamin B6, Folate, Vitamin B12, Pantothenic Acid, Biotin, and Choline. Washington DC: National Academy of Sciences., 1998.</w:t>
      </w:r>
      <w:bookmarkEnd w:id="5"/>
    </w:p>
    <w:p w14:paraId="5DFB61E3" w14:textId="77777777" w:rsidR="00270A67" w:rsidRPr="00270A67" w:rsidRDefault="00270A67" w:rsidP="00270A67">
      <w:pPr>
        <w:pStyle w:val="EndNoteBibliography"/>
        <w:spacing w:after="0"/>
        <w:ind w:left="720" w:hanging="720"/>
      </w:pPr>
      <w:bookmarkStart w:id="6" w:name="_ENREF_6"/>
      <w:r w:rsidRPr="00270A67">
        <w:t>6.</w:t>
      </w:r>
      <w:r w:rsidRPr="00270A67">
        <w:tab/>
        <w:t>Stabler SP. Vitamin B12 deficiency. N Engl J Med 2013;368(2):149-60.</w:t>
      </w:r>
      <w:bookmarkEnd w:id="6"/>
    </w:p>
    <w:p w14:paraId="7B6211DC" w14:textId="77777777" w:rsidR="00270A67" w:rsidRPr="00270A67" w:rsidRDefault="00270A67" w:rsidP="00270A67">
      <w:pPr>
        <w:pStyle w:val="EndNoteBibliography"/>
        <w:spacing w:after="0"/>
        <w:ind w:left="720" w:hanging="720"/>
      </w:pPr>
      <w:bookmarkStart w:id="7" w:name="_ENREF_7"/>
      <w:r w:rsidRPr="00270A67">
        <w:t>7.</w:t>
      </w:r>
      <w:r w:rsidRPr="00270A67">
        <w:tab/>
        <w:t>Hunt A, Harrington D, Robinson S. Vitamin B12 deficiency. BMJ (Clinical research ed) 2014;349:g5226. doi: 10.1136/bmj.g5226.</w:t>
      </w:r>
      <w:bookmarkEnd w:id="7"/>
    </w:p>
    <w:p w14:paraId="32CC3793" w14:textId="77777777" w:rsidR="00270A67" w:rsidRPr="00270A67" w:rsidRDefault="00270A67" w:rsidP="00270A67">
      <w:pPr>
        <w:pStyle w:val="EndNoteBibliography"/>
        <w:spacing w:after="0"/>
        <w:ind w:left="720" w:hanging="720"/>
      </w:pPr>
      <w:bookmarkStart w:id="8" w:name="_ENREF_8"/>
      <w:r w:rsidRPr="00270A67">
        <w:t>8.</w:t>
      </w:r>
      <w:r w:rsidRPr="00270A67">
        <w:tab/>
        <w:t>Miles LM, Mills K, Clarke R, Dangour AD. Is there an association of vitamin B12 status with neurological function in older people? A systematic review. The British journal of nutrition 2015;114(4):503-8. doi: 10.1017/s0007114515002226.</w:t>
      </w:r>
      <w:bookmarkEnd w:id="8"/>
    </w:p>
    <w:p w14:paraId="11BE2979" w14:textId="77777777" w:rsidR="00270A67" w:rsidRPr="00270A67" w:rsidRDefault="00270A67" w:rsidP="00270A67">
      <w:pPr>
        <w:pStyle w:val="EndNoteBibliography"/>
        <w:spacing w:after="0"/>
        <w:ind w:left="720" w:hanging="720"/>
      </w:pPr>
      <w:bookmarkStart w:id="9" w:name="_ENREF_9"/>
      <w:r w:rsidRPr="00270A67">
        <w:t>9.</w:t>
      </w:r>
      <w:r w:rsidRPr="00270A67">
        <w:tab/>
        <w:t>Yetley EA, Pfeiffer CM, Phinney KW, Bailey RL, Blackmore S, Bock JL, Brody LC, Carmel R, Curtin LR, Durazo-Arvizu RA, et al. Biomarkers of vitamin B-12 status in NHANES: a roundtable summary. Am J Clin Nutr 2011;94(1):313S-21S. doi: 10.3945/ajcn.111.013243.</w:t>
      </w:r>
      <w:bookmarkEnd w:id="9"/>
    </w:p>
    <w:p w14:paraId="124AE59B" w14:textId="38F9EEEB" w:rsidR="00270A67" w:rsidRPr="00270A67" w:rsidRDefault="00270A67" w:rsidP="00270A67">
      <w:pPr>
        <w:pStyle w:val="EndNoteBibliography"/>
        <w:spacing w:after="0"/>
        <w:ind w:left="720" w:hanging="720"/>
      </w:pPr>
      <w:bookmarkStart w:id="10" w:name="_ENREF_10"/>
      <w:r w:rsidRPr="00270A67">
        <w:t>10.</w:t>
      </w:r>
      <w:r w:rsidRPr="00270A67">
        <w:tab/>
        <w:t xml:space="preserve">Dangour AD, Allen E, Clarke R, Elbourne D, Fasey N, Fletcher AE, Letley L, Richards M, Whyte K, Mills K, et al. A randomised controlled trial investigating the effect of vitamin B12 supplementation on neurological function in healthy older people: the Older People and Enhanced Neurological function (OPEN) study protocol [ISRCTN54195799]. Nutr J 2011;10:22. doi: </w:t>
      </w:r>
      <w:hyperlink r:id="rId12" w:history="1">
        <w:r w:rsidRPr="00270A67">
          <w:rPr>
            <w:rStyle w:val="Hyperlink"/>
          </w:rPr>
          <w:t>http://dx.doi.org/10.1186/1475-2891-10-22</w:t>
        </w:r>
      </w:hyperlink>
      <w:r w:rsidRPr="00270A67">
        <w:t>.</w:t>
      </w:r>
      <w:bookmarkEnd w:id="10"/>
    </w:p>
    <w:p w14:paraId="22BAEF56" w14:textId="77777777" w:rsidR="00270A67" w:rsidRPr="00270A67" w:rsidRDefault="00270A67" w:rsidP="00270A67">
      <w:pPr>
        <w:pStyle w:val="EndNoteBibliography"/>
        <w:spacing w:after="0"/>
        <w:ind w:left="720" w:hanging="720"/>
      </w:pPr>
      <w:bookmarkStart w:id="11" w:name="_ENREF_11"/>
      <w:r w:rsidRPr="00270A67">
        <w:t>11.</w:t>
      </w:r>
      <w:r w:rsidRPr="00270A67">
        <w:tab/>
        <w:t>Dangour AD, Allen E, Clarke R, Elbourne D, Fletcher AE, Letley L, Richards M, Whyte K, Uauy R, Mills K. Effects of vitamin B-12 supplementation on neurologic and cognitive function in older people: a randomized controlled trial. Am J Clin Nutr 2015;102(3):639-47. doi: 10.3945/ajcn.115.110775.</w:t>
      </w:r>
      <w:bookmarkEnd w:id="11"/>
    </w:p>
    <w:p w14:paraId="0AA5A2FF" w14:textId="77777777" w:rsidR="00270A67" w:rsidRPr="00270A67" w:rsidRDefault="00270A67" w:rsidP="00270A67">
      <w:pPr>
        <w:pStyle w:val="EndNoteBibliography"/>
        <w:spacing w:after="0"/>
        <w:ind w:left="720" w:hanging="720"/>
      </w:pPr>
      <w:bookmarkStart w:id="12" w:name="_ENREF_12"/>
      <w:r w:rsidRPr="00270A67">
        <w:t>12.</w:t>
      </w:r>
      <w:r w:rsidRPr="00270A67">
        <w:tab/>
        <w:t>Akbas N, Schryver PG, Algeciras-Schimnich A, Baumann NA, Block DR, Budd JR, Gaston SJ, Klee GG. Evaluation of Beckman Coulter DxI 800 immunoassay system using clinically oriented performance goals. Clin Biochem 2014;47(16-17):158-63. doi: 10.1016/j.clinbiochem.2014.08.005.</w:t>
      </w:r>
      <w:bookmarkEnd w:id="12"/>
    </w:p>
    <w:p w14:paraId="10176582" w14:textId="77777777" w:rsidR="00270A67" w:rsidRPr="00270A67" w:rsidRDefault="00270A67" w:rsidP="00270A67">
      <w:pPr>
        <w:pStyle w:val="EndNoteBibliography"/>
        <w:spacing w:after="0"/>
        <w:ind w:left="720" w:hanging="720"/>
      </w:pPr>
      <w:bookmarkStart w:id="13" w:name="_ENREF_13"/>
      <w:r w:rsidRPr="00270A67">
        <w:t>13.</w:t>
      </w:r>
      <w:r w:rsidRPr="00270A67">
        <w:tab/>
        <w:t>Holmes O. Human neurophysiology : a student text. London; New York: Chapman &amp; Hall Medical, 1993.</w:t>
      </w:r>
      <w:bookmarkEnd w:id="13"/>
    </w:p>
    <w:p w14:paraId="6786C4ED" w14:textId="77777777" w:rsidR="00270A67" w:rsidRPr="00270A67" w:rsidRDefault="00270A67" w:rsidP="00270A67">
      <w:pPr>
        <w:pStyle w:val="EndNoteBibliography"/>
        <w:spacing w:after="0"/>
        <w:ind w:left="720" w:hanging="720"/>
      </w:pPr>
      <w:bookmarkStart w:id="14" w:name="_ENREF_14"/>
      <w:r w:rsidRPr="00270A67">
        <w:t>14.</w:t>
      </w:r>
      <w:r w:rsidRPr="00270A67">
        <w:tab/>
        <w:t>Mills KR. Magnetic stimulation of the human nervous system. Oxford; New York: Oxford University Press, 1999.</w:t>
      </w:r>
      <w:bookmarkEnd w:id="14"/>
    </w:p>
    <w:p w14:paraId="2E6A9D79" w14:textId="77777777" w:rsidR="00270A67" w:rsidRPr="00270A67" w:rsidRDefault="00270A67" w:rsidP="00270A67">
      <w:pPr>
        <w:pStyle w:val="EndNoteBibliography"/>
        <w:spacing w:after="0"/>
        <w:ind w:left="720" w:hanging="720"/>
      </w:pPr>
      <w:bookmarkStart w:id="15" w:name="_ENREF_15"/>
      <w:r w:rsidRPr="00270A67">
        <w:t>15.</w:t>
      </w:r>
      <w:r w:rsidRPr="00270A67">
        <w:tab/>
        <w:t>Mills KR, Nithi KA. Corticomotor threshold to magnetic stimulation: normal values and repeatability. Muscle Nerve 1997;20(5):570-6.</w:t>
      </w:r>
      <w:bookmarkEnd w:id="15"/>
    </w:p>
    <w:p w14:paraId="0F984ECC" w14:textId="77777777" w:rsidR="00270A67" w:rsidRPr="00270A67" w:rsidRDefault="00270A67" w:rsidP="00270A67">
      <w:pPr>
        <w:pStyle w:val="EndNoteBibliography"/>
        <w:spacing w:after="0"/>
        <w:ind w:left="720" w:hanging="720"/>
      </w:pPr>
      <w:bookmarkStart w:id="16" w:name="_ENREF_16"/>
      <w:r w:rsidRPr="00270A67">
        <w:t>16.</w:t>
      </w:r>
      <w:r w:rsidRPr="00270A67">
        <w:tab/>
        <w:t>Fine EJ, Soria E, Paroski MW, Petryk D, Thomasula L. The neurophysiological profile of vitamin B12 deficiency. Muscle and Nerve 1990;13(2):158-64.</w:t>
      </w:r>
      <w:bookmarkEnd w:id="16"/>
    </w:p>
    <w:p w14:paraId="4B60D757" w14:textId="77777777" w:rsidR="00270A67" w:rsidRPr="00270A67" w:rsidRDefault="00270A67" w:rsidP="00270A67">
      <w:pPr>
        <w:pStyle w:val="EndNoteBibliography"/>
        <w:spacing w:after="0"/>
        <w:ind w:left="720" w:hanging="720"/>
      </w:pPr>
      <w:bookmarkStart w:id="17" w:name="_ENREF_17"/>
      <w:r w:rsidRPr="00270A67">
        <w:t>17.</w:t>
      </w:r>
      <w:r w:rsidRPr="00270A67">
        <w:tab/>
        <w:t>Watanabe T, Kaji R, Oka N, Bara W, Kimura J. Ultra-high dose methylcobalamin promotes nerve regeneration in experimental acrylamide neuropathy. J Neurol Sci 1994;122(2):140-3.</w:t>
      </w:r>
      <w:bookmarkEnd w:id="17"/>
    </w:p>
    <w:p w14:paraId="3EB8B75F" w14:textId="77777777" w:rsidR="00270A67" w:rsidRPr="00270A67" w:rsidRDefault="00270A67" w:rsidP="00270A67">
      <w:pPr>
        <w:pStyle w:val="EndNoteBibliography"/>
        <w:spacing w:after="0"/>
        <w:ind w:left="720" w:hanging="720"/>
      </w:pPr>
      <w:bookmarkStart w:id="18" w:name="_ENREF_18"/>
      <w:r w:rsidRPr="00270A67">
        <w:t>18.</w:t>
      </w:r>
      <w:r w:rsidRPr="00270A67">
        <w:tab/>
        <w:t>Carpenter R, Reddi B. Neurophysiology: a conceptual approach. 2012.</w:t>
      </w:r>
      <w:bookmarkEnd w:id="18"/>
    </w:p>
    <w:p w14:paraId="66855668" w14:textId="77777777" w:rsidR="00270A67" w:rsidRPr="00270A67" w:rsidRDefault="00270A67" w:rsidP="00270A67">
      <w:pPr>
        <w:pStyle w:val="EndNoteBibliography"/>
        <w:spacing w:after="0"/>
        <w:ind w:left="720" w:hanging="720"/>
      </w:pPr>
      <w:bookmarkStart w:id="19" w:name="_ENREF_19"/>
      <w:r w:rsidRPr="00270A67">
        <w:lastRenderedPageBreak/>
        <w:t>19.</w:t>
      </w:r>
      <w:r w:rsidRPr="00270A67">
        <w:tab/>
        <w:t>Fedosov SN, Brito A, Miller JW, Green R, Allen LH. Combined indicator of vitamin B12 status: modification for missing biomarkers and folate status and recommendations for revised cut-points. Clin Chem Lab Med 2015;53(8):1215-25. doi: 10.1515/cclm-2014-0818.</w:t>
      </w:r>
      <w:bookmarkEnd w:id="19"/>
    </w:p>
    <w:p w14:paraId="4BD89C9B" w14:textId="77777777" w:rsidR="00270A67" w:rsidRPr="00270A67" w:rsidRDefault="00270A67" w:rsidP="00270A67">
      <w:pPr>
        <w:pStyle w:val="EndNoteBibliography"/>
        <w:spacing w:after="0"/>
        <w:ind w:left="720" w:hanging="720"/>
      </w:pPr>
      <w:bookmarkStart w:id="20" w:name="_ENREF_20"/>
      <w:r w:rsidRPr="00270A67">
        <w:t>20.</w:t>
      </w:r>
      <w:r w:rsidRPr="00270A67">
        <w:tab/>
        <w:t>Cleveland WS. LOWESS: A program for smoothing scatterplots by robust locally weighted regression. The American Statistician, 1981;35(1):54.</w:t>
      </w:r>
      <w:bookmarkEnd w:id="20"/>
    </w:p>
    <w:p w14:paraId="55393D53" w14:textId="77777777" w:rsidR="00270A67" w:rsidRPr="00270A67" w:rsidRDefault="00270A67" w:rsidP="00270A67">
      <w:pPr>
        <w:pStyle w:val="EndNoteBibliography"/>
        <w:spacing w:after="0"/>
        <w:ind w:left="720" w:hanging="720"/>
      </w:pPr>
      <w:bookmarkStart w:id="21" w:name="_ENREF_21"/>
      <w:r w:rsidRPr="00270A67">
        <w:t>21.</w:t>
      </w:r>
      <w:r w:rsidRPr="00270A67">
        <w:tab/>
        <w:t>Statacorp. Stata Multivariate statistics reference  manual. Texas, USA: Stata Press, 2009.</w:t>
      </w:r>
      <w:bookmarkEnd w:id="21"/>
    </w:p>
    <w:p w14:paraId="64A23B64" w14:textId="77777777" w:rsidR="00270A67" w:rsidRPr="00270A67" w:rsidRDefault="00270A67" w:rsidP="00270A67">
      <w:pPr>
        <w:pStyle w:val="EndNoteBibliography"/>
        <w:spacing w:after="0"/>
        <w:ind w:left="720" w:hanging="720"/>
      </w:pPr>
      <w:bookmarkStart w:id="22" w:name="_ENREF_22"/>
      <w:r w:rsidRPr="00270A67">
        <w:t>22.</w:t>
      </w:r>
      <w:r w:rsidRPr="00270A67">
        <w:tab/>
      </w:r>
      <w:r w:rsidRPr="00270A67">
        <w:rPr>
          <w:color w:val="FF0000"/>
        </w:rPr>
        <w:t>Burke D, Skuse NF, Lethlean AK. Sensory conduction of the sural nerve in polyneuropathy. J Neurol Neurosurg Psychiatry 1974;37(6):647-52.</w:t>
      </w:r>
      <w:bookmarkEnd w:id="22"/>
    </w:p>
    <w:p w14:paraId="30B4114C" w14:textId="77777777" w:rsidR="00270A67" w:rsidRPr="00270A67" w:rsidRDefault="00270A67" w:rsidP="00270A67">
      <w:pPr>
        <w:pStyle w:val="EndNoteBibliography"/>
        <w:spacing w:after="0"/>
        <w:ind w:left="720" w:hanging="720"/>
      </w:pPr>
      <w:bookmarkStart w:id="23" w:name="_ENREF_23"/>
      <w:r w:rsidRPr="00270A67">
        <w:t>23.</w:t>
      </w:r>
      <w:r w:rsidRPr="00270A67">
        <w:tab/>
        <w:t>Leishear K, Ferrucci L, Lauretani F, Boudreau RM, Studenski SA, Rosano C, Abbate R, Gori AM, Corsi AM, Di Iorio A, et al. Vitamin B12 and homocysteine levels and 6-year change in peripheral nerve function and neurological signs. Journals of Gerontology Series A: Biological Sciences &amp; Medical Sciences 2012;67(5):537-43.</w:t>
      </w:r>
      <w:bookmarkEnd w:id="23"/>
    </w:p>
    <w:p w14:paraId="714C4C49" w14:textId="0C89519E" w:rsidR="00270A67" w:rsidRPr="00270A67" w:rsidRDefault="00270A67" w:rsidP="00270A67">
      <w:pPr>
        <w:pStyle w:val="EndNoteBibliography"/>
        <w:spacing w:after="0"/>
        <w:ind w:left="720" w:hanging="720"/>
      </w:pPr>
      <w:bookmarkStart w:id="24" w:name="_ENREF_24"/>
      <w:r w:rsidRPr="00270A67">
        <w:t>24.</w:t>
      </w:r>
      <w:r w:rsidRPr="00270A67">
        <w:tab/>
        <w:t xml:space="preserve">Leishear K, Boudreau RM, Studenski SA, Ferrucci L, Rosano C, De Rekeneire N, Houston DK, Kritchevsky SB, Schwartz AV, Vinik AI, et al. Relationship between vitamin B12 and sensory and motor peripheral nerve function in older adults. J Am Geriatr Soc 2012;60(6):1057-63. doi: </w:t>
      </w:r>
      <w:hyperlink r:id="rId13" w:history="1">
        <w:r w:rsidRPr="00270A67">
          <w:rPr>
            <w:rStyle w:val="Hyperlink"/>
          </w:rPr>
          <w:t>http://dx.doi.org/10.1111/j.1532-5415.2012.03998.x</w:t>
        </w:r>
      </w:hyperlink>
      <w:r w:rsidRPr="00270A67">
        <w:t>.</w:t>
      </w:r>
      <w:bookmarkEnd w:id="24"/>
    </w:p>
    <w:p w14:paraId="3C48D46A" w14:textId="2CE797CC" w:rsidR="00270A67" w:rsidRPr="00270A67" w:rsidRDefault="00270A67" w:rsidP="00270A67">
      <w:pPr>
        <w:pStyle w:val="EndNoteBibliography"/>
        <w:spacing w:after="0"/>
        <w:ind w:left="720" w:hanging="720"/>
      </w:pPr>
      <w:bookmarkStart w:id="25" w:name="_ENREF_25"/>
      <w:r w:rsidRPr="00270A67">
        <w:t>25.</w:t>
      </w:r>
      <w:r w:rsidRPr="00270A67">
        <w:tab/>
        <w:t xml:space="preserve">Sucharita S, Thomas T, Antony B, Vaz M. Vitamin B12 supplementation improves heart rate variability in healthy elderly Indian subjects. Autonomic Neuroscience: Basic and Clinical 2012;168(1-2):66-71. doi: </w:t>
      </w:r>
      <w:hyperlink r:id="rId14" w:history="1">
        <w:r w:rsidRPr="00270A67">
          <w:rPr>
            <w:rStyle w:val="Hyperlink"/>
          </w:rPr>
          <w:t>http://dx.doi.org/10.1016/j.autneu.2011.12.002</w:t>
        </w:r>
      </w:hyperlink>
      <w:r w:rsidRPr="00270A67">
        <w:t>.</w:t>
      </w:r>
      <w:bookmarkEnd w:id="25"/>
    </w:p>
    <w:p w14:paraId="0E7D9241" w14:textId="77777777" w:rsidR="00270A67" w:rsidRPr="00270A67" w:rsidRDefault="00270A67" w:rsidP="00270A67">
      <w:pPr>
        <w:pStyle w:val="EndNoteBibliography"/>
        <w:spacing w:after="0"/>
        <w:ind w:left="720" w:hanging="720"/>
      </w:pPr>
      <w:bookmarkStart w:id="26" w:name="_ENREF_26"/>
      <w:r w:rsidRPr="00270A67">
        <w:t>26.</w:t>
      </w:r>
      <w:r w:rsidRPr="00270A67">
        <w:tab/>
        <w:t>Brito A, Verdugo R, Hertrampf E, Miller JW, Green R, Fedosov SN, Shahab-Ferdows S, Sanchez H, Albala C, Castillo JL, et al. Vitamin B-12 treatment of asymptomatic, deficient, elderly Chileans improves conductivity in myelinated peripheral nerves, but high serum folate impairs vitamin B-12 status response assessed by the combined indicator of vitamin B-12 status. Am J Clin Nutr 2016;103(1):250-7. doi: 10.3945/ajcn.115.116509.</w:t>
      </w:r>
      <w:bookmarkEnd w:id="26"/>
    </w:p>
    <w:p w14:paraId="2A0FB647" w14:textId="77777777" w:rsidR="00270A67" w:rsidRPr="00270A67" w:rsidRDefault="00270A67" w:rsidP="00270A67">
      <w:pPr>
        <w:pStyle w:val="EndNoteBibliography"/>
        <w:spacing w:after="0"/>
        <w:ind w:left="720" w:hanging="720"/>
      </w:pPr>
      <w:bookmarkStart w:id="27" w:name="_ENREF_27"/>
      <w:r w:rsidRPr="00270A67">
        <w:t>27.</w:t>
      </w:r>
      <w:r w:rsidRPr="00270A67">
        <w:tab/>
        <w:t>Aparicio-Ugarriza R, Palacios G, Alder M, Gonzalez-Gross M. A review of the cut-off points for the diagnosis of vitamin B12 deficiency in the general population. Clin Chem Lab Med 2015;53(8):1149-59. doi: 10.1515/cclm-2014-0784.</w:t>
      </w:r>
      <w:bookmarkEnd w:id="27"/>
    </w:p>
    <w:p w14:paraId="2969E726" w14:textId="77777777" w:rsidR="00270A67" w:rsidRPr="00270A67" w:rsidRDefault="00270A67" w:rsidP="00270A67">
      <w:pPr>
        <w:pStyle w:val="EndNoteBibliography"/>
        <w:spacing w:after="0"/>
        <w:ind w:left="720" w:hanging="720"/>
      </w:pPr>
      <w:bookmarkStart w:id="28" w:name="_ENREF_28"/>
      <w:r w:rsidRPr="00270A67">
        <w:t>28.</w:t>
      </w:r>
      <w:r w:rsidRPr="00270A67">
        <w:tab/>
        <w:t>Green R. Indicators for assessing folate and vitamin B-12 status and for monitoring the efficacy of intervention strategies. Am J Clin Nutr 2011;94(2):666S-72S. doi: 10.3945/ajcn.110.009613.</w:t>
      </w:r>
      <w:bookmarkEnd w:id="28"/>
    </w:p>
    <w:p w14:paraId="1EEF4ED5" w14:textId="77777777" w:rsidR="00270A67" w:rsidRPr="00270A67" w:rsidRDefault="00270A67" w:rsidP="00270A67">
      <w:pPr>
        <w:pStyle w:val="EndNoteBibliography"/>
        <w:spacing w:after="0"/>
        <w:ind w:left="720" w:hanging="720"/>
      </w:pPr>
      <w:bookmarkStart w:id="29" w:name="_ENREF_29"/>
      <w:r w:rsidRPr="00270A67">
        <w:t>29.</w:t>
      </w:r>
      <w:r w:rsidRPr="00270A67">
        <w:tab/>
        <w:t>Carmel R. Biomarkers of cobalamin (vitamin B-12) status in the epidemiologic setting: a critical overview of context, applications, and performance characteristics of cobalamin, methylmalonic acid, and holotranscobalamin II. Am J Clin Nutr 2011;94(1):348S-58S. doi: 10.3945/ajcn.111.013441.</w:t>
      </w:r>
      <w:bookmarkEnd w:id="29"/>
    </w:p>
    <w:p w14:paraId="2EAC35E7" w14:textId="77777777" w:rsidR="00270A67" w:rsidRPr="00270A67" w:rsidRDefault="00270A67" w:rsidP="00270A67">
      <w:pPr>
        <w:pStyle w:val="EndNoteBibliography"/>
        <w:spacing w:after="0"/>
        <w:ind w:left="720" w:hanging="720"/>
      </w:pPr>
      <w:bookmarkStart w:id="30" w:name="_ENREF_30"/>
      <w:r w:rsidRPr="00270A67">
        <w:t>30.</w:t>
      </w:r>
      <w:r w:rsidRPr="00270A67">
        <w:tab/>
        <w:t>Carmel R. Current concepts in cobalamin deficiency. Annual review of medicine 2000;51:357-75. doi: 10.1146/annurev.med.51.1.357.</w:t>
      </w:r>
      <w:bookmarkEnd w:id="30"/>
    </w:p>
    <w:p w14:paraId="20B23C75" w14:textId="77777777" w:rsidR="00270A67" w:rsidRPr="00270A67" w:rsidRDefault="00270A67" w:rsidP="00270A67">
      <w:pPr>
        <w:pStyle w:val="EndNoteBibliography"/>
        <w:spacing w:after="0"/>
        <w:ind w:left="720" w:hanging="720"/>
      </w:pPr>
      <w:bookmarkStart w:id="31" w:name="_ENREF_31"/>
      <w:r w:rsidRPr="00270A67">
        <w:t>31.</w:t>
      </w:r>
      <w:r w:rsidRPr="00270A67">
        <w:tab/>
        <w:t>Risch M, Meier DW, Sakem B, Medina Escobar P, Risch C, Nydegger U, Risch L. Vitamin B12 and folate levels in healthy Swiss senior citizens: a prospective study evaluating reference intervals and decision limits. BMC geriatrics 2015;15:82. doi: 10.1186/s12877-015-0060-x.</w:t>
      </w:r>
      <w:bookmarkEnd w:id="31"/>
    </w:p>
    <w:p w14:paraId="7C268C12" w14:textId="77777777" w:rsidR="00270A67" w:rsidRPr="00270A67" w:rsidRDefault="00270A67" w:rsidP="00270A67">
      <w:pPr>
        <w:pStyle w:val="EndNoteBibliography"/>
        <w:ind w:left="720" w:hanging="720"/>
      </w:pPr>
      <w:bookmarkStart w:id="32" w:name="_ENREF_32"/>
      <w:r w:rsidRPr="00270A67">
        <w:t>32.</w:t>
      </w:r>
      <w:r w:rsidRPr="00270A67">
        <w:tab/>
      </w:r>
      <w:r w:rsidRPr="00270A67">
        <w:rPr>
          <w:color w:val="FF0000"/>
        </w:rPr>
        <w:t>Liveson JA MD. Laboratory reference for clinical neurophysiology. New York: Oxford university Press, 1992.</w:t>
      </w:r>
      <w:bookmarkEnd w:id="32"/>
    </w:p>
    <w:p w14:paraId="736F16B8" w14:textId="70C62280" w:rsidR="008355A7" w:rsidRDefault="003E0B2A" w:rsidP="00C549FD">
      <w:pPr>
        <w:spacing w:after="0" w:line="480" w:lineRule="auto"/>
        <w:rPr>
          <w:rFonts w:ascii="Arial" w:hAnsi="Arial" w:cs="Arial"/>
          <w:sz w:val="24"/>
          <w:szCs w:val="24"/>
        </w:rPr>
      </w:pPr>
      <w:r w:rsidRPr="00C549FD">
        <w:rPr>
          <w:rFonts w:ascii="Arial" w:hAnsi="Arial" w:cs="Arial"/>
          <w:sz w:val="24"/>
          <w:szCs w:val="24"/>
        </w:rPr>
        <w:fldChar w:fldCharType="end"/>
      </w:r>
    </w:p>
    <w:p w14:paraId="07C7965F" w14:textId="77777777" w:rsidR="00106361" w:rsidRPr="00C402E3" w:rsidRDefault="00106361" w:rsidP="00C402E3">
      <w:pPr>
        <w:spacing w:after="0" w:line="480" w:lineRule="auto"/>
        <w:rPr>
          <w:rFonts w:ascii="Arial" w:hAnsi="Arial" w:cs="Arial"/>
          <w:sz w:val="24"/>
          <w:szCs w:val="24"/>
        </w:rPr>
      </w:pPr>
      <w:r w:rsidRPr="00C402E3">
        <w:rPr>
          <w:rFonts w:ascii="Arial" w:hAnsi="Arial" w:cs="Arial"/>
          <w:sz w:val="24"/>
          <w:szCs w:val="24"/>
        </w:rPr>
        <w:br w:type="page"/>
      </w:r>
    </w:p>
    <w:p w14:paraId="0EE06201" w14:textId="77777777" w:rsidR="00106361" w:rsidRPr="00F96703" w:rsidRDefault="00106361" w:rsidP="00C402E3">
      <w:pPr>
        <w:spacing w:after="0" w:line="480" w:lineRule="auto"/>
        <w:rPr>
          <w:rFonts w:ascii="Arial" w:hAnsi="Arial" w:cs="Arial"/>
          <w:b/>
          <w:sz w:val="24"/>
          <w:szCs w:val="24"/>
        </w:rPr>
      </w:pPr>
      <w:r w:rsidRPr="00F96703">
        <w:rPr>
          <w:rFonts w:ascii="Arial" w:hAnsi="Arial" w:cs="Arial"/>
          <w:b/>
          <w:sz w:val="24"/>
          <w:szCs w:val="24"/>
        </w:rPr>
        <w:lastRenderedPageBreak/>
        <w:t>Tables</w:t>
      </w:r>
    </w:p>
    <w:p w14:paraId="511C6946" w14:textId="77777777" w:rsidR="00402D64" w:rsidRPr="00402D64" w:rsidRDefault="00402D64" w:rsidP="00402D64">
      <w:pPr>
        <w:rPr>
          <w:rFonts w:ascii="Arial" w:hAnsi="Arial" w:cs="Arial"/>
          <w:sz w:val="24"/>
          <w:szCs w:val="24"/>
        </w:rPr>
      </w:pPr>
      <w:r w:rsidRPr="00402D64">
        <w:rPr>
          <w:rFonts w:ascii="Arial" w:hAnsi="Arial" w:cs="Arial"/>
          <w:b/>
          <w:sz w:val="24"/>
          <w:szCs w:val="24"/>
        </w:rPr>
        <w:t>Table 1: Demographic characteristics and blood biochemical measures of study participants</w:t>
      </w:r>
    </w:p>
    <w:tbl>
      <w:tblPr>
        <w:tblStyle w:val="ListTable1Light-Accent31"/>
        <w:tblW w:w="0" w:type="auto"/>
        <w:tblLook w:val="04A0" w:firstRow="1" w:lastRow="0" w:firstColumn="1" w:lastColumn="0" w:noHBand="0" w:noVBand="1"/>
      </w:tblPr>
      <w:tblGrid>
        <w:gridCol w:w="4531"/>
        <w:gridCol w:w="1577"/>
        <w:gridCol w:w="2908"/>
      </w:tblGrid>
      <w:tr w:rsidR="00402D64" w:rsidRPr="00402D64" w14:paraId="32F3C333" w14:textId="77777777" w:rsidTr="00EF1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9FF8303" w14:textId="77777777" w:rsidR="00402D64" w:rsidRPr="00402D64" w:rsidRDefault="00402D64" w:rsidP="00402D64">
            <w:pPr>
              <w:rPr>
                <w:rFonts w:ascii="Arial" w:hAnsi="Arial" w:cs="Arial"/>
                <w:sz w:val="24"/>
                <w:szCs w:val="24"/>
              </w:rPr>
            </w:pPr>
          </w:p>
        </w:tc>
        <w:tc>
          <w:tcPr>
            <w:tcW w:w="1577" w:type="dxa"/>
          </w:tcPr>
          <w:p w14:paraId="6A51E919" w14:textId="77777777" w:rsidR="00402D64" w:rsidRPr="00402D64" w:rsidRDefault="00402D64" w:rsidP="00402D6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Total n</w:t>
            </w:r>
          </w:p>
        </w:tc>
        <w:tc>
          <w:tcPr>
            <w:tcW w:w="2908" w:type="dxa"/>
          </w:tcPr>
          <w:p w14:paraId="63684A35" w14:textId="77777777" w:rsidR="00402D64" w:rsidRPr="00402D64" w:rsidRDefault="00402D64" w:rsidP="00402D6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02D64" w:rsidRPr="00402D64" w14:paraId="56417538"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C943D3D" w14:textId="77777777" w:rsidR="00402D64" w:rsidRPr="00402D64" w:rsidRDefault="00402D64" w:rsidP="00402D64">
            <w:pPr>
              <w:rPr>
                <w:rFonts w:ascii="Arial" w:hAnsi="Arial" w:cs="Arial"/>
                <w:sz w:val="24"/>
                <w:szCs w:val="24"/>
              </w:rPr>
            </w:pPr>
            <w:r w:rsidRPr="00402D64">
              <w:rPr>
                <w:rFonts w:ascii="Arial" w:hAnsi="Arial" w:cs="Arial"/>
                <w:sz w:val="24"/>
                <w:szCs w:val="24"/>
              </w:rPr>
              <w:t>Demographics</w:t>
            </w:r>
          </w:p>
        </w:tc>
        <w:tc>
          <w:tcPr>
            <w:tcW w:w="1577" w:type="dxa"/>
          </w:tcPr>
          <w:p w14:paraId="6DFE327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08" w:type="dxa"/>
          </w:tcPr>
          <w:p w14:paraId="4BE2C8E2"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02D64" w:rsidRPr="00402D64" w14:paraId="425C863F"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283ACD7F" w14:textId="77777777" w:rsidR="00402D64" w:rsidRPr="00402D64" w:rsidRDefault="00402D64" w:rsidP="00402D64">
            <w:pPr>
              <w:rPr>
                <w:rFonts w:ascii="Arial" w:hAnsi="Arial" w:cs="Arial"/>
                <w:sz w:val="24"/>
                <w:szCs w:val="24"/>
              </w:rPr>
            </w:pPr>
            <w:r w:rsidRPr="00402D64">
              <w:rPr>
                <w:rFonts w:ascii="Arial" w:hAnsi="Arial" w:cs="Arial"/>
                <w:sz w:val="24"/>
                <w:szCs w:val="24"/>
              </w:rPr>
              <w:t>Age (years)</w:t>
            </w:r>
            <w:r w:rsidRPr="00402D64">
              <w:rPr>
                <w:rFonts w:ascii="Arial" w:hAnsi="Arial" w:cs="Arial"/>
                <w:sz w:val="24"/>
                <w:szCs w:val="24"/>
                <w:vertAlign w:val="superscript"/>
              </w:rPr>
              <w:t>1</w:t>
            </w:r>
          </w:p>
        </w:tc>
        <w:tc>
          <w:tcPr>
            <w:tcW w:w="1577" w:type="dxa"/>
          </w:tcPr>
          <w:p w14:paraId="72EA470B"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2908" w:type="dxa"/>
          </w:tcPr>
          <w:p w14:paraId="20B45CE5"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80.0 (3.6)</w:t>
            </w:r>
          </w:p>
        </w:tc>
      </w:tr>
      <w:tr w:rsidR="00402D64" w:rsidRPr="00402D64" w14:paraId="66F64171"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96FC8B" w14:textId="77777777" w:rsidR="00402D64" w:rsidRPr="00402D64" w:rsidRDefault="00402D64" w:rsidP="00402D64">
            <w:pPr>
              <w:rPr>
                <w:rFonts w:ascii="Arial" w:hAnsi="Arial" w:cs="Arial"/>
                <w:sz w:val="24"/>
                <w:szCs w:val="24"/>
              </w:rPr>
            </w:pPr>
            <w:r w:rsidRPr="00402D64">
              <w:rPr>
                <w:rFonts w:ascii="Arial" w:hAnsi="Arial" w:cs="Arial"/>
                <w:sz w:val="24"/>
                <w:szCs w:val="24"/>
              </w:rPr>
              <w:t>Sex male, n (%)</w:t>
            </w:r>
          </w:p>
        </w:tc>
        <w:tc>
          <w:tcPr>
            <w:tcW w:w="1577" w:type="dxa"/>
          </w:tcPr>
          <w:p w14:paraId="256362A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2908" w:type="dxa"/>
          </w:tcPr>
          <w:p w14:paraId="70CC4169"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94 (47)</w:t>
            </w:r>
          </w:p>
        </w:tc>
      </w:tr>
      <w:tr w:rsidR="00402D64" w:rsidRPr="00402D64" w14:paraId="3A99B0A6"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10398643" w14:textId="77777777" w:rsidR="00402D64" w:rsidRPr="00402D64" w:rsidRDefault="00402D64" w:rsidP="00402D64">
            <w:pPr>
              <w:rPr>
                <w:rFonts w:ascii="Arial" w:hAnsi="Arial" w:cs="Arial"/>
                <w:sz w:val="24"/>
                <w:szCs w:val="24"/>
              </w:rPr>
            </w:pPr>
            <w:r w:rsidRPr="00402D64">
              <w:rPr>
                <w:rFonts w:ascii="Arial" w:hAnsi="Arial" w:cs="Arial"/>
                <w:sz w:val="24"/>
                <w:szCs w:val="24"/>
              </w:rPr>
              <w:t>Age left education (years)</w:t>
            </w:r>
            <w:r w:rsidRPr="00402D64">
              <w:rPr>
                <w:rFonts w:ascii="Arial" w:hAnsi="Arial" w:cs="Arial"/>
                <w:sz w:val="24"/>
                <w:szCs w:val="24"/>
                <w:vertAlign w:val="superscript"/>
              </w:rPr>
              <w:t xml:space="preserve"> 1</w:t>
            </w:r>
          </w:p>
        </w:tc>
        <w:tc>
          <w:tcPr>
            <w:tcW w:w="1577" w:type="dxa"/>
          </w:tcPr>
          <w:p w14:paraId="09E075A3"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2908" w:type="dxa"/>
          </w:tcPr>
          <w:p w14:paraId="030D91A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18.1 (6.0)</w:t>
            </w:r>
          </w:p>
        </w:tc>
      </w:tr>
      <w:tr w:rsidR="00402D64" w:rsidRPr="00402D64" w14:paraId="338B16FB"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51AA93F" w14:textId="77777777" w:rsidR="00402D64" w:rsidRPr="00402D64" w:rsidRDefault="00402D64" w:rsidP="00402D64">
            <w:pPr>
              <w:rPr>
                <w:rFonts w:ascii="Arial" w:hAnsi="Arial" w:cs="Arial"/>
                <w:sz w:val="24"/>
                <w:szCs w:val="24"/>
              </w:rPr>
            </w:pPr>
            <w:r w:rsidRPr="00402D64">
              <w:rPr>
                <w:rFonts w:ascii="Arial" w:hAnsi="Arial" w:cs="Arial"/>
                <w:sz w:val="24"/>
                <w:szCs w:val="24"/>
              </w:rPr>
              <w:t>Educational achievement</w:t>
            </w:r>
          </w:p>
          <w:p w14:paraId="5ADBB7AB"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None, n (%)</w:t>
            </w:r>
          </w:p>
          <w:p w14:paraId="3A21F689"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Basic or clerical, n (%)</w:t>
            </w:r>
          </w:p>
          <w:p w14:paraId="43FBB053"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Advanced or university, n (%)</w:t>
            </w:r>
          </w:p>
          <w:p w14:paraId="29A82FBA"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Other, n (%)</w:t>
            </w:r>
          </w:p>
        </w:tc>
        <w:tc>
          <w:tcPr>
            <w:tcW w:w="1577" w:type="dxa"/>
          </w:tcPr>
          <w:p w14:paraId="343BC8AA"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198</w:t>
            </w:r>
          </w:p>
        </w:tc>
        <w:tc>
          <w:tcPr>
            <w:tcW w:w="2908" w:type="dxa"/>
          </w:tcPr>
          <w:p w14:paraId="748DF04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0447E1C9"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54 (27)</w:t>
            </w:r>
          </w:p>
          <w:p w14:paraId="54AD979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34 (17)</w:t>
            </w:r>
          </w:p>
          <w:p w14:paraId="229D3ED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52 (26)</w:t>
            </w:r>
          </w:p>
          <w:p w14:paraId="0580A6C9"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58 (29)</w:t>
            </w:r>
          </w:p>
        </w:tc>
      </w:tr>
      <w:tr w:rsidR="00402D64" w:rsidRPr="00402D64" w14:paraId="66BDAA7B"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79FD6A3B" w14:textId="77777777" w:rsidR="00402D64" w:rsidRPr="00402D64" w:rsidRDefault="00402D64" w:rsidP="00402D64">
            <w:pPr>
              <w:rPr>
                <w:rFonts w:ascii="Arial" w:hAnsi="Arial" w:cs="Arial"/>
                <w:sz w:val="24"/>
                <w:szCs w:val="24"/>
              </w:rPr>
            </w:pPr>
            <w:r w:rsidRPr="00402D64">
              <w:rPr>
                <w:rFonts w:ascii="Arial" w:hAnsi="Arial" w:cs="Arial"/>
                <w:sz w:val="24"/>
                <w:szCs w:val="24"/>
              </w:rPr>
              <w:t>B</w:t>
            </w:r>
            <w:r w:rsidR="003612E1">
              <w:rPr>
                <w:rFonts w:ascii="Arial" w:hAnsi="Arial" w:cs="Arial"/>
                <w:sz w:val="24"/>
                <w:szCs w:val="24"/>
              </w:rPr>
              <w:t>ody mass index</w:t>
            </w:r>
            <w:r w:rsidRPr="00402D64">
              <w:rPr>
                <w:rFonts w:ascii="Arial" w:hAnsi="Arial" w:cs="Arial"/>
                <w:sz w:val="24"/>
                <w:szCs w:val="24"/>
                <w:vertAlign w:val="superscript"/>
              </w:rPr>
              <w:t>2</w:t>
            </w:r>
          </w:p>
          <w:p w14:paraId="09E14B7A"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&lt;18.5, n (%)</w:t>
            </w:r>
          </w:p>
          <w:p w14:paraId="23194C7B"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18.5 – 24.9, n (%)</w:t>
            </w:r>
          </w:p>
          <w:p w14:paraId="1C97D743"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25.0</w:t>
            </w:r>
            <w:r w:rsidR="00D2151B" w:rsidRPr="00402D64">
              <w:rPr>
                <w:rFonts w:ascii="Arial" w:hAnsi="Arial" w:cs="Arial"/>
                <w:sz w:val="24"/>
                <w:szCs w:val="24"/>
              </w:rPr>
              <w:t xml:space="preserve"> – </w:t>
            </w:r>
            <w:r w:rsidRPr="00402D64">
              <w:rPr>
                <w:rFonts w:ascii="Arial" w:hAnsi="Arial" w:cs="Arial"/>
                <w:sz w:val="24"/>
                <w:szCs w:val="24"/>
              </w:rPr>
              <w:t>29.9, n (%)</w:t>
            </w:r>
          </w:p>
          <w:p w14:paraId="0829F13F"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≥30, n (%)</w:t>
            </w:r>
          </w:p>
        </w:tc>
        <w:tc>
          <w:tcPr>
            <w:tcW w:w="1577" w:type="dxa"/>
          </w:tcPr>
          <w:p w14:paraId="4C18B17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2908" w:type="dxa"/>
          </w:tcPr>
          <w:p w14:paraId="6A5BEE53"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26.8 (24.0, 29.3)</w:t>
            </w:r>
          </w:p>
          <w:p w14:paraId="63D2E1C8"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 (0)</w:t>
            </w:r>
          </w:p>
          <w:p w14:paraId="2C2CAA9F"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69 (34)</w:t>
            </w:r>
          </w:p>
          <w:p w14:paraId="489A5DFE"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87 (43)</w:t>
            </w:r>
          </w:p>
          <w:p w14:paraId="6514B702"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44 (22)</w:t>
            </w:r>
          </w:p>
        </w:tc>
      </w:tr>
      <w:tr w:rsidR="00402D64" w:rsidRPr="00402D64" w14:paraId="748AA9FC"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54219F6" w14:textId="77777777" w:rsidR="00402D64" w:rsidRPr="00402D64" w:rsidRDefault="00402D64" w:rsidP="00402D64">
            <w:pPr>
              <w:rPr>
                <w:rFonts w:ascii="Arial" w:hAnsi="Arial" w:cs="Arial"/>
                <w:sz w:val="24"/>
                <w:szCs w:val="24"/>
              </w:rPr>
            </w:pPr>
            <w:r w:rsidRPr="00402D64">
              <w:rPr>
                <w:rFonts w:ascii="Arial" w:hAnsi="Arial" w:cs="Arial"/>
                <w:sz w:val="24"/>
                <w:szCs w:val="24"/>
              </w:rPr>
              <w:t>Statins use, n (%)</w:t>
            </w:r>
          </w:p>
        </w:tc>
        <w:tc>
          <w:tcPr>
            <w:tcW w:w="1577" w:type="dxa"/>
          </w:tcPr>
          <w:p w14:paraId="23EAADB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162</w:t>
            </w:r>
          </w:p>
        </w:tc>
        <w:tc>
          <w:tcPr>
            <w:tcW w:w="2908" w:type="dxa"/>
          </w:tcPr>
          <w:p w14:paraId="7D16F38F"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67 (41)</w:t>
            </w:r>
          </w:p>
        </w:tc>
      </w:tr>
      <w:tr w:rsidR="00402D64" w:rsidRPr="00402D64" w14:paraId="0E169502"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06A81E43" w14:textId="77777777" w:rsidR="00402D64" w:rsidRPr="00402D64" w:rsidRDefault="00402D64" w:rsidP="00402D64">
            <w:pPr>
              <w:rPr>
                <w:rFonts w:ascii="Arial" w:hAnsi="Arial" w:cs="Arial"/>
                <w:sz w:val="24"/>
                <w:szCs w:val="24"/>
              </w:rPr>
            </w:pPr>
            <w:r w:rsidRPr="00402D64">
              <w:rPr>
                <w:rFonts w:ascii="Arial" w:hAnsi="Arial" w:cs="Arial"/>
                <w:sz w:val="24"/>
                <w:szCs w:val="24"/>
              </w:rPr>
              <w:t>Proton-pump inhibitor use, n (%)</w:t>
            </w:r>
          </w:p>
        </w:tc>
        <w:tc>
          <w:tcPr>
            <w:tcW w:w="1577" w:type="dxa"/>
          </w:tcPr>
          <w:p w14:paraId="7A9DB19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162</w:t>
            </w:r>
          </w:p>
        </w:tc>
        <w:tc>
          <w:tcPr>
            <w:tcW w:w="2908" w:type="dxa"/>
          </w:tcPr>
          <w:p w14:paraId="0EB342CE"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53 (33)</w:t>
            </w:r>
          </w:p>
        </w:tc>
      </w:tr>
      <w:tr w:rsidR="00402D64" w:rsidRPr="00402D64" w14:paraId="04FE0E9E"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35F1BBC" w14:textId="77777777" w:rsidR="00402D64" w:rsidRPr="00402D64" w:rsidRDefault="00402D64" w:rsidP="00402D64">
            <w:pPr>
              <w:rPr>
                <w:rFonts w:ascii="Arial" w:hAnsi="Arial" w:cs="Arial"/>
                <w:sz w:val="24"/>
                <w:szCs w:val="24"/>
              </w:rPr>
            </w:pPr>
            <w:r w:rsidRPr="00402D64">
              <w:rPr>
                <w:rFonts w:ascii="Arial" w:hAnsi="Arial" w:cs="Arial"/>
                <w:sz w:val="24"/>
                <w:szCs w:val="24"/>
              </w:rPr>
              <w:t>Frequency of alcohol consumption</w:t>
            </w:r>
          </w:p>
          <w:p w14:paraId="42B7C301"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Daily, n (%)</w:t>
            </w:r>
          </w:p>
          <w:p w14:paraId="1EC0D0B0"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&gt;once/week, n (%)</w:t>
            </w:r>
          </w:p>
          <w:p w14:paraId="6612A2D0"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gramStart"/>
            <w:r w:rsidRPr="00402D64">
              <w:rPr>
                <w:rFonts w:ascii="Arial" w:hAnsi="Arial" w:cs="Arial"/>
                <w:sz w:val="24"/>
                <w:szCs w:val="24"/>
              </w:rPr>
              <w:t>approx</w:t>
            </w:r>
            <w:proofErr w:type="gramEnd"/>
            <w:r w:rsidRPr="00402D64">
              <w:rPr>
                <w:rFonts w:ascii="Arial" w:hAnsi="Arial" w:cs="Arial"/>
                <w:sz w:val="24"/>
                <w:szCs w:val="24"/>
              </w:rPr>
              <w:t>. once/fortnight, n (%)</w:t>
            </w:r>
          </w:p>
          <w:p w14:paraId="73FCEC36"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gramStart"/>
            <w:r w:rsidRPr="00402D64">
              <w:rPr>
                <w:rFonts w:ascii="Arial" w:hAnsi="Arial" w:cs="Arial"/>
                <w:sz w:val="24"/>
                <w:szCs w:val="24"/>
              </w:rPr>
              <w:t>rarely</w:t>
            </w:r>
            <w:proofErr w:type="gramEnd"/>
            <w:r w:rsidRPr="00402D64">
              <w:rPr>
                <w:rFonts w:ascii="Arial" w:hAnsi="Arial" w:cs="Arial"/>
                <w:sz w:val="24"/>
                <w:szCs w:val="24"/>
              </w:rPr>
              <w:t>/never, n (%)</w:t>
            </w:r>
          </w:p>
        </w:tc>
        <w:tc>
          <w:tcPr>
            <w:tcW w:w="1577" w:type="dxa"/>
          </w:tcPr>
          <w:p w14:paraId="48FECDFA"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195</w:t>
            </w:r>
          </w:p>
        </w:tc>
        <w:tc>
          <w:tcPr>
            <w:tcW w:w="2908" w:type="dxa"/>
          </w:tcPr>
          <w:p w14:paraId="7230BB1F"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287832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68 (35)</w:t>
            </w:r>
          </w:p>
          <w:p w14:paraId="33BF68C7"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63 (32)</w:t>
            </w:r>
          </w:p>
          <w:p w14:paraId="51236C90"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 (10)</w:t>
            </w:r>
          </w:p>
          <w:p w14:paraId="5708BB1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45 (23)</w:t>
            </w:r>
          </w:p>
        </w:tc>
      </w:tr>
      <w:tr w:rsidR="00402D64" w:rsidRPr="00402D64" w14:paraId="407ED43A"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21836BC9" w14:textId="77777777" w:rsidR="00402D64" w:rsidRPr="00402D64" w:rsidRDefault="00402D64" w:rsidP="00402D64">
            <w:pPr>
              <w:rPr>
                <w:rFonts w:ascii="Arial" w:hAnsi="Arial" w:cs="Arial"/>
                <w:sz w:val="24"/>
                <w:szCs w:val="24"/>
              </w:rPr>
            </w:pPr>
            <w:r w:rsidRPr="00402D64">
              <w:rPr>
                <w:rFonts w:ascii="Arial" w:hAnsi="Arial" w:cs="Arial"/>
                <w:sz w:val="24"/>
                <w:szCs w:val="24"/>
              </w:rPr>
              <w:t>Frequency of meat consumption</w:t>
            </w:r>
          </w:p>
          <w:p w14:paraId="49CAD430"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&gt;once/week, n (%)</w:t>
            </w:r>
          </w:p>
        </w:tc>
        <w:tc>
          <w:tcPr>
            <w:tcW w:w="1577" w:type="dxa"/>
          </w:tcPr>
          <w:p w14:paraId="053B0AEF"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191</w:t>
            </w:r>
          </w:p>
        </w:tc>
        <w:tc>
          <w:tcPr>
            <w:tcW w:w="2908" w:type="dxa"/>
          </w:tcPr>
          <w:p w14:paraId="451F2FF7"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87FF8F6"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139 (73)</w:t>
            </w:r>
          </w:p>
        </w:tc>
      </w:tr>
      <w:tr w:rsidR="00402D64" w:rsidRPr="00402D64" w14:paraId="70B637CD"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CA08D42" w14:textId="77777777" w:rsidR="00402D64" w:rsidRPr="00402D64" w:rsidRDefault="00402D64" w:rsidP="00402D64">
            <w:pPr>
              <w:rPr>
                <w:rFonts w:ascii="Arial" w:hAnsi="Arial" w:cs="Arial"/>
                <w:sz w:val="24"/>
                <w:szCs w:val="24"/>
              </w:rPr>
            </w:pPr>
          </w:p>
          <w:p w14:paraId="1658152A" w14:textId="77777777" w:rsidR="00402D64" w:rsidRPr="00402D64" w:rsidRDefault="00402D64" w:rsidP="00402D64">
            <w:pPr>
              <w:rPr>
                <w:rFonts w:ascii="Arial" w:hAnsi="Arial" w:cs="Arial"/>
                <w:sz w:val="24"/>
                <w:szCs w:val="24"/>
              </w:rPr>
            </w:pPr>
            <w:r w:rsidRPr="00402D64">
              <w:rPr>
                <w:rFonts w:ascii="Arial" w:hAnsi="Arial" w:cs="Arial"/>
                <w:sz w:val="24"/>
                <w:szCs w:val="24"/>
              </w:rPr>
              <w:t>Blood biochemical measures</w:t>
            </w:r>
          </w:p>
        </w:tc>
        <w:tc>
          <w:tcPr>
            <w:tcW w:w="1577" w:type="dxa"/>
          </w:tcPr>
          <w:p w14:paraId="4C30AD3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908" w:type="dxa"/>
          </w:tcPr>
          <w:p w14:paraId="027229B2"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02D64" w:rsidRPr="00402D64" w14:paraId="2255E3BC"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19879EC6" w14:textId="77777777" w:rsidR="00402D64" w:rsidRPr="00402D64" w:rsidRDefault="00402D64" w:rsidP="00402D64">
            <w:pPr>
              <w:rPr>
                <w:rFonts w:ascii="Arial" w:hAnsi="Arial" w:cs="Arial"/>
                <w:sz w:val="24"/>
                <w:szCs w:val="24"/>
              </w:rPr>
            </w:pPr>
            <w:r w:rsidRPr="00402D64">
              <w:rPr>
                <w:rFonts w:ascii="Arial" w:hAnsi="Arial" w:cs="Arial"/>
                <w:sz w:val="24"/>
                <w:szCs w:val="24"/>
              </w:rPr>
              <w:t>Vitamin B-12 (</w:t>
            </w:r>
            <w:proofErr w:type="spellStart"/>
            <w:r w:rsidRPr="00402D64">
              <w:rPr>
                <w:rFonts w:ascii="Arial" w:hAnsi="Arial" w:cs="Arial"/>
                <w:sz w:val="24"/>
                <w:szCs w:val="24"/>
              </w:rPr>
              <w:t>pmol</w:t>
            </w:r>
            <w:proofErr w:type="spellEnd"/>
            <w:r w:rsidRPr="00402D64">
              <w:rPr>
                <w:rFonts w:ascii="Arial" w:hAnsi="Arial" w:cs="Arial"/>
                <w:sz w:val="24"/>
                <w:szCs w:val="24"/>
              </w:rPr>
              <w:t>/L)</w:t>
            </w:r>
            <w:r w:rsidRPr="00402D64">
              <w:rPr>
                <w:rFonts w:ascii="Arial" w:hAnsi="Arial" w:cs="Arial"/>
                <w:sz w:val="24"/>
                <w:szCs w:val="24"/>
                <w:vertAlign w:val="superscript"/>
              </w:rPr>
              <w:t>2,3</w:t>
            </w:r>
            <w:r w:rsidRPr="00402D64">
              <w:rPr>
                <w:rFonts w:ascii="Arial" w:hAnsi="Arial" w:cs="Arial"/>
                <w:sz w:val="24"/>
                <w:szCs w:val="24"/>
              </w:rPr>
              <w:t xml:space="preserve">  </w:t>
            </w:r>
          </w:p>
        </w:tc>
        <w:tc>
          <w:tcPr>
            <w:tcW w:w="1577" w:type="dxa"/>
          </w:tcPr>
          <w:p w14:paraId="02E2E0AF"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165</w:t>
            </w:r>
          </w:p>
        </w:tc>
        <w:tc>
          <w:tcPr>
            <w:tcW w:w="2908" w:type="dxa"/>
          </w:tcPr>
          <w:p w14:paraId="54D24961"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225.5 (196.0, 269.6)</w:t>
            </w:r>
          </w:p>
        </w:tc>
      </w:tr>
      <w:tr w:rsidR="00402D64" w:rsidRPr="00402D64" w14:paraId="196A35E0"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40E7771" w14:textId="77777777" w:rsidR="00402D64" w:rsidRPr="00402D64" w:rsidRDefault="00402D64" w:rsidP="00402D64">
            <w:pPr>
              <w:rPr>
                <w:rFonts w:ascii="Arial" w:hAnsi="Arial" w:cs="Arial"/>
                <w:sz w:val="24"/>
                <w:szCs w:val="24"/>
              </w:rPr>
            </w:pPr>
            <w:proofErr w:type="spellStart"/>
            <w:r w:rsidRPr="00402D64">
              <w:rPr>
                <w:rFonts w:ascii="Arial" w:hAnsi="Arial" w:cs="Arial"/>
                <w:sz w:val="24"/>
                <w:szCs w:val="24"/>
              </w:rPr>
              <w:t>Holotranscobalamin</w:t>
            </w:r>
            <w:proofErr w:type="spellEnd"/>
            <w:r w:rsidRPr="00402D64">
              <w:rPr>
                <w:rFonts w:ascii="Arial" w:hAnsi="Arial" w:cs="Arial"/>
                <w:sz w:val="24"/>
                <w:szCs w:val="24"/>
              </w:rPr>
              <w:t xml:space="preserve"> (</w:t>
            </w:r>
            <w:proofErr w:type="spellStart"/>
            <w:r w:rsidRPr="00402D64">
              <w:rPr>
                <w:rFonts w:ascii="Arial" w:hAnsi="Arial" w:cs="Arial"/>
                <w:sz w:val="24"/>
                <w:szCs w:val="24"/>
              </w:rPr>
              <w:t>pmol</w:t>
            </w:r>
            <w:proofErr w:type="spellEnd"/>
            <w:r w:rsidRPr="00402D64">
              <w:rPr>
                <w:rFonts w:ascii="Arial" w:hAnsi="Arial" w:cs="Arial"/>
                <w:sz w:val="24"/>
                <w:szCs w:val="24"/>
              </w:rPr>
              <w:t>/L)</w:t>
            </w:r>
            <w:r w:rsidRPr="00402D64">
              <w:rPr>
                <w:rFonts w:ascii="Arial" w:hAnsi="Arial" w:cs="Arial"/>
                <w:sz w:val="24"/>
                <w:szCs w:val="24"/>
                <w:vertAlign w:val="superscript"/>
              </w:rPr>
              <w:t xml:space="preserve"> 2</w:t>
            </w:r>
          </w:p>
        </w:tc>
        <w:tc>
          <w:tcPr>
            <w:tcW w:w="1577" w:type="dxa"/>
          </w:tcPr>
          <w:p w14:paraId="4A090337"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159</w:t>
            </w:r>
          </w:p>
        </w:tc>
        <w:tc>
          <w:tcPr>
            <w:tcW w:w="2908" w:type="dxa"/>
          </w:tcPr>
          <w:p w14:paraId="56CD34AA"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49.3 (38.8, 64.8)</w:t>
            </w:r>
          </w:p>
        </w:tc>
      </w:tr>
      <w:tr w:rsidR="00402D64" w:rsidRPr="00402D64" w14:paraId="1B96E820"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1AA19D3B" w14:textId="77777777" w:rsidR="00402D64" w:rsidRPr="00402D64" w:rsidRDefault="00402D64" w:rsidP="00402D64">
            <w:pPr>
              <w:rPr>
                <w:rFonts w:ascii="Arial" w:hAnsi="Arial" w:cs="Arial"/>
                <w:sz w:val="24"/>
                <w:szCs w:val="24"/>
              </w:rPr>
            </w:pPr>
            <w:r w:rsidRPr="00402D64">
              <w:rPr>
                <w:rFonts w:ascii="Arial" w:hAnsi="Arial" w:cs="Arial"/>
                <w:sz w:val="24"/>
                <w:szCs w:val="24"/>
              </w:rPr>
              <w:t>Homocysteine (µ</w:t>
            </w:r>
            <w:proofErr w:type="spellStart"/>
            <w:r w:rsidRPr="00402D64">
              <w:rPr>
                <w:rFonts w:ascii="Arial" w:hAnsi="Arial" w:cs="Arial"/>
                <w:sz w:val="24"/>
                <w:szCs w:val="24"/>
              </w:rPr>
              <w:t>mol</w:t>
            </w:r>
            <w:proofErr w:type="spellEnd"/>
            <w:r w:rsidRPr="00402D64">
              <w:rPr>
                <w:rFonts w:ascii="Arial" w:hAnsi="Arial" w:cs="Arial"/>
                <w:sz w:val="24"/>
                <w:szCs w:val="24"/>
              </w:rPr>
              <w:t>/L)</w:t>
            </w:r>
            <w:r w:rsidRPr="00402D64">
              <w:rPr>
                <w:rFonts w:ascii="Arial" w:hAnsi="Arial" w:cs="Arial"/>
                <w:sz w:val="24"/>
                <w:szCs w:val="24"/>
                <w:vertAlign w:val="superscript"/>
              </w:rPr>
              <w:t xml:space="preserve"> 2</w:t>
            </w:r>
          </w:p>
        </w:tc>
        <w:tc>
          <w:tcPr>
            <w:tcW w:w="1577" w:type="dxa"/>
          </w:tcPr>
          <w:p w14:paraId="4519A584"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162</w:t>
            </w:r>
          </w:p>
        </w:tc>
        <w:tc>
          <w:tcPr>
            <w:tcW w:w="2908" w:type="dxa"/>
          </w:tcPr>
          <w:p w14:paraId="03EFA4EE"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16.2 (13.8, 19.5)</w:t>
            </w:r>
          </w:p>
        </w:tc>
      </w:tr>
      <w:tr w:rsidR="00402D64" w:rsidRPr="00402D64" w14:paraId="33992E4C"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753C6CE" w14:textId="77777777" w:rsidR="00402D64" w:rsidRPr="00402D64" w:rsidRDefault="00402D64" w:rsidP="00402D64">
            <w:pPr>
              <w:rPr>
                <w:rFonts w:ascii="Arial" w:hAnsi="Arial" w:cs="Arial"/>
                <w:sz w:val="24"/>
                <w:szCs w:val="24"/>
              </w:rPr>
            </w:pPr>
            <w:r w:rsidRPr="00402D64">
              <w:rPr>
                <w:rFonts w:ascii="Arial" w:hAnsi="Arial" w:cs="Arial"/>
                <w:sz w:val="24"/>
                <w:szCs w:val="24"/>
              </w:rPr>
              <w:t>Folate (</w:t>
            </w:r>
            <w:proofErr w:type="spellStart"/>
            <w:r w:rsidRPr="00402D64">
              <w:rPr>
                <w:rFonts w:ascii="Arial" w:hAnsi="Arial" w:cs="Arial"/>
                <w:sz w:val="24"/>
                <w:szCs w:val="24"/>
              </w:rPr>
              <w:t>nmol</w:t>
            </w:r>
            <w:proofErr w:type="spellEnd"/>
            <w:r w:rsidRPr="00402D64">
              <w:rPr>
                <w:rFonts w:ascii="Arial" w:hAnsi="Arial" w:cs="Arial"/>
                <w:sz w:val="24"/>
                <w:szCs w:val="24"/>
              </w:rPr>
              <w:t>/L)</w:t>
            </w:r>
            <w:r w:rsidRPr="00402D64">
              <w:rPr>
                <w:rFonts w:ascii="Arial" w:hAnsi="Arial" w:cs="Arial"/>
                <w:sz w:val="24"/>
                <w:szCs w:val="24"/>
                <w:vertAlign w:val="superscript"/>
              </w:rPr>
              <w:t xml:space="preserve"> 2</w:t>
            </w:r>
          </w:p>
        </w:tc>
        <w:tc>
          <w:tcPr>
            <w:tcW w:w="1577" w:type="dxa"/>
          </w:tcPr>
          <w:p w14:paraId="33FE82A3"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164</w:t>
            </w:r>
          </w:p>
        </w:tc>
        <w:tc>
          <w:tcPr>
            <w:tcW w:w="2908" w:type="dxa"/>
          </w:tcPr>
          <w:p w14:paraId="45E66ABA"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17.6 (4.8, 25.4)</w:t>
            </w:r>
          </w:p>
        </w:tc>
      </w:tr>
      <w:tr w:rsidR="00402D64" w:rsidRPr="00402D64" w14:paraId="5901D4EC" w14:textId="77777777" w:rsidTr="00DB4084">
        <w:trPr>
          <w:trHeight w:val="329"/>
        </w:trPr>
        <w:tc>
          <w:tcPr>
            <w:cnfStyle w:val="001000000000" w:firstRow="0" w:lastRow="0" w:firstColumn="1" w:lastColumn="0" w:oddVBand="0" w:evenVBand="0" w:oddHBand="0" w:evenHBand="0" w:firstRowFirstColumn="0" w:firstRowLastColumn="0" w:lastRowFirstColumn="0" w:lastRowLastColumn="0"/>
            <w:tcW w:w="4531" w:type="dxa"/>
          </w:tcPr>
          <w:p w14:paraId="1691F374" w14:textId="77777777" w:rsidR="00402D64" w:rsidRPr="00402D64" w:rsidRDefault="00402D64" w:rsidP="00DB4084">
            <w:pPr>
              <w:rPr>
                <w:rFonts w:ascii="Arial" w:hAnsi="Arial" w:cs="Arial"/>
                <w:sz w:val="24"/>
                <w:szCs w:val="24"/>
              </w:rPr>
            </w:pPr>
            <w:r w:rsidRPr="00402D64">
              <w:rPr>
                <w:rFonts w:ascii="Arial" w:hAnsi="Arial" w:cs="Arial"/>
                <w:sz w:val="24"/>
                <w:szCs w:val="24"/>
              </w:rPr>
              <w:t>cB-12</w:t>
            </w:r>
            <w:r w:rsidRPr="00402D64">
              <w:rPr>
                <w:rFonts w:ascii="Arial" w:hAnsi="Arial" w:cs="Arial"/>
                <w:sz w:val="24"/>
                <w:szCs w:val="24"/>
                <w:vertAlign w:val="superscript"/>
              </w:rPr>
              <w:t>1</w:t>
            </w:r>
            <w:r w:rsidRPr="00402D64">
              <w:rPr>
                <w:rFonts w:ascii="Arial" w:hAnsi="Arial" w:cs="Arial"/>
                <w:sz w:val="24"/>
                <w:szCs w:val="24"/>
              </w:rPr>
              <w:t xml:space="preserve">     </w:t>
            </w:r>
          </w:p>
        </w:tc>
        <w:tc>
          <w:tcPr>
            <w:tcW w:w="1577" w:type="dxa"/>
          </w:tcPr>
          <w:p w14:paraId="78355472" w14:textId="77777777" w:rsidR="00402D64" w:rsidRPr="00402D64" w:rsidRDefault="00402D64" w:rsidP="00DB408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159</w:t>
            </w:r>
          </w:p>
        </w:tc>
        <w:tc>
          <w:tcPr>
            <w:tcW w:w="2908" w:type="dxa"/>
          </w:tcPr>
          <w:p w14:paraId="30F5992B"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-0.2 (0.4)</w:t>
            </w:r>
          </w:p>
        </w:tc>
      </w:tr>
      <w:tr w:rsidR="00402D64" w:rsidRPr="00402D64" w14:paraId="692A7A35"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6523475" w14:textId="77777777" w:rsidR="00402D64" w:rsidRPr="00402D64" w:rsidRDefault="00402D64" w:rsidP="00402D64">
            <w:pPr>
              <w:rPr>
                <w:rFonts w:ascii="Arial" w:hAnsi="Arial" w:cs="Arial"/>
                <w:sz w:val="24"/>
                <w:szCs w:val="24"/>
              </w:rPr>
            </w:pPr>
            <w:r w:rsidRPr="00402D64">
              <w:rPr>
                <w:rFonts w:ascii="Arial" w:hAnsi="Arial" w:cs="Arial"/>
                <w:sz w:val="24"/>
                <w:szCs w:val="24"/>
              </w:rPr>
              <w:t>Haematocrit (%)</w:t>
            </w:r>
            <w:r w:rsidRPr="00402D64">
              <w:rPr>
                <w:rFonts w:ascii="Arial" w:hAnsi="Arial" w:cs="Arial"/>
                <w:sz w:val="24"/>
                <w:szCs w:val="24"/>
                <w:vertAlign w:val="superscript"/>
              </w:rPr>
              <w:t>1</w:t>
            </w:r>
          </w:p>
        </w:tc>
        <w:tc>
          <w:tcPr>
            <w:tcW w:w="1577" w:type="dxa"/>
          </w:tcPr>
          <w:p w14:paraId="0AB3345D"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177</w:t>
            </w:r>
          </w:p>
        </w:tc>
        <w:tc>
          <w:tcPr>
            <w:tcW w:w="2908" w:type="dxa"/>
          </w:tcPr>
          <w:p w14:paraId="17EC8EAE"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40.8 (3.1)</w:t>
            </w:r>
          </w:p>
        </w:tc>
      </w:tr>
      <w:tr w:rsidR="00402D64" w:rsidRPr="00402D64" w14:paraId="28C041EC" w14:textId="77777777" w:rsidTr="00EF17A1">
        <w:tc>
          <w:tcPr>
            <w:cnfStyle w:val="001000000000" w:firstRow="0" w:lastRow="0" w:firstColumn="1" w:lastColumn="0" w:oddVBand="0" w:evenVBand="0" w:oddHBand="0" w:evenHBand="0" w:firstRowFirstColumn="0" w:firstRowLastColumn="0" w:lastRowFirstColumn="0" w:lastRowLastColumn="0"/>
            <w:tcW w:w="4531" w:type="dxa"/>
          </w:tcPr>
          <w:p w14:paraId="1D9F2AA8" w14:textId="77777777" w:rsidR="00402D64" w:rsidRPr="00402D64" w:rsidRDefault="00402D64" w:rsidP="00402D64">
            <w:pPr>
              <w:rPr>
                <w:rFonts w:ascii="Arial" w:hAnsi="Arial" w:cs="Arial"/>
                <w:sz w:val="24"/>
                <w:szCs w:val="24"/>
              </w:rPr>
            </w:pPr>
            <w:r w:rsidRPr="00402D64">
              <w:rPr>
                <w:rFonts w:ascii="Arial" w:hAnsi="Arial" w:cs="Arial"/>
                <w:sz w:val="24"/>
                <w:szCs w:val="24"/>
              </w:rPr>
              <w:t>Haemoglobin (g/L)</w:t>
            </w:r>
            <w:r w:rsidRPr="00402D64">
              <w:rPr>
                <w:rFonts w:ascii="Arial" w:hAnsi="Arial" w:cs="Arial"/>
                <w:sz w:val="24"/>
                <w:szCs w:val="24"/>
                <w:vertAlign w:val="superscript"/>
              </w:rPr>
              <w:t xml:space="preserve"> 1</w:t>
            </w:r>
          </w:p>
        </w:tc>
        <w:tc>
          <w:tcPr>
            <w:tcW w:w="1577" w:type="dxa"/>
          </w:tcPr>
          <w:p w14:paraId="7E343BFB"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177</w:t>
            </w:r>
          </w:p>
        </w:tc>
        <w:tc>
          <w:tcPr>
            <w:tcW w:w="2908" w:type="dxa"/>
          </w:tcPr>
          <w:p w14:paraId="34EDFAEE"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139.3 (12.0)</w:t>
            </w:r>
          </w:p>
        </w:tc>
      </w:tr>
      <w:tr w:rsidR="00402D64" w:rsidRPr="00402D64" w14:paraId="6551CA10" w14:textId="77777777" w:rsidTr="00EF1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2ADBCD2" w14:textId="77777777" w:rsidR="00402D64" w:rsidRPr="00402D64" w:rsidRDefault="00402D64" w:rsidP="00402D64">
            <w:pPr>
              <w:rPr>
                <w:rFonts w:ascii="Arial" w:hAnsi="Arial" w:cs="Arial"/>
                <w:sz w:val="24"/>
                <w:szCs w:val="24"/>
              </w:rPr>
            </w:pPr>
            <w:r w:rsidRPr="00402D64">
              <w:rPr>
                <w:rFonts w:ascii="Arial" w:hAnsi="Arial" w:cs="Arial"/>
                <w:sz w:val="24"/>
                <w:szCs w:val="24"/>
              </w:rPr>
              <w:t>Mean corpuscular volume (</w:t>
            </w:r>
            <w:proofErr w:type="spellStart"/>
            <w:r w:rsidRPr="00402D64">
              <w:rPr>
                <w:rFonts w:ascii="Arial" w:hAnsi="Arial" w:cs="Arial"/>
                <w:sz w:val="24"/>
                <w:szCs w:val="24"/>
              </w:rPr>
              <w:t>fL</w:t>
            </w:r>
            <w:proofErr w:type="spellEnd"/>
            <w:r w:rsidRPr="00402D64">
              <w:rPr>
                <w:rFonts w:ascii="Arial" w:hAnsi="Arial" w:cs="Arial"/>
                <w:sz w:val="24"/>
                <w:szCs w:val="24"/>
              </w:rPr>
              <w:t>)</w:t>
            </w:r>
            <w:r w:rsidRPr="00402D64">
              <w:rPr>
                <w:rFonts w:ascii="Arial" w:hAnsi="Arial" w:cs="Arial"/>
                <w:sz w:val="24"/>
                <w:szCs w:val="24"/>
                <w:vertAlign w:val="superscript"/>
              </w:rPr>
              <w:t xml:space="preserve"> 1</w:t>
            </w:r>
          </w:p>
        </w:tc>
        <w:tc>
          <w:tcPr>
            <w:tcW w:w="1577" w:type="dxa"/>
          </w:tcPr>
          <w:p w14:paraId="0E31A613"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177</w:t>
            </w:r>
          </w:p>
        </w:tc>
        <w:tc>
          <w:tcPr>
            <w:tcW w:w="2908" w:type="dxa"/>
          </w:tcPr>
          <w:p w14:paraId="21BCDC07"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88.6 (4.3)</w:t>
            </w:r>
          </w:p>
        </w:tc>
      </w:tr>
    </w:tbl>
    <w:p w14:paraId="0DC1B9A2" w14:textId="77777777" w:rsidR="00402D64" w:rsidRPr="00402D64" w:rsidRDefault="00402D64" w:rsidP="00402D64">
      <w:pPr>
        <w:rPr>
          <w:rFonts w:ascii="Arial" w:hAnsi="Arial" w:cs="Arial"/>
          <w:sz w:val="24"/>
          <w:szCs w:val="24"/>
        </w:rPr>
      </w:pPr>
    </w:p>
    <w:p w14:paraId="5BFB2BF4" w14:textId="77777777" w:rsidR="00402D64" w:rsidRPr="00402D64" w:rsidRDefault="00402D64" w:rsidP="00402D64">
      <w:pPr>
        <w:rPr>
          <w:rFonts w:ascii="Arial" w:hAnsi="Arial" w:cs="Arial"/>
          <w:sz w:val="24"/>
          <w:szCs w:val="24"/>
        </w:rPr>
      </w:pPr>
      <w:r w:rsidRPr="00402D64">
        <w:rPr>
          <w:rFonts w:ascii="Arial" w:hAnsi="Arial" w:cs="Arial"/>
          <w:sz w:val="24"/>
          <w:szCs w:val="24"/>
          <w:vertAlign w:val="superscript"/>
        </w:rPr>
        <w:t>1</w:t>
      </w:r>
      <w:r w:rsidRPr="00402D64">
        <w:rPr>
          <w:rFonts w:ascii="Arial" w:hAnsi="Arial" w:cs="Arial"/>
          <w:sz w:val="24"/>
          <w:szCs w:val="24"/>
        </w:rPr>
        <w:t>Mean (SD)</w:t>
      </w:r>
    </w:p>
    <w:p w14:paraId="4DD22102" w14:textId="77777777" w:rsidR="00402D64" w:rsidRPr="00402D64" w:rsidRDefault="00402D64" w:rsidP="00402D64">
      <w:pPr>
        <w:rPr>
          <w:rFonts w:ascii="Arial" w:hAnsi="Arial" w:cs="Arial"/>
          <w:sz w:val="24"/>
          <w:szCs w:val="24"/>
        </w:rPr>
      </w:pPr>
      <w:r w:rsidRPr="00402D64">
        <w:rPr>
          <w:rFonts w:ascii="Arial" w:hAnsi="Arial" w:cs="Arial"/>
          <w:sz w:val="24"/>
          <w:szCs w:val="24"/>
          <w:vertAlign w:val="superscript"/>
        </w:rPr>
        <w:t>2</w:t>
      </w:r>
      <w:r w:rsidRPr="00402D64">
        <w:rPr>
          <w:rFonts w:ascii="Arial" w:hAnsi="Arial" w:cs="Arial"/>
          <w:sz w:val="24"/>
          <w:szCs w:val="24"/>
        </w:rPr>
        <w:t>Median (IQR)</w:t>
      </w:r>
    </w:p>
    <w:p w14:paraId="11491CC0" w14:textId="77777777" w:rsidR="00402D64" w:rsidRDefault="00402D64" w:rsidP="00402D64">
      <w:pPr>
        <w:rPr>
          <w:rFonts w:ascii="Arial" w:hAnsi="Arial" w:cs="Arial"/>
          <w:sz w:val="24"/>
          <w:szCs w:val="24"/>
        </w:rPr>
      </w:pPr>
      <w:r w:rsidRPr="00402D64">
        <w:rPr>
          <w:rFonts w:ascii="Arial" w:hAnsi="Arial" w:cs="Arial"/>
          <w:sz w:val="24"/>
          <w:szCs w:val="24"/>
          <w:vertAlign w:val="superscript"/>
        </w:rPr>
        <w:t>3</w:t>
      </w:r>
      <w:r w:rsidRPr="00402D64">
        <w:rPr>
          <w:rFonts w:ascii="Arial" w:hAnsi="Arial" w:cs="Arial"/>
          <w:sz w:val="24"/>
          <w:szCs w:val="24"/>
        </w:rPr>
        <w:t>Vitamin B-12 status assessed using a microbiological assay.</w:t>
      </w:r>
    </w:p>
    <w:p w14:paraId="3CE0AF1E" w14:textId="77777777" w:rsidR="00402D64" w:rsidRPr="00402D64" w:rsidRDefault="00402D64" w:rsidP="00402D64">
      <w:pPr>
        <w:rPr>
          <w:rFonts w:ascii="Arial" w:hAnsi="Arial" w:cs="Arial"/>
          <w:sz w:val="24"/>
          <w:szCs w:val="24"/>
        </w:rPr>
      </w:pPr>
    </w:p>
    <w:p w14:paraId="12AAE2AD" w14:textId="77777777" w:rsidR="00F6635D" w:rsidRDefault="00F6635D" w:rsidP="00402D64">
      <w:pPr>
        <w:rPr>
          <w:rFonts w:ascii="Arial" w:hAnsi="Arial" w:cs="Arial"/>
          <w:b/>
          <w:sz w:val="24"/>
          <w:szCs w:val="24"/>
        </w:rPr>
      </w:pPr>
    </w:p>
    <w:p w14:paraId="40C6B2FB" w14:textId="77777777" w:rsidR="00F6635D" w:rsidRDefault="00F6635D" w:rsidP="00402D64">
      <w:pPr>
        <w:rPr>
          <w:rFonts w:ascii="Arial" w:hAnsi="Arial" w:cs="Arial"/>
          <w:b/>
          <w:sz w:val="24"/>
          <w:szCs w:val="24"/>
        </w:rPr>
      </w:pPr>
    </w:p>
    <w:p w14:paraId="21CD2080" w14:textId="77777777" w:rsidR="00402D64" w:rsidRPr="00402D64" w:rsidRDefault="00402D64" w:rsidP="00402D64">
      <w:pPr>
        <w:rPr>
          <w:rFonts w:ascii="Arial" w:hAnsi="Arial" w:cs="Arial"/>
          <w:b/>
          <w:sz w:val="24"/>
          <w:szCs w:val="24"/>
        </w:rPr>
      </w:pPr>
      <w:r w:rsidRPr="00402D64">
        <w:rPr>
          <w:rFonts w:ascii="Arial" w:hAnsi="Arial" w:cs="Arial"/>
          <w:b/>
          <w:sz w:val="24"/>
          <w:szCs w:val="24"/>
        </w:rPr>
        <w:lastRenderedPageBreak/>
        <w:t>Table 2: Neurological function of study participants</w:t>
      </w:r>
      <w:r w:rsidRPr="00402D64">
        <w:rPr>
          <w:rFonts w:ascii="Arial" w:hAnsi="Arial" w:cs="Arial"/>
          <w:b/>
          <w:sz w:val="24"/>
          <w:szCs w:val="24"/>
          <w:vertAlign w:val="superscript"/>
        </w:rPr>
        <w:t>1</w:t>
      </w:r>
    </w:p>
    <w:p w14:paraId="556495C1" w14:textId="77777777" w:rsidR="00402D64" w:rsidRPr="00402D64" w:rsidRDefault="00402D64" w:rsidP="00402D64">
      <w:pPr>
        <w:rPr>
          <w:rFonts w:ascii="Arial" w:hAnsi="Arial" w:cs="Arial"/>
          <w:sz w:val="24"/>
          <w:szCs w:val="24"/>
        </w:rPr>
      </w:pPr>
    </w:p>
    <w:tbl>
      <w:tblPr>
        <w:tblStyle w:val="ListTable1Light-Accent31"/>
        <w:tblW w:w="9214" w:type="dxa"/>
        <w:tblLayout w:type="fixed"/>
        <w:tblLook w:val="04A0" w:firstRow="1" w:lastRow="0" w:firstColumn="1" w:lastColumn="0" w:noHBand="0" w:noVBand="1"/>
      </w:tblPr>
      <w:tblGrid>
        <w:gridCol w:w="6237"/>
        <w:gridCol w:w="1134"/>
        <w:gridCol w:w="1843"/>
      </w:tblGrid>
      <w:tr w:rsidR="00402D64" w:rsidRPr="00402D64" w14:paraId="49CC1B37" w14:textId="77777777" w:rsidTr="00DC7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0ED2035A" w14:textId="77777777" w:rsidR="00402D64" w:rsidRPr="00402D64" w:rsidRDefault="00402D64" w:rsidP="00402D64">
            <w:pPr>
              <w:rPr>
                <w:rFonts w:ascii="Arial" w:hAnsi="Arial" w:cs="Arial"/>
                <w:sz w:val="24"/>
                <w:szCs w:val="24"/>
              </w:rPr>
            </w:pPr>
          </w:p>
        </w:tc>
        <w:tc>
          <w:tcPr>
            <w:tcW w:w="1134" w:type="dxa"/>
          </w:tcPr>
          <w:p w14:paraId="29D75F4D" w14:textId="77777777" w:rsidR="00402D64" w:rsidRPr="00402D64" w:rsidRDefault="00402D64" w:rsidP="00402D6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Total n</w:t>
            </w:r>
          </w:p>
        </w:tc>
        <w:tc>
          <w:tcPr>
            <w:tcW w:w="1843" w:type="dxa"/>
          </w:tcPr>
          <w:p w14:paraId="466FCB03" w14:textId="77777777" w:rsidR="00402D64" w:rsidRPr="00402D64" w:rsidRDefault="00402D64" w:rsidP="00402D64">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402D64" w:rsidRPr="00402D64" w14:paraId="43471941"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363CE0C0" w14:textId="77777777" w:rsidR="00402D64" w:rsidRPr="00402D64" w:rsidRDefault="00402D64" w:rsidP="00402D64">
            <w:pPr>
              <w:rPr>
                <w:rFonts w:ascii="Arial" w:hAnsi="Arial" w:cs="Arial"/>
                <w:sz w:val="24"/>
                <w:szCs w:val="24"/>
              </w:rPr>
            </w:pPr>
          </w:p>
          <w:p w14:paraId="5887026F" w14:textId="77777777" w:rsidR="00402D64" w:rsidRPr="00402D64" w:rsidRDefault="00402D64" w:rsidP="00402D64">
            <w:pPr>
              <w:rPr>
                <w:rFonts w:ascii="Arial" w:hAnsi="Arial" w:cs="Arial"/>
                <w:sz w:val="24"/>
                <w:szCs w:val="24"/>
              </w:rPr>
            </w:pPr>
            <w:r w:rsidRPr="00402D64">
              <w:rPr>
                <w:rFonts w:ascii="Arial" w:hAnsi="Arial" w:cs="Arial"/>
                <w:sz w:val="24"/>
                <w:szCs w:val="24"/>
              </w:rPr>
              <w:t>Neurological function</w:t>
            </w:r>
          </w:p>
        </w:tc>
        <w:tc>
          <w:tcPr>
            <w:tcW w:w="1134" w:type="dxa"/>
          </w:tcPr>
          <w:p w14:paraId="4E75509D"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43" w:type="dxa"/>
          </w:tcPr>
          <w:p w14:paraId="05A26D4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402D64" w:rsidRPr="00402D64" w14:paraId="26E8B0D8"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19A0B200" w14:textId="77777777" w:rsidR="00402D64" w:rsidRPr="00402D64" w:rsidRDefault="00402D64" w:rsidP="00402D64">
            <w:pPr>
              <w:rPr>
                <w:rFonts w:ascii="Arial" w:hAnsi="Arial" w:cs="Arial"/>
                <w:sz w:val="24"/>
                <w:szCs w:val="24"/>
              </w:rPr>
            </w:pPr>
            <w:r w:rsidRPr="00402D64">
              <w:rPr>
                <w:rFonts w:ascii="Arial" w:hAnsi="Arial" w:cs="Arial"/>
                <w:sz w:val="24"/>
                <w:szCs w:val="24"/>
              </w:rPr>
              <w:t>SAP amplitudes (</w:t>
            </w:r>
            <w:r w:rsidR="007F4CA5">
              <w:rPr>
                <w:rFonts w:ascii="Arial" w:hAnsi="Arial" w:cs="Arial"/>
                <w:sz w:val="24"/>
                <w:szCs w:val="24"/>
              </w:rPr>
              <w:t>µ</w:t>
            </w:r>
            <w:r w:rsidRPr="00402D64">
              <w:rPr>
                <w:rFonts w:ascii="Arial" w:hAnsi="Arial" w:cs="Arial"/>
                <w:sz w:val="24"/>
                <w:szCs w:val="24"/>
              </w:rPr>
              <w:t>V)</w:t>
            </w:r>
            <w:r w:rsidRPr="00402D64">
              <w:rPr>
                <w:rFonts w:ascii="Arial" w:hAnsi="Arial" w:cs="Arial"/>
                <w:sz w:val="24"/>
                <w:szCs w:val="24"/>
                <w:vertAlign w:val="superscript"/>
              </w:rPr>
              <w:t>2</w:t>
            </w:r>
            <w:r w:rsidR="00A83F73">
              <w:rPr>
                <w:rFonts w:ascii="Arial" w:hAnsi="Arial" w:cs="Arial"/>
                <w:sz w:val="24"/>
                <w:szCs w:val="24"/>
                <w:vertAlign w:val="superscript"/>
              </w:rPr>
              <w:t>,3</w:t>
            </w:r>
          </w:p>
          <w:p w14:paraId="44D9663E"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Median </w:t>
            </w:r>
          </w:p>
          <w:p w14:paraId="633433DC"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Ulnar</w:t>
            </w:r>
          </w:p>
          <w:p w14:paraId="64B668DE"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spellStart"/>
            <w:r w:rsidRPr="00402D64">
              <w:rPr>
                <w:rFonts w:ascii="Arial" w:hAnsi="Arial" w:cs="Arial"/>
                <w:sz w:val="24"/>
                <w:szCs w:val="24"/>
              </w:rPr>
              <w:t>Sural</w:t>
            </w:r>
            <w:proofErr w:type="spellEnd"/>
          </w:p>
          <w:p w14:paraId="44E206B5"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Superficial peroneal</w:t>
            </w:r>
          </w:p>
        </w:tc>
        <w:tc>
          <w:tcPr>
            <w:tcW w:w="1134" w:type="dxa"/>
          </w:tcPr>
          <w:p w14:paraId="2E28237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4E5AB01"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09DE1B3C"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28C7866B"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199</w:t>
            </w:r>
          </w:p>
          <w:p w14:paraId="097C848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199</w:t>
            </w:r>
          </w:p>
        </w:tc>
        <w:tc>
          <w:tcPr>
            <w:tcW w:w="1843" w:type="dxa"/>
          </w:tcPr>
          <w:p w14:paraId="08F3DCDF"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6D1D9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8.2 (5.6, 11.9)</w:t>
            </w:r>
          </w:p>
          <w:p w14:paraId="0B152E1C"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6.6 (4.1, 9.1)</w:t>
            </w:r>
          </w:p>
          <w:p w14:paraId="46968C23"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3.8 (1.6, 6.3)</w:t>
            </w:r>
          </w:p>
          <w:p w14:paraId="188AFBC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2.9 (1.1, 5.4)</w:t>
            </w:r>
          </w:p>
        </w:tc>
      </w:tr>
      <w:tr w:rsidR="00402D64" w:rsidRPr="00402D64" w14:paraId="51AE6F48"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7D51BDF" w14:textId="77777777" w:rsidR="00402D64" w:rsidRPr="00402D64" w:rsidRDefault="00402D64" w:rsidP="00402D64">
            <w:pPr>
              <w:rPr>
                <w:rFonts w:ascii="Arial" w:hAnsi="Arial" w:cs="Arial"/>
                <w:sz w:val="24"/>
                <w:szCs w:val="24"/>
              </w:rPr>
            </w:pPr>
            <w:r w:rsidRPr="00402D64">
              <w:rPr>
                <w:rFonts w:ascii="Arial" w:hAnsi="Arial" w:cs="Arial"/>
                <w:sz w:val="24"/>
                <w:szCs w:val="24"/>
              </w:rPr>
              <w:t>Sensory nerve conduction velocities (m/s)</w:t>
            </w:r>
            <w:r w:rsidR="00A83F73">
              <w:rPr>
                <w:rFonts w:ascii="Arial" w:hAnsi="Arial" w:cs="Arial"/>
                <w:sz w:val="24"/>
                <w:szCs w:val="24"/>
                <w:vertAlign w:val="superscript"/>
              </w:rPr>
              <w:t>4</w:t>
            </w:r>
          </w:p>
          <w:p w14:paraId="559B05D7"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Median </w:t>
            </w:r>
          </w:p>
          <w:p w14:paraId="373BDC0D"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Ulnar</w:t>
            </w:r>
          </w:p>
          <w:p w14:paraId="0E75BB7D"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spellStart"/>
            <w:r w:rsidRPr="00402D64">
              <w:rPr>
                <w:rFonts w:ascii="Arial" w:hAnsi="Arial" w:cs="Arial"/>
                <w:sz w:val="24"/>
                <w:szCs w:val="24"/>
              </w:rPr>
              <w:t>Sural</w:t>
            </w:r>
            <w:proofErr w:type="spellEnd"/>
          </w:p>
          <w:p w14:paraId="55A658F1"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Superficial peroneal</w:t>
            </w:r>
          </w:p>
        </w:tc>
        <w:tc>
          <w:tcPr>
            <w:tcW w:w="1134" w:type="dxa"/>
          </w:tcPr>
          <w:p w14:paraId="69AEE7AC"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5FA8E51"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194</w:t>
            </w:r>
          </w:p>
          <w:p w14:paraId="2832BBA7"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192</w:t>
            </w:r>
          </w:p>
          <w:p w14:paraId="3D55C3D2"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172</w:t>
            </w:r>
          </w:p>
          <w:p w14:paraId="1E461413"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159</w:t>
            </w:r>
          </w:p>
        </w:tc>
        <w:tc>
          <w:tcPr>
            <w:tcW w:w="1843" w:type="dxa"/>
          </w:tcPr>
          <w:p w14:paraId="017CED01"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309CF982"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45.1 (5.5)</w:t>
            </w:r>
          </w:p>
          <w:p w14:paraId="111CC84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44.7 (4.6)</w:t>
            </w:r>
          </w:p>
          <w:p w14:paraId="183BCE75"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40.4 (5.3)</w:t>
            </w:r>
          </w:p>
          <w:p w14:paraId="496C0FFE"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41.1 (5.6)</w:t>
            </w:r>
          </w:p>
        </w:tc>
      </w:tr>
      <w:tr w:rsidR="00402D64" w:rsidRPr="00402D64" w14:paraId="24E000BB"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2BF003CF" w14:textId="77777777" w:rsidR="00402D64" w:rsidRPr="00402D64" w:rsidRDefault="00402D64" w:rsidP="00402D64">
            <w:pPr>
              <w:rPr>
                <w:rFonts w:ascii="Arial" w:hAnsi="Arial" w:cs="Arial"/>
                <w:sz w:val="24"/>
                <w:szCs w:val="24"/>
              </w:rPr>
            </w:pPr>
            <w:r w:rsidRPr="00402D64">
              <w:rPr>
                <w:rFonts w:ascii="Arial" w:hAnsi="Arial" w:cs="Arial"/>
                <w:sz w:val="24"/>
                <w:szCs w:val="24"/>
              </w:rPr>
              <w:t>CMAP amplitudes (mV)</w:t>
            </w:r>
            <w:r w:rsidRPr="00402D64">
              <w:rPr>
                <w:rFonts w:ascii="Arial" w:hAnsi="Arial" w:cs="Arial"/>
                <w:sz w:val="24"/>
                <w:szCs w:val="24"/>
                <w:vertAlign w:val="superscript"/>
              </w:rPr>
              <w:t>2</w:t>
            </w:r>
          </w:p>
          <w:p w14:paraId="31CEF032"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Median </w:t>
            </w:r>
          </w:p>
          <w:p w14:paraId="6AE17964"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Ulnar</w:t>
            </w:r>
          </w:p>
          <w:p w14:paraId="66FAD940"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spellStart"/>
            <w:r w:rsidRPr="00402D64">
              <w:rPr>
                <w:rFonts w:ascii="Arial" w:hAnsi="Arial" w:cs="Arial"/>
                <w:sz w:val="24"/>
                <w:szCs w:val="24"/>
              </w:rPr>
              <w:t>Tibial</w:t>
            </w:r>
            <w:proofErr w:type="spellEnd"/>
          </w:p>
          <w:p w14:paraId="406D6A0E"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Common peroneal</w:t>
            </w:r>
          </w:p>
        </w:tc>
        <w:tc>
          <w:tcPr>
            <w:tcW w:w="1134" w:type="dxa"/>
          </w:tcPr>
          <w:p w14:paraId="408A73F4"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A8F1B74"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7F1CF36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14B1999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199</w:t>
            </w:r>
          </w:p>
          <w:p w14:paraId="7C5E2F76"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199</w:t>
            </w:r>
          </w:p>
        </w:tc>
        <w:tc>
          <w:tcPr>
            <w:tcW w:w="1843" w:type="dxa"/>
          </w:tcPr>
          <w:p w14:paraId="444FBA8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1B2AB6C"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3.8 (2.7, 5.0)</w:t>
            </w:r>
          </w:p>
          <w:p w14:paraId="7E672FCA"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9.7 (8.5, 11.2)</w:t>
            </w:r>
          </w:p>
          <w:p w14:paraId="57A14541"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4.6 (2.1, 7.3)</w:t>
            </w:r>
          </w:p>
          <w:p w14:paraId="60EAA59A"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2.4 (1.1, 3.6)</w:t>
            </w:r>
          </w:p>
        </w:tc>
      </w:tr>
      <w:tr w:rsidR="00402D64" w:rsidRPr="00402D64" w14:paraId="644E14F0"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088BC1B" w14:textId="77777777" w:rsidR="00402D64" w:rsidRPr="00402D64" w:rsidRDefault="00402D64" w:rsidP="00402D64">
            <w:pPr>
              <w:rPr>
                <w:rFonts w:ascii="Arial" w:hAnsi="Arial" w:cs="Arial"/>
                <w:sz w:val="24"/>
                <w:szCs w:val="24"/>
              </w:rPr>
            </w:pPr>
            <w:r w:rsidRPr="00402D64">
              <w:rPr>
                <w:rFonts w:ascii="Arial" w:hAnsi="Arial" w:cs="Arial"/>
                <w:sz w:val="24"/>
                <w:szCs w:val="24"/>
              </w:rPr>
              <w:t>Motor nerve conduction velocities (m/s)</w:t>
            </w:r>
            <w:r w:rsidR="00A83F73">
              <w:rPr>
                <w:rFonts w:ascii="Arial" w:hAnsi="Arial" w:cs="Arial"/>
                <w:sz w:val="24"/>
                <w:szCs w:val="24"/>
                <w:vertAlign w:val="superscript"/>
              </w:rPr>
              <w:t>4</w:t>
            </w:r>
          </w:p>
          <w:p w14:paraId="58A53E29"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Median </w:t>
            </w:r>
          </w:p>
          <w:p w14:paraId="564E8961"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Ulnar</w:t>
            </w:r>
          </w:p>
          <w:p w14:paraId="1DF929F4"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w:t>
            </w:r>
            <w:proofErr w:type="spellStart"/>
            <w:r w:rsidRPr="00402D64">
              <w:rPr>
                <w:rFonts w:ascii="Arial" w:hAnsi="Arial" w:cs="Arial"/>
                <w:sz w:val="24"/>
                <w:szCs w:val="24"/>
              </w:rPr>
              <w:t>Tibial</w:t>
            </w:r>
            <w:proofErr w:type="spellEnd"/>
          </w:p>
          <w:p w14:paraId="7ACB35B3" w14:textId="77777777" w:rsidR="00402D64" w:rsidRPr="00402D64" w:rsidRDefault="00402D64" w:rsidP="00402D64">
            <w:pPr>
              <w:rPr>
                <w:rFonts w:ascii="Arial" w:hAnsi="Arial" w:cs="Arial"/>
                <w:sz w:val="24"/>
                <w:szCs w:val="24"/>
              </w:rPr>
            </w:pPr>
            <w:r w:rsidRPr="00402D64">
              <w:rPr>
                <w:rFonts w:ascii="Arial" w:hAnsi="Arial" w:cs="Arial"/>
                <w:sz w:val="24"/>
                <w:szCs w:val="24"/>
              </w:rPr>
              <w:t xml:space="preserve">     Common peroneal</w:t>
            </w:r>
          </w:p>
        </w:tc>
        <w:tc>
          <w:tcPr>
            <w:tcW w:w="1134" w:type="dxa"/>
          </w:tcPr>
          <w:p w14:paraId="60D81FD8"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E4A7935"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6A18DAFD"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p w14:paraId="56961BF6"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193</w:t>
            </w:r>
          </w:p>
          <w:p w14:paraId="57BB9677"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189</w:t>
            </w:r>
          </w:p>
        </w:tc>
        <w:tc>
          <w:tcPr>
            <w:tcW w:w="1843" w:type="dxa"/>
          </w:tcPr>
          <w:p w14:paraId="528834DC"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4E60CFC3"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51.3 (5.2)</w:t>
            </w:r>
          </w:p>
          <w:p w14:paraId="730F3EA2"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54.5 (5.2)</w:t>
            </w:r>
          </w:p>
          <w:p w14:paraId="2AE2C20B"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40.0 (5.1)</w:t>
            </w:r>
          </w:p>
          <w:p w14:paraId="583AD6C4"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42.8 (4.3)</w:t>
            </w:r>
          </w:p>
        </w:tc>
      </w:tr>
      <w:tr w:rsidR="00402D64" w:rsidRPr="00402D64" w14:paraId="5BECFA94"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22861F12" w14:textId="77777777" w:rsidR="00402D64" w:rsidRPr="00402D64" w:rsidRDefault="00402D64" w:rsidP="00402D64">
            <w:pPr>
              <w:rPr>
                <w:rFonts w:ascii="Arial" w:hAnsi="Arial" w:cs="Arial"/>
                <w:sz w:val="24"/>
                <w:szCs w:val="24"/>
              </w:rPr>
            </w:pPr>
            <w:r w:rsidRPr="00402D64">
              <w:rPr>
                <w:rFonts w:ascii="Arial" w:hAnsi="Arial" w:cs="Arial"/>
                <w:sz w:val="24"/>
                <w:szCs w:val="24"/>
              </w:rPr>
              <w:t>Central motor conduction</w:t>
            </w:r>
          </w:p>
          <w:p w14:paraId="0E62ADE3" w14:textId="041E9305" w:rsidR="00402D64" w:rsidRPr="00402D64" w:rsidRDefault="00402D64" w:rsidP="00402D64">
            <w:pPr>
              <w:rPr>
                <w:rFonts w:ascii="Arial" w:hAnsi="Arial" w:cs="Arial"/>
                <w:sz w:val="24"/>
                <w:szCs w:val="24"/>
              </w:rPr>
            </w:pPr>
            <w:r w:rsidRPr="00402D64">
              <w:rPr>
                <w:rFonts w:ascii="Arial" w:hAnsi="Arial" w:cs="Arial"/>
                <w:sz w:val="24"/>
                <w:szCs w:val="24"/>
              </w:rPr>
              <w:t xml:space="preserve">     Left hemisphere ADM CMCT (</w:t>
            </w:r>
            <w:proofErr w:type="spellStart"/>
            <w:r w:rsidRPr="005B2309">
              <w:rPr>
                <w:rFonts w:ascii="Arial" w:hAnsi="Arial" w:cs="Arial"/>
                <w:color w:val="FF0000"/>
                <w:sz w:val="24"/>
                <w:szCs w:val="24"/>
              </w:rPr>
              <w:t>ms</w:t>
            </w:r>
            <w:proofErr w:type="spellEnd"/>
            <w:r w:rsidRPr="00402D64">
              <w:rPr>
                <w:rFonts w:ascii="Arial" w:hAnsi="Arial" w:cs="Arial"/>
                <w:sz w:val="24"/>
                <w:szCs w:val="24"/>
              </w:rPr>
              <w:t>)</w:t>
            </w:r>
            <w:r w:rsidR="00A83F73">
              <w:rPr>
                <w:rFonts w:ascii="Arial" w:hAnsi="Arial" w:cs="Arial"/>
                <w:sz w:val="24"/>
                <w:szCs w:val="24"/>
                <w:vertAlign w:val="superscript"/>
              </w:rPr>
              <w:t>4</w:t>
            </w:r>
          </w:p>
          <w:p w14:paraId="7AB5A7B7" w14:textId="23FAEB01" w:rsidR="00402D64" w:rsidRPr="00402D64" w:rsidRDefault="00402D64" w:rsidP="00402D64">
            <w:pPr>
              <w:rPr>
                <w:rFonts w:ascii="Arial" w:hAnsi="Arial" w:cs="Arial"/>
                <w:sz w:val="24"/>
                <w:szCs w:val="24"/>
              </w:rPr>
            </w:pPr>
            <w:r w:rsidRPr="00402D64">
              <w:rPr>
                <w:rFonts w:ascii="Arial" w:hAnsi="Arial" w:cs="Arial"/>
                <w:sz w:val="24"/>
                <w:szCs w:val="24"/>
              </w:rPr>
              <w:t xml:space="preserve">     Left hemisphere AH CMCT (</w:t>
            </w:r>
            <w:proofErr w:type="spellStart"/>
            <w:r w:rsidRPr="005B2309">
              <w:rPr>
                <w:rFonts w:ascii="Arial" w:hAnsi="Arial" w:cs="Arial"/>
                <w:color w:val="FF0000"/>
                <w:sz w:val="24"/>
                <w:szCs w:val="24"/>
              </w:rPr>
              <w:t>ms</w:t>
            </w:r>
            <w:proofErr w:type="spellEnd"/>
            <w:r w:rsidRPr="00402D64">
              <w:rPr>
                <w:rFonts w:ascii="Arial" w:hAnsi="Arial" w:cs="Arial"/>
                <w:sz w:val="24"/>
                <w:szCs w:val="24"/>
              </w:rPr>
              <w:t>)</w:t>
            </w:r>
            <w:r w:rsidR="00A83F73">
              <w:rPr>
                <w:rFonts w:ascii="Arial" w:hAnsi="Arial" w:cs="Arial"/>
                <w:sz w:val="24"/>
                <w:szCs w:val="24"/>
                <w:vertAlign w:val="superscript"/>
              </w:rPr>
              <w:t>4</w:t>
            </w:r>
          </w:p>
          <w:p w14:paraId="25F017E9" w14:textId="77777777" w:rsidR="00402D64" w:rsidRPr="00402D64" w:rsidRDefault="00402D64" w:rsidP="00F6635D">
            <w:pPr>
              <w:rPr>
                <w:rFonts w:ascii="Arial" w:hAnsi="Arial" w:cs="Arial"/>
                <w:sz w:val="24"/>
                <w:szCs w:val="24"/>
              </w:rPr>
            </w:pPr>
            <w:r w:rsidRPr="00402D64">
              <w:rPr>
                <w:rFonts w:ascii="Arial" w:hAnsi="Arial" w:cs="Arial"/>
                <w:sz w:val="24"/>
                <w:szCs w:val="24"/>
              </w:rPr>
              <w:t xml:space="preserve">     Left hemisphere mean ADM MEP amplitude</w:t>
            </w:r>
            <w:r w:rsidR="00F6635D">
              <w:rPr>
                <w:rFonts w:ascii="Arial" w:hAnsi="Arial" w:cs="Arial"/>
                <w:sz w:val="24"/>
                <w:szCs w:val="24"/>
              </w:rPr>
              <w:t xml:space="preserve"> </w:t>
            </w:r>
            <w:r w:rsidRPr="00402D64">
              <w:rPr>
                <w:rFonts w:ascii="Arial" w:hAnsi="Arial" w:cs="Arial"/>
                <w:sz w:val="24"/>
                <w:szCs w:val="24"/>
              </w:rPr>
              <w:t>(mV)</w:t>
            </w:r>
            <w:r w:rsidRPr="00402D64">
              <w:rPr>
                <w:rFonts w:ascii="Arial" w:hAnsi="Arial" w:cs="Arial"/>
                <w:sz w:val="24"/>
                <w:szCs w:val="24"/>
                <w:vertAlign w:val="superscript"/>
              </w:rPr>
              <w:t>2</w:t>
            </w:r>
          </w:p>
        </w:tc>
        <w:tc>
          <w:tcPr>
            <w:tcW w:w="1134" w:type="dxa"/>
          </w:tcPr>
          <w:p w14:paraId="06D20603"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23D55B1"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198</w:t>
            </w:r>
          </w:p>
          <w:p w14:paraId="460D2E68"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182</w:t>
            </w:r>
          </w:p>
          <w:p w14:paraId="02BA3416"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200</w:t>
            </w:r>
          </w:p>
        </w:tc>
        <w:tc>
          <w:tcPr>
            <w:tcW w:w="1843" w:type="dxa"/>
          </w:tcPr>
          <w:p w14:paraId="3C6CDD7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794E9D"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5.5 (1.3)</w:t>
            </w:r>
          </w:p>
          <w:p w14:paraId="43C9BDD8"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13.6 (3.4)</w:t>
            </w:r>
          </w:p>
          <w:p w14:paraId="2D84D505"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3.4 (2.1, 4.4)</w:t>
            </w:r>
          </w:p>
        </w:tc>
      </w:tr>
      <w:tr w:rsidR="00402D64" w:rsidRPr="00402D64" w14:paraId="3D9D1FA1"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2D55F0D5" w14:textId="77777777" w:rsidR="00402D64" w:rsidRPr="00402D64" w:rsidRDefault="00402D64" w:rsidP="00402D64">
            <w:pPr>
              <w:rPr>
                <w:rFonts w:ascii="Arial" w:hAnsi="Arial" w:cs="Arial"/>
                <w:sz w:val="24"/>
                <w:szCs w:val="24"/>
              </w:rPr>
            </w:pPr>
          </w:p>
          <w:p w14:paraId="5504F8E3" w14:textId="77777777" w:rsidR="00402D64" w:rsidRPr="00402D64" w:rsidRDefault="00402D64" w:rsidP="00402D64">
            <w:pPr>
              <w:rPr>
                <w:rFonts w:ascii="Arial" w:hAnsi="Arial" w:cs="Arial"/>
                <w:sz w:val="24"/>
                <w:szCs w:val="24"/>
              </w:rPr>
            </w:pPr>
            <w:r w:rsidRPr="00402D64">
              <w:rPr>
                <w:rFonts w:ascii="Arial" w:hAnsi="Arial" w:cs="Arial"/>
                <w:sz w:val="24"/>
                <w:szCs w:val="24"/>
              </w:rPr>
              <w:t>Clinical markers</w:t>
            </w:r>
          </w:p>
        </w:tc>
        <w:tc>
          <w:tcPr>
            <w:tcW w:w="1134" w:type="dxa"/>
          </w:tcPr>
          <w:p w14:paraId="3ACD10AE"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843" w:type="dxa"/>
          </w:tcPr>
          <w:p w14:paraId="6805B27C"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r>
      <w:tr w:rsidR="00402D64" w:rsidRPr="00402D64" w14:paraId="4D04AC62"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4FD3427F" w14:textId="77777777" w:rsidR="00402D64" w:rsidRPr="00402D64" w:rsidRDefault="00402D64" w:rsidP="00402D64">
            <w:pPr>
              <w:rPr>
                <w:rFonts w:ascii="Arial" w:hAnsi="Arial" w:cs="Arial"/>
                <w:sz w:val="24"/>
                <w:szCs w:val="24"/>
              </w:rPr>
            </w:pPr>
            <w:r w:rsidRPr="00402D64">
              <w:rPr>
                <w:rFonts w:ascii="Arial" w:hAnsi="Arial" w:cs="Arial"/>
                <w:sz w:val="24"/>
                <w:szCs w:val="24"/>
              </w:rPr>
              <w:t>Absent right knee jerk, n (%)</w:t>
            </w:r>
          </w:p>
        </w:tc>
        <w:tc>
          <w:tcPr>
            <w:tcW w:w="1134" w:type="dxa"/>
          </w:tcPr>
          <w:p w14:paraId="76AAE843"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1843" w:type="dxa"/>
          </w:tcPr>
          <w:p w14:paraId="159D4249"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21 (10)</w:t>
            </w:r>
          </w:p>
        </w:tc>
      </w:tr>
      <w:tr w:rsidR="00402D64" w:rsidRPr="00402D64" w14:paraId="7CAC6BBA"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4755F87A" w14:textId="77777777" w:rsidR="00402D64" w:rsidRPr="00402D64" w:rsidRDefault="00402D64" w:rsidP="00402D64">
            <w:pPr>
              <w:rPr>
                <w:rFonts w:ascii="Arial" w:hAnsi="Arial" w:cs="Arial"/>
                <w:sz w:val="24"/>
                <w:szCs w:val="24"/>
              </w:rPr>
            </w:pPr>
            <w:r w:rsidRPr="00402D64">
              <w:rPr>
                <w:rFonts w:ascii="Arial" w:hAnsi="Arial" w:cs="Arial"/>
                <w:sz w:val="24"/>
                <w:szCs w:val="24"/>
              </w:rPr>
              <w:t>Absent right ankle jerk, n (%)</w:t>
            </w:r>
          </w:p>
        </w:tc>
        <w:tc>
          <w:tcPr>
            <w:tcW w:w="1134" w:type="dxa"/>
          </w:tcPr>
          <w:p w14:paraId="482A4819"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1843" w:type="dxa"/>
          </w:tcPr>
          <w:p w14:paraId="191CB084"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57 (28)</w:t>
            </w:r>
          </w:p>
        </w:tc>
      </w:tr>
      <w:tr w:rsidR="00402D64" w:rsidRPr="00402D64" w14:paraId="342456A2"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7DADAC1D" w14:textId="77777777" w:rsidR="00402D64" w:rsidRPr="00402D64" w:rsidRDefault="00402D64" w:rsidP="00402D64">
            <w:pPr>
              <w:rPr>
                <w:rFonts w:ascii="Arial" w:hAnsi="Arial" w:cs="Arial"/>
                <w:sz w:val="24"/>
                <w:szCs w:val="24"/>
              </w:rPr>
            </w:pPr>
            <w:r w:rsidRPr="00402D64">
              <w:rPr>
                <w:rFonts w:ascii="Arial" w:hAnsi="Arial" w:cs="Arial"/>
                <w:sz w:val="24"/>
                <w:szCs w:val="24"/>
              </w:rPr>
              <w:t>Absent right great toe position sense, n (%)</w:t>
            </w:r>
          </w:p>
        </w:tc>
        <w:tc>
          <w:tcPr>
            <w:tcW w:w="1134" w:type="dxa"/>
          </w:tcPr>
          <w:p w14:paraId="0AB0C3F5"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1843" w:type="dxa"/>
          </w:tcPr>
          <w:p w14:paraId="3A5A4560"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02D64">
              <w:rPr>
                <w:rFonts w:ascii="Arial" w:hAnsi="Arial" w:cs="Arial"/>
                <w:sz w:val="24"/>
                <w:szCs w:val="24"/>
              </w:rPr>
              <w:t>14 (7)</w:t>
            </w:r>
          </w:p>
        </w:tc>
      </w:tr>
      <w:tr w:rsidR="00402D64" w:rsidRPr="00402D64" w14:paraId="1C607F03" w14:textId="77777777" w:rsidTr="00DC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11C47C3" w14:textId="77777777" w:rsidR="00402D64" w:rsidRPr="00402D64" w:rsidRDefault="00402D64" w:rsidP="00402D64">
            <w:pPr>
              <w:rPr>
                <w:rFonts w:ascii="Arial" w:hAnsi="Arial" w:cs="Arial"/>
                <w:sz w:val="24"/>
                <w:szCs w:val="24"/>
              </w:rPr>
            </w:pPr>
            <w:r w:rsidRPr="00402D64">
              <w:rPr>
                <w:rFonts w:ascii="Arial" w:hAnsi="Arial" w:cs="Arial"/>
                <w:sz w:val="24"/>
                <w:szCs w:val="24"/>
              </w:rPr>
              <w:t>Absent right great toe vibration sense, n (%)</w:t>
            </w:r>
          </w:p>
        </w:tc>
        <w:tc>
          <w:tcPr>
            <w:tcW w:w="1134" w:type="dxa"/>
          </w:tcPr>
          <w:p w14:paraId="64F9E58B"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201</w:t>
            </w:r>
          </w:p>
        </w:tc>
        <w:tc>
          <w:tcPr>
            <w:tcW w:w="1843" w:type="dxa"/>
          </w:tcPr>
          <w:p w14:paraId="61E8004D" w14:textId="77777777" w:rsidR="00402D64" w:rsidRPr="00402D64" w:rsidRDefault="00402D64" w:rsidP="00402D6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02D64">
              <w:rPr>
                <w:rFonts w:ascii="Arial" w:hAnsi="Arial" w:cs="Arial"/>
                <w:sz w:val="24"/>
                <w:szCs w:val="24"/>
              </w:rPr>
              <w:t>132 (66)</w:t>
            </w:r>
          </w:p>
        </w:tc>
      </w:tr>
      <w:tr w:rsidR="00402D64" w:rsidRPr="00402D64" w14:paraId="3C45FB9B" w14:textId="77777777" w:rsidTr="00DC7009">
        <w:tc>
          <w:tcPr>
            <w:cnfStyle w:val="001000000000" w:firstRow="0" w:lastRow="0" w:firstColumn="1" w:lastColumn="0" w:oddVBand="0" w:evenVBand="0" w:oddHBand="0" w:evenHBand="0" w:firstRowFirstColumn="0" w:firstRowLastColumn="0" w:lastRowFirstColumn="0" w:lastRowLastColumn="0"/>
            <w:tcW w:w="6237" w:type="dxa"/>
          </w:tcPr>
          <w:p w14:paraId="3CF5654A" w14:textId="77777777" w:rsidR="00402D64" w:rsidRPr="00402D64" w:rsidRDefault="00402D64" w:rsidP="00402D64">
            <w:pPr>
              <w:rPr>
                <w:rFonts w:ascii="Arial" w:hAnsi="Arial" w:cs="Arial"/>
                <w:sz w:val="24"/>
                <w:szCs w:val="24"/>
              </w:rPr>
            </w:pPr>
          </w:p>
          <w:p w14:paraId="2D3BA180" w14:textId="77777777" w:rsidR="00402D64" w:rsidRPr="00402D64" w:rsidRDefault="00402D64" w:rsidP="00402D64">
            <w:pPr>
              <w:rPr>
                <w:rFonts w:ascii="Arial" w:hAnsi="Arial" w:cs="Arial"/>
                <w:sz w:val="24"/>
                <w:szCs w:val="24"/>
              </w:rPr>
            </w:pPr>
          </w:p>
        </w:tc>
        <w:tc>
          <w:tcPr>
            <w:tcW w:w="1134" w:type="dxa"/>
          </w:tcPr>
          <w:p w14:paraId="63AF6844"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1843" w:type="dxa"/>
          </w:tcPr>
          <w:p w14:paraId="5B3FDE74" w14:textId="77777777" w:rsidR="00402D64" w:rsidRPr="00402D64" w:rsidRDefault="00402D64" w:rsidP="00402D6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63D23FA0" w14:textId="77777777" w:rsidR="00402D64" w:rsidRPr="00F35194" w:rsidRDefault="00402D64" w:rsidP="00402D64">
      <w:pPr>
        <w:rPr>
          <w:rFonts w:ascii="Arial" w:hAnsi="Arial" w:cs="Arial"/>
          <w:sz w:val="24"/>
          <w:szCs w:val="24"/>
        </w:rPr>
      </w:pPr>
      <w:r w:rsidRPr="00F35194">
        <w:rPr>
          <w:rFonts w:ascii="Arial" w:hAnsi="Arial" w:cs="Arial"/>
          <w:sz w:val="24"/>
          <w:szCs w:val="24"/>
          <w:vertAlign w:val="superscript"/>
        </w:rPr>
        <w:t>1</w:t>
      </w:r>
      <w:r w:rsidRPr="00F35194">
        <w:rPr>
          <w:rFonts w:ascii="Arial" w:hAnsi="Arial" w:cs="Arial"/>
          <w:sz w:val="24"/>
          <w:szCs w:val="24"/>
        </w:rPr>
        <w:t xml:space="preserve">SAP, sensory action potential; CMAP, compound muscle action potential; ADM, abductor </w:t>
      </w:r>
      <w:proofErr w:type="spellStart"/>
      <w:r w:rsidRPr="00F35194">
        <w:rPr>
          <w:rFonts w:ascii="Arial" w:hAnsi="Arial" w:cs="Arial"/>
          <w:sz w:val="24"/>
          <w:szCs w:val="24"/>
        </w:rPr>
        <w:t>digiti</w:t>
      </w:r>
      <w:proofErr w:type="spellEnd"/>
      <w:r w:rsidRPr="00F35194">
        <w:rPr>
          <w:rFonts w:ascii="Arial" w:hAnsi="Arial" w:cs="Arial"/>
          <w:sz w:val="24"/>
          <w:szCs w:val="24"/>
        </w:rPr>
        <w:t xml:space="preserve"> </w:t>
      </w:r>
      <w:proofErr w:type="spellStart"/>
      <w:r w:rsidRPr="00F35194">
        <w:rPr>
          <w:rFonts w:ascii="Arial" w:hAnsi="Arial" w:cs="Arial"/>
          <w:sz w:val="24"/>
          <w:szCs w:val="24"/>
        </w:rPr>
        <w:t>minimi</w:t>
      </w:r>
      <w:proofErr w:type="spellEnd"/>
      <w:r w:rsidRPr="00F35194">
        <w:rPr>
          <w:rFonts w:ascii="Arial" w:hAnsi="Arial" w:cs="Arial"/>
          <w:sz w:val="24"/>
          <w:szCs w:val="24"/>
        </w:rPr>
        <w:t xml:space="preserve">; CMCT, central motor conduction time; AH, abductor </w:t>
      </w:r>
      <w:proofErr w:type="spellStart"/>
      <w:r w:rsidRPr="00F35194">
        <w:rPr>
          <w:rFonts w:ascii="Arial" w:hAnsi="Arial" w:cs="Arial"/>
          <w:sz w:val="24"/>
          <w:szCs w:val="24"/>
        </w:rPr>
        <w:t>hallucis</w:t>
      </w:r>
      <w:proofErr w:type="spellEnd"/>
      <w:r w:rsidRPr="00F35194">
        <w:rPr>
          <w:rFonts w:ascii="Arial" w:hAnsi="Arial" w:cs="Arial"/>
          <w:sz w:val="24"/>
          <w:szCs w:val="24"/>
        </w:rPr>
        <w:t xml:space="preserve">; MEP, motor evoked potential. </w:t>
      </w:r>
    </w:p>
    <w:p w14:paraId="13DFC08F" w14:textId="77777777" w:rsidR="00402D64" w:rsidRPr="00F35194" w:rsidRDefault="00402D64" w:rsidP="00402D64">
      <w:pPr>
        <w:rPr>
          <w:rFonts w:ascii="Arial" w:hAnsi="Arial" w:cs="Arial"/>
          <w:sz w:val="24"/>
          <w:szCs w:val="24"/>
        </w:rPr>
      </w:pPr>
      <w:r w:rsidRPr="00F35194">
        <w:rPr>
          <w:rFonts w:ascii="Arial" w:hAnsi="Arial" w:cs="Arial"/>
          <w:sz w:val="24"/>
          <w:szCs w:val="24"/>
          <w:vertAlign w:val="superscript"/>
        </w:rPr>
        <w:t>2</w:t>
      </w:r>
      <w:r w:rsidRPr="00F35194">
        <w:rPr>
          <w:rFonts w:ascii="Arial" w:hAnsi="Arial" w:cs="Arial"/>
          <w:sz w:val="24"/>
          <w:szCs w:val="24"/>
        </w:rPr>
        <w:t>Median (IQR)</w:t>
      </w:r>
    </w:p>
    <w:p w14:paraId="09EAE2DA" w14:textId="77777777" w:rsidR="00885E17" w:rsidRPr="00F35194" w:rsidRDefault="00A83F73" w:rsidP="00402D64">
      <w:pPr>
        <w:rPr>
          <w:rFonts w:ascii="Arial" w:hAnsi="Arial" w:cs="Arial"/>
          <w:sz w:val="24"/>
          <w:szCs w:val="24"/>
        </w:rPr>
      </w:pPr>
      <w:r w:rsidRPr="00F35194">
        <w:rPr>
          <w:rFonts w:ascii="Arial" w:hAnsi="Arial" w:cs="Arial"/>
          <w:sz w:val="24"/>
          <w:szCs w:val="24"/>
          <w:vertAlign w:val="superscript"/>
        </w:rPr>
        <w:t>3</w:t>
      </w:r>
      <w:r w:rsidR="001670D6" w:rsidRPr="00F35194">
        <w:rPr>
          <w:rFonts w:ascii="Arial" w:hAnsi="Arial" w:cs="Arial"/>
          <w:sz w:val="24"/>
          <w:szCs w:val="24"/>
        </w:rPr>
        <w:t>Percentage of absent (</w:t>
      </w:r>
      <w:r w:rsidR="00885E17" w:rsidRPr="00F35194">
        <w:rPr>
          <w:rFonts w:ascii="Arial" w:hAnsi="Arial" w:cs="Arial"/>
          <w:sz w:val="24"/>
          <w:szCs w:val="24"/>
        </w:rPr>
        <w:t xml:space="preserve">SAP </w:t>
      </w:r>
      <w:r w:rsidR="001670D6" w:rsidRPr="00F35194">
        <w:rPr>
          <w:rFonts w:ascii="Arial" w:hAnsi="Arial" w:cs="Arial"/>
          <w:sz w:val="24"/>
          <w:szCs w:val="24"/>
        </w:rPr>
        <w:t xml:space="preserve">amplitude=0) responses= 3 for median, 4 for ulnar, 14 for </w:t>
      </w:r>
      <w:proofErr w:type="spellStart"/>
      <w:r w:rsidR="001670D6" w:rsidRPr="00F35194">
        <w:rPr>
          <w:rFonts w:ascii="Arial" w:hAnsi="Arial" w:cs="Arial"/>
          <w:sz w:val="24"/>
          <w:szCs w:val="24"/>
        </w:rPr>
        <w:t>sural</w:t>
      </w:r>
      <w:proofErr w:type="spellEnd"/>
      <w:r w:rsidR="001670D6" w:rsidRPr="00F35194">
        <w:rPr>
          <w:rFonts w:ascii="Arial" w:hAnsi="Arial" w:cs="Arial"/>
          <w:sz w:val="24"/>
          <w:szCs w:val="24"/>
        </w:rPr>
        <w:t xml:space="preserve"> and 20 for superficial peroneal nerves</w:t>
      </w:r>
      <w:r w:rsidR="00885E17" w:rsidRPr="00F35194">
        <w:rPr>
          <w:rFonts w:ascii="Arial" w:hAnsi="Arial" w:cs="Arial"/>
          <w:sz w:val="24"/>
          <w:szCs w:val="24"/>
        </w:rPr>
        <w:t>.</w:t>
      </w:r>
    </w:p>
    <w:p w14:paraId="130D81D1" w14:textId="77777777" w:rsidR="00A83F73" w:rsidRPr="00F35194" w:rsidRDefault="00A83F73" w:rsidP="00A83F73">
      <w:pPr>
        <w:rPr>
          <w:rFonts w:ascii="Arial" w:hAnsi="Arial" w:cs="Arial"/>
          <w:sz w:val="24"/>
          <w:szCs w:val="24"/>
        </w:rPr>
      </w:pPr>
      <w:r w:rsidRPr="00F35194">
        <w:rPr>
          <w:rFonts w:ascii="Arial" w:hAnsi="Arial" w:cs="Arial"/>
          <w:sz w:val="24"/>
          <w:szCs w:val="24"/>
          <w:vertAlign w:val="superscript"/>
        </w:rPr>
        <w:t>4</w:t>
      </w:r>
      <w:r w:rsidRPr="00F35194">
        <w:rPr>
          <w:rFonts w:ascii="Arial" w:hAnsi="Arial" w:cs="Arial"/>
          <w:sz w:val="24"/>
          <w:szCs w:val="24"/>
        </w:rPr>
        <w:t>Mean (SD)</w:t>
      </w:r>
    </w:p>
    <w:p w14:paraId="0839E062" w14:textId="77777777" w:rsidR="00885E17" w:rsidRDefault="00885E17" w:rsidP="00402D64">
      <w:pPr>
        <w:rPr>
          <w:rFonts w:ascii="Arial" w:hAnsi="Arial" w:cs="Arial"/>
          <w:sz w:val="18"/>
          <w:szCs w:val="18"/>
        </w:rPr>
      </w:pPr>
    </w:p>
    <w:p w14:paraId="2F61BE95" w14:textId="77777777" w:rsidR="00DC7009" w:rsidRDefault="00DC7009" w:rsidP="00402D64">
      <w:pPr>
        <w:rPr>
          <w:rFonts w:ascii="Arial" w:hAnsi="Arial" w:cs="Arial"/>
          <w:b/>
        </w:rPr>
      </w:pPr>
    </w:p>
    <w:p w14:paraId="53D92FB2" w14:textId="626F7695" w:rsidR="00402D64" w:rsidRPr="00402D64" w:rsidRDefault="00402D64" w:rsidP="00402D64">
      <w:pPr>
        <w:rPr>
          <w:rFonts w:ascii="Arial" w:hAnsi="Arial" w:cs="Arial"/>
          <w:b/>
        </w:rPr>
      </w:pPr>
      <w:r w:rsidRPr="000D7E38">
        <w:rPr>
          <w:rFonts w:ascii="Arial" w:hAnsi="Arial" w:cs="Arial"/>
          <w:b/>
          <w:color w:val="FF0000"/>
        </w:rPr>
        <w:lastRenderedPageBreak/>
        <w:t xml:space="preserve">Table 3: </w:t>
      </w:r>
      <w:r w:rsidR="000D7E38" w:rsidRPr="000D7E38">
        <w:rPr>
          <w:rFonts w:ascii="Arial" w:hAnsi="Arial" w:cs="Arial"/>
          <w:b/>
          <w:color w:val="FF0000"/>
        </w:rPr>
        <w:t>A</w:t>
      </w:r>
      <w:r w:rsidRPr="000D7E38">
        <w:rPr>
          <w:rFonts w:ascii="Arial" w:hAnsi="Arial" w:cs="Arial"/>
          <w:b/>
          <w:color w:val="FF0000"/>
        </w:rPr>
        <w:t>ssociation between vitamin B-12 status and nerve conduction outcomes</w:t>
      </w:r>
      <w:r w:rsidRPr="000D7E38">
        <w:rPr>
          <w:rFonts w:ascii="Arial" w:hAnsi="Arial" w:cs="Arial"/>
          <w:b/>
          <w:color w:val="FF0000"/>
          <w:vertAlign w:val="superscript"/>
        </w:rPr>
        <w:t>1</w:t>
      </w:r>
      <w:r w:rsidRPr="000D7E38">
        <w:rPr>
          <w:rFonts w:ascii="Arial" w:hAnsi="Arial" w:cs="Arial"/>
          <w:b/>
          <w:color w:val="FF0000"/>
        </w:rPr>
        <w:t>.</w:t>
      </w:r>
    </w:p>
    <w:p w14:paraId="4E07AA23" w14:textId="77777777" w:rsidR="00106361" w:rsidRDefault="00106361" w:rsidP="00C402E3">
      <w:pPr>
        <w:spacing w:after="0" w:line="480" w:lineRule="auto"/>
        <w:rPr>
          <w:rFonts w:ascii="Arial" w:hAnsi="Arial" w:cs="Arial"/>
          <w:sz w:val="24"/>
          <w:szCs w:val="24"/>
        </w:rPr>
      </w:pPr>
    </w:p>
    <w:tbl>
      <w:tblPr>
        <w:tblStyle w:val="PlainTable51"/>
        <w:tblW w:w="0" w:type="auto"/>
        <w:tblLook w:val="04A0" w:firstRow="1" w:lastRow="0" w:firstColumn="1" w:lastColumn="0" w:noHBand="0" w:noVBand="1"/>
      </w:tblPr>
      <w:tblGrid>
        <w:gridCol w:w="2155"/>
        <w:gridCol w:w="1389"/>
        <w:gridCol w:w="1559"/>
        <w:gridCol w:w="1560"/>
        <w:gridCol w:w="1559"/>
      </w:tblGrid>
      <w:tr w:rsidR="0048783D" w:rsidRPr="00402D64" w14:paraId="39C09022" w14:textId="77777777" w:rsidTr="00E216DD">
        <w:trPr>
          <w:gridAfter w:val="3"/>
          <w:cnfStyle w:val="100000000000" w:firstRow="1" w:lastRow="0" w:firstColumn="0" w:lastColumn="0" w:oddVBand="0" w:evenVBand="0" w:oddHBand="0" w:evenHBand="0" w:firstRowFirstColumn="0" w:firstRowLastColumn="0" w:lastRowFirstColumn="0" w:lastRowLastColumn="0"/>
          <w:wAfter w:w="4678" w:type="dxa"/>
        </w:trPr>
        <w:tc>
          <w:tcPr>
            <w:cnfStyle w:val="001000000100" w:firstRow="0" w:lastRow="0" w:firstColumn="1" w:lastColumn="0" w:oddVBand="0" w:evenVBand="0" w:oddHBand="0" w:evenHBand="0" w:firstRowFirstColumn="1" w:firstRowLastColumn="0" w:lastRowFirstColumn="0" w:lastRowLastColumn="0"/>
            <w:tcW w:w="2155" w:type="dxa"/>
            <w:tcBorders>
              <w:bottom w:val="single" w:sz="12" w:space="0" w:color="auto"/>
            </w:tcBorders>
          </w:tcPr>
          <w:p w14:paraId="1716DED4"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636F23E2" w14:textId="77777777" w:rsidR="0048783D" w:rsidRPr="00402D64" w:rsidRDefault="0048783D" w:rsidP="006C36F2">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
        </w:tc>
      </w:tr>
      <w:tr w:rsidR="008B747E" w:rsidRPr="00402D64" w14:paraId="6E95E31C"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2B664BEF" w14:textId="77777777" w:rsidR="0048783D" w:rsidRPr="00402D64" w:rsidRDefault="0048783D" w:rsidP="006C36F2">
            <w:pPr>
              <w:rPr>
                <w:rFonts w:ascii="Arial" w:hAnsi="Arial" w:cs="Arial"/>
                <w:sz w:val="14"/>
                <w:szCs w:val="14"/>
              </w:rPr>
            </w:pPr>
          </w:p>
        </w:tc>
        <w:tc>
          <w:tcPr>
            <w:tcW w:w="1389" w:type="dxa"/>
            <w:tcBorders>
              <w:top w:val="single" w:sz="12" w:space="0" w:color="auto"/>
              <w:bottom w:val="single" w:sz="18" w:space="0" w:color="auto"/>
            </w:tcBorders>
          </w:tcPr>
          <w:p w14:paraId="0E7BD2AA"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Adjusted</w:t>
            </w:r>
            <w:r w:rsidRPr="0048783D">
              <w:rPr>
                <w:rFonts w:ascii="Arial" w:hAnsi="Arial" w:cs="Arial"/>
                <w:sz w:val="14"/>
                <w:szCs w:val="14"/>
                <w:vertAlign w:val="superscript"/>
              </w:rPr>
              <w:t>2</w:t>
            </w:r>
            <w:r>
              <w:rPr>
                <w:rFonts w:ascii="Arial" w:hAnsi="Arial" w:cs="Arial"/>
                <w:sz w:val="14"/>
                <w:szCs w:val="14"/>
              </w:rPr>
              <w:t xml:space="preserve"> c</w:t>
            </w:r>
            <w:r w:rsidRPr="00402D64">
              <w:rPr>
                <w:rFonts w:ascii="Arial" w:hAnsi="Arial" w:cs="Arial"/>
                <w:sz w:val="14"/>
                <w:szCs w:val="14"/>
              </w:rPr>
              <w:t>oefficients</w:t>
            </w:r>
          </w:p>
          <w:p w14:paraId="3F4D782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(95% CI)</w:t>
            </w:r>
          </w:p>
        </w:tc>
        <w:tc>
          <w:tcPr>
            <w:tcW w:w="1559" w:type="dxa"/>
            <w:tcBorders>
              <w:top w:val="single" w:sz="12" w:space="0" w:color="auto"/>
              <w:bottom w:val="single" w:sz="18" w:space="0" w:color="auto"/>
            </w:tcBorders>
          </w:tcPr>
          <w:p w14:paraId="1A0688EB"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B-12 (</w:t>
            </w:r>
            <w:proofErr w:type="spellStart"/>
            <w:r w:rsidRPr="00402D64">
              <w:rPr>
                <w:rFonts w:ascii="Arial" w:hAnsi="Arial" w:cs="Arial"/>
                <w:sz w:val="14"/>
                <w:szCs w:val="14"/>
              </w:rPr>
              <w:t>pmol</w:t>
            </w:r>
            <w:proofErr w:type="spellEnd"/>
            <w:r w:rsidRPr="00402D64">
              <w:rPr>
                <w:rFonts w:ascii="Arial" w:hAnsi="Arial" w:cs="Arial"/>
                <w:sz w:val="14"/>
                <w:szCs w:val="14"/>
              </w:rPr>
              <w:t>/l)</w:t>
            </w:r>
          </w:p>
        </w:tc>
        <w:tc>
          <w:tcPr>
            <w:tcW w:w="1560" w:type="dxa"/>
            <w:tcBorders>
              <w:top w:val="single" w:sz="12" w:space="0" w:color="auto"/>
              <w:bottom w:val="single" w:sz="18" w:space="0" w:color="auto"/>
            </w:tcBorders>
          </w:tcPr>
          <w:p w14:paraId="07BF6DAD"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402D64">
              <w:rPr>
                <w:rFonts w:ascii="Arial" w:hAnsi="Arial" w:cs="Arial"/>
                <w:sz w:val="14"/>
                <w:szCs w:val="14"/>
              </w:rPr>
              <w:t>HoloTC</w:t>
            </w:r>
            <w:proofErr w:type="spellEnd"/>
            <w:r w:rsidRPr="00402D64">
              <w:rPr>
                <w:rFonts w:ascii="Arial" w:hAnsi="Arial" w:cs="Arial"/>
                <w:sz w:val="14"/>
                <w:szCs w:val="14"/>
              </w:rPr>
              <w:t xml:space="preserve"> (</w:t>
            </w:r>
            <w:proofErr w:type="spellStart"/>
            <w:r w:rsidRPr="00402D64">
              <w:rPr>
                <w:rFonts w:ascii="Arial" w:hAnsi="Arial" w:cs="Arial"/>
                <w:sz w:val="14"/>
                <w:szCs w:val="14"/>
              </w:rPr>
              <w:t>pmol</w:t>
            </w:r>
            <w:proofErr w:type="spellEnd"/>
            <w:r w:rsidRPr="00402D64">
              <w:rPr>
                <w:rFonts w:ascii="Arial" w:hAnsi="Arial" w:cs="Arial"/>
                <w:sz w:val="14"/>
                <w:szCs w:val="14"/>
              </w:rPr>
              <w:t>/l)</w:t>
            </w:r>
          </w:p>
        </w:tc>
        <w:tc>
          <w:tcPr>
            <w:tcW w:w="1559" w:type="dxa"/>
            <w:tcBorders>
              <w:top w:val="single" w:sz="12" w:space="0" w:color="auto"/>
              <w:bottom w:val="single" w:sz="18" w:space="0" w:color="auto"/>
            </w:tcBorders>
          </w:tcPr>
          <w:p w14:paraId="55DF3234"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cB-12</w:t>
            </w:r>
          </w:p>
        </w:tc>
      </w:tr>
      <w:tr w:rsidR="008B747E" w:rsidRPr="00402D64" w14:paraId="48FA18A4"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07368A6F" w14:textId="77777777" w:rsidR="0048783D" w:rsidRPr="00402D64" w:rsidRDefault="00F530F4" w:rsidP="006C36F2">
            <w:pPr>
              <w:rPr>
                <w:rFonts w:ascii="Arial" w:hAnsi="Arial" w:cs="Arial"/>
                <w:sz w:val="14"/>
                <w:szCs w:val="14"/>
              </w:rPr>
            </w:pPr>
            <w:r w:rsidRPr="00402D64">
              <w:rPr>
                <w:rFonts w:ascii="Arial" w:hAnsi="Arial" w:cs="Arial"/>
                <w:sz w:val="14"/>
                <w:szCs w:val="14"/>
              </w:rPr>
              <w:t>Sensory SAP amplitudes (</w:t>
            </w:r>
            <w:r w:rsidR="00B24CF3">
              <w:rPr>
                <w:rFonts w:ascii="Arial" w:hAnsi="Arial" w:cs="Arial"/>
                <w:sz w:val="14"/>
                <w:szCs w:val="14"/>
              </w:rPr>
              <w:t>µ</w:t>
            </w:r>
            <w:r w:rsidRPr="00402D64">
              <w:rPr>
                <w:rFonts w:ascii="Arial" w:hAnsi="Arial" w:cs="Arial"/>
                <w:sz w:val="14"/>
                <w:szCs w:val="14"/>
              </w:rPr>
              <w:t>V)</w:t>
            </w:r>
            <w:r w:rsidR="00A83F73">
              <w:rPr>
                <w:rFonts w:ascii="Arial" w:hAnsi="Arial" w:cs="Arial"/>
                <w:sz w:val="14"/>
                <w:szCs w:val="14"/>
                <w:vertAlign w:val="superscript"/>
              </w:rPr>
              <w:t>3</w:t>
            </w:r>
          </w:p>
        </w:tc>
        <w:tc>
          <w:tcPr>
            <w:tcW w:w="1389" w:type="dxa"/>
            <w:tcBorders>
              <w:top w:val="single" w:sz="18" w:space="0" w:color="auto"/>
            </w:tcBorders>
          </w:tcPr>
          <w:p w14:paraId="52696F1C"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Borders>
              <w:top w:val="single" w:sz="18" w:space="0" w:color="auto"/>
            </w:tcBorders>
          </w:tcPr>
          <w:p w14:paraId="31D85426"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164</w:t>
            </w:r>
          </w:p>
        </w:tc>
        <w:tc>
          <w:tcPr>
            <w:tcW w:w="1560" w:type="dxa"/>
            <w:tcBorders>
              <w:top w:val="single" w:sz="18" w:space="0" w:color="auto"/>
            </w:tcBorders>
          </w:tcPr>
          <w:p w14:paraId="5320FA83"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tc>
        <w:tc>
          <w:tcPr>
            <w:tcW w:w="1559" w:type="dxa"/>
            <w:tcBorders>
              <w:top w:val="single" w:sz="18" w:space="0" w:color="auto"/>
            </w:tcBorders>
          </w:tcPr>
          <w:p w14:paraId="33376316" w14:textId="77777777"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p w14:paraId="6EE10141"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1C113811"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D903980" w14:textId="77777777" w:rsidR="0048783D" w:rsidRPr="00402D64" w:rsidRDefault="0048783D" w:rsidP="006C36F2">
            <w:pPr>
              <w:rPr>
                <w:rFonts w:ascii="Arial" w:hAnsi="Arial" w:cs="Arial"/>
                <w:sz w:val="14"/>
                <w:szCs w:val="14"/>
              </w:rPr>
            </w:pPr>
          </w:p>
        </w:tc>
        <w:tc>
          <w:tcPr>
            <w:tcW w:w="1389" w:type="dxa"/>
          </w:tcPr>
          <w:p w14:paraId="60FAA8E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 xml:space="preserve">Median </w:t>
            </w:r>
          </w:p>
        </w:tc>
        <w:tc>
          <w:tcPr>
            <w:tcW w:w="1559" w:type="dxa"/>
          </w:tcPr>
          <w:p w14:paraId="0B2DC796" w14:textId="45475B74"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0.00)</w:t>
            </w:r>
          </w:p>
        </w:tc>
        <w:tc>
          <w:tcPr>
            <w:tcW w:w="1560" w:type="dxa"/>
          </w:tcPr>
          <w:p w14:paraId="764E8507" w14:textId="7995F627"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-0.02 (-0.05</w:t>
            </w:r>
            <w:r w:rsidR="00133802" w:rsidRPr="00133802">
              <w:rPr>
                <w:rFonts w:ascii="Arial" w:hAnsi="Arial" w:cs="Arial"/>
                <w:color w:val="FF0000"/>
                <w:sz w:val="14"/>
                <w:szCs w:val="14"/>
              </w:rPr>
              <w:t>,</w:t>
            </w:r>
            <w:r w:rsidRPr="00402D64">
              <w:rPr>
                <w:rFonts w:ascii="Arial" w:hAnsi="Arial" w:cs="Arial"/>
                <w:sz w:val="14"/>
                <w:szCs w:val="14"/>
              </w:rPr>
              <w:t xml:space="preserve"> 0.02)</w:t>
            </w:r>
            <w:r w:rsidR="00A83F73">
              <w:rPr>
                <w:rFonts w:ascii="Arial" w:hAnsi="Arial" w:cs="Arial"/>
                <w:sz w:val="14"/>
                <w:szCs w:val="14"/>
                <w:vertAlign w:val="superscript"/>
              </w:rPr>
              <w:t>4</w:t>
            </w:r>
          </w:p>
        </w:tc>
        <w:tc>
          <w:tcPr>
            <w:tcW w:w="1559" w:type="dxa"/>
          </w:tcPr>
          <w:p w14:paraId="3D525EF2" w14:textId="262438E9"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-1.05 (-3.19</w:t>
            </w:r>
            <w:r w:rsidR="00133802" w:rsidRPr="00133802">
              <w:rPr>
                <w:rFonts w:ascii="Arial" w:hAnsi="Arial" w:cs="Arial"/>
                <w:color w:val="FF0000"/>
                <w:sz w:val="14"/>
                <w:szCs w:val="14"/>
              </w:rPr>
              <w:t>,</w:t>
            </w:r>
            <w:r w:rsidRPr="00402D64">
              <w:rPr>
                <w:rFonts w:ascii="Arial" w:hAnsi="Arial" w:cs="Arial"/>
                <w:sz w:val="14"/>
                <w:szCs w:val="14"/>
              </w:rPr>
              <w:t xml:space="preserve"> 1.06)</w:t>
            </w:r>
            <w:r w:rsidR="00A83F73">
              <w:rPr>
                <w:rFonts w:ascii="Arial" w:hAnsi="Arial" w:cs="Arial"/>
                <w:sz w:val="14"/>
                <w:szCs w:val="14"/>
                <w:vertAlign w:val="superscript"/>
              </w:rPr>
              <w:t xml:space="preserve"> 4</w:t>
            </w:r>
          </w:p>
        </w:tc>
      </w:tr>
      <w:tr w:rsidR="009E7ADF" w:rsidRPr="00402D64" w14:paraId="6F2F5DFF"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5BA0A8F5" w14:textId="77777777" w:rsidR="009E7ADF" w:rsidRPr="00402D64" w:rsidRDefault="009E7ADF" w:rsidP="006C36F2">
            <w:pPr>
              <w:rPr>
                <w:rFonts w:ascii="Arial" w:hAnsi="Arial" w:cs="Arial"/>
                <w:sz w:val="14"/>
                <w:szCs w:val="14"/>
              </w:rPr>
            </w:pPr>
          </w:p>
        </w:tc>
        <w:tc>
          <w:tcPr>
            <w:tcW w:w="1389" w:type="dxa"/>
          </w:tcPr>
          <w:p w14:paraId="3D7EB577"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410476BD"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634C08B3"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76F6A546"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368AEE0E"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735EB50" w14:textId="77777777" w:rsidR="0048783D" w:rsidRPr="00402D64" w:rsidRDefault="0048783D" w:rsidP="006C36F2">
            <w:pPr>
              <w:rPr>
                <w:rFonts w:ascii="Arial" w:hAnsi="Arial" w:cs="Arial"/>
                <w:sz w:val="14"/>
                <w:szCs w:val="14"/>
              </w:rPr>
            </w:pPr>
          </w:p>
        </w:tc>
        <w:tc>
          <w:tcPr>
            <w:tcW w:w="1389" w:type="dxa"/>
          </w:tcPr>
          <w:p w14:paraId="3A91104A"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Ulnar</w:t>
            </w:r>
          </w:p>
        </w:tc>
        <w:tc>
          <w:tcPr>
            <w:tcW w:w="1559" w:type="dxa"/>
          </w:tcPr>
          <w:p w14:paraId="6A2AB182" w14:textId="4622A974"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-0.00)</w:t>
            </w:r>
          </w:p>
        </w:tc>
        <w:tc>
          <w:tcPr>
            <w:tcW w:w="1560" w:type="dxa"/>
          </w:tcPr>
          <w:p w14:paraId="02E8C523" w14:textId="0F2F1FB8"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(-0.04</w:t>
            </w:r>
            <w:r w:rsidR="00133802" w:rsidRPr="00133802">
              <w:rPr>
                <w:rFonts w:ascii="Arial" w:hAnsi="Arial" w:cs="Arial"/>
                <w:color w:val="FF0000"/>
                <w:sz w:val="14"/>
                <w:szCs w:val="14"/>
              </w:rPr>
              <w:t>,</w:t>
            </w:r>
            <w:r w:rsidRPr="00402D64">
              <w:rPr>
                <w:rFonts w:ascii="Arial" w:hAnsi="Arial" w:cs="Arial"/>
                <w:sz w:val="14"/>
                <w:szCs w:val="14"/>
              </w:rPr>
              <w:t xml:space="preserve"> 0.02)</w:t>
            </w:r>
            <w:r w:rsidR="00A83F73">
              <w:rPr>
                <w:rFonts w:ascii="Arial" w:hAnsi="Arial" w:cs="Arial"/>
                <w:sz w:val="14"/>
                <w:szCs w:val="14"/>
                <w:vertAlign w:val="superscript"/>
              </w:rPr>
              <w:t>4</w:t>
            </w:r>
          </w:p>
        </w:tc>
        <w:tc>
          <w:tcPr>
            <w:tcW w:w="1559" w:type="dxa"/>
          </w:tcPr>
          <w:p w14:paraId="36DF7B53" w14:textId="1C2D56E5"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-0.72 (-2.10</w:t>
            </w:r>
            <w:r w:rsidR="00133802" w:rsidRPr="00133802">
              <w:rPr>
                <w:rFonts w:ascii="Arial" w:hAnsi="Arial" w:cs="Arial"/>
                <w:color w:val="FF0000"/>
                <w:sz w:val="14"/>
                <w:szCs w:val="14"/>
              </w:rPr>
              <w:t>,</w:t>
            </w:r>
            <w:r w:rsidRPr="00402D64">
              <w:rPr>
                <w:rFonts w:ascii="Arial" w:hAnsi="Arial" w:cs="Arial"/>
                <w:sz w:val="14"/>
                <w:szCs w:val="14"/>
              </w:rPr>
              <w:t xml:space="preserve"> 0.52)</w:t>
            </w:r>
            <w:r w:rsidR="00A83F73">
              <w:rPr>
                <w:rFonts w:ascii="Arial" w:hAnsi="Arial" w:cs="Arial"/>
                <w:sz w:val="14"/>
                <w:szCs w:val="14"/>
                <w:vertAlign w:val="superscript"/>
              </w:rPr>
              <w:t xml:space="preserve"> 4</w:t>
            </w:r>
          </w:p>
        </w:tc>
      </w:tr>
      <w:tr w:rsidR="009E7ADF" w:rsidRPr="00402D64" w14:paraId="4E765EC7"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0ADB63D5" w14:textId="77777777" w:rsidR="009E7ADF" w:rsidRPr="00402D64" w:rsidRDefault="009E7ADF" w:rsidP="006C36F2">
            <w:pPr>
              <w:rPr>
                <w:rFonts w:ascii="Arial" w:hAnsi="Arial" w:cs="Arial"/>
                <w:sz w:val="14"/>
                <w:szCs w:val="14"/>
              </w:rPr>
            </w:pPr>
          </w:p>
        </w:tc>
        <w:tc>
          <w:tcPr>
            <w:tcW w:w="1389" w:type="dxa"/>
          </w:tcPr>
          <w:p w14:paraId="1D91A691"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77AFC763"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2D812271"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4E131E18"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56DAF2F5"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E1ECCE3" w14:textId="77777777" w:rsidR="0048783D" w:rsidRPr="00402D64" w:rsidRDefault="0048783D" w:rsidP="006C36F2">
            <w:pPr>
              <w:rPr>
                <w:rFonts w:ascii="Arial" w:hAnsi="Arial" w:cs="Arial"/>
                <w:sz w:val="14"/>
                <w:szCs w:val="14"/>
              </w:rPr>
            </w:pPr>
          </w:p>
        </w:tc>
        <w:tc>
          <w:tcPr>
            <w:tcW w:w="1389" w:type="dxa"/>
          </w:tcPr>
          <w:p w14:paraId="6EA6FD13"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402D64">
              <w:rPr>
                <w:rFonts w:ascii="Arial" w:hAnsi="Arial" w:cs="Arial"/>
                <w:sz w:val="14"/>
                <w:szCs w:val="14"/>
              </w:rPr>
              <w:t>Sural</w:t>
            </w:r>
            <w:proofErr w:type="spellEnd"/>
          </w:p>
        </w:tc>
        <w:tc>
          <w:tcPr>
            <w:tcW w:w="1559" w:type="dxa"/>
          </w:tcPr>
          <w:p w14:paraId="1747AF3A" w14:textId="635CB670"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133802"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3419F826" w14:textId="59B073E2"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(-0.04</w:t>
            </w:r>
            <w:r w:rsidR="00133802" w:rsidRPr="00133802">
              <w:rPr>
                <w:rFonts w:ascii="Arial" w:hAnsi="Arial" w:cs="Arial"/>
                <w:color w:val="FF0000"/>
                <w:sz w:val="14"/>
                <w:szCs w:val="14"/>
              </w:rPr>
              <w:t>,</w:t>
            </w:r>
            <w:r w:rsidRPr="00402D64">
              <w:rPr>
                <w:rFonts w:ascii="Arial" w:hAnsi="Arial" w:cs="Arial"/>
                <w:sz w:val="14"/>
                <w:szCs w:val="14"/>
              </w:rPr>
              <w:t xml:space="preserve"> 0.02)</w:t>
            </w:r>
            <w:r w:rsidR="00A83F73">
              <w:rPr>
                <w:rFonts w:ascii="Arial" w:hAnsi="Arial" w:cs="Arial"/>
                <w:sz w:val="14"/>
                <w:szCs w:val="14"/>
                <w:vertAlign w:val="superscript"/>
              </w:rPr>
              <w:t xml:space="preserve"> 4</w:t>
            </w:r>
          </w:p>
        </w:tc>
        <w:tc>
          <w:tcPr>
            <w:tcW w:w="1559" w:type="dxa"/>
          </w:tcPr>
          <w:p w14:paraId="6351867F" w14:textId="3D908A76" w:rsidR="0048783D"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vertAlign w:val="superscript"/>
              </w:rPr>
            </w:pPr>
            <w:r w:rsidRPr="00402D64">
              <w:rPr>
                <w:rFonts w:ascii="Arial" w:hAnsi="Arial" w:cs="Arial"/>
                <w:sz w:val="14"/>
                <w:szCs w:val="14"/>
              </w:rPr>
              <w:t>-0.17 (-1.72</w:t>
            </w:r>
            <w:r w:rsidR="00133802" w:rsidRPr="00133802">
              <w:rPr>
                <w:rFonts w:ascii="Arial" w:hAnsi="Arial" w:cs="Arial"/>
                <w:color w:val="FF0000"/>
                <w:sz w:val="14"/>
                <w:szCs w:val="14"/>
              </w:rPr>
              <w:t>,</w:t>
            </w:r>
            <w:r w:rsidRPr="00402D64">
              <w:rPr>
                <w:rFonts w:ascii="Arial" w:hAnsi="Arial" w:cs="Arial"/>
                <w:sz w:val="14"/>
                <w:szCs w:val="14"/>
              </w:rPr>
              <w:t xml:space="preserve"> 1.42)</w:t>
            </w:r>
            <w:r w:rsidR="00A83F73">
              <w:rPr>
                <w:rFonts w:ascii="Arial" w:hAnsi="Arial" w:cs="Arial"/>
                <w:sz w:val="14"/>
                <w:szCs w:val="14"/>
                <w:vertAlign w:val="superscript"/>
              </w:rPr>
              <w:t xml:space="preserve"> 4</w:t>
            </w:r>
          </w:p>
          <w:p w14:paraId="49A194EC" w14:textId="77777777" w:rsidR="009E7ADF" w:rsidRPr="00402D64" w:rsidRDefault="009E7ADF"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9E7ADF" w:rsidRPr="00402D64" w14:paraId="29FE7F4F"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28A776F3" w14:textId="77777777" w:rsidR="0048783D" w:rsidRPr="00402D64" w:rsidRDefault="0048783D" w:rsidP="006C36F2">
            <w:pPr>
              <w:rPr>
                <w:rFonts w:ascii="Arial" w:hAnsi="Arial" w:cs="Arial"/>
                <w:sz w:val="14"/>
                <w:szCs w:val="14"/>
              </w:rPr>
            </w:pPr>
          </w:p>
        </w:tc>
        <w:tc>
          <w:tcPr>
            <w:tcW w:w="1389" w:type="dxa"/>
          </w:tcPr>
          <w:p w14:paraId="3B8B08DE"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Superficial peroneal</w:t>
            </w:r>
          </w:p>
        </w:tc>
        <w:tc>
          <w:tcPr>
            <w:tcW w:w="1559" w:type="dxa"/>
          </w:tcPr>
          <w:p w14:paraId="5FDFF627" w14:textId="3003C866"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133802"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2DF31747" w14:textId="62C9C22D"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(-0.03</w:t>
            </w:r>
            <w:r w:rsidR="00133802" w:rsidRPr="00133802">
              <w:rPr>
                <w:rFonts w:ascii="Arial" w:hAnsi="Arial" w:cs="Arial"/>
                <w:color w:val="FF0000"/>
                <w:sz w:val="14"/>
                <w:szCs w:val="14"/>
              </w:rPr>
              <w:t>,</w:t>
            </w:r>
            <w:r w:rsidRPr="00402D64">
              <w:rPr>
                <w:rFonts w:ascii="Arial" w:hAnsi="Arial" w:cs="Arial"/>
                <w:sz w:val="14"/>
                <w:szCs w:val="14"/>
              </w:rPr>
              <w:t xml:space="preserve"> 0.02)</w:t>
            </w:r>
            <w:r w:rsidR="00A83F73">
              <w:rPr>
                <w:rFonts w:ascii="Arial" w:hAnsi="Arial" w:cs="Arial"/>
                <w:sz w:val="14"/>
                <w:szCs w:val="14"/>
                <w:vertAlign w:val="superscript"/>
              </w:rPr>
              <w:t xml:space="preserve"> 4</w:t>
            </w:r>
          </w:p>
        </w:tc>
        <w:tc>
          <w:tcPr>
            <w:tcW w:w="1559" w:type="dxa"/>
          </w:tcPr>
          <w:p w14:paraId="61D0C1DA" w14:textId="05E0C093"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vertAlign w:val="superscript"/>
              </w:rPr>
            </w:pPr>
            <w:r w:rsidRPr="00402D64">
              <w:rPr>
                <w:rFonts w:ascii="Arial" w:hAnsi="Arial" w:cs="Arial"/>
                <w:sz w:val="14"/>
                <w:szCs w:val="14"/>
              </w:rPr>
              <w:t>0.26 (-1.11</w:t>
            </w:r>
            <w:r w:rsidR="00133802" w:rsidRPr="00133802">
              <w:rPr>
                <w:rFonts w:ascii="Arial" w:hAnsi="Arial" w:cs="Arial"/>
                <w:color w:val="FF0000"/>
                <w:sz w:val="14"/>
                <w:szCs w:val="14"/>
              </w:rPr>
              <w:t>,</w:t>
            </w:r>
            <w:r w:rsidRPr="00402D64">
              <w:rPr>
                <w:rFonts w:ascii="Arial" w:hAnsi="Arial" w:cs="Arial"/>
                <w:sz w:val="14"/>
                <w:szCs w:val="14"/>
              </w:rPr>
              <w:t xml:space="preserve"> 1.45)</w:t>
            </w:r>
            <w:r w:rsidR="00A83F73">
              <w:rPr>
                <w:rFonts w:ascii="Arial" w:hAnsi="Arial" w:cs="Arial"/>
                <w:sz w:val="14"/>
                <w:szCs w:val="14"/>
                <w:vertAlign w:val="superscript"/>
              </w:rPr>
              <w:t xml:space="preserve"> 4</w:t>
            </w:r>
          </w:p>
          <w:p w14:paraId="20A9B7D7" w14:textId="77777777" w:rsidR="009E7ADF" w:rsidRPr="00402D64" w:rsidRDefault="009E7ADF"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292CCFC5"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2366C920"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393E98C8"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Borders>
              <w:bottom w:val="single" w:sz="12" w:space="0" w:color="auto"/>
            </w:tcBorders>
          </w:tcPr>
          <w:p w14:paraId="3178076D"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p=0.12</w:t>
            </w:r>
          </w:p>
        </w:tc>
        <w:tc>
          <w:tcPr>
            <w:tcW w:w="1560" w:type="dxa"/>
            <w:tcBorders>
              <w:bottom w:val="single" w:sz="12" w:space="0" w:color="auto"/>
            </w:tcBorders>
          </w:tcPr>
          <w:p w14:paraId="64C1A11C"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p=0.87</w:t>
            </w:r>
            <w:r w:rsidR="00A83F73">
              <w:rPr>
                <w:rFonts w:ascii="Arial" w:hAnsi="Arial" w:cs="Arial"/>
                <w:sz w:val="14"/>
                <w:szCs w:val="14"/>
                <w:vertAlign w:val="superscript"/>
              </w:rPr>
              <w:t>4</w:t>
            </w:r>
          </w:p>
        </w:tc>
        <w:tc>
          <w:tcPr>
            <w:tcW w:w="1559" w:type="dxa"/>
            <w:tcBorders>
              <w:bottom w:val="single" w:sz="12" w:space="0" w:color="auto"/>
            </w:tcBorders>
          </w:tcPr>
          <w:p w14:paraId="734E981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p=0.60</w:t>
            </w:r>
            <w:r w:rsidR="00A83F73">
              <w:rPr>
                <w:rFonts w:ascii="Arial" w:hAnsi="Arial" w:cs="Arial"/>
                <w:sz w:val="14"/>
                <w:szCs w:val="14"/>
                <w:vertAlign w:val="superscript"/>
              </w:rPr>
              <w:t>4</w:t>
            </w:r>
          </w:p>
        </w:tc>
      </w:tr>
      <w:tr w:rsidR="009E7ADF" w:rsidRPr="00402D64" w14:paraId="3FDE601A"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372B7B54" w14:textId="77777777" w:rsidR="0048783D" w:rsidRPr="00402D64" w:rsidRDefault="00F530F4" w:rsidP="006C36F2">
            <w:pPr>
              <w:rPr>
                <w:rFonts w:ascii="Arial" w:hAnsi="Arial" w:cs="Arial"/>
                <w:sz w:val="14"/>
                <w:szCs w:val="14"/>
              </w:rPr>
            </w:pPr>
            <w:r w:rsidRPr="00402D64">
              <w:rPr>
                <w:rFonts w:ascii="Arial" w:hAnsi="Arial" w:cs="Arial"/>
                <w:sz w:val="14"/>
                <w:szCs w:val="14"/>
              </w:rPr>
              <w:t>Sensory nerve conduction velocities (m/s)</w:t>
            </w:r>
          </w:p>
        </w:tc>
        <w:tc>
          <w:tcPr>
            <w:tcW w:w="1389" w:type="dxa"/>
          </w:tcPr>
          <w:p w14:paraId="1A27194A"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Pr>
          <w:p w14:paraId="6901E234"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115</w:t>
            </w:r>
          </w:p>
        </w:tc>
        <w:tc>
          <w:tcPr>
            <w:tcW w:w="1560" w:type="dxa"/>
          </w:tcPr>
          <w:p w14:paraId="084FD92F"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110</w:t>
            </w:r>
          </w:p>
        </w:tc>
        <w:tc>
          <w:tcPr>
            <w:tcW w:w="1559" w:type="dxa"/>
          </w:tcPr>
          <w:p w14:paraId="7A4B8FF3"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110</w:t>
            </w:r>
          </w:p>
        </w:tc>
      </w:tr>
      <w:tr w:rsidR="00E216DD" w:rsidRPr="00402D64" w14:paraId="5FD4F21D"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119A4FA" w14:textId="77777777" w:rsidR="0048783D" w:rsidRPr="00402D64" w:rsidRDefault="0048783D" w:rsidP="006C36F2">
            <w:pPr>
              <w:rPr>
                <w:rFonts w:ascii="Arial" w:hAnsi="Arial" w:cs="Arial"/>
                <w:sz w:val="14"/>
                <w:szCs w:val="14"/>
              </w:rPr>
            </w:pPr>
          </w:p>
        </w:tc>
        <w:tc>
          <w:tcPr>
            <w:tcW w:w="1389" w:type="dxa"/>
          </w:tcPr>
          <w:p w14:paraId="5FDAFB5C"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 xml:space="preserve">Median </w:t>
            </w:r>
          </w:p>
        </w:tc>
        <w:tc>
          <w:tcPr>
            <w:tcW w:w="1559" w:type="dxa"/>
          </w:tcPr>
          <w:p w14:paraId="6EE9F1E1" w14:textId="278A2DCB" w:rsidR="0048783D"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(-0.01</w:t>
            </w:r>
            <w:r w:rsidR="00133802" w:rsidRPr="00133802">
              <w:rPr>
                <w:rFonts w:ascii="Arial" w:hAnsi="Arial" w:cs="Arial"/>
                <w:color w:val="FF0000"/>
                <w:sz w:val="14"/>
                <w:szCs w:val="14"/>
              </w:rPr>
              <w:t>,</w:t>
            </w:r>
            <w:r w:rsidRPr="00402D64">
              <w:rPr>
                <w:rFonts w:ascii="Arial" w:hAnsi="Arial" w:cs="Arial"/>
                <w:sz w:val="14"/>
                <w:szCs w:val="14"/>
              </w:rPr>
              <w:t xml:space="preserve"> 0.02)</w:t>
            </w:r>
          </w:p>
          <w:p w14:paraId="1FF12F70" w14:textId="77777777" w:rsidR="00E216DD" w:rsidRPr="00402D64" w:rsidRDefault="00E216D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60" w:type="dxa"/>
          </w:tcPr>
          <w:p w14:paraId="02B5A858" w14:textId="63E02B52"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0.03 (-0.00</w:t>
            </w:r>
            <w:r w:rsidR="00133802" w:rsidRPr="00133802">
              <w:rPr>
                <w:rFonts w:ascii="Arial" w:hAnsi="Arial" w:cs="Arial"/>
                <w:color w:val="FF0000"/>
                <w:sz w:val="14"/>
                <w:szCs w:val="14"/>
              </w:rPr>
              <w:t>,</w:t>
            </w:r>
            <w:r w:rsidRPr="00402D64">
              <w:rPr>
                <w:rFonts w:ascii="Arial" w:hAnsi="Arial" w:cs="Arial"/>
                <w:sz w:val="14"/>
                <w:szCs w:val="14"/>
              </w:rPr>
              <w:t xml:space="preserve"> 0.08)</w:t>
            </w:r>
          </w:p>
        </w:tc>
        <w:tc>
          <w:tcPr>
            <w:tcW w:w="1559" w:type="dxa"/>
          </w:tcPr>
          <w:p w14:paraId="0E07E47B" w14:textId="55F9F59C"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2.80 (0.37</w:t>
            </w:r>
            <w:r w:rsidR="00133802" w:rsidRPr="00133802">
              <w:rPr>
                <w:rFonts w:ascii="Arial" w:hAnsi="Arial" w:cs="Arial"/>
                <w:color w:val="FF0000"/>
                <w:sz w:val="14"/>
                <w:szCs w:val="14"/>
              </w:rPr>
              <w:t>,</w:t>
            </w:r>
            <w:r w:rsidRPr="00402D64">
              <w:rPr>
                <w:rFonts w:ascii="Arial" w:hAnsi="Arial" w:cs="Arial"/>
                <w:sz w:val="14"/>
                <w:szCs w:val="14"/>
              </w:rPr>
              <w:t xml:space="preserve"> 5.59)</w:t>
            </w:r>
          </w:p>
        </w:tc>
      </w:tr>
      <w:tr w:rsidR="00E216DD" w:rsidRPr="00402D64" w14:paraId="5872FB57"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0759328F" w14:textId="77777777" w:rsidR="0048783D" w:rsidRPr="00402D64" w:rsidRDefault="0048783D" w:rsidP="006C36F2">
            <w:pPr>
              <w:rPr>
                <w:rFonts w:ascii="Arial" w:hAnsi="Arial" w:cs="Arial"/>
                <w:sz w:val="14"/>
                <w:szCs w:val="14"/>
              </w:rPr>
            </w:pPr>
          </w:p>
        </w:tc>
        <w:tc>
          <w:tcPr>
            <w:tcW w:w="1389" w:type="dxa"/>
          </w:tcPr>
          <w:p w14:paraId="03F53A45"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Ulnar</w:t>
            </w:r>
          </w:p>
        </w:tc>
        <w:tc>
          <w:tcPr>
            <w:tcW w:w="1559" w:type="dxa"/>
          </w:tcPr>
          <w:p w14:paraId="71C923E2" w14:textId="53FDB9BC"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0.01)</w:t>
            </w:r>
          </w:p>
          <w:p w14:paraId="4C72857E"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60781E4B" w14:textId="49569786"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-0.02 (-0.06</w:t>
            </w:r>
            <w:r w:rsidR="00133802" w:rsidRPr="00133802">
              <w:rPr>
                <w:rFonts w:ascii="Arial" w:hAnsi="Arial" w:cs="Arial"/>
                <w:color w:val="FF0000"/>
                <w:sz w:val="14"/>
                <w:szCs w:val="14"/>
              </w:rPr>
              <w:t>,</w:t>
            </w:r>
            <w:r w:rsidRPr="00402D64">
              <w:rPr>
                <w:rFonts w:ascii="Arial" w:hAnsi="Arial" w:cs="Arial"/>
                <w:sz w:val="14"/>
                <w:szCs w:val="14"/>
              </w:rPr>
              <w:t xml:space="preserve"> 0.02)</w:t>
            </w:r>
          </w:p>
        </w:tc>
        <w:tc>
          <w:tcPr>
            <w:tcW w:w="1559" w:type="dxa"/>
          </w:tcPr>
          <w:p w14:paraId="7B2F162F" w14:textId="28A7D624"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-0.77 (-2.60</w:t>
            </w:r>
            <w:r w:rsidR="00133802" w:rsidRPr="00133802">
              <w:rPr>
                <w:rFonts w:ascii="Arial" w:hAnsi="Arial" w:cs="Arial"/>
                <w:color w:val="FF0000"/>
                <w:sz w:val="14"/>
                <w:szCs w:val="14"/>
              </w:rPr>
              <w:t>,</w:t>
            </w:r>
            <w:r w:rsidRPr="00402D64">
              <w:rPr>
                <w:rFonts w:ascii="Arial" w:hAnsi="Arial" w:cs="Arial"/>
                <w:sz w:val="14"/>
                <w:szCs w:val="14"/>
              </w:rPr>
              <w:t xml:space="preserve"> 1.04)</w:t>
            </w:r>
          </w:p>
        </w:tc>
      </w:tr>
      <w:tr w:rsidR="00E216DD" w:rsidRPr="00402D64" w14:paraId="6BFAC99E"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E211298" w14:textId="77777777" w:rsidR="0048783D" w:rsidRPr="00402D64" w:rsidRDefault="0048783D" w:rsidP="006C36F2">
            <w:pPr>
              <w:rPr>
                <w:rFonts w:ascii="Arial" w:hAnsi="Arial" w:cs="Arial"/>
                <w:sz w:val="14"/>
                <w:szCs w:val="14"/>
              </w:rPr>
            </w:pPr>
          </w:p>
        </w:tc>
        <w:tc>
          <w:tcPr>
            <w:tcW w:w="1389" w:type="dxa"/>
          </w:tcPr>
          <w:p w14:paraId="65D330D3"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402D64">
              <w:rPr>
                <w:rFonts w:ascii="Arial" w:hAnsi="Arial" w:cs="Arial"/>
                <w:sz w:val="14"/>
                <w:szCs w:val="14"/>
              </w:rPr>
              <w:t>Sural</w:t>
            </w:r>
            <w:proofErr w:type="spellEnd"/>
          </w:p>
        </w:tc>
        <w:tc>
          <w:tcPr>
            <w:tcW w:w="1559" w:type="dxa"/>
          </w:tcPr>
          <w:p w14:paraId="72050629" w14:textId="2867DCC9" w:rsidR="0048783D"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(-0.03</w:t>
            </w:r>
            <w:r w:rsidR="00133802" w:rsidRPr="00133802">
              <w:rPr>
                <w:rFonts w:ascii="Arial" w:hAnsi="Arial" w:cs="Arial"/>
                <w:color w:val="FF0000"/>
                <w:sz w:val="14"/>
                <w:szCs w:val="14"/>
              </w:rPr>
              <w:t>,</w:t>
            </w:r>
            <w:r w:rsidRPr="00402D64">
              <w:rPr>
                <w:rFonts w:ascii="Arial" w:hAnsi="Arial" w:cs="Arial"/>
                <w:sz w:val="14"/>
                <w:szCs w:val="14"/>
              </w:rPr>
              <w:t xml:space="preserve"> 0.01)</w:t>
            </w:r>
          </w:p>
          <w:p w14:paraId="45CA483B" w14:textId="77777777" w:rsidR="00E216DD" w:rsidRPr="00402D64" w:rsidRDefault="00E216D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60" w:type="dxa"/>
          </w:tcPr>
          <w:p w14:paraId="7C41EAA7" w14:textId="2C192259"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(-0.03</w:t>
            </w:r>
            <w:r w:rsidR="00133802" w:rsidRPr="00133802">
              <w:rPr>
                <w:rFonts w:ascii="Arial" w:hAnsi="Arial" w:cs="Arial"/>
                <w:color w:val="FF0000"/>
                <w:sz w:val="14"/>
                <w:szCs w:val="14"/>
              </w:rPr>
              <w:t>,</w:t>
            </w:r>
            <w:r w:rsidRPr="00402D64">
              <w:rPr>
                <w:rFonts w:ascii="Arial" w:hAnsi="Arial" w:cs="Arial"/>
                <w:sz w:val="14"/>
                <w:szCs w:val="14"/>
              </w:rPr>
              <w:t xml:space="preserve"> 0.05)</w:t>
            </w:r>
          </w:p>
        </w:tc>
        <w:tc>
          <w:tcPr>
            <w:tcW w:w="1559" w:type="dxa"/>
          </w:tcPr>
          <w:p w14:paraId="07D4061A" w14:textId="60B8F55D"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-0.56 (-2.83</w:t>
            </w:r>
            <w:r w:rsidR="00133802" w:rsidRPr="00133802">
              <w:rPr>
                <w:rFonts w:ascii="Arial" w:hAnsi="Arial" w:cs="Arial"/>
                <w:color w:val="FF0000"/>
                <w:sz w:val="14"/>
                <w:szCs w:val="14"/>
              </w:rPr>
              <w:t>,</w:t>
            </w:r>
            <w:r w:rsidRPr="00402D64">
              <w:rPr>
                <w:rFonts w:ascii="Arial" w:hAnsi="Arial" w:cs="Arial"/>
                <w:sz w:val="14"/>
                <w:szCs w:val="14"/>
              </w:rPr>
              <w:t xml:space="preserve"> 1.47)</w:t>
            </w:r>
          </w:p>
        </w:tc>
      </w:tr>
      <w:tr w:rsidR="00E216DD" w:rsidRPr="00402D64" w14:paraId="79E629CE"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0F1598C1" w14:textId="77777777" w:rsidR="0048783D" w:rsidRPr="00402D64" w:rsidRDefault="0048783D" w:rsidP="006C36F2">
            <w:pPr>
              <w:rPr>
                <w:rFonts w:ascii="Arial" w:hAnsi="Arial" w:cs="Arial"/>
                <w:sz w:val="14"/>
                <w:szCs w:val="14"/>
              </w:rPr>
            </w:pPr>
          </w:p>
        </w:tc>
        <w:tc>
          <w:tcPr>
            <w:tcW w:w="1389" w:type="dxa"/>
          </w:tcPr>
          <w:p w14:paraId="4A91DC62"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Superficial peroneal</w:t>
            </w:r>
          </w:p>
        </w:tc>
        <w:tc>
          <w:tcPr>
            <w:tcW w:w="1559" w:type="dxa"/>
          </w:tcPr>
          <w:p w14:paraId="58C08540" w14:textId="483A30A9"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0.01)</w:t>
            </w:r>
          </w:p>
          <w:p w14:paraId="6CC4C66F"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53FD7687" w14:textId="27563F9C"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(-0.03</w:t>
            </w:r>
            <w:r w:rsidR="00133802" w:rsidRPr="00133802">
              <w:rPr>
                <w:rFonts w:ascii="Arial" w:hAnsi="Arial" w:cs="Arial"/>
                <w:color w:val="FF0000"/>
                <w:sz w:val="14"/>
                <w:szCs w:val="14"/>
              </w:rPr>
              <w:t>,</w:t>
            </w:r>
            <w:r w:rsidRPr="00402D64">
              <w:rPr>
                <w:rFonts w:ascii="Arial" w:hAnsi="Arial" w:cs="Arial"/>
                <w:sz w:val="14"/>
                <w:szCs w:val="14"/>
              </w:rPr>
              <w:t xml:space="preserve"> 0.05)</w:t>
            </w:r>
          </w:p>
        </w:tc>
        <w:tc>
          <w:tcPr>
            <w:tcW w:w="1559" w:type="dxa"/>
          </w:tcPr>
          <w:p w14:paraId="3DB8E997" w14:textId="07B8E062"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0.20 (-2.54</w:t>
            </w:r>
            <w:r w:rsidR="00133802" w:rsidRPr="00133802">
              <w:rPr>
                <w:rFonts w:ascii="Arial" w:hAnsi="Arial" w:cs="Arial"/>
                <w:color w:val="FF0000"/>
                <w:sz w:val="14"/>
                <w:szCs w:val="14"/>
              </w:rPr>
              <w:t>,</w:t>
            </w:r>
            <w:r w:rsidRPr="00402D64">
              <w:rPr>
                <w:rFonts w:ascii="Arial" w:hAnsi="Arial" w:cs="Arial"/>
                <w:sz w:val="14"/>
                <w:szCs w:val="14"/>
              </w:rPr>
              <w:t xml:space="preserve"> 2.72)</w:t>
            </w:r>
          </w:p>
        </w:tc>
      </w:tr>
      <w:tr w:rsidR="00E216DD" w:rsidRPr="00402D64" w14:paraId="4B18ECD9"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0DDECFE1"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37D9B0F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Borders>
              <w:bottom w:val="single" w:sz="12" w:space="0" w:color="auto"/>
            </w:tcBorders>
          </w:tcPr>
          <w:p w14:paraId="3566155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p=0.28</w:t>
            </w:r>
          </w:p>
        </w:tc>
        <w:tc>
          <w:tcPr>
            <w:tcW w:w="1560" w:type="dxa"/>
            <w:tcBorders>
              <w:bottom w:val="single" w:sz="12" w:space="0" w:color="auto"/>
            </w:tcBorders>
          </w:tcPr>
          <w:p w14:paraId="284CC9BA"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p=0.12</w:t>
            </w:r>
          </w:p>
        </w:tc>
        <w:tc>
          <w:tcPr>
            <w:tcW w:w="1559" w:type="dxa"/>
            <w:tcBorders>
              <w:bottom w:val="single" w:sz="12" w:space="0" w:color="auto"/>
            </w:tcBorders>
          </w:tcPr>
          <w:p w14:paraId="24E39D5E"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p=0.05</w:t>
            </w:r>
          </w:p>
        </w:tc>
      </w:tr>
      <w:tr w:rsidR="009E7ADF" w:rsidRPr="00402D64" w14:paraId="3B673F9E"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16432889" w14:textId="77777777" w:rsidR="0048783D" w:rsidRPr="00402D64" w:rsidRDefault="00F530F4" w:rsidP="006C36F2">
            <w:pPr>
              <w:rPr>
                <w:rFonts w:ascii="Arial" w:hAnsi="Arial" w:cs="Arial"/>
                <w:sz w:val="14"/>
                <w:szCs w:val="14"/>
              </w:rPr>
            </w:pPr>
            <w:r w:rsidRPr="00402D64">
              <w:rPr>
                <w:rFonts w:ascii="Arial" w:hAnsi="Arial" w:cs="Arial"/>
                <w:sz w:val="14"/>
                <w:szCs w:val="14"/>
              </w:rPr>
              <w:t>Motor CMAP amplitudes (mV)</w:t>
            </w:r>
          </w:p>
        </w:tc>
        <w:tc>
          <w:tcPr>
            <w:tcW w:w="1389" w:type="dxa"/>
          </w:tcPr>
          <w:p w14:paraId="2976D23C"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Pr>
          <w:p w14:paraId="4E6BFFB1"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164</w:t>
            </w:r>
          </w:p>
        </w:tc>
        <w:tc>
          <w:tcPr>
            <w:tcW w:w="1560" w:type="dxa"/>
          </w:tcPr>
          <w:p w14:paraId="203D1679"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tc>
        <w:tc>
          <w:tcPr>
            <w:tcW w:w="1559" w:type="dxa"/>
          </w:tcPr>
          <w:p w14:paraId="6293EC62" w14:textId="77777777" w:rsidR="0048783D"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p w14:paraId="5FE04FEE" w14:textId="77777777" w:rsidR="009E7ADF" w:rsidRPr="00402D64" w:rsidRDefault="009E7ADF"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8B747E" w:rsidRPr="00402D64" w14:paraId="0F48A270"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300684B" w14:textId="77777777" w:rsidR="0048783D" w:rsidRPr="00402D64" w:rsidRDefault="0048783D" w:rsidP="006C36F2">
            <w:pPr>
              <w:rPr>
                <w:rFonts w:ascii="Arial" w:hAnsi="Arial" w:cs="Arial"/>
                <w:sz w:val="14"/>
                <w:szCs w:val="14"/>
              </w:rPr>
            </w:pPr>
          </w:p>
        </w:tc>
        <w:tc>
          <w:tcPr>
            <w:tcW w:w="1389" w:type="dxa"/>
          </w:tcPr>
          <w:p w14:paraId="41ADBB32"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Median</w:t>
            </w:r>
          </w:p>
        </w:tc>
        <w:tc>
          <w:tcPr>
            <w:tcW w:w="1559" w:type="dxa"/>
          </w:tcPr>
          <w:p w14:paraId="40F33E9D" w14:textId="579A21EA" w:rsidR="0048783D"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(-0.01</w:t>
            </w:r>
            <w:r w:rsidR="00133802" w:rsidRPr="00133802">
              <w:rPr>
                <w:rFonts w:ascii="Arial" w:hAnsi="Arial" w:cs="Arial"/>
                <w:color w:val="FF0000"/>
                <w:sz w:val="14"/>
                <w:szCs w:val="14"/>
              </w:rPr>
              <w:t>,</w:t>
            </w:r>
            <w:r w:rsidRPr="00402D64">
              <w:rPr>
                <w:rFonts w:ascii="Arial" w:hAnsi="Arial" w:cs="Arial"/>
                <w:sz w:val="14"/>
                <w:szCs w:val="14"/>
              </w:rPr>
              <w:t xml:space="preserve"> -0.00)</w:t>
            </w:r>
          </w:p>
          <w:p w14:paraId="4EB5E886" w14:textId="77777777" w:rsidR="00E216DD" w:rsidRPr="00402D64" w:rsidRDefault="00E216D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60" w:type="dxa"/>
          </w:tcPr>
          <w:p w14:paraId="33A62E34" w14:textId="0663B201"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(-0.02</w:t>
            </w:r>
            <w:r w:rsidR="00133802" w:rsidRPr="00133802">
              <w:rPr>
                <w:rFonts w:ascii="Arial" w:hAnsi="Arial" w:cs="Arial"/>
                <w:color w:val="FF0000"/>
                <w:sz w:val="14"/>
                <w:szCs w:val="14"/>
              </w:rPr>
              <w:t>,</w:t>
            </w:r>
            <w:r w:rsidRPr="00402D64">
              <w:rPr>
                <w:rFonts w:ascii="Arial" w:hAnsi="Arial" w:cs="Arial"/>
                <w:sz w:val="14"/>
                <w:szCs w:val="14"/>
              </w:rPr>
              <w:t xml:space="preserve"> 0.01)</w:t>
            </w:r>
          </w:p>
        </w:tc>
        <w:tc>
          <w:tcPr>
            <w:tcW w:w="1559" w:type="dxa"/>
          </w:tcPr>
          <w:p w14:paraId="09474C59" w14:textId="065AF0E3"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-0.17 (-0.72</w:t>
            </w:r>
            <w:r w:rsidR="00133802" w:rsidRPr="00133802">
              <w:rPr>
                <w:rFonts w:ascii="Arial" w:hAnsi="Arial" w:cs="Arial"/>
                <w:color w:val="FF0000"/>
                <w:sz w:val="14"/>
                <w:szCs w:val="14"/>
              </w:rPr>
              <w:t>,</w:t>
            </w:r>
            <w:r w:rsidRPr="00402D64">
              <w:rPr>
                <w:rFonts w:ascii="Arial" w:hAnsi="Arial" w:cs="Arial"/>
                <w:sz w:val="14"/>
                <w:szCs w:val="14"/>
              </w:rPr>
              <w:t xml:space="preserve"> 0.48)</w:t>
            </w:r>
          </w:p>
        </w:tc>
      </w:tr>
      <w:tr w:rsidR="008B747E" w:rsidRPr="00402D64" w14:paraId="62CF42D8"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708C6DB0" w14:textId="77777777" w:rsidR="0048783D" w:rsidRPr="00402D64" w:rsidRDefault="0048783D" w:rsidP="006C36F2">
            <w:pPr>
              <w:rPr>
                <w:rFonts w:ascii="Arial" w:hAnsi="Arial" w:cs="Arial"/>
                <w:sz w:val="14"/>
                <w:szCs w:val="14"/>
              </w:rPr>
            </w:pPr>
          </w:p>
        </w:tc>
        <w:tc>
          <w:tcPr>
            <w:tcW w:w="1389" w:type="dxa"/>
          </w:tcPr>
          <w:p w14:paraId="5658F252"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Ulnar</w:t>
            </w:r>
          </w:p>
        </w:tc>
        <w:tc>
          <w:tcPr>
            <w:tcW w:w="1559" w:type="dxa"/>
          </w:tcPr>
          <w:p w14:paraId="2D551785" w14:textId="622F5DD9"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(-0.00</w:t>
            </w:r>
            <w:r w:rsidR="00133802" w:rsidRPr="00133802">
              <w:rPr>
                <w:rFonts w:ascii="Arial" w:hAnsi="Arial" w:cs="Arial"/>
                <w:color w:val="FF0000"/>
                <w:sz w:val="14"/>
                <w:szCs w:val="14"/>
              </w:rPr>
              <w:t>,</w:t>
            </w:r>
            <w:r w:rsidRPr="00402D64">
              <w:rPr>
                <w:rFonts w:ascii="Arial" w:hAnsi="Arial" w:cs="Arial"/>
                <w:sz w:val="14"/>
                <w:szCs w:val="14"/>
              </w:rPr>
              <w:t xml:space="preserve"> 0.01)</w:t>
            </w:r>
          </w:p>
          <w:p w14:paraId="34741A17"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6519B6D9" w14:textId="3C82AD76"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(-0.01</w:t>
            </w:r>
            <w:r w:rsidR="00133802" w:rsidRPr="00133802">
              <w:rPr>
                <w:rFonts w:ascii="Arial" w:hAnsi="Arial" w:cs="Arial"/>
                <w:color w:val="FF0000"/>
                <w:sz w:val="14"/>
                <w:szCs w:val="14"/>
              </w:rPr>
              <w:t>,</w:t>
            </w:r>
            <w:r w:rsidRPr="00402D64">
              <w:rPr>
                <w:rFonts w:ascii="Arial" w:hAnsi="Arial" w:cs="Arial"/>
                <w:sz w:val="14"/>
                <w:szCs w:val="14"/>
              </w:rPr>
              <w:t xml:space="preserve"> 0.03)</w:t>
            </w:r>
          </w:p>
        </w:tc>
        <w:tc>
          <w:tcPr>
            <w:tcW w:w="1559" w:type="dxa"/>
          </w:tcPr>
          <w:p w14:paraId="2688A283" w14:textId="5BBC609E"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0.73 (-0.19</w:t>
            </w:r>
            <w:r w:rsidR="00133802" w:rsidRPr="00133802">
              <w:rPr>
                <w:rFonts w:ascii="Arial" w:hAnsi="Arial" w:cs="Arial"/>
                <w:color w:val="FF0000"/>
                <w:sz w:val="14"/>
                <w:szCs w:val="14"/>
              </w:rPr>
              <w:t>,</w:t>
            </w:r>
            <w:r w:rsidRPr="00402D64">
              <w:rPr>
                <w:rFonts w:ascii="Arial" w:hAnsi="Arial" w:cs="Arial"/>
                <w:sz w:val="14"/>
                <w:szCs w:val="14"/>
              </w:rPr>
              <w:t xml:space="preserve"> 1.66)</w:t>
            </w:r>
          </w:p>
        </w:tc>
      </w:tr>
      <w:tr w:rsidR="008B747E" w:rsidRPr="00402D64" w14:paraId="0E255C52"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4444EB5" w14:textId="77777777" w:rsidR="0048783D" w:rsidRPr="00402D64" w:rsidRDefault="0048783D" w:rsidP="006C36F2">
            <w:pPr>
              <w:rPr>
                <w:rFonts w:ascii="Arial" w:hAnsi="Arial" w:cs="Arial"/>
                <w:sz w:val="14"/>
                <w:szCs w:val="14"/>
              </w:rPr>
            </w:pPr>
          </w:p>
        </w:tc>
        <w:tc>
          <w:tcPr>
            <w:tcW w:w="1389" w:type="dxa"/>
          </w:tcPr>
          <w:p w14:paraId="0B8C415C"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402D64">
              <w:rPr>
                <w:rFonts w:ascii="Arial" w:hAnsi="Arial" w:cs="Arial"/>
                <w:sz w:val="14"/>
                <w:szCs w:val="14"/>
              </w:rPr>
              <w:t>Tibial</w:t>
            </w:r>
            <w:proofErr w:type="spellEnd"/>
          </w:p>
        </w:tc>
        <w:tc>
          <w:tcPr>
            <w:tcW w:w="1559" w:type="dxa"/>
          </w:tcPr>
          <w:p w14:paraId="1EB42477" w14:textId="31E56EDB" w:rsidR="0048783D"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0.01)</w:t>
            </w:r>
          </w:p>
          <w:p w14:paraId="7FE7ABFD" w14:textId="77777777" w:rsidR="00E216DD" w:rsidRPr="00402D64" w:rsidRDefault="00E216D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60" w:type="dxa"/>
          </w:tcPr>
          <w:p w14:paraId="75BE030A" w14:textId="7764F8E8"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(-0.03</w:t>
            </w:r>
            <w:r w:rsidR="00133802" w:rsidRPr="00133802">
              <w:rPr>
                <w:rFonts w:ascii="Arial" w:hAnsi="Arial" w:cs="Arial"/>
                <w:color w:val="FF0000"/>
                <w:sz w:val="14"/>
                <w:szCs w:val="14"/>
              </w:rPr>
              <w:t>,</w:t>
            </w:r>
            <w:r w:rsidRPr="00402D64">
              <w:rPr>
                <w:rFonts w:ascii="Arial" w:hAnsi="Arial" w:cs="Arial"/>
                <w:sz w:val="14"/>
                <w:szCs w:val="14"/>
              </w:rPr>
              <w:t xml:space="preserve"> 0.02)</w:t>
            </w:r>
          </w:p>
        </w:tc>
        <w:tc>
          <w:tcPr>
            <w:tcW w:w="1559" w:type="dxa"/>
          </w:tcPr>
          <w:p w14:paraId="158799D6" w14:textId="7D16D463"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-0.14 (-1.79</w:t>
            </w:r>
            <w:r w:rsidR="00133802" w:rsidRPr="00133802">
              <w:rPr>
                <w:rFonts w:ascii="Arial" w:hAnsi="Arial" w:cs="Arial"/>
                <w:color w:val="FF0000"/>
                <w:sz w:val="14"/>
                <w:szCs w:val="14"/>
              </w:rPr>
              <w:t>,</w:t>
            </w:r>
            <w:r w:rsidRPr="00402D64">
              <w:rPr>
                <w:rFonts w:ascii="Arial" w:hAnsi="Arial" w:cs="Arial"/>
                <w:sz w:val="14"/>
                <w:szCs w:val="14"/>
              </w:rPr>
              <w:t xml:space="preserve"> 1.24)</w:t>
            </w:r>
          </w:p>
        </w:tc>
      </w:tr>
      <w:tr w:rsidR="008B747E" w:rsidRPr="00402D64" w14:paraId="538EC5D8"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4A536465" w14:textId="77777777" w:rsidR="0048783D" w:rsidRPr="00402D64" w:rsidRDefault="0048783D" w:rsidP="006C36F2">
            <w:pPr>
              <w:rPr>
                <w:rFonts w:ascii="Arial" w:hAnsi="Arial" w:cs="Arial"/>
                <w:sz w:val="14"/>
                <w:szCs w:val="14"/>
              </w:rPr>
            </w:pPr>
          </w:p>
        </w:tc>
        <w:tc>
          <w:tcPr>
            <w:tcW w:w="1389" w:type="dxa"/>
          </w:tcPr>
          <w:p w14:paraId="7C3F4FC7"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Common peroneal</w:t>
            </w:r>
          </w:p>
        </w:tc>
        <w:tc>
          <w:tcPr>
            <w:tcW w:w="1559" w:type="dxa"/>
          </w:tcPr>
          <w:p w14:paraId="23E48460" w14:textId="05D4DE84" w:rsidR="0048783D"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(-0.00</w:t>
            </w:r>
            <w:r w:rsidR="00133802" w:rsidRPr="00133802">
              <w:rPr>
                <w:rFonts w:ascii="Arial" w:hAnsi="Arial" w:cs="Arial"/>
                <w:color w:val="FF0000"/>
                <w:sz w:val="14"/>
                <w:szCs w:val="14"/>
              </w:rPr>
              <w:t>,</w:t>
            </w:r>
            <w:r w:rsidRPr="00402D64">
              <w:rPr>
                <w:rFonts w:ascii="Arial" w:hAnsi="Arial" w:cs="Arial"/>
                <w:sz w:val="14"/>
                <w:szCs w:val="14"/>
              </w:rPr>
              <w:t xml:space="preserve"> 0.01</w:t>
            </w:r>
            <w:r w:rsidR="00E216DD">
              <w:rPr>
                <w:rFonts w:ascii="Arial" w:hAnsi="Arial" w:cs="Arial"/>
                <w:sz w:val="14"/>
                <w:szCs w:val="14"/>
              </w:rPr>
              <w:t>)</w:t>
            </w:r>
          </w:p>
          <w:p w14:paraId="10B70CC0"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5970EC3A" w14:textId="099D4C65"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(-0.01</w:t>
            </w:r>
            <w:r w:rsidR="00133802" w:rsidRPr="00133802">
              <w:rPr>
                <w:rFonts w:ascii="Arial" w:hAnsi="Arial" w:cs="Arial"/>
                <w:color w:val="FF0000"/>
                <w:sz w:val="14"/>
                <w:szCs w:val="14"/>
              </w:rPr>
              <w:t>,</w:t>
            </w:r>
            <w:r w:rsidRPr="00402D64">
              <w:rPr>
                <w:rFonts w:ascii="Arial" w:hAnsi="Arial" w:cs="Arial"/>
                <w:sz w:val="14"/>
                <w:szCs w:val="14"/>
              </w:rPr>
              <w:t xml:space="preserve"> 0.02)</w:t>
            </w:r>
          </w:p>
        </w:tc>
        <w:tc>
          <w:tcPr>
            <w:tcW w:w="1559" w:type="dxa"/>
          </w:tcPr>
          <w:p w14:paraId="5C235C0A" w14:textId="6191F095"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0.54 (-0.23</w:t>
            </w:r>
            <w:r w:rsidR="00133802" w:rsidRPr="00133802">
              <w:rPr>
                <w:rFonts w:ascii="Arial" w:hAnsi="Arial" w:cs="Arial"/>
                <w:color w:val="FF0000"/>
                <w:sz w:val="14"/>
                <w:szCs w:val="14"/>
              </w:rPr>
              <w:t>,</w:t>
            </w:r>
            <w:r w:rsidRPr="00402D64">
              <w:rPr>
                <w:rFonts w:ascii="Arial" w:hAnsi="Arial" w:cs="Arial"/>
                <w:sz w:val="14"/>
                <w:szCs w:val="14"/>
              </w:rPr>
              <w:t xml:space="preserve"> 1.22)</w:t>
            </w:r>
          </w:p>
        </w:tc>
      </w:tr>
      <w:tr w:rsidR="008B747E" w:rsidRPr="00402D64" w14:paraId="407B6D56"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2748E3FC"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325EFF55"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Borders>
              <w:bottom w:val="single" w:sz="12" w:space="0" w:color="auto"/>
            </w:tcBorders>
          </w:tcPr>
          <w:p w14:paraId="01762FFB"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p=0.02</w:t>
            </w:r>
          </w:p>
        </w:tc>
        <w:tc>
          <w:tcPr>
            <w:tcW w:w="1560" w:type="dxa"/>
            <w:tcBorders>
              <w:bottom w:val="single" w:sz="12" w:space="0" w:color="auto"/>
            </w:tcBorders>
          </w:tcPr>
          <w:p w14:paraId="2E1B6A54"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p=0.49</w:t>
            </w:r>
          </w:p>
        </w:tc>
        <w:tc>
          <w:tcPr>
            <w:tcW w:w="1559" w:type="dxa"/>
            <w:tcBorders>
              <w:bottom w:val="single" w:sz="12" w:space="0" w:color="auto"/>
            </w:tcBorders>
          </w:tcPr>
          <w:p w14:paraId="6CCAF08E"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p=0.11</w:t>
            </w:r>
          </w:p>
        </w:tc>
      </w:tr>
      <w:tr w:rsidR="00E216DD" w:rsidRPr="00402D64" w14:paraId="0F9206A0"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5A1E5422" w14:textId="12A7B6B9" w:rsidR="0048783D" w:rsidRPr="00402D64" w:rsidRDefault="0048783D" w:rsidP="006C36F2">
            <w:pPr>
              <w:rPr>
                <w:rFonts w:ascii="Arial" w:hAnsi="Arial" w:cs="Arial"/>
                <w:sz w:val="14"/>
                <w:szCs w:val="14"/>
              </w:rPr>
            </w:pPr>
            <w:r w:rsidRPr="00402D64">
              <w:rPr>
                <w:rFonts w:ascii="Arial" w:hAnsi="Arial" w:cs="Arial"/>
                <w:sz w:val="14"/>
                <w:szCs w:val="14"/>
              </w:rPr>
              <w:t>Motor nerve conduction velocities</w:t>
            </w:r>
            <w:r w:rsidR="00EF40D4">
              <w:rPr>
                <w:rFonts w:ascii="Arial" w:hAnsi="Arial" w:cs="Arial"/>
                <w:sz w:val="14"/>
                <w:szCs w:val="14"/>
              </w:rPr>
              <w:t xml:space="preserve"> </w:t>
            </w:r>
            <w:r w:rsidRPr="00402D64">
              <w:rPr>
                <w:rFonts w:ascii="Arial" w:hAnsi="Arial" w:cs="Arial"/>
                <w:sz w:val="14"/>
                <w:szCs w:val="14"/>
              </w:rPr>
              <w:t>(m/s)</w:t>
            </w:r>
          </w:p>
        </w:tc>
        <w:tc>
          <w:tcPr>
            <w:tcW w:w="1389" w:type="dxa"/>
          </w:tcPr>
          <w:p w14:paraId="588E78A9"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Pr>
          <w:p w14:paraId="6CB7E334"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153</w:t>
            </w:r>
          </w:p>
        </w:tc>
        <w:tc>
          <w:tcPr>
            <w:tcW w:w="1560" w:type="dxa"/>
          </w:tcPr>
          <w:p w14:paraId="65942CBD"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148</w:t>
            </w:r>
          </w:p>
        </w:tc>
        <w:tc>
          <w:tcPr>
            <w:tcW w:w="1559" w:type="dxa"/>
          </w:tcPr>
          <w:p w14:paraId="00852967"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148</w:t>
            </w:r>
          </w:p>
        </w:tc>
      </w:tr>
      <w:tr w:rsidR="008B747E" w:rsidRPr="00402D64" w14:paraId="7C2F6639"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014D00F" w14:textId="77777777" w:rsidR="0048783D" w:rsidRPr="00402D64" w:rsidRDefault="0048783D" w:rsidP="006C36F2">
            <w:pPr>
              <w:rPr>
                <w:rFonts w:ascii="Arial" w:hAnsi="Arial" w:cs="Arial"/>
                <w:sz w:val="14"/>
                <w:szCs w:val="14"/>
              </w:rPr>
            </w:pPr>
          </w:p>
        </w:tc>
        <w:tc>
          <w:tcPr>
            <w:tcW w:w="1389" w:type="dxa"/>
          </w:tcPr>
          <w:p w14:paraId="697ED408"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Median</w:t>
            </w:r>
          </w:p>
        </w:tc>
        <w:tc>
          <w:tcPr>
            <w:tcW w:w="1559" w:type="dxa"/>
          </w:tcPr>
          <w:p w14:paraId="419933D0" w14:textId="6E9B6465"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(-0.02</w:t>
            </w:r>
            <w:r w:rsidR="00133802"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2D658489" w14:textId="1A065CF0"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(-0.05</w:t>
            </w:r>
            <w:r w:rsidR="005F78DC" w:rsidRPr="00133802">
              <w:rPr>
                <w:rFonts w:ascii="Arial" w:hAnsi="Arial" w:cs="Arial"/>
                <w:color w:val="FF0000"/>
                <w:sz w:val="14"/>
                <w:szCs w:val="14"/>
              </w:rPr>
              <w:t>,</w:t>
            </w:r>
            <w:r w:rsidRPr="00402D64">
              <w:rPr>
                <w:rFonts w:ascii="Arial" w:hAnsi="Arial" w:cs="Arial"/>
                <w:sz w:val="14"/>
                <w:szCs w:val="14"/>
              </w:rPr>
              <w:t xml:space="preserve"> 0.04)</w:t>
            </w:r>
          </w:p>
        </w:tc>
        <w:tc>
          <w:tcPr>
            <w:tcW w:w="1559" w:type="dxa"/>
          </w:tcPr>
          <w:p w14:paraId="2A9A4AAC" w14:textId="1583F707"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-0.14 (-2.22</w:t>
            </w:r>
            <w:r w:rsidR="005F78DC" w:rsidRPr="00133802">
              <w:rPr>
                <w:rFonts w:ascii="Arial" w:hAnsi="Arial" w:cs="Arial"/>
                <w:color w:val="FF0000"/>
                <w:sz w:val="14"/>
                <w:szCs w:val="14"/>
              </w:rPr>
              <w:t>,</w:t>
            </w:r>
            <w:r w:rsidRPr="00402D64">
              <w:rPr>
                <w:rFonts w:ascii="Arial" w:hAnsi="Arial" w:cs="Arial"/>
                <w:sz w:val="14"/>
                <w:szCs w:val="14"/>
              </w:rPr>
              <w:t xml:space="preserve"> 2.40)</w:t>
            </w:r>
          </w:p>
        </w:tc>
      </w:tr>
      <w:tr w:rsidR="00E216DD" w:rsidRPr="00402D64" w14:paraId="7AB48FCC"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41718C52" w14:textId="77777777" w:rsidR="00E216DD" w:rsidRPr="00402D64" w:rsidRDefault="00E216DD" w:rsidP="006C36F2">
            <w:pPr>
              <w:rPr>
                <w:rFonts w:ascii="Arial" w:hAnsi="Arial" w:cs="Arial"/>
                <w:sz w:val="14"/>
                <w:szCs w:val="14"/>
              </w:rPr>
            </w:pPr>
          </w:p>
        </w:tc>
        <w:tc>
          <w:tcPr>
            <w:tcW w:w="1389" w:type="dxa"/>
          </w:tcPr>
          <w:p w14:paraId="3C210A1E"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5A8E030E"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151807FB"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55F6DE22"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380CA2AC"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BFD6FF4" w14:textId="77777777" w:rsidR="0048783D" w:rsidRPr="00402D64" w:rsidRDefault="0048783D" w:rsidP="006C36F2">
            <w:pPr>
              <w:rPr>
                <w:rFonts w:ascii="Arial" w:hAnsi="Arial" w:cs="Arial"/>
                <w:sz w:val="14"/>
                <w:szCs w:val="14"/>
              </w:rPr>
            </w:pPr>
          </w:p>
        </w:tc>
        <w:tc>
          <w:tcPr>
            <w:tcW w:w="1389" w:type="dxa"/>
          </w:tcPr>
          <w:p w14:paraId="44BCE4BE"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Ulnar</w:t>
            </w:r>
          </w:p>
        </w:tc>
        <w:tc>
          <w:tcPr>
            <w:tcW w:w="1559" w:type="dxa"/>
          </w:tcPr>
          <w:p w14:paraId="1DA025AB" w14:textId="3C9A017A"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(-0.02</w:t>
            </w:r>
            <w:r w:rsidR="00133802" w:rsidRPr="00133802">
              <w:rPr>
                <w:rFonts w:ascii="Arial" w:hAnsi="Arial" w:cs="Arial"/>
                <w:color w:val="FF0000"/>
                <w:sz w:val="14"/>
                <w:szCs w:val="14"/>
              </w:rPr>
              <w:t>,</w:t>
            </w:r>
            <w:r w:rsidRPr="00402D64">
              <w:rPr>
                <w:rFonts w:ascii="Arial" w:hAnsi="Arial" w:cs="Arial"/>
                <w:sz w:val="14"/>
                <w:szCs w:val="14"/>
              </w:rPr>
              <w:t xml:space="preserve"> 0.02)</w:t>
            </w:r>
          </w:p>
        </w:tc>
        <w:tc>
          <w:tcPr>
            <w:tcW w:w="1560" w:type="dxa"/>
          </w:tcPr>
          <w:p w14:paraId="23D1C007" w14:textId="48770C51"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(-0.03</w:t>
            </w:r>
            <w:r w:rsidR="005F78DC" w:rsidRPr="00133802">
              <w:rPr>
                <w:rFonts w:ascii="Arial" w:hAnsi="Arial" w:cs="Arial"/>
                <w:color w:val="FF0000"/>
                <w:sz w:val="14"/>
                <w:szCs w:val="14"/>
              </w:rPr>
              <w:t>,</w:t>
            </w:r>
            <w:r w:rsidRPr="00402D64">
              <w:rPr>
                <w:rFonts w:ascii="Arial" w:hAnsi="Arial" w:cs="Arial"/>
                <w:sz w:val="14"/>
                <w:szCs w:val="14"/>
              </w:rPr>
              <w:t xml:space="preserve"> 0.06)</w:t>
            </w:r>
          </w:p>
        </w:tc>
        <w:tc>
          <w:tcPr>
            <w:tcW w:w="1559" w:type="dxa"/>
          </w:tcPr>
          <w:p w14:paraId="40C09B25" w14:textId="308BB7B2"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0.84 (-1.82</w:t>
            </w:r>
            <w:r w:rsidR="005F78DC" w:rsidRPr="00133802">
              <w:rPr>
                <w:rFonts w:ascii="Arial" w:hAnsi="Arial" w:cs="Arial"/>
                <w:color w:val="FF0000"/>
                <w:sz w:val="14"/>
                <w:szCs w:val="14"/>
              </w:rPr>
              <w:t>,</w:t>
            </w:r>
            <w:r w:rsidRPr="00402D64">
              <w:rPr>
                <w:rFonts w:ascii="Arial" w:hAnsi="Arial" w:cs="Arial"/>
                <w:sz w:val="14"/>
                <w:szCs w:val="14"/>
              </w:rPr>
              <w:t xml:space="preserve"> 3.01)</w:t>
            </w:r>
          </w:p>
        </w:tc>
      </w:tr>
      <w:tr w:rsidR="00E216DD" w:rsidRPr="00402D64" w14:paraId="04E6BEFC"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57C97E38" w14:textId="77777777" w:rsidR="00E216DD" w:rsidRPr="00402D64" w:rsidRDefault="00E216DD" w:rsidP="006C36F2">
            <w:pPr>
              <w:rPr>
                <w:rFonts w:ascii="Arial" w:hAnsi="Arial" w:cs="Arial"/>
                <w:sz w:val="14"/>
                <w:szCs w:val="14"/>
              </w:rPr>
            </w:pPr>
          </w:p>
        </w:tc>
        <w:tc>
          <w:tcPr>
            <w:tcW w:w="1389" w:type="dxa"/>
          </w:tcPr>
          <w:p w14:paraId="67FC0D19" w14:textId="77777777" w:rsidR="00E216DD" w:rsidRPr="00402D64" w:rsidRDefault="00E216D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4B8F615B"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60" w:type="dxa"/>
          </w:tcPr>
          <w:p w14:paraId="5696C1C4"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Pr>
          <w:p w14:paraId="709450A5"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42165869"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3397289" w14:textId="77777777" w:rsidR="0048783D" w:rsidRPr="00402D64" w:rsidRDefault="0048783D" w:rsidP="006C36F2">
            <w:pPr>
              <w:rPr>
                <w:rFonts w:ascii="Arial" w:hAnsi="Arial" w:cs="Arial"/>
                <w:sz w:val="14"/>
                <w:szCs w:val="14"/>
              </w:rPr>
            </w:pPr>
          </w:p>
        </w:tc>
        <w:tc>
          <w:tcPr>
            <w:tcW w:w="1389" w:type="dxa"/>
          </w:tcPr>
          <w:p w14:paraId="6DEBB2F4"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roofErr w:type="spellStart"/>
            <w:r w:rsidRPr="00402D64">
              <w:rPr>
                <w:rFonts w:ascii="Arial" w:hAnsi="Arial" w:cs="Arial"/>
                <w:sz w:val="14"/>
                <w:szCs w:val="14"/>
              </w:rPr>
              <w:t>Tibial</w:t>
            </w:r>
            <w:proofErr w:type="spellEnd"/>
          </w:p>
        </w:tc>
        <w:tc>
          <w:tcPr>
            <w:tcW w:w="1559" w:type="dxa"/>
          </w:tcPr>
          <w:p w14:paraId="063D3BE5" w14:textId="24392DB9" w:rsidR="0048783D" w:rsidRPr="00402D64" w:rsidRDefault="0048783D" w:rsidP="0013380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133802" w:rsidRPr="00133802">
              <w:rPr>
                <w:rFonts w:ascii="Arial" w:hAnsi="Arial" w:cs="Arial"/>
                <w:color w:val="FF0000"/>
                <w:sz w:val="14"/>
                <w:szCs w:val="14"/>
              </w:rPr>
              <w:t>,</w:t>
            </w:r>
            <w:r w:rsidRPr="00402D64">
              <w:rPr>
                <w:rFonts w:ascii="Arial" w:hAnsi="Arial" w:cs="Arial"/>
                <w:sz w:val="14"/>
                <w:szCs w:val="14"/>
              </w:rPr>
              <w:t xml:space="preserve"> 0.02)</w:t>
            </w:r>
          </w:p>
        </w:tc>
        <w:tc>
          <w:tcPr>
            <w:tcW w:w="1560" w:type="dxa"/>
          </w:tcPr>
          <w:p w14:paraId="762F8067" w14:textId="25100F24"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(-0.04</w:t>
            </w:r>
            <w:r w:rsidR="005F78DC" w:rsidRPr="00133802">
              <w:rPr>
                <w:rFonts w:ascii="Arial" w:hAnsi="Arial" w:cs="Arial"/>
                <w:color w:val="FF0000"/>
                <w:sz w:val="14"/>
                <w:szCs w:val="14"/>
              </w:rPr>
              <w:t>,</w:t>
            </w:r>
            <w:r w:rsidRPr="00402D64">
              <w:rPr>
                <w:rFonts w:ascii="Arial" w:hAnsi="Arial" w:cs="Arial"/>
                <w:sz w:val="14"/>
                <w:szCs w:val="14"/>
              </w:rPr>
              <w:t xml:space="preserve"> 0.05)</w:t>
            </w:r>
          </w:p>
        </w:tc>
        <w:tc>
          <w:tcPr>
            <w:tcW w:w="1559" w:type="dxa"/>
          </w:tcPr>
          <w:p w14:paraId="175DE2CF" w14:textId="107B7E10" w:rsidR="0048783D"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0.54 (-1.53</w:t>
            </w:r>
            <w:r w:rsidR="005F78DC" w:rsidRPr="00133802">
              <w:rPr>
                <w:rFonts w:ascii="Arial" w:hAnsi="Arial" w:cs="Arial"/>
                <w:color w:val="FF0000"/>
                <w:sz w:val="14"/>
                <w:szCs w:val="14"/>
              </w:rPr>
              <w:t>,</w:t>
            </w:r>
            <w:r w:rsidRPr="00402D64">
              <w:rPr>
                <w:rFonts w:ascii="Arial" w:hAnsi="Arial" w:cs="Arial"/>
                <w:sz w:val="14"/>
                <w:szCs w:val="14"/>
              </w:rPr>
              <w:t xml:space="preserve"> 2.84)</w:t>
            </w:r>
          </w:p>
          <w:p w14:paraId="07D2EE8D" w14:textId="77777777" w:rsidR="00E216DD" w:rsidRPr="00402D64" w:rsidRDefault="00E216D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9E7ADF" w:rsidRPr="00402D64" w14:paraId="53862804"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6E4A8F08" w14:textId="77777777" w:rsidR="0048783D" w:rsidRPr="00402D64" w:rsidRDefault="0048783D" w:rsidP="006C36F2">
            <w:pPr>
              <w:rPr>
                <w:rFonts w:ascii="Arial" w:hAnsi="Arial" w:cs="Arial"/>
                <w:sz w:val="14"/>
                <w:szCs w:val="14"/>
              </w:rPr>
            </w:pPr>
          </w:p>
        </w:tc>
        <w:tc>
          <w:tcPr>
            <w:tcW w:w="1389" w:type="dxa"/>
          </w:tcPr>
          <w:p w14:paraId="3D5E0C69"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Common peroneal</w:t>
            </w:r>
          </w:p>
        </w:tc>
        <w:tc>
          <w:tcPr>
            <w:tcW w:w="1559" w:type="dxa"/>
          </w:tcPr>
          <w:p w14:paraId="5C0EDE33" w14:textId="55973886" w:rsidR="0048783D" w:rsidRPr="00402D64" w:rsidRDefault="0048783D" w:rsidP="0013380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-0.01 (-0.02</w:t>
            </w:r>
            <w:r w:rsidR="00133802"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416F445C" w14:textId="6251B7C4" w:rsidR="0048783D" w:rsidRPr="00402D64" w:rsidRDefault="0048783D" w:rsidP="005F78D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-0.02 (-0.05</w:t>
            </w:r>
            <w:r w:rsidR="005F78DC" w:rsidRPr="00133802">
              <w:rPr>
                <w:rFonts w:ascii="Arial" w:hAnsi="Arial" w:cs="Arial"/>
                <w:color w:val="FF0000"/>
                <w:sz w:val="14"/>
                <w:szCs w:val="14"/>
              </w:rPr>
              <w:t>,</w:t>
            </w:r>
            <w:r w:rsidRPr="00402D64">
              <w:rPr>
                <w:rFonts w:ascii="Arial" w:hAnsi="Arial" w:cs="Arial"/>
                <w:sz w:val="14"/>
                <w:szCs w:val="14"/>
              </w:rPr>
              <w:t xml:space="preserve"> 0.01)</w:t>
            </w:r>
          </w:p>
        </w:tc>
        <w:tc>
          <w:tcPr>
            <w:tcW w:w="1559" w:type="dxa"/>
          </w:tcPr>
          <w:p w14:paraId="649E6499" w14:textId="270E3FFC" w:rsidR="0048783D"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-0.33 (-2.03</w:t>
            </w:r>
            <w:r w:rsidR="005F78DC" w:rsidRPr="00133802">
              <w:rPr>
                <w:rFonts w:ascii="Arial" w:hAnsi="Arial" w:cs="Arial"/>
                <w:color w:val="FF0000"/>
                <w:sz w:val="14"/>
                <w:szCs w:val="14"/>
              </w:rPr>
              <w:t>,</w:t>
            </w:r>
            <w:r w:rsidRPr="00402D64">
              <w:rPr>
                <w:rFonts w:ascii="Arial" w:hAnsi="Arial" w:cs="Arial"/>
                <w:sz w:val="14"/>
                <w:szCs w:val="14"/>
              </w:rPr>
              <w:t xml:space="preserve"> 1.65)</w:t>
            </w:r>
          </w:p>
          <w:p w14:paraId="2B861FFE"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9E7ADF" w:rsidRPr="00402D64" w14:paraId="3325D585"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5CBA0C00"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686B4113"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Borders>
              <w:bottom w:val="single" w:sz="12" w:space="0" w:color="auto"/>
            </w:tcBorders>
          </w:tcPr>
          <w:p w14:paraId="75AC7760"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p=0.80</w:t>
            </w:r>
          </w:p>
        </w:tc>
        <w:tc>
          <w:tcPr>
            <w:tcW w:w="1560" w:type="dxa"/>
            <w:tcBorders>
              <w:bottom w:val="single" w:sz="12" w:space="0" w:color="auto"/>
            </w:tcBorders>
          </w:tcPr>
          <w:p w14:paraId="746C9947"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p=0.66</w:t>
            </w:r>
          </w:p>
        </w:tc>
        <w:tc>
          <w:tcPr>
            <w:tcW w:w="1559" w:type="dxa"/>
            <w:tcBorders>
              <w:bottom w:val="single" w:sz="12" w:space="0" w:color="auto"/>
            </w:tcBorders>
          </w:tcPr>
          <w:p w14:paraId="05413F4B"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p=0.86</w:t>
            </w:r>
          </w:p>
        </w:tc>
      </w:tr>
      <w:tr w:rsidR="008B747E" w:rsidRPr="00402D64" w14:paraId="3F58D8BD"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4D7D2EC6" w14:textId="2D3E8E61" w:rsidR="0048783D" w:rsidRPr="00402D64" w:rsidRDefault="0048783D" w:rsidP="006C36F2">
            <w:pPr>
              <w:rPr>
                <w:rFonts w:ascii="Arial" w:hAnsi="Arial" w:cs="Arial"/>
                <w:sz w:val="14"/>
                <w:szCs w:val="14"/>
              </w:rPr>
            </w:pPr>
            <w:r>
              <w:rPr>
                <w:rFonts w:ascii="Arial" w:hAnsi="Arial" w:cs="Arial"/>
                <w:sz w:val="14"/>
                <w:szCs w:val="14"/>
              </w:rPr>
              <w:t>Central motor conduction</w:t>
            </w:r>
            <w:r w:rsidR="00EF40D4">
              <w:rPr>
                <w:rFonts w:ascii="Arial" w:hAnsi="Arial" w:cs="Arial"/>
                <w:sz w:val="14"/>
                <w:szCs w:val="14"/>
              </w:rPr>
              <w:t xml:space="preserve"> (</w:t>
            </w:r>
            <w:proofErr w:type="spellStart"/>
            <w:r w:rsidR="00EF40D4" w:rsidRPr="005B2309">
              <w:rPr>
                <w:rFonts w:ascii="Arial" w:hAnsi="Arial" w:cs="Arial"/>
                <w:color w:val="FF0000"/>
                <w:sz w:val="14"/>
                <w:szCs w:val="14"/>
              </w:rPr>
              <w:t>ms</w:t>
            </w:r>
            <w:proofErr w:type="spellEnd"/>
            <w:r w:rsidR="00EF40D4">
              <w:rPr>
                <w:rFonts w:ascii="Arial" w:hAnsi="Arial" w:cs="Arial"/>
                <w:sz w:val="14"/>
                <w:szCs w:val="14"/>
              </w:rPr>
              <w:t>)</w:t>
            </w:r>
          </w:p>
        </w:tc>
        <w:tc>
          <w:tcPr>
            <w:tcW w:w="1389" w:type="dxa"/>
          </w:tcPr>
          <w:p w14:paraId="56784B81"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Pr>
          <w:p w14:paraId="5FF56B14"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147</w:t>
            </w:r>
          </w:p>
        </w:tc>
        <w:tc>
          <w:tcPr>
            <w:tcW w:w="1560" w:type="dxa"/>
          </w:tcPr>
          <w:p w14:paraId="6519C896"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142</w:t>
            </w:r>
          </w:p>
        </w:tc>
        <w:tc>
          <w:tcPr>
            <w:tcW w:w="1559" w:type="dxa"/>
          </w:tcPr>
          <w:p w14:paraId="29311908" w14:textId="77777777" w:rsidR="0048783D"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142</w:t>
            </w:r>
          </w:p>
          <w:p w14:paraId="5B9A0905"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E216DD" w:rsidRPr="00402D64" w14:paraId="0B1CCC36"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E7F8EEB" w14:textId="77777777" w:rsidR="0048783D" w:rsidRPr="00402D64" w:rsidRDefault="0048783D" w:rsidP="006C36F2">
            <w:pPr>
              <w:rPr>
                <w:rFonts w:ascii="Arial" w:hAnsi="Arial" w:cs="Arial"/>
                <w:sz w:val="14"/>
                <w:szCs w:val="14"/>
              </w:rPr>
            </w:pPr>
          </w:p>
        </w:tc>
        <w:tc>
          <w:tcPr>
            <w:tcW w:w="1389" w:type="dxa"/>
          </w:tcPr>
          <w:p w14:paraId="0E9AB96C"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ADM CMCT</w:t>
            </w:r>
          </w:p>
        </w:tc>
        <w:tc>
          <w:tcPr>
            <w:tcW w:w="1559" w:type="dxa"/>
          </w:tcPr>
          <w:p w14:paraId="60C814DC" w14:textId="2B916B16"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(-0.00</w:t>
            </w:r>
            <w:r w:rsidR="005F78DC"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76D537B3" w14:textId="3ADE811B"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5F78DC" w:rsidRPr="00133802">
              <w:rPr>
                <w:rFonts w:ascii="Arial" w:hAnsi="Arial" w:cs="Arial"/>
                <w:color w:val="FF0000"/>
                <w:sz w:val="14"/>
                <w:szCs w:val="14"/>
              </w:rPr>
              <w:t>,</w:t>
            </w:r>
            <w:r w:rsidRPr="00402D64">
              <w:rPr>
                <w:rFonts w:ascii="Arial" w:hAnsi="Arial" w:cs="Arial"/>
                <w:sz w:val="14"/>
                <w:szCs w:val="14"/>
              </w:rPr>
              <w:t xml:space="preserve"> 0.01)</w:t>
            </w:r>
          </w:p>
        </w:tc>
        <w:tc>
          <w:tcPr>
            <w:tcW w:w="1559" w:type="dxa"/>
          </w:tcPr>
          <w:p w14:paraId="6CC6D0ED" w14:textId="100BC52A" w:rsidR="0048783D"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vertAlign w:val="superscript"/>
              </w:rPr>
            </w:pPr>
            <w:r w:rsidRPr="00402D64">
              <w:rPr>
                <w:rFonts w:ascii="Arial" w:hAnsi="Arial" w:cs="Arial"/>
                <w:sz w:val="14"/>
                <w:szCs w:val="14"/>
              </w:rPr>
              <w:t>0.20 (-0.29</w:t>
            </w:r>
            <w:r w:rsidR="005F78DC" w:rsidRPr="00133802">
              <w:rPr>
                <w:rFonts w:ascii="Arial" w:hAnsi="Arial" w:cs="Arial"/>
                <w:color w:val="FF0000"/>
                <w:sz w:val="14"/>
                <w:szCs w:val="14"/>
              </w:rPr>
              <w:t>,</w:t>
            </w:r>
            <w:r w:rsidRPr="00402D64">
              <w:rPr>
                <w:rFonts w:ascii="Arial" w:hAnsi="Arial" w:cs="Arial"/>
                <w:sz w:val="14"/>
                <w:szCs w:val="14"/>
              </w:rPr>
              <w:t xml:space="preserve"> 0.67)</w:t>
            </w:r>
            <w:r w:rsidRPr="00402D64">
              <w:rPr>
                <w:rFonts w:ascii="Arial" w:hAnsi="Arial" w:cs="Arial"/>
                <w:sz w:val="14"/>
                <w:szCs w:val="14"/>
                <w:vertAlign w:val="superscript"/>
              </w:rPr>
              <w:t xml:space="preserve"> </w:t>
            </w:r>
          </w:p>
          <w:p w14:paraId="2249FA87" w14:textId="77777777" w:rsidR="00E216DD" w:rsidRPr="00402D64" w:rsidRDefault="00E216D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r>
      <w:tr w:rsidR="00E216DD" w:rsidRPr="00402D64" w14:paraId="76633AD6"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6AD2EBD0" w14:textId="77777777" w:rsidR="0048783D" w:rsidRPr="00402D64" w:rsidRDefault="0048783D" w:rsidP="006C36F2">
            <w:pPr>
              <w:rPr>
                <w:rFonts w:ascii="Arial" w:hAnsi="Arial" w:cs="Arial"/>
                <w:sz w:val="14"/>
                <w:szCs w:val="14"/>
              </w:rPr>
            </w:pPr>
          </w:p>
        </w:tc>
        <w:tc>
          <w:tcPr>
            <w:tcW w:w="1389" w:type="dxa"/>
          </w:tcPr>
          <w:p w14:paraId="38AD6D3E"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AH CMCT</w:t>
            </w:r>
          </w:p>
        </w:tc>
        <w:tc>
          <w:tcPr>
            <w:tcW w:w="1559" w:type="dxa"/>
          </w:tcPr>
          <w:p w14:paraId="7044C5E7" w14:textId="71D2CA11" w:rsidR="0048783D" w:rsidRPr="00402D64" w:rsidRDefault="0048783D" w:rsidP="005F78D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5F78DC" w:rsidRPr="00133802">
              <w:rPr>
                <w:rFonts w:ascii="Arial" w:hAnsi="Arial" w:cs="Arial"/>
                <w:color w:val="FF0000"/>
                <w:sz w:val="14"/>
                <w:szCs w:val="14"/>
              </w:rPr>
              <w:t>,</w:t>
            </w:r>
            <w:r w:rsidRPr="00402D64">
              <w:rPr>
                <w:rFonts w:ascii="Arial" w:hAnsi="Arial" w:cs="Arial"/>
                <w:sz w:val="14"/>
                <w:szCs w:val="14"/>
              </w:rPr>
              <w:t xml:space="preserve"> 0.01)</w:t>
            </w:r>
          </w:p>
        </w:tc>
        <w:tc>
          <w:tcPr>
            <w:tcW w:w="1560" w:type="dxa"/>
          </w:tcPr>
          <w:p w14:paraId="19691BB7" w14:textId="4D44DEED" w:rsidR="0048783D" w:rsidRPr="00402D64" w:rsidRDefault="0048783D" w:rsidP="005F78D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(-0.03</w:t>
            </w:r>
            <w:r w:rsidR="005F78DC" w:rsidRPr="00133802">
              <w:rPr>
                <w:rFonts w:ascii="Arial" w:hAnsi="Arial" w:cs="Arial"/>
                <w:color w:val="FF0000"/>
                <w:sz w:val="14"/>
                <w:szCs w:val="14"/>
              </w:rPr>
              <w:t>,</w:t>
            </w:r>
            <w:r w:rsidRPr="00402D64">
              <w:rPr>
                <w:rFonts w:ascii="Arial" w:hAnsi="Arial" w:cs="Arial"/>
                <w:sz w:val="14"/>
                <w:szCs w:val="14"/>
              </w:rPr>
              <w:t xml:space="preserve"> 0.03)</w:t>
            </w:r>
          </w:p>
        </w:tc>
        <w:tc>
          <w:tcPr>
            <w:tcW w:w="1559" w:type="dxa"/>
          </w:tcPr>
          <w:p w14:paraId="70590B6D" w14:textId="7C108993" w:rsidR="0048783D"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-0.09 (-1.90</w:t>
            </w:r>
            <w:r w:rsidR="005F78DC" w:rsidRPr="00133802">
              <w:rPr>
                <w:rFonts w:ascii="Arial" w:hAnsi="Arial" w:cs="Arial"/>
                <w:color w:val="FF0000"/>
                <w:sz w:val="14"/>
                <w:szCs w:val="14"/>
              </w:rPr>
              <w:t>,</w:t>
            </w:r>
            <w:r w:rsidRPr="00402D64">
              <w:rPr>
                <w:rFonts w:ascii="Arial" w:hAnsi="Arial" w:cs="Arial"/>
                <w:sz w:val="14"/>
                <w:szCs w:val="14"/>
              </w:rPr>
              <w:t xml:space="preserve"> 1.80)</w:t>
            </w:r>
          </w:p>
          <w:p w14:paraId="23184D89"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E216DD" w:rsidRPr="00402D64" w14:paraId="0B150EBB"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7D51B2D" w14:textId="77777777" w:rsidR="0048783D" w:rsidRPr="00402D64" w:rsidRDefault="0048783D" w:rsidP="006C36F2">
            <w:pPr>
              <w:rPr>
                <w:rFonts w:ascii="Arial" w:hAnsi="Arial" w:cs="Arial"/>
                <w:sz w:val="14"/>
                <w:szCs w:val="14"/>
              </w:rPr>
            </w:pPr>
          </w:p>
        </w:tc>
        <w:tc>
          <w:tcPr>
            <w:tcW w:w="1389" w:type="dxa"/>
            <w:tcBorders>
              <w:bottom w:val="single" w:sz="4" w:space="0" w:color="auto"/>
            </w:tcBorders>
          </w:tcPr>
          <w:p w14:paraId="25807BDE" w14:textId="77777777"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p>
        </w:tc>
        <w:tc>
          <w:tcPr>
            <w:tcW w:w="1559" w:type="dxa"/>
            <w:tcBorders>
              <w:bottom w:val="single" w:sz="4" w:space="0" w:color="auto"/>
            </w:tcBorders>
          </w:tcPr>
          <w:p w14:paraId="4D1CCA6A"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p=0.41</w:t>
            </w:r>
          </w:p>
        </w:tc>
        <w:tc>
          <w:tcPr>
            <w:tcW w:w="1560" w:type="dxa"/>
            <w:tcBorders>
              <w:bottom w:val="single" w:sz="4" w:space="0" w:color="auto"/>
            </w:tcBorders>
          </w:tcPr>
          <w:p w14:paraId="648E2B62"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p=0.72</w:t>
            </w:r>
          </w:p>
        </w:tc>
        <w:tc>
          <w:tcPr>
            <w:tcW w:w="1559" w:type="dxa"/>
            <w:tcBorders>
              <w:bottom w:val="single" w:sz="4" w:space="0" w:color="auto"/>
            </w:tcBorders>
          </w:tcPr>
          <w:p w14:paraId="3D233780" w14:textId="77777777" w:rsidR="0048783D" w:rsidRPr="00402D64" w:rsidRDefault="0048783D" w:rsidP="0048783D">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p=0.66</w:t>
            </w:r>
          </w:p>
        </w:tc>
      </w:tr>
      <w:tr w:rsidR="008B747E" w:rsidRPr="00402D64" w14:paraId="6A7FF8DA" w14:textId="77777777" w:rsidTr="009E7ADF">
        <w:tc>
          <w:tcPr>
            <w:cnfStyle w:val="001000000000" w:firstRow="0" w:lastRow="0" w:firstColumn="1" w:lastColumn="0" w:oddVBand="0" w:evenVBand="0" w:oddHBand="0" w:evenHBand="0" w:firstRowFirstColumn="0" w:firstRowLastColumn="0" w:lastRowFirstColumn="0" w:lastRowLastColumn="0"/>
            <w:tcW w:w="2155" w:type="dxa"/>
          </w:tcPr>
          <w:p w14:paraId="41E2DE9F" w14:textId="77777777" w:rsidR="0048783D" w:rsidRPr="00402D64" w:rsidRDefault="0048783D" w:rsidP="006C36F2">
            <w:pPr>
              <w:rPr>
                <w:rFonts w:ascii="Arial" w:hAnsi="Arial" w:cs="Arial"/>
                <w:sz w:val="14"/>
                <w:szCs w:val="14"/>
              </w:rPr>
            </w:pPr>
          </w:p>
        </w:tc>
        <w:tc>
          <w:tcPr>
            <w:tcW w:w="1389" w:type="dxa"/>
          </w:tcPr>
          <w:p w14:paraId="37834690"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n</w:t>
            </w:r>
          </w:p>
        </w:tc>
        <w:tc>
          <w:tcPr>
            <w:tcW w:w="1559" w:type="dxa"/>
          </w:tcPr>
          <w:p w14:paraId="4236E31F"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164</w:t>
            </w:r>
          </w:p>
        </w:tc>
        <w:tc>
          <w:tcPr>
            <w:tcW w:w="1560" w:type="dxa"/>
          </w:tcPr>
          <w:p w14:paraId="4EB3E9D0"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tc>
        <w:tc>
          <w:tcPr>
            <w:tcW w:w="1559" w:type="dxa"/>
          </w:tcPr>
          <w:p w14:paraId="671DAA53" w14:textId="77777777" w:rsidR="0048783D"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158</w:t>
            </w:r>
          </w:p>
          <w:p w14:paraId="781C2337" w14:textId="77777777" w:rsidR="00E216DD" w:rsidRPr="00402D64" w:rsidRDefault="00E216D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E216DD" w:rsidRPr="00402D64" w14:paraId="6DEBF17A" w14:textId="77777777" w:rsidTr="009E7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A7AB769" w14:textId="77777777" w:rsidR="0048783D" w:rsidRPr="00402D64" w:rsidRDefault="0048783D" w:rsidP="006C36F2">
            <w:pPr>
              <w:rPr>
                <w:rFonts w:ascii="Arial" w:hAnsi="Arial" w:cs="Arial"/>
                <w:sz w:val="14"/>
                <w:szCs w:val="14"/>
              </w:rPr>
            </w:pPr>
          </w:p>
        </w:tc>
        <w:tc>
          <w:tcPr>
            <w:tcW w:w="1389" w:type="dxa"/>
          </w:tcPr>
          <w:p w14:paraId="60DB066B" w14:textId="191D4333" w:rsidR="0048783D" w:rsidRPr="00402D64" w:rsidRDefault="0048783D" w:rsidP="006C36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Mean ADM MEP amplitude</w:t>
            </w:r>
            <w:r w:rsidR="00EF40D4">
              <w:rPr>
                <w:rFonts w:ascii="Arial" w:hAnsi="Arial" w:cs="Arial"/>
                <w:sz w:val="14"/>
                <w:szCs w:val="14"/>
              </w:rPr>
              <w:t xml:space="preserve"> (mV)</w:t>
            </w:r>
          </w:p>
        </w:tc>
        <w:tc>
          <w:tcPr>
            <w:tcW w:w="1559" w:type="dxa"/>
          </w:tcPr>
          <w:p w14:paraId="4D921774" w14:textId="7B02438F"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(-0.00</w:t>
            </w:r>
            <w:r w:rsidR="005F78DC" w:rsidRPr="00133802">
              <w:rPr>
                <w:rFonts w:ascii="Arial" w:hAnsi="Arial" w:cs="Arial"/>
                <w:color w:val="FF0000"/>
                <w:sz w:val="14"/>
                <w:szCs w:val="14"/>
              </w:rPr>
              <w:t>,</w:t>
            </w:r>
            <w:r w:rsidRPr="00402D64">
              <w:rPr>
                <w:rFonts w:ascii="Arial" w:hAnsi="Arial" w:cs="Arial"/>
                <w:sz w:val="14"/>
                <w:szCs w:val="14"/>
              </w:rPr>
              <w:t xml:space="preserve"> 0.00)</w:t>
            </w:r>
            <w:r w:rsidR="00A83F73">
              <w:rPr>
                <w:rFonts w:ascii="Arial" w:hAnsi="Arial" w:cs="Arial"/>
                <w:sz w:val="14"/>
                <w:szCs w:val="14"/>
                <w:vertAlign w:val="superscript"/>
              </w:rPr>
              <w:t xml:space="preserve"> 5</w:t>
            </w:r>
          </w:p>
        </w:tc>
        <w:tc>
          <w:tcPr>
            <w:tcW w:w="1560" w:type="dxa"/>
          </w:tcPr>
          <w:p w14:paraId="789A9C26" w14:textId="01702DDF"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-0.00 (-0.01</w:t>
            </w:r>
            <w:r w:rsidR="005F78DC" w:rsidRPr="00133802">
              <w:rPr>
                <w:rFonts w:ascii="Arial" w:hAnsi="Arial" w:cs="Arial"/>
                <w:color w:val="FF0000"/>
                <w:sz w:val="14"/>
                <w:szCs w:val="14"/>
              </w:rPr>
              <w:t>,</w:t>
            </w:r>
            <w:r w:rsidRPr="00402D64">
              <w:rPr>
                <w:rFonts w:ascii="Arial" w:hAnsi="Arial" w:cs="Arial"/>
                <w:sz w:val="14"/>
                <w:szCs w:val="14"/>
              </w:rPr>
              <w:t xml:space="preserve"> 0.01)</w:t>
            </w:r>
            <w:r w:rsidR="00A83F73">
              <w:rPr>
                <w:rFonts w:ascii="Arial" w:hAnsi="Arial" w:cs="Arial"/>
                <w:sz w:val="14"/>
                <w:szCs w:val="14"/>
                <w:vertAlign w:val="superscript"/>
              </w:rPr>
              <w:t xml:space="preserve"> 5</w:t>
            </w:r>
          </w:p>
        </w:tc>
        <w:tc>
          <w:tcPr>
            <w:tcW w:w="1559" w:type="dxa"/>
          </w:tcPr>
          <w:p w14:paraId="5E6543EE" w14:textId="0099F2BF" w:rsidR="0048783D" w:rsidRPr="00402D64" w:rsidRDefault="0048783D" w:rsidP="005F78DC">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402D64">
              <w:rPr>
                <w:rFonts w:ascii="Arial" w:hAnsi="Arial" w:cs="Arial"/>
                <w:sz w:val="14"/>
                <w:szCs w:val="14"/>
              </w:rPr>
              <w:t>0.05 (-0.53</w:t>
            </w:r>
            <w:r w:rsidR="005F78DC" w:rsidRPr="00133802">
              <w:rPr>
                <w:rFonts w:ascii="Arial" w:hAnsi="Arial" w:cs="Arial"/>
                <w:color w:val="FF0000"/>
                <w:sz w:val="14"/>
                <w:szCs w:val="14"/>
              </w:rPr>
              <w:t>,</w:t>
            </w:r>
            <w:r w:rsidRPr="00402D64">
              <w:rPr>
                <w:rFonts w:ascii="Arial" w:hAnsi="Arial" w:cs="Arial"/>
                <w:sz w:val="14"/>
                <w:szCs w:val="14"/>
              </w:rPr>
              <w:t xml:space="preserve"> 0.59)</w:t>
            </w:r>
            <w:r w:rsidR="00A83F73">
              <w:rPr>
                <w:rFonts w:ascii="Arial" w:hAnsi="Arial" w:cs="Arial"/>
                <w:sz w:val="14"/>
                <w:szCs w:val="14"/>
                <w:vertAlign w:val="superscript"/>
              </w:rPr>
              <w:t xml:space="preserve"> 5</w:t>
            </w:r>
          </w:p>
        </w:tc>
      </w:tr>
      <w:tr w:rsidR="008B747E" w:rsidRPr="00402D64" w14:paraId="324DBF18" w14:textId="77777777" w:rsidTr="009E7ADF">
        <w:tc>
          <w:tcPr>
            <w:cnfStyle w:val="001000000000" w:firstRow="0" w:lastRow="0" w:firstColumn="1" w:lastColumn="0" w:oddVBand="0" w:evenVBand="0" w:oddHBand="0" w:evenHBand="0" w:firstRowFirstColumn="0" w:firstRowLastColumn="0" w:lastRowFirstColumn="0" w:lastRowLastColumn="0"/>
            <w:tcW w:w="2155" w:type="dxa"/>
            <w:tcBorders>
              <w:bottom w:val="single" w:sz="12" w:space="0" w:color="auto"/>
            </w:tcBorders>
          </w:tcPr>
          <w:p w14:paraId="0F9BC45E" w14:textId="77777777" w:rsidR="0048783D" w:rsidRPr="00402D64" w:rsidRDefault="0048783D" w:rsidP="006C36F2">
            <w:pPr>
              <w:rPr>
                <w:rFonts w:ascii="Arial" w:hAnsi="Arial" w:cs="Arial"/>
                <w:sz w:val="14"/>
                <w:szCs w:val="14"/>
              </w:rPr>
            </w:pPr>
          </w:p>
        </w:tc>
        <w:tc>
          <w:tcPr>
            <w:tcW w:w="1389" w:type="dxa"/>
            <w:tcBorders>
              <w:bottom w:val="single" w:sz="12" w:space="0" w:color="auto"/>
            </w:tcBorders>
          </w:tcPr>
          <w:p w14:paraId="65C9051D" w14:textId="77777777" w:rsidR="0048783D" w:rsidRPr="00402D64" w:rsidRDefault="0048783D" w:rsidP="006C36F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59" w:type="dxa"/>
            <w:tcBorders>
              <w:bottom w:val="single" w:sz="12" w:space="0" w:color="auto"/>
            </w:tcBorders>
          </w:tcPr>
          <w:p w14:paraId="6BD627DD"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p=0.99</w:t>
            </w:r>
            <w:r w:rsidR="00A83F73">
              <w:rPr>
                <w:rFonts w:ascii="Arial" w:hAnsi="Arial" w:cs="Arial"/>
                <w:sz w:val="14"/>
                <w:szCs w:val="14"/>
                <w:vertAlign w:val="superscript"/>
              </w:rPr>
              <w:t>5</w:t>
            </w:r>
          </w:p>
        </w:tc>
        <w:tc>
          <w:tcPr>
            <w:tcW w:w="1560" w:type="dxa"/>
            <w:tcBorders>
              <w:bottom w:val="single" w:sz="12" w:space="0" w:color="auto"/>
            </w:tcBorders>
          </w:tcPr>
          <w:p w14:paraId="11C42C91"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p=0.92</w:t>
            </w:r>
            <w:r w:rsidR="00A83F73">
              <w:rPr>
                <w:rFonts w:ascii="Arial" w:hAnsi="Arial" w:cs="Arial"/>
                <w:sz w:val="14"/>
                <w:szCs w:val="14"/>
                <w:vertAlign w:val="superscript"/>
              </w:rPr>
              <w:t>5</w:t>
            </w:r>
          </w:p>
        </w:tc>
        <w:tc>
          <w:tcPr>
            <w:tcW w:w="1559" w:type="dxa"/>
            <w:tcBorders>
              <w:bottom w:val="single" w:sz="12" w:space="0" w:color="auto"/>
            </w:tcBorders>
          </w:tcPr>
          <w:p w14:paraId="2DEE8414" w14:textId="77777777" w:rsidR="0048783D" w:rsidRPr="00402D64" w:rsidRDefault="0048783D" w:rsidP="0048783D">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2D64">
              <w:rPr>
                <w:rFonts w:ascii="Arial" w:hAnsi="Arial" w:cs="Arial"/>
                <w:sz w:val="14"/>
                <w:szCs w:val="14"/>
              </w:rPr>
              <w:t>p=0.86</w:t>
            </w:r>
            <w:r w:rsidR="00A83F73">
              <w:rPr>
                <w:rFonts w:ascii="Arial" w:hAnsi="Arial" w:cs="Arial"/>
                <w:sz w:val="14"/>
                <w:szCs w:val="14"/>
                <w:vertAlign w:val="superscript"/>
              </w:rPr>
              <w:t>5</w:t>
            </w:r>
          </w:p>
        </w:tc>
      </w:tr>
    </w:tbl>
    <w:p w14:paraId="6BA8CEA9" w14:textId="77777777" w:rsidR="00E216DD" w:rsidRPr="00402D64" w:rsidRDefault="00E216DD" w:rsidP="00E216DD">
      <w:pPr>
        <w:rPr>
          <w:rFonts w:ascii="Arial" w:hAnsi="Arial" w:cs="Arial"/>
          <w:sz w:val="14"/>
          <w:szCs w:val="14"/>
        </w:rPr>
      </w:pPr>
      <w:r w:rsidRPr="00402D64">
        <w:rPr>
          <w:rFonts w:ascii="Arial" w:hAnsi="Arial" w:cs="Arial"/>
          <w:sz w:val="14"/>
          <w:szCs w:val="14"/>
          <w:vertAlign w:val="superscript"/>
        </w:rPr>
        <w:t>1</w:t>
      </w:r>
      <w:r w:rsidRPr="004A70B0">
        <w:rPr>
          <w:rFonts w:ascii="Arial" w:hAnsi="Arial" w:cs="Arial"/>
          <w:sz w:val="14"/>
          <w:szCs w:val="14"/>
        </w:rPr>
        <w:t>HoloTC</w:t>
      </w:r>
      <w:r>
        <w:rPr>
          <w:rFonts w:ascii="Arial" w:hAnsi="Arial" w:cs="Arial"/>
          <w:sz w:val="14"/>
          <w:szCs w:val="14"/>
        </w:rPr>
        <w:t>,</w:t>
      </w:r>
      <w:r>
        <w:rPr>
          <w:rFonts w:ascii="Arial" w:hAnsi="Arial" w:cs="Arial"/>
          <w:sz w:val="14"/>
          <w:szCs w:val="14"/>
          <w:vertAlign w:val="superscript"/>
        </w:rPr>
        <w:t xml:space="preserve"> </w:t>
      </w:r>
      <w:proofErr w:type="spellStart"/>
      <w:r>
        <w:rPr>
          <w:rFonts w:ascii="Arial" w:hAnsi="Arial" w:cs="Arial"/>
          <w:sz w:val="14"/>
          <w:szCs w:val="14"/>
        </w:rPr>
        <w:t>holotranscobalamin</w:t>
      </w:r>
      <w:proofErr w:type="spellEnd"/>
      <w:r>
        <w:rPr>
          <w:rFonts w:ascii="Arial" w:hAnsi="Arial" w:cs="Arial"/>
          <w:sz w:val="14"/>
          <w:szCs w:val="14"/>
        </w:rPr>
        <w:t xml:space="preserve">; </w:t>
      </w:r>
      <w:r w:rsidRPr="00402D64">
        <w:rPr>
          <w:rFonts w:ascii="Arial" w:hAnsi="Arial" w:cs="Arial"/>
          <w:sz w:val="14"/>
          <w:szCs w:val="14"/>
        </w:rPr>
        <w:t xml:space="preserve">SAP, sensory action potential; CMAP, compound muscle action potential; ADM, abductor </w:t>
      </w:r>
      <w:proofErr w:type="spellStart"/>
      <w:r w:rsidRPr="00402D64">
        <w:rPr>
          <w:rFonts w:ascii="Arial" w:hAnsi="Arial" w:cs="Arial"/>
          <w:sz w:val="14"/>
          <w:szCs w:val="14"/>
        </w:rPr>
        <w:t>digiti</w:t>
      </w:r>
      <w:proofErr w:type="spellEnd"/>
      <w:r w:rsidRPr="00402D64">
        <w:rPr>
          <w:rFonts w:ascii="Arial" w:hAnsi="Arial" w:cs="Arial"/>
          <w:sz w:val="14"/>
          <w:szCs w:val="14"/>
        </w:rPr>
        <w:t xml:space="preserve"> </w:t>
      </w:r>
      <w:proofErr w:type="spellStart"/>
      <w:r w:rsidRPr="00402D64">
        <w:rPr>
          <w:rFonts w:ascii="Arial" w:hAnsi="Arial" w:cs="Arial"/>
          <w:sz w:val="14"/>
          <w:szCs w:val="14"/>
        </w:rPr>
        <w:t>minimi</w:t>
      </w:r>
      <w:proofErr w:type="spellEnd"/>
      <w:r w:rsidRPr="00402D64">
        <w:rPr>
          <w:rFonts w:ascii="Arial" w:hAnsi="Arial" w:cs="Arial"/>
          <w:sz w:val="14"/>
          <w:szCs w:val="14"/>
        </w:rPr>
        <w:t xml:space="preserve">; CMCT, central motor conduction time; AH, abductor </w:t>
      </w:r>
      <w:proofErr w:type="spellStart"/>
      <w:r w:rsidRPr="00402D64">
        <w:rPr>
          <w:rFonts w:ascii="Arial" w:hAnsi="Arial" w:cs="Arial"/>
          <w:sz w:val="14"/>
          <w:szCs w:val="14"/>
        </w:rPr>
        <w:t>hallucis</w:t>
      </w:r>
      <w:proofErr w:type="spellEnd"/>
      <w:r w:rsidRPr="00402D64">
        <w:rPr>
          <w:rFonts w:ascii="Arial" w:hAnsi="Arial" w:cs="Arial"/>
          <w:sz w:val="14"/>
          <w:szCs w:val="14"/>
        </w:rPr>
        <w:t xml:space="preserve">; MEP, motor evoked potential. </w:t>
      </w:r>
    </w:p>
    <w:p w14:paraId="460D2C85" w14:textId="68C518ED" w:rsidR="00E216DD" w:rsidRPr="00402D64" w:rsidRDefault="00E216DD" w:rsidP="00E216DD">
      <w:pPr>
        <w:rPr>
          <w:rFonts w:ascii="Arial" w:hAnsi="Arial" w:cs="Arial"/>
          <w:sz w:val="14"/>
          <w:szCs w:val="14"/>
        </w:rPr>
      </w:pPr>
      <w:r w:rsidRPr="000D7E38">
        <w:rPr>
          <w:rFonts w:ascii="Arial" w:hAnsi="Arial" w:cs="Arial"/>
          <w:color w:val="FF0000"/>
          <w:sz w:val="14"/>
          <w:szCs w:val="14"/>
          <w:vertAlign w:val="superscript"/>
        </w:rPr>
        <w:t>2</w:t>
      </w:r>
      <w:r w:rsidR="000D7E38" w:rsidRPr="000D7E38">
        <w:rPr>
          <w:rFonts w:ascii="Arial" w:hAnsi="Arial" w:cs="Arial"/>
          <w:color w:val="FF0000"/>
          <w:sz w:val="14"/>
          <w:szCs w:val="14"/>
        </w:rPr>
        <w:t>Multivariate regression</w:t>
      </w:r>
      <w:r w:rsidRPr="000D7E38">
        <w:rPr>
          <w:rFonts w:ascii="Arial" w:hAnsi="Arial" w:cs="Arial"/>
          <w:color w:val="FF0000"/>
          <w:sz w:val="14"/>
          <w:szCs w:val="14"/>
        </w:rPr>
        <w:t xml:space="preserve"> analyses adjusted for age, sex and skin temperature (foot), unless otherwise stated</w:t>
      </w:r>
      <w:r w:rsidRPr="00402D64">
        <w:rPr>
          <w:rFonts w:ascii="Arial" w:hAnsi="Arial" w:cs="Arial"/>
          <w:sz w:val="14"/>
          <w:szCs w:val="14"/>
        </w:rPr>
        <w:t>.</w:t>
      </w:r>
    </w:p>
    <w:p w14:paraId="0271BF5D" w14:textId="77777777" w:rsidR="00A83F73" w:rsidRDefault="00A83F73" w:rsidP="00A83F73">
      <w:pPr>
        <w:rPr>
          <w:rFonts w:ascii="Arial" w:hAnsi="Arial" w:cs="Arial"/>
          <w:sz w:val="18"/>
          <w:szCs w:val="18"/>
        </w:rPr>
      </w:pPr>
      <w:r>
        <w:rPr>
          <w:rFonts w:ascii="Arial" w:hAnsi="Arial" w:cs="Arial"/>
          <w:sz w:val="14"/>
          <w:szCs w:val="14"/>
          <w:vertAlign w:val="superscript"/>
        </w:rPr>
        <w:t>3</w:t>
      </w:r>
      <w:r w:rsidRPr="00885E17">
        <w:rPr>
          <w:rFonts w:ascii="Arial" w:hAnsi="Arial" w:cs="Arial"/>
          <w:sz w:val="18"/>
          <w:szCs w:val="18"/>
        </w:rPr>
        <w:t xml:space="preserve"> </w:t>
      </w:r>
      <w:r w:rsidRPr="00885E17">
        <w:rPr>
          <w:rFonts w:ascii="Arial" w:hAnsi="Arial" w:cs="Arial"/>
          <w:sz w:val="14"/>
          <w:szCs w:val="14"/>
        </w:rPr>
        <w:t xml:space="preserve">Percentage of absent (SAP amplitude=0) responses= 3 for median, 4 for ulnar, 14 for </w:t>
      </w:r>
      <w:proofErr w:type="spellStart"/>
      <w:r w:rsidRPr="00885E17">
        <w:rPr>
          <w:rFonts w:ascii="Arial" w:hAnsi="Arial" w:cs="Arial"/>
          <w:sz w:val="14"/>
          <w:szCs w:val="14"/>
        </w:rPr>
        <w:t>sural</w:t>
      </w:r>
      <w:proofErr w:type="spellEnd"/>
      <w:r w:rsidRPr="00885E17">
        <w:rPr>
          <w:rFonts w:ascii="Arial" w:hAnsi="Arial" w:cs="Arial"/>
          <w:sz w:val="14"/>
          <w:szCs w:val="14"/>
        </w:rPr>
        <w:t xml:space="preserve"> and 20 for superficial peroneal nerves.</w:t>
      </w:r>
    </w:p>
    <w:p w14:paraId="60C70C7A" w14:textId="77777777" w:rsidR="008B747E" w:rsidRDefault="00A83F73" w:rsidP="00E216DD">
      <w:pPr>
        <w:rPr>
          <w:rFonts w:ascii="Arial" w:hAnsi="Arial" w:cs="Arial"/>
          <w:sz w:val="14"/>
          <w:szCs w:val="14"/>
        </w:rPr>
      </w:pPr>
      <w:r w:rsidRPr="00A83F73">
        <w:rPr>
          <w:rFonts w:ascii="Arial" w:hAnsi="Arial" w:cs="Arial"/>
          <w:sz w:val="14"/>
          <w:szCs w:val="14"/>
          <w:vertAlign w:val="superscript"/>
        </w:rPr>
        <w:t>4</w:t>
      </w:r>
      <w:r w:rsidR="00E216DD" w:rsidRPr="004A70B0">
        <w:rPr>
          <w:rFonts w:ascii="Arial" w:hAnsi="Arial" w:cs="Arial"/>
          <w:sz w:val="14"/>
          <w:szCs w:val="14"/>
        </w:rPr>
        <w:t xml:space="preserve">Mean corpuscular volume confounded the relationship between </w:t>
      </w:r>
      <w:proofErr w:type="spellStart"/>
      <w:r w:rsidR="00E216DD" w:rsidRPr="004A70B0">
        <w:rPr>
          <w:rFonts w:ascii="Arial" w:hAnsi="Arial" w:cs="Arial"/>
          <w:sz w:val="14"/>
          <w:szCs w:val="14"/>
        </w:rPr>
        <w:t>holoTC</w:t>
      </w:r>
      <w:proofErr w:type="spellEnd"/>
      <w:r w:rsidR="00E216DD" w:rsidRPr="004A70B0">
        <w:rPr>
          <w:rFonts w:ascii="Arial" w:hAnsi="Arial" w:cs="Arial"/>
          <w:sz w:val="14"/>
          <w:szCs w:val="14"/>
        </w:rPr>
        <w:t xml:space="preserve"> and cB-12 w</w:t>
      </w:r>
      <w:r w:rsidR="00E216DD" w:rsidRPr="00996E65">
        <w:rPr>
          <w:rFonts w:ascii="Arial" w:hAnsi="Arial" w:cs="Arial"/>
          <w:sz w:val="14"/>
          <w:szCs w:val="14"/>
        </w:rPr>
        <w:t>ith SAP amplitudes;</w:t>
      </w:r>
      <w:r w:rsidR="00E216DD" w:rsidRPr="004A70B0">
        <w:rPr>
          <w:rFonts w:ascii="Arial" w:hAnsi="Arial" w:cs="Arial"/>
          <w:sz w:val="14"/>
          <w:szCs w:val="14"/>
        </w:rPr>
        <w:t xml:space="preserve"> these models have </w:t>
      </w:r>
      <w:r w:rsidR="00E216DD">
        <w:rPr>
          <w:rFonts w:ascii="Arial" w:hAnsi="Arial" w:cs="Arial"/>
          <w:sz w:val="14"/>
          <w:szCs w:val="14"/>
        </w:rPr>
        <w:t xml:space="preserve">therefore </w:t>
      </w:r>
      <w:r w:rsidR="00E216DD" w:rsidRPr="004A70B0">
        <w:rPr>
          <w:rFonts w:ascii="Arial" w:hAnsi="Arial" w:cs="Arial"/>
          <w:sz w:val="14"/>
          <w:szCs w:val="14"/>
        </w:rPr>
        <w:t xml:space="preserve">been </w:t>
      </w:r>
      <w:r w:rsidR="00E216DD">
        <w:rPr>
          <w:rFonts w:ascii="Arial" w:hAnsi="Arial" w:cs="Arial"/>
          <w:sz w:val="14"/>
          <w:szCs w:val="14"/>
        </w:rPr>
        <w:t>a</w:t>
      </w:r>
      <w:r w:rsidR="00E216DD" w:rsidRPr="00402D64">
        <w:rPr>
          <w:rFonts w:ascii="Arial" w:hAnsi="Arial" w:cs="Arial"/>
          <w:sz w:val="14"/>
          <w:szCs w:val="14"/>
        </w:rPr>
        <w:t>djusted for age, sex, skin temperature (foot) and mean corpuscular</w:t>
      </w:r>
      <w:r w:rsidR="00E216DD">
        <w:rPr>
          <w:rFonts w:ascii="Arial" w:hAnsi="Arial" w:cs="Arial"/>
          <w:sz w:val="14"/>
          <w:szCs w:val="14"/>
        </w:rPr>
        <w:t xml:space="preserve"> volume.</w:t>
      </w:r>
    </w:p>
    <w:p w14:paraId="6F598753" w14:textId="3F01E050" w:rsidR="00106361" w:rsidRPr="00C402E3" w:rsidRDefault="00A83F73" w:rsidP="00823D00">
      <w:pPr>
        <w:rPr>
          <w:rFonts w:ascii="Arial" w:hAnsi="Arial" w:cs="Arial"/>
          <w:sz w:val="24"/>
          <w:szCs w:val="24"/>
        </w:rPr>
      </w:pPr>
      <w:r w:rsidRPr="00A83F73">
        <w:rPr>
          <w:rFonts w:ascii="Arial" w:hAnsi="Arial" w:cs="Arial"/>
          <w:sz w:val="14"/>
          <w:szCs w:val="14"/>
          <w:vertAlign w:val="superscript"/>
        </w:rPr>
        <w:t>5</w:t>
      </w:r>
      <w:r w:rsidR="00E216DD" w:rsidRPr="00402D64">
        <w:rPr>
          <w:rFonts w:ascii="Arial" w:hAnsi="Arial" w:cs="Arial"/>
          <w:sz w:val="14"/>
          <w:szCs w:val="14"/>
        </w:rPr>
        <w:t>Adjusted for age, sex, skin temperature (hand)</w:t>
      </w:r>
    </w:p>
    <w:p w14:paraId="58A97F06" w14:textId="77777777" w:rsidR="00657CC4" w:rsidRDefault="00657CC4" w:rsidP="00C402E3">
      <w:pPr>
        <w:spacing w:after="0" w:line="480" w:lineRule="auto"/>
        <w:rPr>
          <w:rFonts w:ascii="Arial" w:hAnsi="Arial" w:cs="Arial"/>
          <w:sz w:val="24"/>
          <w:szCs w:val="24"/>
        </w:rPr>
      </w:pPr>
    </w:p>
    <w:p w14:paraId="797AFD64" w14:textId="1B0E1DD0" w:rsidR="00106361" w:rsidRPr="00C402E3" w:rsidRDefault="00106361" w:rsidP="00C402E3">
      <w:pPr>
        <w:spacing w:after="0" w:line="480" w:lineRule="auto"/>
        <w:rPr>
          <w:rFonts w:ascii="Arial" w:hAnsi="Arial" w:cs="Arial"/>
          <w:sz w:val="24"/>
          <w:szCs w:val="24"/>
        </w:rPr>
      </w:pPr>
    </w:p>
    <w:sectPr w:rsidR="00106361" w:rsidRPr="00C402E3" w:rsidSect="00823D00">
      <w:pgSz w:w="11906" w:h="16838" w:code="9"/>
      <w:pgMar w:top="1418" w:right="1418" w:bottom="1418" w:left="1418" w:header="709" w:footer="709" w:gutter="0"/>
      <w:pgNumType w:start="19"/>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0CD6D" w14:textId="77777777" w:rsidR="00DE43B7" w:rsidRDefault="00DE43B7" w:rsidP="00F6676D">
      <w:pPr>
        <w:spacing w:after="0" w:line="240" w:lineRule="auto"/>
      </w:pPr>
      <w:r>
        <w:separator/>
      </w:r>
    </w:p>
  </w:endnote>
  <w:endnote w:type="continuationSeparator" w:id="0">
    <w:p w14:paraId="222742F4" w14:textId="77777777" w:rsidR="00DE43B7" w:rsidRDefault="00DE43B7" w:rsidP="00F6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Menlo Bold"/>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dvPSA88A">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185542"/>
      <w:docPartObj>
        <w:docPartGallery w:val="Page Numbers (Bottom of Page)"/>
        <w:docPartUnique/>
      </w:docPartObj>
    </w:sdtPr>
    <w:sdtEndPr>
      <w:rPr>
        <w:noProof/>
      </w:rPr>
    </w:sdtEndPr>
    <w:sdtContent>
      <w:p w14:paraId="51529C7A" w14:textId="527EE9A6" w:rsidR="00DE43B7" w:rsidRDefault="00DE43B7">
        <w:pPr>
          <w:pStyle w:val="Footer"/>
          <w:jc w:val="right"/>
        </w:pPr>
        <w:r>
          <w:fldChar w:fldCharType="begin"/>
        </w:r>
        <w:r>
          <w:instrText xml:space="preserve"> PAGE   \* MERGEFORMAT </w:instrText>
        </w:r>
        <w:r>
          <w:fldChar w:fldCharType="separate"/>
        </w:r>
        <w:r w:rsidR="000D5454">
          <w:rPr>
            <w:noProof/>
          </w:rPr>
          <w:t>5</w:t>
        </w:r>
        <w:r>
          <w:rPr>
            <w:noProof/>
          </w:rPr>
          <w:fldChar w:fldCharType="end"/>
        </w:r>
      </w:p>
    </w:sdtContent>
  </w:sdt>
  <w:p w14:paraId="481C9199" w14:textId="77777777" w:rsidR="00DE43B7" w:rsidRDefault="00DE43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92C7A" w14:textId="77777777" w:rsidR="00DE43B7" w:rsidRDefault="00DE43B7" w:rsidP="00F6676D">
      <w:pPr>
        <w:spacing w:after="0" w:line="240" w:lineRule="auto"/>
      </w:pPr>
      <w:r>
        <w:separator/>
      </w:r>
    </w:p>
  </w:footnote>
  <w:footnote w:type="continuationSeparator" w:id="0">
    <w:p w14:paraId="5555E4D8" w14:textId="77777777" w:rsidR="00DE43B7" w:rsidRDefault="00DE43B7" w:rsidP="00F667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10B6" w14:textId="3273B207" w:rsidR="00DE43B7" w:rsidRDefault="00DE43B7">
    <w:pPr>
      <w:pStyle w:val="Header"/>
      <w:jc w:val="right"/>
    </w:pPr>
  </w:p>
  <w:p w14:paraId="072BCFCF" w14:textId="77777777" w:rsidR="00DE43B7" w:rsidRDefault="00DE4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Clin Nutrition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x2fd9s2qetespe0e0qptdau0z0xsedp9pdv&quot;&gt;B12 systematic review&lt;record-ids&gt;&lt;item&gt;731&lt;/item&gt;&lt;item&gt;749&lt;/item&gt;&lt;item&gt;771&lt;/item&gt;&lt;item&gt;1173&lt;/item&gt;&lt;item&gt;1645&lt;/item&gt;&lt;item&gt;1742&lt;/item&gt;&lt;item&gt;2338&lt;/item&gt;&lt;item&gt;2339&lt;/item&gt;&lt;item&gt;2346&lt;/item&gt;&lt;item&gt;2348&lt;/item&gt;&lt;item&gt;2351&lt;/item&gt;&lt;item&gt;2352&lt;/item&gt;&lt;item&gt;2362&lt;/item&gt;&lt;item&gt;2366&lt;/item&gt;&lt;item&gt;2368&lt;/item&gt;&lt;item&gt;2373&lt;/item&gt;&lt;item&gt;2375&lt;/item&gt;&lt;item&gt;2376&lt;/item&gt;&lt;item&gt;2386&lt;/item&gt;&lt;item&gt;2390&lt;/item&gt;&lt;item&gt;2392&lt;/item&gt;&lt;item&gt;2393&lt;/item&gt;&lt;item&gt;2395&lt;/item&gt;&lt;item&gt;2396&lt;/item&gt;&lt;item&gt;2411&lt;/item&gt;&lt;item&gt;2576&lt;/item&gt;&lt;item&gt;2578&lt;/item&gt;&lt;item&gt;2579&lt;/item&gt;&lt;item&gt;2599&lt;/item&gt;&lt;item&gt;2600&lt;/item&gt;&lt;/record-ids&gt;&lt;/item&gt;&lt;/Libraries&gt;"/>
  </w:docVars>
  <w:rsids>
    <w:rsidRoot w:val="00CC0CFA"/>
    <w:rsid w:val="00001BB1"/>
    <w:rsid w:val="000161C3"/>
    <w:rsid w:val="00032C77"/>
    <w:rsid w:val="00037305"/>
    <w:rsid w:val="000411AC"/>
    <w:rsid w:val="00044120"/>
    <w:rsid w:val="00061444"/>
    <w:rsid w:val="00067455"/>
    <w:rsid w:val="00072963"/>
    <w:rsid w:val="00072B7F"/>
    <w:rsid w:val="000927B1"/>
    <w:rsid w:val="000B3DF7"/>
    <w:rsid w:val="000B4294"/>
    <w:rsid w:val="000C00D5"/>
    <w:rsid w:val="000C4329"/>
    <w:rsid w:val="000C7CAC"/>
    <w:rsid w:val="000D0B2E"/>
    <w:rsid w:val="000D5454"/>
    <w:rsid w:val="000D7E38"/>
    <w:rsid w:val="000E06B4"/>
    <w:rsid w:val="000F0098"/>
    <w:rsid w:val="000F0194"/>
    <w:rsid w:val="000F295C"/>
    <w:rsid w:val="000F4942"/>
    <w:rsid w:val="000F54D9"/>
    <w:rsid w:val="00104F0D"/>
    <w:rsid w:val="00106361"/>
    <w:rsid w:val="00112AE7"/>
    <w:rsid w:val="001237E4"/>
    <w:rsid w:val="00126792"/>
    <w:rsid w:val="00130601"/>
    <w:rsid w:val="00130C4D"/>
    <w:rsid w:val="00132209"/>
    <w:rsid w:val="001325B1"/>
    <w:rsid w:val="00133802"/>
    <w:rsid w:val="0013780F"/>
    <w:rsid w:val="00137AB8"/>
    <w:rsid w:val="00155B34"/>
    <w:rsid w:val="001602BF"/>
    <w:rsid w:val="001670D6"/>
    <w:rsid w:val="00182548"/>
    <w:rsid w:val="00191577"/>
    <w:rsid w:val="00192799"/>
    <w:rsid w:val="001A03A8"/>
    <w:rsid w:val="001A4C22"/>
    <w:rsid w:val="001B2BA3"/>
    <w:rsid w:val="001B3710"/>
    <w:rsid w:val="001B7272"/>
    <w:rsid w:val="001D2AA6"/>
    <w:rsid w:val="001D5356"/>
    <w:rsid w:val="001D72E6"/>
    <w:rsid w:val="001F1B00"/>
    <w:rsid w:val="00201ED5"/>
    <w:rsid w:val="00223FFD"/>
    <w:rsid w:val="00231FFF"/>
    <w:rsid w:val="00232EE8"/>
    <w:rsid w:val="002402E8"/>
    <w:rsid w:val="00254E56"/>
    <w:rsid w:val="00257D1F"/>
    <w:rsid w:val="002628FA"/>
    <w:rsid w:val="00262FC6"/>
    <w:rsid w:val="00263AF1"/>
    <w:rsid w:val="00267B1F"/>
    <w:rsid w:val="00270A67"/>
    <w:rsid w:val="00272061"/>
    <w:rsid w:val="00273552"/>
    <w:rsid w:val="00283064"/>
    <w:rsid w:val="00286A6A"/>
    <w:rsid w:val="0029201E"/>
    <w:rsid w:val="00297BE8"/>
    <w:rsid w:val="002A0711"/>
    <w:rsid w:val="002A50D7"/>
    <w:rsid w:val="002B06C6"/>
    <w:rsid w:val="002B0A5A"/>
    <w:rsid w:val="002B16BA"/>
    <w:rsid w:val="002B24E2"/>
    <w:rsid w:val="002E3A63"/>
    <w:rsid w:val="002E6885"/>
    <w:rsid w:val="00303CB9"/>
    <w:rsid w:val="003059B0"/>
    <w:rsid w:val="003215E6"/>
    <w:rsid w:val="003370C1"/>
    <w:rsid w:val="00347E09"/>
    <w:rsid w:val="00351802"/>
    <w:rsid w:val="003612E1"/>
    <w:rsid w:val="003649CD"/>
    <w:rsid w:val="00365482"/>
    <w:rsid w:val="00383AAF"/>
    <w:rsid w:val="003945EE"/>
    <w:rsid w:val="003D0E34"/>
    <w:rsid w:val="003D6EF4"/>
    <w:rsid w:val="003E0B2A"/>
    <w:rsid w:val="003F15E5"/>
    <w:rsid w:val="00402D64"/>
    <w:rsid w:val="004037F6"/>
    <w:rsid w:val="00404172"/>
    <w:rsid w:val="00410F9C"/>
    <w:rsid w:val="00414CB1"/>
    <w:rsid w:val="004155E1"/>
    <w:rsid w:val="00420ACA"/>
    <w:rsid w:val="0042606C"/>
    <w:rsid w:val="00447FF4"/>
    <w:rsid w:val="004646E6"/>
    <w:rsid w:val="004702CB"/>
    <w:rsid w:val="0047362E"/>
    <w:rsid w:val="00483010"/>
    <w:rsid w:val="0048783D"/>
    <w:rsid w:val="004A2E21"/>
    <w:rsid w:val="004A70B0"/>
    <w:rsid w:val="004B20ED"/>
    <w:rsid w:val="004D43DB"/>
    <w:rsid w:val="004E4812"/>
    <w:rsid w:val="004E622E"/>
    <w:rsid w:val="004F0C45"/>
    <w:rsid w:val="005016B4"/>
    <w:rsid w:val="00506D49"/>
    <w:rsid w:val="005076A9"/>
    <w:rsid w:val="005130D7"/>
    <w:rsid w:val="00517266"/>
    <w:rsid w:val="00530D74"/>
    <w:rsid w:val="0053329F"/>
    <w:rsid w:val="00535661"/>
    <w:rsid w:val="00541752"/>
    <w:rsid w:val="00547414"/>
    <w:rsid w:val="00565019"/>
    <w:rsid w:val="00581529"/>
    <w:rsid w:val="0058209B"/>
    <w:rsid w:val="00594A22"/>
    <w:rsid w:val="005A23AE"/>
    <w:rsid w:val="005B2309"/>
    <w:rsid w:val="005B7DC1"/>
    <w:rsid w:val="005C0AB8"/>
    <w:rsid w:val="005C4827"/>
    <w:rsid w:val="005F78DC"/>
    <w:rsid w:val="00605A8E"/>
    <w:rsid w:val="0061141B"/>
    <w:rsid w:val="0062630A"/>
    <w:rsid w:val="00627F15"/>
    <w:rsid w:val="0063151F"/>
    <w:rsid w:val="00635EFA"/>
    <w:rsid w:val="006427B5"/>
    <w:rsid w:val="00642BAD"/>
    <w:rsid w:val="006522F4"/>
    <w:rsid w:val="00657CC4"/>
    <w:rsid w:val="006708B7"/>
    <w:rsid w:val="00681DA8"/>
    <w:rsid w:val="00687CD2"/>
    <w:rsid w:val="0069315E"/>
    <w:rsid w:val="006A1BF8"/>
    <w:rsid w:val="006A2F0D"/>
    <w:rsid w:val="006A522F"/>
    <w:rsid w:val="006A79C7"/>
    <w:rsid w:val="006C36F2"/>
    <w:rsid w:val="006C38F7"/>
    <w:rsid w:val="006C59AE"/>
    <w:rsid w:val="006D09F5"/>
    <w:rsid w:val="006D3D60"/>
    <w:rsid w:val="006D5166"/>
    <w:rsid w:val="006E3A57"/>
    <w:rsid w:val="006E6EB0"/>
    <w:rsid w:val="006F3E69"/>
    <w:rsid w:val="007029F2"/>
    <w:rsid w:val="00706F5F"/>
    <w:rsid w:val="00710C6F"/>
    <w:rsid w:val="0071528C"/>
    <w:rsid w:val="00723C1D"/>
    <w:rsid w:val="00726B0C"/>
    <w:rsid w:val="007276E0"/>
    <w:rsid w:val="007410B7"/>
    <w:rsid w:val="00742994"/>
    <w:rsid w:val="0075022D"/>
    <w:rsid w:val="0075454C"/>
    <w:rsid w:val="00763CF6"/>
    <w:rsid w:val="007834E2"/>
    <w:rsid w:val="00795BBE"/>
    <w:rsid w:val="0079785B"/>
    <w:rsid w:val="007B5074"/>
    <w:rsid w:val="007B7301"/>
    <w:rsid w:val="007C193A"/>
    <w:rsid w:val="007C3B9B"/>
    <w:rsid w:val="007D1A55"/>
    <w:rsid w:val="007E2DCC"/>
    <w:rsid w:val="007F4CA5"/>
    <w:rsid w:val="007F7070"/>
    <w:rsid w:val="00814263"/>
    <w:rsid w:val="008161A1"/>
    <w:rsid w:val="00822734"/>
    <w:rsid w:val="00823D00"/>
    <w:rsid w:val="008255AC"/>
    <w:rsid w:val="00826BBB"/>
    <w:rsid w:val="00833493"/>
    <w:rsid w:val="008355A7"/>
    <w:rsid w:val="00842D12"/>
    <w:rsid w:val="00845FF0"/>
    <w:rsid w:val="008468F6"/>
    <w:rsid w:val="00851E5F"/>
    <w:rsid w:val="00862FEB"/>
    <w:rsid w:val="0088010B"/>
    <w:rsid w:val="008829F6"/>
    <w:rsid w:val="00883DD9"/>
    <w:rsid w:val="00884D15"/>
    <w:rsid w:val="00885E17"/>
    <w:rsid w:val="00887CF1"/>
    <w:rsid w:val="00894604"/>
    <w:rsid w:val="008B747E"/>
    <w:rsid w:val="008C22A0"/>
    <w:rsid w:val="008C56C2"/>
    <w:rsid w:val="008C56E9"/>
    <w:rsid w:val="008D35CE"/>
    <w:rsid w:val="008D6FFB"/>
    <w:rsid w:val="008F153F"/>
    <w:rsid w:val="008F588C"/>
    <w:rsid w:val="009331B0"/>
    <w:rsid w:val="00934842"/>
    <w:rsid w:val="0093699A"/>
    <w:rsid w:val="00937579"/>
    <w:rsid w:val="009511F8"/>
    <w:rsid w:val="00960F45"/>
    <w:rsid w:val="009640A2"/>
    <w:rsid w:val="009645CC"/>
    <w:rsid w:val="009906BA"/>
    <w:rsid w:val="00993DC2"/>
    <w:rsid w:val="00996E65"/>
    <w:rsid w:val="009972F5"/>
    <w:rsid w:val="009B0957"/>
    <w:rsid w:val="009B154A"/>
    <w:rsid w:val="009B1C4B"/>
    <w:rsid w:val="009B3D18"/>
    <w:rsid w:val="009C57FD"/>
    <w:rsid w:val="009D3736"/>
    <w:rsid w:val="009E7ADF"/>
    <w:rsid w:val="009F17BA"/>
    <w:rsid w:val="009F70B1"/>
    <w:rsid w:val="00A03A26"/>
    <w:rsid w:val="00A05FB6"/>
    <w:rsid w:val="00A1588C"/>
    <w:rsid w:val="00A34767"/>
    <w:rsid w:val="00A37889"/>
    <w:rsid w:val="00A412D9"/>
    <w:rsid w:val="00A428AC"/>
    <w:rsid w:val="00A55AD0"/>
    <w:rsid w:val="00A6476A"/>
    <w:rsid w:val="00A658E6"/>
    <w:rsid w:val="00A716EF"/>
    <w:rsid w:val="00A77999"/>
    <w:rsid w:val="00A834CE"/>
    <w:rsid w:val="00A83F73"/>
    <w:rsid w:val="00AA0761"/>
    <w:rsid w:val="00AA10A1"/>
    <w:rsid w:val="00AA45B2"/>
    <w:rsid w:val="00AC3222"/>
    <w:rsid w:val="00AD37D9"/>
    <w:rsid w:val="00AE0D1C"/>
    <w:rsid w:val="00AF10D9"/>
    <w:rsid w:val="00AF1D43"/>
    <w:rsid w:val="00B0438B"/>
    <w:rsid w:val="00B103DB"/>
    <w:rsid w:val="00B118DE"/>
    <w:rsid w:val="00B13C9F"/>
    <w:rsid w:val="00B204B7"/>
    <w:rsid w:val="00B23AB3"/>
    <w:rsid w:val="00B24CF3"/>
    <w:rsid w:val="00B5749C"/>
    <w:rsid w:val="00B91A2B"/>
    <w:rsid w:val="00B94E99"/>
    <w:rsid w:val="00BC2905"/>
    <w:rsid w:val="00BC3343"/>
    <w:rsid w:val="00BC4F23"/>
    <w:rsid w:val="00BD7EC4"/>
    <w:rsid w:val="00BE1565"/>
    <w:rsid w:val="00BE3E33"/>
    <w:rsid w:val="00BE40C9"/>
    <w:rsid w:val="00BE5C38"/>
    <w:rsid w:val="00BE78FC"/>
    <w:rsid w:val="00BF7056"/>
    <w:rsid w:val="00C030B6"/>
    <w:rsid w:val="00C055F2"/>
    <w:rsid w:val="00C074B5"/>
    <w:rsid w:val="00C22261"/>
    <w:rsid w:val="00C224BE"/>
    <w:rsid w:val="00C23B11"/>
    <w:rsid w:val="00C402E3"/>
    <w:rsid w:val="00C44FF8"/>
    <w:rsid w:val="00C549FD"/>
    <w:rsid w:val="00C6004B"/>
    <w:rsid w:val="00C800CE"/>
    <w:rsid w:val="00C854BB"/>
    <w:rsid w:val="00C95BE0"/>
    <w:rsid w:val="00CA3AFA"/>
    <w:rsid w:val="00CB119F"/>
    <w:rsid w:val="00CB1820"/>
    <w:rsid w:val="00CB37EE"/>
    <w:rsid w:val="00CC0CFA"/>
    <w:rsid w:val="00CC20D5"/>
    <w:rsid w:val="00CF1780"/>
    <w:rsid w:val="00CF6491"/>
    <w:rsid w:val="00CF67D0"/>
    <w:rsid w:val="00CF6AAD"/>
    <w:rsid w:val="00D027E8"/>
    <w:rsid w:val="00D06B72"/>
    <w:rsid w:val="00D07064"/>
    <w:rsid w:val="00D13EA1"/>
    <w:rsid w:val="00D2151B"/>
    <w:rsid w:val="00D24433"/>
    <w:rsid w:val="00D37EB7"/>
    <w:rsid w:val="00D40A03"/>
    <w:rsid w:val="00D46713"/>
    <w:rsid w:val="00D56BF3"/>
    <w:rsid w:val="00D63E59"/>
    <w:rsid w:val="00D719D5"/>
    <w:rsid w:val="00D73186"/>
    <w:rsid w:val="00D9029A"/>
    <w:rsid w:val="00D95CB4"/>
    <w:rsid w:val="00DB0EA0"/>
    <w:rsid w:val="00DB4084"/>
    <w:rsid w:val="00DB6D92"/>
    <w:rsid w:val="00DC4336"/>
    <w:rsid w:val="00DC5E3E"/>
    <w:rsid w:val="00DC7009"/>
    <w:rsid w:val="00DE43B7"/>
    <w:rsid w:val="00E010A1"/>
    <w:rsid w:val="00E113F2"/>
    <w:rsid w:val="00E12E2B"/>
    <w:rsid w:val="00E216DD"/>
    <w:rsid w:val="00E43DE7"/>
    <w:rsid w:val="00E44EC4"/>
    <w:rsid w:val="00E5356D"/>
    <w:rsid w:val="00E54BB0"/>
    <w:rsid w:val="00E6606D"/>
    <w:rsid w:val="00E73ED8"/>
    <w:rsid w:val="00EA3E23"/>
    <w:rsid w:val="00EB2348"/>
    <w:rsid w:val="00EC1F43"/>
    <w:rsid w:val="00EC2D45"/>
    <w:rsid w:val="00EC3041"/>
    <w:rsid w:val="00EC3137"/>
    <w:rsid w:val="00ED24F0"/>
    <w:rsid w:val="00ED45A7"/>
    <w:rsid w:val="00EE068A"/>
    <w:rsid w:val="00EF17A1"/>
    <w:rsid w:val="00EF40D4"/>
    <w:rsid w:val="00EF4EE4"/>
    <w:rsid w:val="00F01AAA"/>
    <w:rsid w:val="00F11908"/>
    <w:rsid w:val="00F15668"/>
    <w:rsid w:val="00F313C5"/>
    <w:rsid w:val="00F31B37"/>
    <w:rsid w:val="00F34CDC"/>
    <w:rsid w:val="00F35194"/>
    <w:rsid w:val="00F40113"/>
    <w:rsid w:val="00F530F4"/>
    <w:rsid w:val="00F53D8D"/>
    <w:rsid w:val="00F54765"/>
    <w:rsid w:val="00F64844"/>
    <w:rsid w:val="00F650C5"/>
    <w:rsid w:val="00F6635D"/>
    <w:rsid w:val="00F6676D"/>
    <w:rsid w:val="00F66B05"/>
    <w:rsid w:val="00F876B1"/>
    <w:rsid w:val="00F912F3"/>
    <w:rsid w:val="00F96703"/>
    <w:rsid w:val="00F96A90"/>
    <w:rsid w:val="00F977A0"/>
    <w:rsid w:val="00FA0CE4"/>
    <w:rsid w:val="00FA51D1"/>
    <w:rsid w:val="00FB0BBA"/>
    <w:rsid w:val="00FC3B2E"/>
    <w:rsid w:val="00FD1B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C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402E3"/>
  </w:style>
  <w:style w:type="character" w:styleId="Hyperlink">
    <w:name w:val="Hyperlink"/>
    <w:basedOn w:val="DefaultParagraphFont"/>
    <w:rsid w:val="00F96703"/>
    <w:rPr>
      <w:color w:val="0000FF"/>
      <w:u w:val="single"/>
    </w:rPr>
  </w:style>
  <w:style w:type="paragraph" w:customStyle="1" w:styleId="EndNoteBibliographyTitle">
    <w:name w:val="EndNote Bibliography Title"/>
    <w:basedOn w:val="Normal"/>
    <w:link w:val="EndNoteBibliographyTitleChar"/>
    <w:rsid w:val="00657C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7CC4"/>
    <w:rPr>
      <w:rFonts w:ascii="Calibri" w:hAnsi="Calibri" w:cs="Calibri"/>
      <w:noProof/>
      <w:lang w:val="en-US"/>
    </w:rPr>
  </w:style>
  <w:style w:type="paragraph" w:customStyle="1" w:styleId="EndNoteBibliography">
    <w:name w:val="EndNote Bibliography"/>
    <w:basedOn w:val="Normal"/>
    <w:link w:val="EndNoteBibliographyChar"/>
    <w:rsid w:val="00657C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57CC4"/>
    <w:rPr>
      <w:rFonts w:ascii="Calibri" w:hAnsi="Calibri" w:cs="Calibri"/>
      <w:noProof/>
      <w:lang w:val="en-US"/>
    </w:rPr>
  </w:style>
  <w:style w:type="character" w:styleId="CommentReference">
    <w:name w:val="annotation reference"/>
    <w:basedOn w:val="DefaultParagraphFont"/>
    <w:uiPriority w:val="99"/>
    <w:semiHidden/>
    <w:unhideWhenUsed/>
    <w:rsid w:val="00001BB1"/>
    <w:rPr>
      <w:sz w:val="16"/>
      <w:szCs w:val="16"/>
    </w:rPr>
  </w:style>
  <w:style w:type="paragraph" w:styleId="CommentText">
    <w:name w:val="annotation text"/>
    <w:basedOn w:val="Normal"/>
    <w:link w:val="CommentTextChar"/>
    <w:uiPriority w:val="99"/>
    <w:semiHidden/>
    <w:unhideWhenUsed/>
    <w:rsid w:val="00001BB1"/>
    <w:pPr>
      <w:spacing w:line="240" w:lineRule="auto"/>
    </w:pPr>
    <w:rPr>
      <w:sz w:val="20"/>
      <w:szCs w:val="20"/>
    </w:rPr>
  </w:style>
  <w:style w:type="character" w:customStyle="1" w:styleId="CommentTextChar">
    <w:name w:val="Comment Text Char"/>
    <w:basedOn w:val="DefaultParagraphFont"/>
    <w:link w:val="CommentText"/>
    <w:uiPriority w:val="99"/>
    <w:semiHidden/>
    <w:rsid w:val="00001BB1"/>
    <w:rPr>
      <w:sz w:val="20"/>
      <w:szCs w:val="20"/>
    </w:rPr>
  </w:style>
  <w:style w:type="paragraph" w:styleId="CommentSubject">
    <w:name w:val="annotation subject"/>
    <w:basedOn w:val="CommentText"/>
    <w:next w:val="CommentText"/>
    <w:link w:val="CommentSubjectChar"/>
    <w:uiPriority w:val="99"/>
    <w:semiHidden/>
    <w:unhideWhenUsed/>
    <w:rsid w:val="00001BB1"/>
    <w:rPr>
      <w:b/>
      <w:bCs/>
    </w:rPr>
  </w:style>
  <w:style w:type="character" w:customStyle="1" w:styleId="CommentSubjectChar">
    <w:name w:val="Comment Subject Char"/>
    <w:basedOn w:val="CommentTextChar"/>
    <w:link w:val="CommentSubject"/>
    <w:uiPriority w:val="99"/>
    <w:semiHidden/>
    <w:rsid w:val="00001BB1"/>
    <w:rPr>
      <w:b/>
      <w:bCs/>
      <w:sz w:val="20"/>
      <w:szCs w:val="20"/>
    </w:rPr>
  </w:style>
  <w:style w:type="paragraph" w:styleId="BalloonText">
    <w:name w:val="Balloon Text"/>
    <w:basedOn w:val="Normal"/>
    <w:link w:val="BalloonTextChar"/>
    <w:uiPriority w:val="99"/>
    <w:semiHidden/>
    <w:unhideWhenUsed/>
    <w:rsid w:val="00001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B1"/>
    <w:rPr>
      <w:rFonts w:ascii="Segoe UI" w:hAnsi="Segoe UI" w:cs="Segoe UI"/>
      <w:sz w:val="18"/>
      <w:szCs w:val="18"/>
    </w:rPr>
  </w:style>
  <w:style w:type="character" w:styleId="PlaceholderText">
    <w:name w:val="Placeholder Text"/>
    <w:basedOn w:val="DefaultParagraphFont"/>
    <w:uiPriority w:val="99"/>
    <w:semiHidden/>
    <w:rsid w:val="00681DA8"/>
    <w:rPr>
      <w:color w:val="808080"/>
    </w:rPr>
  </w:style>
  <w:style w:type="paragraph" w:styleId="Header">
    <w:name w:val="header"/>
    <w:basedOn w:val="Normal"/>
    <w:link w:val="HeaderChar"/>
    <w:uiPriority w:val="99"/>
    <w:unhideWhenUsed/>
    <w:rsid w:val="00F6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76D"/>
  </w:style>
  <w:style w:type="paragraph" w:styleId="Footer">
    <w:name w:val="footer"/>
    <w:basedOn w:val="Normal"/>
    <w:link w:val="FooterChar"/>
    <w:uiPriority w:val="99"/>
    <w:unhideWhenUsed/>
    <w:rsid w:val="00F6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76D"/>
  </w:style>
  <w:style w:type="table" w:customStyle="1" w:styleId="ListTable1Light-Accent31">
    <w:name w:val="List Table 1 Light - Accent 31"/>
    <w:basedOn w:val="TableNormal"/>
    <w:uiPriority w:val="46"/>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51">
    <w:name w:val="Plain Table 51"/>
    <w:basedOn w:val="TableNormal"/>
    <w:next w:val="PlainTable52"/>
    <w:uiPriority w:val="45"/>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99"/>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216DD"/>
    <w:pPr>
      <w:ind w:left="720"/>
      <w:contextualSpacing/>
    </w:pPr>
  </w:style>
  <w:style w:type="paragraph" w:styleId="Revision">
    <w:name w:val="Revision"/>
    <w:hidden/>
    <w:uiPriority w:val="99"/>
    <w:semiHidden/>
    <w:rsid w:val="00BC3343"/>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402E3"/>
  </w:style>
  <w:style w:type="character" w:styleId="Hyperlink">
    <w:name w:val="Hyperlink"/>
    <w:basedOn w:val="DefaultParagraphFont"/>
    <w:rsid w:val="00F96703"/>
    <w:rPr>
      <w:color w:val="0000FF"/>
      <w:u w:val="single"/>
    </w:rPr>
  </w:style>
  <w:style w:type="paragraph" w:customStyle="1" w:styleId="EndNoteBibliographyTitle">
    <w:name w:val="EndNote Bibliography Title"/>
    <w:basedOn w:val="Normal"/>
    <w:link w:val="EndNoteBibliographyTitleChar"/>
    <w:rsid w:val="00657C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57CC4"/>
    <w:rPr>
      <w:rFonts w:ascii="Calibri" w:hAnsi="Calibri" w:cs="Calibri"/>
      <w:noProof/>
      <w:lang w:val="en-US"/>
    </w:rPr>
  </w:style>
  <w:style w:type="paragraph" w:customStyle="1" w:styleId="EndNoteBibliography">
    <w:name w:val="EndNote Bibliography"/>
    <w:basedOn w:val="Normal"/>
    <w:link w:val="EndNoteBibliographyChar"/>
    <w:rsid w:val="00657C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57CC4"/>
    <w:rPr>
      <w:rFonts w:ascii="Calibri" w:hAnsi="Calibri" w:cs="Calibri"/>
      <w:noProof/>
      <w:lang w:val="en-US"/>
    </w:rPr>
  </w:style>
  <w:style w:type="character" w:styleId="CommentReference">
    <w:name w:val="annotation reference"/>
    <w:basedOn w:val="DefaultParagraphFont"/>
    <w:uiPriority w:val="99"/>
    <w:semiHidden/>
    <w:unhideWhenUsed/>
    <w:rsid w:val="00001BB1"/>
    <w:rPr>
      <w:sz w:val="16"/>
      <w:szCs w:val="16"/>
    </w:rPr>
  </w:style>
  <w:style w:type="paragraph" w:styleId="CommentText">
    <w:name w:val="annotation text"/>
    <w:basedOn w:val="Normal"/>
    <w:link w:val="CommentTextChar"/>
    <w:uiPriority w:val="99"/>
    <w:semiHidden/>
    <w:unhideWhenUsed/>
    <w:rsid w:val="00001BB1"/>
    <w:pPr>
      <w:spacing w:line="240" w:lineRule="auto"/>
    </w:pPr>
    <w:rPr>
      <w:sz w:val="20"/>
      <w:szCs w:val="20"/>
    </w:rPr>
  </w:style>
  <w:style w:type="character" w:customStyle="1" w:styleId="CommentTextChar">
    <w:name w:val="Comment Text Char"/>
    <w:basedOn w:val="DefaultParagraphFont"/>
    <w:link w:val="CommentText"/>
    <w:uiPriority w:val="99"/>
    <w:semiHidden/>
    <w:rsid w:val="00001BB1"/>
    <w:rPr>
      <w:sz w:val="20"/>
      <w:szCs w:val="20"/>
    </w:rPr>
  </w:style>
  <w:style w:type="paragraph" w:styleId="CommentSubject">
    <w:name w:val="annotation subject"/>
    <w:basedOn w:val="CommentText"/>
    <w:next w:val="CommentText"/>
    <w:link w:val="CommentSubjectChar"/>
    <w:uiPriority w:val="99"/>
    <w:semiHidden/>
    <w:unhideWhenUsed/>
    <w:rsid w:val="00001BB1"/>
    <w:rPr>
      <w:b/>
      <w:bCs/>
    </w:rPr>
  </w:style>
  <w:style w:type="character" w:customStyle="1" w:styleId="CommentSubjectChar">
    <w:name w:val="Comment Subject Char"/>
    <w:basedOn w:val="CommentTextChar"/>
    <w:link w:val="CommentSubject"/>
    <w:uiPriority w:val="99"/>
    <w:semiHidden/>
    <w:rsid w:val="00001BB1"/>
    <w:rPr>
      <w:b/>
      <w:bCs/>
      <w:sz w:val="20"/>
      <w:szCs w:val="20"/>
    </w:rPr>
  </w:style>
  <w:style w:type="paragraph" w:styleId="BalloonText">
    <w:name w:val="Balloon Text"/>
    <w:basedOn w:val="Normal"/>
    <w:link w:val="BalloonTextChar"/>
    <w:uiPriority w:val="99"/>
    <w:semiHidden/>
    <w:unhideWhenUsed/>
    <w:rsid w:val="00001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BB1"/>
    <w:rPr>
      <w:rFonts w:ascii="Segoe UI" w:hAnsi="Segoe UI" w:cs="Segoe UI"/>
      <w:sz w:val="18"/>
      <w:szCs w:val="18"/>
    </w:rPr>
  </w:style>
  <w:style w:type="character" w:styleId="PlaceholderText">
    <w:name w:val="Placeholder Text"/>
    <w:basedOn w:val="DefaultParagraphFont"/>
    <w:uiPriority w:val="99"/>
    <w:semiHidden/>
    <w:rsid w:val="00681DA8"/>
    <w:rPr>
      <w:color w:val="808080"/>
    </w:rPr>
  </w:style>
  <w:style w:type="paragraph" w:styleId="Header">
    <w:name w:val="header"/>
    <w:basedOn w:val="Normal"/>
    <w:link w:val="HeaderChar"/>
    <w:uiPriority w:val="99"/>
    <w:unhideWhenUsed/>
    <w:rsid w:val="00F6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76D"/>
  </w:style>
  <w:style w:type="paragraph" w:styleId="Footer">
    <w:name w:val="footer"/>
    <w:basedOn w:val="Normal"/>
    <w:link w:val="FooterChar"/>
    <w:uiPriority w:val="99"/>
    <w:unhideWhenUsed/>
    <w:rsid w:val="00F6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76D"/>
  </w:style>
  <w:style w:type="table" w:customStyle="1" w:styleId="ListTable1Light-Accent31">
    <w:name w:val="List Table 1 Light - Accent 31"/>
    <w:basedOn w:val="TableNormal"/>
    <w:uiPriority w:val="46"/>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51">
    <w:name w:val="Plain Table 51"/>
    <w:basedOn w:val="TableNormal"/>
    <w:next w:val="PlainTable52"/>
    <w:uiPriority w:val="45"/>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99"/>
    <w:rsid w:val="00402D6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E216DD"/>
    <w:pPr>
      <w:ind w:left="720"/>
      <w:contextualSpacing/>
    </w:pPr>
  </w:style>
  <w:style w:type="paragraph" w:styleId="Revision">
    <w:name w:val="Revision"/>
    <w:hidden/>
    <w:uiPriority w:val="99"/>
    <w:semiHidden/>
    <w:rsid w:val="00BC3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81040">
      <w:bodyDiv w:val="1"/>
      <w:marLeft w:val="0"/>
      <w:marRight w:val="0"/>
      <w:marTop w:val="0"/>
      <w:marBottom w:val="0"/>
      <w:divBdr>
        <w:top w:val="none" w:sz="0" w:space="0" w:color="auto"/>
        <w:left w:val="none" w:sz="0" w:space="0" w:color="auto"/>
        <w:bottom w:val="none" w:sz="0" w:space="0" w:color="auto"/>
        <w:right w:val="none" w:sz="0" w:space="0" w:color="auto"/>
      </w:divBdr>
    </w:div>
    <w:div w:id="450828483">
      <w:bodyDiv w:val="1"/>
      <w:marLeft w:val="0"/>
      <w:marRight w:val="0"/>
      <w:marTop w:val="0"/>
      <w:marBottom w:val="0"/>
      <w:divBdr>
        <w:top w:val="none" w:sz="0" w:space="0" w:color="auto"/>
        <w:left w:val="none" w:sz="0" w:space="0" w:color="auto"/>
        <w:bottom w:val="none" w:sz="0" w:space="0" w:color="auto"/>
        <w:right w:val="none" w:sz="0" w:space="0" w:color="auto"/>
      </w:divBdr>
      <w:divsChild>
        <w:div w:id="1339431883">
          <w:marLeft w:val="0"/>
          <w:marRight w:val="0"/>
          <w:marTop w:val="0"/>
          <w:marBottom w:val="0"/>
          <w:divBdr>
            <w:top w:val="none" w:sz="0" w:space="0" w:color="auto"/>
            <w:left w:val="none" w:sz="0" w:space="0" w:color="auto"/>
            <w:bottom w:val="none" w:sz="0" w:space="0" w:color="auto"/>
            <w:right w:val="none" w:sz="0" w:space="0" w:color="auto"/>
          </w:divBdr>
        </w:div>
        <w:div w:id="1155950243">
          <w:marLeft w:val="0"/>
          <w:marRight w:val="0"/>
          <w:marTop w:val="0"/>
          <w:marBottom w:val="0"/>
          <w:divBdr>
            <w:top w:val="none" w:sz="0" w:space="0" w:color="auto"/>
            <w:left w:val="none" w:sz="0" w:space="0" w:color="auto"/>
            <w:bottom w:val="none" w:sz="0" w:space="0" w:color="auto"/>
            <w:right w:val="none" w:sz="0" w:space="0" w:color="auto"/>
          </w:divBdr>
        </w:div>
        <w:div w:id="503859979">
          <w:marLeft w:val="0"/>
          <w:marRight w:val="0"/>
          <w:marTop w:val="0"/>
          <w:marBottom w:val="0"/>
          <w:divBdr>
            <w:top w:val="none" w:sz="0" w:space="0" w:color="auto"/>
            <w:left w:val="none" w:sz="0" w:space="0" w:color="auto"/>
            <w:bottom w:val="none" w:sz="0" w:space="0" w:color="auto"/>
            <w:right w:val="none" w:sz="0" w:space="0" w:color="auto"/>
          </w:divBdr>
        </w:div>
        <w:div w:id="271400132">
          <w:marLeft w:val="0"/>
          <w:marRight w:val="0"/>
          <w:marTop w:val="0"/>
          <w:marBottom w:val="0"/>
          <w:divBdr>
            <w:top w:val="none" w:sz="0" w:space="0" w:color="auto"/>
            <w:left w:val="none" w:sz="0" w:space="0" w:color="auto"/>
            <w:bottom w:val="none" w:sz="0" w:space="0" w:color="auto"/>
            <w:right w:val="none" w:sz="0" w:space="0" w:color="auto"/>
          </w:divBdr>
        </w:div>
        <w:div w:id="116694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dx.doi.org/10.1186/1475-2891-10-22" TargetMode="External"/><Relationship Id="rId13" Type="http://schemas.openxmlformats.org/officeDocument/2006/relationships/hyperlink" Target="http://dx.doi.org/10.1111/j.1532-5415.2012.03998.x" TargetMode="External"/><Relationship Id="rId14" Type="http://schemas.openxmlformats.org/officeDocument/2006/relationships/hyperlink" Target="http://dx.doi.org/10.1016/j.autneu.2011.12.002"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an.dangour@lshtm.ac.uk" TargetMode="External"/><Relationship Id="rId9" Type="http://schemas.openxmlformats.org/officeDocument/2006/relationships/hyperlink" Target="mailto:lisa.miles@lshtm.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3420F-530A-CF48-BCB6-08B3E96C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9807</Words>
  <Characters>55905</Characters>
  <Application>Microsoft Macintosh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65581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Miles</dc:creator>
  <cp:lastModifiedBy>Alan Dangour</cp:lastModifiedBy>
  <cp:revision>3</cp:revision>
  <dcterms:created xsi:type="dcterms:W3CDTF">2016-07-12T06:06:00Z</dcterms:created>
  <dcterms:modified xsi:type="dcterms:W3CDTF">2016-07-12T06:14:00Z</dcterms:modified>
</cp:coreProperties>
</file>