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D52BF0" w14:textId="36FDF3E1" w:rsidR="00637294" w:rsidRDefault="003F563B" w:rsidP="00637294">
      <w:pPr>
        <w:pStyle w:val="Title"/>
        <w:rPr>
          <w:sz w:val="32"/>
          <w:szCs w:val="32"/>
        </w:rPr>
      </w:pPr>
      <w:r>
        <w:rPr>
          <w:sz w:val="32"/>
          <w:szCs w:val="32"/>
        </w:rPr>
        <w:t xml:space="preserve">Disability and </w:t>
      </w:r>
      <w:r w:rsidR="00637294">
        <w:rPr>
          <w:sz w:val="32"/>
          <w:szCs w:val="32"/>
        </w:rPr>
        <w:t xml:space="preserve">social protection programmes </w:t>
      </w:r>
      <w:r w:rsidR="00F50A9D">
        <w:rPr>
          <w:sz w:val="32"/>
          <w:szCs w:val="32"/>
        </w:rPr>
        <w:t>in low</w:t>
      </w:r>
      <w:r w:rsidR="001A608E">
        <w:rPr>
          <w:sz w:val="32"/>
          <w:szCs w:val="32"/>
        </w:rPr>
        <w:t>-</w:t>
      </w:r>
      <w:r w:rsidR="00F50A9D">
        <w:rPr>
          <w:sz w:val="32"/>
          <w:szCs w:val="32"/>
        </w:rPr>
        <w:t xml:space="preserve"> and middle</w:t>
      </w:r>
      <w:r w:rsidR="001A608E">
        <w:rPr>
          <w:sz w:val="32"/>
          <w:szCs w:val="32"/>
        </w:rPr>
        <w:t>-</w:t>
      </w:r>
      <w:r w:rsidR="00F50A9D">
        <w:rPr>
          <w:sz w:val="32"/>
          <w:szCs w:val="32"/>
        </w:rPr>
        <w:t>income countries</w:t>
      </w:r>
      <w:r w:rsidR="00637294">
        <w:rPr>
          <w:sz w:val="32"/>
          <w:szCs w:val="32"/>
        </w:rPr>
        <w:t xml:space="preserve">: </w:t>
      </w:r>
      <w:r w:rsidR="001A608E">
        <w:rPr>
          <w:sz w:val="32"/>
          <w:szCs w:val="32"/>
        </w:rPr>
        <w:t>A</w:t>
      </w:r>
      <w:r w:rsidR="00637294">
        <w:rPr>
          <w:sz w:val="32"/>
          <w:szCs w:val="32"/>
        </w:rPr>
        <w:t xml:space="preserve"> systematic review </w:t>
      </w:r>
    </w:p>
    <w:p w14:paraId="6271465C" w14:textId="77777777" w:rsidR="009E0DB6" w:rsidRDefault="009E0DB6" w:rsidP="009E0DB6"/>
    <w:p w14:paraId="2EA50FC4" w14:textId="77777777" w:rsidR="009E0DB6" w:rsidRDefault="009E0DB6" w:rsidP="009E0DB6">
      <w:r>
        <w:t xml:space="preserve">Lena Morgon </w:t>
      </w:r>
      <w:r w:rsidRPr="009745DD">
        <w:rPr>
          <w:u w:val="single"/>
        </w:rPr>
        <w:t>Banks</w:t>
      </w:r>
      <w:r>
        <w:t xml:space="preserve"> (morgon.banks@lshtm.ac.uk)</w:t>
      </w:r>
      <w:r w:rsidRPr="009745DD">
        <w:rPr>
          <w:vertAlign w:val="superscript"/>
        </w:rPr>
        <w:t>1</w:t>
      </w:r>
      <w:r>
        <w:t>, Rachel Mearkle (r</w:t>
      </w:r>
      <w:r w:rsidRPr="009745DD">
        <w:t>achelanna@doctors.org.uk</w:t>
      </w:r>
      <w:r>
        <w:t>), Islay Mactaggart (islay.mactaggart@lshtm.ac.uk)</w:t>
      </w:r>
      <w:r w:rsidRPr="009745DD">
        <w:rPr>
          <w:vertAlign w:val="superscript"/>
        </w:rPr>
        <w:t>1</w:t>
      </w:r>
      <w:r>
        <w:t>, Matthew Walsham (matthew.walsham@lshtm.ac.uk)</w:t>
      </w:r>
      <w:r w:rsidRPr="009745DD">
        <w:rPr>
          <w:vertAlign w:val="superscript"/>
        </w:rPr>
        <w:t>1</w:t>
      </w:r>
      <w:r>
        <w:t>, Hannah Kuper (hannah.kuper@lshtm.ac.uk)</w:t>
      </w:r>
      <w:r w:rsidRPr="009745DD">
        <w:rPr>
          <w:vertAlign w:val="superscript"/>
        </w:rPr>
        <w:t>1</w:t>
      </w:r>
      <w:r>
        <w:t>, Karl Blanchet (karl.blanchet@lshtm.ac.uk)</w:t>
      </w:r>
      <w:r w:rsidRPr="009745DD">
        <w:rPr>
          <w:vertAlign w:val="superscript"/>
        </w:rPr>
        <w:t>1</w:t>
      </w:r>
    </w:p>
    <w:p w14:paraId="0D5A8B9A" w14:textId="77777777" w:rsidR="009E0DB6" w:rsidRDefault="009E0DB6" w:rsidP="009E0DB6">
      <w:r w:rsidRPr="009745DD">
        <w:rPr>
          <w:vertAlign w:val="superscript"/>
        </w:rPr>
        <w:t>1</w:t>
      </w:r>
      <w:r>
        <w:t xml:space="preserve"> International Centre for Evidence in Disability, London School of Hygiene and Tropical Medicine, Keppel St, London </w:t>
      </w:r>
    </w:p>
    <w:p w14:paraId="65AA4BAA" w14:textId="77777777" w:rsidR="009E0DB6" w:rsidRDefault="009E0DB6" w:rsidP="009E0DB6"/>
    <w:p w14:paraId="5125A5DA" w14:textId="77777777" w:rsidR="009E0DB6" w:rsidRDefault="009E0DB6" w:rsidP="009E0DB6"/>
    <w:p w14:paraId="2C588805" w14:textId="77777777" w:rsidR="009E0DB6" w:rsidRPr="009745DD" w:rsidRDefault="009E0DB6" w:rsidP="009E0DB6">
      <w:pPr>
        <w:rPr>
          <w:b/>
        </w:rPr>
      </w:pPr>
      <w:r w:rsidRPr="009745DD">
        <w:rPr>
          <w:b/>
        </w:rPr>
        <w:t>Corresponding author:</w:t>
      </w:r>
    </w:p>
    <w:p w14:paraId="5B66E9E7" w14:textId="77777777" w:rsidR="009E0DB6" w:rsidRDefault="009E0DB6" w:rsidP="009E0DB6">
      <w:pPr>
        <w:spacing w:after="0"/>
      </w:pPr>
      <w:r>
        <w:t>Lena Morgon Banks (</w:t>
      </w:r>
      <w:hyperlink r:id="rId8" w:history="1">
        <w:r w:rsidRPr="00DF68A6">
          <w:rPr>
            <w:rStyle w:val="Hyperlink"/>
          </w:rPr>
          <w:t>morgon.banks@lshtm.ac.uk</w:t>
        </w:r>
      </w:hyperlink>
      <w:r>
        <w:t>)</w:t>
      </w:r>
    </w:p>
    <w:p w14:paraId="162824B4" w14:textId="77777777" w:rsidR="009E0DB6" w:rsidRDefault="009E0DB6" w:rsidP="009E0DB6">
      <w:pPr>
        <w:spacing w:after="0"/>
      </w:pPr>
      <w:r>
        <w:t>Tel: +447908830399</w:t>
      </w:r>
    </w:p>
    <w:p w14:paraId="1D14C271" w14:textId="77777777" w:rsidR="009E0DB6" w:rsidRDefault="009E0DB6" w:rsidP="009E0DB6">
      <w:pPr>
        <w:spacing w:after="0"/>
      </w:pPr>
      <w:r>
        <w:t xml:space="preserve">Fax: </w:t>
      </w:r>
      <w:r w:rsidRPr="009745DD">
        <w:t>+44</w:t>
      </w:r>
      <w:r>
        <w:t>20</w:t>
      </w:r>
      <w:r w:rsidRPr="009745DD">
        <w:t>74365389</w:t>
      </w:r>
    </w:p>
    <w:p w14:paraId="4074339B" w14:textId="77777777" w:rsidR="009E0DB6" w:rsidRDefault="009E0DB6" w:rsidP="009E0DB6">
      <w:pPr>
        <w:rPr>
          <w:rFonts w:eastAsiaTheme="majorEastAsia" w:cstheme="minorHAnsi"/>
          <w:b/>
          <w:sz w:val="32"/>
          <w:szCs w:val="32"/>
        </w:rPr>
      </w:pPr>
      <w:r>
        <w:rPr>
          <w:rFonts w:cstheme="minorHAnsi"/>
          <w:b/>
        </w:rPr>
        <w:br w:type="page"/>
      </w:r>
    </w:p>
    <w:p w14:paraId="57627A09" w14:textId="77777777" w:rsidR="009E0DB6" w:rsidRPr="009E0DB6" w:rsidRDefault="009E0DB6" w:rsidP="009E0DB6"/>
    <w:p w14:paraId="2E034B64" w14:textId="77777777" w:rsidR="00637294" w:rsidRDefault="00637294" w:rsidP="00637294"/>
    <w:p w14:paraId="4905CD19" w14:textId="75816D5D" w:rsidR="008A3EE4" w:rsidRDefault="008A3EE4" w:rsidP="008A3EE4">
      <w:pPr>
        <w:pStyle w:val="Heading1"/>
        <w:spacing w:before="0" w:line="480" w:lineRule="auto"/>
        <w:rPr>
          <w:rFonts w:asciiTheme="minorHAnsi" w:hAnsiTheme="minorHAnsi" w:cstheme="minorHAnsi"/>
          <w:b/>
          <w:color w:val="auto"/>
        </w:rPr>
      </w:pPr>
      <w:r>
        <w:rPr>
          <w:rFonts w:asciiTheme="minorHAnsi" w:hAnsiTheme="minorHAnsi" w:cstheme="minorHAnsi"/>
          <w:b/>
          <w:color w:val="auto"/>
        </w:rPr>
        <w:t>ABSTRACT</w:t>
      </w:r>
    </w:p>
    <w:p w14:paraId="7E9A26E6" w14:textId="1DD0DF57" w:rsidR="008A3EE4" w:rsidRDefault="008A3EE4" w:rsidP="008A3EE4">
      <w:pPr>
        <w:spacing w:line="480" w:lineRule="auto"/>
      </w:pPr>
      <w:r>
        <w:t xml:space="preserve">This paper systematically reviews the evidence on whether </w:t>
      </w:r>
      <w:r w:rsidR="00745120">
        <w:t>persons with disabilities</w:t>
      </w:r>
      <w:r>
        <w:t xml:space="preserve"> in low</w:t>
      </w:r>
      <w:r w:rsidR="003F563B">
        <w:t>-</w:t>
      </w:r>
      <w:r>
        <w:t xml:space="preserve"> and middle</w:t>
      </w:r>
      <w:r w:rsidR="003F563B">
        <w:t>-</w:t>
      </w:r>
      <w:r>
        <w:t>income countries are adequately included in social protection programmes</w:t>
      </w:r>
      <w:r w:rsidR="003F563B">
        <w:t>,</w:t>
      </w:r>
      <w:r>
        <w:t xml:space="preserve"> and assesses the financial and non-financial impacts of participation. Overall, we found that access to social protection </w:t>
      </w:r>
      <w:r w:rsidR="00636418">
        <w:t xml:space="preserve">appears to </w:t>
      </w:r>
      <w:r>
        <w:t xml:space="preserve">fall far below need. Benefits from participation are mostly limited to maintaining minimum living standards and do not appear to fulfil the potential of long-term individual and societal social and economic development. However, </w:t>
      </w:r>
      <w:r w:rsidR="003F563B">
        <w:t xml:space="preserve">the </w:t>
      </w:r>
      <w:r>
        <w:t>most notable finding of this review is that there is a dearth of high-quality, robust evidence</w:t>
      </w:r>
      <w:r w:rsidR="003F563B">
        <w:t xml:space="preserve"> in this area</w:t>
      </w:r>
      <w:r>
        <w:t>, indicating a need for further research.</w:t>
      </w:r>
    </w:p>
    <w:p w14:paraId="6142D271" w14:textId="77777777" w:rsidR="005C1F8F" w:rsidRDefault="005C1F8F" w:rsidP="008A3EE4">
      <w:pPr>
        <w:spacing w:line="480" w:lineRule="auto"/>
      </w:pPr>
    </w:p>
    <w:p w14:paraId="0D14EED8" w14:textId="1DC5285C" w:rsidR="008A3EE4" w:rsidRDefault="00A44996" w:rsidP="00A44996">
      <w:r w:rsidRPr="00A44996">
        <w:rPr>
          <w:b/>
        </w:rPr>
        <w:t xml:space="preserve">Keywords: </w:t>
      </w:r>
      <w:r>
        <w:t>disability, social protection, social assistance, insurance, vulnerability</w:t>
      </w:r>
    </w:p>
    <w:p w14:paraId="43CFDF65" w14:textId="77777777" w:rsidR="00A44996" w:rsidRPr="00A44996" w:rsidRDefault="00A44996" w:rsidP="00A44996"/>
    <w:p w14:paraId="5C2DC5A7" w14:textId="77777777" w:rsidR="00CB0F73" w:rsidRDefault="00CB0F73" w:rsidP="00CE3CAF">
      <w:pPr>
        <w:pStyle w:val="Heading1"/>
        <w:numPr>
          <w:ilvl w:val="0"/>
          <w:numId w:val="6"/>
        </w:numPr>
        <w:spacing w:before="0" w:line="480" w:lineRule="auto"/>
        <w:rPr>
          <w:rFonts w:asciiTheme="minorHAnsi" w:hAnsiTheme="minorHAnsi" w:cstheme="minorHAnsi"/>
          <w:b/>
          <w:color w:val="auto"/>
        </w:rPr>
      </w:pPr>
      <w:r>
        <w:rPr>
          <w:rFonts w:asciiTheme="minorHAnsi" w:hAnsiTheme="minorHAnsi" w:cstheme="minorHAnsi"/>
          <w:b/>
          <w:color w:val="auto"/>
        </w:rPr>
        <w:t>INTRODUCTION</w:t>
      </w:r>
    </w:p>
    <w:p w14:paraId="630476C0" w14:textId="7114D728" w:rsidR="00A30C1F" w:rsidRDefault="00303F53" w:rsidP="00063FA1">
      <w:pPr>
        <w:spacing w:line="480" w:lineRule="auto"/>
      </w:pPr>
      <w:r>
        <w:t>With the proliferation of development policies and programmes</w:t>
      </w:r>
      <w:r w:rsidR="009023E7">
        <w:t xml:space="preserve">, there is an urgent need to </w:t>
      </w:r>
      <w:r>
        <w:t>collate</w:t>
      </w:r>
      <w:r w:rsidR="009023E7">
        <w:t xml:space="preserve"> and evaluate </w:t>
      </w:r>
      <w:r>
        <w:t xml:space="preserve">existing </w:t>
      </w:r>
      <w:r w:rsidR="00FA572C">
        <w:t xml:space="preserve">knowledge </w:t>
      </w:r>
      <w:r>
        <w:t xml:space="preserve">on their </w:t>
      </w:r>
      <w:r w:rsidR="00D027AF">
        <w:t>effectiveness</w:t>
      </w:r>
      <w:r w:rsidRPr="00AF6C90">
        <w:t>.</w:t>
      </w:r>
      <w:r w:rsidR="00EC64E8" w:rsidRPr="00AF6C90">
        <w:t xml:space="preserve"> Establishing this </w:t>
      </w:r>
      <w:r w:rsidR="00494214" w:rsidRPr="00AF6C90">
        <w:t>evidence</w:t>
      </w:r>
      <w:r w:rsidR="00EC64E8" w:rsidRPr="00AF6C90">
        <w:t>-base on “what works”</w:t>
      </w:r>
      <w:r w:rsidR="00494214" w:rsidRPr="00AF6C90">
        <w:t xml:space="preserve"> </w:t>
      </w:r>
      <w:r w:rsidR="00AD66FD" w:rsidRPr="00AF6C90">
        <w:t xml:space="preserve">can </w:t>
      </w:r>
      <w:r w:rsidR="00EC64E8" w:rsidRPr="00AF6C90">
        <w:t xml:space="preserve">then </w:t>
      </w:r>
      <w:r w:rsidR="00494214" w:rsidRPr="00AF6C90">
        <w:t>inform decision-</w:t>
      </w:r>
      <w:r w:rsidR="00AD66FD" w:rsidRPr="00AF6C90">
        <w:t xml:space="preserve">making </w:t>
      </w:r>
      <w:r w:rsidR="00A42CC3">
        <w:t>in order</w:t>
      </w:r>
      <w:r w:rsidR="00AD66FD" w:rsidRPr="00AF6C90">
        <w:t xml:space="preserve"> to maximize </w:t>
      </w:r>
      <w:r w:rsidR="00494214" w:rsidRPr="00AF6C90">
        <w:t>desired outcomes</w:t>
      </w:r>
      <w:r w:rsidR="00AD66FD" w:rsidRPr="00AF6C90">
        <w:t xml:space="preserve">. </w:t>
      </w:r>
      <w:r w:rsidR="00EC64E8" w:rsidRPr="00AF6C90">
        <w:t xml:space="preserve">As a relatively new strategy in </w:t>
      </w:r>
      <w:r w:rsidR="009E53C6" w:rsidRPr="00AF6C90">
        <w:t>low</w:t>
      </w:r>
      <w:r w:rsidR="006F28C6">
        <w:t>-</w:t>
      </w:r>
      <w:r w:rsidR="009E53C6" w:rsidRPr="00AF6C90">
        <w:t xml:space="preserve"> and middle</w:t>
      </w:r>
      <w:r w:rsidR="006F28C6">
        <w:t>-</w:t>
      </w:r>
      <w:r w:rsidR="00E60481">
        <w:t>income countries</w:t>
      </w:r>
      <w:r w:rsidR="00407108">
        <w:t xml:space="preserve"> </w:t>
      </w:r>
      <w:r w:rsidR="000A33D9">
        <w:fldChar w:fldCharType="begin"/>
      </w:r>
      <w:r w:rsidR="00892772">
        <w:instrText xml:space="preserve"> ADDIN EN.CITE &lt;EndNote&gt;&lt;Cite&gt;&lt;Author&gt;Barrientos&lt;/Author&gt;&lt;Year&gt;2009&lt;/Year&gt;&lt;RecNum&gt;1154&lt;/RecNum&gt;&lt;DisplayText&gt;(Barrientos &amp;amp; Hulme, 2009)&lt;/DisplayText&gt;&lt;record&gt;&lt;rec-number&gt;1154&lt;/rec-number&gt;&lt;foreign-keys&gt;&lt;key app="EN" db-id="0vtx25f5ff2ttxe2vz0vdsvi5ep9erdefxs9" timestamp="1422983183"&gt;1154&lt;/key&gt;&lt;/foreign-keys&gt;&lt;ref-type name="Journal Article"&gt;17&lt;/ref-type&gt;&lt;contributors&gt;&lt;authors&gt;&lt;author&gt;Barrientos, Armando&lt;/author&gt;&lt;author&gt;Hulme, David&lt;/author&gt;&lt;/authors&gt;&lt;/contributors&gt;&lt;titles&gt;&lt;title&gt;Social Protection for the Poor and Poorest in Developing Countries: Reflections on a Quiet Revolution: Commentary&lt;/title&gt;&lt;secondary-title&gt;Oxford Development Studies&lt;/secondary-title&gt;&lt;/titles&gt;&lt;periodical&gt;&lt;full-title&gt;Oxford Development Studies&lt;/full-title&gt;&lt;/periodical&gt;&lt;pages&gt;439-456&lt;/pages&gt;&lt;volume&gt;37&lt;/volume&gt;&lt;number&gt;4&lt;/number&gt;&lt;dates&gt;&lt;year&gt;2009&lt;/year&gt;&lt;/dates&gt;&lt;isbn&gt;1360-0818&lt;/isbn&gt;&lt;urls&gt;&lt;/urls&gt;&lt;/record&gt;&lt;/Cite&gt;&lt;/EndNote&gt;</w:instrText>
      </w:r>
      <w:r w:rsidR="000A33D9">
        <w:fldChar w:fldCharType="separate"/>
      </w:r>
      <w:r w:rsidR="00892772">
        <w:rPr>
          <w:noProof/>
        </w:rPr>
        <w:t>(Barrientos &amp; Hulme, 2009)</w:t>
      </w:r>
      <w:r w:rsidR="000A33D9">
        <w:fldChar w:fldCharType="end"/>
      </w:r>
      <w:r w:rsidR="00E60481">
        <w:t xml:space="preserve">, </w:t>
      </w:r>
      <w:r w:rsidR="00EC64E8">
        <w:t>social</w:t>
      </w:r>
      <w:r w:rsidR="000F5D5D">
        <w:t xml:space="preserve"> protection</w:t>
      </w:r>
      <w:r w:rsidR="00AD66FD">
        <w:t xml:space="preserve"> </w:t>
      </w:r>
      <w:r w:rsidR="00F51926">
        <w:t xml:space="preserve">has been </w:t>
      </w:r>
      <w:r w:rsidR="009E53C6">
        <w:t xml:space="preserve">rapidly </w:t>
      </w:r>
      <w:r w:rsidR="00EC64E8">
        <w:t>gaining traction</w:t>
      </w:r>
      <w:r w:rsidR="00F51926">
        <w:t xml:space="preserve"> as </w:t>
      </w:r>
      <w:r w:rsidR="00EC64E8">
        <w:t xml:space="preserve">a </w:t>
      </w:r>
      <w:r w:rsidR="00A42CC3">
        <w:t xml:space="preserve">strategy and </w:t>
      </w:r>
      <w:r w:rsidR="006F28C6">
        <w:t xml:space="preserve">a </w:t>
      </w:r>
      <w:r w:rsidR="00A42CC3">
        <w:t xml:space="preserve">set of instruments </w:t>
      </w:r>
      <w:r w:rsidR="009E53C6">
        <w:t xml:space="preserve">to </w:t>
      </w:r>
      <w:r w:rsidR="00EF019A">
        <w:t xml:space="preserve">prevent and alleviate poverty among </w:t>
      </w:r>
      <w:r w:rsidR="001C03EF">
        <w:t xml:space="preserve">individuals or groups </w:t>
      </w:r>
      <w:r w:rsidR="00EF019A">
        <w:t>vulnerable</w:t>
      </w:r>
      <w:r w:rsidR="00A42CC3">
        <w:t xml:space="preserve"> </w:t>
      </w:r>
      <w:r w:rsidR="001C03EF">
        <w:t>to deprivation</w:t>
      </w:r>
      <w:r w:rsidR="00A42CC3">
        <w:t xml:space="preserve"> </w:t>
      </w:r>
      <w:r w:rsidR="000A33D9">
        <w:fldChar w:fldCharType="begin"/>
      </w:r>
      <w:r w:rsidR="0038667A">
        <w:instrText xml:space="preserve"> ADDIN EN.CITE &lt;EndNote&gt;&lt;Cite&gt;&lt;Author&gt;Gentilini&lt;/Author&gt;&lt;Year&gt;2011&lt;/Year&gt;&lt;RecNum&gt;267&lt;/RecNum&gt;&lt;DisplayText&gt;(Devereux &amp;amp; Sabates-Wheeler, 2004; Gentilini &amp;amp; Omamo, 2011)&lt;/DisplayText&gt;&lt;record&gt;&lt;rec-number&gt;267&lt;/rec-number&gt;&lt;foreign-keys&gt;&lt;key app="EN" db-id="0vtx25f5ff2ttxe2vz0vdsvi5ep9erdefxs9" timestamp="1399891920"&gt;267&lt;/key&gt;&lt;/foreign-keys&gt;&lt;ref-type name="Journal Article"&gt;17&lt;/ref-type&gt;&lt;contributors&gt;&lt;authors&gt;&lt;author&gt;Gentilini, Ugo&lt;/author&gt;&lt;author&gt;Omamo, Steven Were&lt;/author&gt;&lt;/authors&gt;&lt;/contributors&gt;&lt;titles&gt;&lt;title&gt;Social protection 2.0: Exploring issues, evidence and debates in a globalizing world&lt;/title&gt;&lt;secondary-title&gt;Food Policy&lt;/secondary-title&gt;&lt;/titles&gt;&lt;periodical&gt;&lt;full-title&gt;Food Policy&lt;/full-title&gt;&lt;/periodical&gt;&lt;pages&gt;329-340&lt;/pages&gt;&lt;volume&gt;36&lt;/volume&gt;&lt;number&gt;3&lt;/number&gt;&lt;keywords&gt;&lt;keyword&gt;Social protection&lt;/keyword&gt;&lt;keyword&gt;Safety nets&lt;/keyword&gt;&lt;keyword&gt;Risk&lt;/keyword&gt;&lt;keyword&gt;Rights&lt;/keyword&gt;&lt;keyword&gt;Public policy&lt;/keyword&gt;&lt;keyword&gt;Insurance&lt;/keyword&gt;&lt;keyword&gt;Transfers&lt;/keyword&gt;&lt;keyword&gt;Aid&lt;/keyword&gt;&lt;/keywords&gt;&lt;dates&gt;&lt;year&gt;2011&lt;/year&gt;&lt;pub-dates&gt;&lt;date&gt;6//&lt;/date&gt;&lt;/pub-dates&gt;&lt;/dates&gt;&lt;isbn&gt;0306-9192&lt;/isbn&gt;&lt;urls&gt;&lt;related-urls&gt;&lt;url&gt;http://www.sciencedirect.com/science/article/pii/S0306919211000467&lt;/url&gt;&lt;/related-urls&gt;&lt;/urls&gt;&lt;electronic-resource-num&gt;http://dx.doi.org/10.1016/j.foodpol.2011.03.007&lt;/electronic-resource-num&gt;&lt;/record&gt;&lt;/Cite&gt;&lt;Cite&gt;&lt;Author&gt;Devereux&lt;/Author&gt;&lt;Year&gt;2004&lt;/Year&gt;&lt;RecNum&gt;269&lt;/RecNum&gt;&lt;record&gt;&lt;rec-number&gt;269&lt;/rec-number&gt;&lt;foreign-keys&gt;&lt;key app="EN" db-id="0vtx25f5ff2ttxe2vz0vdsvi5ep9erdefxs9" timestamp="1399894104"&gt;269&lt;/key&gt;&lt;/foreign-keys&gt;&lt;ref-type name="Report"&gt;27&lt;/ref-type&gt;&lt;contributors&gt;&lt;authors&gt;&lt;author&gt;Devereux, S.&lt;/author&gt;&lt;author&gt;Sabates-Wheeler, R.&lt;/author&gt;&lt;/authors&gt;&lt;/contributors&gt;&lt;titles&gt;&lt;title&gt;Transformative Social Protection (Working Paper 232)&lt;/title&gt;&lt;/titles&gt;&lt;dates&gt;&lt;year&gt;2004&lt;/year&gt;&lt;/dates&gt;&lt;pub-location&gt;Brighton, UK&lt;/pub-location&gt;&lt;publisher&gt;Institute for Development Studies&lt;/publisher&gt;&lt;urls&gt;&lt;/urls&gt;&lt;/record&gt;&lt;/Cite&gt;&lt;/EndNote&gt;</w:instrText>
      </w:r>
      <w:r w:rsidR="000A33D9">
        <w:fldChar w:fldCharType="separate"/>
      </w:r>
      <w:r w:rsidR="0038667A">
        <w:rPr>
          <w:noProof/>
        </w:rPr>
        <w:t>(Devereux &amp; Sabates-Wheeler, 2004; Gentilini &amp; Omamo, 2011)</w:t>
      </w:r>
      <w:r w:rsidR="000A33D9">
        <w:fldChar w:fldCharType="end"/>
      </w:r>
      <w:r w:rsidR="00494214">
        <w:t xml:space="preserve">. </w:t>
      </w:r>
      <w:r w:rsidR="00F51926">
        <w:t xml:space="preserve">Given high levels of poverty and </w:t>
      </w:r>
      <w:r w:rsidR="00417B4A">
        <w:t>marginalization</w:t>
      </w:r>
      <w:r w:rsidR="004F340C">
        <w:t xml:space="preserve"> </w:t>
      </w:r>
      <w:r w:rsidR="000A33D9">
        <w:fldChar w:fldCharType="begin"/>
      </w:r>
      <w:r w:rsidR="00C24FF7">
        <w:instrText xml:space="preserve"> ADDIN EN.CITE &lt;EndNote&gt;&lt;Cite&gt;&lt;Author&gt;Banks&lt;/Author&gt;&lt;Year&gt;2014&lt;/Year&gt;&lt;RecNum&gt;1167&lt;/RecNum&gt;&lt;DisplayText&gt;(Banks &amp;amp; Polack, 2014; World Health Organization &amp;amp; World Bank, 2011)&lt;/DisplayText&gt;&lt;record&gt;&lt;rec-number&gt;1167&lt;/rec-number&gt;&lt;foreign-keys&gt;&lt;key app="EN" db-id="0vtx25f5ff2ttxe2vz0vdsvi5ep9erdefxs9" timestamp="1427810349"&gt;1167&lt;/key&gt;&lt;/foreign-keys&gt;&lt;ref-type name="Report"&gt;27&lt;/ref-type&gt;&lt;contributors&gt;&lt;authors&gt;&lt;author&gt;Banks, Lena Morgon&lt;/author&gt;&lt;author&gt;Polack, Sarah&lt;/author&gt;&lt;/authors&gt;&lt;/contributors&gt;&lt;titles&gt;&lt;title&gt;The Economic Costs of Exclusion and Gains of Inclusion of People with Disabilities: Evidence from Low and Middle Income Countries&lt;/title&gt;&lt;/titles&gt;&lt;dates&gt;&lt;year&gt;2014&lt;/year&gt;&lt;/dates&gt;&lt;pub-location&gt;London, UK&lt;/pub-location&gt;&lt;publisher&gt;International Centre for Evidence in Disability&lt;/publisher&gt;&lt;urls&gt;&lt;/urls&gt;&lt;/record&gt;&lt;/Cite&gt;&lt;Cite&gt;&lt;Author&gt;World Health Organization&lt;/Author&gt;&lt;Year&gt;2011&lt;/Year&gt;&lt;RecNum&gt;1155&lt;/RecNum&gt;&lt;record&gt;&lt;rec-number&gt;1155&lt;/rec-number&gt;&lt;foreign-keys&gt;&lt;key app="EN" db-id="0vtx25f5ff2ttxe2vz0vdsvi5ep9erdefxs9" timestamp="1423051117"&gt;1155&lt;/key&gt;&lt;/foreign-keys&gt;&lt;ref-type name="Report"&gt;27&lt;/ref-type&gt;&lt;contributors&gt;&lt;authors&gt;&lt;author&gt;World Health Organization,&lt;/author&gt;&lt;author&gt;World Bank,&lt;/author&gt;&lt;/authors&gt;&lt;/contributors&gt;&lt;titles&gt;&lt;title&gt;World report on disability&lt;/title&gt;&lt;/titles&gt;&lt;dates&gt;&lt;year&gt;2011&lt;/year&gt;&lt;/dates&gt;&lt;pub-location&gt;Malta&lt;/pub-location&gt;&lt;publisher&gt;World Health Organization&amp;#xD;&lt;/publisher&gt;&lt;urls&gt;&lt;/urls&gt;&lt;/record&gt;&lt;/Cite&gt;&lt;/EndNote&gt;</w:instrText>
      </w:r>
      <w:r w:rsidR="000A33D9">
        <w:fldChar w:fldCharType="separate"/>
      </w:r>
      <w:r w:rsidR="00C24FF7">
        <w:rPr>
          <w:noProof/>
        </w:rPr>
        <w:t>(Banks &amp; Polack, 2014; World Health Organization &amp; World Bank, 2011)</w:t>
      </w:r>
      <w:r w:rsidR="000A33D9">
        <w:fldChar w:fldCharType="end"/>
      </w:r>
      <w:r w:rsidR="00F51926">
        <w:t xml:space="preserve">, </w:t>
      </w:r>
      <w:r w:rsidR="00745120">
        <w:t>persons with disabilities</w:t>
      </w:r>
      <w:r w:rsidR="00494214">
        <w:t xml:space="preserve"> </w:t>
      </w:r>
      <w:r w:rsidR="00F51926">
        <w:t>are often explicit</w:t>
      </w:r>
      <w:r w:rsidR="00157B23">
        <w:t>ly</w:t>
      </w:r>
      <w:r w:rsidR="00F51926">
        <w:t xml:space="preserve"> or implicit</w:t>
      </w:r>
      <w:r w:rsidR="00157B23">
        <w:t>ly</w:t>
      </w:r>
      <w:r w:rsidR="00F51926">
        <w:t xml:space="preserve"> target</w:t>
      </w:r>
      <w:r w:rsidR="00157B23">
        <w:t>ed by</w:t>
      </w:r>
      <w:r w:rsidR="00F51926">
        <w:t xml:space="preserve"> social protection programmes.</w:t>
      </w:r>
      <w:r w:rsidR="00A30C1F">
        <w:t xml:space="preserve"> </w:t>
      </w:r>
      <w:r w:rsidR="00417B4A">
        <w:t xml:space="preserve">However, little is known </w:t>
      </w:r>
      <w:r w:rsidR="009332FC">
        <w:t>about</w:t>
      </w:r>
      <w:r w:rsidR="00213B43">
        <w:t xml:space="preserve"> </w:t>
      </w:r>
      <w:r w:rsidR="009332FC">
        <w:t>whether</w:t>
      </w:r>
      <w:r w:rsidR="00213B43">
        <w:t xml:space="preserve"> </w:t>
      </w:r>
      <w:r w:rsidR="00745120">
        <w:t>persons with disabilities</w:t>
      </w:r>
      <w:r w:rsidR="009332FC">
        <w:t xml:space="preserve"> are being adequately included in existing social protection programmes</w:t>
      </w:r>
      <w:r w:rsidR="003E1044">
        <w:t xml:space="preserve"> or what </w:t>
      </w:r>
      <w:r w:rsidR="00417B4A">
        <w:t>the</w:t>
      </w:r>
      <w:r w:rsidR="00213B43">
        <w:t xml:space="preserve"> </w:t>
      </w:r>
      <w:r w:rsidR="00417B4A">
        <w:lastRenderedPageBreak/>
        <w:t xml:space="preserve">financial and </w:t>
      </w:r>
      <w:r w:rsidR="003034F7">
        <w:t>non-financial impact</w:t>
      </w:r>
      <w:r w:rsidR="003E1044">
        <w:t>s are</w:t>
      </w:r>
      <w:r w:rsidR="003034F7">
        <w:t xml:space="preserve"> on</w:t>
      </w:r>
      <w:r w:rsidR="00213B43">
        <w:t xml:space="preserve"> the lives of beneficiaries with disabilities from participation</w:t>
      </w:r>
      <w:r w:rsidR="00417B4A">
        <w:t xml:space="preserve">. </w:t>
      </w:r>
    </w:p>
    <w:p w14:paraId="3D4C90D9" w14:textId="6BC6BA39" w:rsidR="00F6036F" w:rsidRPr="00CE3CAF" w:rsidRDefault="00CE3CAF" w:rsidP="00CE3CAF">
      <w:pPr>
        <w:pStyle w:val="Heading2"/>
        <w:rPr>
          <w:i/>
          <w:color w:val="auto"/>
          <w:sz w:val="24"/>
          <w:szCs w:val="24"/>
        </w:rPr>
      </w:pPr>
      <w:r>
        <w:rPr>
          <w:i/>
          <w:color w:val="auto"/>
          <w:sz w:val="24"/>
          <w:szCs w:val="24"/>
        </w:rPr>
        <w:t xml:space="preserve">1.1 </w:t>
      </w:r>
      <w:r w:rsidR="00F6036F" w:rsidRPr="00CE3CAF">
        <w:rPr>
          <w:i/>
          <w:color w:val="auto"/>
          <w:sz w:val="24"/>
          <w:szCs w:val="24"/>
        </w:rPr>
        <w:t xml:space="preserve">Social protection </w:t>
      </w:r>
      <w:r w:rsidR="00406E50" w:rsidRPr="00CE3CAF">
        <w:rPr>
          <w:i/>
          <w:color w:val="auto"/>
          <w:sz w:val="24"/>
          <w:szCs w:val="24"/>
        </w:rPr>
        <w:t>framework</w:t>
      </w:r>
    </w:p>
    <w:p w14:paraId="3D5D9A4B" w14:textId="565144D6" w:rsidR="00941A12" w:rsidRDefault="00847D7E" w:rsidP="00063FA1">
      <w:pPr>
        <w:spacing w:line="480" w:lineRule="auto"/>
      </w:pPr>
      <w:r>
        <w:t>S</w:t>
      </w:r>
      <w:r w:rsidR="003C7560">
        <w:t xml:space="preserve">ocial protection </w:t>
      </w:r>
      <w:r>
        <w:t>is usually defined as</w:t>
      </w:r>
      <w:r w:rsidR="001D33E7">
        <w:t xml:space="preserve"> actions</w:t>
      </w:r>
      <w:r w:rsidR="00F6036F">
        <w:t xml:space="preserve"> to help individuals, households </w:t>
      </w:r>
      <w:r w:rsidR="008A3E1A">
        <w:t>and</w:t>
      </w:r>
      <w:r w:rsidR="00F6036F">
        <w:t xml:space="preserve"> communities prevent, mitigate</w:t>
      </w:r>
      <w:r w:rsidR="00C0436F">
        <w:t xml:space="preserve"> </w:t>
      </w:r>
      <w:r w:rsidR="00F6036F">
        <w:t xml:space="preserve">or cope with </w:t>
      </w:r>
      <w:r w:rsidR="001D33E7">
        <w:t xml:space="preserve">risks </w:t>
      </w:r>
      <w:r w:rsidR="006F28C6">
        <w:t>which</w:t>
      </w:r>
      <w:r w:rsidR="001D33E7">
        <w:t xml:space="preserve"> can </w:t>
      </w:r>
      <w:r w:rsidR="00BA5222">
        <w:t xml:space="preserve">temporarily or permanently </w:t>
      </w:r>
      <w:r w:rsidR="001D33E7">
        <w:t>lead to or exacerbate poverty and</w:t>
      </w:r>
      <w:r w:rsidR="00F6036F">
        <w:t xml:space="preserve"> deprivation</w:t>
      </w:r>
      <w:r w:rsidR="001D33E7">
        <w:t xml:space="preserve"> </w:t>
      </w:r>
      <w:r w:rsidR="00BA5222">
        <w:t>beyond a level considered a</w:t>
      </w:r>
      <w:r w:rsidR="001D33E7">
        <w:t>cceptable in a given society</w:t>
      </w:r>
      <w:r w:rsidR="0057632C">
        <w:t xml:space="preserve"> </w:t>
      </w:r>
      <w:r w:rsidR="000A33D9">
        <w:fldChar w:fldCharType="begin"/>
      </w:r>
      <w:r w:rsidR="00892772">
        <w:instrText xml:space="preserve"> ADDIN EN.CITE &lt;EndNote&gt;&lt;Cite&gt;&lt;Author&gt;Conway&lt;/Author&gt;&lt;Year&gt;2002&lt;/Year&gt;&lt;RecNum&gt;1168&lt;/RecNum&gt;&lt;DisplayText&gt;(Conway &amp;amp; Norton, 2002)&lt;/DisplayText&gt;&lt;record&gt;&lt;rec-number&gt;1168&lt;/rec-number&gt;&lt;foreign-keys&gt;&lt;key app="EN" db-id="0vtx25f5ff2ttxe2vz0vdsvi5ep9erdefxs9" timestamp="1427810936"&gt;1168&lt;/key&gt;&lt;/foreign-keys&gt;&lt;ref-type name="Journal Article"&gt;17&lt;/ref-type&gt;&lt;contributors&gt;&lt;authors&gt;&lt;author&gt;Conway, Tim&lt;/author&gt;&lt;author&gt;Norton, Andy&lt;/author&gt;&lt;/authors&gt;&lt;/contributors&gt;&lt;titles&gt;&lt;title&gt;Nets, Ropes, Ladders and Trampolines: The place of social protection within current debates on poverty reduction&lt;/title&gt;&lt;secondary-title&gt;Development Policy Review&lt;/secondary-title&gt;&lt;/titles&gt;&lt;periodical&gt;&lt;full-title&gt;Development Policy Review&lt;/full-title&gt;&lt;/periodical&gt;&lt;pages&gt;533-540&lt;/pages&gt;&lt;volume&gt;20&lt;/volume&gt;&lt;number&gt;5&lt;/number&gt;&lt;dates&gt;&lt;year&gt;2002&lt;/year&gt;&lt;/dates&gt;&lt;isbn&gt;1467-7679&lt;/isbn&gt;&lt;urls&gt;&lt;/urls&gt;&lt;/record&gt;&lt;/Cite&gt;&lt;/EndNote&gt;</w:instrText>
      </w:r>
      <w:r w:rsidR="000A33D9">
        <w:fldChar w:fldCharType="separate"/>
      </w:r>
      <w:r w:rsidR="00892772">
        <w:rPr>
          <w:noProof/>
        </w:rPr>
        <w:t>(Conway &amp; Norton, 2002)</w:t>
      </w:r>
      <w:r w:rsidR="000A33D9">
        <w:fldChar w:fldCharType="end"/>
      </w:r>
      <w:r w:rsidR="006F28C6">
        <w:t xml:space="preserve"> </w:t>
      </w:r>
      <w:r w:rsidR="0057632C">
        <w:t>(</w:t>
      </w:r>
      <w:r w:rsidR="006F28C6">
        <w:t>see F</w:t>
      </w:r>
      <w:r w:rsidR="0057632C">
        <w:t>igure 1)</w:t>
      </w:r>
      <w:r w:rsidR="001D33E7">
        <w:t>.</w:t>
      </w:r>
      <w:r w:rsidR="00BA5222">
        <w:t xml:space="preserve"> </w:t>
      </w:r>
    </w:p>
    <w:p w14:paraId="4AF4F155" w14:textId="4F885409" w:rsidR="008A3E1A" w:rsidRDefault="003D5070" w:rsidP="00063FA1">
      <w:pPr>
        <w:spacing w:line="480" w:lineRule="auto"/>
      </w:pPr>
      <w:r>
        <w:t>Though</w:t>
      </w:r>
      <w:r w:rsidR="00BA5222">
        <w:t xml:space="preserve"> </w:t>
      </w:r>
      <w:r w:rsidR="00EF019A">
        <w:t>its c</w:t>
      </w:r>
      <w:r w:rsidR="007F7C66">
        <w:t>entral</w:t>
      </w:r>
      <w:r w:rsidR="00EF019A">
        <w:t xml:space="preserve"> </w:t>
      </w:r>
      <w:r w:rsidR="004D1414">
        <w:t xml:space="preserve">objective </w:t>
      </w:r>
      <w:r w:rsidR="008A3E1A">
        <w:t>has been</w:t>
      </w:r>
      <w:r w:rsidR="00EF019A">
        <w:t xml:space="preserve"> </w:t>
      </w:r>
      <w:r w:rsidR="002B1D3F">
        <w:t>to</w:t>
      </w:r>
      <w:r w:rsidR="00EF019A">
        <w:t xml:space="preserve"> protect </w:t>
      </w:r>
      <w:r w:rsidR="00BA5222">
        <w:t xml:space="preserve">minimum </w:t>
      </w:r>
      <w:r w:rsidR="009E53C6">
        <w:t>living standards</w:t>
      </w:r>
      <w:r w:rsidR="002B1D3F">
        <w:t xml:space="preserve"> so that all</w:t>
      </w:r>
      <w:r w:rsidR="00FE1103">
        <w:t xml:space="preserve"> persons</w:t>
      </w:r>
      <w:r w:rsidR="002B1D3F">
        <w:t xml:space="preserve"> can meet </w:t>
      </w:r>
      <w:r w:rsidR="006F28C6">
        <w:t xml:space="preserve">their </w:t>
      </w:r>
      <w:r w:rsidR="002B1D3F">
        <w:t>basic needs</w:t>
      </w:r>
      <w:r w:rsidR="00EF019A">
        <w:t xml:space="preserve">, </w:t>
      </w:r>
      <w:r w:rsidR="008A3E1A">
        <w:t xml:space="preserve">social protection increasingly </w:t>
      </w:r>
      <w:r w:rsidR="00AE3E98">
        <w:t>aim</w:t>
      </w:r>
      <w:r w:rsidR="006F28C6">
        <w:t>s</w:t>
      </w:r>
      <w:r w:rsidR="00AE3E98">
        <w:t xml:space="preserve"> to promote a</w:t>
      </w:r>
      <w:r w:rsidR="008A3E1A">
        <w:t xml:space="preserve"> “springboard” </w:t>
      </w:r>
      <w:r w:rsidR="00E60481">
        <w:t xml:space="preserve">or transformative </w:t>
      </w:r>
      <w:r w:rsidR="0057632C">
        <w:t>function</w:t>
      </w:r>
      <w:r w:rsidR="007B6E00">
        <w:t xml:space="preserve"> as well</w:t>
      </w:r>
      <w:r w:rsidR="00B25D19">
        <w:t xml:space="preserve">. This means that it </w:t>
      </w:r>
      <w:r w:rsidR="004D1414">
        <w:t xml:space="preserve">intends to </w:t>
      </w:r>
      <w:r w:rsidR="00B25D19">
        <w:t>help</w:t>
      </w:r>
      <w:r w:rsidR="003F6D82">
        <w:t xml:space="preserve"> </w:t>
      </w:r>
      <w:r w:rsidR="008A3E1A">
        <w:t xml:space="preserve">individuals move beyond the subsistence level, </w:t>
      </w:r>
      <w:r w:rsidR="00B25D19">
        <w:t xml:space="preserve">so that </w:t>
      </w:r>
      <w:r w:rsidR="008A3E1A">
        <w:t xml:space="preserve">they can invest in productive assets and </w:t>
      </w:r>
      <w:r w:rsidR="007B6E00">
        <w:t xml:space="preserve">human </w:t>
      </w:r>
      <w:r w:rsidR="008A3E1A">
        <w:t>capital</w:t>
      </w:r>
      <w:r w:rsidR="00210074">
        <w:t xml:space="preserve"> </w:t>
      </w:r>
      <w:r w:rsidR="006F28C6">
        <w:t>which</w:t>
      </w:r>
      <w:r w:rsidR="008A3E1A">
        <w:t xml:space="preserve"> allow for the development of stronger </w:t>
      </w:r>
      <w:r w:rsidR="00812A52">
        <w:t>livelihoods</w:t>
      </w:r>
      <w:r w:rsidR="0057632C">
        <w:t xml:space="preserve"> and </w:t>
      </w:r>
      <w:r w:rsidR="007E0403">
        <w:t xml:space="preserve">an </w:t>
      </w:r>
      <w:r w:rsidR="0057632C">
        <w:t xml:space="preserve">escape from long-term poverty traps </w:t>
      </w:r>
      <w:r w:rsidR="000A33D9">
        <w:fldChar w:fldCharType="begin">
          <w:fldData xml:space="preserve">PEVuZE5vdGU+PENpdGU+PEF1dGhvcj5Xb3JsZCBCYW5rPC9BdXRob3I+PFllYXI+MjAwMTwvWWVh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</w:fldData>
        </w:fldChar>
      </w:r>
      <w:r w:rsidR="0038667A">
        <w:instrText xml:space="preserve"> ADDIN EN.CITE </w:instrText>
      </w:r>
      <w:r w:rsidR="0038667A">
        <w:fldChar w:fldCharType="begin">
          <w:fldData xml:space="preserve">PEVuZE5vdGU+PENpdGU+PEF1dGhvcj5Xb3JsZCBCYW5rPC9BdXRob3I+PFllYXI+MjAwMTwvWWVh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</w:fldData>
        </w:fldChar>
      </w:r>
      <w:r w:rsidR="0038667A">
        <w:instrText xml:space="preserve"> ADDIN EN.CITE.DATA </w:instrText>
      </w:r>
      <w:r w:rsidR="0038667A">
        <w:fldChar w:fldCharType="end"/>
      </w:r>
      <w:r w:rsidR="000A33D9">
        <w:fldChar w:fldCharType="separate"/>
      </w:r>
      <w:r w:rsidR="0038667A">
        <w:rPr>
          <w:noProof/>
        </w:rPr>
        <w:t>(Barrientos, Hulme, &amp; Shepherd, 2005; Devereux &amp; Sabates-Wheeler, 2004; World Bank, 2001)</w:t>
      </w:r>
      <w:r w:rsidR="000A33D9">
        <w:fldChar w:fldCharType="end"/>
      </w:r>
      <w:r w:rsidR="00812A52">
        <w:t xml:space="preserve">. </w:t>
      </w:r>
      <w:r w:rsidR="008A3E1A">
        <w:t xml:space="preserve">In the longer term, </w:t>
      </w:r>
      <w:r w:rsidR="00AE3E98">
        <w:t xml:space="preserve">it is believed that </w:t>
      </w:r>
      <w:r w:rsidR="008A3E1A">
        <w:t>the aggregate of these</w:t>
      </w:r>
      <w:r w:rsidR="00812A52">
        <w:t xml:space="preserve"> individual</w:t>
      </w:r>
      <w:r w:rsidR="008A3E1A">
        <w:t xml:space="preserve"> gains </w:t>
      </w:r>
      <w:r w:rsidR="00AE3E98">
        <w:t xml:space="preserve">will </w:t>
      </w:r>
      <w:r w:rsidR="008A3E1A">
        <w:t>lead to increased national economic growth</w:t>
      </w:r>
      <w:r w:rsidR="007F7C66">
        <w:t xml:space="preserve"> and de</w:t>
      </w:r>
      <w:r w:rsidR="00B71D6F">
        <w:t xml:space="preserve">velopment as well as promote </w:t>
      </w:r>
      <w:r w:rsidR="007F7C66">
        <w:t xml:space="preserve">more equitable and cohesive societies </w:t>
      </w:r>
      <w:r w:rsidR="000A33D9">
        <w:fldChar w:fldCharType="begin">
          <w:fldData xml:space="preserve">PEVuZE5vdGU+PENpdGU+PEF1dGhvcj5EZXZlcmV1eDwvQXV0aG9yPjxZZWFyPjIwMDQ8L1llYXI+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</w:fldData>
        </w:fldChar>
      </w:r>
      <w:r w:rsidR="0038667A">
        <w:instrText xml:space="preserve"> ADDIN EN.CITE </w:instrText>
      </w:r>
      <w:r w:rsidR="0038667A">
        <w:fldChar w:fldCharType="begin">
          <w:fldData xml:space="preserve">PEVuZE5vdGU+PENpdGU+PEF1dGhvcj5EZXZlcmV1eDwvQXV0aG9yPjxZZWFyPjIwMDQ8L1llYXI+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</w:fldData>
        </w:fldChar>
      </w:r>
      <w:r w:rsidR="0038667A">
        <w:instrText xml:space="preserve"> ADDIN EN.CITE.DATA </w:instrText>
      </w:r>
      <w:r w:rsidR="0038667A">
        <w:fldChar w:fldCharType="end"/>
      </w:r>
      <w:r w:rsidR="000A33D9">
        <w:fldChar w:fldCharType="separate"/>
      </w:r>
      <w:r w:rsidR="0038667A">
        <w:rPr>
          <w:noProof/>
        </w:rPr>
        <w:t>(Devereux &amp; Sabates-Wheeler, 2004; Ellis, White, Lloyd-Sherlock, Chhotray, &amp; Seeley, 2008; Gentilini &amp; Omamo, 2011)</w:t>
      </w:r>
      <w:r w:rsidR="000A33D9">
        <w:fldChar w:fldCharType="end"/>
      </w:r>
      <w:r w:rsidR="008A3E1A">
        <w:t xml:space="preserve">. </w:t>
      </w:r>
    </w:p>
    <w:p w14:paraId="31DB2BA9" w14:textId="266443AC" w:rsidR="0038298C" w:rsidRDefault="00322B5B" w:rsidP="00063FA1">
      <w:pPr>
        <w:spacing w:line="480" w:lineRule="auto"/>
      </w:pPr>
      <w:r>
        <w:t xml:space="preserve">Strategies listed </w:t>
      </w:r>
      <w:r w:rsidR="00D56170">
        <w:t>under</w:t>
      </w:r>
      <w:r w:rsidR="0038298C">
        <w:t xml:space="preserve"> the umbrella of social protection</w:t>
      </w:r>
      <w:r w:rsidR="002B1D3F">
        <w:t xml:space="preserve"> </w:t>
      </w:r>
      <w:r w:rsidR="00B71D6F">
        <w:t>to</w:t>
      </w:r>
      <w:r w:rsidR="002B1D3F">
        <w:t xml:space="preserve"> </w:t>
      </w:r>
      <w:r w:rsidR="007F7C66">
        <w:t>bring about</w:t>
      </w:r>
      <w:r w:rsidR="002B1D3F">
        <w:t xml:space="preserve"> these gains</w:t>
      </w:r>
      <w:r>
        <w:t xml:space="preserve"> vary across frameworks</w:t>
      </w:r>
      <w:r w:rsidR="0038298C">
        <w:t xml:space="preserve">. </w:t>
      </w:r>
      <w:r w:rsidR="00B72BAF">
        <w:t>Typically, social assistance and insurance are seen as the dominant models for delivering social protection.</w:t>
      </w:r>
      <w:r>
        <w:t xml:space="preserve"> </w:t>
      </w:r>
      <w:r w:rsidR="007C70C4">
        <w:t>In low</w:t>
      </w:r>
      <w:r w:rsidR="006F28C6">
        <w:t>-</w:t>
      </w:r>
      <w:r w:rsidR="007C70C4">
        <w:t xml:space="preserve"> and middle</w:t>
      </w:r>
      <w:r w:rsidR="006F28C6">
        <w:t>-</w:t>
      </w:r>
      <w:r w:rsidR="007C70C4">
        <w:t>income countries, social assistance</w:t>
      </w:r>
      <w:r w:rsidR="00EA09A2">
        <w:t xml:space="preserve"> </w:t>
      </w:r>
      <w:r w:rsidR="00B25D19">
        <w:t>(i.e.</w:t>
      </w:r>
      <w:r w:rsidR="006816B5">
        <w:t xml:space="preserve"> </w:t>
      </w:r>
      <w:r w:rsidR="002B1D3F">
        <w:t>non-contributory transfers in cash or kind to groups deemed eligible because of deprivation</w:t>
      </w:r>
      <w:r w:rsidR="00B25D19">
        <w:t>)</w:t>
      </w:r>
      <w:r w:rsidR="003F6D82">
        <w:t xml:space="preserve"> has been </w:t>
      </w:r>
      <w:r w:rsidR="007C70C4">
        <w:t xml:space="preserve">the dominant </w:t>
      </w:r>
      <w:r w:rsidR="002B1D3F">
        <w:t>model in use</w:t>
      </w:r>
      <w:r w:rsidR="007C70C4">
        <w:t xml:space="preserve"> </w:t>
      </w:r>
      <w:r w:rsidR="000A33D9">
        <w:fldChar w:fldCharType="begin">
          <w:fldData xml:space="preserve">PEVuZE5vdGU+PENpdGU+PEF1dGhvcj5CYXJyaWVudG9zPC9BdXRob3I+PFllYXI+MjAwOTwvWWVh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=
</w:fldData>
        </w:fldChar>
      </w:r>
      <w:r w:rsidR="00892772">
        <w:instrText xml:space="preserve"> ADDIN EN.CITE </w:instrText>
      </w:r>
      <w:r w:rsidR="00892772">
        <w:fldChar w:fldCharType="begin">
          <w:fldData xml:space="preserve">PEVuZE5vdGU+PENpdGU+PEF1dGhvcj5CYXJyaWVudG9zPC9BdXRob3I+PFllYXI+MjAwOTwvWWVh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=
</w:fldData>
        </w:fldChar>
      </w:r>
      <w:r w:rsidR="00892772">
        <w:instrText xml:space="preserve"> ADDIN EN.CITE.DATA </w:instrText>
      </w:r>
      <w:r w:rsidR="00892772">
        <w:fldChar w:fldCharType="end"/>
      </w:r>
      <w:r w:rsidR="000A33D9">
        <w:fldChar w:fldCharType="separate"/>
      </w:r>
      <w:r w:rsidR="00892772">
        <w:rPr>
          <w:noProof/>
        </w:rPr>
        <w:t>(Barrientos &amp; Hulme, 2009; Gentilini &amp; Omamo, 2011)</w:t>
      </w:r>
      <w:r w:rsidR="000A33D9">
        <w:fldChar w:fldCharType="end"/>
      </w:r>
      <w:r w:rsidR="007C70C4">
        <w:t xml:space="preserve">. </w:t>
      </w:r>
      <w:r w:rsidR="002B1D3F">
        <w:t>Increasingly,</w:t>
      </w:r>
      <w:r w:rsidR="007F7C66">
        <w:t xml:space="preserve"> however,</w:t>
      </w:r>
      <w:r w:rsidR="002B1D3F">
        <w:t xml:space="preserve"> forms of insurance</w:t>
      </w:r>
      <w:r w:rsidR="007E0403">
        <w:t xml:space="preserve"> (e.g. health insurance, old age pensions)</w:t>
      </w:r>
      <w:r w:rsidR="002B1D3F">
        <w:t xml:space="preserve">, </w:t>
      </w:r>
      <w:r w:rsidR="00EA09A2">
        <w:t>previously more the purview of higher-income countries, are being adopted</w:t>
      </w:r>
      <w:r w:rsidR="009E757A">
        <w:t>,</w:t>
      </w:r>
      <w:r w:rsidR="00EA09A2">
        <w:t xml:space="preserve"> </w:t>
      </w:r>
      <w:r w:rsidR="007E0403">
        <w:t>particularly in middle</w:t>
      </w:r>
      <w:r w:rsidR="009E757A">
        <w:t>-</w:t>
      </w:r>
      <w:r w:rsidR="007E0403">
        <w:t xml:space="preserve">income countries </w:t>
      </w:r>
      <w:r w:rsidR="000A33D9">
        <w:fldChar w:fldCharType="begin"/>
      </w:r>
      <w:r w:rsidR="00892772">
        <w:instrText xml:space="preserve"> ADDIN EN.CITE &lt;EndNote&gt;&lt;Cite&gt;&lt;Author&gt;Barrientos&lt;/Author&gt;&lt;Year&gt;2009&lt;/Year&gt;&lt;RecNum&gt;1154&lt;/RecNum&gt;&lt;DisplayText&gt;(Barrientos &amp;amp; Hulme, 2009)&lt;/DisplayText&gt;&lt;record&gt;&lt;rec-number&gt;1154&lt;/rec-number&gt;&lt;foreign-keys&gt;&lt;key app="EN" db-id="0vtx25f5ff2ttxe2vz0vdsvi5ep9erdefxs9" timestamp="1422983183"&gt;1154&lt;/key&gt;&lt;/foreign-keys&gt;&lt;ref-type name="Journal Article"&gt;17&lt;/ref-type&gt;&lt;contributors&gt;&lt;authors&gt;&lt;author&gt;Barrientos, Armando&lt;/author&gt;&lt;author&gt;Hulme, David&lt;/author&gt;&lt;/authors&gt;&lt;/contributors&gt;&lt;titles&gt;&lt;title&gt;Social Protection for the Poor and Poorest in Developing Countries: Reflections on a Quiet Revolution: Commentary&lt;/title&gt;&lt;secondary-title&gt;Oxford Development Studies&lt;/secondary-title&gt;&lt;/titles&gt;&lt;periodical&gt;&lt;full-title&gt;Oxford Development Studies&lt;/full-title&gt;&lt;/periodical&gt;&lt;pages&gt;439-456&lt;/pages&gt;&lt;volume&gt;37&lt;/volume&gt;&lt;number&gt;4&lt;/number&gt;&lt;dates&gt;&lt;year&gt;2009&lt;/year&gt;&lt;/dates&gt;&lt;isbn&gt;1360-0818&lt;/isbn&gt;&lt;urls&gt;&lt;/urls&gt;&lt;/record&gt;&lt;/Cite&gt;&lt;/EndNote&gt;</w:instrText>
      </w:r>
      <w:r w:rsidR="000A33D9">
        <w:fldChar w:fldCharType="separate"/>
      </w:r>
      <w:r w:rsidR="00892772">
        <w:rPr>
          <w:noProof/>
        </w:rPr>
        <w:t>(Barrientos &amp; Hulme, 2009)</w:t>
      </w:r>
      <w:r w:rsidR="000A33D9">
        <w:fldChar w:fldCharType="end"/>
      </w:r>
      <w:r w:rsidR="00EA09A2">
        <w:t>. Finally, under</w:t>
      </w:r>
      <w:r w:rsidR="0038298C">
        <w:t xml:space="preserve"> more extensive definitions, </w:t>
      </w:r>
      <w:r w:rsidR="00EA09A2">
        <w:t xml:space="preserve">programmes and policies </w:t>
      </w:r>
      <w:r w:rsidR="009E757A">
        <w:t>which</w:t>
      </w:r>
      <w:r w:rsidR="00EA09A2">
        <w:t xml:space="preserve"> ensure equitable access to basic services and </w:t>
      </w:r>
      <w:r w:rsidR="0026581E">
        <w:t>reforms that protect the rights of vulnerable groups</w:t>
      </w:r>
      <w:r w:rsidR="00EA09A2">
        <w:t xml:space="preserve"> are </w:t>
      </w:r>
      <w:r w:rsidR="00210074">
        <w:t xml:space="preserve">being </w:t>
      </w:r>
      <w:r w:rsidR="00210074">
        <w:lastRenderedPageBreak/>
        <w:t>included</w:t>
      </w:r>
      <w:r w:rsidR="00EA09A2">
        <w:t xml:space="preserve"> </w:t>
      </w:r>
      <w:r w:rsidR="00210074">
        <w:t>as components of</w:t>
      </w:r>
      <w:r w:rsidR="00EA09A2">
        <w:t xml:space="preserve"> social protection </w:t>
      </w:r>
      <w:r w:rsidR="000A33D9">
        <w:fldChar w:fldCharType="begin"/>
      </w:r>
      <w:r w:rsidR="0038667A">
        <w:instrText xml:space="preserve"> ADDIN EN.CITE &lt;EndNote&gt;&lt;Cite&gt;&lt;Author&gt;Gentilini&lt;/Author&gt;&lt;Year&gt;2011&lt;/Year&gt;&lt;RecNum&gt;267&lt;/RecNum&gt;&lt;DisplayText&gt;(Devereux &amp;amp; Sabates-Wheeler, 2004; Gentilini &amp;amp; Omamo, 2011)&lt;/DisplayText&gt;&lt;record&gt;&lt;rec-number&gt;267&lt;/rec-number&gt;&lt;foreign-keys&gt;&lt;key app="EN" db-id="0vtx25f5ff2ttxe2vz0vdsvi5ep9erdefxs9" timestamp="1399891920"&gt;267&lt;/key&gt;&lt;/foreign-keys&gt;&lt;ref-type name="Journal Article"&gt;17&lt;/ref-type&gt;&lt;contributors&gt;&lt;authors&gt;&lt;author&gt;Gentilini, Ugo&lt;/author&gt;&lt;author&gt;Omamo, Steven Were&lt;/author&gt;&lt;/authors&gt;&lt;/contributors&gt;&lt;titles&gt;&lt;title&gt;Social protection 2.0: Exploring issues, evidence and debates in a globalizing world&lt;/title&gt;&lt;secondary-title&gt;Food Policy&lt;/secondary-title&gt;&lt;/titles&gt;&lt;periodical&gt;&lt;full-title&gt;Food Policy&lt;/full-title&gt;&lt;/periodical&gt;&lt;pages&gt;329-340&lt;/pages&gt;&lt;volume&gt;36&lt;/volume&gt;&lt;number&gt;3&lt;/number&gt;&lt;keywords&gt;&lt;keyword&gt;Social protection&lt;/keyword&gt;&lt;keyword&gt;Safety nets&lt;/keyword&gt;&lt;keyword&gt;Risk&lt;/keyword&gt;&lt;keyword&gt;Rights&lt;/keyword&gt;&lt;keyword&gt;Public policy&lt;/keyword&gt;&lt;keyword&gt;Insurance&lt;/keyword&gt;&lt;keyword&gt;Transfers&lt;/keyword&gt;&lt;keyword&gt;Aid&lt;/keyword&gt;&lt;/keywords&gt;&lt;dates&gt;&lt;year&gt;2011&lt;/year&gt;&lt;pub-dates&gt;&lt;date&gt;6//&lt;/date&gt;&lt;/pub-dates&gt;&lt;/dates&gt;&lt;isbn&gt;0306-9192&lt;/isbn&gt;&lt;urls&gt;&lt;related-urls&gt;&lt;url&gt;http://www.sciencedirect.com/science/article/pii/S0306919211000467&lt;/url&gt;&lt;/related-urls&gt;&lt;/urls&gt;&lt;electronic-resource-num&gt;http://dx.doi.org/10.1016/j.foodpol.2011.03.007&lt;/electronic-resource-num&gt;&lt;/record&gt;&lt;/Cite&gt;&lt;Cite&gt;&lt;Author&gt;Devereux&lt;/Author&gt;&lt;Year&gt;2004&lt;/Year&gt;&lt;RecNum&gt;269&lt;/RecNum&gt;&lt;record&gt;&lt;rec-number&gt;269&lt;/rec-number&gt;&lt;foreign-keys&gt;&lt;key app="EN" db-id="0vtx25f5ff2ttxe2vz0vdsvi5ep9erdefxs9" timestamp="1399894104"&gt;269&lt;/key&gt;&lt;/foreign-keys&gt;&lt;ref-type name="Report"&gt;27&lt;/ref-type&gt;&lt;contributors&gt;&lt;authors&gt;&lt;author&gt;Devereux, S.&lt;/author&gt;&lt;author&gt;Sabates-Wheeler, R.&lt;/author&gt;&lt;/authors&gt;&lt;/contributors&gt;&lt;titles&gt;&lt;title&gt;Transformative Social Protection (Working Paper 232)&lt;/title&gt;&lt;/titles&gt;&lt;dates&gt;&lt;year&gt;2004&lt;/year&gt;&lt;/dates&gt;&lt;pub-location&gt;Brighton, UK&lt;/pub-location&gt;&lt;publisher&gt;Institute for Development Studies&lt;/publisher&gt;&lt;urls&gt;&lt;/urls&gt;&lt;/record&gt;&lt;/Cite&gt;&lt;/EndNote&gt;</w:instrText>
      </w:r>
      <w:r w:rsidR="000A33D9">
        <w:fldChar w:fldCharType="separate"/>
      </w:r>
      <w:r w:rsidR="0038667A">
        <w:rPr>
          <w:noProof/>
        </w:rPr>
        <w:t>(Devereux &amp; Sabates-Wheeler, 2004; Gentilini &amp; Omamo, 2011)</w:t>
      </w:r>
      <w:r w:rsidR="000A33D9">
        <w:fldChar w:fldCharType="end"/>
      </w:r>
      <w:r w:rsidR="00EA09A2">
        <w:t xml:space="preserve">. </w:t>
      </w:r>
    </w:p>
    <w:p w14:paraId="4026CDCF" w14:textId="1DC80B26" w:rsidR="008A3E1A" w:rsidRPr="00CE3CAF" w:rsidRDefault="00CE3CAF" w:rsidP="00063FA1">
      <w:pPr>
        <w:spacing w:line="480" w:lineRule="auto"/>
        <w:rPr>
          <w:i/>
          <w:sz w:val="24"/>
          <w:szCs w:val="24"/>
        </w:rPr>
      </w:pPr>
      <w:r>
        <w:rPr>
          <w:i/>
          <w:sz w:val="24"/>
          <w:szCs w:val="24"/>
        </w:rPr>
        <w:t xml:space="preserve">1.2 </w:t>
      </w:r>
      <w:r w:rsidR="0057632C" w:rsidRPr="00CE3CAF">
        <w:rPr>
          <w:i/>
          <w:sz w:val="24"/>
          <w:szCs w:val="24"/>
        </w:rPr>
        <w:t>Social protection and disability</w:t>
      </w:r>
    </w:p>
    <w:p w14:paraId="2BB248C1" w14:textId="6D058CF0" w:rsidR="007A7C70" w:rsidRDefault="00FE1103" w:rsidP="00063FA1">
      <w:pPr>
        <w:spacing w:line="480" w:lineRule="auto"/>
      </w:pPr>
      <w:r>
        <w:t xml:space="preserve">Persons </w:t>
      </w:r>
      <w:r w:rsidR="000076B9">
        <w:t xml:space="preserve">living in poverty </w:t>
      </w:r>
      <w:r w:rsidR="00826D33">
        <w:t xml:space="preserve">or </w:t>
      </w:r>
      <w:r w:rsidR="000076B9">
        <w:t>facing other forms of marginalization face highe</w:t>
      </w:r>
      <w:r w:rsidR="00826D33">
        <w:t>r</w:t>
      </w:r>
      <w:r w:rsidR="000076B9">
        <w:t xml:space="preserve"> exposure to many risks </w:t>
      </w:r>
      <w:r w:rsidR="009E757A">
        <w:t>which</w:t>
      </w:r>
      <w:r w:rsidR="000707C5">
        <w:t xml:space="preserve"> could lead to or exacerbate poverty and vulnerability, </w:t>
      </w:r>
      <w:r w:rsidR="000076B9">
        <w:t xml:space="preserve">but </w:t>
      </w:r>
      <w:r w:rsidR="008D6979">
        <w:t xml:space="preserve">they </w:t>
      </w:r>
      <w:r w:rsidR="000707C5">
        <w:t xml:space="preserve">often </w:t>
      </w:r>
      <w:r w:rsidR="000076B9">
        <w:t>have fewe</w:t>
      </w:r>
      <w:r w:rsidR="000707C5">
        <w:t>r independent means</w:t>
      </w:r>
      <w:r w:rsidR="00865F78">
        <w:t xml:space="preserve"> at their disposal</w:t>
      </w:r>
      <w:r w:rsidR="000707C5">
        <w:t xml:space="preserve"> </w:t>
      </w:r>
      <w:r w:rsidR="00B25D19">
        <w:t xml:space="preserve">for </w:t>
      </w:r>
      <w:r w:rsidR="000707C5">
        <w:t>preventing, mitigating or coping with these risks</w:t>
      </w:r>
      <w:r w:rsidR="00B71D6F">
        <w:t xml:space="preserve"> </w:t>
      </w:r>
      <w:r w:rsidR="000A33D9">
        <w:fldChar w:fldCharType="begin"/>
      </w:r>
      <w:r w:rsidR="001D74EB">
        <w:instrText xml:space="preserve"> ADDIN EN.CITE &lt;EndNote&gt;&lt;Cite&gt;&lt;Author&gt;World Bank&lt;/Author&gt;&lt;Year&gt;2001&lt;/Year&gt;&lt;RecNum&gt;1151&lt;/RecNum&gt;&lt;DisplayText&gt;(World Bank, 2001)&lt;/DisplayText&gt;&lt;record&gt;&lt;rec-number&gt;1151&lt;/rec-number&gt;&lt;foreign-keys&gt;&lt;key app="EN" db-id="0vtx25f5ff2ttxe2vz0vdsvi5ep9erdefxs9" timestamp="1422978297"&gt;1151&lt;/key&gt;&lt;/foreign-keys&gt;&lt;ref-type name="Report"&gt;27&lt;/ref-type&gt;&lt;contributors&gt;&lt;authors&gt;&lt;author&gt;World Bank,&lt;/author&gt;&lt;/authors&gt;&lt;/contributors&gt;&lt;titles&gt;&lt;title&gt;Social protection sector strategy: from safety net to springboard.&lt;/title&gt;&lt;/titles&gt;&lt;dates&gt;&lt;year&gt;2001&lt;/year&gt;&lt;/dates&gt;&lt;pub-location&gt;Washington, DC&lt;/pub-location&gt;&lt;publisher&gt;World Bank&lt;/publisher&gt;&lt;urls&gt;&lt;/urls&gt;&lt;/record&gt;&lt;/Cite&gt;&lt;/EndNote&gt;</w:instrText>
      </w:r>
      <w:r w:rsidR="000A33D9">
        <w:fldChar w:fldCharType="separate"/>
      </w:r>
      <w:r w:rsidR="00892772">
        <w:rPr>
          <w:noProof/>
        </w:rPr>
        <w:t>(World Bank, 2001)</w:t>
      </w:r>
      <w:r w:rsidR="000A33D9">
        <w:fldChar w:fldCharType="end"/>
      </w:r>
      <w:r w:rsidR="000076B9">
        <w:t xml:space="preserve">. </w:t>
      </w:r>
      <w:r w:rsidR="000707C5">
        <w:t>Social</w:t>
      </w:r>
      <w:r w:rsidR="000076B9">
        <w:t xml:space="preserve"> protection programmes </w:t>
      </w:r>
      <w:r w:rsidR="000707C5">
        <w:t xml:space="preserve">thus </w:t>
      </w:r>
      <w:r w:rsidR="000076B9">
        <w:t xml:space="preserve">often target </w:t>
      </w:r>
      <w:r w:rsidR="000707C5">
        <w:t>individuals or groups</w:t>
      </w:r>
      <w:r w:rsidR="000076B9">
        <w:t xml:space="preserve"> considered particularly vulnerable</w:t>
      </w:r>
      <w:r w:rsidR="000707C5">
        <w:t xml:space="preserve"> to </w:t>
      </w:r>
      <w:r w:rsidR="00FE6EF4">
        <w:t xml:space="preserve">and from </w:t>
      </w:r>
      <w:r w:rsidR="00865F78">
        <w:t>such risks</w:t>
      </w:r>
      <w:r w:rsidR="000707C5">
        <w:t xml:space="preserve">. </w:t>
      </w:r>
      <w:r w:rsidR="00B25D19">
        <w:t xml:space="preserve">One such vulnerable group </w:t>
      </w:r>
      <w:r w:rsidR="008D6979">
        <w:t>is</w:t>
      </w:r>
      <w:r w:rsidR="00861310">
        <w:t xml:space="preserve"> </w:t>
      </w:r>
      <w:r w:rsidR="00745120">
        <w:t>persons with disabilities</w:t>
      </w:r>
      <w:r w:rsidR="00B25D19">
        <w:t>, who</w:t>
      </w:r>
      <w:r w:rsidR="000707C5">
        <w:t xml:space="preserve"> are </w:t>
      </w:r>
      <w:r w:rsidR="00865F78">
        <w:t>significantly more likely to be living in poverty</w:t>
      </w:r>
      <w:r w:rsidR="000707C5">
        <w:t xml:space="preserve"> </w:t>
      </w:r>
      <w:r w:rsidR="00861310">
        <w:t>and</w:t>
      </w:r>
      <w:r w:rsidR="000707C5">
        <w:t xml:space="preserve"> face a wid</w:t>
      </w:r>
      <w:r w:rsidR="00861310">
        <w:t xml:space="preserve">e-range of social, economic and cultural </w:t>
      </w:r>
      <w:r w:rsidR="00865F78">
        <w:t>forms of</w:t>
      </w:r>
      <w:r w:rsidR="000707C5">
        <w:t xml:space="preserve"> </w:t>
      </w:r>
      <w:r w:rsidR="00826D33">
        <w:t>exclusion</w:t>
      </w:r>
      <w:r w:rsidR="00401DF3">
        <w:t xml:space="preserve"> </w:t>
      </w:r>
      <w:r w:rsidR="000A33D9">
        <w:fldChar w:fldCharType="begin"/>
      </w:r>
      <w:r w:rsidR="00C24FF7">
        <w:instrText xml:space="preserve"> ADDIN EN.CITE &lt;EndNote&gt;&lt;Cite&gt;&lt;Author&gt;World Health Organization&lt;/Author&gt;&lt;Year&gt;2011&lt;/Year&gt;&lt;RecNum&gt;1155&lt;/RecNum&gt;&lt;DisplayText&gt;(World Health Organization &amp;amp; World Bank, 2011)&lt;/DisplayText&gt;&lt;record&gt;&lt;rec-number&gt;1155&lt;/rec-number&gt;&lt;foreign-keys&gt;&lt;key app="EN" db-id="0vtx25f5ff2ttxe2vz0vdsvi5ep9erdefxs9" timestamp="1423051117"&gt;1155&lt;/key&gt;&lt;/foreign-keys&gt;&lt;ref-type name="Report"&gt;27&lt;/ref-type&gt;&lt;contributors&gt;&lt;authors&gt;&lt;author&gt;World Health Organization,&lt;/author&gt;&lt;author&gt;World Bank,&lt;/author&gt;&lt;/authors&gt;&lt;/contributors&gt;&lt;titles&gt;&lt;title&gt;World report on disability&lt;/title&gt;&lt;/titles&gt;&lt;dates&gt;&lt;year&gt;2011&lt;/year&gt;&lt;/dates&gt;&lt;pub-location&gt;Malta&lt;/pub-location&gt;&lt;publisher&gt;World Health Organization&amp;#xD;&lt;/publisher&gt;&lt;urls&gt;&lt;/urls&gt;&lt;/record&gt;&lt;/Cite&gt;&lt;/EndNote&gt;</w:instrText>
      </w:r>
      <w:r w:rsidR="000A33D9">
        <w:fldChar w:fldCharType="separate"/>
      </w:r>
      <w:r w:rsidR="00C24FF7">
        <w:rPr>
          <w:noProof/>
        </w:rPr>
        <w:t>(World Health Organization &amp; World Bank, 2011)</w:t>
      </w:r>
      <w:r w:rsidR="000A33D9">
        <w:fldChar w:fldCharType="end"/>
      </w:r>
      <w:r w:rsidR="00B25D19">
        <w:t>. Consequently</w:t>
      </w:r>
      <w:r w:rsidR="00861310">
        <w:t xml:space="preserve">, </w:t>
      </w:r>
      <w:r w:rsidR="000707C5">
        <w:t xml:space="preserve">many social protection schemes either implicitly or explicitly </w:t>
      </w:r>
      <w:r w:rsidR="005B6703">
        <w:t xml:space="preserve">include </w:t>
      </w:r>
      <w:r w:rsidR="00745120">
        <w:t>persons with disabilities</w:t>
      </w:r>
      <w:r w:rsidR="000707C5">
        <w:t xml:space="preserve"> </w:t>
      </w:r>
      <w:r w:rsidR="00861310">
        <w:t xml:space="preserve">in their eligibility criteria. </w:t>
      </w:r>
      <w:r w:rsidR="009C4CEC">
        <w:t>Complementing this needs-based argument for disability-inclusive social protection,</w:t>
      </w:r>
      <w:r w:rsidR="00826D33">
        <w:t xml:space="preserve"> the right to social protection for </w:t>
      </w:r>
      <w:r w:rsidR="00745120">
        <w:t>persons with disabilities</w:t>
      </w:r>
      <w:r w:rsidR="00401DF3">
        <w:t xml:space="preserve"> </w:t>
      </w:r>
      <w:r w:rsidR="00826D33">
        <w:t>is</w:t>
      </w:r>
      <w:r w:rsidR="00401DF3">
        <w:t xml:space="preserve"> enshrined in the </w:t>
      </w:r>
      <w:r w:rsidR="00401DF3" w:rsidRPr="00401DF3">
        <w:t>Universal Declaration of Human Rights (Article 25</w:t>
      </w:r>
      <w:r w:rsidR="008D6979">
        <w:t>:</w:t>
      </w:r>
      <w:r w:rsidR="00401DF3" w:rsidRPr="00401DF3">
        <w:t xml:space="preserve"> the right to adequate standards of living and security)</w:t>
      </w:r>
      <w:r w:rsidR="00401DF3">
        <w:t xml:space="preserve"> and</w:t>
      </w:r>
      <w:r w:rsidR="00401DF3" w:rsidRPr="00401DF3">
        <w:t xml:space="preserve"> the United Nations Convention on the Rights of Persons with Disabilit</w:t>
      </w:r>
      <w:r w:rsidR="00176202">
        <w:t>ies</w:t>
      </w:r>
      <w:r w:rsidR="00401DF3" w:rsidRPr="00401DF3">
        <w:t xml:space="preserve"> (Article 28</w:t>
      </w:r>
      <w:r w:rsidR="008D6979">
        <w:t>:</w:t>
      </w:r>
      <w:r w:rsidR="00401DF3" w:rsidRPr="00401DF3">
        <w:t xml:space="preserve"> adequate standards of living and social protection)</w:t>
      </w:r>
      <w:r w:rsidR="00826D33">
        <w:t xml:space="preserve">. </w:t>
      </w:r>
    </w:p>
    <w:p w14:paraId="719DE3AF" w14:textId="63D3D144" w:rsidR="009A76CF" w:rsidRDefault="009C4CEC" w:rsidP="00063FA1">
      <w:pPr>
        <w:spacing w:line="480" w:lineRule="auto"/>
        <w:rPr>
          <w:rFonts w:ascii="Calibri" w:eastAsia="Calibri" w:hAnsi="Calibri" w:cs="Calibri"/>
        </w:rPr>
      </w:pPr>
      <w:r w:rsidRPr="009C4CEC">
        <w:rPr>
          <w:rFonts w:ascii="Calibri" w:eastAsia="Calibri" w:hAnsi="Calibri" w:cs="Calibri"/>
        </w:rPr>
        <w:t xml:space="preserve">The combination of these </w:t>
      </w:r>
      <w:r>
        <w:rPr>
          <w:rFonts w:ascii="Calibri" w:eastAsia="Calibri" w:hAnsi="Calibri" w:cs="Calibri"/>
        </w:rPr>
        <w:t>arguments</w:t>
      </w:r>
      <w:r w:rsidRPr="009C4CEC">
        <w:rPr>
          <w:rFonts w:ascii="Calibri" w:eastAsia="Calibri" w:hAnsi="Calibri" w:cs="Calibri"/>
        </w:rPr>
        <w:t xml:space="preserve"> provide</w:t>
      </w:r>
      <w:r w:rsidR="00636418">
        <w:rPr>
          <w:rFonts w:ascii="Calibri" w:eastAsia="Calibri" w:hAnsi="Calibri" w:cs="Calibri"/>
        </w:rPr>
        <w:t>s</w:t>
      </w:r>
      <w:r w:rsidRPr="009C4CEC">
        <w:rPr>
          <w:rFonts w:ascii="Calibri" w:eastAsia="Calibri" w:hAnsi="Calibri" w:cs="Calibri"/>
        </w:rPr>
        <w:t xml:space="preserve"> the normative basis for efforts to achieve the full inclusion of </w:t>
      </w:r>
      <w:r w:rsidR="00745120">
        <w:rPr>
          <w:rFonts w:ascii="Calibri" w:eastAsia="Calibri" w:hAnsi="Calibri" w:cs="Calibri"/>
        </w:rPr>
        <w:t>persons with disabilities</w:t>
      </w:r>
      <w:r w:rsidRPr="009C4CEC">
        <w:rPr>
          <w:rFonts w:ascii="Calibri" w:eastAsia="Calibri" w:hAnsi="Calibri" w:cs="Calibri"/>
        </w:rPr>
        <w:t xml:space="preserve"> within social protection policies and programmes at</w:t>
      </w:r>
      <w:r w:rsidR="00B71D6F">
        <w:rPr>
          <w:rFonts w:ascii="Calibri" w:eastAsia="Calibri" w:hAnsi="Calibri" w:cs="Calibri"/>
        </w:rPr>
        <w:t xml:space="preserve"> the</w:t>
      </w:r>
      <w:r w:rsidRPr="009C4CEC">
        <w:rPr>
          <w:rFonts w:ascii="Calibri" w:eastAsia="Calibri" w:hAnsi="Calibri" w:cs="Calibri"/>
        </w:rPr>
        <w:t xml:space="preserve"> global, regional and national level.</w:t>
      </w:r>
      <w:r w:rsidR="007A7C70">
        <w:rPr>
          <w:rFonts w:ascii="Calibri" w:eastAsia="Calibri" w:hAnsi="Calibri" w:cs="Calibri"/>
        </w:rPr>
        <w:t xml:space="preserve"> </w:t>
      </w:r>
      <w:r w:rsidR="00176202">
        <w:rPr>
          <w:rFonts w:ascii="Calibri" w:eastAsia="Calibri" w:hAnsi="Calibri" w:cs="Calibri"/>
        </w:rPr>
        <w:t xml:space="preserve">There are a number of </w:t>
      </w:r>
      <w:r w:rsidR="009A76CF">
        <w:rPr>
          <w:rFonts w:ascii="Calibri" w:eastAsia="Calibri" w:hAnsi="Calibri" w:cs="Calibri"/>
        </w:rPr>
        <w:t xml:space="preserve">international </w:t>
      </w:r>
      <w:r w:rsidR="00FB392D">
        <w:rPr>
          <w:rFonts w:ascii="Calibri" w:eastAsia="Calibri" w:hAnsi="Calibri" w:cs="Calibri"/>
        </w:rPr>
        <w:t xml:space="preserve">frameworks </w:t>
      </w:r>
      <w:r w:rsidR="00176202">
        <w:rPr>
          <w:rFonts w:ascii="Calibri" w:eastAsia="Calibri" w:hAnsi="Calibri" w:cs="Calibri"/>
        </w:rPr>
        <w:t xml:space="preserve">for </w:t>
      </w:r>
      <w:r w:rsidR="008D6979">
        <w:rPr>
          <w:rFonts w:ascii="Calibri" w:eastAsia="Calibri" w:hAnsi="Calibri" w:cs="Calibri"/>
        </w:rPr>
        <w:t>s</w:t>
      </w:r>
      <w:r w:rsidR="00176202">
        <w:rPr>
          <w:rFonts w:ascii="Calibri" w:eastAsia="Calibri" w:hAnsi="Calibri" w:cs="Calibri"/>
        </w:rPr>
        <w:t xml:space="preserve">ocial </w:t>
      </w:r>
      <w:r w:rsidR="008D6979">
        <w:rPr>
          <w:rFonts w:ascii="Calibri" w:eastAsia="Calibri" w:hAnsi="Calibri" w:cs="Calibri"/>
        </w:rPr>
        <w:t>p</w:t>
      </w:r>
      <w:r w:rsidR="00176202">
        <w:rPr>
          <w:rFonts w:ascii="Calibri" w:eastAsia="Calibri" w:hAnsi="Calibri" w:cs="Calibri"/>
        </w:rPr>
        <w:t xml:space="preserve">rotection </w:t>
      </w:r>
      <w:r w:rsidR="005330F4">
        <w:rPr>
          <w:rFonts w:ascii="Calibri" w:eastAsia="Calibri" w:hAnsi="Calibri" w:cs="Calibri"/>
        </w:rPr>
        <w:t xml:space="preserve">–  including the Social Protection Floor initiative by the International Labour Organization with endorsement from the World Health Organization, various </w:t>
      </w:r>
      <w:r w:rsidR="00762660">
        <w:rPr>
          <w:rFonts w:ascii="Calibri" w:eastAsia="Calibri" w:hAnsi="Calibri" w:cs="Calibri"/>
        </w:rPr>
        <w:t xml:space="preserve">United Nations </w:t>
      </w:r>
      <w:r w:rsidR="005330F4">
        <w:rPr>
          <w:rFonts w:ascii="Calibri" w:eastAsia="Calibri" w:hAnsi="Calibri" w:cs="Calibri"/>
        </w:rPr>
        <w:t xml:space="preserve">bodies, the World Bank, donor agencies, </w:t>
      </w:r>
      <w:r w:rsidR="00762660">
        <w:rPr>
          <w:rFonts w:ascii="Calibri" w:eastAsia="Calibri" w:hAnsi="Calibri" w:cs="Calibri"/>
        </w:rPr>
        <w:t xml:space="preserve">non-governmental organizations </w:t>
      </w:r>
      <w:r w:rsidR="005330F4">
        <w:rPr>
          <w:rFonts w:ascii="Calibri" w:eastAsia="Calibri" w:hAnsi="Calibri" w:cs="Calibri"/>
        </w:rPr>
        <w:t xml:space="preserve">and others </w:t>
      </w:r>
      <w:r w:rsidR="000A33D9">
        <w:rPr>
          <w:rFonts w:ascii="Calibri" w:eastAsia="Calibri" w:hAnsi="Calibri" w:cs="Calibri"/>
        </w:rPr>
        <w:fldChar w:fldCharType="begin"/>
      </w:r>
      <w:r w:rsidR="00BC451A">
        <w:rPr>
          <w:rFonts w:ascii="Calibri" w:eastAsia="Calibri" w:hAnsi="Calibri" w:cs="Calibri"/>
        </w:rPr>
        <w:instrText xml:space="preserve"> ADDIN EN.CITE &lt;EndNote&gt;&lt;Cite&gt;&lt;Author&gt;International Labour Organization&lt;/Author&gt;&lt;Year&gt;2012&lt;/Year&gt;&lt;RecNum&gt;1156&lt;/RecNum&gt;&lt;DisplayText&gt;(International Labour Organization, 2012)&lt;/DisplayText&gt;&lt;record&gt;&lt;rec-number&gt;1156&lt;/rec-number&gt;&lt;foreign-keys&gt;&lt;key app="EN" db-id="0vtx25f5ff2ttxe2vz0vdsvi5ep9erdefxs9" timestamp="1423068016"&gt;1156&lt;/key&gt;&lt;/foreign-keys&gt;&lt;ref-type name="Report"&gt;27&lt;/ref-type&gt;&lt;contributors&gt;&lt;authors&gt;&lt;author&gt;International Labour Organization,&lt;/author&gt;&lt;/authors&gt;&lt;/contributors&gt;&lt;titles&gt;&lt;title&gt;Social security for all: Building social protection floors and comprehensive social security systems&lt;/title&gt;&lt;/titles&gt;&lt;dates&gt;&lt;year&gt;2012&lt;/year&gt;&lt;/dates&gt;&lt;pub-location&gt;Geneva&lt;/pub-location&gt;&lt;publisher&gt;International Labour Organization&lt;/publisher&gt;&lt;urls&gt;&lt;/urls&gt;&lt;/record&gt;&lt;/Cite&gt;&lt;/EndNote&gt;</w:instrText>
      </w:r>
      <w:r w:rsidR="000A33D9">
        <w:rPr>
          <w:rFonts w:ascii="Calibri" w:eastAsia="Calibri" w:hAnsi="Calibri" w:cs="Calibri"/>
        </w:rPr>
        <w:fldChar w:fldCharType="separate"/>
      </w:r>
      <w:r w:rsidR="00892772">
        <w:rPr>
          <w:rFonts w:ascii="Calibri" w:eastAsia="Calibri" w:hAnsi="Calibri" w:cs="Calibri"/>
          <w:noProof/>
        </w:rPr>
        <w:t>(International Labour Organization, 2012)</w:t>
      </w:r>
      <w:r w:rsidR="000A33D9">
        <w:rPr>
          <w:rFonts w:ascii="Calibri" w:eastAsia="Calibri" w:hAnsi="Calibri" w:cs="Calibri"/>
        </w:rPr>
        <w:fldChar w:fldCharType="end"/>
      </w:r>
      <w:r w:rsidR="00176202">
        <w:rPr>
          <w:rFonts w:ascii="Calibri" w:eastAsia="Calibri" w:hAnsi="Calibri" w:cs="Calibri"/>
        </w:rPr>
        <w:t>. Whilst these frameworks</w:t>
      </w:r>
      <w:r w:rsidR="005330F4">
        <w:rPr>
          <w:rFonts w:ascii="Calibri" w:eastAsia="Calibri" w:hAnsi="Calibri" w:cs="Calibri"/>
        </w:rPr>
        <w:t xml:space="preserve"> recognize the need</w:t>
      </w:r>
      <w:r w:rsidR="00B25D19">
        <w:rPr>
          <w:rFonts w:ascii="Calibri" w:eastAsia="Calibri" w:hAnsi="Calibri" w:cs="Calibri"/>
        </w:rPr>
        <w:t>s</w:t>
      </w:r>
      <w:r w:rsidR="005330F4">
        <w:rPr>
          <w:rFonts w:ascii="Calibri" w:eastAsia="Calibri" w:hAnsi="Calibri" w:cs="Calibri"/>
        </w:rPr>
        <w:t xml:space="preserve"> and right</w:t>
      </w:r>
      <w:r w:rsidR="00B25D19">
        <w:rPr>
          <w:rFonts w:ascii="Calibri" w:eastAsia="Calibri" w:hAnsi="Calibri" w:cs="Calibri"/>
        </w:rPr>
        <w:t>s</w:t>
      </w:r>
      <w:r w:rsidR="005330F4">
        <w:rPr>
          <w:rFonts w:ascii="Calibri" w:eastAsia="Calibri" w:hAnsi="Calibri" w:cs="Calibri"/>
        </w:rPr>
        <w:t xml:space="preserve"> of </w:t>
      </w:r>
      <w:r w:rsidR="00745120">
        <w:rPr>
          <w:rFonts w:ascii="Calibri" w:eastAsia="Calibri" w:hAnsi="Calibri" w:cs="Calibri"/>
        </w:rPr>
        <w:t>persons with disabilities</w:t>
      </w:r>
      <w:r w:rsidR="005330F4">
        <w:rPr>
          <w:rFonts w:ascii="Calibri" w:eastAsia="Calibri" w:hAnsi="Calibri" w:cs="Calibri"/>
        </w:rPr>
        <w:t xml:space="preserve"> to social protection, </w:t>
      </w:r>
      <w:r w:rsidR="009A76CF">
        <w:rPr>
          <w:rFonts w:ascii="Calibri" w:eastAsia="Calibri" w:hAnsi="Calibri" w:cs="Calibri"/>
        </w:rPr>
        <w:t xml:space="preserve">comprehensive strategies </w:t>
      </w:r>
      <w:r w:rsidR="005330F4">
        <w:rPr>
          <w:rFonts w:ascii="Calibri" w:eastAsia="Calibri" w:hAnsi="Calibri" w:cs="Calibri"/>
        </w:rPr>
        <w:t xml:space="preserve">beyond simply identifying </w:t>
      </w:r>
      <w:r w:rsidR="00745120">
        <w:rPr>
          <w:rFonts w:ascii="Calibri" w:eastAsia="Calibri" w:hAnsi="Calibri" w:cs="Calibri"/>
        </w:rPr>
        <w:t>persons with disabilities</w:t>
      </w:r>
      <w:r w:rsidR="005330F4">
        <w:rPr>
          <w:rFonts w:ascii="Calibri" w:eastAsia="Calibri" w:hAnsi="Calibri" w:cs="Calibri"/>
        </w:rPr>
        <w:t xml:space="preserve"> as a vulnerable group </w:t>
      </w:r>
      <w:r w:rsidR="00E41D0D">
        <w:rPr>
          <w:rFonts w:ascii="Calibri" w:eastAsia="Calibri" w:hAnsi="Calibri" w:cs="Calibri"/>
        </w:rPr>
        <w:t>are lacking.</w:t>
      </w:r>
      <w:r w:rsidR="005330F4">
        <w:rPr>
          <w:rFonts w:ascii="Calibri" w:eastAsia="Calibri" w:hAnsi="Calibri" w:cs="Calibri"/>
        </w:rPr>
        <w:t xml:space="preserve"> </w:t>
      </w:r>
    </w:p>
    <w:p w14:paraId="6FF25A98" w14:textId="12F99A3E" w:rsidR="0027628F" w:rsidRDefault="002B24BE" w:rsidP="00063FA1">
      <w:pPr>
        <w:spacing w:line="480" w:lineRule="auto"/>
        <w:rPr>
          <w:rFonts w:ascii="Calibri" w:eastAsia="Calibri" w:hAnsi="Calibri" w:cs="Calibri"/>
        </w:rPr>
      </w:pPr>
      <w:r>
        <w:rPr>
          <w:rFonts w:ascii="Calibri" w:eastAsia="Calibri" w:hAnsi="Calibri" w:cs="Calibri"/>
        </w:rPr>
        <w:lastRenderedPageBreak/>
        <w:t xml:space="preserve">The </w:t>
      </w:r>
      <w:r w:rsidR="00AF6C90">
        <w:rPr>
          <w:rFonts w:ascii="Calibri" w:eastAsia="Calibri" w:hAnsi="Calibri" w:cs="Calibri"/>
        </w:rPr>
        <w:t>absence</w:t>
      </w:r>
      <w:r>
        <w:rPr>
          <w:rFonts w:ascii="Calibri" w:eastAsia="Calibri" w:hAnsi="Calibri" w:cs="Calibri"/>
        </w:rPr>
        <w:t xml:space="preserve"> of clear strategies for making social pro</w:t>
      </w:r>
      <w:r w:rsidR="00AF6C90">
        <w:rPr>
          <w:rFonts w:ascii="Calibri" w:eastAsia="Calibri" w:hAnsi="Calibri" w:cs="Calibri"/>
        </w:rPr>
        <w:t xml:space="preserve">tection </w:t>
      </w:r>
      <w:r>
        <w:rPr>
          <w:rFonts w:ascii="Calibri" w:eastAsia="Calibri" w:hAnsi="Calibri" w:cs="Calibri"/>
        </w:rPr>
        <w:t xml:space="preserve">disability-inclusive may </w:t>
      </w:r>
      <w:r w:rsidR="00832876">
        <w:rPr>
          <w:rFonts w:ascii="Calibri" w:eastAsia="Calibri" w:hAnsi="Calibri" w:cs="Calibri"/>
        </w:rPr>
        <w:t>lead to the</w:t>
      </w:r>
      <w:r>
        <w:rPr>
          <w:rFonts w:ascii="Calibri" w:eastAsia="Calibri" w:hAnsi="Calibri" w:cs="Calibri"/>
        </w:rPr>
        <w:t xml:space="preserve"> </w:t>
      </w:r>
      <w:r w:rsidR="00832876">
        <w:rPr>
          <w:rFonts w:ascii="Calibri" w:eastAsia="Calibri" w:hAnsi="Calibri" w:cs="Calibri"/>
        </w:rPr>
        <w:t xml:space="preserve">exclusion </w:t>
      </w:r>
      <w:r w:rsidR="00643B81">
        <w:rPr>
          <w:rFonts w:ascii="Calibri" w:eastAsia="Calibri" w:hAnsi="Calibri" w:cs="Calibri"/>
        </w:rPr>
        <w:t xml:space="preserve">of </w:t>
      </w:r>
      <w:r w:rsidR="00745120">
        <w:rPr>
          <w:rFonts w:ascii="Calibri" w:eastAsia="Calibri" w:hAnsi="Calibri" w:cs="Calibri"/>
        </w:rPr>
        <w:t>persons with disabilities</w:t>
      </w:r>
      <w:r>
        <w:rPr>
          <w:rFonts w:ascii="Calibri" w:eastAsia="Calibri" w:hAnsi="Calibri" w:cs="Calibri"/>
        </w:rPr>
        <w:t xml:space="preserve">. </w:t>
      </w:r>
      <w:r w:rsidR="00A750A3">
        <w:rPr>
          <w:rFonts w:ascii="Calibri" w:eastAsia="Calibri" w:hAnsi="Calibri" w:cs="Calibri"/>
        </w:rPr>
        <w:t xml:space="preserve">As </w:t>
      </w:r>
      <w:r w:rsidR="00C13935">
        <w:rPr>
          <w:rFonts w:ascii="Calibri" w:eastAsia="Calibri" w:hAnsi="Calibri" w:cs="Calibri"/>
        </w:rPr>
        <w:t>evidenced with the</w:t>
      </w:r>
      <w:r w:rsidR="00A750A3">
        <w:rPr>
          <w:rFonts w:ascii="Calibri" w:eastAsia="Calibri" w:hAnsi="Calibri" w:cs="Calibri"/>
        </w:rPr>
        <w:t xml:space="preserve"> Millennium Development Goals</w:t>
      </w:r>
      <w:r w:rsidR="00C13935">
        <w:rPr>
          <w:rFonts w:ascii="Calibri" w:eastAsia="Calibri" w:hAnsi="Calibri" w:cs="Calibri"/>
        </w:rPr>
        <w:t xml:space="preserve"> - which made no reference to disability in any of its Goals, Targets or Indicators - failure to address barriers to inclusion may propagate the continued economic and social marginalization of </w:t>
      </w:r>
      <w:r w:rsidR="00745120">
        <w:rPr>
          <w:rFonts w:ascii="Calibri" w:eastAsia="Calibri" w:hAnsi="Calibri" w:cs="Calibri"/>
        </w:rPr>
        <w:t>persons with disabilities</w:t>
      </w:r>
      <w:r w:rsidR="00C13935">
        <w:rPr>
          <w:rFonts w:ascii="Calibri" w:eastAsia="Calibri" w:hAnsi="Calibri" w:cs="Calibri"/>
        </w:rPr>
        <w:t xml:space="preserve"> </w:t>
      </w:r>
      <w:r w:rsidR="00C13935">
        <w:rPr>
          <w:rFonts w:ascii="Calibri" w:eastAsia="Calibri" w:hAnsi="Calibri" w:cs="Calibri"/>
        </w:rPr>
        <w:fldChar w:fldCharType="begin"/>
      </w:r>
      <w:r w:rsidR="001D74EB">
        <w:rPr>
          <w:rFonts w:ascii="Calibri" w:eastAsia="Calibri" w:hAnsi="Calibri" w:cs="Calibri"/>
        </w:rPr>
        <w:instrText xml:space="preserve"> ADDIN EN.CITE &lt;EndNote&gt;&lt;Cite&gt;&lt;Author&gt;United Nations&lt;/Author&gt;&lt;Year&gt;2011&lt;/Year&gt;&lt;RecNum&gt;1170&lt;/RecNum&gt;&lt;DisplayText&gt;(United Nations, 2011)&lt;/DisplayText&gt;&lt;record&gt;&lt;rec-number&gt;1170&lt;/rec-number&gt;&lt;foreign-keys&gt;&lt;key app="EN" db-id="0vtx25f5ff2ttxe2vz0vdsvi5ep9erdefxs9" timestamp="1439224663"&gt;1170&lt;/key&gt;&lt;/foreign-keys&gt;&lt;ref-type name="Report"&gt;27&lt;/ref-type&gt;&lt;contributors&gt;&lt;authors&gt;&lt;author&gt;United Nations,&lt;/author&gt;&lt;/authors&gt;&lt;/contributors&gt;&lt;titles&gt;&lt;title&gt;Disability and the Millennium Development Goals: A Review of the MDG Process and Strategies for Inclusion of Disability Issues in Millennium Development GoalEfforts&lt;/title&gt;&lt;/titles&gt;&lt;dates&gt;&lt;year&gt;2011&lt;/year&gt;&lt;/dates&gt;&lt;pub-location&gt;New York, NY&lt;/pub-location&gt;&lt;publisher&gt;United Nations Publications&lt;/publisher&gt;&lt;urls&gt;&lt;related-urls&gt;&lt;url&gt;http://www.un.org/disabilities/documents/review_of_disability_and_the_mdgs.pdf&lt;/url&gt;&lt;/related-urls&gt;&lt;/urls&gt;&lt;/record&gt;&lt;/Cite&gt;&lt;/EndNote&gt;</w:instrText>
      </w:r>
      <w:r w:rsidR="00C13935">
        <w:rPr>
          <w:rFonts w:ascii="Calibri" w:eastAsia="Calibri" w:hAnsi="Calibri" w:cs="Calibri"/>
        </w:rPr>
        <w:fldChar w:fldCharType="separate"/>
      </w:r>
      <w:r w:rsidR="00C13935">
        <w:rPr>
          <w:rFonts w:ascii="Calibri" w:eastAsia="Calibri" w:hAnsi="Calibri" w:cs="Calibri"/>
          <w:noProof/>
        </w:rPr>
        <w:t>(United Nations, 2011)</w:t>
      </w:r>
      <w:r w:rsidR="00C13935">
        <w:rPr>
          <w:rFonts w:ascii="Calibri" w:eastAsia="Calibri" w:hAnsi="Calibri" w:cs="Calibri"/>
        </w:rPr>
        <w:fldChar w:fldCharType="end"/>
      </w:r>
      <w:r w:rsidR="00C13935">
        <w:rPr>
          <w:rFonts w:ascii="Calibri" w:eastAsia="Calibri" w:hAnsi="Calibri" w:cs="Calibri"/>
        </w:rPr>
        <w:t xml:space="preserve">. </w:t>
      </w:r>
      <w:r w:rsidR="00EA103E">
        <w:rPr>
          <w:rFonts w:ascii="Calibri" w:eastAsia="Calibri" w:hAnsi="Calibri" w:cs="Calibri"/>
        </w:rPr>
        <w:t xml:space="preserve">Specific </w:t>
      </w:r>
      <w:r w:rsidR="00983414">
        <w:rPr>
          <w:rFonts w:ascii="Calibri" w:eastAsia="Calibri" w:hAnsi="Calibri" w:cs="Calibri"/>
        </w:rPr>
        <w:t xml:space="preserve">barriers </w:t>
      </w:r>
      <w:r w:rsidR="00EF1A1A">
        <w:rPr>
          <w:rFonts w:ascii="Calibri" w:eastAsia="Calibri" w:hAnsi="Calibri" w:cs="Calibri"/>
        </w:rPr>
        <w:t>which</w:t>
      </w:r>
      <w:r w:rsidR="00983414">
        <w:rPr>
          <w:rFonts w:ascii="Calibri" w:eastAsia="Calibri" w:hAnsi="Calibri" w:cs="Calibri"/>
        </w:rPr>
        <w:t xml:space="preserve"> prevent </w:t>
      </w:r>
      <w:r w:rsidR="00745120">
        <w:rPr>
          <w:rFonts w:ascii="Calibri" w:eastAsia="Calibri" w:hAnsi="Calibri" w:cs="Calibri"/>
        </w:rPr>
        <w:t>persons with disabilities</w:t>
      </w:r>
      <w:r w:rsidR="00983414">
        <w:rPr>
          <w:rFonts w:ascii="Calibri" w:eastAsia="Calibri" w:hAnsi="Calibri" w:cs="Calibri"/>
        </w:rPr>
        <w:t xml:space="preserve"> from accessing </w:t>
      </w:r>
      <w:r w:rsidR="00007F5E">
        <w:rPr>
          <w:rFonts w:ascii="Calibri" w:eastAsia="Calibri" w:hAnsi="Calibri" w:cs="Calibri"/>
        </w:rPr>
        <w:t xml:space="preserve">and realizing the benefits of social protection </w:t>
      </w:r>
      <w:r w:rsidR="00983414">
        <w:rPr>
          <w:rFonts w:ascii="Calibri" w:eastAsia="Calibri" w:hAnsi="Calibri" w:cs="Calibri"/>
        </w:rPr>
        <w:t>programmes</w:t>
      </w:r>
      <w:r w:rsidR="006816B5">
        <w:rPr>
          <w:rFonts w:ascii="Calibri" w:eastAsia="Calibri" w:hAnsi="Calibri" w:cs="Calibri"/>
        </w:rPr>
        <w:t xml:space="preserve"> may</w:t>
      </w:r>
      <w:r w:rsidR="00983414">
        <w:rPr>
          <w:rFonts w:ascii="Calibri" w:eastAsia="Calibri" w:hAnsi="Calibri" w:cs="Calibri"/>
        </w:rPr>
        <w:t xml:space="preserve"> include:</w:t>
      </w:r>
      <w:r>
        <w:rPr>
          <w:rFonts w:ascii="Calibri" w:eastAsia="Calibri" w:hAnsi="Calibri" w:cs="Calibri"/>
        </w:rPr>
        <w:t xml:space="preserve"> inaccessibility </w:t>
      </w:r>
      <w:r w:rsidR="005330F4">
        <w:rPr>
          <w:rFonts w:ascii="Calibri" w:eastAsia="Calibri" w:hAnsi="Calibri" w:cs="Calibri"/>
        </w:rPr>
        <w:t xml:space="preserve">of administration </w:t>
      </w:r>
      <w:r w:rsidR="00983414">
        <w:rPr>
          <w:rFonts w:ascii="Calibri" w:eastAsia="Calibri" w:hAnsi="Calibri" w:cs="Calibri"/>
        </w:rPr>
        <w:t>and service procedures and centres</w:t>
      </w:r>
      <w:r w:rsidR="005330F4">
        <w:rPr>
          <w:rFonts w:ascii="Calibri" w:eastAsia="Calibri" w:hAnsi="Calibri" w:cs="Calibri"/>
        </w:rPr>
        <w:t xml:space="preserve">, </w:t>
      </w:r>
      <w:r w:rsidR="00832876">
        <w:rPr>
          <w:rFonts w:ascii="Calibri" w:eastAsia="Calibri" w:hAnsi="Calibri" w:cs="Calibri"/>
        </w:rPr>
        <w:t xml:space="preserve">discriminatory attitudes of </w:t>
      </w:r>
      <w:r w:rsidR="00983414">
        <w:rPr>
          <w:rFonts w:ascii="Calibri" w:eastAsia="Calibri" w:hAnsi="Calibri" w:cs="Calibri"/>
        </w:rPr>
        <w:t xml:space="preserve">administrators, </w:t>
      </w:r>
      <w:r w:rsidR="005330F4">
        <w:rPr>
          <w:rFonts w:ascii="Calibri" w:eastAsia="Calibri" w:hAnsi="Calibri" w:cs="Calibri"/>
        </w:rPr>
        <w:t>c</w:t>
      </w:r>
      <w:r w:rsidR="00983414">
        <w:rPr>
          <w:rFonts w:ascii="Calibri" w:eastAsia="Calibri" w:hAnsi="Calibri" w:cs="Calibri"/>
        </w:rPr>
        <w:t>ertain c</w:t>
      </w:r>
      <w:r w:rsidR="005330F4">
        <w:rPr>
          <w:rFonts w:ascii="Calibri" w:eastAsia="Calibri" w:hAnsi="Calibri" w:cs="Calibri"/>
        </w:rPr>
        <w:t>ondition</w:t>
      </w:r>
      <w:r w:rsidR="00983414">
        <w:rPr>
          <w:rFonts w:ascii="Calibri" w:eastAsia="Calibri" w:hAnsi="Calibri" w:cs="Calibri"/>
        </w:rPr>
        <w:t xml:space="preserve">s </w:t>
      </w:r>
      <w:r w:rsidR="005330F4">
        <w:rPr>
          <w:rFonts w:ascii="Calibri" w:eastAsia="Calibri" w:hAnsi="Calibri" w:cs="Calibri"/>
        </w:rPr>
        <w:t xml:space="preserve">attached to </w:t>
      </w:r>
      <w:r w:rsidR="00983414">
        <w:rPr>
          <w:rFonts w:ascii="Calibri" w:eastAsia="Calibri" w:hAnsi="Calibri" w:cs="Calibri"/>
        </w:rPr>
        <w:t xml:space="preserve">receipt of benefits </w:t>
      </w:r>
      <w:r w:rsidR="00B25D19">
        <w:rPr>
          <w:rFonts w:ascii="Calibri" w:eastAsia="Calibri" w:hAnsi="Calibri" w:cs="Calibri"/>
        </w:rPr>
        <w:t xml:space="preserve">(e.g. school attendance) </w:t>
      </w:r>
      <w:r w:rsidR="00983414">
        <w:rPr>
          <w:rFonts w:ascii="Calibri" w:eastAsia="Calibri" w:hAnsi="Calibri" w:cs="Calibri"/>
        </w:rPr>
        <w:t>and limited awareness o</w:t>
      </w:r>
      <w:r w:rsidR="00EF1A1A">
        <w:rPr>
          <w:rFonts w:ascii="Calibri" w:eastAsia="Calibri" w:hAnsi="Calibri" w:cs="Calibri"/>
        </w:rPr>
        <w:t>f</w:t>
      </w:r>
      <w:r w:rsidR="00007F5E">
        <w:rPr>
          <w:rFonts w:ascii="Calibri" w:eastAsia="Calibri" w:hAnsi="Calibri" w:cs="Calibri"/>
        </w:rPr>
        <w:t xml:space="preserve"> the availability and eligibility for programmes</w:t>
      </w:r>
      <w:r w:rsidR="00983414">
        <w:rPr>
          <w:rFonts w:ascii="Calibri" w:eastAsia="Calibri" w:hAnsi="Calibri" w:cs="Calibri"/>
        </w:rPr>
        <w:t xml:space="preserve"> </w:t>
      </w:r>
      <w:r w:rsidR="000A33D9">
        <w:rPr>
          <w:rFonts w:ascii="Calibri" w:eastAsia="Calibri" w:hAnsi="Calibri" w:cs="Calibri"/>
        </w:rPr>
        <w:fldChar w:fldCharType="begin"/>
      </w:r>
      <w:r w:rsidR="00892772">
        <w:rPr>
          <w:rFonts w:ascii="Calibri" w:eastAsia="Calibri" w:hAnsi="Calibri" w:cs="Calibri"/>
        </w:rPr>
        <w:instrText xml:space="preserve"> ADDIN EN.CITE &lt;EndNote&gt;&lt;Cite&gt;&lt;Author&gt;Gooding&lt;/Author&gt;&lt;Year&gt;2009&lt;/Year&gt;&lt;RecNum&gt;271&lt;/RecNum&gt;&lt;DisplayText&gt;(Gooding &amp;amp; Marriot, 2009)&lt;/DisplayText&gt;&lt;record&gt;&lt;rec-number&gt;271&lt;/rec-number&gt;&lt;foreign-keys&gt;&lt;key app="EN" db-id="0vtx25f5ff2ttxe2vz0vdsvi5ep9erdefxs9" timestamp="1402585764"&gt;271&lt;/key&gt;&lt;/foreign-keys&gt;&lt;ref-type name="Journal Article"&gt;17&lt;/ref-type&gt;&lt;contributors&gt;&lt;authors&gt;&lt;author&gt;Gooding, Kate&lt;/author&gt;&lt;author&gt;Marriot, Anna&lt;/author&gt;&lt;/authors&gt;&lt;/contributors&gt;&lt;titles&gt;&lt;title&gt;Including persons with disabilities in social cash transfer programmes in developing countries&lt;/title&gt;&lt;secondary-title&gt;Journal of International Development&lt;/secondary-title&gt;&lt;/titles&gt;&lt;periodical&gt;&lt;full-title&gt;Journal of International Development&lt;/full-title&gt;&lt;/periodical&gt;&lt;pages&gt;685-698&lt;/pages&gt;&lt;volume&gt;21&lt;/volume&gt;&lt;number&gt;5&lt;/number&gt;&lt;keywords&gt;&lt;keyword&gt;social protection&lt;/keyword&gt;&lt;keyword&gt;social transfer programmes&lt;/keyword&gt;&lt;keyword&gt;disability&lt;/keyword&gt;&lt;/keywords&gt;&lt;dates&gt;&lt;year&gt;2009&lt;/year&gt;&lt;/dates&gt;&lt;publisher&gt;John Wiley &amp;amp; Sons, Ltd.&lt;/publisher&gt;&lt;isbn&gt;1099-1328&lt;/isbn&gt;&lt;urls&gt;&lt;related-urls&gt;&lt;url&gt;http://dx.doi.org/10.1002/jid.1597&lt;/url&gt;&lt;/related-urls&gt;&lt;/urls&gt;&lt;electronic-resource-num&gt;10.1002/jid.1597&lt;/electronic-resource-num&gt;&lt;/record&gt;&lt;/Cite&gt;&lt;/EndNote&gt;</w:instrText>
      </w:r>
      <w:r w:rsidR="000A33D9">
        <w:rPr>
          <w:rFonts w:ascii="Calibri" w:eastAsia="Calibri" w:hAnsi="Calibri" w:cs="Calibri"/>
        </w:rPr>
        <w:fldChar w:fldCharType="separate"/>
      </w:r>
      <w:r w:rsidR="00892772">
        <w:rPr>
          <w:rFonts w:ascii="Calibri" w:eastAsia="Calibri" w:hAnsi="Calibri" w:cs="Calibri"/>
          <w:noProof/>
        </w:rPr>
        <w:t>(Gooding &amp; Marriot, 2009)</w:t>
      </w:r>
      <w:r w:rsidR="000A33D9">
        <w:rPr>
          <w:rFonts w:ascii="Calibri" w:eastAsia="Calibri" w:hAnsi="Calibri" w:cs="Calibri"/>
        </w:rPr>
        <w:fldChar w:fldCharType="end"/>
      </w:r>
      <w:r w:rsidR="005330F4">
        <w:rPr>
          <w:rFonts w:ascii="Calibri" w:eastAsia="Calibri" w:hAnsi="Calibri" w:cs="Calibri"/>
        </w:rPr>
        <w:t xml:space="preserve">. </w:t>
      </w:r>
    </w:p>
    <w:p w14:paraId="0470A5BF" w14:textId="6044598F" w:rsidR="0027628F" w:rsidRDefault="00983414" w:rsidP="0027628F">
      <w:pPr>
        <w:spacing w:line="480" w:lineRule="auto"/>
        <w:rPr>
          <w:rFonts w:ascii="Calibri" w:eastAsia="Calibri" w:hAnsi="Calibri" w:cs="Calibri"/>
        </w:rPr>
      </w:pPr>
      <w:r>
        <w:rPr>
          <w:rFonts w:ascii="Calibri" w:eastAsia="Calibri" w:hAnsi="Calibri" w:cs="Calibri"/>
        </w:rPr>
        <w:t xml:space="preserve">Furthermore, the use of a standard income-based poverty line for assessing eligibility </w:t>
      </w:r>
      <w:r w:rsidR="006816B5">
        <w:rPr>
          <w:rFonts w:ascii="Calibri" w:eastAsia="Calibri" w:hAnsi="Calibri" w:cs="Calibri"/>
        </w:rPr>
        <w:t xml:space="preserve">in all applicants </w:t>
      </w:r>
      <w:r w:rsidR="00007F5E">
        <w:rPr>
          <w:rFonts w:ascii="Calibri" w:eastAsia="Calibri" w:hAnsi="Calibri" w:cs="Calibri"/>
        </w:rPr>
        <w:t xml:space="preserve">and </w:t>
      </w:r>
      <w:r w:rsidR="00EF1A1A">
        <w:rPr>
          <w:rFonts w:ascii="Calibri" w:eastAsia="Calibri" w:hAnsi="Calibri" w:cs="Calibri"/>
        </w:rPr>
        <w:t xml:space="preserve">the </w:t>
      </w:r>
      <w:r w:rsidR="006816B5">
        <w:rPr>
          <w:rFonts w:ascii="Calibri" w:eastAsia="Calibri" w:hAnsi="Calibri" w:cs="Calibri"/>
        </w:rPr>
        <w:t xml:space="preserve">provision of </w:t>
      </w:r>
      <w:r w:rsidR="00007F5E">
        <w:rPr>
          <w:rFonts w:ascii="Calibri" w:eastAsia="Calibri" w:hAnsi="Calibri" w:cs="Calibri"/>
        </w:rPr>
        <w:t xml:space="preserve">fixed benefits </w:t>
      </w:r>
      <w:r w:rsidR="006816B5">
        <w:rPr>
          <w:rFonts w:ascii="Calibri" w:eastAsia="Calibri" w:hAnsi="Calibri" w:cs="Calibri"/>
        </w:rPr>
        <w:t xml:space="preserve">to all recipients may </w:t>
      </w:r>
      <w:r w:rsidR="00B53BB7">
        <w:rPr>
          <w:rFonts w:ascii="Calibri" w:eastAsia="Calibri" w:hAnsi="Calibri" w:cs="Calibri"/>
        </w:rPr>
        <w:t xml:space="preserve">mask actual levels of </w:t>
      </w:r>
      <w:r w:rsidR="00B71D6F">
        <w:rPr>
          <w:rFonts w:ascii="Calibri" w:eastAsia="Calibri" w:hAnsi="Calibri" w:cs="Calibri"/>
        </w:rPr>
        <w:t>need</w:t>
      </w:r>
      <w:r w:rsidR="0025321C">
        <w:rPr>
          <w:rFonts w:ascii="Calibri" w:eastAsia="Calibri" w:hAnsi="Calibri" w:cs="Calibri"/>
        </w:rPr>
        <w:t xml:space="preserve"> of </w:t>
      </w:r>
      <w:r w:rsidR="00745120">
        <w:rPr>
          <w:rFonts w:ascii="Calibri" w:eastAsia="Calibri" w:hAnsi="Calibri" w:cs="Calibri"/>
        </w:rPr>
        <w:t>persons with disabilities</w:t>
      </w:r>
      <w:r w:rsidR="0025321C">
        <w:rPr>
          <w:rFonts w:ascii="Calibri" w:eastAsia="Calibri" w:hAnsi="Calibri" w:cs="Calibri"/>
        </w:rPr>
        <w:t>. N</w:t>
      </w:r>
      <w:r w:rsidR="005A6B24">
        <w:rPr>
          <w:rFonts w:ascii="Calibri" w:eastAsia="Calibri" w:hAnsi="Calibri" w:cs="Calibri"/>
        </w:rPr>
        <w:t xml:space="preserve">otably, </w:t>
      </w:r>
      <w:r w:rsidR="0025321C">
        <w:rPr>
          <w:rFonts w:ascii="Calibri" w:eastAsia="Calibri" w:hAnsi="Calibri" w:cs="Calibri"/>
        </w:rPr>
        <w:t xml:space="preserve">as </w:t>
      </w:r>
      <w:r w:rsidR="00745120">
        <w:rPr>
          <w:rFonts w:ascii="Calibri" w:eastAsia="Calibri" w:hAnsi="Calibri" w:cs="Calibri"/>
        </w:rPr>
        <w:t>persons with disabilities</w:t>
      </w:r>
      <w:r>
        <w:rPr>
          <w:rFonts w:ascii="Calibri" w:eastAsia="Calibri" w:hAnsi="Calibri" w:cs="Calibri"/>
        </w:rPr>
        <w:t xml:space="preserve"> often encounter</w:t>
      </w:r>
      <w:r w:rsidR="00B53BB7">
        <w:rPr>
          <w:rFonts w:ascii="Calibri" w:eastAsia="Calibri" w:hAnsi="Calibri" w:cs="Calibri"/>
        </w:rPr>
        <w:t xml:space="preserve"> additional</w:t>
      </w:r>
      <w:r>
        <w:rPr>
          <w:rFonts w:ascii="Calibri" w:eastAsia="Calibri" w:hAnsi="Calibri" w:cs="Calibri"/>
        </w:rPr>
        <w:t xml:space="preserve"> disabil</w:t>
      </w:r>
      <w:r w:rsidR="006816B5">
        <w:rPr>
          <w:rFonts w:ascii="Calibri" w:eastAsia="Calibri" w:hAnsi="Calibri" w:cs="Calibri"/>
        </w:rPr>
        <w:t>ity-related expenses (e.g. extra transport</w:t>
      </w:r>
      <w:r w:rsidR="0025321C">
        <w:rPr>
          <w:rFonts w:ascii="Calibri" w:eastAsia="Calibri" w:hAnsi="Calibri" w:cs="Calibri"/>
        </w:rPr>
        <w:t xml:space="preserve">, </w:t>
      </w:r>
      <w:r>
        <w:rPr>
          <w:rFonts w:ascii="Calibri" w:eastAsia="Calibri" w:hAnsi="Calibri" w:cs="Calibri"/>
        </w:rPr>
        <w:t>medical</w:t>
      </w:r>
      <w:r w:rsidR="0025321C">
        <w:rPr>
          <w:rFonts w:ascii="Calibri" w:eastAsia="Calibri" w:hAnsi="Calibri" w:cs="Calibri"/>
        </w:rPr>
        <w:t xml:space="preserve"> and rehabilitation</w:t>
      </w:r>
      <w:r>
        <w:rPr>
          <w:rFonts w:ascii="Calibri" w:eastAsia="Calibri" w:hAnsi="Calibri" w:cs="Calibri"/>
        </w:rPr>
        <w:t xml:space="preserve"> costs, </w:t>
      </w:r>
      <w:r w:rsidR="0025321C">
        <w:rPr>
          <w:rFonts w:ascii="Calibri" w:eastAsia="Calibri" w:hAnsi="Calibri" w:cs="Calibri"/>
        </w:rPr>
        <w:t xml:space="preserve">purchase of </w:t>
      </w:r>
      <w:r>
        <w:rPr>
          <w:rFonts w:ascii="Calibri" w:eastAsia="Calibri" w:hAnsi="Calibri" w:cs="Calibri"/>
        </w:rPr>
        <w:t>assistive devices)</w:t>
      </w:r>
      <w:r w:rsidR="006816B5">
        <w:rPr>
          <w:rFonts w:ascii="Calibri" w:eastAsia="Calibri" w:hAnsi="Calibri" w:cs="Calibri"/>
        </w:rPr>
        <w:t xml:space="preserve">, they </w:t>
      </w:r>
      <w:r w:rsidR="00B53BB7">
        <w:rPr>
          <w:rFonts w:ascii="Calibri" w:eastAsia="Calibri" w:hAnsi="Calibri" w:cs="Calibri"/>
        </w:rPr>
        <w:t>tend to have</w:t>
      </w:r>
      <w:r w:rsidR="006816B5">
        <w:rPr>
          <w:rFonts w:ascii="Calibri" w:eastAsia="Calibri" w:hAnsi="Calibri" w:cs="Calibri"/>
        </w:rPr>
        <w:t xml:space="preserve"> </w:t>
      </w:r>
      <w:r>
        <w:rPr>
          <w:rFonts w:ascii="Calibri" w:eastAsia="Calibri" w:hAnsi="Calibri" w:cs="Calibri"/>
        </w:rPr>
        <w:t>higher expenditure needs than people without disabilities</w:t>
      </w:r>
      <w:r w:rsidR="005A6B24">
        <w:rPr>
          <w:rFonts w:ascii="Calibri" w:eastAsia="Calibri" w:hAnsi="Calibri" w:cs="Calibri"/>
        </w:rPr>
        <w:t xml:space="preserve"> </w:t>
      </w:r>
      <w:r w:rsidR="000A33D9" w:rsidRPr="00A35E95">
        <w:rPr>
          <w:rFonts w:ascii="Calibri" w:eastAsia="Calibri" w:hAnsi="Calibri" w:cs="Calibri"/>
        </w:rPr>
        <w:fldChar w:fldCharType="begin"/>
      </w:r>
      <w:r w:rsidR="0038667A" w:rsidRPr="00A35E95">
        <w:rPr>
          <w:rFonts w:ascii="Calibri" w:eastAsia="Calibri" w:hAnsi="Calibri" w:cs="Calibri"/>
        </w:rPr>
        <w:instrText xml:space="preserve"> ADDIN EN.CITE &lt;EndNote&gt;&lt;Cite&gt;&lt;Author&gt;Marriot&lt;/Author&gt;&lt;Year&gt;2007&lt;/Year&gt;&lt;RecNum&gt;273&lt;/RecNum&gt;&lt;DisplayText&gt;(Marriot &amp;amp; Gooding, 2007; Mitra, 2005)&lt;/DisplayText&gt;&lt;record&gt;&lt;rec-number&gt;273&lt;/rec-number&gt;&lt;foreign-keys&gt;&lt;key app="EN" db-id="0vtx25f5ff2ttxe2vz0vdsvi5ep9erdefxs9" timestamp="1402586041"&gt;273&lt;/key&gt;&lt;/foreign-keys&gt;&lt;ref-type name="Report"&gt;27&lt;/ref-type&gt;&lt;contributors&gt;&lt;authors&gt;&lt;author&gt;Marriot, Anna&lt;/author&gt;&lt;author&gt;Gooding, Kate&lt;/author&gt;&lt;/authors&gt;&lt;/contributors&gt;&lt;titles&gt;&lt;title&gt;Social assistance and disbility in developing countries&lt;/title&gt;&lt;/titles&gt;&lt;dates&gt;&lt;year&gt;2007&lt;/year&gt;&lt;/dates&gt;&lt;pub-location&gt;West Sussex, UK&lt;/pub-location&gt;&lt;publisher&gt;Sightsavers&lt;/publisher&gt;&lt;urls&gt;&lt;/urls&gt;&lt;/record&gt;&lt;/Cite&gt;&lt;Cite&gt;&lt;Author&gt;Mitra&lt;/Author&gt;&lt;Year&gt;2005&lt;/Year&gt;&lt;RecNum&gt;324&lt;/RecNum&gt;&lt;record&gt;&lt;rec-number&gt;324&lt;/rec-number&gt;&lt;foreign-keys&gt;&lt;key app="EN" db-id="0vtx25f5ff2ttxe2vz0vdsvi5ep9erdefxs9" timestamp="1408703700"&gt;324&lt;/key&gt;&lt;/foreign-keys&gt;&lt;ref-type name="Report"&gt;27&lt;/ref-type&gt;&lt;contributors&gt;&lt;authors&gt;&lt;author&gt;Mitra, S.&lt;/author&gt;&lt;/authors&gt;&lt;/contributors&gt;&lt;titles&gt;&lt;title&gt;Disability and Social Safety Nets in Developing Countries&lt;/title&gt;&lt;/titles&gt;&lt;dates&gt;&lt;year&gt;2005&lt;/year&gt;&lt;/dates&gt;&lt;pub-location&gt;Washington, DC&lt;/pub-location&gt;&lt;publisher&gt;World Bank&lt;/publisher&gt;&lt;urls&gt;&lt;/urls&gt;&lt;/record&gt;&lt;/Cite&gt;&lt;/EndNote&gt;</w:instrText>
      </w:r>
      <w:r w:rsidR="000A33D9" w:rsidRPr="00A35E95">
        <w:rPr>
          <w:rFonts w:ascii="Calibri" w:eastAsia="Calibri" w:hAnsi="Calibri" w:cs="Calibri"/>
        </w:rPr>
        <w:fldChar w:fldCharType="separate"/>
      </w:r>
      <w:r w:rsidR="00C24FF7" w:rsidRPr="00A35E95">
        <w:rPr>
          <w:rFonts w:ascii="Calibri" w:eastAsia="Calibri" w:hAnsi="Calibri" w:cs="Calibri"/>
          <w:noProof/>
        </w:rPr>
        <w:t>(Marriot &amp; Gooding, 2007; Mitra, 2005)</w:t>
      </w:r>
      <w:r w:rsidR="000A33D9" w:rsidRPr="00A35E95">
        <w:rPr>
          <w:rFonts w:ascii="Calibri" w:eastAsia="Calibri" w:hAnsi="Calibri" w:cs="Calibri"/>
        </w:rPr>
        <w:fldChar w:fldCharType="end"/>
      </w:r>
      <w:r w:rsidRPr="00A35E95">
        <w:rPr>
          <w:rFonts w:ascii="Calibri" w:eastAsia="Calibri" w:hAnsi="Calibri" w:cs="Calibri"/>
        </w:rPr>
        <w:t>.</w:t>
      </w:r>
      <w:r w:rsidR="00643B81" w:rsidRPr="00A35E95">
        <w:rPr>
          <w:rFonts w:ascii="Calibri" w:eastAsia="Calibri" w:hAnsi="Calibri" w:cs="Calibri"/>
        </w:rPr>
        <w:t xml:space="preserve"> </w:t>
      </w:r>
      <w:r w:rsidR="00745120">
        <w:rPr>
          <w:rFonts w:ascii="Calibri" w:eastAsia="Calibri" w:hAnsi="Calibri" w:cs="Calibri"/>
        </w:rPr>
        <w:t xml:space="preserve">Persons </w:t>
      </w:r>
      <w:r w:rsidR="0027628F">
        <w:rPr>
          <w:rFonts w:ascii="Calibri" w:eastAsia="Calibri" w:hAnsi="Calibri" w:cs="Calibri"/>
        </w:rPr>
        <w:t xml:space="preserve">with disabilities </w:t>
      </w:r>
      <w:r w:rsidR="00850645">
        <w:rPr>
          <w:rFonts w:ascii="Calibri" w:eastAsia="Calibri" w:hAnsi="Calibri" w:cs="Calibri"/>
        </w:rPr>
        <w:t>may then have to forgo or decrease consumption of essential items and services if unable to sustain these extra expenses</w:t>
      </w:r>
      <w:r w:rsidR="00C4748F">
        <w:rPr>
          <w:rFonts w:ascii="Calibri" w:eastAsia="Calibri" w:hAnsi="Calibri" w:cs="Calibri"/>
        </w:rPr>
        <w:t xml:space="preserve">. For example, </w:t>
      </w:r>
      <w:r w:rsidR="00C4748F" w:rsidRPr="00A91688">
        <w:t>in low</w:t>
      </w:r>
      <w:r w:rsidR="00EF1A1A">
        <w:t>-</w:t>
      </w:r>
      <w:r w:rsidR="00C4748F" w:rsidRPr="00A91688">
        <w:t xml:space="preserve">income countries, </w:t>
      </w:r>
      <w:r w:rsidR="00745120">
        <w:t>persons with disabilities</w:t>
      </w:r>
      <w:r w:rsidR="00C4748F" w:rsidRPr="00A91688">
        <w:t xml:space="preserve"> </w:t>
      </w:r>
      <w:r w:rsidR="00EF1A1A">
        <w:t>a</w:t>
      </w:r>
      <w:r w:rsidR="00C4748F" w:rsidRPr="00A91688">
        <w:t xml:space="preserve">re over 50% more likely than people without disabilities to cite costs as a </w:t>
      </w:r>
      <w:r w:rsidR="005D329B">
        <w:t>reason for not</w:t>
      </w:r>
      <w:r w:rsidR="00C4748F">
        <w:t xml:space="preserve"> accessing needed health</w:t>
      </w:r>
      <w:r w:rsidR="00C4748F" w:rsidRPr="00A91688">
        <w:t xml:space="preserve"> care </w:t>
      </w:r>
      <w:r w:rsidR="00C4748F" w:rsidRPr="00A91688">
        <w:fldChar w:fldCharType="begin"/>
      </w:r>
      <w:r w:rsidR="00C24FF7">
        <w:instrText xml:space="preserve"> ADDIN EN.CITE &lt;EndNote&gt;&lt;Cite&gt;&lt;Author&gt;World Health Organization&lt;/Author&gt;&lt;Year&gt;2011&lt;/Year&gt;&lt;RecNum&gt;1155&lt;/RecNum&gt;&lt;DisplayText&gt;(World Health Organization &amp;amp; World Bank, 2011)&lt;/DisplayText&gt;&lt;record&gt;&lt;rec-number&gt;1155&lt;/rec-number&gt;&lt;foreign-keys&gt;&lt;key app="EN" db-id="0vtx25f5ff2ttxe2vz0vdsvi5ep9erdefxs9" timestamp="1423051117"&gt;1155&lt;/key&gt;&lt;/foreign-keys&gt;&lt;ref-type name="Report"&gt;27&lt;/ref-type&gt;&lt;contributors&gt;&lt;authors&gt;&lt;author&gt;World Health Organization,&lt;/author&gt;&lt;author&gt;World Bank,&lt;/author&gt;&lt;/authors&gt;&lt;/contributors&gt;&lt;titles&gt;&lt;title&gt;World report on disability&lt;/title&gt;&lt;/titles&gt;&lt;dates&gt;&lt;year&gt;2011&lt;/year&gt;&lt;/dates&gt;&lt;pub-location&gt;Malta&lt;/pub-location&gt;&lt;publisher&gt;World Health Organization&amp;#xD;&lt;/publisher&gt;&lt;urls&gt;&lt;/urls&gt;&lt;/record&gt;&lt;/Cite&gt;&lt;/EndNote&gt;</w:instrText>
      </w:r>
      <w:r w:rsidR="00C4748F" w:rsidRPr="00A91688">
        <w:fldChar w:fldCharType="separate"/>
      </w:r>
      <w:r w:rsidR="00C24FF7">
        <w:rPr>
          <w:noProof/>
        </w:rPr>
        <w:t>(World Health Organization &amp; World Bank, 2011)</w:t>
      </w:r>
      <w:r w:rsidR="00C4748F" w:rsidRPr="00A91688">
        <w:fldChar w:fldCharType="end"/>
      </w:r>
      <w:r w:rsidR="00C4748F">
        <w:t>.</w:t>
      </w:r>
      <w:r w:rsidR="00A91688">
        <w:rPr>
          <w:rFonts w:ascii="Calibri" w:eastAsia="Calibri" w:hAnsi="Calibri" w:cs="Calibri"/>
        </w:rPr>
        <w:t xml:space="preserve"> </w:t>
      </w:r>
      <w:r w:rsidR="00C4748F">
        <w:rPr>
          <w:rFonts w:ascii="Calibri" w:eastAsia="Calibri" w:hAnsi="Calibri" w:cs="Calibri"/>
        </w:rPr>
        <w:t>In</w:t>
      </w:r>
      <w:r w:rsidR="00A91688">
        <w:rPr>
          <w:rFonts w:ascii="Calibri" w:eastAsia="Calibri" w:hAnsi="Calibri" w:cs="Calibri"/>
        </w:rPr>
        <w:t xml:space="preserve"> the long-term</w:t>
      </w:r>
      <w:r w:rsidR="00C4748F">
        <w:rPr>
          <w:rFonts w:ascii="Calibri" w:eastAsia="Calibri" w:hAnsi="Calibri" w:cs="Calibri"/>
        </w:rPr>
        <w:t xml:space="preserve">, </w:t>
      </w:r>
      <w:r w:rsidR="005D329B">
        <w:rPr>
          <w:rFonts w:ascii="Calibri" w:eastAsia="Calibri" w:hAnsi="Calibri" w:cs="Calibri"/>
        </w:rPr>
        <w:t>paying out</w:t>
      </w:r>
      <w:r w:rsidR="00EF1A1A">
        <w:rPr>
          <w:rFonts w:ascii="Calibri" w:eastAsia="Calibri" w:hAnsi="Calibri" w:cs="Calibri"/>
        </w:rPr>
        <w:t>-</w:t>
      </w:r>
      <w:r w:rsidR="005D329B">
        <w:rPr>
          <w:rFonts w:ascii="Calibri" w:eastAsia="Calibri" w:hAnsi="Calibri" w:cs="Calibri"/>
        </w:rPr>
        <w:t>of</w:t>
      </w:r>
      <w:r w:rsidR="00EF1A1A">
        <w:rPr>
          <w:rFonts w:ascii="Calibri" w:eastAsia="Calibri" w:hAnsi="Calibri" w:cs="Calibri"/>
        </w:rPr>
        <w:t>-</w:t>
      </w:r>
      <w:r w:rsidR="005D329B">
        <w:rPr>
          <w:rFonts w:ascii="Calibri" w:eastAsia="Calibri" w:hAnsi="Calibri" w:cs="Calibri"/>
        </w:rPr>
        <w:t>pocket or</w:t>
      </w:r>
      <w:r w:rsidR="0095123F">
        <w:rPr>
          <w:rFonts w:ascii="Calibri" w:eastAsia="Calibri" w:hAnsi="Calibri" w:cs="Calibri"/>
        </w:rPr>
        <w:t xml:space="preserve"> </w:t>
      </w:r>
      <w:r w:rsidR="005D329B">
        <w:rPr>
          <w:rFonts w:ascii="Calibri" w:eastAsia="Calibri" w:hAnsi="Calibri" w:cs="Calibri"/>
        </w:rPr>
        <w:t xml:space="preserve">forgoing essential expenditures </w:t>
      </w:r>
      <w:r w:rsidR="00A91688">
        <w:rPr>
          <w:rFonts w:ascii="Calibri" w:eastAsia="Calibri" w:hAnsi="Calibri" w:cs="Calibri"/>
        </w:rPr>
        <w:t xml:space="preserve">can lead to further restrictions in participation </w:t>
      </w:r>
      <w:r w:rsidR="00A91688" w:rsidRPr="00A91688">
        <w:rPr>
          <w:rFonts w:ascii="Calibri" w:eastAsia="Calibri" w:hAnsi="Calibri" w:cs="Calibri"/>
        </w:rPr>
        <w:t>in areas such as school and employment and may impede the development of human capital, reduce household earnings and ultimately keep individuals in long</w:t>
      </w:r>
      <w:r w:rsidR="00EF1A1A">
        <w:rPr>
          <w:rFonts w:ascii="Calibri" w:eastAsia="Calibri" w:hAnsi="Calibri" w:cs="Calibri"/>
        </w:rPr>
        <w:t>-</w:t>
      </w:r>
      <w:r w:rsidR="00A91688" w:rsidRPr="00A91688">
        <w:rPr>
          <w:rFonts w:ascii="Calibri" w:eastAsia="Calibri" w:hAnsi="Calibri" w:cs="Calibri"/>
        </w:rPr>
        <w:t xml:space="preserve">term poverty traps (World Health Organization, 2001). </w:t>
      </w:r>
      <w:r w:rsidR="00850645">
        <w:rPr>
          <w:rFonts w:ascii="Calibri" w:eastAsia="Calibri" w:hAnsi="Calibri" w:cs="Calibri"/>
        </w:rPr>
        <w:t>Therefore</w:t>
      </w:r>
      <w:r w:rsidR="00C4748F">
        <w:rPr>
          <w:rFonts w:ascii="Calibri" w:eastAsia="Calibri" w:hAnsi="Calibri" w:cs="Calibri"/>
        </w:rPr>
        <w:t xml:space="preserve">, social protection programmes </w:t>
      </w:r>
      <w:r w:rsidR="0027628F">
        <w:rPr>
          <w:rFonts w:ascii="Calibri" w:eastAsia="Calibri" w:hAnsi="Calibri" w:cs="Calibri"/>
        </w:rPr>
        <w:t xml:space="preserve">may </w:t>
      </w:r>
      <w:r w:rsidR="00A35E95">
        <w:rPr>
          <w:rFonts w:ascii="Calibri" w:eastAsia="Calibri" w:hAnsi="Calibri" w:cs="Calibri"/>
        </w:rPr>
        <w:t xml:space="preserve">need </w:t>
      </w:r>
      <w:r w:rsidR="00C4748F">
        <w:rPr>
          <w:rFonts w:ascii="Calibri" w:eastAsia="Calibri" w:hAnsi="Calibri" w:cs="Calibri"/>
        </w:rPr>
        <w:t>different eligibility criteria and benefit packages for recipients with</w:t>
      </w:r>
      <w:r w:rsidR="00D5468A">
        <w:rPr>
          <w:rFonts w:ascii="Calibri" w:eastAsia="Calibri" w:hAnsi="Calibri" w:cs="Calibri"/>
        </w:rPr>
        <w:t xml:space="preserve"> disabilities</w:t>
      </w:r>
      <w:r w:rsidR="0027628F">
        <w:rPr>
          <w:rFonts w:ascii="Calibri" w:eastAsia="Calibri" w:hAnsi="Calibri" w:cs="Calibri"/>
        </w:rPr>
        <w:t xml:space="preserve"> </w:t>
      </w:r>
      <w:r w:rsidR="0027628F">
        <w:rPr>
          <w:rFonts w:ascii="Calibri" w:eastAsia="Calibri" w:hAnsi="Calibri" w:cs="Calibri"/>
        </w:rPr>
        <w:fldChar w:fldCharType="begin"/>
      </w:r>
      <w:r w:rsidR="0027628F">
        <w:rPr>
          <w:rFonts w:ascii="Calibri" w:eastAsia="Calibri" w:hAnsi="Calibri" w:cs="Calibri"/>
        </w:rPr>
        <w:instrText xml:space="preserve"> ADDIN EN.CITE &lt;EndNote&gt;&lt;Cite&gt;&lt;Author&gt;Gooding&lt;/Author&gt;&lt;Year&gt;2009&lt;/Year&gt;&lt;RecNum&gt;271&lt;/RecNum&gt;&lt;DisplayText&gt;(Gooding &amp;amp; Marriot, 2009)&lt;/DisplayText&gt;&lt;record&gt;&lt;rec-number&gt;271&lt;/rec-number&gt;&lt;foreign-keys&gt;&lt;key app="EN" db-id="0vtx25f5ff2ttxe2vz0vdsvi5ep9erdefxs9" timestamp="1402585764"&gt;271&lt;/key&gt;&lt;/foreign-keys&gt;&lt;ref-type name="Journal Article"&gt;17&lt;/ref-type&gt;&lt;contributors&gt;&lt;authors&gt;&lt;author&gt;Gooding, Kate&lt;/author&gt;&lt;author&gt;Marriot, Anna&lt;/author&gt;&lt;/authors&gt;&lt;/contributors&gt;&lt;titles&gt;&lt;title&gt;Including persons with disabilities in social cash transfer programmes in developing countries&lt;/title&gt;&lt;secondary-title&gt;Journal of International Development&lt;/secondary-title&gt;&lt;/titles&gt;&lt;periodical&gt;&lt;full-title&gt;Journal of International Development&lt;/full-title&gt;&lt;/periodical&gt;&lt;pages&gt;685-698&lt;/pages&gt;&lt;volume&gt;21&lt;/volume&gt;&lt;number&gt;5&lt;/number&gt;&lt;keywords&gt;&lt;keyword&gt;social protection&lt;/keyword&gt;&lt;keyword&gt;social transfer programmes&lt;/keyword&gt;&lt;keyword&gt;disability&lt;/keyword&gt;&lt;/keywords&gt;&lt;dates&gt;&lt;year&gt;2009&lt;/year&gt;&lt;/dates&gt;&lt;publisher&gt;John Wiley &amp;amp; Sons, Ltd.&lt;/publisher&gt;&lt;isbn&gt;1099-1328&lt;/isbn&gt;&lt;urls&gt;&lt;related-urls&gt;&lt;url&gt;http://dx.doi.org/10.1002/jid.1597&lt;/url&gt;&lt;/related-urls&gt;&lt;/urls&gt;&lt;electronic-resource-num&gt;10.1002/jid.1597&lt;/electronic-resource-num&gt;&lt;/record&gt;&lt;/Cite&gt;&lt;/EndNote&gt;</w:instrText>
      </w:r>
      <w:r w:rsidR="0027628F">
        <w:rPr>
          <w:rFonts w:ascii="Calibri" w:eastAsia="Calibri" w:hAnsi="Calibri" w:cs="Calibri"/>
        </w:rPr>
        <w:fldChar w:fldCharType="separate"/>
      </w:r>
      <w:r w:rsidR="0027628F">
        <w:rPr>
          <w:rFonts w:ascii="Calibri" w:eastAsia="Calibri" w:hAnsi="Calibri" w:cs="Calibri"/>
          <w:noProof/>
        </w:rPr>
        <w:t>(Gooding &amp; Marriot, 2009)</w:t>
      </w:r>
      <w:r w:rsidR="0027628F">
        <w:rPr>
          <w:rFonts w:ascii="Calibri" w:eastAsia="Calibri" w:hAnsi="Calibri" w:cs="Calibri"/>
        </w:rPr>
        <w:fldChar w:fldCharType="end"/>
      </w:r>
      <w:r w:rsidR="00EF1A1A">
        <w:rPr>
          <w:rFonts w:ascii="Calibri" w:eastAsia="Calibri" w:hAnsi="Calibri" w:cs="Calibri"/>
        </w:rPr>
        <w:t>;</w:t>
      </w:r>
      <w:r w:rsidR="00C4748F">
        <w:rPr>
          <w:rFonts w:ascii="Calibri" w:eastAsia="Calibri" w:hAnsi="Calibri" w:cs="Calibri"/>
        </w:rPr>
        <w:t xml:space="preserve"> </w:t>
      </w:r>
      <w:r w:rsidR="00EF1A1A">
        <w:rPr>
          <w:rFonts w:ascii="Calibri" w:eastAsia="Calibri" w:hAnsi="Calibri" w:cs="Calibri"/>
        </w:rPr>
        <w:t>f</w:t>
      </w:r>
      <w:r w:rsidR="00C4748F">
        <w:rPr>
          <w:rFonts w:ascii="Calibri" w:eastAsia="Calibri" w:hAnsi="Calibri" w:cs="Calibri"/>
        </w:rPr>
        <w:t xml:space="preserve">ailure to </w:t>
      </w:r>
      <w:r w:rsidR="00636418">
        <w:rPr>
          <w:rFonts w:ascii="Calibri" w:eastAsia="Calibri" w:hAnsi="Calibri" w:cs="Calibri"/>
        </w:rPr>
        <w:t xml:space="preserve">incorporate this in the programmes </w:t>
      </w:r>
      <w:r w:rsidR="00D5468A">
        <w:rPr>
          <w:rFonts w:ascii="Calibri" w:eastAsia="Calibri" w:hAnsi="Calibri" w:cs="Calibri"/>
        </w:rPr>
        <w:t>may lower access an</w:t>
      </w:r>
      <w:r w:rsidR="00AF6C90">
        <w:rPr>
          <w:rFonts w:ascii="Calibri" w:eastAsia="Calibri" w:hAnsi="Calibri" w:cs="Calibri"/>
        </w:rPr>
        <w:t xml:space="preserve">d </w:t>
      </w:r>
      <w:r w:rsidR="00EF1A1A">
        <w:rPr>
          <w:rFonts w:ascii="Calibri" w:eastAsia="Calibri" w:hAnsi="Calibri" w:cs="Calibri"/>
        </w:rPr>
        <w:t xml:space="preserve">reduce the </w:t>
      </w:r>
      <w:r w:rsidR="00AF6C90">
        <w:rPr>
          <w:rFonts w:ascii="Calibri" w:eastAsia="Calibri" w:hAnsi="Calibri" w:cs="Calibri"/>
        </w:rPr>
        <w:t>impact of social protection</w:t>
      </w:r>
      <w:r w:rsidR="0025321C">
        <w:rPr>
          <w:rFonts w:ascii="Calibri" w:eastAsia="Calibri" w:hAnsi="Calibri" w:cs="Calibri"/>
        </w:rPr>
        <w:t xml:space="preserve"> programmes</w:t>
      </w:r>
      <w:r w:rsidR="00C4748F">
        <w:rPr>
          <w:rFonts w:ascii="Calibri" w:eastAsia="Calibri" w:hAnsi="Calibri" w:cs="Calibri"/>
        </w:rPr>
        <w:t xml:space="preserve"> for </w:t>
      </w:r>
      <w:r w:rsidR="00745120">
        <w:rPr>
          <w:rFonts w:ascii="Calibri" w:eastAsia="Calibri" w:hAnsi="Calibri" w:cs="Calibri"/>
        </w:rPr>
        <w:t>persons with disabilities</w:t>
      </w:r>
      <w:r w:rsidR="00D5468A">
        <w:rPr>
          <w:rFonts w:ascii="Calibri" w:eastAsia="Calibri" w:hAnsi="Calibri" w:cs="Calibri"/>
        </w:rPr>
        <w:t xml:space="preserve">. </w:t>
      </w:r>
    </w:p>
    <w:p w14:paraId="3C717575" w14:textId="289BDE0E" w:rsidR="008D6CB7" w:rsidRPr="00CB0F73" w:rsidRDefault="00741867" w:rsidP="00063FA1">
      <w:pPr>
        <w:spacing w:line="480" w:lineRule="auto"/>
      </w:pPr>
      <w:r>
        <w:rPr>
          <w:rFonts w:ascii="Calibri" w:eastAsia="Calibri" w:hAnsi="Calibri" w:cs="Calibri"/>
        </w:rPr>
        <w:lastRenderedPageBreak/>
        <w:t xml:space="preserve">Given the </w:t>
      </w:r>
      <w:r w:rsidR="007E151B">
        <w:rPr>
          <w:rFonts w:ascii="Calibri" w:eastAsia="Calibri" w:hAnsi="Calibri" w:cs="Calibri"/>
        </w:rPr>
        <w:t xml:space="preserve">emphasis placed on </w:t>
      </w:r>
      <w:r>
        <w:rPr>
          <w:rFonts w:ascii="Calibri" w:eastAsia="Calibri" w:hAnsi="Calibri" w:cs="Calibri"/>
        </w:rPr>
        <w:t>social protection as a</w:t>
      </w:r>
      <w:r w:rsidR="002809C8">
        <w:rPr>
          <w:rFonts w:ascii="Calibri" w:eastAsia="Calibri" w:hAnsi="Calibri" w:cs="Calibri"/>
        </w:rPr>
        <w:t>n important development</w:t>
      </w:r>
      <w:r>
        <w:rPr>
          <w:rFonts w:ascii="Calibri" w:eastAsia="Calibri" w:hAnsi="Calibri" w:cs="Calibri"/>
        </w:rPr>
        <w:t xml:space="preserve"> tool </w:t>
      </w:r>
      <w:r w:rsidR="007E151B">
        <w:rPr>
          <w:rFonts w:ascii="Calibri" w:eastAsia="Calibri" w:hAnsi="Calibri" w:cs="Calibri"/>
        </w:rPr>
        <w:t xml:space="preserve">for </w:t>
      </w:r>
      <w:r w:rsidR="00E010F6">
        <w:rPr>
          <w:rFonts w:ascii="Calibri" w:eastAsia="Calibri" w:hAnsi="Calibri" w:cs="Calibri"/>
        </w:rPr>
        <w:t xml:space="preserve">spurring and equalizing social and economic </w:t>
      </w:r>
      <w:r w:rsidR="0044632D">
        <w:rPr>
          <w:rFonts w:ascii="Calibri" w:eastAsia="Calibri" w:hAnsi="Calibri" w:cs="Calibri"/>
        </w:rPr>
        <w:t xml:space="preserve">growth </w:t>
      </w:r>
      <w:r w:rsidR="007E151B">
        <w:rPr>
          <w:rFonts w:ascii="Calibri" w:eastAsia="Calibri" w:hAnsi="Calibri" w:cs="Calibri"/>
        </w:rPr>
        <w:t>–</w:t>
      </w:r>
      <w:r>
        <w:rPr>
          <w:rFonts w:ascii="Calibri" w:eastAsia="Calibri" w:hAnsi="Calibri" w:cs="Calibri"/>
        </w:rPr>
        <w:t xml:space="preserve"> particularly for </w:t>
      </w:r>
      <w:r w:rsidR="007E151B">
        <w:rPr>
          <w:rFonts w:ascii="Calibri" w:eastAsia="Calibri" w:hAnsi="Calibri" w:cs="Calibri"/>
        </w:rPr>
        <w:t>vulnerable groups</w:t>
      </w:r>
      <w:r>
        <w:rPr>
          <w:rFonts w:ascii="Calibri" w:eastAsia="Calibri" w:hAnsi="Calibri" w:cs="Calibri"/>
        </w:rPr>
        <w:t xml:space="preserve"> </w:t>
      </w:r>
      <w:r w:rsidR="007E151B">
        <w:rPr>
          <w:rFonts w:ascii="Calibri" w:eastAsia="Calibri" w:hAnsi="Calibri" w:cs="Calibri"/>
        </w:rPr>
        <w:t xml:space="preserve">such as </w:t>
      </w:r>
      <w:r w:rsidR="00745120">
        <w:rPr>
          <w:rFonts w:ascii="Calibri" w:eastAsia="Calibri" w:hAnsi="Calibri" w:cs="Calibri"/>
        </w:rPr>
        <w:t>persons with disabilities</w:t>
      </w:r>
      <w:r w:rsidR="007E151B">
        <w:rPr>
          <w:rFonts w:ascii="Calibri" w:eastAsia="Calibri" w:hAnsi="Calibri" w:cs="Calibri"/>
        </w:rPr>
        <w:t xml:space="preserve"> – </w:t>
      </w:r>
      <w:r w:rsidR="002809C8">
        <w:rPr>
          <w:rFonts w:ascii="Calibri" w:eastAsia="Calibri" w:hAnsi="Calibri" w:cs="Calibri"/>
        </w:rPr>
        <w:t>there is a pressing need</w:t>
      </w:r>
      <w:r w:rsidR="007E151B">
        <w:rPr>
          <w:rFonts w:ascii="Calibri" w:eastAsia="Calibri" w:hAnsi="Calibri" w:cs="Calibri"/>
        </w:rPr>
        <w:t xml:space="preserve"> to </w:t>
      </w:r>
      <w:r w:rsidR="00824A35">
        <w:rPr>
          <w:rFonts w:ascii="Calibri" w:eastAsia="Calibri" w:hAnsi="Calibri" w:cs="Calibri"/>
        </w:rPr>
        <w:t>determine</w:t>
      </w:r>
      <w:r w:rsidR="007E151B">
        <w:rPr>
          <w:rFonts w:ascii="Calibri" w:eastAsia="Calibri" w:hAnsi="Calibri" w:cs="Calibri"/>
        </w:rPr>
        <w:t xml:space="preserve"> whether </w:t>
      </w:r>
      <w:r w:rsidR="0044632D">
        <w:rPr>
          <w:rFonts w:ascii="Calibri" w:eastAsia="Calibri" w:hAnsi="Calibri" w:cs="Calibri"/>
        </w:rPr>
        <w:t>these</w:t>
      </w:r>
      <w:r w:rsidR="00824A35">
        <w:rPr>
          <w:rFonts w:ascii="Calibri" w:eastAsia="Calibri" w:hAnsi="Calibri" w:cs="Calibri"/>
        </w:rPr>
        <w:t xml:space="preserve"> programmes are </w:t>
      </w:r>
      <w:r w:rsidR="0044632D">
        <w:rPr>
          <w:rFonts w:ascii="Calibri" w:eastAsia="Calibri" w:hAnsi="Calibri" w:cs="Calibri"/>
        </w:rPr>
        <w:t xml:space="preserve">adequately </w:t>
      </w:r>
      <w:r w:rsidR="00824A35">
        <w:rPr>
          <w:rFonts w:ascii="Calibri" w:eastAsia="Calibri" w:hAnsi="Calibri" w:cs="Calibri"/>
        </w:rPr>
        <w:t>reaching</w:t>
      </w:r>
      <w:r w:rsidR="0044632D">
        <w:rPr>
          <w:rFonts w:ascii="Calibri" w:eastAsia="Calibri" w:hAnsi="Calibri" w:cs="Calibri"/>
        </w:rPr>
        <w:t xml:space="preserve"> </w:t>
      </w:r>
      <w:r w:rsidR="00745120">
        <w:rPr>
          <w:rFonts w:ascii="Calibri" w:eastAsia="Calibri" w:hAnsi="Calibri" w:cs="Calibri"/>
        </w:rPr>
        <w:t>persons with disabilities</w:t>
      </w:r>
      <w:r w:rsidR="0044632D">
        <w:rPr>
          <w:rFonts w:ascii="Calibri" w:eastAsia="Calibri" w:hAnsi="Calibri" w:cs="Calibri"/>
        </w:rPr>
        <w:t xml:space="preserve"> </w:t>
      </w:r>
      <w:r w:rsidR="00824A35">
        <w:rPr>
          <w:rFonts w:ascii="Calibri" w:eastAsia="Calibri" w:hAnsi="Calibri" w:cs="Calibri"/>
        </w:rPr>
        <w:t xml:space="preserve">and </w:t>
      </w:r>
      <w:r w:rsidR="0044632D">
        <w:rPr>
          <w:rFonts w:ascii="Calibri" w:eastAsia="Calibri" w:hAnsi="Calibri" w:cs="Calibri"/>
        </w:rPr>
        <w:t xml:space="preserve">whether participation is producing the desired impacts among this group of target beneficiaries. </w:t>
      </w:r>
      <w:r w:rsidR="00472C71">
        <w:rPr>
          <w:rFonts w:ascii="Calibri" w:eastAsia="Calibri" w:hAnsi="Calibri" w:cs="Calibri"/>
        </w:rPr>
        <w:t xml:space="preserve">To address this gap in knowledge, we use </w:t>
      </w:r>
      <w:r w:rsidR="000904DB">
        <w:rPr>
          <w:rFonts w:ascii="Calibri" w:eastAsia="Calibri" w:hAnsi="Calibri" w:cs="Calibri"/>
        </w:rPr>
        <w:t xml:space="preserve">a </w:t>
      </w:r>
      <w:r w:rsidR="00472C71">
        <w:rPr>
          <w:rFonts w:ascii="Calibri" w:eastAsia="Calibri" w:hAnsi="Calibri" w:cs="Calibri"/>
        </w:rPr>
        <w:t xml:space="preserve">systematic review methodology to </w:t>
      </w:r>
      <w:r w:rsidR="000904DB">
        <w:rPr>
          <w:rFonts w:ascii="Calibri" w:eastAsia="Calibri" w:hAnsi="Calibri" w:cs="Calibri"/>
        </w:rPr>
        <w:t>select, assess and analyse</w:t>
      </w:r>
      <w:r w:rsidR="00472C71">
        <w:rPr>
          <w:rFonts w:ascii="Calibri" w:eastAsia="Calibri" w:hAnsi="Calibri" w:cs="Calibri"/>
        </w:rPr>
        <w:t xml:space="preserve"> the published evidence </w:t>
      </w:r>
      <w:r w:rsidR="00472C71">
        <w:t xml:space="preserve">on access to and impact of social protection among </w:t>
      </w:r>
      <w:r w:rsidR="00745120">
        <w:t>persons with disabilities</w:t>
      </w:r>
      <w:r w:rsidR="00472C71">
        <w:t xml:space="preserve"> in low</w:t>
      </w:r>
      <w:r w:rsidR="00D85BA4">
        <w:t>-</w:t>
      </w:r>
      <w:r w:rsidR="00472C71">
        <w:t xml:space="preserve"> and middle</w:t>
      </w:r>
      <w:r w:rsidR="00D85BA4">
        <w:t>-</w:t>
      </w:r>
      <w:r w:rsidR="00472C71">
        <w:t xml:space="preserve">income countries. </w:t>
      </w:r>
      <w:r w:rsidR="007926BC" w:rsidRPr="007926BC">
        <w:t>Through this process, we explore questions such as whether existing programmes are sufficiently disability-inclusive</w:t>
      </w:r>
      <w:r w:rsidR="00D85BA4">
        <w:t>,</w:t>
      </w:r>
      <w:r w:rsidR="007926BC" w:rsidRPr="007926BC">
        <w:t xml:space="preserve"> and how to better tailor programmes and policies for full and effective inclusion of </w:t>
      </w:r>
      <w:r w:rsidR="00745120">
        <w:t>persons with disabilities</w:t>
      </w:r>
      <w:r w:rsidR="007926BC" w:rsidRPr="007926BC">
        <w:t xml:space="preserve"> not just within social protection programmes themselves but also in the broader processes of social and economic growth.</w:t>
      </w:r>
    </w:p>
    <w:p w14:paraId="67B3E73D" w14:textId="744160D3" w:rsidR="0058745D" w:rsidRPr="0058745D" w:rsidRDefault="00743D74" w:rsidP="00CE3CAF">
      <w:pPr>
        <w:pStyle w:val="Heading1"/>
        <w:numPr>
          <w:ilvl w:val="0"/>
          <w:numId w:val="6"/>
        </w:numPr>
        <w:spacing w:before="0" w:line="480" w:lineRule="auto"/>
        <w:rPr>
          <w:rFonts w:asciiTheme="minorHAnsi" w:hAnsiTheme="minorHAnsi" w:cstheme="minorHAnsi"/>
          <w:b/>
          <w:color w:val="auto"/>
        </w:rPr>
      </w:pPr>
      <w:r>
        <w:rPr>
          <w:rFonts w:asciiTheme="minorHAnsi" w:hAnsiTheme="minorHAnsi" w:cstheme="minorHAnsi"/>
          <w:b/>
          <w:color w:val="auto"/>
        </w:rPr>
        <w:t>METHODS</w:t>
      </w:r>
    </w:p>
    <w:p w14:paraId="7BBAF1EA" w14:textId="7676811C" w:rsidR="00D63CA2" w:rsidRDefault="00F37A2E" w:rsidP="00063FA1">
      <w:pPr>
        <w:spacing w:line="480" w:lineRule="auto"/>
      </w:pPr>
      <w:r>
        <w:t>While systematic reviews are relatively new in the field of international development</w:t>
      </w:r>
      <w:r w:rsidR="00407108">
        <w:t xml:space="preserve"> </w:t>
      </w:r>
      <w:r w:rsidR="000A33D9">
        <w:fldChar w:fldCharType="begin"/>
      </w:r>
      <w:r w:rsidR="00892772">
        <w:instrText xml:space="preserve"> ADDIN EN.CITE &lt;EndNote&gt;&lt;Cite&gt;&lt;Author&gt;Van Rooyen&lt;/Author&gt;&lt;Year&gt;2012&lt;/Year&gt;&lt;RecNum&gt;1166&lt;/RecNum&gt;&lt;DisplayText&gt;(Van Rooyen, Stewart, &amp;amp; de Wet, 2012)&lt;/DisplayText&gt;&lt;record&gt;&lt;rec-number&gt;1166&lt;/rec-number&gt;&lt;foreign-keys&gt;&lt;key app="EN" db-id="0vtx25f5ff2ttxe2vz0vdsvi5ep9erdefxs9" timestamp="1427808841"&gt;1166&lt;/key&gt;&lt;/foreign-keys&gt;&lt;ref-type name="Journal Article"&gt;17&lt;/ref-type&gt;&lt;contributors&gt;&lt;authors&gt;&lt;author&gt;Van Rooyen, Carina&lt;/author&gt;&lt;author&gt;Stewart, Ruth&lt;/author&gt;&lt;author&gt;de Wet, Thea&lt;/author&gt;&lt;/authors&gt;&lt;/contributors&gt;&lt;titles&gt;&lt;title&gt;The impact of microfinance in sub-Saharan Africa: a systematic review of the evidence&lt;/title&gt;&lt;secondary-title&gt;World Development&lt;/secondary-title&gt;&lt;/titles&gt;&lt;periodical&gt;&lt;full-title&gt;World Development&lt;/full-title&gt;&lt;/periodical&gt;&lt;pages&gt;2249-2262&lt;/pages&gt;&lt;volume&gt;40&lt;/volume&gt;&lt;number&gt;11&lt;/number&gt;&lt;dates&gt;&lt;year&gt;2012&lt;/year&gt;&lt;/dates&gt;&lt;isbn&gt;0305-750X&lt;/isbn&gt;&lt;urls&gt;&lt;/urls&gt;&lt;/record&gt;&lt;/Cite&gt;&lt;/EndNote&gt;</w:instrText>
      </w:r>
      <w:r w:rsidR="000A33D9">
        <w:fldChar w:fldCharType="separate"/>
      </w:r>
      <w:r w:rsidR="00892772">
        <w:rPr>
          <w:noProof/>
        </w:rPr>
        <w:t>(Van Rooyen, Stewart, &amp; de Wet, 2012)</w:t>
      </w:r>
      <w:r w:rsidR="000A33D9">
        <w:fldChar w:fldCharType="end"/>
      </w:r>
      <w:r>
        <w:t xml:space="preserve">, this method is </w:t>
      </w:r>
      <w:r w:rsidR="003D5070">
        <w:t xml:space="preserve">well-established within </w:t>
      </w:r>
      <w:r>
        <w:t>medicine, public health and social science</w:t>
      </w:r>
      <w:r w:rsidR="003D5070">
        <w:t xml:space="preserve"> as a </w:t>
      </w:r>
      <w:r w:rsidR="00D63CA2">
        <w:t xml:space="preserve">robust and transparent means </w:t>
      </w:r>
      <w:r w:rsidR="003D5070">
        <w:t xml:space="preserve">of </w:t>
      </w:r>
      <w:r w:rsidR="00D63CA2">
        <w:t xml:space="preserve">gathering, summarizing and </w:t>
      </w:r>
      <w:r>
        <w:t>evaluati</w:t>
      </w:r>
      <w:r w:rsidR="00D63CA2">
        <w:t xml:space="preserve">ng existing </w:t>
      </w:r>
      <w:r w:rsidR="005453D4">
        <w:t xml:space="preserve">evidence </w:t>
      </w:r>
      <w:r w:rsidR="00D63CA2">
        <w:t xml:space="preserve">on a given topic </w:t>
      </w:r>
      <w:r w:rsidR="000A33D9">
        <w:fldChar w:fldCharType="begin"/>
      </w:r>
      <w:r w:rsidR="00892772">
        <w:instrText xml:space="preserve"> ADDIN EN.CITE &lt;EndNote&gt;&lt;Cite&gt;&lt;Author&gt;Moher&lt;/Author&gt;&lt;Year&gt;2009&lt;/Year&gt;&lt;RecNum&gt;1157&lt;/RecNum&gt;&lt;DisplayText&gt;(Moher, Liberati, Tetzlaff, &amp;amp; Altman, 2009)&lt;/DisplayText&gt;&lt;record&gt;&lt;rec-number&gt;1157&lt;/rec-number&gt;&lt;foreign-keys&gt;&lt;key app="EN" db-id="0vtx25f5ff2ttxe2vz0vdsvi5ep9erdefxs9" timestamp="1423138766"&gt;1157&lt;/key&gt;&lt;/foreign-keys&gt;&lt;ref-type name="Journal Article"&gt;17&lt;/ref-type&gt;&lt;contributors&gt;&lt;authors&gt;&lt;author&gt;Moher, David&lt;/author&gt;&lt;author&gt;Liberati, Alessandro&lt;/author&gt;&lt;author&gt;Tetzlaff, Jennifer&lt;/author&gt;&lt;author&gt;Altman, Douglas G&lt;/author&gt;&lt;/authors&gt;&lt;/contributors&gt;&lt;titles&gt;&lt;title&gt;Preferred reporting items for systematic reviews and meta-analyses: the PRISMA statement&lt;/title&gt;&lt;secondary-title&gt;Annals of internal medicine&lt;/secondary-title&gt;&lt;/titles&gt;&lt;periodical&gt;&lt;full-title&gt;Annals of Internal Medicine&lt;/full-title&gt;&lt;/periodical&gt;&lt;pages&gt;264-269&lt;/pages&gt;&lt;volume&gt;151&lt;/volume&gt;&lt;number&gt;4&lt;/number&gt;&lt;dates&gt;&lt;year&gt;2009&lt;/year&gt;&lt;/dates&gt;&lt;isbn&gt;0003-4819&lt;/isbn&gt;&lt;urls&gt;&lt;/urls&gt;&lt;/record&gt;&lt;/Cite&gt;&lt;/EndNote&gt;</w:instrText>
      </w:r>
      <w:r w:rsidR="000A33D9">
        <w:fldChar w:fldCharType="separate"/>
      </w:r>
      <w:r w:rsidR="00892772">
        <w:rPr>
          <w:noProof/>
        </w:rPr>
        <w:t>(Moher, Liberati, Tetzlaff, &amp; Altman, 2009)</w:t>
      </w:r>
      <w:r w:rsidR="000A33D9">
        <w:fldChar w:fldCharType="end"/>
      </w:r>
      <w:r w:rsidR="00D63CA2">
        <w:t>.</w:t>
      </w:r>
      <w:r w:rsidR="00DF0752">
        <w:t xml:space="preserve"> </w:t>
      </w:r>
      <w:r w:rsidR="0079056A">
        <w:t>By striving</w:t>
      </w:r>
      <w:r w:rsidR="00DF0752">
        <w:t xml:space="preserve"> to </w:t>
      </w:r>
      <w:r w:rsidR="009910BC">
        <w:t>produce a comprehensive, objective overview of</w:t>
      </w:r>
      <w:r w:rsidR="00DF0752">
        <w:t xml:space="preserve"> available research</w:t>
      </w:r>
      <w:r w:rsidR="0079056A">
        <w:t>, systematic reviews</w:t>
      </w:r>
      <w:r w:rsidR="00971921">
        <w:t xml:space="preserve"> can then be used to guide </w:t>
      </w:r>
      <w:r w:rsidR="0078651E">
        <w:t xml:space="preserve">policy decisions or </w:t>
      </w:r>
      <w:r w:rsidR="00E5589A">
        <w:t>identify priorities for further research if evidence is lacking</w:t>
      </w:r>
      <w:r w:rsidR="0078651E">
        <w:t xml:space="preserve">. </w:t>
      </w:r>
    </w:p>
    <w:p w14:paraId="1355B6F1" w14:textId="35C9CA1B" w:rsidR="00F95813" w:rsidRDefault="00764208" w:rsidP="00063FA1">
      <w:pPr>
        <w:spacing w:line="480" w:lineRule="auto"/>
      </w:pPr>
      <w:r>
        <w:t>T</w:t>
      </w:r>
      <w:r w:rsidR="00B04BF1">
        <w:t xml:space="preserve">his systematic review </w:t>
      </w:r>
      <w:r>
        <w:t xml:space="preserve">was conducted </w:t>
      </w:r>
      <w:r w:rsidR="00B04BF1">
        <w:t>in line with standard procedures as outlined in the PRISMA statement</w:t>
      </w:r>
      <w:r w:rsidR="001653B2">
        <w:t xml:space="preserve">, </w:t>
      </w:r>
      <w:r w:rsidR="00566FAC">
        <w:t xml:space="preserve">the </w:t>
      </w:r>
      <w:r w:rsidR="001653B2">
        <w:t>evidence-based</w:t>
      </w:r>
      <w:r w:rsidR="00566FAC">
        <w:t>, expert-endorsed guidelines for systematic review methodology</w:t>
      </w:r>
      <w:r w:rsidR="000A33D9">
        <w:fldChar w:fldCharType="begin"/>
      </w:r>
      <w:r w:rsidR="00892772">
        <w:instrText xml:space="preserve"> ADDIN EN.CITE &lt;EndNote&gt;&lt;Cite&gt;&lt;Author&gt;Moher&lt;/Author&gt;&lt;Year&gt;2009&lt;/Year&gt;&lt;RecNum&gt;1157&lt;/RecNum&gt;&lt;DisplayText&gt;(Moher et al., 2009)&lt;/DisplayText&gt;&lt;record&gt;&lt;rec-number&gt;1157&lt;/rec-number&gt;&lt;foreign-keys&gt;&lt;key app="EN" db-id="0vtx25f5ff2ttxe2vz0vdsvi5ep9erdefxs9" timestamp="1423138766"&gt;1157&lt;/key&gt;&lt;/foreign-keys&gt;&lt;ref-type name="Journal Article"&gt;17&lt;/ref-type&gt;&lt;contributors&gt;&lt;authors&gt;&lt;author&gt;Moher, David&lt;/author&gt;&lt;author&gt;Liberati, Alessandro&lt;/author&gt;&lt;author&gt;Tetzlaff, Jennifer&lt;/author&gt;&lt;author&gt;Altman, Douglas G&lt;/author&gt;&lt;/authors&gt;&lt;/contributors&gt;&lt;titles&gt;&lt;title&gt;Preferred reporting items for systematic reviews and meta-analyses: the PRISMA statement&lt;/title&gt;&lt;secondary-title&gt;Annals of internal medicine&lt;/secondary-title&gt;&lt;/titles&gt;&lt;periodical&gt;&lt;full-title&gt;Annals of Internal Medicine&lt;/full-title&gt;&lt;/periodical&gt;&lt;pages&gt;264-269&lt;/pages&gt;&lt;volume&gt;151&lt;/volume&gt;&lt;number&gt;4&lt;/number&gt;&lt;dates&gt;&lt;year&gt;2009&lt;/year&gt;&lt;/dates&gt;&lt;isbn&gt;0003-4819&lt;/isbn&gt;&lt;urls&gt;&lt;/urls&gt;&lt;/record&gt;&lt;/Cite&gt;&lt;/EndNote&gt;</w:instrText>
      </w:r>
      <w:r w:rsidR="000A33D9">
        <w:fldChar w:fldCharType="separate"/>
      </w:r>
      <w:r w:rsidR="00892772">
        <w:rPr>
          <w:noProof/>
        </w:rPr>
        <w:t>(Moher et al., 2009)</w:t>
      </w:r>
      <w:r w:rsidR="000A33D9">
        <w:fldChar w:fldCharType="end"/>
      </w:r>
      <w:r w:rsidR="00E010F6">
        <w:t xml:space="preserve">. </w:t>
      </w:r>
    </w:p>
    <w:p w14:paraId="5A57F099" w14:textId="250DDFF8" w:rsidR="0058745D" w:rsidRPr="00CE3CAF" w:rsidRDefault="0058745D" w:rsidP="00CE3CAF">
      <w:pPr>
        <w:pStyle w:val="ListParagraph"/>
        <w:numPr>
          <w:ilvl w:val="1"/>
          <w:numId w:val="7"/>
        </w:numPr>
        <w:spacing w:line="480" w:lineRule="auto"/>
        <w:rPr>
          <w:i/>
          <w:sz w:val="24"/>
          <w:szCs w:val="24"/>
        </w:rPr>
      </w:pPr>
      <w:r w:rsidRPr="00CE3CAF">
        <w:rPr>
          <w:i/>
          <w:sz w:val="24"/>
          <w:szCs w:val="24"/>
        </w:rPr>
        <w:t>Search strategy</w:t>
      </w:r>
    </w:p>
    <w:p w14:paraId="7AB60E7F" w14:textId="4B17FB70" w:rsidR="00743D74" w:rsidRDefault="00B04BF1" w:rsidP="00063FA1">
      <w:pPr>
        <w:spacing w:line="480" w:lineRule="auto"/>
      </w:pPr>
      <w:r>
        <w:t>Eight</w:t>
      </w:r>
      <w:r w:rsidR="00501D7E">
        <w:t xml:space="preserve"> electroni</w:t>
      </w:r>
      <w:r>
        <w:t xml:space="preserve">c databases </w:t>
      </w:r>
      <w:r w:rsidR="003F12C0">
        <w:t xml:space="preserve">relevant to the topic of disability and social protection </w:t>
      </w:r>
      <w:r>
        <w:t>were</w:t>
      </w:r>
      <w:r w:rsidR="00501D7E">
        <w:t xml:space="preserve"> searche</w:t>
      </w:r>
      <w:r w:rsidR="004F4DC3">
        <w:t xml:space="preserve">d </w:t>
      </w:r>
      <w:r w:rsidR="005F0234">
        <w:t>between July-December 2014</w:t>
      </w:r>
      <w:r w:rsidR="00B25D19">
        <w:t>:</w:t>
      </w:r>
      <w:r w:rsidR="00B25D19" w:rsidRPr="00B25D19">
        <w:t xml:space="preserve"> </w:t>
      </w:r>
      <w:r w:rsidR="00B25D19">
        <w:t>Web of Science</w:t>
      </w:r>
      <w:r w:rsidR="00E870F2">
        <w:t>;</w:t>
      </w:r>
      <w:r w:rsidR="00B25D19">
        <w:t xml:space="preserve"> EconLit</w:t>
      </w:r>
      <w:r w:rsidR="00E870F2">
        <w:t>;</w:t>
      </w:r>
      <w:r w:rsidR="00B25D19">
        <w:t xml:space="preserve"> ERIC</w:t>
      </w:r>
      <w:r w:rsidR="00E870F2">
        <w:t>;</w:t>
      </w:r>
      <w:r w:rsidR="00B25D19">
        <w:t xml:space="preserve"> ProQuest Health and Medicine </w:t>
      </w:r>
      <w:r w:rsidR="00B25D19">
        <w:lastRenderedPageBreak/>
        <w:t>Complete</w:t>
      </w:r>
      <w:r w:rsidR="00E870F2">
        <w:t>;</w:t>
      </w:r>
      <w:r w:rsidR="00B25D19">
        <w:t xml:space="preserve"> ProQuest Political Science</w:t>
      </w:r>
      <w:r w:rsidR="00E870F2">
        <w:t>;</w:t>
      </w:r>
      <w:r w:rsidR="00B25D19">
        <w:t xml:space="preserve"> Pro Quest Research Library</w:t>
      </w:r>
      <w:r w:rsidR="00E870F2">
        <w:t>;</w:t>
      </w:r>
      <w:r w:rsidR="00B25D19">
        <w:t xml:space="preserve"> ProQuest Social Science Journals</w:t>
      </w:r>
      <w:r w:rsidR="00E870F2">
        <w:t>;</w:t>
      </w:r>
      <w:r w:rsidR="00B25D19">
        <w:t xml:space="preserve"> and ProQuest Sociology</w:t>
      </w:r>
      <w:r>
        <w:t>.</w:t>
      </w:r>
      <w:r w:rsidR="004F4DC3">
        <w:t xml:space="preserve"> A</w:t>
      </w:r>
      <w:r w:rsidR="00501D7E">
        <w:t xml:space="preserve">dditional sources were then identified through </w:t>
      </w:r>
      <w:r w:rsidR="00B25D19">
        <w:t xml:space="preserve">searching </w:t>
      </w:r>
      <w:r w:rsidR="00501D7E">
        <w:t xml:space="preserve">the </w:t>
      </w:r>
      <w:r w:rsidR="00AF0D38">
        <w:t>reference lists</w:t>
      </w:r>
      <w:r w:rsidR="00501D7E">
        <w:t xml:space="preserve"> of included studies</w:t>
      </w:r>
      <w:r w:rsidR="004F4DC3">
        <w:t xml:space="preserve"> and by recommendations from experts</w:t>
      </w:r>
      <w:r>
        <w:t xml:space="preserve"> </w:t>
      </w:r>
      <w:r w:rsidR="00E870F2">
        <w:t xml:space="preserve">in </w:t>
      </w:r>
      <w:r>
        <w:t>the fields of social protection and/or disability</w:t>
      </w:r>
      <w:r w:rsidR="00501D7E">
        <w:t xml:space="preserve">. </w:t>
      </w:r>
    </w:p>
    <w:p w14:paraId="35571413" w14:textId="7215C4F0" w:rsidR="00501D7E" w:rsidRDefault="00BD73B4" w:rsidP="00063FA1">
      <w:pPr>
        <w:spacing w:line="480" w:lineRule="auto"/>
      </w:pPr>
      <w:r>
        <w:t xml:space="preserve">Search terms for disability, social protection and </w:t>
      </w:r>
      <w:r w:rsidR="00E010F6">
        <w:t>low</w:t>
      </w:r>
      <w:r w:rsidR="006E05CB">
        <w:t>-</w:t>
      </w:r>
      <w:r w:rsidR="00E010F6">
        <w:t xml:space="preserve"> and middle</w:t>
      </w:r>
      <w:r w:rsidR="006E05CB">
        <w:t>-</w:t>
      </w:r>
      <w:r w:rsidR="00E010F6">
        <w:t>income countries</w:t>
      </w:r>
      <w:r>
        <w:t xml:space="preserve"> were identified through MeSH as well as from other reviews </w:t>
      </w:r>
      <w:r w:rsidR="0058745D">
        <w:t>on similar</w:t>
      </w:r>
      <w:r w:rsidR="001638BB">
        <w:t xml:space="preserve"> </w:t>
      </w:r>
      <w:r w:rsidR="000F331E">
        <w:t xml:space="preserve">topics </w:t>
      </w:r>
      <w:r w:rsidR="000A33D9">
        <w:fldChar w:fldCharType="begin"/>
      </w:r>
      <w:r w:rsidR="00892772">
        <w:instrText xml:space="preserve"> ADDIN EN.CITE &lt;EndNote&gt;&lt;Cite&gt;&lt;Author&gt;Iemmi&lt;/Author&gt;&lt;Year&gt;2013&lt;/Year&gt;&lt;RecNum&gt;1127&lt;/RecNum&gt;&lt;DisplayText&gt;(Iemmi et al., 2013)&lt;/DisplayText&gt;&lt;record&gt;&lt;rec-number&gt;1127&lt;/rec-number&gt;&lt;foreign-keys&gt;&lt;key app="EN" db-id="0vtx25f5ff2ttxe2vz0vdsvi5ep9erdefxs9" timestamp="1417781886"&gt;1127&lt;/key&gt;&lt;/foreign-keys&gt;&lt;ref-type name="Journal Article"&gt;17&lt;/ref-type&gt;&lt;contributors&gt;&lt;authors&gt;&lt;author&gt;Iemmi, Valentina&lt;/author&gt;&lt;author&gt;Suresh Kumar, K&lt;/author&gt;&lt;author&gt;Blanchet, Karl&lt;/author&gt;&lt;author&gt;Gibson, Lorna&lt;/author&gt;&lt;author&gt;Hartley, Sally&lt;/author&gt;&lt;author&gt;Murthy, Gudlavalleti VS&lt;/author&gt;&lt;author&gt;Patel, Vikram&lt;/author&gt;&lt;author&gt;Weber, Joerg&lt;/author&gt;&lt;author&gt;Kuper, Hannah&lt;/author&gt;&lt;/authors&gt;&lt;/contributors&gt;&lt;titles&gt;&lt;title&gt;Community‐based rehabilitation for people with physical and mental disabilities in low‐and middle‐income countries&lt;/title&gt;&lt;secondary-title&gt;The Cochrane Library&lt;/secondary-title&gt;&lt;/titles&gt;&lt;periodical&gt;&lt;full-title&gt;The Cochrane Library&lt;/full-title&gt;&lt;/periodical&gt;&lt;dates&gt;&lt;year&gt;2013&lt;/year&gt;&lt;/dates&gt;&lt;isbn&gt;1465-1858&lt;/isbn&gt;&lt;urls&gt;&lt;/urls&gt;&lt;/record&gt;&lt;/Cite&gt;&lt;/EndNote&gt;</w:instrText>
      </w:r>
      <w:r w:rsidR="000A33D9">
        <w:fldChar w:fldCharType="separate"/>
      </w:r>
      <w:r w:rsidR="00892772">
        <w:rPr>
          <w:noProof/>
        </w:rPr>
        <w:t>(Iemmi et al., 2013)</w:t>
      </w:r>
      <w:r w:rsidR="000A33D9">
        <w:fldChar w:fldCharType="end"/>
      </w:r>
      <w:r w:rsidR="000300D0">
        <w:t xml:space="preserve"> (for full search string, see </w:t>
      </w:r>
      <w:r w:rsidR="000300D0" w:rsidRPr="002D74A6">
        <w:t>web annexes</w:t>
      </w:r>
      <w:r w:rsidR="000300D0">
        <w:t>)</w:t>
      </w:r>
      <w:r w:rsidR="001638BB">
        <w:t>.</w:t>
      </w:r>
      <w:r w:rsidR="002978E0">
        <w:t xml:space="preserve"> </w:t>
      </w:r>
      <w:r w:rsidR="003D7CFD">
        <w:t xml:space="preserve">Searches </w:t>
      </w:r>
      <w:r w:rsidR="0058745D">
        <w:t>were limited to English-language titles</w:t>
      </w:r>
      <w:r w:rsidR="006E05CB">
        <w:t>,</w:t>
      </w:r>
      <w:r w:rsidR="0058745D">
        <w:t xml:space="preserve"> and </w:t>
      </w:r>
      <w:r w:rsidR="003F12C0">
        <w:t xml:space="preserve">to capture more recent trends, </w:t>
      </w:r>
      <w:r w:rsidR="006E05CB">
        <w:t xml:space="preserve">the </w:t>
      </w:r>
      <w:r w:rsidR="003F12C0">
        <w:t xml:space="preserve">date of publication was restricted </w:t>
      </w:r>
      <w:r w:rsidR="0095123F">
        <w:t xml:space="preserve">to </w:t>
      </w:r>
      <w:r w:rsidR="003F12C0">
        <w:t xml:space="preserve">1990 </w:t>
      </w:r>
      <w:r w:rsidR="0095123F">
        <w:t>onwards</w:t>
      </w:r>
      <w:r w:rsidR="0058745D">
        <w:t>.</w:t>
      </w:r>
    </w:p>
    <w:p w14:paraId="68A9F325" w14:textId="159B7533" w:rsidR="0058745D" w:rsidRPr="00CE3CAF" w:rsidRDefault="00CE3CAF" w:rsidP="00063FA1">
      <w:pPr>
        <w:spacing w:line="480" w:lineRule="auto"/>
        <w:rPr>
          <w:i/>
          <w:sz w:val="24"/>
          <w:szCs w:val="24"/>
        </w:rPr>
      </w:pPr>
      <w:r w:rsidRPr="00CE3CAF">
        <w:rPr>
          <w:i/>
          <w:sz w:val="24"/>
          <w:szCs w:val="24"/>
        </w:rPr>
        <w:t xml:space="preserve">2.2 </w:t>
      </w:r>
      <w:r w:rsidR="0058745D" w:rsidRPr="00CE3CAF">
        <w:rPr>
          <w:i/>
          <w:sz w:val="24"/>
          <w:szCs w:val="24"/>
        </w:rPr>
        <w:t>Inclusion/exclusion criteria</w:t>
      </w:r>
    </w:p>
    <w:p w14:paraId="5AE1AEE7" w14:textId="2AD12CB4" w:rsidR="0058745D" w:rsidRDefault="003D7CFD" w:rsidP="00063FA1">
      <w:pPr>
        <w:spacing w:line="480" w:lineRule="auto"/>
      </w:pPr>
      <w:r>
        <w:t>Any peer-reviewed article</w:t>
      </w:r>
      <w:r w:rsidR="008624FF">
        <w:t xml:space="preserve"> presenting original research </w:t>
      </w:r>
      <w:r w:rsidR="006E05CB">
        <w:t>which</w:t>
      </w:r>
      <w:r>
        <w:t xml:space="preserve"> focused on access to </w:t>
      </w:r>
      <w:r w:rsidR="00E010F6">
        <w:t>or</w:t>
      </w:r>
      <w:r>
        <w:t xml:space="preserve"> impact of social protection </w:t>
      </w:r>
      <w:r w:rsidR="006F7E9D">
        <w:t>programmes among</w:t>
      </w:r>
      <w:r>
        <w:t xml:space="preserve"> </w:t>
      </w:r>
      <w:r w:rsidR="00745120">
        <w:t>persons with disabilities</w:t>
      </w:r>
      <w:r>
        <w:t xml:space="preserve"> </w:t>
      </w:r>
      <w:r w:rsidR="006F7E9D">
        <w:t xml:space="preserve">in </w:t>
      </w:r>
      <w:r w:rsidR="00E010F6">
        <w:t>low</w:t>
      </w:r>
      <w:r w:rsidR="006E05CB">
        <w:t>-</w:t>
      </w:r>
      <w:r w:rsidR="00E010F6">
        <w:t xml:space="preserve"> and middle</w:t>
      </w:r>
      <w:r w:rsidR="006E05CB">
        <w:t>-</w:t>
      </w:r>
      <w:r w:rsidR="00E010F6">
        <w:t>income countries</w:t>
      </w:r>
      <w:r w:rsidR="006F7E9D">
        <w:t xml:space="preserve"> </w:t>
      </w:r>
      <w:r>
        <w:t xml:space="preserve">was eligible for inclusion. </w:t>
      </w:r>
      <w:r w:rsidR="001638BB">
        <w:t>For the purpose of this paper we focused on publicly</w:t>
      </w:r>
      <w:r w:rsidR="006E05CB">
        <w:t xml:space="preserve"> </w:t>
      </w:r>
      <w:r w:rsidR="001638BB">
        <w:t>provided social assistance and insurance schemes, as these components form the core of social protection</w:t>
      </w:r>
      <w:r w:rsidR="00E64046">
        <w:t xml:space="preserve"> across </w:t>
      </w:r>
      <w:r w:rsidR="00E010F6">
        <w:t xml:space="preserve">the </w:t>
      </w:r>
      <w:r w:rsidR="00E64046">
        <w:t>varying definitions</w:t>
      </w:r>
      <w:r w:rsidR="001638BB">
        <w:t xml:space="preserve">. We included both mainstream programmes </w:t>
      </w:r>
      <w:r w:rsidR="00B25D19">
        <w:t xml:space="preserve">(i.e. </w:t>
      </w:r>
      <w:r w:rsidR="00745120">
        <w:t>persons with disabilities</w:t>
      </w:r>
      <w:r w:rsidR="00892772">
        <w:t xml:space="preserve"> </w:t>
      </w:r>
      <w:r w:rsidR="001638BB">
        <w:t>not explicitly specified as intended beneficiaries</w:t>
      </w:r>
      <w:r w:rsidR="00B25D19">
        <w:t xml:space="preserve"> but implicitly </w:t>
      </w:r>
      <w:r w:rsidR="00892772">
        <w:t>targeted</w:t>
      </w:r>
      <w:r w:rsidR="001638BB">
        <w:t xml:space="preserve"> due to higher levels poverty and other </w:t>
      </w:r>
      <w:r w:rsidR="005A6B24">
        <w:t>types of</w:t>
      </w:r>
      <w:r w:rsidR="001638BB">
        <w:t xml:space="preserve"> vulnerability</w:t>
      </w:r>
      <w:r w:rsidR="00B25D19">
        <w:t>)</w:t>
      </w:r>
      <w:r w:rsidR="001638BB">
        <w:t xml:space="preserve"> </w:t>
      </w:r>
      <w:r w:rsidR="005A6B24">
        <w:t>and targeted programmes</w:t>
      </w:r>
      <w:r w:rsidR="00B25D19">
        <w:t xml:space="preserve"> (i.e. </w:t>
      </w:r>
      <w:r w:rsidR="00636418">
        <w:t xml:space="preserve">those where </w:t>
      </w:r>
      <w:r w:rsidR="001638BB">
        <w:t>disability is an explicit criteria for eligibility</w:t>
      </w:r>
      <w:r w:rsidR="00B25D19">
        <w:t>)</w:t>
      </w:r>
      <w:r w:rsidR="001638BB">
        <w:t xml:space="preserve">. </w:t>
      </w:r>
      <w:r w:rsidR="000E7EC8">
        <w:t xml:space="preserve">Studies </w:t>
      </w:r>
      <w:r w:rsidR="0095123F">
        <w:t xml:space="preserve">and social protection programmes </w:t>
      </w:r>
      <w:r w:rsidR="00162FA1">
        <w:t xml:space="preserve">defining disability </w:t>
      </w:r>
      <w:r w:rsidR="000E7EC8">
        <w:t xml:space="preserve">using both medical model definitions of disability (i.e. specific impairments or disorders) as well as </w:t>
      </w:r>
      <w:r w:rsidR="00C3252F">
        <w:t>broader c</w:t>
      </w:r>
      <w:r w:rsidR="00162FA1">
        <w:t>lassifications</w:t>
      </w:r>
      <w:r w:rsidR="00C3252F">
        <w:t xml:space="preserve"> </w:t>
      </w:r>
      <w:r w:rsidR="000E7EC8">
        <w:t xml:space="preserve">(e.g. functional or activity limitations, participation restrictions) were eligible for inclusion. </w:t>
      </w:r>
    </w:p>
    <w:p w14:paraId="1EFFB34E" w14:textId="77777777" w:rsidR="00C03F71" w:rsidRDefault="003D7CFD" w:rsidP="00063FA1">
      <w:pPr>
        <w:spacing w:line="480" w:lineRule="auto"/>
      </w:pPr>
      <w:r>
        <w:t xml:space="preserve">No restrictions were placed on study design, with papers using either quantitative or qualitative methods eligible for inclusion. </w:t>
      </w:r>
    </w:p>
    <w:p w14:paraId="528E7394" w14:textId="5F06AD3E" w:rsidR="00C03F71" w:rsidRPr="00CE3CAF" w:rsidRDefault="00CE3CAF" w:rsidP="00063FA1">
      <w:pPr>
        <w:spacing w:line="480" w:lineRule="auto"/>
        <w:rPr>
          <w:i/>
          <w:sz w:val="24"/>
          <w:szCs w:val="24"/>
        </w:rPr>
      </w:pPr>
      <w:r>
        <w:rPr>
          <w:i/>
          <w:sz w:val="24"/>
          <w:szCs w:val="24"/>
        </w:rPr>
        <w:t xml:space="preserve">2.3 </w:t>
      </w:r>
      <w:r w:rsidR="00F92EBE" w:rsidRPr="00CE3CAF">
        <w:rPr>
          <w:i/>
          <w:sz w:val="24"/>
          <w:szCs w:val="24"/>
        </w:rPr>
        <w:t xml:space="preserve">Papers </w:t>
      </w:r>
      <w:r w:rsidR="009148B8" w:rsidRPr="00CE3CAF">
        <w:rPr>
          <w:i/>
          <w:sz w:val="24"/>
          <w:szCs w:val="24"/>
        </w:rPr>
        <w:t>selection</w:t>
      </w:r>
      <w:r w:rsidR="00407108" w:rsidRPr="00CE3CAF">
        <w:rPr>
          <w:i/>
          <w:sz w:val="24"/>
          <w:szCs w:val="24"/>
        </w:rPr>
        <w:t>,</w:t>
      </w:r>
      <w:r w:rsidR="009148B8" w:rsidRPr="00CE3CAF">
        <w:rPr>
          <w:i/>
          <w:sz w:val="24"/>
          <w:szCs w:val="24"/>
        </w:rPr>
        <w:t xml:space="preserve"> </w:t>
      </w:r>
      <w:r w:rsidR="00F92EBE" w:rsidRPr="00CE3CAF">
        <w:rPr>
          <w:i/>
          <w:sz w:val="24"/>
          <w:szCs w:val="24"/>
        </w:rPr>
        <w:t>screening</w:t>
      </w:r>
      <w:r w:rsidR="00E010F6" w:rsidRPr="00CE3CAF">
        <w:rPr>
          <w:i/>
          <w:sz w:val="24"/>
          <w:szCs w:val="24"/>
        </w:rPr>
        <w:t xml:space="preserve"> and quality assessment</w:t>
      </w:r>
    </w:p>
    <w:p w14:paraId="3DF4D01B" w14:textId="0DF403AF" w:rsidR="00501D7E" w:rsidRDefault="0058745D" w:rsidP="00063FA1">
      <w:pPr>
        <w:spacing w:line="480" w:lineRule="auto"/>
      </w:pPr>
      <w:r>
        <w:t xml:space="preserve">Articles were </w:t>
      </w:r>
      <w:r w:rsidR="00F50A9D" w:rsidRPr="00F50A9D">
        <w:t>screened sequentially by abstract, title and full text</w:t>
      </w:r>
      <w:r w:rsidR="00F50A9D" w:rsidRPr="00F50A9D" w:rsidDel="00F50A9D">
        <w:t xml:space="preserve"> </w:t>
      </w:r>
      <w:r w:rsidR="00F50A9D">
        <w:t>by</w:t>
      </w:r>
      <w:r w:rsidR="00FC5BFB">
        <w:t xml:space="preserve"> </w:t>
      </w:r>
      <w:r>
        <w:t xml:space="preserve">two </w:t>
      </w:r>
      <w:r w:rsidR="00A12C41">
        <w:t xml:space="preserve">of this paper’s authors </w:t>
      </w:r>
      <w:r w:rsidR="001E2DB0">
        <w:t xml:space="preserve">to determine inclusion in the final sample. </w:t>
      </w:r>
      <w:r w:rsidR="006A652C">
        <w:t xml:space="preserve">To evaluate the risk of </w:t>
      </w:r>
      <w:r w:rsidR="00A12C41">
        <w:t xml:space="preserve">various types of </w:t>
      </w:r>
      <w:r w:rsidR="006A652C">
        <w:t xml:space="preserve">bias in </w:t>
      </w:r>
      <w:r w:rsidR="00B35C85">
        <w:t xml:space="preserve">the </w:t>
      </w:r>
      <w:r w:rsidR="006A652C">
        <w:t xml:space="preserve">included </w:t>
      </w:r>
      <w:r w:rsidR="006A652C">
        <w:lastRenderedPageBreak/>
        <w:t>studies</w:t>
      </w:r>
      <w:r w:rsidR="001E2DB0">
        <w:t xml:space="preserve">, </w:t>
      </w:r>
      <w:r w:rsidR="006A652C">
        <w:t>articles</w:t>
      </w:r>
      <w:r w:rsidR="001E2DB0">
        <w:t xml:space="preserve"> were </w:t>
      </w:r>
      <w:r w:rsidR="00A12C41">
        <w:t xml:space="preserve">separately </w:t>
      </w:r>
      <w:r w:rsidR="001E2DB0">
        <w:t xml:space="preserve">evaluated </w:t>
      </w:r>
      <w:r w:rsidR="00EE1D16">
        <w:t xml:space="preserve">by two </w:t>
      </w:r>
      <w:r w:rsidR="00A12C41">
        <w:t xml:space="preserve">of this paper’s authors </w:t>
      </w:r>
      <w:r w:rsidR="001E2DB0">
        <w:t xml:space="preserve">using </w:t>
      </w:r>
      <w:r w:rsidR="006A652C">
        <w:t>modified versions of the assessment tools RATS and STROBE, for qualitative and quantitative studies</w:t>
      </w:r>
      <w:r w:rsidR="0080008A">
        <w:t>,</w:t>
      </w:r>
      <w:r w:rsidR="006A652C">
        <w:t xml:space="preserve"> respectively</w:t>
      </w:r>
      <w:r w:rsidR="00E233EA">
        <w:t xml:space="preserve"> </w:t>
      </w:r>
      <w:r w:rsidR="000A33D9">
        <w:fldChar w:fldCharType="begin"/>
      </w:r>
      <w:r w:rsidR="00892772">
        <w:instrText xml:space="preserve"> ADDIN EN.CITE &lt;EndNote&gt;&lt;Cite&gt;&lt;Author&gt;Von Elm&lt;/Author&gt;&lt;Year&gt;2007&lt;/Year&gt;&lt;RecNum&gt;1158&lt;/RecNum&gt;&lt;DisplayText&gt;(Clark, 2003; Von Elm et al., 2007)&lt;/DisplayText&gt;&lt;record&gt;&lt;rec-number&gt;1158&lt;/rec-number&gt;&lt;foreign-keys&gt;&lt;key app="EN" db-id="0vtx25f5ff2ttxe2vz0vdsvi5ep9erdefxs9" timestamp="1423150430"&gt;1158&lt;/key&gt;&lt;/foreign-keys&gt;&lt;ref-type name="Journal Article"&gt;17&lt;/ref-type&gt;&lt;contributors&gt;&lt;authors&gt;&lt;author&gt;Von Elm, Erik&lt;/author&gt;&lt;author&gt;Altman, Douglas G&lt;/author&gt;&lt;author&gt;Egger, Matthias&lt;/author&gt;&lt;author&gt;Pocock, Stuart J&lt;/author&gt;&lt;author&gt;Gøtzsche, Peter C&lt;/author&gt;&lt;author&gt;Vandenbroucke, Jan P&lt;/author&gt;&lt;author&gt;Strobe Initiative&lt;/author&gt;&lt;/authors&gt;&lt;/contributors&gt;&lt;titles&gt;&lt;title&gt;The Strengthening the Reporting of Observational Studies in Epidemiology (STROBE) statement: guidelines for reporting observational studies&lt;/title&gt;&lt;secondary-title&gt;Preventive medicine&lt;/secondary-title&gt;&lt;/titles&gt;&lt;periodical&gt;&lt;full-title&gt;Preventive Medicine&lt;/full-title&gt;&lt;/periodical&gt;&lt;pages&gt;247-251&lt;/pages&gt;&lt;volume&gt;45&lt;/volume&gt;&lt;number&gt;4&lt;/number&gt;&lt;dates&gt;&lt;year&gt;2007&lt;/year&gt;&lt;/dates&gt;&lt;isbn&gt;0091-7435&lt;/isbn&gt;&lt;urls&gt;&lt;/urls&gt;&lt;/record&gt;&lt;/Cite&gt;&lt;Cite&gt;&lt;Author&gt;Clark&lt;/Author&gt;&lt;Year&gt;2003&lt;/Year&gt;&lt;RecNum&gt;1159&lt;/RecNum&gt;&lt;record&gt;&lt;rec-number&gt;1159&lt;/rec-number&gt;&lt;foreign-keys&gt;&lt;key app="EN" db-id="0vtx25f5ff2ttxe2vz0vdsvi5ep9erdefxs9" timestamp="1423150897"&gt;1159&lt;/key&gt;&lt;/foreign-keys&gt;&lt;ref-type name="Book Section"&gt;5&lt;/ref-type&gt;&lt;contributors&gt;&lt;authors&gt;&lt;author&gt;Clark, JP&lt;/author&gt;&lt;/authors&gt;&lt;secondary-authors&gt;&lt;author&gt;Godlee, F&lt;/author&gt;&lt;author&gt;Jefferson, T&lt;/author&gt;&lt;/secondary-authors&gt;&lt;/contributors&gt;&lt;titles&gt;&lt;title&gt;Qualitative research review guidelines - RATS&lt;/title&gt;&lt;secondary-title&gt;Peer Review in Health Sciences&lt;/secondary-title&gt;&lt;/titles&gt;&lt;pages&gt;219-235&lt;/pages&gt;&lt;edition&gt;2nd&lt;/edition&gt;&lt;section&gt;How to peer review a qualitative manuscript&lt;/section&gt;&lt;dates&gt;&lt;year&gt;2003&lt;/year&gt;&lt;/dates&gt;&lt;pub-location&gt;London&lt;/pub-location&gt;&lt;publisher&gt;BMJ Books&lt;/publisher&gt;&lt;urls&gt;&lt;/urls&gt;&lt;/record&gt;&lt;/Cite&gt;&lt;/EndNote&gt;</w:instrText>
      </w:r>
      <w:r w:rsidR="000A33D9">
        <w:fldChar w:fldCharType="separate"/>
      </w:r>
      <w:r w:rsidR="00892772">
        <w:rPr>
          <w:noProof/>
        </w:rPr>
        <w:t>(Clark, 2003; Von Elm et al., 2007)</w:t>
      </w:r>
      <w:r w:rsidR="000A33D9">
        <w:fldChar w:fldCharType="end"/>
      </w:r>
      <w:r w:rsidR="006170DB">
        <w:t xml:space="preserve"> (for list of assessment criteria, see web annexes)</w:t>
      </w:r>
      <w:r w:rsidR="001E2DB0">
        <w:t xml:space="preserve">. </w:t>
      </w:r>
      <w:r w:rsidR="00932BAD">
        <w:t xml:space="preserve">Assessment focused on </w:t>
      </w:r>
      <w:r w:rsidR="001451F0">
        <w:t xml:space="preserve">the risk of </w:t>
      </w:r>
      <w:r w:rsidR="00932BAD">
        <w:t xml:space="preserve">potential biases </w:t>
      </w:r>
      <w:r w:rsidR="001451F0">
        <w:t>arising from</w:t>
      </w:r>
      <w:r w:rsidR="00932BAD">
        <w:t xml:space="preserve"> study design, sampling methods, data collection and data analysis/interpretation. </w:t>
      </w:r>
      <w:r w:rsidR="00103FC6">
        <w:t>Studies were categorized as: (</w:t>
      </w:r>
      <w:r w:rsidR="0080008A">
        <w:t>1</w:t>
      </w:r>
      <w:r w:rsidR="00103FC6">
        <w:t>) “</w:t>
      </w:r>
      <w:r w:rsidR="00BD2137">
        <w:t>low</w:t>
      </w:r>
      <w:r w:rsidR="00103FC6">
        <w:t xml:space="preserve">” </w:t>
      </w:r>
      <w:r w:rsidR="00BD2137">
        <w:t>risk of bias</w:t>
      </w:r>
      <w:r w:rsidR="00103FC6">
        <w:t xml:space="preserve"> if all or almost all of the criteria were fulfilled, and those not fulfilled were thought unlikely to alter the conclusions of the study; (</w:t>
      </w:r>
      <w:r w:rsidR="0080008A">
        <w:t>2</w:t>
      </w:r>
      <w:r w:rsidR="00103FC6">
        <w:t>) “</w:t>
      </w:r>
      <w:r w:rsidR="00CB45A9">
        <w:t>medium</w:t>
      </w:r>
      <w:r w:rsidR="00103FC6">
        <w:t xml:space="preserve">” </w:t>
      </w:r>
      <w:r w:rsidR="00BD2137">
        <w:t>risk of bias</w:t>
      </w:r>
      <w:r w:rsidR="00CB45A9">
        <w:t xml:space="preserve"> </w:t>
      </w:r>
      <w:r w:rsidR="00103FC6">
        <w:t>if some of the</w:t>
      </w:r>
      <w:r w:rsidR="00932BAD">
        <w:t xml:space="preserve"> assessment</w:t>
      </w:r>
      <w:r w:rsidR="00103FC6">
        <w:t xml:space="preserve"> criteria were fulfilled, </w:t>
      </w:r>
      <w:r w:rsidR="00932BAD">
        <w:t>but those</w:t>
      </w:r>
      <w:r w:rsidR="00103FC6">
        <w:t xml:space="preserve"> not fulfilled were thought unlikely to alter the conclusions of the study; or (</w:t>
      </w:r>
      <w:r w:rsidR="00CB613B">
        <w:t>3</w:t>
      </w:r>
      <w:r w:rsidR="00103FC6">
        <w:t>) “</w:t>
      </w:r>
      <w:r w:rsidR="00BD2137">
        <w:t>high</w:t>
      </w:r>
      <w:r w:rsidR="00103FC6">
        <w:t xml:space="preserve">” </w:t>
      </w:r>
      <w:r w:rsidR="00BD2137">
        <w:t>risk of bias</w:t>
      </w:r>
      <w:r w:rsidR="00CB45A9">
        <w:t xml:space="preserve"> </w:t>
      </w:r>
      <w:r w:rsidR="00103FC6">
        <w:t>if</w:t>
      </w:r>
      <w:r w:rsidR="00932BAD" w:rsidRPr="00932BAD">
        <w:t xml:space="preserve"> </w:t>
      </w:r>
      <w:r w:rsidR="00932BAD">
        <w:t xml:space="preserve">few or no criteria were fulfilled, and the conclusions of the study were thought </w:t>
      </w:r>
      <w:r w:rsidR="00AC6418">
        <w:t>to potentially be altered</w:t>
      </w:r>
      <w:r w:rsidR="00932BAD">
        <w:t xml:space="preserve"> with their inclusion. </w:t>
      </w:r>
      <w:r w:rsidR="00F412ED">
        <w:t xml:space="preserve">As this was a broad review – with included studies varying widely in terms of </w:t>
      </w:r>
      <w:r w:rsidR="00BD2137">
        <w:t xml:space="preserve">research questions, </w:t>
      </w:r>
      <w:r w:rsidR="00F412ED">
        <w:t>methodologies</w:t>
      </w:r>
      <w:r w:rsidR="00B37DCA">
        <w:t xml:space="preserve"> used, study populations and</w:t>
      </w:r>
      <w:r w:rsidR="00F412ED">
        <w:t xml:space="preserve"> outcomes measured – no strict cut-offs were used in assigning classifications</w:t>
      </w:r>
      <w:r w:rsidR="00CB613B">
        <w:t>;</w:t>
      </w:r>
      <w:r w:rsidR="00F412ED">
        <w:t xml:space="preserve"> </w:t>
      </w:r>
      <w:r w:rsidR="00CB613B">
        <w:t>instead,</w:t>
      </w:r>
      <w:r w:rsidR="00F412ED">
        <w:t xml:space="preserve"> </w:t>
      </w:r>
      <w:r w:rsidR="001E6F61">
        <w:t>papers were holistically evaluated</w:t>
      </w:r>
      <w:r w:rsidR="00B37DCA">
        <w:t xml:space="preserve"> </w:t>
      </w:r>
      <w:r w:rsidR="001E6F61">
        <w:t>to assess their</w:t>
      </w:r>
      <w:r w:rsidR="00B37DCA">
        <w:t xml:space="preserve"> </w:t>
      </w:r>
      <w:r w:rsidR="002E0E56">
        <w:t xml:space="preserve">overall </w:t>
      </w:r>
      <w:r w:rsidR="00B37DCA">
        <w:t xml:space="preserve">risk of bias. </w:t>
      </w:r>
      <w:r w:rsidR="00EE1D16" w:rsidRPr="00EE1D16">
        <w:t xml:space="preserve">Differences </w:t>
      </w:r>
      <w:r w:rsidR="001A309B">
        <w:t xml:space="preserve">between reviewers in categorizations for the quality assessment </w:t>
      </w:r>
      <w:r w:rsidR="00EE1D16" w:rsidRPr="00EE1D16">
        <w:t xml:space="preserve">were discussed and a consensus </w:t>
      </w:r>
      <w:r w:rsidR="00E233EA">
        <w:t xml:space="preserve">in ranking </w:t>
      </w:r>
      <w:r w:rsidR="00EE1D16" w:rsidRPr="00EE1D16">
        <w:t>was reached on all papers</w:t>
      </w:r>
      <w:r w:rsidR="00E233EA">
        <w:t>.</w:t>
      </w:r>
    </w:p>
    <w:p w14:paraId="73E05F64" w14:textId="2535E01C" w:rsidR="001E2DB0" w:rsidRPr="00CE3CAF" w:rsidRDefault="001E2DB0" w:rsidP="00CE3CAF">
      <w:pPr>
        <w:pStyle w:val="ListParagraph"/>
        <w:numPr>
          <w:ilvl w:val="1"/>
          <w:numId w:val="8"/>
        </w:numPr>
        <w:spacing w:line="480" w:lineRule="auto"/>
        <w:rPr>
          <w:i/>
          <w:sz w:val="24"/>
          <w:szCs w:val="24"/>
        </w:rPr>
      </w:pPr>
      <w:r w:rsidRPr="00CE3CAF">
        <w:rPr>
          <w:i/>
          <w:sz w:val="24"/>
          <w:szCs w:val="24"/>
        </w:rPr>
        <w:t>Data extraction and analysis</w:t>
      </w:r>
    </w:p>
    <w:p w14:paraId="01B87964" w14:textId="653E114F" w:rsidR="00CE7E55" w:rsidRPr="00CE7E55" w:rsidRDefault="00CE7E55" w:rsidP="00063FA1">
      <w:pPr>
        <w:spacing w:line="480" w:lineRule="auto"/>
      </w:pPr>
      <w:r>
        <w:t>The following information was extracted from studies</w:t>
      </w:r>
      <w:r w:rsidR="00C10D10">
        <w:t xml:space="preserve"> included</w:t>
      </w:r>
      <w:r>
        <w:t xml:space="preserve"> in the final sample:</w:t>
      </w:r>
    </w:p>
    <w:p w14:paraId="1D15A0C3" w14:textId="77777777" w:rsidR="001E2DB0" w:rsidRDefault="00CE7E55" w:rsidP="00063FA1">
      <w:pPr>
        <w:pStyle w:val="ListParagraph"/>
        <w:numPr>
          <w:ilvl w:val="0"/>
          <w:numId w:val="5"/>
        </w:numPr>
        <w:spacing w:line="480" w:lineRule="auto"/>
      </w:pPr>
      <w:r>
        <w:t>Study characteristics (design, site of recruitment, location)</w:t>
      </w:r>
    </w:p>
    <w:p w14:paraId="61C50B7E" w14:textId="6F2CD176" w:rsidR="00CE7E55" w:rsidRDefault="00A62253" w:rsidP="00063FA1">
      <w:pPr>
        <w:pStyle w:val="ListParagraph"/>
        <w:numPr>
          <w:ilvl w:val="0"/>
          <w:numId w:val="5"/>
        </w:numPr>
        <w:spacing w:line="480" w:lineRule="auto"/>
      </w:pPr>
      <w:r>
        <w:t>Study p</w:t>
      </w:r>
      <w:r w:rsidR="00CE7E55">
        <w:t>opulation characteristics (disability</w:t>
      </w:r>
      <w:r w:rsidR="00BD2137">
        <w:t>/impairment</w:t>
      </w:r>
      <w:r w:rsidR="00CE7E55">
        <w:t xml:space="preserve"> type, </w:t>
      </w:r>
      <w:r w:rsidR="00E846D0">
        <w:t>composition of comparison group</w:t>
      </w:r>
      <w:r w:rsidR="00D43178">
        <w:t>, size, age range</w:t>
      </w:r>
      <w:r w:rsidR="008A7188">
        <w:t>, gender</w:t>
      </w:r>
      <w:r w:rsidR="00CE7E55">
        <w:t>)</w:t>
      </w:r>
    </w:p>
    <w:p w14:paraId="5F56C986" w14:textId="751D05C3" w:rsidR="00CE7E55" w:rsidRDefault="002D7C68" w:rsidP="00063FA1">
      <w:pPr>
        <w:pStyle w:val="ListParagraph"/>
        <w:numPr>
          <w:ilvl w:val="0"/>
          <w:numId w:val="5"/>
        </w:numPr>
        <w:spacing w:line="480" w:lineRule="auto"/>
      </w:pPr>
      <w:r>
        <w:t>Characteristics of social protection programme</w:t>
      </w:r>
      <w:r w:rsidR="00E21890">
        <w:t>s</w:t>
      </w:r>
      <w:r>
        <w:t xml:space="preserve"> (type, </w:t>
      </w:r>
      <w:r w:rsidR="007926BC">
        <w:t xml:space="preserve">implicit or explicit </w:t>
      </w:r>
      <w:r>
        <w:t>targeting scheme)</w:t>
      </w:r>
    </w:p>
    <w:p w14:paraId="1F7DF0F9" w14:textId="2FE50C0E" w:rsidR="00CE7E55" w:rsidRPr="001E2DB0" w:rsidRDefault="00CE7E55" w:rsidP="00063FA1">
      <w:pPr>
        <w:pStyle w:val="ListParagraph"/>
        <w:numPr>
          <w:ilvl w:val="0"/>
          <w:numId w:val="5"/>
        </w:numPr>
        <w:spacing w:line="480" w:lineRule="auto"/>
      </w:pPr>
      <w:r>
        <w:t xml:space="preserve">Research outcomes (main findings related to access to and impact of social protection for </w:t>
      </w:r>
      <w:r w:rsidR="00745120">
        <w:t>persons with disabilities</w:t>
      </w:r>
      <w:r>
        <w:t>)</w:t>
      </w:r>
    </w:p>
    <w:p w14:paraId="3D924B63" w14:textId="192B0182" w:rsidR="00E846D0" w:rsidRDefault="00E846D0" w:rsidP="00063FA1">
      <w:pPr>
        <w:spacing w:line="480" w:lineRule="auto"/>
      </w:pPr>
      <w:r>
        <w:t>In classifying study outcomes related to the impact of social protection</w:t>
      </w:r>
      <w:r w:rsidR="008A7188">
        <w:t xml:space="preserve"> in extraction tables</w:t>
      </w:r>
      <w:r>
        <w:t xml:space="preserve">, if participation in a particular programme </w:t>
      </w:r>
      <w:r w:rsidR="003F6D82">
        <w:t>produced any evidence of a</w:t>
      </w:r>
      <w:r>
        <w:t xml:space="preserve"> desirable outcome </w:t>
      </w:r>
      <w:r w:rsidR="00A56581">
        <w:t xml:space="preserve">in a </w:t>
      </w:r>
      <w:r w:rsidR="00A56581">
        <w:lastRenderedPageBreak/>
        <w:t xml:space="preserve">particular domain </w:t>
      </w:r>
      <w:r>
        <w:t xml:space="preserve">(e.g. </w:t>
      </w:r>
      <w:r w:rsidR="00E11028">
        <w:t>decreased barriers in meeting</w:t>
      </w:r>
      <w:r>
        <w:t xml:space="preserve"> basic needs, reduction in poverty, </w:t>
      </w:r>
      <w:r w:rsidR="00A56581">
        <w:t xml:space="preserve">increased employment), then that </w:t>
      </w:r>
      <w:r>
        <w:t xml:space="preserve">programme was deemed to have a positive impact. If participation led to undesirable outcomes (e.g. increased unemployment, poverty), the programme was classified as having a negative impact. </w:t>
      </w:r>
      <w:r w:rsidR="00A56581">
        <w:t>Social protection programmes were also classified as having no impact if participation did not result in discernible changes among recipients</w:t>
      </w:r>
      <w:r w:rsidR="00C10D10">
        <w:t>,</w:t>
      </w:r>
      <w:r w:rsidR="00A56581">
        <w:t xml:space="preserve"> and as having mixed impact if the programme led to a combination of positive and negative outcomes.  </w:t>
      </w:r>
    </w:p>
    <w:p w14:paraId="3062E105" w14:textId="05D48715" w:rsidR="001E2DB0" w:rsidRDefault="00AB05BB" w:rsidP="00063FA1">
      <w:pPr>
        <w:spacing w:line="480" w:lineRule="auto"/>
      </w:pPr>
      <w:r>
        <w:t>For studies using a comparison group</w:t>
      </w:r>
      <w:r w:rsidR="00D60843">
        <w:t xml:space="preserve"> (e.g. social protection recipients with disabilities compared to participants without; recipients versus non-recipients with disabilities)</w:t>
      </w:r>
      <w:r>
        <w:t xml:space="preserve"> all impacts were classified in relation to th</w:t>
      </w:r>
      <w:r w:rsidR="00D60843">
        <w:t>e comparator</w:t>
      </w:r>
      <w:r>
        <w:t xml:space="preserve">. </w:t>
      </w:r>
    </w:p>
    <w:p w14:paraId="5C5F3E4D" w14:textId="77777777" w:rsidR="00E846D0" w:rsidRPr="00743D74" w:rsidRDefault="00E846D0" w:rsidP="00063FA1">
      <w:pPr>
        <w:spacing w:line="480" w:lineRule="auto"/>
      </w:pPr>
    </w:p>
    <w:p w14:paraId="4CE606BC" w14:textId="550F2502" w:rsidR="00743D74" w:rsidRPr="00482887" w:rsidRDefault="007C5412" w:rsidP="00CE3CAF">
      <w:pPr>
        <w:pStyle w:val="Heading1"/>
        <w:numPr>
          <w:ilvl w:val="0"/>
          <w:numId w:val="6"/>
        </w:numPr>
        <w:spacing w:before="0" w:line="480" w:lineRule="auto"/>
        <w:rPr>
          <w:rFonts w:asciiTheme="minorHAnsi" w:hAnsiTheme="minorHAnsi" w:cstheme="minorHAnsi"/>
          <w:b/>
          <w:color w:val="auto"/>
        </w:rPr>
      </w:pPr>
      <w:r w:rsidRPr="007C5412">
        <w:rPr>
          <w:rFonts w:asciiTheme="minorHAnsi" w:hAnsiTheme="minorHAnsi" w:cstheme="minorHAnsi"/>
          <w:b/>
          <w:color w:val="auto"/>
        </w:rPr>
        <w:t>RESULTS</w:t>
      </w:r>
    </w:p>
    <w:p w14:paraId="2F9D3051" w14:textId="10EBC0A0" w:rsidR="00E21890" w:rsidRPr="00E21890" w:rsidRDefault="00042958" w:rsidP="00063FA1">
      <w:pPr>
        <w:spacing w:line="480" w:lineRule="auto"/>
      </w:pPr>
      <w:r>
        <w:rPr>
          <w:rFonts w:cstheme="minorHAnsi"/>
        </w:rPr>
        <w:t>Search</w:t>
      </w:r>
      <w:r w:rsidR="00E20DC6">
        <w:rPr>
          <w:rFonts w:cstheme="minorHAnsi"/>
        </w:rPr>
        <w:t>es</w:t>
      </w:r>
      <w:r>
        <w:rPr>
          <w:rFonts w:cstheme="minorHAnsi"/>
        </w:rPr>
        <w:t xml:space="preserve"> of the electronic databases yielded</w:t>
      </w:r>
      <w:r w:rsidR="00FB0216">
        <w:rPr>
          <w:rFonts w:cstheme="minorHAnsi"/>
        </w:rPr>
        <w:t xml:space="preserve"> 598 records, of which </w:t>
      </w:r>
      <w:r w:rsidR="001230BF">
        <w:rPr>
          <w:rFonts w:cstheme="minorHAnsi"/>
        </w:rPr>
        <w:t>554</w:t>
      </w:r>
      <w:r w:rsidR="00FB0216">
        <w:rPr>
          <w:rFonts w:cstheme="minorHAnsi"/>
        </w:rPr>
        <w:t xml:space="preserve"> were rejected in screening by title or abstract. After a further 32 articles were excluded </w:t>
      </w:r>
      <w:r w:rsidR="00804FDA">
        <w:rPr>
          <w:rFonts w:cstheme="minorHAnsi"/>
        </w:rPr>
        <w:t xml:space="preserve">after </w:t>
      </w:r>
      <w:r w:rsidR="00FB0216">
        <w:rPr>
          <w:rFonts w:cstheme="minorHAnsi"/>
        </w:rPr>
        <w:t>reviewing their full</w:t>
      </w:r>
      <w:r w:rsidR="00E20DC6">
        <w:rPr>
          <w:rFonts w:cstheme="minorHAnsi"/>
        </w:rPr>
        <w:t xml:space="preserve"> </w:t>
      </w:r>
      <w:r w:rsidR="00FB0216">
        <w:rPr>
          <w:rFonts w:cstheme="minorHAnsi"/>
        </w:rPr>
        <w:t xml:space="preserve">text and an additional 3 articles added through expert recommendations or from searching the reference lists of other studies, a final </w:t>
      </w:r>
      <w:r w:rsidR="00804FDA">
        <w:rPr>
          <w:rFonts w:cstheme="minorHAnsi"/>
        </w:rPr>
        <w:t xml:space="preserve">selection </w:t>
      </w:r>
      <w:r w:rsidR="00520074">
        <w:rPr>
          <w:rFonts w:cstheme="minorHAnsi"/>
        </w:rPr>
        <w:t>of 15 studies was obtained (</w:t>
      </w:r>
      <w:r w:rsidR="00E20DC6">
        <w:rPr>
          <w:rFonts w:cstheme="minorHAnsi"/>
        </w:rPr>
        <w:t xml:space="preserve">see </w:t>
      </w:r>
      <w:r w:rsidR="00520074">
        <w:rPr>
          <w:rFonts w:cstheme="minorHAnsi"/>
        </w:rPr>
        <w:t>F</w:t>
      </w:r>
      <w:r w:rsidR="00FB0216">
        <w:rPr>
          <w:rFonts w:cstheme="minorHAnsi"/>
        </w:rPr>
        <w:t>igure 2).</w:t>
      </w:r>
    </w:p>
    <w:p w14:paraId="3C535AFC" w14:textId="77777777" w:rsidR="00FB0216" w:rsidRPr="00FB0216" w:rsidRDefault="00FB0216" w:rsidP="00063FA1">
      <w:pPr>
        <w:pStyle w:val="Heading2"/>
        <w:spacing w:line="480" w:lineRule="auto"/>
      </w:pPr>
    </w:p>
    <w:p w14:paraId="64D63AEE" w14:textId="410BB19A" w:rsidR="007C5412" w:rsidRPr="00CE3CAF" w:rsidRDefault="00CE3CAF" w:rsidP="00063FA1">
      <w:pPr>
        <w:pStyle w:val="Heading2"/>
        <w:spacing w:line="480" w:lineRule="auto"/>
        <w:rPr>
          <w:rFonts w:asciiTheme="minorHAnsi" w:hAnsiTheme="minorHAnsi" w:cstheme="minorHAnsi"/>
          <w:i/>
          <w:color w:val="auto"/>
          <w:sz w:val="24"/>
          <w:szCs w:val="24"/>
        </w:rPr>
      </w:pPr>
      <w:r w:rsidRPr="00CE3CAF">
        <w:rPr>
          <w:rFonts w:asciiTheme="minorHAnsi" w:hAnsiTheme="minorHAnsi" w:cstheme="minorHAnsi"/>
          <w:i/>
          <w:color w:val="auto"/>
          <w:sz w:val="24"/>
          <w:szCs w:val="24"/>
        </w:rPr>
        <w:t xml:space="preserve">3.1 </w:t>
      </w:r>
      <w:r w:rsidR="007C5412" w:rsidRPr="00CE3CAF">
        <w:rPr>
          <w:rFonts w:asciiTheme="minorHAnsi" w:hAnsiTheme="minorHAnsi" w:cstheme="minorHAnsi"/>
          <w:i/>
          <w:color w:val="auto"/>
          <w:sz w:val="24"/>
          <w:szCs w:val="24"/>
        </w:rPr>
        <w:t xml:space="preserve">Description of </w:t>
      </w:r>
      <w:r w:rsidR="006A61F0" w:rsidRPr="00CE3CAF">
        <w:rPr>
          <w:rFonts w:asciiTheme="minorHAnsi" w:hAnsiTheme="minorHAnsi" w:cstheme="minorHAnsi"/>
          <w:i/>
          <w:color w:val="auto"/>
          <w:sz w:val="24"/>
          <w:szCs w:val="24"/>
        </w:rPr>
        <w:t xml:space="preserve">the </w:t>
      </w:r>
      <w:r w:rsidR="007C5412" w:rsidRPr="00CE3CAF">
        <w:rPr>
          <w:rFonts w:asciiTheme="minorHAnsi" w:hAnsiTheme="minorHAnsi" w:cstheme="minorHAnsi"/>
          <w:i/>
          <w:color w:val="auto"/>
          <w:sz w:val="24"/>
          <w:szCs w:val="24"/>
        </w:rPr>
        <w:t>studies</w:t>
      </w:r>
    </w:p>
    <w:p w14:paraId="099F9DF2" w14:textId="4C9D14DC" w:rsidR="00743D74" w:rsidRDefault="00743D74" w:rsidP="00063FA1">
      <w:pPr>
        <w:spacing w:line="480" w:lineRule="auto"/>
      </w:pPr>
      <w:r>
        <w:t xml:space="preserve">All included studies were published </w:t>
      </w:r>
      <w:r w:rsidR="00636418">
        <w:t xml:space="preserve">in </w:t>
      </w:r>
      <w:r>
        <w:t xml:space="preserve">2004 </w:t>
      </w:r>
      <w:r w:rsidR="00636418">
        <w:t>or later</w:t>
      </w:r>
      <w:r w:rsidR="00FE7E97">
        <w:t>, reflecting the recen</w:t>
      </w:r>
      <w:r w:rsidR="00D67246">
        <w:t>t</w:t>
      </w:r>
      <w:r w:rsidR="00FE7E97">
        <w:t xml:space="preserve"> interest in this area. </w:t>
      </w:r>
      <w:r>
        <w:t xml:space="preserve">By study location, </w:t>
      </w:r>
      <w:r w:rsidR="00D43178">
        <w:t>approximately half of the</w:t>
      </w:r>
      <w:r w:rsidR="006A61F0">
        <w:t xml:space="preserve"> studies </w:t>
      </w:r>
      <w:r w:rsidR="00FE7E97">
        <w:t>(n=8</w:t>
      </w:r>
      <w:r>
        <w:t xml:space="preserve">, </w:t>
      </w:r>
      <w:r w:rsidR="00FE7E97">
        <w:t>53</w:t>
      </w:r>
      <w:r>
        <w:t>%) were conducted in South Africa, with the remainder based in China (n=2), Vietnam (n=</w:t>
      </w:r>
      <w:r w:rsidR="00FE7E97">
        <w:t>3) and</w:t>
      </w:r>
      <w:r>
        <w:t xml:space="preserve"> Namibia (n=1)</w:t>
      </w:r>
      <w:r w:rsidR="00FE7E97">
        <w:t xml:space="preserve">. </w:t>
      </w:r>
      <w:r>
        <w:t>One study was a multi-country analysis</w:t>
      </w:r>
      <w:r w:rsidR="00FE7E97">
        <w:t xml:space="preserve"> (Argentina, Brazil, Colombia)</w:t>
      </w:r>
      <w:r>
        <w:t>.</w:t>
      </w:r>
    </w:p>
    <w:p w14:paraId="4B7B0C74" w14:textId="56157E2C" w:rsidR="00A454D9" w:rsidRDefault="00A454D9" w:rsidP="00063FA1">
      <w:pPr>
        <w:spacing w:line="480" w:lineRule="auto"/>
      </w:pPr>
      <w:r>
        <w:t>By study design, most were quantitative (n=1</w:t>
      </w:r>
      <w:r w:rsidR="00FE7E97">
        <w:t>1</w:t>
      </w:r>
      <w:r>
        <w:t>, 7</w:t>
      </w:r>
      <w:r w:rsidR="00FE7E97">
        <w:t>3</w:t>
      </w:r>
      <w:r w:rsidR="00E233EA">
        <w:t xml:space="preserve">%), of which all but one (an ecological study) </w:t>
      </w:r>
      <w:r w:rsidR="00636418">
        <w:t xml:space="preserve">used </w:t>
      </w:r>
      <w:r>
        <w:t>cross-sectional</w:t>
      </w:r>
      <w:r w:rsidR="00D43178">
        <w:t xml:space="preserve"> surveys</w:t>
      </w:r>
      <w:r>
        <w:t xml:space="preserve">. Three studies were purely qualitative and </w:t>
      </w:r>
      <w:r w:rsidR="00FE7E97">
        <w:t>one</w:t>
      </w:r>
      <w:r>
        <w:t xml:space="preserve"> used mixed methods. </w:t>
      </w:r>
    </w:p>
    <w:p w14:paraId="4A99992E" w14:textId="7CBCFA5E" w:rsidR="00743D74" w:rsidRDefault="000A23D7" w:rsidP="00063FA1">
      <w:pPr>
        <w:spacing w:line="480" w:lineRule="auto"/>
      </w:pPr>
      <w:r>
        <w:lastRenderedPageBreak/>
        <w:t>Concerning types of social protection</w:t>
      </w:r>
      <w:r w:rsidR="005A6B24">
        <w:t xml:space="preserve"> </w:t>
      </w:r>
      <w:r w:rsidR="00EA64B5">
        <w:t xml:space="preserve">programmes </w:t>
      </w:r>
      <w:r w:rsidR="005A6B24">
        <w:t>(</w:t>
      </w:r>
      <w:r w:rsidR="00D67246">
        <w:t xml:space="preserve">see </w:t>
      </w:r>
      <w:r w:rsidR="005A6B24">
        <w:t>Table 1)</w:t>
      </w:r>
      <w:r>
        <w:t xml:space="preserve">, most studies focused </w:t>
      </w:r>
      <w:r w:rsidR="001A770A">
        <w:t>s</w:t>
      </w:r>
      <w:r w:rsidR="001E2DB0">
        <w:t>olely</w:t>
      </w:r>
      <w:r w:rsidR="001A770A">
        <w:t xml:space="preserve"> </w:t>
      </w:r>
      <w:r>
        <w:t>on social assistance (n=1</w:t>
      </w:r>
      <w:r w:rsidR="00E233EA">
        <w:t>0</w:t>
      </w:r>
      <w:r w:rsidR="00B950C6">
        <w:t xml:space="preserve">, </w:t>
      </w:r>
      <w:r w:rsidR="00E233EA">
        <w:t>67</w:t>
      </w:r>
      <w:r>
        <w:t xml:space="preserve">%), of which </w:t>
      </w:r>
      <w:r w:rsidR="00E233EA">
        <w:t xml:space="preserve">nine </w:t>
      </w:r>
      <w:r>
        <w:t xml:space="preserve">were programmes targeted to </w:t>
      </w:r>
      <w:r w:rsidR="00745120">
        <w:t>persons with disabilities</w:t>
      </w:r>
      <w:r>
        <w:t xml:space="preserve"> and </w:t>
      </w:r>
      <w:r w:rsidR="00E233EA">
        <w:t>one</w:t>
      </w:r>
      <w:r>
        <w:t xml:space="preserve"> examined both targeted and mainstream structures. Three articles focused on insurance (health insurance, pensions)</w:t>
      </w:r>
      <w:r w:rsidR="00D67246">
        <w:t>,</w:t>
      </w:r>
      <w:r>
        <w:t xml:space="preserve"> and </w:t>
      </w:r>
      <w:r w:rsidR="00E233EA">
        <w:t>two</w:t>
      </w:r>
      <w:r>
        <w:t xml:space="preserve"> covered a mix of social protection schemes. </w:t>
      </w:r>
    </w:p>
    <w:p w14:paraId="019647CA" w14:textId="77777777" w:rsidR="002E15A0" w:rsidRDefault="0036005E" w:rsidP="00063FA1">
      <w:pPr>
        <w:spacing w:line="480" w:lineRule="auto"/>
      </w:pPr>
      <w:r>
        <w:t>While most studies included participants with all types of disabilities (n=1</w:t>
      </w:r>
      <w:r w:rsidR="00A549F5">
        <w:t>2</w:t>
      </w:r>
      <w:r>
        <w:t xml:space="preserve">, </w:t>
      </w:r>
      <w:r w:rsidR="00A549F5">
        <w:t>80</w:t>
      </w:r>
      <w:r>
        <w:t>%), some focused on specific impairment</w:t>
      </w:r>
      <w:r w:rsidR="001A770A">
        <w:t>s</w:t>
      </w:r>
      <w:r>
        <w:t xml:space="preserve"> (n=</w:t>
      </w:r>
      <w:r w:rsidR="00A549F5">
        <w:t>3</w:t>
      </w:r>
      <w:r w:rsidR="00FB7A2C">
        <w:t>)</w:t>
      </w:r>
      <w:r>
        <w:t xml:space="preserve">. </w:t>
      </w:r>
    </w:p>
    <w:p w14:paraId="7D4CCE32" w14:textId="2D150586" w:rsidR="00760DFD" w:rsidRDefault="00FD6F38" w:rsidP="00063FA1">
      <w:pPr>
        <w:spacing w:line="480" w:lineRule="auto"/>
      </w:pPr>
      <w:r>
        <w:t>From the quality assessment</w:t>
      </w:r>
      <w:r w:rsidR="00E233EA">
        <w:t xml:space="preserve">, </w:t>
      </w:r>
      <w:r w:rsidR="00BD2137">
        <w:t>five</w:t>
      </w:r>
      <w:r>
        <w:t xml:space="preserve"> studies</w:t>
      </w:r>
      <w:r w:rsidR="00E233EA">
        <w:t xml:space="preserve"> were </w:t>
      </w:r>
      <w:r>
        <w:t xml:space="preserve">ranked as </w:t>
      </w:r>
      <w:r w:rsidR="00AB6C7A">
        <w:t xml:space="preserve">having </w:t>
      </w:r>
      <w:r w:rsidR="00EA64B5">
        <w:t>low</w:t>
      </w:r>
      <w:r w:rsidR="00E233EA">
        <w:t xml:space="preserve">, </w:t>
      </w:r>
      <w:r>
        <w:t xml:space="preserve">six as </w:t>
      </w:r>
      <w:r w:rsidR="00EA64B5">
        <w:t>medium</w:t>
      </w:r>
      <w:r w:rsidR="00E233EA">
        <w:t xml:space="preserve">, and </w:t>
      </w:r>
      <w:r w:rsidR="00BD2137">
        <w:t>four</w:t>
      </w:r>
      <w:r>
        <w:t xml:space="preserve"> as </w:t>
      </w:r>
      <w:r w:rsidR="00EA64B5">
        <w:t>high</w:t>
      </w:r>
      <w:r w:rsidR="00520074">
        <w:t xml:space="preserve"> </w:t>
      </w:r>
      <w:r w:rsidR="00BD2137">
        <w:t>risk of bias</w:t>
      </w:r>
      <w:r w:rsidR="00892772">
        <w:t xml:space="preserve">. </w:t>
      </w:r>
      <w:r w:rsidR="008624FF">
        <w:t>Most sources of potential bias arose from the sampling methods, with small samples sizes, non-population based sources and convenience strategies for recruitment</w:t>
      </w:r>
      <w:r w:rsidR="00DA5733">
        <w:t>,</w:t>
      </w:r>
      <w:r w:rsidR="008624FF">
        <w:t xml:space="preserve"> limiting the generalizability of results. </w:t>
      </w:r>
      <w:r w:rsidR="00E34C9B" w:rsidRPr="00E34C9B">
        <w:t xml:space="preserve">Specific sources of potential bias can be found in </w:t>
      </w:r>
      <w:r w:rsidR="00AE741C">
        <w:t>the web annexes</w:t>
      </w:r>
      <w:r w:rsidR="006925DB">
        <w:t xml:space="preserve"> and t</w:t>
      </w:r>
      <w:r w:rsidR="005701E9">
        <w:t xml:space="preserve">he implications of these sources of potential bias are discussed in more detail throughout the </w:t>
      </w:r>
      <w:r w:rsidR="00D67246">
        <w:t>paper</w:t>
      </w:r>
      <w:r w:rsidR="005701E9">
        <w:t xml:space="preserve">. </w:t>
      </w:r>
    </w:p>
    <w:p w14:paraId="068F4EC0" w14:textId="4EC41CB6" w:rsidR="00011BD7" w:rsidRPr="00CE3CAF" w:rsidRDefault="00CE3CAF" w:rsidP="00063FA1">
      <w:pPr>
        <w:pStyle w:val="Heading2"/>
        <w:spacing w:line="480" w:lineRule="auto"/>
        <w:rPr>
          <w:rFonts w:asciiTheme="minorHAnsi" w:hAnsiTheme="minorHAnsi" w:cstheme="minorHAnsi"/>
          <w:i/>
          <w:color w:val="auto"/>
          <w:sz w:val="24"/>
          <w:szCs w:val="24"/>
        </w:rPr>
      </w:pPr>
      <w:r w:rsidRPr="00652340">
        <w:rPr>
          <w:rFonts w:asciiTheme="minorHAnsi" w:hAnsiTheme="minorHAnsi" w:cstheme="minorHAnsi"/>
          <w:i/>
          <w:color w:val="auto"/>
          <w:sz w:val="24"/>
          <w:szCs w:val="24"/>
        </w:rPr>
        <w:t xml:space="preserve">3.2 </w:t>
      </w:r>
      <w:r w:rsidR="00011BD7" w:rsidRPr="00652340">
        <w:rPr>
          <w:rFonts w:asciiTheme="minorHAnsi" w:hAnsiTheme="minorHAnsi" w:cstheme="minorHAnsi"/>
          <w:i/>
          <w:color w:val="auto"/>
          <w:sz w:val="24"/>
          <w:szCs w:val="24"/>
        </w:rPr>
        <w:t xml:space="preserve">Access of </w:t>
      </w:r>
      <w:r w:rsidR="00745120" w:rsidRPr="00652340">
        <w:rPr>
          <w:rFonts w:asciiTheme="minorHAnsi" w:hAnsiTheme="minorHAnsi" w:cstheme="minorHAnsi"/>
          <w:i/>
          <w:color w:val="auto"/>
          <w:sz w:val="24"/>
          <w:szCs w:val="24"/>
        </w:rPr>
        <w:t>persons with disabilities</w:t>
      </w:r>
      <w:r w:rsidR="00011BD7" w:rsidRPr="00652340">
        <w:rPr>
          <w:rFonts w:asciiTheme="minorHAnsi" w:hAnsiTheme="minorHAnsi" w:cstheme="minorHAnsi"/>
          <w:i/>
          <w:color w:val="auto"/>
          <w:sz w:val="24"/>
          <w:szCs w:val="24"/>
        </w:rPr>
        <w:t xml:space="preserve"> to social protection</w:t>
      </w:r>
      <w:r w:rsidR="00E14C34" w:rsidRPr="00CE3CAF">
        <w:rPr>
          <w:rFonts w:asciiTheme="minorHAnsi" w:hAnsiTheme="minorHAnsi" w:cstheme="minorHAnsi"/>
          <w:i/>
          <w:color w:val="auto"/>
          <w:sz w:val="24"/>
          <w:szCs w:val="24"/>
        </w:rPr>
        <w:t xml:space="preserve"> </w:t>
      </w:r>
    </w:p>
    <w:p w14:paraId="42CCE10F" w14:textId="02FA98A6" w:rsidR="00E14C34" w:rsidRDefault="00525897" w:rsidP="00063FA1">
      <w:pPr>
        <w:spacing w:line="480" w:lineRule="auto"/>
      </w:pPr>
      <w:r>
        <w:t>Eight</w:t>
      </w:r>
      <w:r w:rsidR="009A0B40">
        <w:t xml:space="preserve"> </w:t>
      </w:r>
      <w:r w:rsidR="00482887">
        <w:t>studies presented</w:t>
      </w:r>
      <w:r w:rsidR="00C15B6E">
        <w:t xml:space="preserve"> findings</w:t>
      </w:r>
      <w:r w:rsidR="00E14C34">
        <w:t xml:space="preserve"> on </w:t>
      </w:r>
      <w:r w:rsidR="00C15B6E">
        <w:t xml:space="preserve">barriers </w:t>
      </w:r>
      <w:r w:rsidR="00647651">
        <w:t xml:space="preserve">faced by </w:t>
      </w:r>
      <w:r w:rsidR="00745120">
        <w:t>persons with disabilities</w:t>
      </w:r>
      <w:r w:rsidR="00647651">
        <w:t xml:space="preserve"> in accessing</w:t>
      </w:r>
      <w:r>
        <w:t xml:space="preserve"> social protection programmes</w:t>
      </w:r>
      <w:r w:rsidR="00C15B6E">
        <w:t xml:space="preserve"> </w:t>
      </w:r>
      <w:r w:rsidR="00482887">
        <w:t>(</w:t>
      </w:r>
      <w:r w:rsidR="00DA5733">
        <w:t>see</w:t>
      </w:r>
      <w:r w:rsidR="00AE741C">
        <w:t xml:space="preserve"> Table 2</w:t>
      </w:r>
      <w:r w:rsidR="00482887">
        <w:t>)</w:t>
      </w:r>
      <w:r w:rsidR="00C15B6E">
        <w:t xml:space="preserve">. </w:t>
      </w:r>
      <w:r w:rsidR="00221CFF">
        <w:t>All but one</w:t>
      </w:r>
      <w:r w:rsidR="00E64046">
        <w:t xml:space="preserve"> </w:t>
      </w:r>
      <w:r>
        <w:t xml:space="preserve">study </w:t>
      </w:r>
      <w:r w:rsidR="000A33D9">
        <w:fldChar w:fldCharType="begin"/>
      </w:r>
      <w:r w:rsidR="00652340">
        <w:instrText xml:space="preserve"> ADDIN EN.CITE &lt;EndNote&gt;&lt;Cite&gt;&lt;Author&gt;Palmer&lt;/Author&gt;&lt;Year&gt;2012&lt;/Year&gt;&lt;RecNum&gt;544&lt;/RecNum&gt;&lt;DisplayText&gt;(Palmer &amp;amp; Nguyen, 2012)&lt;/DisplayText&gt;&lt;record&gt;&lt;rec-number&gt;544&lt;/rec-number&gt;&lt;foreign-keys&gt;&lt;key app="EN" db-id="0vtx25f5ff2ttxe2vz0vdsvi5ep9erdefxs9" timestamp="1412857188"&gt;544&lt;/key&gt;&lt;/foreign-keys&gt;&lt;ref-type name="Journal Article"&gt;17&lt;/ref-type&gt;&lt;contributors&gt;&lt;authors&gt;&lt;author&gt;Palmer, Michael G.&lt;/author&gt;&lt;author&gt;Nguyen, Thi Minh Thuy&lt;/author&gt;&lt;/authors&gt;&lt;/contributors&gt;&lt;titles&gt;&lt;title&gt;Mainstreaming health insurance for people with disabilities&lt;/title&gt;&lt;secondary-title&gt;Journal of Asian Economics&lt;/secondary-title&gt;&lt;/titles&gt;&lt;periodical&gt;&lt;full-title&gt;Journal of Asian Economics&lt;/full-title&gt;&lt;/periodical&gt;&lt;pages&gt;600-613&lt;/pages&gt;&lt;volume&gt;23&lt;/volume&gt;&lt;number&gt;5&lt;/number&gt;&lt;keywords&gt;&lt;keyword&gt;Disability&lt;/keyword&gt;&lt;keyword&gt;Health insurance&lt;/keyword&gt;&lt;keyword&gt;Community-based targeting&lt;/keyword&gt;&lt;keyword&gt;Health care utilization&lt;/keyword&gt;&lt;keyword&gt;Vietnam&lt;/keyword&gt;&lt;/keywords&gt;&lt;dates&gt;&lt;year&gt;2012&lt;/year&gt;&lt;pub-dates&gt;&lt;date&gt;10//&lt;/date&gt;&lt;/pub-dates&gt;&lt;/dates&gt;&lt;isbn&gt;1049-0078&lt;/isbn&gt;&lt;urls&gt;&lt;related-urls&gt;&lt;url&gt;http://www.sciencedirect.com/science/article/pii/S1049007812000632&lt;/url&gt;&lt;/related-urls&gt;&lt;/urls&gt;&lt;electronic-resource-num&gt;http://dx.doi.org/10.1016/j.asieco.2012.06.003&lt;/electronic-resource-num&gt;&lt;/record&gt;&lt;/Cite&gt;&lt;/EndNote&gt;</w:instrText>
      </w:r>
      <w:r w:rsidR="000A33D9">
        <w:fldChar w:fldCharType="separate"/>
      </w:r>
      <w:r w:rsidR="00652340">
        <w:rPr>
          <w:noProof/>
        </w:rPr>
        <w:t>(Palmer &amp; Nguyen, 2012)</w:t>
      </w:r>
      <w:r w:rsidR="000A33D9">
        <w:fldChar w:fldCharType="end"/>
      </w:r>
      <w:r w:rsidR="00221CFF">
        <w:t xml:space="preserve"> in this category refer to </w:t>
      </w:r>
      <w:r>
        <w:t>targeted social assistance programmes</w:t>
      </w:r>
      <w:r w:rsidR="00482887">
        <w:t xml:space="preserve"> in South Africa</w:t>
      </w:r>
      <w:r w:rsidR="00221CFF">
        <w:t xml:space="preserve">. </w:t>
      </w:r>
    </w:p>
    <w:p w14:paraId="48E2D6F6" w14:textId="3FDCAC0F" w:rsidR="00011BD7" w:rsidRDefault="00525897" w:rsidP="00063FA1">
      <w:pPr>
        <w:spacing w:line="480" w:lineRule="auto"/>
      </w:pPr>
      <w:r>
        <w:t>Three</w:t>
      </w:r>
      <w:r w:rsidR="009A0B40">
        <w:t xml:space="preserve"> </w:t>
      </w:r>
      <w:r w:rsidR="00CA10C9">
        <w:t>studies</w:t>
      </w:r>
      <w:r w:rsidR="0044340E">
        <w:t xml:space="preserve"> </w:t>
      </w:r>
      <w:r w:rsidR="00E14C34">
        <w:t xml:space="preserve">in the final sample included quantitative measures </w:t>
      </w:r>
      <w:r w:rsidR="00C15B6E">
        <w:t xml:space="preserve">to gauge </w:t>
      </w:r>
      <w:r w:rsidR="00742A9F">
        <w:t>access</w:t>
      </w:r>
      <w:r w:rsidR="00867E9A">
        <w:t xml:space="preserve"> among</w:t>
      </w:r>
      <w:r w:rsidR="00482887">
        <w:t xml:space="preserve"> </w:t>
      </w:r>
      <w:r w:rsidR="00745120">
        <w:t>persons with disabilities</w:t>
      </w:r>
      <w:r w:rsidR="00AC3244">
        <w:t>, with all finding evidence of exclusion</w:t>
      </w:r>
      <w:r>
        <w:t xml:space="preserve"> </w:t>
      </w:r>
      <w:r w:rsidR="00596619">
        <w:fldChar w:fldCharType="begin">
          <w:fldData xml:space="preserve">PEVuZE5vdGU+PENpdGU+PEF1dGhvcj5NaXRyYTwvQXV0aG9yPjxZZWFyPjIwMTA8L1llYXI+PFJl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==
</w:fldData>
        </w:fldChar>
      </w:r>
      <w:r w:rsidR="00652340">
        <w:instrText xml:space="preserve"> ADDIN EN.CITE </w:instrText>
      </w:r>
      <w:r w:rsidR="00652340">
        <w:fldChar w:fldCharType="begin">
          <w:fldData xml:space="preserve">PEVuZE5vdGU+PENpdGU+PEF1dGhvcj5NaXRyYTwvQXV0aG9yPjxZZWFyPjIwMTA8L1llYXI+PFJl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==
</w:fldData>
        </w:fldChar>
      </w:r>
      <w:r w:rsidR="00652340">
        <w:instrText xml:space="preserve"> ADDIN EN.CITE.DATA </w:instrText>
      </w:r>
      <w:r w:rsidR="00652340">
        <w:fldChar w:fldCharType="end"/>
      </w:r>
      <w:r w:rsidR="00596619">
        <w:fldChar w:fldCharType="separate"/>
      </w:r>
      <w:r w:rsidR="00652340">
        <w:rPr>
          <w:noProof/>
        </w:rPr>
        <w:t>(Mitra, 2010; Palmer &amp; Nguyen, 2012; Saloojee, Phohole, Saloojee, &amp; Ijsselmuiden, 2007)</w:t>
      </w:r>
      <w:r w:rsidR="00596619">
        <w:fldChar w:fldCharType="end"/>
      </w:r>
      <w:r w:rsidR="00596619">
        <w:t>.</w:t>
      </w:r>
      <w:r w:rsidR="0038160B">
        <w:t xml:space="preserve"> </w:t>
      </w:r>
      <w:r w:rsidR="00994B8A">
        <w:t>Both</w:t>
      </w:r>
      <w:r w:rsidR="003D5B0F">
        <w:t xml:space="preserve"> Mitra</w:t>
      </w:r>
      <w:r w:rsidR="00D860EE" w:rsidRPr="004823A0">
        <w:rPr>
          <w:i/>
        </w:rPr>
        <w:t>.</w:t>
      </w:r>
      <w:r w:rsidR="00714DFA">
        <w:t xml:space="preserve"> </w:t>
      </w:r>
      <w:r w:rsidR="00DA5733">
        <w:t>(</w:t>
      </w:r>
      <w:r w:rsidR="00652340">
        <w:t>2010</w:t>
      </w:r>
      <w:r w:rsidR="00DA5733">
        <w:t xml:space="preserve">) </w:t>
      </w:r>
      <w:r w:rsidR="003D5B0F">
        <w:t>and Palmer</w:t>
      </w:r>
      <w:r w:rsidR="00994B8A">
        <w:t xml:space="preserve"> </w:t>
      </w:r>
      <w:r w:rsidR="00652340">
        <w:t>&amp; Nguyen</w:t>
      </w:r>
      <w:r w:rsidR="003D5B0F" w:rsidRPr="004823A0">
        <w:rPr>
          <w:i/>
        </w:rPr>
        <w:t xml:space="preserve"> </w:t>
      </w:r>
      <w:r w:rsidR="00DA5733">
        <w:t>(</w:t>
      </w:r>
      <w:r w:rsidR="00652340">
        <w:t>2012</w:t>
      </w:r>
      <w:r w:rsidR="00DA5733">
        <w:t xml:space="preserve">) </w:t>
      </w:r>
      <w:r w:rsidR="00994B8A">
        <w:t>analysed national survey data to estimate</w:t>
      </w:r>
      <w:r w:rsidR="003D5B0F">
        <w:t xml:space="preserve"> exclusion error rates</w:t>
      </w:r>
      <w:r w:rsidR="00DA5733">
        <w:t>;</w:t>
      </w:r>
      <w:r w:rsidR="00D43178">
        <w:t xml:space="preserve"> that is, </w:t>
      </w:r>
      <w:r w:rsidR="003D5B0F">
        <w:t>the percent</w:t>
      </w:r>
      <w:r w:rsidR="00DA5733">
        <w:t>age</w:t>
      </w:r>
      <w:r w:rsidR="003D5B0F">
        <w:t xml:space="preserve"> of </w:t>
      </w:r>
      <w:r w:rsidR="00E14C34">
        <w:t>eligible individuals who are not participating in a given social protection programme</w:t>
      </w:r>
      <w:r w:rsidR="00D43178">
        <w:t xml:space="preserve">. Mitra </w:t>
      </w:r>
      <w:r w:rsidR="00DA5733">
        <w:t>(</w:t>
      </w:r>
      <w:r w:rsidR="0044642F">
        <w:t>2010</w:t>
      </w:r>
      <w:r w:rsidR="00DA5733">
        <w:t xml:space="preserve">) </w:t>
      </w:r>
      <w:r w:rsidR="00D43178">
        <w:t>reported a high rate of exclusion from</w:t>
      </w:r>
      <w:r w:rsidR="0043134C">
        <w:t xml:space="preserve"> </w:t>
      </w:r>
      <w:r w:rsidR="006C429F">
        <w:t>disability grants in South Africa</w:t>
      </w:r>
      <w:r w:rsidR="00DA5733">
        <w:t>,</w:t>
      </w:r>
      <w:r w:rsidR="006C429F">
        <w:t xml:space="preserve"> </w:t>
      </w:r>
      <w:r w:rsidR="00D43178">
        <w:t>with 42% of eligible individuals not enrolled.</w:t>
      </w:r>
      <w:r w:rsidR="00D43178" w:rsidRPr="00D43178">
        <w:t xml:space="preserve"> </w:t>
      </w:r>
      <w:r w:rsidR="00D43178">
        <w:t>The inclusion error rate was also high (34%) – indicating problems in the sensitivity of targeting; however</w:t>
      </w:r>
      <w:r w:rsidR="00DA5733">
        <w:t>,</w:t>
      </w:r>
      <w:r w:rsidR="00D43178">
        <w:t xml:space="preserve"> authors noted that exclusion errors were more serious, as excluded households fared worse in terms of food security</w:t>
      </w:r>
      <w:r w:rsidR="002E1680">
        <w:t xml:space="preserve"> </w:t>
      </w:r>
      <w:r w:rsidR="002E1680">
        <w:fldChar w:fldCharType="begin"/>
      </w:r>
      <w:r w:rsidR="00596619">
        <w:instrText xml:space="preserve"> ADDIN EN.CITE &lt;EndNote&gt;&lt;Cite&gt;&lt;Author&gt;Mitra&lt;/Author&gt;&lt;Year&gt;2010&lt;/Year&gt;&lt;RecNum&gt;543&lt;/RecNum&gt;&lt;DisplayText&gt;(Mitra, 2010)&lt;/DisplayText&gt;&lt;record&gt;&lt;rec-number&gt;543&lt;/rec-number&gt;&lt;foreign-keys&gt;&lt;key app="EN" db-id="0vtx25f5ff2ttxe2vz0vdsvi5ep9erdefxs9" timestamp="1412857095"&gt;543&lt;/key&gt;&lt;/foreign-keys&gt;&lt;ref-type name="Journal Article"&gt;17&lt;/ref-type&gt;&lt;contributors&gt;&lt;authors&gt;&lt;author&gt;Mitra, S.&lt;/author&gt;&lt;/authors&gt;&lt;/contributors&gt;&lt;titles&gt;&lt;title&gt;Disability Cash Transfers in the Context of Poverty and Unemployment: The Case of South Africa&lt;/title&gt;&lt;secondary-title&gt;World Development&lt;/secondary-title&gt;&lt;/titles&gt;&lt;periodical&gt;&lt;full-title&gt;World Development&lt;/full-title&gt;&lt;/periodical&gt;&lt;pages&gt;1692-1709&lt;/pages&gt;&lt;volume&gt;38&lt;/volume&gt;&lt;number&gt;12&lt;/number&gt;&lt;keywords&gt;&lt;keyword&gt;cash transfers&lt;/keyword&gt;&lt;keyword&gt;disability&lt;/keyword&gt;&lt;keyword&gt;targeting&lt;/keyword&gt;&lt;keyword&gt;labor supply&lt;/keyword&gt;&lt;keyword&gt;Africa&lt;/keyword&gt;&lt;keyword&gt;South Africa&lt;/keyword&gt;&lt;/keywords&gt;&lt;dates&gt;&lt;year&gt;2010&lt;/year&gt;&lt;pub-dates&gt;&lt;date&gt;12//&lt;/date&gt;&lt;/pub-dates&gt;&lt;/dates&gt;&lt;isbn&gt;0305-750X&lt;/isbn&gt;&lt;urls&gt;&lt;related-urls&gt;&lt;url&gt;http://www.sciencedirect.com/science/article/pii/S0305750X1000121X&lt;/url&gt;&lt;/related-urls&gt;&lt;/urls&gt;&lt;electronic-resource-num&gt;http://dx.doi.org/10.1016/j.worlddev.2010.06.014&lt;/electronic-resource-num&gt;&lt;/record&gt;&lt;/Cite&gt;&lt;/EndNote&gt;</w:instrText>
      </w:r>
      <w:r w:rsidR="002E1680">
        <w:fldChar w:fldCharType="separate"/>
      </w:r>
      <w:r w:rsidR="00596619">
        <w:rPr>
          <w:noProof/>
        </w:rPr>
        <w:t>(Mitra, 2010)</w:t>
      </w:r>
      <w:r w:rsidR="002E1680">
        <w:fldChar w:fldCharType="end"/>
      </w:r>
      <w:r w:rsidR="000A3A22">
        <w:t xml:space="preserve">. </w:t>
      </w:r>
      <w:r w:rsidR="00D43178">
        <w:t xml:space="preserve">Palmer </w:t>
      </w:r>
      <w:r w:rsidR="0044642F">
        <w:t>&amp; Nguyen</w:t>
      </w:r>
      <w:r w:rsidR="00D43178" w:rsidRPr="00874B50">
        <w:rPr>
          <w:i/>
        </w:rPr>
        <w:t xml:space="preserve"> </w:t>
      </w:r>
      <w:r w:rsidR="00DA5733">
        <w:t>(</w:t>
      </w:r>
      <w:r w:rsidR="0044642F">
        <w:t>2012</w:t>
      </w:r>
      <w:r w:rsidR="00DA5733">
        <w:t xml:space="preserve">) </w:t>
      </w:r>
      <w:r w:rsidR="000A3A22">
        <w:t xml:space="preserve">also </w:t>
      </w:r>
      <w:r w:rsidR="00D43178">
        <w:t xml:space="preserve">noted that the exclusion rate from </w:t>
      </w:r>
      <w:r w:rsidR="00E14C34">
        <w:t>mainstream health insurance in</w:t>
      </w:r>
      <w:r w:rsidR="006C429F">
        <w:t xml:space="preserve"> Vietnam</w:t>
      </w:r>
      <w:r w:rsidR="00DA5733">
        <w:t xml:space="preserve"> was high</w:t>
      </w:r>
      <w:r w:rsidR="00D43178">
        <w:t xml:space="preserve">, as 66-80% of eligible </w:t>
      </w:r>
      <w:r w:rsidR="00745120">
        <w:t xml:space="preserve">persons </w:t>
      </w:r>
      <w:r w:rsidR="000A3A22">
        <w:lastRenderedPageBreak/>
        <w:t>with disabilities</w:t>
      </w:r>
      <w:r w:rsidR="00D43178">
        <w:t xml:space="preserve"> were not enrolled</w:t>
      </w:r>
      <w:r w:rsidR="003D5B0F">
        <w:t>.</w:t>
      </w:r>
      <w:r w:rsidR="0038160B">
        <w:t xml:space="preserve"> </w:t>
      </w:r>
      <w:r w:rsidR="000A3A22">
        <w:t>Similarly</w:t>
      </w:r>
      <w:r w:rsidR="00994B8A">
        <w:t xml:space="preserve">, Saloojee </w:t>
      </w:r>
      <w:r w:rsidR="00994B8A" w:rsidRPr="004823A0">
        <w:rPr>
          <w:i/>
        </w:rPr>
        <w:t>et al</w:t>
      </w:r>
      <w:r w:rsidR="000F00F9">
        <w:rPr>
          <w:i/>
        </w:rPr>
        <w:t>.</w:t>
      </w:r>
      <w:r w:rsidR="00994B8A">
        <w:t xml:space="preserve"> </w:t>
      </w:r>
      <w:r w:rsidR="00DA5733">
        <w:t>(</w:t>
      </w:r>
      <w:r w:rsidR="0044642F">
        <w:t>2007</w:t>
      </w:r>
      <w:r w:rsidR="00DA5733">
        <w:t xml:space="preserve">) </w:t>
      </w:r>
      <w:r w:rsidR="00994B8A">
        <w:t>found in a smaller cross-sectional study</w:t>
      </w:r>
      <w:r w:rsidR="0044642F">
        <w:t xml:space="preserve"> in South Africa</w:t>
      </w:r>
      <w:r w:rsidR="00994B8A">
        <w:t xml:space="preserve"> that only 45% of eligible families with children with disabilities </w:t>
      </w:r>
      <w:r w:rsidR="00866B76">
        <w:t>were r</w:t>
      </w:r>
      <w:r w:rsidR="009A0B40">
        <w:t>eceiving care dependency grants</w:t>
      </w:r>
      <w:r w:rsidR="00714DFA">
        <w:t>.</w:t>
      </w:r>
      <w:r w:rsidR="009A0B40">
        <w:t xml:space="preserve"> </w:t>
      </w:r>
      <w:r w:rsidR="00221CFF" w:rsidRPr="0038160B">
        <w:t>No studies provided measures of equity in coverage between people with and without disabilities</w:t>
      </w:r>
      <w:r w:rsidR="00482887" w:rsidRPr="0038160B">
        <w:t>,</w:t>
      </w:r>
      <w:r w:rsidR="00482887">
        <w:t xml:space="preserve"> although Palmer </w:t>
      </w:r>
      <w:r w:rsidR="0044642F">
        <w:t>&amp; Nguyen</w:t>
      </w:r>
      <w:r w:rsidR="00532D4F">
        <w:t xml:space="preserve"> </w:t>
      </w:r>
      <w:r w:rsidR="00DA5733">
        <w:t>(</w:t>
      </w:r>
      <w:r w:rsidR="0044642F">
        <w:t>2012</w:t>
      </w:r>
      <w:r w:rsidR="00DA5733">
        <w:t xml:space="preserve">) </w:t>
      </w:r>
      <w:r w:rsidR="00482887">
        <w:t xml:space="preserve">noted that the percentage of </w:t>
      </w:r>
      <w:r w:rsidR="00745120">
        <w:t>persons with disabilities</w:t>
      </w:r>
      <w:r w:rsidR="00482887">
        <w:t xml:space="preserve"> accessing health insurance </w:t>
      </w:r>
      <w:r w:rsidR="00DA5733">
        <w:t xml:space="preserve">in </w:t>
      </w:r>
      <w:r w:rsidR="0044642F">
        <w:t>Vietnam</w:t>
      </w:r>
      <w:r w:rsidR="00DA5733">
        <w:t xml:space="preserve"> </w:t>
      </w:r>
      <w:r w:rsidR="00482887">
        <w:t xml:space="preserve">was similar to the total population (19%). </w:t>
      </w:r>
      <w:r w:rsidR="00E010F6">
        <w:t xml:space="preserve">However, this figure </w:t>
      </w:r>
      <w:r w:rsidR="007C3182">
        <w:t xml:space="preserve">only indicates the proportion of total population – not the eligible population – and thus </w:t>
      </w:r>
      <w:r w:rsidR="00745120">
        <w:t>persons with disabilities</w:t>
      </w:r>
      <w:r w:rsidR="007C3182">
        <w:t xml:space="preserve"> may still have lower access relative to need.</w:t>
      </w:r>
    </w:p>
    <w:p w14:paraId="415D8564" w14:textId="604EA0D4" w:rsidR="002C074F" w:rsidRDefault="00AC3244" w:rsidP="00063FA1">
      <w:pPr>
        <w:spacing w:line="480" w:lineRule="auto"/>
      </w:pPr>
      <w:r>
        <w:t xml:space="preserve">In the two studies exploring differences </w:t>
      </w:r>
      <w:r w:rsidR="007C3182">
        <w:t xml:space="preserve">in characteristics </w:t>
      </w:r>
      <w:r w:rsidR="002C074F">
        <w:t>between</w:t>
      </w:r>
      <w:r w:rsidR="007C3182">
        <w:t xml:space="preserve"> </w:t>
      </w:r>
      <w:r w:rsidR="0081087D">
        <w:t xml:space="preserve">persons with disabilities receiving and not receiving </w:t>
      </w:r>
      <w:r w:rsidR="007C3182">
        <w:t>social protection</w:t>
      </w:r>
      <w:r>
        <w:t>, no common themes were evinced</w:t>
      </w:r>
      <w:r w:rsidR="002C074F">
        <w:t xml:space="preserve">. In South Africa, recipients </w:t>
      </w:r>
      <w:r w:rsidR="009F0381">
        <w:t>of</w:t>
      </w:r>
      <w:r w:rsidR="00601244">
        <w:t xml:space="preserve"> social protection programmes </w:t>
      </w:r>
      <w:r w:rsidR="002C074F">
        <w:t>were significantly more likely to be older, have a disability resulting from work and be less educated than non-recipients</w:t>
      </w:r>
      <w:r w:rsidR="0043134C">
        <w:t xml:space="preserve"> </w:t>
      </w:r>
      <w:r w:rsidR="0043134C">
        <w:fldChar w:fldCharType="begin"/>
      </w:r>
      <w:r w:rsidR="00596619">
        <w:instrText xml:space="preserve"> ADDIN EN.CITE &lt;EndNote&gt;&lt;Cite&gt;&lt;Author&gt;Mitra&lt;/Author&gt;&lt;Year&gt;2010&lt;/Year&gt;&lt;RecNum&gt;543&lt;/RecNum&gt;&lt;DisplayText&gt;(Mitra, 2010)&lt;/DisplayText&gt;&lt;record&gt;&lt;rec-number&gt;543&lt;/rec-number&gt;&lt;foreign-keys&gt;&lt;key app="EN" db-id="0vtx25f5ff2ttxe2vz0vdsvi5ep9erdefxs9" timestamp="1412857095"&gt;543&lt;/key&gt;&lt;/foreign-keys&gt;&lt;ref-type name="Journal Article"&gt;17&lt;/ref-type&gt;&lt;contributors&gt;&lt;authors&gt;&lt;author&gt;Mitra, S.&lt;/author&gt;&lt;/authors&gt;&lt;/contributors&gt;&lt;titles&gt;&lt;title&gt;Disability Cash Transfers in the Context of Poverty and Unemployment: The Case of South Africa&lt;/title&gt;&lt;secondary-title&gt;World Development&lt;/secondary-title&gt;&lt;/titles&gt;&lt;periodical&gt;&lt;full-title&gt;World Development&lt;/full-title&gt;&lt;/periodical&gt;&lt;pages&gt;1692-1709&lt;/pages&gt;&lt;volume&gt;38&lt;/volume&gt;&lt;number&gt;12&lt;/number&gt;&lt;keywords&gt;&lt;keyword&gt;cash transfers&lt;/keyword&gt;&lt;keyword&gt;disability&lt;/keyword&gt;&lt;keyword&gt;targeting&lt;/keyword&gt;&lt;keyword&gt;labor supply&lt;/keyword&gt;&lt;keyword&gt;Africa&lt;/keyword&gt;&lt;keyword&gt;South Africa&lt;/keyword&gt;&lt;/keywords&gt;&lt;dates&gt;&lt;year&gt;2010&lt;/year&gt;&lt;pub-dates&gt;&lt;date&gt;12//&lt;/date&gt;&lt;/pub-dates&gt;&lt;/dates&gt;&lt;isbn&gt;0305-750X&lt;/isbn&gt;&lt;urls&gt;&lt;related-urls&gt;&lt;url&gt;http://www.sciencedirect.com/science/article/pii/S0305750X1000121X&lt;/url&gt;&lt;/related-urls&gt;&lt;/urls&gt;&lt;electronic-resource-num&gt;http://dx.doi.org/10.1016/j.worlddev.2010.06.014&lt;/electronic-resource-num&gt;&lt;/record&gt;&lt;/Cite&gt;&lt;/EndNote&gt;</w:instrText>
      </w:r>
      <w:r w:rsidR="0043134C">
        <w:fldChar w:fldCharType="separate"/>
      </w:r>
      <w:r w:rsidR="00596619">
        <w:rPr>
          <w:noProof/>
        </w:rPr>
        <w:t>(Mitra, 2010)</w:t>
      </w:r>
      <w:r w:rsidR="0043134C">
        <w:fldChar w:fldCharType="end"/>
      </w:r>
      <w:r w:rsidR="002C074F">
        <w:t xml:space="preserve">. </w:t>
      </w:r>
      <w:r w:rsidR="004823A0">
        <w:t xml:space="preserve">In a separate study from South Africa, </w:t>
      </w:r>
      <w:r w:rsidR="002C074F">
        <w:t xml:space="preserve">living in a rural area and having an impairment </w:t>
      </w:r>
      <w:r w:rsidR="00EF0439">
        <w:t>which</w:t>
      </w:r>
      <w:r w:rsidR="002C074F">
        <w:t xml:space="preserve"> limited mobility were </w:t>
      </w:r>
      <w:r w:rsidR="00152992">
        <w:t xml:space="preserve">associated with </w:t>
      </w:r>
      <w:r w:rsidR="00601244">
        <w:t xml:space="preserve">better access to </w:t>
      </w:r>
      <w:r w:rsidR="00152992">
        <w:t>social</w:t>
      </w:r>
      <w:r w:rsidR="002C074F">
        <w:t xml:space="preserve"> assistance</w:t>
      </w:r>
      <w:r w:rsidR="0043134C">
        <w:t xml:space="preserve"> </w:t>
      </w:r>
      <w:r w:rsidR="00B2125A">
        <w:fldChar w:fldCharType="begin"/>
      </w:r>
      <w:r w:rsidR="00892772">
        <w:instrText xml:space="preserve"> ADDIN EN.CITE &lt;EndNote&gt;&lt;Cite&gt;&lt;Author&gt;Jelsma&lt;/Author&gt;&lt;Year&gt;2008&lt;/Year&gt;&lt;RecNum&gt;347&lt;/RecNum&gt;&lt;DisplayText&gt;(Jelsma, Maart, Eide, Toni, &amp;amp; Loeb, 2008)&lt;/DisplayText&gt;&lt;record&gt;&lt;rec-number&gt;347&lt;/rec-number&gt;&lt;foreign-keys&gt;&lt;key app="EN" db-id="0vtx25f5ff2ttxe2vz0vdsvi5ep9erdefxs9" timestamp="1412337134"&gt;347&lt;/key&gt;&lt;/foreign-keys&gt;&lt;ref-type name="Journal Article"&gt;17&lt;/ref-type&gt;&lt;contributors&gt;&lt;authors&gt;&lt;author&gt;Jelsma, Jennifer&lt;/author&gt;&lt;author&gt;Maart, Soraya&lt;/author&gt;&lt;author&gt;Eide, Arne&lt;/author&gt;&lt;author&gt;Toni, Mzolisi&lt;/author&gt;&lt;author&gt;Loeb, Mitch&lt;/author&gt;&lt;/authors&gt;&lt;/contributors&gt;&lt;titles&gt;&lt;title&gt;Who gets the disability grant in South Africa? An analysis of the characteristics of recipients in urban and rural areas&lt;/title&gt;&lt;secondary-title&gt;Disability and Rehabilitation&lt;/secondary-title&gt;&lt;/titles&gt;&lt;periodical&gt;&lt;full-title&gt;Disabil Rehabil&lt;/full-title&gt;&lt;abbr-1&gt;Disability and rehabilitation&lt;/abbr-1&gt;&lt;/periodical&gt;&lt;pages&gt;1139-1145&lt;/pages&gt;&lt;volume&gt;30&lt;/volume&gt;&lt;number&gt;15&lt;/number&gt;&lt;dates&gt;&lt;year&gt;2008&lt;/year&gt;&lt;pub-dates&gt;&lt;date&gt;2008&lt;/date&gt;&lt;/pub-dates&gt;&lt;/dates&gt;&lt;isbn&gt;0963-8288&lt;/isbn&gt;&lt;accession-num&gt;WOS:000259103800008&lt;/accession-num&gt;&lt;urls&gt;&lt;related-urls&gt;&lt;url&gt;&amp;lt;Go to ISI&amp;gt;://WOS:000259103800008&lt;/url&gt;&lt;/related-urls&gt;&lt;/urls&gt;&lt;electronic-resource-num&gt;10.1080/17483100701475962&lt;/electronic-resource-num&gt;&lt;/record&gt;&lt;/Cite&gt;&lt;/EndNote&gt;</w:instrText>
      </w:r>
      <w:r w:rsidR="00B2125A">
        <w:fldChar w:fldCharType="separate"/>
      </w:r>
      <w:r w:rsidR="00892772">
        <w:rPr>
          <w:noProof/>
        </w:rPr>
        <w:t>(Jelsma, Maart, Eide, Toni, &amp; Loeb, 2008)</w:t>
      </w:r>
      <w:r w:rsidR="00B2125A">
        <w:fldChar w:fldCharType="end"/>
      </w:r>
      <w:r w:rsidR="00B2125A">
        <w:t>. However,</w:t>
      </w:r>
      <w:r w:rsidR="002C074F">
        <w:t xml:space="preserve"> </w:t>
      </w:r>
      <w:r w:rsidR="004823A0" w:rsidRPr="004823A0">
        <w:t>no differences were found in age, gender, impairment type, marital status and employment status when comparing recipients and non-recipients with disabilities</w:t>
      </w:r>
      <w:r w:rsidR="002C074F">
        <w:t xml:space="preserve">. </w:t>
      </w:r>
    </w:p>
    <w:p w14:paraId="3BD327FE" w14:textId="6DA614D8" w:rsidR="00D254C4" w:rsidRDefault="00866B76" w:rsidP="00063FA1">
      <w:pPr>
        <w:spacing w:line="480" w:lineRule="auto"/>
      </w:pPr>
      <w:r>
        <w:t xml:space="preserve">The most commonly cited barrier to accessing social protection </w:t>
      </w:r>
      <w:r w:rsidR="00E64A01">
        <w:t>programmes</w:t>
      </w:r>
      <w:r>
        <w:t xml:space="preserve"> </w:t>
      </w:r>
      <w:r w:rsidR="00F9431A">
        <w:t>related to</w:t>
      </w:r>
      <w:r w:rsidR="00E64A01">
        <w:t xml:space="preserve"> disability assessment process</w:t>
      </w:r>
      <w:r w:rsidR="0076623F">
        <w:t>es</w:t>
      </w:r>
      <w:r w:rsidR="00E64A01">
        <w:t xml:space="preserve"> for targeted social assistance programmes</w:t>
      </w:r>
      <w:r w:rsidR="00714DFA">
        <w:t xml:space="preserve"> </w:t>
      </w:r>
      <w:r w:rsidR="000A33D9">
        <w:fldChar w:fldCharType="begin">
          <w:fldData xml:space="preserve">PEVuZE5vdGU+PENpdGU+PEF1dGhvcj5CZXJyeTwvQXV0aG9yPjxZZWFyPjIwMTE8L1llYXI+PFJl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</w:fldData>
        </w:fldChar>
      </w:r>
      <w:r w:rsidR="00596619">
        <w:instrText xml:space="preserve"> ADDIN EN.CITE </w:instrText>
      </w:r>
      <w:r w:rsidR="00596619">
        <w:fldChar w:fldCharType="begin">
          <w:fldData xml:space="preserve">PEVuZE5vdGU+PENpdGU+PEF1dGhvcj5CZXJyeTwvQXV0aG9yPjxZZWFyPjIwMTE8L1llYXI+PFJl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</w:fldData>
        </w:fldChar>
      </w:r>
      <w:r w:rsidR="00596619">
        <w:instrText xml:space="preserve"> ADDIN EN.CITE.DATA </w:instrText>
      </w:r>
      <w:r w:rsidR="00596619">
        <w:fldChar w:fldCharType="end"/>
      </w:r>
      <w:r w:rsidR="000A33D9">
        <w:fldChar w:fldCharType="separate"/>
      </w:r>
      <w:r w:rsidR="00596619">
        <w:rPr>
          <w:noProof/>
        </w:rPr>
        <w:t>(Berry &amp; Smit, 2011; Goldblatt, 2009; Graham, Moodley, &amp; Selipsky, 2013; MacGregor, 2006; Saloojee et al., 2007)</w:t>
      </w:r>
      <w:r w:rsidR="000A33D9">
        <w:fldChar w:fldCharType="end"/>
      </w:r>
      <w:r w:rsidR="00714DFA">
        <w:t>.</w:t>
      </w:r>
      <w:r w:rsidR="00E64A01">
        <w:t xml:space="preserve"> </w:t>
      </w:r>
      <w:r w:rsidR="00482887">
        <w:t xml:space="preserve">Means of assessing disability were deemed subjective, with evaluators </w:t>
      </w:r>
      <w:r w:rsidR="00862787">
        <w:t xml:space="preserve">commenting on </w:t>
      </w:r>
      <w:r w:rsidR="00152992">
        <w:t xml:space="preserve">a </w:t>
      </w:r>
      <w:r w:rsidR="00482887">
        <w:t xml:space="preserve">lack of clear assessment criteria </w:t>
      </w:r>
      <w:r w:rsidR="00FC3972">
        <w:t>with which to judge applicants</w:t>
      </w:r>
      <w:r w:rsidR="00714DFA">
        <w:t xml:space="preserve"> </w:t>
      </w:r>
      <w:r w:rsidR="000A33D9">
        <w:fldChar w:fldCharType="begin"/>
      </w:r>
      <w:r w:rsidR="00892772">
        <w:instrText xml:space="preserve"> ADDIN EN.CITE &lt;EndNote&gt;&lt;Cite&gt;&lt;Author&gt;MacGregor&lt;/Author&gt;&lt;Year&gt;2006&lt;/Year&gt;&lt;RecNum&gt;307&lt;/RecNum&gt;&lt;DisplayText&gt;(MacGregor, 2006)&lt;/DisplayText&gt;&lt;record&gt;&lt;rec-number&gt;307&lt;/rec-number&gt;&lt;foreign-keys&gt;&lt;key app="EN" db-id="0vtx25f5ff2ttxe2vz0vdsvi5ep9erdefxs9" timestamp="1404999956"&gt;307&lt;/key&gt;&lt;/foreign-keys&gt;&lt;ref-type name="Journal Article"&gt;17&lt;/ref-type&gt;&lt;contributors&gt;&lt;authors&gt;&lt;author&gt;MacGregor, H.&lt;/author&gt;&lt;/authors&gt;&lt;/contributors&gt;&lt;auth-address&gt;Social Anthropology, School of Social Sciences and Law, Brunel University, UK.&lt;/auth-address&gt;&lt;titles&gt;&lt;title&gt;The grant is what I eat: the politics of social security and disability in the post-apartheid South African state&lt;/title&gt;&lt;secondary-title&gt;J Biosoc Sci&lt;/secondary-title&gt;&lt;alt-title&gt;Journal of biosocial science&lt;/alt-title&gt;&lt;/titles&gt;&lt;periodical&gt;&lt;full-title&gt;J Biosoc Sci&lt;/full-title&gt;&lt;abbr-1&gt;Journal of biosocial science&lt;/abbr-1&gt;&lt;/periodical&gt;&lt;alt-periodical&gt;&lt;full-title&gt;J Biosoc Sci&lt;/full-title&gt;&lt;abbr-1&gt;Journal of biosocial science&lt;/abbr-1&gt;&lt;/alt-periodical&gt;&lt;pages&gt;43-55&lt;/pages&gt;&lt;volume&gt;38&lt;/volume&gt;&lt;number&gt;1&lt;/number&gt;&lt;edition&gt;2005/11/04&lt;/edition&gt;&lt;keywords&gt;&lt;keyword&gt;*Disabled Persons&lt;/keyword&gt;&lt;keyword&gt;*Health Care Rationing&lt;/keyword&gt;&lt;keyword&gt;Health Policy&lt;/keyword&gt;&lt;keyword&gt;Humans&lt;/keyword&gt;&lt;keyword&gt;Interviews as Topic&lt;/keyword&gt;&lt;keyword&gt;Mental Disorders/*economics&lt;/keyword&gt;&lt;keyword&gt;*Politics&lt;/keyword&gt;&lt;keyword&gt;Prejudice&lt;/keyword&gt;&lt;keyword&gt;*Social Security&lt;/keyword&gt;&lt;keyword&gt;South Africa&lt;/keyword&gt;&lt;/keywords&gt;&lt;dates&gt;&lt;year&gt;2006&lt;/year&gt;&lt;pub-dates&gt;&lt;date&gt;Jan&lt;/date&gt;&lt;/pub-dates&gt;&lt;/dates&gt;&lt;isbn&gt;0021-9320 (Print)&amp;#xD;0021-9320&lt;/isbn&gt;&lt;accession-num&gt;16266445&lt;/accession-num&gt;&lt;urls&gt;&lt;/urls&gt;&lt;electronic-resource-num&gt;10.1017/s0021932005000957&lt;/electronic-resource-num&gt;&lt;remote-database-provider&gt;Nlm&lt;/remote-database-provider&gt;&lt;language&gt;eng&lt;/language&gt;&lt;/record&gt;&lt;/Cite&gt;&lt;/EndNote&gt;</w:instrText>
      </w:r>
      <w:r w:rsidR="000A33D9">
        <w:fldChar w:fldCharType="separate"/>
      </w:r>
      <w:r w:rsidR="00892772">
        <w:rPr>
          <w:noProof/>
        </w:rPr>
        <w:t>(MacGregor, 2006)</w:t>
      </w:r>
      <w:r w:rsidR="000A33D9">
        <w:fldChar w:fldCharType="end"/>
      </w:r>
      <w:r w:rsidR="00714DFA">
        <w:t>.</w:t>
      </w:r>
      <w:r w:rsidR="00FC3972">
        <w:t xml:space="preserve"> </w:t>
      </w:r>
      <w:r w:rsidR="002E5FD5">
        <w:t xml:space="preserve">Consequently, some authors noted that assessments </w:t>
      </w:r>
      <w:r w:rsidR="00F50A9D">
        <w:t xml:space="preserve">excluded </w:t>
      </w:r>
      <w:r w:rsidR="00745120">
        <w:t xml:space="preserve">persons </w:t>
      </w:r>
      <w:r w:rsidR="00F50A9D">
        <w:t>with</w:t>
      </w:r>
      <w:r w:rsidR="002E5FD5">
        <w:t xml:space="preserve"> certain types of disabilities, such as chronic conditions and temporary</w:t>
      </w:r>
      <w:r w:rsidR="00152992">
        <w:t xml:space="preserve">, mild or </w:t>
      </w:r>
      <w:r w:rsidR="002E5FD5">
        <w:t>moderate disabilities</w:t>
      </w:r>
      <w:r w:rsidR="000A3A22">
        <w:t>, instead only picking up severe and highly visible forms of disability</w:t>
      </w:r>
      <w:r w:rsidR="00714DFA">
        <w:t xml:space="preserve"> </w:t>
      </w:r>
      <w:r w:rsidR="000A33D9">
        <w:fldChar w:fldCharType="begin"/>
      </w:r>
      <w:r w:rsidR="00892772">
        <w:instrText xml:space="preserve"> ADDIN EN.CITE &lt;EndNote&gt;&lt;Cite&gt;&lt;Author&gt;Berry&lt;/Author&gt;&lt;Year&gt;2011&lt;/Year&gt;&lt;RecNum&gt;433&lt;/RecNum&gt;&lt;DisplayText&gt;(Berry &amp;amp; Smit, 2011)&lt;/DisplayText&gt;&lt;record&gt;&lt;rec-number&gt;433&lt;/rec-number&gt;&lt;foreign-keys&gt;&lt;key app="EN" db-id="0vtx25f5ff2ttxe2vz0vdsvi5ep9erdefxs9" timestamp="1412849247"&gt;433&lt;/key&gt;&lt;/foreign-keys&gt;&lt;ref-type name="Journal Article"&gt;17&lt;/ref-type&gt;&lt;contributors&gt;&lt;authors&gt;&lt;author&gt;Berry, Lizette&lt;/author&gt;&lt;author&gt;Smit, Andre de V.&lt;/author&gt;&lt;/authors&gt;&lt;/contributors&gt;&lt;titles&gt;&lt;title&gt;Social Assistance Needs of Children with Chronic Health Conditions: A Comparative Study of International and South African Eligibility Assessment Instruments&lt;/title&gt;&lt;secondary-title&gt;Social Work in Public Health&lt;/secondary-title&gt;&lt;/titles&gt;&lt;periodical&gt;&lt;full-title&gt;Social Work in Public Health&lt;/full-title&gt;&lt;/periodical&gt;&lt;pages&gt;635-650&lt;/pages&gt;&lt;volume&gt;26&lt;/volume&gt;&lt;number&gt;7&lt;/number&gt;&lt;dates&gt;&lt;year&gt;2011&lt;/year&gt;&lt;pub-dates&gt;&lt;date&gt;2011&lt;/date&gt;&lt;/pub-dates&gt;&lt;/dates&gt;&lt;isbn&gt;1937-1918&lt;/isbn&gt;&lt;accession-num&gt;WOS:000300005500001&lt;/accession-num&gt;&lt;urls&gt;&lt;related-urls&gt;&lt;url&gt;&amp;lt;Go to ISI&amp;gt;://WOS:000300005500001&lt;/url&gt;&lt;/related-urls&gt;&lt;/urls&gt;&lt;electronic-resource-num&gt;10.1080/19371910903196484&lt;/electronic-resource-num&gt;&lt;/record&gt;&lt;/Cite&gt;&lt;/EndNote&gt;</w:instrText>
      </w:r>
      <w:r w:rsidR="000A33D9">
        <w:fldChar w:fldCharType="separate"/>
      </w:r>
      <w:r w:rsidR="00892772">
        <w:rPr>
          <w:noProof/>
        </w:rPr>
        <w:t>(Berry &amp; Smit, 2011)</w:t>
      </w:r>
      <w:r w:rsidR="000A33D9">
        <w:fldChar w:fldCharType="end"/>
      </w:r>
      <w:r w:rsidR="00714DFA">
        <w:t>.</w:t>
      </w:r>
      <w:r w:rsidR="002E5FD5">
        <w:t xml:space="preserve"> </w:t>
      </w:r>
      <w:r w:rsidR="0076623F">
        <w:t>Furthermore, a</w:t>
      </w:r>
      <w:r w:rsidR="00FC3972">
        <w:t>pplicants</w:t>
      </w:r>
      <w:r w:rsidR="00482887">
        <w:t xml:space="preserve"> </w:t>
      </w:r>
      <w:r w:rsidR="00FC3972">
        <w:t xml:space="preserve">often were unclear </w:t>
      </w:r>
      <w:r w:rsidR="009F0381">
        <w:t xml:space="preserve">about </w:t>
      </w:r>
      <w:r w:rsidR="00FC3972">
        <w:t>how decisions were made</w:t>
      </w:r>
      <w:r w:rsidR="00191FFD">
        <w:t xml:space="preserve"> and felt disc</w:t>
      </w:r>
      <w:r w:rsidR="00714DFA">
        <w:t xml:space="preserve">riminated against by evaluators </w:t>
      </w:r>
      <w:r w:rsidR="000A33D9">
        <w:fldChar w:fldCharType="begin">
          <w:fldData xml:space="preserve">PEVuZE5vdGU+PENpdGU+PEF1dGhvcj5NYWNHcmVnb3I8L0F1dGhvcj48WWVhcj4yMDA2PC9ZZWFy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</w:fldData>
        </w:fldChar>
      </w:r>
      <w:r w:rsidR="00892772">
        <w:instrText xml:space="preserve"> ADDIN EN.CITE </w:instrText>
      </w:r>
      <w:r w:rsidR="00892772">
        <w:fldChar w:fldCharType="begin">
          <w:fldData xml:space="preserve">PEVuZE5vdGU+PENpdGU+PEF1dGhvcj5NYWNHcmVnb3I8L0F1dGhvcj48WWVhcj4yMDA2PC9ZZWFy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</w:fldData>
        </w:fldChar>
      </w:r>
      <w:r w:rsidR="00892772">
        <w:instrText xml:space="preserve"> ADDIN EN.CITE.DATA </w:instrText>
      </w:r>
      <w:r w:rsidR="00892772">
        <w:fldChar w:fldCharType="end"/>
      </w:r>
      <w:r w:rsidR="000A33D9">
        <w:fldChar w:fldCharType="separate"/>
      </w:r>
      <w:r w:rsidR="00892772">
        <w:rPr>
          <w:noProof/>
        </w:rPr>
        <w:t xml:space="preserve">(Graham, Moodley, &amp; </w:t>
      </w:r>
      <w:r w:rsidR="00892772">
        <w:rPr>
          <w:noProof/>
        </w:rPr>
        <w:lastRenderedPageBreak/>
        <w:t>Selipsky, 2012; Jelsma et al., 2008; MacGregor, 2006)</w:t>
      </w:r>
      <w:r w:rsidR="000A33D9">
        <w:fldChar w:fldCharType="end"/>
      </w:r>
      <w:r w:rsidR="00714DFA">
        <w:t>.</w:t>
      </w:r>
      <w:r w:rsidR="00482887">
        <w:t xml:space="preserve"> </w:t>
      </w:r>
      <w:r w:rsidR="002E5FD5">
        <w:t>Lack</w:t>
      </w:r>
      <w:r w:rsidR="00191FFD">
        <w:t xml:space="preserve"> of confidentiality and respect for applicants during the assessment process was also reported</w:t>
      </w:r>
      <w:r w:rsidR="00714DFA">
        <w:t xml:space="preserve"> </w:t>
      </w:r>
      <w:r w:rsidR="000A33D9">
        <w:fldChar w:fldCharType="begin"/>
      </w:r>
      <w:r w:rsidR="00892772">
        <w:instrText xml:space="preserve"> ADDIN EN.CITE &lt;EndNote&gt;&lt;Cite&gt;&lt;Author&gt;Goldblatt&lt;/Author&gt;&lt;Year&gt;2009&lt;/Year&gt;&lt;RecNum&gt;346&lt;/RecNum&gt;&lt;DisplayText&gt;(Goldblatt, 2009)&lt;/DisplayText&gt;&lt;record&gt;&lt;rec-number&gt;346&lt;/rec-number&gt;&lt;foreign-keys&gt;&lt;key app="EN" db-id="0vtx25f5ff2ttxe2vz0vdsvi5ep9erdefxs9" timestamp="1412337134"&gt;346&lt;/key&gt;&lt;/foreign-keys&gt;&lt;ref-type name="Journal Article"&gt;17&lt;/ref-type&gt;&lt;contributors&gt;&lt;authors&gt;&lt;author&gt;Goldblatt, Beth&lt;/author&gt;&lt;/authors&gt;&lt;/contributors&gt;&lt;titles&gt;&lt;title&gt;Gender, rights and the disability grant in South Africa&lt;/title&gt;&lt;secondary-title&gt;Development Southern Africa&lt;/secondary-title&gt;&lt;/titles&gt;&lt;periodical&gt;&lt;full-title&gt;Development Southern Africa&lt;/full-title&gt;&lt;abbr-1&gt;Dev. South. Afr.&lt;/abbr-1&gt;&lt;/periodical&gt;&lt;pages&gt;369-382&lt;/pages&gt;&lt;volume&gt;26&lt;/volume&gt;&lt;number&gt;3&lt;/number&gt;&lt;dates&gt;&lt;year&gt;2009&lt;/year&gt;&lt;pub-dates&gt;&lt;date&gt;2009&lt;/date&gt;&lt;/pub-dates&gt;&lt;/dates&gt;&lt;isbn&gt;0376-835X&lt;/isbn&gt;&lt;accession-num&gt;WOS:000269337300004&lt;/accession-num&gt;&lt;urls&gt;&lt;related-urls&gt;&lt;url&gt;&amp;lt;Go to ISI&amp;gt;://WOS:000269337300004&lt;/url&gt;&lt;/related-urls&gt;&lt;/urls&gt;&lt;electronic-resource-num&gt;10.1080/03768350903086689&lt;/electronic-resource-num&gt;&lt;/record&gt;&lt;/Cite&gt;&lt;/EndNote&gt;</w:instrText>
      </w:r>
      <w:r w:rsidR="000A33D9">
        <w:fldChar w:fldCharType="separate"/>
      </w:r>
      <w:r w:rsidR="00892772">
        <w:rPr>
          <w:noProof/>
        </w:rPr>
        <w:t>(Goldblatt, 2009)</w:t>
      </w:r>
      <w:r w:rsidR="000A33D9">
        <w:fldChar w:fldCharType="end"/>
      </w:r>
      <w:r w:rsidR="00714DFA">
        <w:t>.</w:t>
      </w:r>
    </w:p>
    <w:p w14:paraId="2EB20CDF" w14:textId="41F4C2E9" w:rsidR="00387FB4" w:rsidRDefault="0012233F" w:rsidP="00063FA1">
      <w:pPr>
        <w:spacing w:line="480" w:lineRule="auto"/>
      </w:pPr>
      <w:r>
        <w:t>Difficulties</w:t>
      </w:r>
      <w:r w:rsidR="00387FB4">
        <w:t xml:space="preserve"> </w:t>
      </w:r>
      <w:r>
        <w:t xml:space="preserve">with </w:t>
      </w:r>
      <w:r w:rsidR="00387FB4">
        <w:t>the application process were</w:t>
      </w:r>
      <w:r w:rsidR="00BD2137">
        <w:t xml:space="preserve"> also </w:t>
      </w:r>
      <w:r w:rsidR="00387FB4">
        <w:t>commonly reported</w:t>
      </w:r>
      <w:r w:rsidR="00AC3244">
        <w:t xml:space="preserve"> as a barrier to access</w:t>
      </w:r>
      <w:r w:rsidR="00682E3B">
        <w:t xml:space="preserve"> </w:t>
      </w:r>
      <w:r w:rsidR="000A33D9">
        <w:fldChar w:fldCharType="begin">
          <w:fldData xml:space="preserve">PEVuZE5vdGU+PENpdGU+PEF1dGhvcj5HcmFoYW08L0F1dGhvcj48WWVhcj4yMDEyPC9ZZWFyPjxS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=
</w:fldData>
        </w:fldChar>
      </w:r>
      <w:r w:rsidR="00892772">
        <w:instrText xml:space="preserve"> ADDIN EN.CITE </w:instrText>
      </w:r>
      <w:r w:rsidR="00892772">
        <w:fldChar w:fldCharType="begin">
          <w:fldData xml:space="preserve">PEVuZE5vdGU+PENpdGU+PEF1dGhvcj5HcmFoYW08L0F1dGhvcj48WWVhcj4yMDEyPC9ZZWFyPjxS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=
</w:fldData>
        </w:fldChar>
      </w:r>
      <w:r w:rsidR="00892772">
        <w:instrText xml:space="preserve"> ADDIN EN.CITE.DATA </w:instrText>
      </w:r>
      <w:r w:rsidR="00892772">
        <w:fldChar w:fldCharType="end"/>
      </w:r>
      <w:r w:rsidR="000A33D9">
        <w:fldChar w:fldCharType="separate"/>
      </w:r>
      <w:r w:rsidR="00892772">
        <w:rPr>
          <w:noProof/>
        </w:rPr>
        <w:t>(Goldblatt, 2009; Graham et al., 2012; MacGregor, 2006; Saloojee et al., 2007)</w:t>
      </w:r>
      <w:r w:rsidR="000A33D9">
        <w:fldChar w:fldCharType="end"/>
      </w:r>
      <w:r w:rsidR="00682E3B">
        <w:t>.</w:t>
      </w:r>
      <w:r w:rsidR="00351736">
        <w:t xml:space="preserve"> </w:t>
      </w:r>
      <w:r w:rsidR="00745120">
        <w:t>Persons with disabilities</w:t>
      </w:r>
      <w:r w:rsidR="00387FB4">
        <w:t xml:space="preserve"> were frequently unaware of the existence of certain programmes or that</w:t>
      </w:r>
      <w:r w:rsidR="00351736">
        <w:t xml:space="preserve"> they</w:t>
      </w:r>
      <w:r w:rsidR="00152992">
        <w:t xml:space="preserve"> met</w:t>
      </w:r>
      <w:r w:rsidR="00351736">
        <w:t xml:space="preserve"> eligibility criteria</w:t>
      </w:r>
      <w:r w:rsidR="00714DFA">
        <w:t xml:space="preserve"> </w:t>
      </w:r>
      <w:r w:rsidR="000A33D9">
        <w:fldChar w:fldCharType="begin">
          <w:fldData xml:space="preserve">PEVuZE5vdGU+PENpdGU+PEF1dGhvcj5NYWNHcmVnb3I8L0F1dGhvcj48WWVhcj4yMDA2PC9ZZWFy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</w:fldData>
        </w:fldChar>
      </w:r>
      <w:r w:rsidR="00892772">
        <w:instrText xml:space="preserve"> ADDIN EN.CITE </w:instrText>
      </w:r>
      <w:r w:rsidR="00892772">
        <w:fldChar w:fldCharType="begin">
          <w:fldData xml:space="preserve">PEVuZE5vdGU+PENpdGU+PEF1dGhvcj5NYWNHcmVnb3I8L0F1dGhvcj48WWVhcj4yMDA2PC9ZZWFy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</w:fldData>
        </w:fldChar>
      </w:r>
      <w:r w:rsidR="00892772">
        <w:instrText xml:space="preserve"> ADDIN EN.CITE.DATA </w:instrText>
      </w:r>
      <w:r w:rsidR="00892772">
        <w:fldChar w:fldCharType="end"/>
      </w:r>
      <w:r w:rsidR="000A33D9">
        <w:fldChar w:fldCharType="separate"/>
      </w:r>
      <w:r w:rsidR="00892772">
        <w:rPr>
          <w:noProof/>
        </w:rPr>
        <w:t>(Goldblatt, 2009; Graham et al., 2012; MacGregor, 2006)</w:t>
      </w:r>
      <w:r w:rsidR="000A33D9">
        <w:fldChar w:fldCharType="end"/>
      </w:r>
      <w:r w:rsidR="00714DFA">
        <w:t>.</w:t>
      </w:r>
      <w:r w:rsidR="00351736">
        <w:t xml:space="preserve"> Additionally, </w:t>
      </w:r>
      <w:r w:rsidR="00502F58">
        <w:t xml:space="preserve">respondents </w:t>
      </w:r>
      <w:r w:rsidR="00351736">
        <w:t xml:space="preserve">reported being unclear on application requirements, </w:t>
      </w:r>
      <w:r w:rsidR="00804FDA">
        <w:t xml:space="preserve">lacking </w:t>
      </w:r>
      <w:r w:rsidR="00351736">
        <w:t>correct documentation</w:t>
      </w:r>
      <w:r w:rsidR="005974A8">
        <w:t xml:space="preserve"> </w:t>
      </w:r>
      <w:r w:rsidR="00351736">
        <w:t>or ha</w:t>
      </w:r>
      <w:r w:rsidR="009F0381">
        <w:t>ving</w:t>
      </w:r>
      <w:r w:rsidR="00351736">
        <w:t xml:space="preserve"> difficulties accessing grant offices</w:t>
      </w:r>
      <w:r w:rsidR="00714DFA">
        <w:t xml:space="preserve"> </w:t>
      </w:r>
      <w:r w:rsidR="000A33D9">
        <w:fldChar w:fldCharType="begin">
          <w:fldData xml:space="preserve">PEVuZE5vdGU+PENpdGU+PEF1dGhvcj5HcmFoYW08L0F1dGhvcj48WWVhcj4yMDEyPC9ZZWFyPjxS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=
</w:fldData>
        </w:fldChar>
      </w:r>
      <w:r w:rsidR="00892772">
        <w:instrText xml:space="preserve"> ADDIN EN.CITE </w:instrText>
      </w:r>
      <w:r w:rsidR="00892772">
        <w:fldChar w:fldCharType="begin">
          <w:fldData xml:space="preserve">PEVuZE5vdGU+PENpdGU+PEF1dGhvcj5HcmFoYW08L0F1dGhvcj48WWVhcj4yMDEyPC9ZZWFyPjxS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=
</w:fldData>
        </w:fldChar>
      </w:r>
      <w:r w:rsidR="00892772">
        <w:instrText xml:space="preserve"> ADDIN EN.CITE.DATA </w:instrText>
      </w:r>
      <w:r w:rsidR="00892772">
        <w:fldChar w:fldCharType="end"/>
      </w:r>
      <w:r w:rsidR="000A33D9">
        <w:fldChar w:fldCharType="separate"/>
      </w:r>
      <w:r w:rsidR="00892772">
        <w:rPr>
          <w:noProof/>
        </w:rPr>
        <w:t>(Goldblatt, 2009; Graham et al., 2012; MacGregor, 2006; Saloojee et al., 2007)</w:t>
      </w:r>
      <w:r w:rsidR="000A33D9">
        <w:fldChar w:fldCharType="end"/>
      </w:r>
      <w:r w:rsidR="00714DFA">
        <w:t>.</w:t>
      </w:r>
      <w:r w:rsidR="00351736">
        <w:t xml:space="preserve"> </w:t>
      </w:r>
      <w:r w:rsidR="00703A74">
        <w:t>Bureaucratic complications, such as inconsistent policies and practices between regions, were also noted</w:t>
      </w:r>
      <w:r w:rsidR="00714DFA">
        <w:t xml:space="preserve"> </w:t>
      </w:r>
      <w:r w:rsidR="000A33D9">
        <w:fldChar w:fldCharType="begin"/>
      </w:r>
      <w:r w:rsidR="00892772">
        <w:instrText xml:space="preserve"> ADDIN EN.CITE &lt;EndNote&gt;&lt;Cite&gt;&lt;Author&gt;Goldblatt&lt;/Author&gt;&lt;Year&gt;2009&lt;/Year&gt;&lt;RecNum&gt;346&lt;/RecNum&gt;&lt;DisplayText&gt;(Goldblatt, 2009)&lt;/DisplayText&gt;&lt;record&gt;&lt;rec-number&gt;346&lt;/rec-number&gt;&lt;foreign-keys&gt;&lt;key app="EN" db-id="0vtx25f5ff2ttxe2vz0vdsvi5ep9erdefxs9" timestamp="1412337134"&gt;346&lt;/key&gt;&lt;/foreign-keys&gt;&lt;ref-type name="Journal Article"&gt;17&lt;/ref-type&gt;&lt;contributors&gt;&lt;authors&gt;&lt;author&gt;Goldblatt, Beth&lt;/author&gt;&lt;/authors&gt;&lt;/contributors&gt;&lt;titles&gt;&lt;title&gt;Gender, rights and the disability grant in South Africa&lt;/title&gt;&lt;secondary-title&gt;Development Southern Africa&lt;/secondary-title&gt;&lt;/titles&gt;&lt;periodical&gt;&lt;full-title&gt;Development Southern Africa&lt;/full-title&gt;&lt;abbr-1&gt;Dev. South. Afr.&lt;/abbr-1&gt;&lt;/periodical&gt;&lt;pages&gt;369-382&lt;/pages&gt;&lt;volume&gt;26&lt;/volume&gt;&lt;number&gt;3&lt;/number&gt;&lt;dates&gt;&lt;year&gt;2009&lt;/year&gt;&lt;pub-dates&gt;&lt;date&gt;2009&lt;/date&gt;&lt;/pub-dates&gt;&lt;/dates&gt;&lt;isbn&gt;0376-835X&lt;/isbn&gt;&lt;accession-num&gt;WOS:000269337300004&lt;/accession-num&gt;&lt;urls&gt;&lt;related-urls&gt;&lt;url&gt;&amp;lt;Go to ISI&amp;gt;://WOS:000269337300004&lt;/url&gt;&lt;/related-urls&gt;&lt;/urls&gt;&lt;electronic-resource-num&gt;10.1080/03768350903086689&lt;/electronic-resource-num&gt;&lt;/record&gt;&lt;/Cite&gt;&lt;/EndNote&gt;</w:instrText>
      </w:r>
      <w:r w:rsidR="000A33D9">
        <w:fldChar w:fldCharType="separate"/>
      </w:r>
      <w:r w:rsidR="00892772">
        <w:rPr>
          <w:noProof/>
        </w:rPr>
        <w:t>(Goldblatt, 2009)</w:t>
      </w:r>
      <w:r w:rsidR="000A33D9">
        <w:fldChar w:fldCharType="end"/>
      </w:r>
      <w:r w:rsidR="00714DFA">
        <w:t>.</w:t>
      </w:r>
      <w:r w:rsidR="00703A74">
        <w:t xml:space="preserve"> </w:t>
      </w:r>
      <w:r w:rsidR="005974A8">
        <w:t xml:space="preserve">Finally, in addition to application fees, </w:t>
      </w:r>
      <w:r w:rsidR="009F0381">
        <w:t xml:space="preserve">some </w:t>
      </w:r>
      <w:r w:rsidR="00502F58">
        <w:t xml:space="preserve">participants </w:t>
      </w:r>
      <w:r w:rsidR="005974A8">
        <w:t xml:space="preserve">reported incurring expenses </w:t>
      </w:r>
      <w:r w:rsidR="0043134C">
        <w:t xml:space="preserve">while seeking social protection </w:t>
      </w:r>
      <w:r w:rsidR="00AB6C7A">
        <w:t xml:space="preserve">which were prohibitive for them  </w:t>
      </w:r>
      <w:r w:rsidR="005974A8">
        <w:t>–</w:t>
      </w:r>
      <w:r w:rsidR="00703A74">
        <w:t xml:space="preserve"> for example</w:t>
      </w:r>
      <w:r w:rsidR="007E1333">
        <w:t>,</w:t>
      </w:r>
      <w:r w:rsidR="00703A74">
        <w:t xml:space="preserve"> for </w:t>
      </w:r>
      <w:r w:rsidR="005974A8">
        <w:t xml:space="preserve">transport, child care, or assistance </w:t>
      </w:r>
      <w:r w:rsidR="000A33D9">
        <w:fldChar w:fldCharType="begin"/>
      </w:r>
      <w:r w:rsidR="00892772">
        <w:instrText xml:space="preserve"> ADDIN EN.CITE &lt;EndNote&gt;&lt;Cite&gt;&lt;Author&gt;Goldblatt&lt;/Author&gt;&lt;Year&gt;2009&lt;/Year&gt;&lt;RecNum&gt;346&lt;/RecNum&gt;&lt;DisplayText&gt;(Goldblatt, 2009)&lt;/DisplayText&gt;&lt;record&gt;&lt;rec-number&gt;346&lt;/rec-number&gt;&lt;foreign-keys&gt;&lt;key app="EN" db-id="0vtx25f5ff2ttxe2vz0vdsvi5ep9erdefxs9" timestamp="1412337134"&gt;346&lt;/key&gt;&lt;/foreign-keys&gt;&lt;ref-type name="Journal Article"&gt;17&lt;/ref-type&gt;&lt;contributors&gt;&lt;authors&gt;&lt;author&gt;Goldblatt, Beth&lt;/author&gt;&lt;/authors&gt;&lt;/contributors&gt;&lt;titles&gt;&lt;title&gt;Gender, rights and the disability grant in South Africa&lt;/title&gt;&lt;secondary-title&gt;Development Southern Africa&lt;/secondary-title&gt;&lt;/titles&gt;&lt;periodical&gt;&lt;full-title&gt;Development Southern Africa&lt;/full-title&gt;&lt;abbr-1&gt;Dev. South. Afr.&lt;/abbr-1&gt;&lt;/periodical&gt;&lt;pages&gt;369-382&lt;/pages&gt;&lt;volume&gt;26&lt;/volume&gt;&lt;number&gt;3&lt;/number&gt;&lt;dates&gt;&lt;year&gt;2009&lt;/year&gt;&lt;pub-dates&gt;&lt;date&gt;2009&lt;/date&gt;&lt;/pub-dates&gt;&lt;/dates&gt;&lt;isbn&gt;0376-835X&lt;/isbn&gt;&lt;accession-num&gt;WOS:000269337300004&lt;/accession-num&gt;&lt;urls&gt;&lt;related-urls&gt;&lt;url&gt;&amp;lt;Go to ISI&amp;gt;://WOS:000269337300004&lt;/url&gt;&lt;/related-urls&gt;&lt;/urls&gt;&lt;electronic-resource-num&gt;10.1080/03768350903086689&lt;/electronic-resource-num&gt;&lt;/record&gt;&lt;/Cite&gt;&lt;/EndNote&gt;</w:instrText>
      </w:r>
      <w:r w:rsidR="000A33D9">
        <w:fldChar w:fldCharType="separate"/>
      </w:r>
      <w:r w:rsidR="00892772">
        <w:rPr>
          <w:noProof/>
        </w:rPr>
        <w:t>(Goldblatt, 2009)</w:t>
      </w:r>
      <w:r w:rsidR="000A33D9">
        <w:fldChar w:fldCharType="end"/>
      </w:r>
      <w:r w:rsidR="00714DFA">
        <w:t>.</w:t>
      </w:r>
    </w:p>
    <w:p w14:paraId="689F09AB" w14:textId="535D5CD4" w:rsidR="00BC26EC" w:rsidRDefault="00351736" w:rsidP="00063FA1">
      <w:pPr>
        <w:spacing w:line="480" w:lineRule="auto"/>
      </w:pPr>
      <w:r>
        <w:t xml:space="preserve">Even when </w:t>
      </w:r>
      <w:r w:rsidR="005974A8">
        <w:t>accepted into a social protection programme, some struggle</w:t>
      </w:r>
      <w:r w:rsidR="00390900">
        <w:t>d</w:t>
      </w:r>
      <w:r w:rsidR="005974A8">
        <w:t xml:space="preserve"> to receive benefits. Inaccessible pay points pose</w:t>
      </w:r>
      <w:r w:rsidR="00390900">
        <w:t>d</w:t>
      </w:r>
      <w:r w:rsidR="005974A8">
        <w:t xml:space="preserve"> problems, even if they were physically close to recipients</w:t>
      </w:r>
      <w:r w:rsidR="00714DFA">
        <w:t>; additionally</w:t>
      </w:r>
      <w:r w:rsidR="007E1333">
        <w:t>,</w:t>
      </w:r>
      <w:r w:rsidR="00714DFA">
        <w:t xml:space="preserve"> safety was a concern,</w:t>
      </w:r>
      <w:r w:rsidR="005974A8">
        <w:t xml:space="preserve"> particularly for women, when </w:t>
      </w:r>
      <w:r w:rsidR="00703A74">
        <w:t>attending pay points</w:t>
      </w:r>
      <w:r w:rsidR="00AE1DA4">
        <w:t xml:space="preserve"> to collect stipends</w:t>
      </w:r>
      <w:r w:rsidR="00714DFA">
        <w:t xml:space="preserve"> </w:t>
      </w:r>
      <w:r w:rsidR="000A33D9">
        <w:fldChar w:fldCharType="begin"/>
      </w:r>
      <w:r w:rsidR="00892772">
        <w:instrText xml:space="preserve"> ADDIN EN.CITE &lt;EndNote&gt;&lt;Cite&gt;&lt;Author&gt;Goldblatt&lt;/Author&gt;&lt;Year&gt;2009&lt;/Year&gt;&lt;RecNum&gt;346&lt;/RecNum&gt;&lt;DisplayText&gt;(Goldblatt, 2009)&lt;/DisplayText&gt;&lt;record&gt;&lt;rec-number&gt;346&lt;/rec-number&gt;&lt;foreign-keys&gt;&lt;key app="EN" db-id="0vtx25f5ff2ttxe2vz0vdsvi5ep9erdefxs9" timestamp="1412337134"&gt;346&lt;/key&gt;&lt;/foreign-keys&gt;&lt;ref-type name="Journal Article"&gt;17&lt;/ref-type&gt;&lt;contributors&gt;&lt;authors&gt;&lt;author&gt;Goldblatt, Beth&lt;/author&gt;&lt;/authors&gt;&lt;/contributors&gt;&lt;titles&gt;&lt;title&gt;Gender, rights and the disability grant in South Africa&lt;/title&gt;&lt;secondary-title&gt;Development Southern Africa&lt;/secondary-title&gt;&lt;/titles&gt;&lt;periodical&gt;&lt;full-title&gt;Development Southern Africa&lt;/full-title&gt;&lt;abbr-1&gt;Dev. South. Afr.&lt;/abbr-1&gt;&lt;/periodical&gt;&lt;pages&gt;369-382&lt;/pages&gt;&lt;volume&gt;26&lt;/volume&gt;&lt;number&gt;3&lt;/number&gt;&lt;dates&gt;&lt;year&gt;2009&lt;/year&gt;&lt;pub-dates&gt;&lt;date&gt;2009&lt;/date&gt;&lt;/pub-dates&gt;&lt;/dates&gt;&lt;isbn&gt;0376-835X&lt;/isbn&gt;&lt;accession-num&gt;WOS:000269337300004&lt;/accession-num&gt;&lt;urls&gt;&lt;related-urls&gt;&lt;url&gt;&amp;lt;Go to ISI&amp;gt;://WOS:000269337300004&lt;/url&gt;&lt;/related-urls&gt;&lt;/urls&gt;&lt;electronic-resource-num&gt;10.1080/03768350903086689&lt;/electronic-resource-num&gt;&lt;/record&gt;&lt;/Cite&gt;&lt;/EndNote&gt;</w:instrText>
      </w:r>
      <w:r w:rsidR="000A33D9">
        <w:fldChar w:fldCharType="separate"/>
      </w:r>
      <w:r w:rsidR="00892772">
        <w:rPr>
          <w:noProof/>
        </w:rPr>
        <w:t>(Goldblatt, 2009)</w:t>
      </w:r>
      <w:r w:rsidR="000A33D9">
        <w:fldChar w:fldCharType="end"/>
      </w:r>
      <w:r w:rsidR="00714DFA">
        <w:t>.</w:t>
      </w:r>
    </w:p>
    <w:p w14:paraId="3842D6F0" w14:textId="2D1EAD66" w:rsidR="002E5FD5" w:rsidRPr="00CE3CAF" w:rsidRDefault="00CE3CAF" w:rsidP="00063FA1">
      <w:pPr>
        <w:spacing w:line="480" w:lineRule="auto"/>
        <w:rPr>
          <w:i/>
          <w:sz w:val="24"/>
          <w:szCs w:val="24"/>
        </w:rPr>
      </w:pPr>
      <w:r w:rsidRPr="00CE3CAF">
        <w:rPr>
          <w:i/>
          <w:sz w:val="24"/>
          <w:szCs w:val="24"/>
        </w:rPr>
        <w:t xml:space="preserve">3.3 </w:t>
      </w:r>
      <w:r w:rsidR="00A624D9" w:rsidRPr="00CE3CAF">
        <w:rPr>
          <w:i/>
          <w:sz w:val="24"/>
          <w:szCs w:val="24"/>
        </w:rPr>
        <w:t>Impact of social protection for beneficiaries with disabilities</w:t>
      </w:r>
    </w:p>
    <w:p w14:paraId="773C8BA7" w14:textId="65E63F75" w:rsidR="00A624D9" w:rsidRDefault="00E27B33" w:rsidP="00063FA1">
      <w:pPr>
        <w:spacing w:line="480" w:lineRule="auto"/>
      </w:pPr>
      <w:r>
        <w:t>Twelve</w:t>
      </w:r>
      <w:r w:rsidR="00A624D9">
        <w:t xml:space="preserve"> studies presented findings on the impact of social protection for </w:t>
      </w:r>
      <w:r w:rsidR="00745120">
        <w:t>persons with disabilities</w:t>
      </w:r>
      <w:r w:rsidR="00A624D9">
        <w:t xml:space="preserve"> (</w:t>
      </w:r>
      <w:r w:rsidR="001F38D9">
        <w:t xml:space="preserve">see </w:t>
      </w:r>
      <w:r w:rsidR="00A624D9">
        <w:t xml:space="preserve">Table </w:t>
      </w:r>
      <w:r w:rsidR="00AE741C">
        <w:t>3</w:t>
      </w:r>
      <w:r w:rsidR="00A624D9">
        <w:t xml:space="preserve">). </w:t>
      </w:r>
    </w:p>
    <w:p w14:paraId="68C67708" w14:textId="744E5941" w:rsidR="00AE1DA4" w:rsidRPr="00AE1DA4" w:rsidRDefault="00CE3CAF" w:rsidP="00063FA1">
      <w:pPr>
        <w:spacing w:line="480" w:lineRule="auto"/>
        <w:rPr>
          <w:u w:val="single"/>
        </w:rPr>
      </w:pPr>
      <w:r>
        <w:rPr>
          <w:u w:val="single"/>
        </w:rPr>
        <w:t xml:space="preserve">3.3.1 </w:t>
      </w:r>
      <w:r w:rsidR="00AE1DA4" w:rsidRPr="00AE1DA4">
        <w:rPr>
          <w:u w:val="single"/>
        </w:rPr>
        <w:t>Impact on poverty</w:t>
      </w:r>
      <w:r w:rsidR="0044340E">
        <w:rPr>
          <w:u w:val="single"/>
        </w:rPr>
        <w:t>: meeting basic needs and reducing poverty</w:t>
      </w:r>
    </w:p>
    <w:p w14:paraId="20D1675E" w14:textId="7F363ED1" w:rsidR="00E125D9" w:rsidRDefault="00E96798" w:rsidP="00063FA1">
      <w:pPr>
        <w:spacing w:line="480" w:lineRule="auto"/>
      </w:pPr>
      <w:r>
        <w:t xml:space="preserve">Seven of eight </w:t>
      </w:r>
      <w:r w:rsidR="00C271CC">
        <w:t xml:space="preserve">studies found that </w:t>
      </w:r>
      <w:r w:rsidR="0037514F">
        <w:t>inputs from social protection</w:t>
      </w:r>
      <w:r w:rsidR="00913B53">
        <w:t xml:space="preserve"> played an important role in</w:t>
      </w:r>
      <w:r w:rsidR="0089030F">
        <w:t xml:space="preserve"> </w:t>
      </w:r>
      <w:r w:rsidR="00DF7CC8">
        <w:t xml:space="preserve">helping individuals </w:t>
      </w:r>
      <w:r w:rsidR="005F0CEB">
        <w:t>and their</w:t>
      </w:r>
      <w:r w:rsidR="00DF7CC8">
        <w:t xml:space="preserve"> households meet basic needs</w:t>
      </w:r>
      <w:r w:rsidR="009379F3">
        <w:t xml:space="preserve"> </w:t>
      </w:r>
      <w:r w:rsidR="000A33D9">
        <w:fldChar w:fldCharType="begin">
          <w:fldData xml:space="preserve">PEVuZE5vdGU+PENpdGU+PEF1dGhvcj5CZXJyeTwvQXV0aG9yPjxZZWFyPjIwMTE8L1llYXI+PFJl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</w:fldData>
        </w:fldChar>
      </w:r>
      <w:r w:rsidR="00652340">
        <w:instrText xml:space="preserve"> ADDIN EN.CITE </w:instrText>
      </w:r>
      <w:r w:rsidR="00652340">
        <w:fldChar w:fldCharType="begin">
          <w:fldData xml:space="preserve">PEVuZE5vdGU+PENpdGU+PEF1dGhvcj5CZXJyeTwvQXV0aG9yPjxZZWFyPjIwMTE8L1llYXI+PFJl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</w:fldData>
        </w:fldChar>
      </w:r>
      <w:r w:rsidR="00652340">
        <w:instrText xml:space="preserve"> ADDIN EN.CITE.DATA </w:instrText>
      </w:r>
      <w:r w:rsidR="00652340">
        <w:fldChar w:fldCharType="end"/>
      </w:r>
      <w:r w:rsidR="000A33D9">
        <w:fldChar w:fldCharType="separate"/>
      </w:r>
      <w:r w:rsidR="00652340">
        <w:rPr>
          <w:noProof/>
        </w:rPr>
        <w:t>(Berry &amp; Smit, 2011; Goldblatt, 2009; Graham et al., 2012; Levine, van der Berg, &amp; Yu, 2011; Li et al., 2013; Loyalka, Liu, Chen, &amp; Zheng, 2014; Mitra, 2008, 2010; Palmer et al., 2012)</w:t>
      </w:r>
      <w:r w:rsidR="000A33D9">
        <w:fldChar w:fldCharType="end"/>
      </w:r>
      <w:r w:rsidR="009379F3">
        <w:t>.</w:t>
      </w:r>
      <w:r w:rsidR="0089030F">
        <w:t xml:space="preserve"> </w:t>
      </w:r>
      <w:r w:rsidR="0077325C">
        <w:t xml:space="preserve">Beneficiaries often pointed to the vital role that social protection </w:t>
      </w:r>
      <w:r w:rsidR="0077325C">
        <w:lastRenderedPageBreak/>
        <w:t>played in helping the</w:t>
      </w:r>
      <w:r w:rsidR="008E405A">
        <w:t>ir household</w:t>
      </w:r>
      <w:r w:rsidR="0077325C">
        <w:t xml:space="preserve"> cope financially</w:t>
      </w:r>
      <w:r w:rsidR="0044340E">
        <w:t xml:space="preserve"> – </w:t>
      </w:r>
      <w:r w:rsidR="0077325C">
        <w:t>for buying essential items such as food, clothes</w:t>
      </w:r>
      <w:r w:rsidR="0044340E">
        <w:t>, electricity</w:t>
      </w:r>
      <w:r w:rsidR="00152992">
        <w:t xml:space="preserve"> and</w:t>
      </w:r>
      <w:r w:rsidR="005F3339">
        <w:t xml:space="preserve"> basic healthcare</w:t>
      </w:r>
      <w:r w:rsidR="0044340E">
        <w:t xml:space="preserve"> </w:t>
      </w:r>
      <w:r w:rsidR="002C2CD0">
        <w:t xml:space="preserve">– </w:t>
      </w:r>
      <w:r w:rsidR="00B13211">
        <w:t>which</w:t>
      </w:r>
      <w:r w:rsidR="005F3339">
        <w:t xml:space="preserve"> they would otherwise</w:t>
      </w:r>
      <w:r w:rsidR="0077325C">
        <w:t xml:space="preserve"> struggle to </w:t>
      </w:r>
      <w:r w:rsidR="0044340E">
        <w:t>afford</w:t>
      </w:r>
      <w:r w:rsidR="0077325C">
        <w:t xml:space="preserve">.  </w:t>
      </w:r>
      <w:r w:rsidR="0044340E">
        <w:t>However</w:t>
      </w:r>
      <w:r w:rsidR="00385BB2">
        <w:t>, not all programmes were</w:t>
      </w:r>
      <w:r w:rsidR="0044340E">
        <w:t xml:space="preserve"> sufficient </w:t>
      </w:r>
      <w:r w:rsidR="00AB6C7A">
        <w:t xml:space="preserve">to </w:t>
      </w:r>
      <w:r w:rsidR="007D79B4">
        <w:t>protect minimum living standards for recipients</w:t>
      </w:r>
      <w:r w:rsidR="00385BB2">
        <w:t xml:space="preserve">: </w:t>
      </w:r>
      <w:r w:rsidR="007D79B4">
        <w:t xml:space="preserve">for example, </w:t>
      </w:r>
      <w:r w:rsidR="00385BB2">
        <w:t xml:space="preserve">in Vietnam, the value of cash transfers was found to be </w:t>
      </w:r>
      <w:r w:rsidR="0044340E">
        <w:t>inadequate</w:t>
      </w:r>
      <w:r w:rsidR="00385BB2">
        <w:t xml:space="preserve"> </w:t>
      </w:r>
      <w:r w:rsidR="0044340E">
        <w:t>in covering</w:t>
      </w:r>
      <w:r w:rsidR="00385BB2">
        <w:t xml:space="preserve"> minimum daily food intake</w:t>
      </w:r>
      <w:r w:rsidR="001F38D9">
        <w:t>s</w:t>
      </w:r>
      <w:r w:rsidR="00385BB2">
        <w:t xml:space="preserve"> </w:t>
      </w:r>
      <w:r w:rsidR="00B2125A">
        <w:t xml:space="preserve">of </w:t>
      </w:r>
      <w:r w:rsidR="00745120">
        <w:t>persons with disabilities</w:t>
      </w:r>
      <w:r w:rsidR="00B2125A">
        <w:t xml:space="preserve"> </w:t>
      </w:r>
      <w:r w:rsidR="000A33D9">
        <w:fldChar w:fldCharType="begin"/>
      </w:r>
      <w:r w:rsidR="00652340">
        <w:instrText xml:space="preserve"> ADDIN EN.CITE &lt;EndNote&gt;&lt;Cite&gt;&lt;Author&gt;Palmer&lt;/Author&gt;&lt;Year&gt;2012&lt;/Year&gt;&lt;RecNum&gt;755&lt;/RecNum&gt;&lt;DisplayText&gt;(Palmer et al., 2012)&lt;/DisplayText&gt;&lt;record&gt;&lt;rec-number&gt;755&lt;/rec-number&gt;&lt;foreign-keys&gt;&lt;key app="EN" db-id="0vtx25f5ff2ttxe2vz0vdsvi5ep9erdefxs9" timestamp="1412865038"&gt;755&lt;/key&gt;&lt;/foreign-keys&gt;&lt;ref-type name="Journal Article"&gt;17&lt;/ref-type&gt;&lt;contributors&gt;&lt;authors&gt;&lt;author&gt;Palmer, Michael G.&lt;/author&gt;&lt;author&gt;Nguyen Thi Minh, Thuy&lt;/author&gt;&lt;author&gt;Quach Thi Ngoc, Quyen&lt;/author&gt;&lt;author&gt;Dang Sy, Duy&lt;/author&gt;&lt;author&gt;Hoang Van, Huynh&lt;/author&gt;&lt;author&gt;Berry, Helen L.&lt;/author&gt;&lt;/authors&gt;&lt;/contributors&gt;&lt;titles&gt;&lt;title&gt;Disability measures as an indicator of poverty: A case study from Viet Nam&lt;/title&gt;&lt;secondary-title&gt;Journal of International Development&lt;/secondary-title&gt;&lt;/titles&gt;&lt;periodical&gt;&lt;full-title&gt;Journal of International Development&lt;/full-title&gt;&lt;/periodical&gt;&lt;pages&gt;S53-S68&lt;/pages&gt;&lt;volume&gt;24&lt;/volume&gt;&lt;dates&gt;&lt;year&gt;2012&lt;/year&gt;&lt;pub-dates&gt;&lt;date&gt;Jan&lt;/date&gt;&lt;/pub-dates&gt;&lt;/dates&gt;&lt;isbn&gt;0954-1748&lt;/isbn&gt;&lt;accession-num&gt;WOS:000298881000004&lt;/accession-num&gt;&lt;urls&gt;&lt;related-urls&gt;&lt;url&gt;&amp;lt;Go to ISI&amp;gt;://WOS:000298881000004&lt;/url&gt;&lt;url&gt;http://onlinelibrary.wiley.com/store/10.1002/jid.1715/asset/jid1715.pdf?v=1&amp;amp;t=i13np7dv&amp;amp;s=98f7d555983dcc919a75ed38b9ac3d2febf8f9fd&lt;/url&gt;&lt;/related-urls&gt;&lt;/urls&gt;&lt;electronic-resource-num&gt;10.1002/jid.1715&lt;/electronic-resource-num&gt;&lt;/record&gt;&lt;/Cite&gt;&lt;/EndNote&gt;</w:instrText>
      </w:r>
      <w:r w:rsidR="000A33D9">
        <w:fldChar w:fldCharType="separate"/>
      </w:r>
      <w:r w:rsidR="00652340">
        <w:rPr>
          <w:noProof/>
        </w:rPr>
        <w:t>(Palmer et al., 2012)</w:t>
      </w:r>
      <w:r w:rsidR="000A33D9">
        <w:fldChar w:fldCharType="end"/>
      </w:r>
      <w:r w:rsidR="00385BB2">
        <w:t>.</w:t>
      </w:r>
      <w:r w:rsidR="0077325C">
        <w:t xml:space="preserve"> </w:t>
      </w:r>
    </w:p>
    <w:p w14:paraId="1C77457C" w14:textId="2419F449" w:rsidR="007E5CF2" w:rsidRDefault="00371815" w:rsidP="00063FA1">
      <w:pPr>
        <w:spacing w:line="480" w:lineRule="auto"/>
      </w:pPr>
      <w:r>
        <w:t>I</w:t>
      </w:r>
      <w:r w:rsidR="00AE2F49">
        <w:t>n</w:t>
      </w:r>
      <w:r w:rsidR="00E125D9">
        <w:t xml:space="preserve"> assessing </w:t>
      </w:r>
      <w:r w:rsidR="00C56679">
        <w:t xml:space="preserve">whether social protection </w:t>
      </w:r>
      <w:r w:rsidR="00AE2F49">
        <w:t xml:space="preserve">could </w:t>
      </w:r>
      <w:r w:rsidR="006255ED">
        <w:t xml:space="preserve">help </w:t>
      </w:r>
      <w:r w:rsidR="00745120">
        <w:t>persons with disabilities</w:t>
      </w:r>
      <w:r w:rsidR="00B2125A">
        <w:t xml:space="preserve"> </w:t>
      </w:r>
      <w:r w:rsidR="00AE2F49">
        <w:t>to</w:t>
      </w:r>
      <w:r w:rsidR="00C56679">
        <w:t xml:space="preserve"> escape poverty, findings were less positive.</w:t>
      </w:r>
      <w:r w:rsidR="00C56679" w:rsidRPr="00C56679">
        <w:t xml:space="preserve"> </w:t>
      </w:r>
      <w:r w:rsidR="00C56679">
        <w:t>Though one multivariate analysis of national survey data in Namibia found that participation in various social protection programmes significantly reduced a</w:t>
      </w:r>
      <w:r w:rsidR="00745120">
        <w:t xml:space="preserve"> person</w:t>
      </w:r>
      <w:r w:rsidR="00C56679">
        <w:t xml:space="preserve"> with </w:t>
      </w:r>
      <w:r w:rsidR="00FE1103">
        <w:t xml:space="preserve">a </w:t>
      </w:r>
      <w:r w:rsidR="00502F58">
        <w:t xml:space="preserve">disability’s </w:t>
      </w:r>
      <w:r w:rsidR="00C56679">
        <w:t xml:space="preserve">probability of living in a poor household </w:t>
      </w:r>
      <w:r w:rsidR="000A33D9">
        <w:fldChar w:fldCharType="begin"/>
      </w:r>
      <w:r w:rsidR="00892772">
        <w:instrText xml:space="preserve"> ADDIN EN.CITE &lt;EndNote&gt;&lt;Cite&gt;&lt;Author&gt;Levine&lt;/Author&gt;&lt;Year&gt;2011&lt;/Year&gt;&lt;RecNum&gt;303&lt;/RecNum&gt;&lt;DisplayText&gt;(Levine et al., 2011)&lt;/DisplayText&gt;&lt;record&gt;&lt;rec-number&gt;303&lt;/rec-number&gt;&lt;foreign-keys&gt;&lt;key app="EN" db-id="0vtx25f5ff2ttxe2vz0vdsvi5ep9erdefxs9" timestamp="1404994434"&gt;303&lt;/key&gt;&lt;/foreign-keys&gt;&lt;ref-type name="Journal Article"&gt;17&lt;/ref-type&gt;&lt;contributors&gt;&lt;authors&gt;&lt;author&gt;Levine, S.&lt;/author&gt;&lt;author&gt;van der Berg, S.&lt;/author&gt;&lt;author&gt;Yu, D.&lt;/author&gt;&lt;/authors&gt;&lt;/contributors&gt;&lt;auth-address&gt;[Levine, Sebastian] UNDP, Windhoek, Namibia. [van der Berg, Servaas; Yu, Derek] Univ Stellenbosch, Dept Econ, ZA-7600 Stellenbosch, South Africa.&amp;#xD;Levine, S (reprint author), UNDP, Windhoek, Namibia.&amp;#xD;sebastian.levine@undp.org&lt;/auth-address&gt;&lt;titles&gt;&lt;title&gt;The impact of cash transfers on household welfare in Namibia&lt;/title&gt;&lt;secondary-title&gt;Development Southern Africa&lt;/secondary-title&gt;&lt;alt-title&gt;Dev. South. Afr.&lt;/alt-title&gt;&lt;/titles&gt;&lt;periodical&gt;&lt;full-title&gt;Development Southern Africa&lt;/full-title&gt;&lt;abbr-1&gt;Dev. South. Afr.&lt;/abbr-1&gt;&lt;/periodical&gt;&lt;alt-periodical&gt;&lt;full-title&gt;Development Southern Africa&lt;/full-title&gt;&lt;abbr-1&gt;Dev. South. Afr.&lt;/abbr-1&gt;&lt;/alt-periodical&gt;&lt;pages&gt;39-59&lt;/pages&gt;&lt;volume&gt;28&lt;/volume&gt;&lt;number&gt;1&lt;/number&gt;&lt;keywords&gt;&lt;keyword&gt;old age pension&lt;/keyword&gt;&lt;keyword&gt;disability grant&lt;/keyword&gt;&lt;keyword&gt;child grant&lt;/keyword&gt;&lt;keyword&gt;Namibia&lt;/keyword&gt;&lt;keyword&gt;sub-Saharan&lt;/keyword&gt;&lt;keyword&gt;Africa&lt;/keyword&gt;&lt;/keywords&gt;&lt;dates&gt;&lt;year&gt;2011&lt;/year&gt;&lt;/dates&gt;&lt;isbn&gt;0376-835X&lt;/isbn&gt;&lt;accession-num&gt;WOS:000287494100003&lt;/accession-num&gt;&lt;work-type&gt;Article&lt;/work-type&gt;&lt;urls&gt;&lt;related-urls&gt;&lt;url&gt;&amp;lt;Go to ISI&amp;gt;://WOS:000287494100003&lt;/url&gt;&lt;/related-urls&gt;&lt;/urls&gt;&lt;electronic-resource-num&gt;10.1080/0376835x.2011.545169&lt;/electronic-resource-num&gt;&lt;language&gt;English&lt;/language&gt;&lt;/record&gt;&lt;/Cite&gt;&lt;/EndNote&gt;</w:instrText>
      </w:r>
      <w:r w:rsidR="000A33D9">
        <w:fldChar w:fldCharType="separate"/>
      </w:r>
      <w:r w:rsidR="00892772">
        <w:rPr>
          <w:noProof/>
        </w:rPr>
        <w:t>(Levine et al., 2011)</w:t>
      </w:r>
      <w:r w:rsidR="000A33D9">
        <w:fldChar w:fldCharType="end"/>
      </w:r>
      <w:r w:rsidR="00C56679">
        <w:t xml:space="preserve">, </w:t>
      </w:r>
      <w:r w:rsidR="007D79B4">
        <w:t xml:space="preserve">most studies indicated that social protection </w:t>
      </w:r>
      <w:r w:rsidR="00465B60">
        <w:t>contributions were</w:t>
      </w:r>
      <w:r w:rsidR="00773148">
        <w:t xml:space="preserve"> insufficient</w:t>
      </w:r>
      <w:r w:rsidR="00465B60">
        <w:t xml:space="preserve"> to </w:t>
      </w:r>
      <w:r w:rsidR="00FE1103">
        <w:t>provide an escape</w:t>
      </w:r>
      <w:r w:rsidR="00502F58">
        <w:t xml:space="preserve"> </w:t>
      </w:r>
      <w:r w:rsidR="00465B60">
        <w:t>out of poverty</w:t>
      </w:r>
      <w:r w:rsidR="0037514F">
        <w:t xml:space="preserve"> </w:t>
      </w:r>
      <w:r w:rsidR="000A33D9">
        <w:fldChar w:fldCharType="begin">
          <w:fldData xml:space="preserve">PEVuZE5vdGU+PENpdGU+PEF1dGhvcj5Hb2xkYmxhdHQ8L0F1dGhvcj48WWVhcj4yMDA5PC9ZZWFy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</w:fldData>
        </w:fldChar>
      </w:r>
      <w:r w:rsidR="00BC451A">
        <w:instrText xml:space="preserve"> ADDIN EN.CITE </w:instrText>
      </w:r>
      <w:r w:rsidR="00BC451A">
        <w:fldChar w:fldCharType="begin">
          <w:fldData xml:space="preserve">PEVuZE5vdGU+PENpdGU+PEF1dGhvcj5Hb2xkYmxhdHQ8L0F1dGhvcj48WWVhcj4yMDA5PC9ZZWFy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</w:fldData>
        </w:fldChar>
      </w:r>
      <w:r w:rsidR="00BC451A">
        <w:instrText xml:space="preserve"> ADDIN EN.CITE.DATA </w:instrText>
      </w:r>
      <w:r w:rsidR="00BC451A">
        <w:fldChar w:fldCharType="end"/>
      </w:r>
      <w:r w:rsidR="000A33D9">
        <w:fldChar w:fldCharType="separate"/>
      </w:r>
      <w:r w:rsidR="00892772">
        <w:rPr>
          <w:noProof/>
        </w:rPr>
        <w:t>(Goldblatt, 2009; Graham et al., 2013; Loyalka et al., 2014; Palmer, 2014)</w:t>
      </w:r>
      <w:r w:rsidR="000A33D9">
        <w:fldChar w:fldCharType="end"/>
      </w:r>
      <w:r w:rsidR="00773148">
        <w:t xml:space="preserve">. </w:t>
      </w:r>
      <w:r w:rsidR="0036789C">
        <w:t xml:space="preserve">Notably, </w:t>
      </w:r>
      <w:r w:rsidR="006A3746">
        <w:t>social protection schemes</w:t>
      </w:r>
      <w:r w:rsidR="0036789C">
        <w:t xml:space="preserve"> failed to cover </w:t>
      </w:r>
      <w:r w:rsidR="00465B60">
        <w:t>disabilit</w:t>
      </w:r>
      <w:r w:rsidR="00925607">
        <w:t>y</w:t>
      </w:r>
      <w:r w:rsidR="00FE04A1">
        <w:t>-</w:t>
      </w:r>
      <w:r w:rsidR="00925607">
        <w:t>related expenses</w:t>
      </w:r>
      <w:r w:rsidR="007E5CF2">
        <w:t xml:space="preserve"> – such </w:t>
      </w:r>
      <w:r w:rsidR="005F0CEB">
        <w:t xml:space="preserve">as assistive devices, </w:t>
      </w:r>
      <w:r w:rsidR="007E5CF2">
        <w:t>extra medical</w:t>
      </w:r>
      <w:r w:rsidR="00732312">
        <w:t xml:space="preserve"> and</w:t>
      </w:r>
      <w:r w:rsidR="007E5CF2">
        <w:t xml:space="preserve"> transport costs</w:t>
      </w:r>
      <w:r w:rsidR="00925607">
        <w:t xml:space="preserve"> </w:t>
      </w:r>
      <w:r w:rsidR="00085B54">
        <w:t xml:space="preserve">– </w:t>
      </w:r>
      <w:r w:rsidR="00925607">
        <w:t>which were often a significant financial burden to households</w:t>
      </w:r>
      <w:r w:rsidR="008E405A">
        <w:t xml:space="preserve"> </w:t>
      </w:r>
      <w:r w:rsidR="000A33D9">
        <w:fldChar w:fldCharType="begin">
          <w:fldData xml:space="preserve">PEVuZE5vdGU+PENpdGU+PEF1dGhvcj5Mb3lhbGthPC9BdXRob3I+PFllYXI+MjAxNDwvWWVhcj48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</w:fldData>
        </w:fldChar>
      </w:r>
      <w:r w:rsidR="00BC451A">
        <w:instrText xml:space="preserve"> ADDIN EN.CITE </w:instrText>
      </w:r>
      <w:r w:rsidR="00BC451A">
        <w:fldChar w:fldCharType="begin">
          <w:fldData xml:space="preserve">PEVuZE5vdGU+PENpdGU+PEF1dGhvcj5Mb3lhbGthPC9BdXRob3I+PFllYXI+MjAxNDwvWWVhcj48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</w:fldData>
        </w:fldChar>
      </w:r>
      <w:r w:rsidR="00BC451A">
        <w:instrText xml:space="preserve"> ADDIN EN.CITE.DATA </w:instrText>
      </w:r>
      <w:r w:rsidR="00BC451A">
        <w:fldChar w:fldCharType="end"/>
      </w:r>
      <w:r w:rsidR="000A33D9">
        <w:fldChar w:fldCharType="separate"/>
      </w:r>
      <w:r w:rsidR="00892772">
        <w:rPr>
          <w:noProof/>
        </w:rPr>
        <w:t>(Goldblatt, 2009; Graham et al., 2012; Loyalka et al., 2014; Palmer, 2014)</w:t>
      </w:r>
      <w:r w:rsidR="000A33D9">
        <w:fldChar w:fldCharType="end"/>
      </w:r>
      <w:r w:rsidR="008E405A">
        <w:t>.</w:t>
      </w:r>
      <w:r w:rsidR="0027646C" w:rsidRPr="0027646C">
        <w:t xml:space="preserve"> Disability-associated costs can be substantial </w:t>
      </w:r>
      <w:r>
        <w:t>–</w:t>
      </w:r>
      <w:r w:rsidR="0027646C" w:rsidRPr="0027646C">
        <w:t xml:space="preserve"> one included study found them to account for 18-31% of total household income (Loyalka et al., 2014) – and reduce the standard of living for a given income threshold</w:t>
      </w:r>
      <w:r w:rsidR="0027646C">
        <w:t>.</w:t>
      </w:r>
      <w:r w:rsidR="0036789C">
        <w:t xml:space="preserve"> </w:t>
      </w:r>
      <w:r w:rsidR="0027646C">
        <w:t xml:space="preserve">The </w:t>
      </w:r>
      <w:r w:rsidR="0027646C" w:rsidRPr="002C2CD0">
        <w:t xml:space="preserve">failure of programmes to compensate the extra associated costs </w:t>
      </w:r>
      <w:r w:rsidR="0027646C">
        <w:t>with disability may</w:t>
      </w:r>
      <w:r w:rsidR="0027646C" w:rsidRPr="002C2CD0">
        <w:t xml:space="preserve"> propagate </w:t>
      </w:r>
      <w:r w:rsidR="0027646C">
        <w:t>economic</w:t>
      </w:r>
      <w:r w:rsidR="0027646C" w:rsidRPr="002C2CD0">
        <w:t xml:space="preserve"> inequalities between recipient</w:t>
      </w:r>
      <w:r w:rsidR="0027646C">
        <w:t>s with and without disabilities: f</w:t>
      </w:r>
      <w:r w:rsidR="008E405A">
        <w:t xml:space="preserve">or </w:t>
      </w:r>
      <w:r w:rsidR="00E125D9">
        <w:t>instance</w:t>
      </w:r>
      <w:r w:rsidR="008E405A">
        <w:t>,</w:t>
      </w:r>
      <w:r w:rsidR="005F0CEB">
        <w:t xml:space="preserve"> in Vietnam, </w:t>
      </w:r>
      <w:r>
        <w:t>al</w:t>
      </w:r>
      <w:r w:rsidR="005F0CEB">
        <w:t>though health insurance</w:t>
      </w:r>
      <w:r w:rsidR="006A3746" w:rsidRPr="006A3746">
        <w:t xml:space="preserve"> </w:t>
      </w:r>
      <w:r w:rsidR="005F0CEB">
        <w:t>protected</w:t>
      </w:r>
      <w:r w:rsidR="006A3746">
        <w:t xml:space="preserve"> against catastrophic health expenses</w:t>
      </w:r>
      <w:r w:rsidR="005F0CEB">
        <w:t xml:space="preserve">, compared to other groups </w:t>
      </w:r>
      <w:r w:rsidR="00745120">
        <w:t>persons with disabilities</w:t>
      </w:r>
      <w:r w:rsidR="006A3746">
        <w:t xml:space="preserve"> were at increased risk of poverty due to continual out</w:t>
      </w:r>
      <w:r>
        <w:t>-</w:t>
      </w:r>
      <w:r w:rsidR="006A3746">
        <w:t>of</w:t>
      </w:r>
      <w:r>
        <w:t>-</w:t>
      </w:r>
      <w:r w:rsidR="006A3746">
        <w:t>pocket expen</w:t>
      </w:r>
      <w:r w:rsidR="00AE2F49">
        <w:t>ditures</w:t>
      </w:r>
      <w:r w:rsidR="006A3746">
        <w:t xml:space="preserve"> for items not covered in their </w:t>
      </w:r>
      <w:r w:rsidR="005F0CEB">
        <w:t>plans</w:t>
      </w:r>
      <w:r w:rsidR="000A3A22">
        <w:t xml:space="preserve"> (e.g. medication, specialized services, transport) </w:t>
      </w:r>
      <w:r w:rsidR="000A33D9" w:rsidRPr="002C2CD0">
        <w:fldChar w:fldCharType="begin"/>
      </w:r>
      <w:r w:rsidR="00BC451A">
        <w:instrText xml:space="preserve"> ADDIN EN.CITE &lt;EndNote&gt;&lt;Cite&gt;&lt;Author&gt;Palmer&lt;/Author&gt;&lt;Year&gt;2014&lt;/Year&gt;&lt;RecNum&gt;1130&lt;/RecNum&gt;&lt;DisplayText&gt;(Palmer, 2014)&lt;/DisplayText&gt;&lt;record&gt;&lt;rec-number&gt;1130&lt;/rec-number&gt;&lt;foreign-keys&gt;&lt;key app="EN" db-id="0vtx25f5ff2ttxe2vz0vdsvi5ep9erdefxs9" timestamp="1420711014"&gt;1130&lt;/key&gt;&lt;/foreign-keys&gt;&lt;ref-type name="Journal Article"&gt;17&lt;/ref-type&gt;&lt;contributors&gt;&lt;authors&gt;&lt;author&gt;Palmer, Michael G.&lt;/author&gt;&lt;/authors&gt;&lt;/contributors&gt;&lt;titles&gt;&lt;title&gt;Inequalities in Universal Health Coverage: Evidence from Vietnam&lt;/title&gt;&lt;secondary-title&gt;World Development&lt;/secondary-title&gt;&lt;/titles&gt;&lt;periodical&gt;&lt;full-title&gt;World Development&lt;/full-title&gt;&lt;/periodical&gt;&lt;pages&gt;384-394&lt;/pages&gt;&lt;volume&gt;64&lt;/volume&gt;&lt;keywords&gt;&lt;keyword&gt;Business And Economics--International Development And Assistance&lt;/keyword&gt;&lt;keyword&gt;Insurance coverage&lt;/keyword&gt;&lt;keyword&gt;Studies&lt;/keyword&gt;&lt;keyword&gt;Inequality&lt;/keyword&gt;&lt;keyword&gt;Health insurance&lt;/keyword&gt;&lt;keyword&gt;Health services utilization&lt;/keyword&gt;&lt;keyword&gt;Poverty&lt;/keyword&gt;&lt;keyword&gt;Vietnam&lt;/keyword&gt;&lt;keyword&gt;9130:Experiment/theoretical treatment&lt;/keyword&gt;&lt;keyword&gt;1200:Social policy&lt;/keyword&gt;&lt;keyword&gt;8320:Health care industry&lt;/keyword&gt;&lt;keyword&gt;9179:Asia &amp;amp; the Pacific&lt;/keyword&gt;&lt;/keywords&gt;&lt;dates&gt;&lt;year&gt;2014&lt;/year&gt;&lt;pub-dates&gt;&lt;date&gt;Dec 2014&amp;#xD;2014-09-10&lt;/date&gt;&lt;/pub-dates&gt;&lt;/dates&gt;&lt;pub-location&gt;Oxford&lt;/pub-location&gt;&lt;publisher&gt;Pergamon Press Inc.&lt;/publisher&gt;&lt;isbn&gt;0305750X&lt;/isbn&gt;&lt;accession-num&gt;1561138000&lt;/accession-num&gt;&lt;urls&gt;&lt;related-urls&gt;&lt;url&gt;http://search.proquest.com/docview/1561138000?accountid=12339&lt;/url&gt;&lt;url&gt;http://mcgill.on.worldcat.org/atoztitles/link?sid=ProQ:&amp;amp;issn=0305750X&amp;amp;volume=64&amp;amp;issue=&amp;amp;title=World+Development&amp;amp;spage=384&amp;amp;date=2014-12-01&amp;amp;atitle=Inequalities+in+Universal+Health+Coverage%3A+Evidence+from+Vietnam&amp;amp;au=Palmer%2C+Michael+G&amp;amp;id=doi:&lt;/url&gt;&lt;/related-urls&gt;&lt;/urls&gt;&lt;remote-database-name&gt;ProQuest Research Library; ProQuest Social Science Journals&lt;/remote-database-name&gt;&lt;language&gt;English&lt;/language&gt;&lt;/record&gt;&lt;/Cite&gt;&lt;/EndNote&gt;</w:instrText>
      </w:r>
      <w:r w:rsidR="000A33D9" w:rsidRPr="002C2CD0">
        <w:fldChar w:fldCharType="separate"/>
      </w:r>
      <w:r w:rsidR="00892772">
        <w:rPr>
          <w:noProof/>
        </w:rPr>
        <w:t>(Palmer, 2014)</w:t>
      </w:r>
      <w:r w:rsidR="000A33D9" w:rsidRPr="002C2CD0">
        <w:fldChar w:fldCharType="end"/>
      </w:r>
      <w:r w:rsidR="006A3746" w:rsidRPr="002C2CD0">
        <w:t xml:space="preserve">. </w:t>
      </w:r>
      <w:r w:rsidR="0012233F">
        <w:t xml:space="preserve"> </w:t>
      </w:r>
    </w:p>
    <w:p w14:paraId="26B172B3" w14:textId="5D2E4CC4" w:rsidR="00AE1DA4" w:rsidRDefault="00CE3CAF" w:rsidP="00063FA1">
      <w:pPr>
        <w:spacing w:line="480" w:lineRule="auto"/>
        <w:rPr>
          <w:u w:val="single"/>
        </w:rPr>
      </w:pPr>
      <w:r>
        <w:rPr>
          <w:u w:val="single"/>
        </w:rPr>
        <w:t xml:space="preserve">3.3.2 </w:t>
      </w:r>
      <w:r w:rsidR="00AE1DA4" w:rsidRPr="00AE1DA4">
        <w:rPr>
          <w:u w:val="single"/>
        </w:rPr>
        <w:t xml:space="preserve">Impact on </w:t>
      </w:r>
      <w:r w:rsidR="00916C15">
        <w:rPr>
          <w:u w:val="single"/>
        </w:rPr>
        <w:t>health</w:t>
      </w:r>
      <w:r w:rsidR="00520F2A">
        <w:rPr>
          <w:u w:val="single"/>
        </w:rPr>
        <w:t>care access</w:t>
      </w:r>
      <w:r w:rsidR="0044340E">
        <w:rPr>
          <w:u w:val="single"/>
        </w:rPr>
        <w:t>, mental health</w:t>
      </w:r>
      <w:r w:rsidR="00520F2A">
        <w:rPr>
          <w:u w:val="single"/>
        </w:rPr>
        <w:t xml:space="preserve"> and employment</w:t>
      </w:r>
    </w:p>
    <w:p w14:paraId="008A0FE7" w14:textId="2D2B079E" w:rsidR="00AE1DA4" w:rsidRDefault="005D0B8E" w:rsidP="00063FA1">
      <w:pPr>
        <w:spacing w:line="480" w:lineRule="auto"/>
      </w:pPr>
      <w:r>
        <w:t xml:space="preserve">Seven </w:t>
      </w:r>
      <w:r w:rsidR="00760DFD">
        <w:t>studies</w:t>
      </w:r>
      <w:r w:rsidR="0023152F">
        <w:t xml:space="preserve"> </w:t>
      </w:r>
      <w:r w:rsidR="000A33D9">
        <w:fldChar w:fldCharType="begin">
          <w:fldData xml:space="preserve">PEVuZE5vdGU+PENpdGU+PEF1dGhvcj5QYWxtZXI8L0F1dGhvcj48WWVhcj4yMDEyYjwvWWVhcj48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==
</w:fldData>
        </w:fldChar>
      </w:r>
      <w:r w:rsidR="00652340">
        <w:instrText xml:space="preserve"> ADDIN EN.CITE </w:instrText>
      </w:r>
      <w:r w:rsidR="00652340">
        <w:fldChar w:fldCharType="begin">
          <w:fldData xml:space="preserve">PEVuZE5vdGU+PENpdGU+PEF1dGhvcj5QYWxtZXI8L0F1dGhvcj48WWVhcj4yMDEyYjwvWWVhcj48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==
</w:fldData>
        </w:fldChar>
      </w:r>
      <w:r w:rsidR="00652340">
        <w:instrText xml:space="preserve"> ADDIN EN.CITE.DATA </w:instrText>
      </w:r>
      <w:r w:rsidR="00652340">
        <w:fldChar w:fldCharType="end"/>
      </w:r>
      <w:r w:rsidR="000A33D9">
        <w:fldChar w:fldCharType="separate"/>
      </w:r>
      <w:r w:rsidR="00652340">
        <w:rPr>
          <w:noProof/>
        </w:rPr>
        <w:t>(Goldblatt, 2009; Jelsma et al., 2008; Loyalka et al., 2014; Mitra, 2008; Palmer, 2014; Palmer et al., 2012; Vazquez et al., 2011)</w:t>
      </w:r>
      <w:r w:rsidR="000A33D9">
        <w:fldChar w:fldCharType="end"/>
      </w:r>
      <w:r w:rsidR="00760DFD">
        <w:t xml:space="preserve"> examined the impact of social protection </w:t>
      </w:r>
      <w:r w:rsidR="0023152F">
        <w:t>in domains other than poverty.</w:t>
      </w:r>
    </w:p>
    <w:p w14:paraId="4B90C059" w14:textId="2E1CEF1F" w:rsidR="008E0258" w:rsidRDefault="00B16DFC" w:rsidP="00063FA1">
      <w:pPr>
        <w:spacing w:line="480" w:lineRule="auto"/>
      </w:pPr>
      <w:r>
        <w:lastRenderedPageBreak/>
        <w:t>Evidence</w:t>
      </w:r>
      <w:r w:rsidR="00E96798">
        <w:t xml:space="preserve"> from three studies</w:t>
      </w:r>
      <w:r>
        <w:t xml:space="preserve"> examining healthcare access was mixed, but</w:t>
      </w:r>
      <w:r w:rsidR="00E96798">
        <w:t xml:space="preserve"> indicate</w:t>
      </w:r>
      <w:r>
        <w:t>d</w:t>
      </w:r>
      <w:r w:rsidR="00E96798">
        <w:t xml:space="preserve"> that </w:t>
      </w:r>
      <w:r>
        <w:t>health insurance schemes were inadequate in covering the healthcare needs of recipients with disabilities.</w:t>
      </w:r>
      <w:r w:rsidR="009217E2">
        <w:t xml:space="preserve"> </w:t>
      </w:r>
      <w:r w:rsidR="00E96798">
        <w:t xml:space="preserve">For example, </w:t>
      </w:r>
      <w:r w:rsidR="00291743">
        <w:t>al</w:t>
      </w:r>
      <w:r w:rsidR="0038160B">
        <w:t>t</w:t>
      </w:r>
      <w:r w:rsidR="009217E2">
        <w:t xml:space="preserve">hough health insurance </w:t>
      </w:r>
      <w:r w:rsidR="00A16B3A">
        <w:t xml:space="preserve">in Vietnam </w:t>
      </w:r>
      <w:r w:rsidR="009217E2">
        <w:t>significantly increased recipients with disabilities</w:t>
      </w:r>
      <w:r w:rsidR="00732312">
        <w:t>’</w:t>
      </w:r>
      <w:r w:rsidR="009217E2">
        <w:t xml:space="preserve"> use of health services </w:t>
      </w:r>
      <w:r w:rsidR="000A33D9">
        <w:fldChar w:fldCharType="begin"/>
      </w:r>
      <w:r w:rsidR="00BC451A">
        <w:instrText xml:space="preserve"> ADDIN EN.CITE &lt;EndNote&gt;&lt;Cite&gt;&lt;Author&gt;Palmer&lt;/Author&gt;&lt;Year&gt;2014&lt;/Year&gt;&lt;RecNum&gt;1130&lt;/RecNum&gt;&lt;DisplayText&gt;(Palmer, 2014)&lt;/DisplayText&gt;&lt;record&gt;&lt;rec-number&gt;1130&lt;/rec-number&gt;&lt;foreign-keys&gt;&lt;key app="EN" db-id="0vtx25f5ff2ttxe2vz0vdsvi5ep9erdefxs9" timestamp="1420711014"&gt;1130&lt;/key&gt;&lt;/foreign-keys&gt;&lt;ref-type name="Journal Article"&gt;17&lt;/ref-type&gt;&lt;contributors&gt;&lt;authors&gt;&lt;author&gt;Palmer, Michael G.&lt;/author&gt;&lt;/authors&gt;&lt;/contributors&gt;&lt;titles&gt;&lt;title&gt;Inequalities in Universal Health Coverage: Evidence from Vietnam&lt;/title&gt;&lt;secondary-title&gt;World Development&lt;/secondary-title&gt;&lt;/titles&gt;&lt;periodical&gt;&lt;full-title&gt;World Development&lt;/full-title&gt;&lt;/periodical&gt;&lt;pages&gt;384-394&lt;/pages&gt;&lt;volume&gt;64&lt;/volume&gt;&lt;keywords&gt;&lt;keyword&gt;Business And Economics--International Development And Assistance&lt;/keyword&gt;&lt;keyword&gt;Insurance coverage&lt;/keyword&gt;&lt;keyword&gt;Studies&lt;/keyword&gt;&lt;keyword&gt;Inequality&lt;/keyword&gt;&lt;keyword&gt;Health insurance&lt;/keyword&gt;&lt;keyword&gt;Health services utilization&lt;/keyword&gt;&lt;keyword&gt;Poverty&lt;/keyword&gt;&lt;keyword&gt;Vietnam&lt;/keyword&gt;&lt;keyword&gt;9130:Experiment/theoretical treatment&lt;/keyword&gt;&lt;keyword&gt;1200:Social policy&lt;/keyword&gt;&lt;keyword&gt;8320:Health care industry&lt;/keyword&gt;&lt;keyword&gt;9179:Asia &amp;amp; the Pacific&lt;/keyword&gt;&lt;/keywords&gt;&lt;dates&gt;&lt;year&gt;2014&lt;/year&gt;&lt;pub-dates&gt;&lt;date&gt;Dec 2014&amp;#xD;2014-09-10&lt;/date&gt;&lt;/pub-dates&gt;&lt;/dates&gt;&lt;pub-location&gt;Oxford&lt;/pub-location&gt;&lt;publisher&gt;Pergamon Press Inc.&lt;/publisher&gt;&lt;isbn&gt;0305750X&lt;/isbn&gt;&lt;accession-num&gt;1561138000&lt;/accession-num&gt;&lt;urls&gt;&lt;related-urls&gt;&lt;url&gt;http://search.proquest.com/docview/1561138000?accountid=12339&lt;/url&gt;&lt;url&gt;http://mcgill.on.worldcat.org/atoztitles/link?sid=ProQ:&amp;amp;issn=0305750X&amp;amp;volume=64&amp;amp;issue=&amp;amp;title=World+Development&amp;amp;spage=384&amp;amp;date=2014-12-01&amp;amp;atitle=Inequalities+in+Universal+Health+Coverage%3A+Evidence+from+Vietnam&amp;amp;au=Palmer%2C+Michael+G&amp;amp;id=doi:&lt;/url&gt;&lt;/related-urls&gt;&lt;/urls&gt;&lt;remote-database-name&gt;ProQuest Research Library; ProQuest Social Science Journals&lt;/remote-database-name&gt;&lt;language&gt;English&lt;/language&gt;&lt;/record&gt;&lt;/Cite&gt;&lt;/EndNote&gt;</w:instrText>
      </w:r>
      <w:r w:rsidR="000A33D9">
        <w:fldChar w:fldCharType="separate"/>
      </w:r>
      <w:r w:rsidR="00892772">
        <w:rPr>
          <w:noProof/>
        </w:rPr>
        <w:t>(Palmer, 2014)</w:t>
      </w:r>
      <w:r w:rsidR="000A33D9">
        <w:fldChar w:fldCharType="end"/>
      </w:r>
      <w:r w:rsidR="004D3D77">
        <w:t xml:space="preserve">, there were some issues around the sufficiency of coverage, particularly in comparison </w:t>
      </w:r>
      <w:r w:rsidR="00916C15">
        <w:t xml:space="preserve">to </w:t>
      </w:r>
      <w:r w:rsidR="004D3D77">
        <w:t>recipients without disabilities</w:t>
      </w:r>
      <w:r w:rsidR="0023152F">
        <w:t xml:space="preserve">. </w:t>
      </w:r>
      <w:r w:rsidR="00291743">
        <w:t>While</w:t>
      </w:r>
      <w:r w:rsidR="004D3D77">
        <w:t xml:space="preserve"> </w:t>
      </w:r>
      <w:r w:rsidR="0023152F">
        <w:t>health insurance</w:t>
      </w:r>
      <w:r w:rsidR="00425FB0">
        <w:t xml:space="preserve"> </w:t>
      </w:r>
      <w:r w:rsidR="0023152F">
        <w:t>was found to help</w:t>
      </w:r>
      <w:r w:rsidR="00425FB0">
        <w:t xml:space="preserve"> </w:t>
      </w:r>
      <w:r w:rsidR="00FE1103">
        <w:t xml:space="preserve">recipients </w:t>
      </w:r>
      <w:r w:rsidR="00425FB0">
        <w:t xml:space="preserve">cope with minor health issues, </w:t>
      </w:r>
      <w:r w:rsidR="00291743">
        <w:t xml:space="preserve">for instance, </w:t>
      </w:r>
      <w:r w:rsidR="00425FB0">
        <w:t xml:space="preserve">it was insufficient to cover more complex health care needs, which </w:t>
      </w:r>
      <w:r w:rsidR="00745120">
        <w:t>persons with disabilities</w:t>
      </w:r>
      <w:r w:rsidR="005F0CEB">
        <w:t xml:space="preserve"> may be more likely to require</w:t>
      </w:r>
      <w:r w:rsidR="00252718">
        <w:t xml:space="preserve"> </w:t>
      </w:r>
      <w:r w:rsidR="000A33D9">
        <w:fldChar w:fldCharType="begin"/>
      </w:r>
      <w:r w:rsidR="00652340">
        <w:instrText xml:space="preserve"> ADDIN EN.CITE &lt;EndNote&gt;&lt;Cite&gt;&lt;Author&gt;Palmer&lt;/Author&gt;&lt;Year&gt;2012&lt;/Year&gt;&lt;RecNum&gt;408&lt;/RecNum&gt;&lt;DisplayText&gt;(Palmer et al., 2012)&lt;/DisplayText&gt;&lt;record&gt;&lt;rec-number&gt;408&lt;/rec-number&gt;&lt;foreign-keys&gt;&lt;key app="EN" db-id="0vtx25f5ff2ttxe2vz0vdsvi5ep9erdefxs9" timestamp="1412849191"&gt;408&lt;/key&gt;&lt;/foreign-keys&gt;&lt;ref-type name="Journal Article"&gt;17&lt;/ref-type&gt;&lt;contributors&gt;&lt;authors&gt;&lt;author&gt;Palmer, Michael G.&lt;/author&gt;&lt;author&gt;Nguyen Thi Minh, Thuy&lt;/author&gt;&lt;author&gt;Quach Thi Ngoc, Quyen&lt;/author&gt;&lt;author&gt;Dang Sy, Duy&lt;/author&gt;&lt;author&gt;Hoang Van, Huynh&lt;/author&gt;&lt;author&gt;Berry, Helen L.&lt;/author&gt;&lt;/authors&gt;&lt;/contributors&gt;&lt;titles&gt;&lt;title&gt;Disability measures as an indicator of poverty: A case study from Viet Nam&lt;/title&gt;&lt;secondary-title&gt;Journal of International Development&lt;/secondary-title&gt;&lt;/titles&gt;&lt;periodical&gt;&lt;full-title&gt;Journal of International Development&lt;/full-title&gt;&lt;/periodical&gt;&lt;pages&gt;S53-S68&lt;/pages&gt;&lt;volume&gt;24&lt;/volume&gt;&lt;dates&gt;&lt;year&gt;2012&lt;/year&gt;&lt;pub-dates&gt;&lt;date&gt;Jan&lt;/date&gt;&lt;/pub-dates&gt;&lt;/dates&gt;&lt;isbn&gt;0954-1748&lt;/isbn&gt;&lt;accession-num&gt;WOS:000298881000004&lt;/accession-num&gt;&lt;urls&gt;&lt;related-urls&gt;&lt;url&gt;&amp;lt;Go to ISI&amp;gt;://WOS:000298881000004&lt;/url&gt;&lt;/related-urls&gt;&lt;/urls&gt;&lt;electronic-resource-num&gt;10.1002/jid.1715&lt;/electronic-resource-num&gt;&lt;/record&gt;&lt;/Cite&gt;&lt;/EndNote&gt;</w:instrText>
      </w:r>
      <w:r w:rsidR="000A33D9">
        <w:fldChar w:fldCharType="separate"/>
      </w:r>
      <w:r w:rsidR="00652340">
        <w:rPr>
          <w:noProof/>
        </w:rPr>
        <w:t>(Palmer et al., 2012)</w:t>
      </w:r>
      <w:r w:rsidR="000A33D9">
        <w:fldChar w:fldCharType="end"/>
      </w:r>
      <w:r w:rsidR="005F0CEB">
        <w:t>.</w:t>
      </w:r>
      <w:r w:rsidR="00425FB0">
        <w:t xml:space="preserve"> </w:t>
      </w:r>
      <w:r w:rsidR="009217E2">
        <w:t xml:space="preserve">Consequently, </w:t>
      </w:r>
      <w:r w:rsidR="00745120">
        <w:t>persons with disabilities</w:t>
      </w:r>
      <w:r w:rsidR="009217E2">
        <w:t xml:space="preserve"> reported </w:t>
      </w:r>
      <w:r w:rsidR="00916C15">
        <w:t xml:space="preserve">spending four times more on healthcare – even with insurance – compared to other groups without disabilities </w:t>
      </w:r>
      <w:r w:rsidR="000A33D9">
        <w:fldChar w:fldCharType="begin"/>
      </w:r>
      <w:r w:rsidR="00BC451A">
        <w:instrText xml:space="preserve"> ADDIN EN.CITE &lt;EndNote&gt;&lt;Cite&gt;&lt;Author&gt;Palmer&lt;/Author&gt;&lt;Year&gt;2014&lt;/Year&gt;&lt;RecNum&gt;1130&lt;/RecNum&gt;&lt;DisplayText&gt;(Palmer, 2014)&lt;/DisplayText&gt;&lt;record&gt;&lt;rec-number&gt;1130&lt;/rec-number&gt;&lt;foreign-keys&gt;&lt;key app="EN" db-id="0vtx25f5ff2ttxe2vz0vdsvi5ep9erdefxs9" timestamp="1420711014"&gt;1130&lt;/key&gt;&lt;/foreign-keys&gt;&lt;ref-type name="Journal Article"&gt;17&lt;/ref-type&gt;&lt;contributors&gt;&lt;authors&gt;&lt;author&gt;Palmer, Michael G.&lt;/author&gt;&lt;/authors&gt;&lt;/contributors&gt;&lt;titles&gt;&lt;title&gt;Inequalities in Universal Health Coverage: Evidence from Vietnam&lt;/title&gt;&lt;secondary-title&gt;World Development&lt;/secondary-title&gt;&lt;/titles&gt;&lt;periodical&gt;&lt;full-title&gt;World Development&lt;/full-title&gt;&lt;/periodical&gt;&lt;pages&gt;384-394&lt;/pages&gt;&lt;volume&gt;64&lt;/volume&gt;&lt;keywords&gt;&lt;keyword&gt;Business And Economics--International Development And Assistance&lt;/keyword&gt;&lt;keyword&gt;Insurance coverage&lt;/keyword&gt;&lt;keyword&gt;Studies&lt;/keyword&gt;&lt;keyword&gt;Inequality&lt;/keyword&gt;&lt;keyword&gt;Health insurance&lt;/keyword&gt;&lt;keyword&gt;Health services utilization&lt;/keyword&gt;&lt;keyword&gt;Poverty&lt;/keyword&gt;&lt;keyword&gt;Vietnam&lt;/keyword&gt;&lt;keyword&gt;9130:Experiment/theoretical treatment&lt;/keyword&gt;&lt;keyword&gt;1200:Social policy&lt;/keyword&gt;&lt;keyword&gt;8320:Health care industry&lt;/keyword&gt;&lt;keyword&gt;9179:Asia &amp;amp; the Pacific&lt;/keyword&gt;&lt;/keywords&gt;&lt;dates&gt;&lt;year&gt;2014&lt;/year&gt;&lt;pub-dates&gt;&lt;date&gt;Dec 2014&amp;#xD;2014-09-10&lt;/date&gt;&lt;/pub-dates&gt;&lt;/dates&gt;&lt;pub-location&gt;Oxford&lt;/pub-location&gt;&lt;publisher&gt;Pergamon Press Inc.&lt;/publisher&gt;&lt;isbn&gt;0305750X&lt;/isbn&gt;&lt;accession-num&gt;1561138000&lt;/accession-num&gt;&lt;urls&gt;&lt;related-urls&gt;&lt;url&gt;http://search.proquest.com/docview/1561138000?accountid=12339&lt;/url&gt;&lt;url&gt;http://mcgill.on.worldcat.org/atoztitles/link?sid=ProQ:&amp;amp;issn=0305750X&amp;amp;volume=64&amp;amp;issue=&amp;amp;title=World+Development&amp;amp;spage=384&amp;amp;date=2014-12-01&amp;amp;atitle=Inequalities+in+Universal+Health+Coverage%3A+Evidence+from+Vietnam&amp;amp;au=Palmer%2C+Michael+G&amp;amp;id=doi:&lt;/url&gt;&lt;/related-urls&gt;&lt;/urls&gt;&lt;remote-database-name&gt;ProQuest Research Library; ProQuest Social Science Journals&lt;/remote-database-name&gt;&lt;language&gt;English&lt;/language&gt;&lt;/record&gt;&lt;/Cite&gt;&lt;/EndNote&gt;</w:instrText>
      </w:r>
      <w:r w:rsidR="000A33D9">
        <w:fldChar w:fldCharType="separate"/>
      </w:r>
      <w:r w:rsidR="00892772">
        <w:rPr>
          <w:noProof/>
        </w:rPr>
        <w:t>(Palmer, 2014)</w:t>
      </w:r>
      <w:r w:rsidR="000A33D9">
        <w:fldChar w:fldCharType="end"/>
      </w:r>
      <w:r w:rsidR="00916C15">
        <w:t xml:space="preserve">. </w:t>
      </w:r>
      <w:r w:rsidR="00A16B3A">
        <w:t>Similarly, in China, health insurance recipients</w:t>
      </w:r>
      <w:r w:rsidR="0043134C">
        <w:t xml:space="preserve"> with disabilities</w:t>
      </w:r>
      <w:r w:rsidR="00A16B3A">
        <w:t xml:space="preserve"> reported that only </w:t>
      </w:r>
      <w:r w:rsidR="00A16B3A" w:rsidRPr="00A16B3A">
        <w:t xml:space="preserve">18% of </w:t>
      </w:r>
      <w:r w:rsidR="00AE2F49">
        <w:t xml:space="preserve">their </w:t>
      </w:r>
      <w:r w:rsidR="00A16B3A" w:rsidRPr="00A16B3A">
        <w:t>medical expenses</w:t>
      </w:r>
      <w:r w:rsidR="00A16B3A">
        <w:t xml:space="preserve"> were covered </w:t>
      </w:r>
      <w:r w:rsidR="000A33D9">
        <w:fldChar w:fldCharType="begin">
          <w:fldData xml:space="preserve">PEVuZE5vdGU+PENpdGU+PEF1dGhvcj5Mb3lhbGthPC9BdXRob3I+PFllYXI+MjAxNDwvWWVhcj48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=
</w:fldData>
        </w:fldChar>
      </w:r>
      <w:r w:rsidR="00892772">
        <w:instrText xml:space="preserve"> ADDIN EN.CITE </w:instrText>
      </w:r>
      <w:r w:rsidR="00892772">
        <w:fldChar w:fldCharType="begin">
          <w:fldData xml:space="preserve">PEVuZE5vdGU+PENpdGU+PEF1dGhvcj5Mb3lhbGthPC9BdXRob3I+PFllYXI+MjAxNDwvWWVhcj48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=
</w:fldData>
        </w:fldChar>
      </w:r>
      <w:r w:rsidR="00892772">
        <w:instrText xml:space="preserve"> ADDIN EN.CITE.DATA </w:instrText>
      </w:r>
      <w:r w:rsidR="00892772">
        <w:fldChar w:fldCharType="end"/>
      </w:r>
      <w:r w:rsidR="000A33D9">
        <w:fldChar w:fldCharType="separate"/>
      </w:r>
      <w:r w:rsidR="00892772">
        <w:rPr>
          <w:noProof/>
        </w:rPr>
        <w:t>(Loyalka et al., 2014)</w:t>
      </w:r>
      <w:r w:rsidR="000A33D9">
        <w:fldChar w:fldCharType="end"/>
      </w:r>
      <w:r w:rsidR="00A16B3A">
        <w:t xml:space="preserve">. </w:t>
      </w:r>
    </w:p>
    <w:p w14:paraId="0B2FEF5A" w14:textId="2B9E5CA7" w:rsidR="008E0258" w:rsidRDefault="009217E2" w:rsidP="00063FA1">
      <w:pPr>
        <w:spacing w:line="480" w:lineRule="auto"/>
      </w:pPr>
      <w:r>
        <w:t>Additionally, e</w:t>
      </w:r>
      <w:r w:rsidR="0023152F">
        <w:t xml:space="preserve">vidence </w:t>
      </w:r>
      <w:r w:rsidR="004D3D77">
        <w:t>from two studies indicate</w:t>
      </w:r>
      <w:r w:rsidR="004767DE">
        <w:t>d</w:t>
      </w:r>
      <w:r w:rsidR="004D3D77">
        <w:t xml:space="preserve"> that there may be some negative</w:t>
      </w:r>
      <w:r w:rsidR="0023152F">
        <w:t xml:space="preserve"> mental health impact</w:t>
      </w:r>
      <w:r w:rsidR="004D3D77">
        <w:t xml:space="preserve">s associated with receiving social assistance. For example, </w:t>
      </w:r>
      <w:r w:rsidR="008A15F8">
        <w:t xml:space="preserve">a multi-country study found that among people with bipolar disorder, receiving targeted social assistance was significantly associated with </w:t>
      </w:r>
      <w:r w:rsidR="00B2125A">
        <w:t xml:space="preserve">increased </w:t>
      </w:r>
      <w:r w:rsidR="008A15F8">
        <w:t>self-perceived stigma</w:t>
      </w:r>
      <w:r w:rsidR="0023152F">
        <w:t xml:space="preserve"> </w:t>
      </w:r>
      <w:r w:rsidR="000A33D9">
        <w:fldChar w:fldCharType="begin"/>
      </w:r>
      <w:r w:rsidR="00892772">
        <w:instrText xml:space="preserve"> ADDIN EN.CITE &lt;EndNote&gt;&lt;Cite&gt;&lt;Author&gt;Vazquez&lt;/Author&gt;&lt;Year&gt;2011&lt;/Year&gt;&lt;RecNum&gt;816&lt;/RecNum&gt;&lt;DisplayText&gt;(Vazquez et al., 2011)&lt;/DisplayText&gt;&lt;record&gt;&lt;rec-number&gt;816&lt;/rec-number&gt;&lt;foreign-keys&gt;&lt;key app="EN" db-id="0vtx25f5ff2ttxe2vz0vdsvi5ep9erdefxs9" timestamp="1412865071"&gt;816&lt;/key&gt;&lt;/foreign-keys&gt;&lt;ref-type name="Journal Article"&gt;17&lt;/ref-type&gt;&lt;contributors&gt;&lt;authors&gt;&lt;author&gt;Vazquez, G. H.&lt;/author&gt;&lt;author&gt;Kapczinski, F.&lt;/author&gt;&lt;author&gt;Magalhaes, P. V.&lt;/author&gt;&lt;author&gt;Cordoba, R.&lt;/author&gt;&lt;author&gt;Lopez Jaramillo, C.&lt;/author&gt;&lt;author&gt;Rosa, A. R.&lt;/author&gt;&lt;author&gt;Sanchez de Carmona, M.&lt;/author&gt;&lt;author&gt;Tohen, M.&lt;/author&gt;&lt;author&gt;Ian-Bd Grp&lt;/author&gt;&lt;/authors&gt;&lt;/contributors&gt;&lt;titles&gt;&lt;title&gt;Stigma and functioning in patients with bipolar disorder&lt;/title&gt;&lt;secondary-title&gt;Journal of Affective Disorders&lt;/secondary-title&gt;&lt;/titles&gt;&lt;periodical&gt;&lt;full-title&gt;Journal of Affective Disorders&lt;/full-title&gt;&lt;/periodical&gt;&lt;pages&gt;323-327&lt;/pages&gt;&lt;volume&gt;130&lt;/volume&gt;&lt;number&gt;1-2&lt;/number&gt;&lt;dates&gt;&lt;year&gt;2011&lt;/year&gt;&lt;pub-dates&gt;&lt;date&gt;Apr&lt;/date&gt;&lt;/pub-dates&gt;&lt;/dates&gt;&lt;isbn&gt;0165-0327&lt;/isbn&gt;&lt;accession-num&gt;WOS:000290241600049&lt;/accession-num&gt;&lt;urls&gt;&lt;related-urls&gt;&lt;url&gt;&amp;lt;Go to ISI&amp;gt;://WOS:000290241600049&lt;/url&gt;&lt;url&gt;http://ac.els-cdn.com/S0165032710006269/1-s2.0-S0165032710006269-main.pdf?_tid=f3ca20ee-508d-11e4-977d-00000aab0f02&amp;amp;acdnat=1412953313_9c73f4fd1ed1f7ad8a3f5276b90afeda&lt;/url&gt;&lt;/related-urls&gt;&lt;/urls&gt;&lt;electronic-resource-num&gt;10.1016/j.jad.2010.10.012&lt;/electronic-resource-num&gt;&lt;/record&gt;&lt;/Cite&gt;&lt;/EndNote&gt;</w:instrText>
      </w:r>
      <w:r w:rsidR="000A33D9">
        <w:fldChar w:fldCharType="separate"/>
      </w:r>
      <w:r w:rsidR="00892772">
        <w:rPr>
          <w:noProof/>
        </w:rPr>
        <w:t>(Vazquez et al., 2011)</w:t>
      </w:r>
      <w:r w:rsidR="000A33D9">
        <w:fldChar w:fldCharType="end"/>
      </w:r>
      <w:r w:rsidR="0023152F">
        <w:t>.</w:t>
      </w:r>
      <w:r w:rsidR="008A15F8">
        <w:t xml:space="preserve"> Additionally, participants in one study noted that while social assistance was integral to their household’s economy, fear of losing the grant caused emotional distress</w:t>
      </w:r>
      <w:r w:rsidR="0023152F">
        <w:t xml:space="preserve"> </w:t>
      </w:r>
      <w:r w:rsidR="000A33D9">
        <w:fldChar w:fldCharType="begin"/>
      </w:r>
      <w:r w:rsidR="00892772">
        <w:instrText xml:space="preserve"> ADDIN EN.CITE &lt;EndNote&gt;&lt;Cite&gt;&lt;Author&gt;Goldblatt&lt;/Author&gt;&lt;Year&gt;2009&lt;/Year&gt;&lt;RecNum&gt;346&lt;/RecNum&gt;&lt;DisplayText&gt;(Goldblatt, 2009)&lt;/DisplayText&gt;&lt;record&gt;&lt;rec-number&gt;346&lt;/rec-number&gt;&lt;foreign-keys&gt;&lt;key app="EN" db-id="0vtx25f5ff2ttxe2vz0vdsvi5ep9erdefxs9" timestamp="1412337134"&gt;346&lt;/key&gt;&lt;/foreign-keys&gt;&lt;ref-type name="Journal Article"&gt;17&lt;/ref-type&gt;&lt;contributors&gt;&lt;authors&gt;&lt;author&gt;Goldblatt, Beth&lt;/author&gt;&lt;/authors&gt;&lt;/contributors&gt;&lt;titles&gt;&lt;title&gt;Gender, rights and the disability grant in South Africa&lt;/title&gt;&lt;secondary-title&gt;Development Southern Africa&lt;/secondary-title&gt;&lt;/titles&gt;&lt;periodical&gt;&lt;full-title&gt;Development Southern Africa&lt;/full-title&gt;&lt;abbr-1&gt;Dev. South. Afr.&lt;/abbr-1&gt;&lt;/periodical&gt;&lt;pages&gt;369-382&lt;/pages&gt;&lt;volume&gt;26&lt;/volume&gt;&lt;number&gt;3&lt;/number&gt;&lt;dates&gt;&lt;year&gt;2009&lt;/year&gt;&lt;pub-dates&gt;&lt;date&gt;2009&lt;/date&gt;&lt;/pub-dates&gt;&lt;/dates&gt;&lt;isbn&gt;0376-835X&lt;/isbn&gt;&lt;accession-num&gt;WOS:000269337300004&lt;/accession-num&gt;&lt;urls&gt;&lt;related-urls&gt;&lt;url&gt;&amp;lt;Go to ISI&amp;gt;://WOS:000269337300004&lt;/url&gt;&lt;/related-urls&gt;&lt;/urls&gt;&lt;electronic-resource-num&gt;10.1080/03768350903086689&lt;/electronic-resource-num&gt;&lt;/record&gt;&lt;/Cite&gt;&lt;/EndNote&gt;</w:instrText>
      </w:r>
      <w:r w:rsidR="000A33D9">
        <w:fldChar w:fldCharType="separate"/>
      </w:r>
      <w:r w:rsidR="00892772">
        <w:rPr>
          <w:noProof/>
        </w:rPr>
        <w:t>(Goldblatt, 2009)</w:t>
      </w:r>
      <w:r w:rsidR="000A33D9">
        <w:fldChar w:fldCharType="end"/>
      </w:r>
      <w:r w:rsidR="0023152F">
        <w:t>.</w:t>
      </w:r>
    </w:p>
    <w:p w14:paraId="48FE068B" w14:textId="270E4AE9" w:rsidR="0076623F" w:rsidRDefault="00F32D98" w:rsidP="00063FA1">
      <w:pPr>
        <w:spacing w:line="480" w:lineRule="auto"/>
        <w:rPr>
          <w:rFonts w:cstheme="minorHAnsi"/>
          <w:b/>
        </w:rPr>
      </w:pPr>
      <w:r>
        <w:t xml:space="preserve">Finally, </w:t>
      </w:r>
      <w:r w:rsidR="00502736">
        <w:t>some experts have questi</w:t>
      </w:r>
      <w:r w:rsidR="005053DF">
        <w:t>oned whether social assistance deters</w:t>
      </w:r>
      <w:r w:rsidR="00502736">
        <w:t xml:space="preserve"> </w:t>
      </w:r>
      <w:r w:rsidR="00AB6C7A">
        <w:t xml:space="preserve">engagement </w:t>
      </w:r>
      <w:r w:rsidR="00502736">
        <w:t>in work: i</w:t>
      </w:r>
      <w:r>
        <w:t xml:space="preserve">n analysing national survey data in South Africa, </w:t>
      </w:r>
      <w:r w:rsidR="004D3D77">
        <w:t>it was</w:t>
      </w:r>
      <w:r>
        <w:t xml:space="preserve"> found that a 10% increase in coverage of disability was associated with a 15% drop in employment rates among </w:t>
      </w:r>
      <w:r w:rsidR="00745120">
        <w:t>persons with disabilities</w:t>
      </w:r>
      <w:r w:rsidR="004D3D77">
        <w:t xml:space="preserve"> </w:t>
      </w:r>
      <w:r w:rsidR="000A33D9">
        <w:fldChar w:fldCharType="begin"/>
      </w:r>
      <w:r w:rsidR="0038667A">
        <w:instrText xml:space="preserve"> ADDIN EN.CITE &lt;EndNote&gt;&lt;Cite&gt;&lt;Author&gt;Mitra&lt;/Author&gt;&lt;Year&gt;2008&lt;/Year&gt;&lt;RecNum&gt;563&lt;/RecNum&gt;&lt;DisplayText&gt;(Mitra, 2008)&lt;/DisplayText&gt;&lt;record&gt;&lt;rec-number&gt;563&lt;/rec-number&gt;&lt;foreign-keys&gt;&lt;key app="EN" db-id="0vtx25f5ff2ttxe2vz0vdsvi5ep9erdefxs9" timestamp="1412863956"&gt;563&lt;/key&gt;&lt;/foreign-keys&gt;&lt;ref-type name="Journal Article"&gt;17&lt;/ref-type&gt;&lt;contributors&gt;&lt;authors&gt;&lt;author&gt;Mitra, S.&lt;/author&gt;&lt;/authors&gt;&lt;/contributors&gt;&lt;titles&gt;&lt;title&gt;The Recent Decline in the Employment of Persons with Disabilities in South Africa, 1998-2006&lt;/title&gt;&lt;secondary-title&gt;South African Journal of Economics&lt;/secondary-title&gt;&lt;/titles&gt;&lt;periodical&gt;&lt;full-title&gt;South African Journal of Economics&lt;/full-title&gt;&lt;/periodical&gt;&lt;pages&gt;480-92&lt;/pages&gt;&lt;volume&gt;76&lt;/volume&gt;&lt;number&gt;3&lt;/number&gt;&lt;keywords&gt;&lt;keyword&gt;Economics of the Elderly&lt;/keyword&gt;&lt;keyword&gt;Economics of the Handicapped&lt;/keyword&gt;&lt;keyword&gt;Non-labor Market Discrimination (J14)&lt;/keyword&gt;&lt;keyword&gt;Time Allocation and Labor Supply (J22)&lt;/keyword&gt;&lt;keyword&gt;Economic Development: Human Resources&lt;/keyword&gt;&lt;keyword&gt;Human Development&lt;/keyword&gt;&lt;keyword&gt;Income Distribution&lt;/keyword&gt;&lt;keyword&gt;Migration (O15)&lt;/keyword&gt;&lt;/keywords&gt;&lt;dates&gt;&lt;year&gt;2008&lt;/year&gt;&lt;/dates&gt;&lt;isbn&gt;0038-2280.&lt;/isbn&gt;&lt;work-type&gt;Journal Article&lt;/work-type&gt;&lt;urls&gt;&lt;related-urls&gt;&lt;url&gt;http://ovidsp.ovid.com/ovidweb.cgi?T=JS&amp;amp;CSC=Y&amp;amp;NEWS=N&amp;amp;PAGE=fulltext&amp;amp;D=econ&amp;amp;AN=1017889&lt;/url&gt;&lt;url&gt;http://lshtmsfx.hosted.exlibrisgroup.com/lshtm?sid=OVID:econdb&amp;amp;id=pmid:&amp;amp;id=doi:&amp;amp;issn=0038-2280&amp;amp;isbn=&amp;amp;volume=76&amp;amp;issue=3&amp;amp;spage=480&amp;amp;pages=480-92&amp;amp;date=2008&amp;amp;title=South+African+Journal+of+Economics&amp;amp;atitle=The+Recent+Decline+in+the+Employment+of+Persons+with+Disabilities+in+South+Africa%2C+1998-2006&amp;amp;aulast=Mitra&amp;amp;pid=%3Cauthor%3EMitra%2C+Sophie%3C%2Fauthor%3E%3CAN%3E1017889%3C%2FAN%3E%3CDT%3EJournal+Article%3C%2FDT%3E&lt;/url&gt;&lt;/related-urls&gt;&lt;/urls&gt;&lt;remote-database-name&gt;Econlit&lt;/remote-database-name&gt;&lt;remote-database-provider&gt;Ovid Technologies&lt;/remote-database-provider&gt;&lt;/record&gt;&lt;/Cite&gt;&lt;/EndNote&gt;</w:instrText>
      </w:r>
      <w:r w:rsidR="000A33D9">
        <w:fldChar w:fldCharType="separate"/>
      </w:r>
      <w:r w:rsidR="0038667A">
        <w:rPr>
          <w:noProof/>
        </w:rPr>
        <w:t>(Mitra, 2008)</w:t>
      </w:r>
      <w:r w:rsidR="000A33D9">
        <w:fldChar w:fldCharType="end"/>
      </w:r>
      <w:r>
        <w:t>.</w:t>
      </w:r>
      <w:r w:rsidR="00AD2DC0">
        <w:t xml:space="preserve"> However, a smaller study found no difference in employment status between recipients and non-recipients with disabilities </w:t>
      </w:r>
      <w:r w:rsidR="000A33D9">
        <w:fldChar w:fldCharType="begin"/>
      </w:r>
      <w:r w:rsidR="00892772">
        <w:instrText xml:space="preserve"> ADDIN EN.CITE &lt;EndNote&gt;&lt;Cite&gt;&lt;Author&gt;Jelsma&lt;/Author&gt;&lt;Year&gt;2008&lt;/Year&gt;&lt;RecNum&gt;347&lt;/RecNum&gt;&lt;DisplayText&gt;(Jelsma et al., 2008)&lt;/DisplayText&gt;&lt;record&gt;&lt;rec-number&gt;347&lt;/rec-number&gt;&lt;foreign-keys&gt;&lt;key app="EN" db-id="0vtx25f5ff2ttxe2vz0vdsvi5ep9erdefxs9" timestamp="1412337134"&gt;347&lt;/key&gt;&lt;/foreign-keys&gt;&lt;ref-type name="Journal Article"&gt;17&lt;/ref-type&gt;&lt;contributors&gt;&lt;authors&gt;&lt;author&gt;Jelsma, Jennifer&lt;/author&gt;&lt;author&gt;Maart, Soraya&lt;/author&gt;&lt;author&gt;Eide, Arne&lt;/author&gt;&lt;author&gt;Toni, Mzolisi&lt;/author&gt;&lt;author&gt;Loeb, Mitch&lt;/author&gt;&lt;/authors&gt;&lt;/contributors&gt;&lt;titles&gt;&lt;title&gt;Who gets the disability grant in South Africa? An analysis of the characteristics of recipients in urban and rural areas&lt;/title&gt;&lt;secondary-title&gt;Disability and Rehabilitation&lt;/secondary-title&gt;&lt;/titles&gt;&lt;periodical&gt;&lt;full-title&gt;Disabil Rehabil&lt;/full-title&gt;&lt;abbr-1&gt;Disability and rehabilitation&lt;/abbr-1&gt;&lt;/periodical&gt;&lt;pages&gt;1139-1145&lt;/pages&gt;&lt;volume&gt;30&lt;/volume&gt;&lt;number&gt;15&lt;/number&gt;&lt;dates&gt;&lt;year&gt;2008&lt;/year&gt;&lt;pub-dates&gt;&lt;date&gt;2008&lt;/date&gt;&lt;/pub-dates&gt;&lt;/dates&gt;&lt;isbn&gt;0963-8288&lt;/isbn&gt;&lt;accession-num&gt;WOS:000259103800008&lt;/accession-num&gt;&lt;urls&gt;&lt;related-urls&gt;&lt;url&gt;&amp;lt;Go to ISI&amp;gt;://WOS:000259103800008&lt;/url&gt;&lt;/related-urls&gt;&lt;/urls&gt;&lt;electronic-resource-num&gt;10.1080/17483100701475962&lt;/electronic-resource-num&gt;&lt;/record&gt;&lt;/Cite&gt;&lt;/EndNote&gt;</w:instrText>
      </w:r>
      <w:r w:rsidR="000A33D9">
        <w:fldChar w:fldCharType="separate"/>
      </w:r>
      <w:r w:rsidR="00892772">
        <w:rPr>
          <w:noProof/>
        </w:rPr>
        <w:t>(Jelsma et al., 2008)</w:t>
      </w:r>
      <w:r w:rsidR="000A33D9">
        <w:fldChar w:fldCharType="end"/>
      </w:r>
      <w:r w:rsidR="00816A33">
        <w:t>.</w:t>
      </w:r>
    </w:p>
    <w:p w14:paraId="544DDAD6" w14:textId="77777777" w:rsidR="0076623F" w:rsidRDefault="0076623F" w:rsidP="00063FA1">
      <w:pPr>
        <w:pStyle w:val="Heading1"/>
        <w:spacing w:line="480" w:lineRule="auto"/>
        <w:rPr>
          <w:rFonts w:asciiTheme="minorHAnsi" w:hAnsiTheme="minorHAnsi" w:cstheme="minorHAnsi"/>
          <w:b/>
          <w:color w:val="auto"/>
        </w:rPr>
      </w:pPr>
    </w:p>
    <w:p w14:paraId="49D12380" w14:textId="75ED4E91" w:rsidR="00011BD7" w:rsidRPr="00011BD7" w:rsidRDefault="00011BD7" w:rsidP="00CE3CAF">
      <w:pPr>
        <w:pStyle w:val="Heading1"/>
        <w:numPr>
          <w:ilvl w:val="0"/>
          <w:numId w:val="6"/>
        </w:numPr>
        <w:spacing w:line="480" w:lineRule="auto"/>
        <w:rPr>
          <w:rFonts w:asciiTheme="minorHAnsi" w:hAnsiTheme="minorHAnsi" w:cstheme="minorHAnsi"/>
          <w:b/>
          <w:color w:val="auto"/>
        </w:rPr>
      </w:pPr>
      <w:r w:rsidRPr="00011BD7">
        <w:rPr>
          <w:rFonts w:asciiTheme="minorHAnsi" w:hAnsiTheme="minorHAnsi" w:cstheme="minorHAnsi"/>
          <w:b/>
          <w:color w:val="auto"/>
        </w:rPr>
        <w:t>DISCUSSION</w:t>
      </w:r>
    </w:p>
    <w:p w14:paraId="774BC495" w14:textId="706912A4" w:rsidR="00DA57A2" w:rsidRDefault="001E26BB" w:rsidP="00063FA1">
      <w:pPr>
        <w:spacing w:line="480" w:lineRule="auto"/>
      </w:pPr>
      <w:r w:rsidRPr="001E26BB">
        <w:t>Perhaps the most notable finding of this review is that there is a dearth of high</w:t>
      </w:r>
      <w:r w:rsidR="007B579C">
        <w:t xml:space="preserve"> </w:t>
      </w:r>
      <w:r w:rsidRPr="001E26BB">
        <w:t xml:space="preserve">quality, robust evidence </w:t>
      </w:r>
      <w:r w:rsidR="007B579C">
        <w:t>which</w:t>
      </w:r>
      <w:r w:rsidRPr="001E26BB">
        <w:t xml:space="preserve"> comprehensively eva</w:t>
      </w:r>
      <w:r>
        <w:t>luates</w:t>
      </w:r>
      <w:r w:rsidR="00FF6227">
        <w:t xml:space="preserve"> access to and impact of participation in social protection programmes for </w:t>
      </w:r>
      <w:r w:rsidR="00745120">
        <w:t>persons with disabilities</w:t>
      </w:r>
      <w:r w:rsidR="00FF6227">
        <w:t xml:space="preserve"> in low</w:t>
      </w:r>
      <w:r w:rsidR="007B579C">
        <w:t>-</w:t>
      </w:r>
      <w:r w:rsidR="00FF6227">
        <w:t xml:space="preserve"> and middle</w:t>
      </w:r>
      <w:r w:rsidR="007B579C">
        <w:t>-</w:t>
      </w:r>
      <w:r w:rsidR="00FF6227">
        <w:t xml:space="preserve">income countries. </w:t>
      </w:r>
      <w:r>
        <w:t xml:space="preserve">The </w:t>
      </w:r>
      <w:r w:rsidR="00A832A6">
        <w:t xml:space="preserve">research and policy implications emerging from the </w:t>
      </w:r>
      <w:r>
        <w:t xml:space="preserve">existing evidence gathered from this systematic review is discussed below.  </w:t>
      </w:r>
    </w:p>
    <w:p w14:paraId="5142E263" w14:textId="77777777" w:rsidR="00FC5BFB" w:rsidRDefault="00CE3CAF" w:rsidP="00063FA1">
      <w:pPr>
        <w:spacing w:line="480" w:lineRule="auto"/>
        <w:rPr>
          <w:i/>
          <w:sz w:val="24"/>
          <w:szCs w:val="24"/>
        </w:rPr>
      </w:pPr>
      <w:r w:rsidRPr="00CE3CAF">
        <w:rPr>
          <w:i/>
          <w:sz w:val="24"/>
          <w:szCs w:val="24"/>
        </w:rPr>
        <w:t xml:space="preserve">4.1 </w:t>
      </w:r>
      <w:r w:rsidR="00DA57A2" w:rsidRPr="00CE3CAF">
        <w:rPr>
          <w:i/>
          <w:sz w:val="24"/>
          <w:szCs w:val="24"/>
        </w:rPr>
        <w:t>Access to social protection</w:t>
      </w:r>
    </w:p>
    <w:p w14:paraId="41DC2BDB" w14:textId="09FD0881" w:rsidR="00FC5BFB" w:rsidRPr="00C90696" w:rsidRDefault="00FC5BFB" w:rsidP="00063FA1">
      <w:pPr>
        <w:spacing w:line="480" w:lineRule="auto"/>
      </w:pPr>
      <w:r>
        <w:t xml:space="preserve">Studies exploring access of </w:t>
      </w:r>
      <w:r w:rsidR="00745120">
        <w:t>persons with disabilities</w:t>
      </w:r>
      <w:r>
        <w:t xml:space="preserve"> to social protection found evidence of exclusion. For example, f</w:t>
      </w:r>
      <w:r w:rsidRPr="00FC5BFB">
        <w:t xml:space="preserve">rom the exclusion error rates provided in two studies (Mitra, 2010; Palmer &amp; Nguyen, </w:t>
      </w:r>
      <w:r w:rsidRPr="00C90696">
        <w:t xml:space="preserve">2012a), it appears that many eligible </w:t>
      </w:r>
      <w:r w:rsidR="00745120">
        <w:t>persons</w:t>
      </w:r>
      <w:r w:rsidR="00745120" w:rsidRPr="00C90696">
        <w:t xml:space="preserve"> </w:t>
      </w:r>
      <w:r w:rsidRPr="00C90696">
        <w:t>with disabilities are not covered in existing social protection programmes.</w:t>
      </w:r>
      <w:r w:rsidR="00A56D53" w:rsidRPr="00C90696">
        <w:t xml:space="preserve"> </w:t>
      </w:r>
      <w:r w:rsidR="00893A7C">
        <w:t>I</w:t>
      </w:r>
      <w:r w:rsidR="00893A7C" w:rsidRPr="00893A7C">
        <w:t xml:space="preserve">n addition to evaluating overall access, it is important to determine equity in access, both among </w:t>
      </w:r>
      <w:r w:rsidR="00745120">
        <w:t>persons with disabilities</w:t>
      </w:r>
      <w:r w:rsidR="00893A7C" w:rsidRPr="00893A7C">
        <w:t xml:space="preserve"> and in comparison to the broader eligible population f</w:t>
      </w:r>
      <w:r w:rsidR="00893A7C">
        <w:t>or mainstream programmes; however, n</w:t>
      </w:r>
      <w:r w:rsidR="00893A7C" w:rsidRPr="00C90696">
        <w:t>o</w:t>
      </w:r>
      <w:r w:rsidR="00893A7C">
        <w:t xml:space="preserve"> study in this review measured relative access between eligible </w:t>
      </w:r>
      <w:r w:rsidR="00745120">
        <w:t xml:space="preserve">persons </w:t>
      </w:r>
      <w:r w:rsidR="00893A7C">
        <w:t xml:space="preserve">with and without disabilities, indicating an area in urgent need for further research. For differences in access among </w:t>
      </w:r>
      <w:r w:rsidR="00745120">
        <w:t>persons with disabilities</w:t>
      </w:r>
      <w:r w:rsidR="00893A7C">
        <w:t xml:space="preserve">, there is some indication that </w:t>
      </w:r>
      <w:r w:rsidR="00745120">
        <w:t xml:space="preserve">persons </w:t>
      </w:r>
      <w:r w:rsidR="00893A7C">
        <w:t xml:space="preserve">with impairments affecting mobility </w:t>
      </w:r>
      <w:r w:rsidR="00893A7C">
        <w:fldChar w:fldCharType="begin"/>
      </w:r>
      <w:r w:rsidR="00893A7C">
        <w:instrText xml:space="preserve"> ADDIN EN.CITE &lt;EndNote&gt;&lt;Cite&gt;&lt;Author&gt;Jelsma&lt;/Author&gt;&lt;Year&gt;2008&lt;/Year&gt;&lt;RecNum&gt;347&lt;/RecNum&gt;&lt;DisplayText&gt;(Jelsma et al., 2008)&lt;/DisplayText&gt;&lt;record&gt;&lt;rec-number&gt;347&lt;/rec-number&gt;&lt;foreign-keys&gt;&lt;key app="EN" db-id="0vtx25f5ff2ttxe2vz0vdsvi5ep9erdefxs9" timestamp="1412337134"&gt;347&lt;/key&gt;&lt;/foreign-keys&gt;&lt;ref-type name="Journal Article"&gt;17&lt;/ref-type&gt;&lt;contributors&gt;&lt;authors&gt;&lt;author&gt;Jelsma, Jennifer&lt;/author&gt;&lt;author&gt;Maart, Soraya&lt;/author&gt;&lt;author&gt;Eide, Arne&lt;/author&gt;&lt;author&gt;Toni, Mzolisi&lt;/author&gt;&lt;author&gt;Loeb, Mitch&lt;/author&gt;&lt;/authors&gt;&lt;/contributors&gt;&lt;titles&gt;&lt;title&gt;Who gets the disability grant in South Africa? An analysis of the characteristics of recipients in urban and rural areas&lt;/title&gt;&lt;secondary-title&gt;Disability and Rehabilitation&lt;/secondary-title&gt;&lt;/titles&gt;&lt;periodical&gt;&lt;full-title&gt;Disabil Rehabil&lt;/full-title&gt;&lt;abbr-1&gt;Disability and rehabilitation&lt;/abbr-1&gt;&lt;/periodical&gt;&lt;pages&gt;1139-1145&lt;/pages&gt;&lt;volume&gt;30&lt;/volume&gt;&lt;number&gt;15&lt;/number&gt;&lt;dates&gt;&lt;year&gt;2008&lt;/year&gt;&lt;pub-dates&gt;&lt;date&gt;2008&lt;/date&gt;&lt;/pub-dates&gt;&lt;/dates&gt;&lt;isbn&gt;0963-8288&lt;/isbn&gt;&lt;accession-num&gt;WOS:000259103800008&lt;/accession-num&gt;&lt;urls&gt;&lt;related-urls&gt;&lt;url&gt;&amp;lt;Go to ISI&amp;gt;://WOS:000259103800008&lt;/url&gt;&lt;/related-urls&gt;&lt;/urls&gt;&lt;electronic-resource-num&gt;10.1080/17483100701475962&lt;/electronic-resource-num&gt;&lt;/record&gt;&lt;/Cite&gt;&lt;/EndNote&gt;</w:instrText>
      </w:r>
      <w:r w:rsidR="00893A7C">
        <w:fldChar w:fldCharType="separate"/>
      </w:r>
      <w:r w:rsidR="00893A7C">
        <w:rPr>
          <w:noProof/>
        </w:rPr>
        <w:t>(Jelsma et al., 2008)</w:t>
      </w:r>
      <w:r w:rsidR="00893A7C">
        <w:fldChar w:fldCharType="end"/>
      </w:r>
      <w:r w:rsidR="00893A7C">
        <w:t xml:space="preserve"> or </w:t>
      </w:r>
      <w:r w:rsidR="007053A6">
        <w:t>which</w:t>
      </w:r>
      <w:r w:rsidR="00893A7C">
        <w:t xml:space="preserve"> are work-related </w:t>
      </w:r>
      <w:r w:rsidR="00893A7C">
        <w:fldChar w:fldCharType="begin"/>
      </w:r>
      <w:r w:rsidR="00893A7C">
        <w:instrText xml:space="preserve"> ADDIN EN.CITE &lt;EndNote&gt;&lt;Cite&gt;&lt;Author&gt;Mitra&lt;/Author&gt;&lt;Year&gt;2010&lt;/Year&gt;&lt;RecNum&gt;543&lt;/RecNum&gt;&lt;DisplayText&gt;(Mitra, 2010)&lt;/DisplayText&gt;&lt;record&gt;&lt;rec-number&gt;543&lt;/rec-number&gt;&lt;foreign-keys&gt;&lt;key app="EN" db-id="0vtx25f5ff2ttxe2vz0vdsvi5ep9erdefxs9" timestamp="1412857095"&gt;543&lt;/key&gt;&lt;/foreign-keys&gt;&lt;ref-type name="Journal Article"&gt;17&lt;/ref-type&gt;&lt;contributors&gt;&lt;authors&gt;&lt;author&gt;Mitra, S.&lt;/author&gt;&lt;/authors&gt;&lt;/contributors&gt;&lt;titles&gt;&lt;title&gt;Disability Cash Transfers in the Context of Poverty and Unemployment: The Case of South Africa&lt;/title&gt;&lt;secondary-title&gt;World Development&lt;/secondary-title&gt;&lt;/titles&gt;&lt;periodical&gt;&lt;full-title&gt;World Development&lt;/full-title&gt;&lt;/periodical&gt;&lt;pages&gt;1692-1709&lt;/pages&gt;&lt;volume&gt;38&lt;/volume&gt;&lt;number&gt;12&lt;/number&gt;&lt;keywords&gt;&lt;keyword&gt;cash transfers&lt;/keyword&gt;&lt;keyword&gt;disability&lt;/keyword&gt;&lt;keyword&gt;targeting&lt;/keyword&gt;&lt;keyword&gt;labor supply&lt;/keyword&gt;&lt;keyword&gt;Africa&lt;/keyword&gt;&lt;keyword&gt;South Africa&lt;/keyword&gt;&lt;/keywords&gt;&lt;dates&gt;&lt;year&gt;2010&lt;/year&gt;&lt;pub-dates&gt;&lt;date&gt;12//&lt;/date&gt;&lt;/pub-dates&gt;&lt;/dates&gt;&lt;isbn&gt;0305-750X&lt;/isbn&gt;&lt;urls&gt;&lt;related-urls&gt;&lt;url&gt;http://www.sciencedirect.com/science/article/pii/S0305750X1000121X&lt;/url&gt;&lt;/related-urls&gt;&lt;/urls&gt;&lt;electronic-resource-num&gt;http://dx.doi.org/10.1016/j.worlddev.2010.06.014&lt;/electronic-resource-num&gt;&lt;/record&gt;&lt;/Cite&gt;&lt;/EndNote&gt;</w:instrText>
      </w:r>
      <w:r w:rsidR="00893A7C">
        <w:fldChar w:fldCharType="separate"/>
      </w:r>
      <w:r w:rsidR="00893A7C">
        <w:rPr>
          <w:noProof/>
        </w:rPr>
        <w:t>(Mitra, 2010)</w:t>
      </w:r>
      <w:r w:rsidR="00893A7C">
        <w:fldChar w:fldCharType="end"/>
      </w:r>
      <w:r w:rsidR="00893A7C">
        <w:t xml:space="preserve"> are more likely to receive disability grants in South Africa. This may reflect biases in the assessment process towards ‘visible’ and ‘socially acceptable’ forms of disability, though more evidence is needed.</w:t>
      </w:r>
    </w:p>
    <w:p w14:paraId="476511C6" w14:textId="699540CE" w:rsidR="00A56D53" w:rsidRPr="00C90696" w:rsidRDefault="00742391" w:rsidP="00A56D53">
      <w:pPr>
        <w:spacing w:line="480" w:lineRule="auto"/>
      </w:pPr>
      <w:r>
        <w:t>It</w:t>
      </w:r>
      <w:r w:rsidR="00B03CB2" w:rsidRPr="00C90696">
        <w:t xml:space="preserve"> should be noted that f</w:t>
      </w:r>
      <w:r w:rsidR="0012627B" w:rsidRPr="00C90696">
        <w:t>ew studies</w:t>
      </w:r>
      <w:r w:rsidR="00FA7E73" w:rsidRPr="00C90696">
        <w:t xml:space="preserve"> </w:t>
      </w:r>
      <w:r w:rsidR="00C445B8" w:rsidRPr="00C90696">
        <w:t>provided robust, programme-</w:t>
      </w:r>
      <w:r w:rsidR="0012627B" w:rsidRPr="00C90696">
        <w:t xml:space="preserve">wide measures on access of </w:t>
      </w:r>
      <w:r w:rsidR="00745120">
        <w:t>persons with disabilities</w:t>
      </w:r>
      <w:r w:rsidR="0012627B" w:rsidRPr="00C90696">
        <w:t xml:space="preserve"> to social protection. </w:t>
      </w:r>
      <w:r w:rsidR="00940ED8" w:rsidRPr="00C90696">
        <w:t xml:space="preserve">Much of the evidence came from small-scale qualitative studies and thus the evidence provided is </w:t>
      </w:r>
      <w:r w:rsidR="000B0C15">
        <w:t>often</w:t>
      </w:r>
      <w:r w:rsidR="000B0C15" w:rsidRPr="00C90696">
        <w:t xml:space="preserve"> </w:t>
      </w:r>
      <w:r w:rsidR="00940ED8" w:rsidRPr="00C90696">
        <w:t xml:space="preserve">anecdotal, </w:t>
      </w:r>
      <w:r>
        <w:t xml:space="preserve">with limited generalizability. </w:t>
      </w:r>
      <w:r w:rsidR="00A56D53" w:rsidRPr="00C90696">
        <w:t xml:space="preserve">From a research perspective, measuring access presents several methodological challenges. To determine </w:t>
      </w:r>
      <w:r w:rsidR="00A56D53" w:rsidRPr="00C90696">
        <w:lastRenderedPageBreak/>
        <w:t xml:space="preserve">coverage among </w:t>
      </w:r>
      <w:r w:rsidR="00745120">
        <w:t>persons with disabilities</w:t>
      </w:r>
      <w:r w:rsidR="00A56D53" w:rsidRPr="00C90696">
        <w:t xml:space="preserve">, information on both the percentage of </w:t>
      </w:r>
      <w:r w:rsidR="00745120">
        <w:t>persons with disabilities</w:t>
      </w:r>
      <w:r w:rsidR="00A56D53" w:rsidRPr="00C90696">
        <w:t xml:space="preserve"> in the overall population and the proportion </w:t>
      </w:r>
      <w:r w:rsidR="00A81CC4">
        <w:t>who</w:t>
      </w:r>
      <w:r w:rsidR="00A56D53" w:rsidRPr="00C90696">
        <w:t xml:space="preserve"> are enrolled in social protection programmes is needed. Then, to establish if a programme is sufficiently reaching its target beneficiaries, data on the percentage of </w:t>
      </w:r>
      <w:r w:rsidR="00745120">
        <w:t>persons with disabilities</w:t>
      </w:r>
      <w:r w:rsidR="00A56D53" w:rsidRPr="00C90696">
        <w:t xml:space="preserve"> who meet eligibility criteria for a particular programme in the catchment population will also be required. However, </w:t>
      </w:r>
      <w:r w:rsidR="00A81CC4">
        <w:t xml:space="preserve">it </w:t>
      </w:r>
      <w:r w:rsidR="00A56D53" w:rsidRPr="00C90696">
        <w:t xml:space="preserve">may be difficult to find accurate, reliable estimates for </w:t>
      </w:r>
      <w:r w:rsidR="00A81CC4">
        <w:t>th</w:t>
      </w:r>
      <w:r w:rsidR="000B0C15">
        <w:t>is</w:t>
      </w:r>
      <w:r w:rsidR="00A81CC4">
        <w:t xml:space="preserve"> </w:t>
      </w:r>
      <w:r w:rsidR="00A56D53" w:rsidRPr="00C90696">
        <w:fldChar w:fldCharType="begin"/>
      </w:r>
      <w:r w:rsidR="001D74EB">
        <w:instrText xml:space="preserve"> ADDIN EN.CITE &lt;EndNote&gt;&lt;Cite&gt;&lt;Author&gt;Yeo&lt;/Author&gt;&lt;Year&gt;2001&lt;/Year&gt;&lt;RecNum&gt;1165&lt;/RecNum&gt;&lt;DisplayText&gt;(Yeo, 2001)&lt;/DisplayText&gt;&lt;record&gt;&lt;rec-number&gt;1165&lt;/rec-number&gt;&lt;foreign-keys&gt;&lt;key app="EN" db-id="0vtx25f5ff2ttxe2vz0vdsvi5ep9erdefxs9" timestamp="1424192524"&gt;1165&lt;/key&gt;&lt;/foreign-keys&gt;&lt;ref-type name="Report"&gt;27&lt;/ref-type&gt;&lt;contributors&gt;&lt;authors&gt;&lt;author&gt;Yeo, Rebecca&lt;/author&gt;&lt;/authors&gt;&lt;/contributors&gt;&lt;titles&gt;&lt;title&gt;Chronic poverty and disability (Background Paper No. 4) &lt;/title&gt;&lt;/titles&gt;&lt;dates&gt;&lt;year&gt;2001&lt;/year&gt;&lt;/dates&gt;&lt;pub-location&gt;Somerset, UK&lt;/pub-location&gt;&lt;publisher&gt;Chronic Poverty Research Centre&lt;/publisher&gt;&lt;urls&gt;&lt;/urls&gt;&lt;/record&gt;&lt;/Cite&gt;&lt;/EndNote&gt;</w:instrText>
      </w:r>
      <w:r w:rsidR="00A56D53" w:rsidRPr="00C90696">
        <w:fldChar w:fldCharType="separate"/>
      </w:r>
      <w:r w:rsidR="00A56D53" w:rsidRPr="00C90696">
        <w:rPr>
          <w:noProof/>
        </w:rPr>
        <w:t>(Yeo, 2001)</w:t>
      </w:r>
      <w:r w:rsidR="00A56D53" w:rsidRPr="00C90696">
        <w:fldChar w:fldCharType="end"/>
      </w:r>
      <w:r w:rsidR="00A56D53" w:rsidRPr="00C90696">
        <w:t xml:space="preserve">, especially in mainstream schemes which may not record the disability status of participants. One approach has been to extrapolate survey or census data; however, this method may </w:t>
      </w:r>
      <w:r w:rsidR="000B0C15">
        <w:t>have</w:t>
      </w:r>
      <w:r w:rsidR="000B0C15" w:rsidRPr="00C90696">
        <w:t xml:space="preserve"> </w:t>
      </w:r>
      <w:r w:rsidR="00A56D53" w:rsidRPr="00C90696">
        <w:t xml:space="preserve">limitations as national data collection often suffers from inaccuracies and incompleteness, and measurements of factors such as disability and poverty may be inconsistently measured </w:t>
      </w:r>
      <w:r w:rsidR="000B0C15">
        <w:t>across</w:t>
      </w:r>
      <w:r w:rsidR="000B0C15" w:rsidRPr="00C90696">
        <w:t xml:space="preserve"> </w:t>
      </w:r>
      <w:r w:rsidR="00A56D53" w:rsidRPr="00C90696">
        <w:t xml:space="preserve">sources </w:t>
      </w:r>
      <w:r w:rsidR="00A56D53" w:rsidRPr="00C90696">
        <w:fldChar w:fldCharType="begin"/>
      </w:r>
      <w:r w:rsidR="001D74EB">
        <w:instrText xml:space="preserve"> ADDIN EN.CITE &lt;EndNote&gt;&lt;Cite&gt;&lt;Author&gt;Yeo&lt;/Author&gt;&lt;Year&gt;2001&lt;/Year&gt;&lt;RecNum&gt;1165&lt;/RecNum&gt;&lt;DisplayText&gt;(Yeo, 2001)&lt;/DisplayText&gt;&lt;record&gt;&lt;rec-number&gt;1165&lt;/rec-number&gt;&lt;foreign-keys&gt;&lt;key app="EN" db-id="0vtx25f5ff2ttxe2vz0vdsvi5ep9erdefxs9" timestamp="1424192524"&gt;1165&lt;/key&gt;&lt;/foreign-keys&gt;&lt;ref-type name="Report"&gt;27&lt;/ref-type&gt;&lt;contributors&gt;&lt;authors&gt;&lt;author&gt;Yeo, Rebecca&lt;/author&gt;&lt;/authors&gt;&lt;/contributors&gt;&lt;titles&gt;&lt;title&gt;Chronic poverty and disability (Background Paper No. 4) &lt;/title&gt;&lt;/titles&gt;&lt;dates&gt;&lt;year&gt;2001&lt;/year&gt;&lt;/dates&gt;&lt;pub-location&gt;Somerset, UK&lt;/pub-location&gt;&lt;publisher&gt;Chronic Poverty Research Centre&lt;/publisher&gt;&lt;urls&gt;&lt;/urls&gt;&lt;/record&gt;&lt;/Cite&gt;&lt;/EndNote&gt;</w:instrText>
      </w:r>
      <w:r w:rsidR="00A56D53" w:rsidRPr="00C90696">
        <w:fldChar w:fldCharType="separate"/>
      </w:r>
      <w:r w:rsidR="00A56D53" w:rsidRPr="00C90696">
        <w:rPr>
          <w:noProof/>
        </w:rPr>
        <w:t>(Yeo, 2001)</w:t>
      </w:r>
      <w:r w:rsidR="00A56D53" w:rsidRPr="00C90696">
        <w:fldChar w:fldCharType="end"/>
      </w:r>
      <w:r w:rsidR="00A56D53" w:rsidRPr="00C90696">
        <w:t>.</w:t>
      </w:r>
    </w:p>
    <w:p w14:paraId="46ED4921" w14:textId="4E82AE1D" w:rsidR="00893A7C" w:rsidRDefault="00783BA7" w:rsidP="00063FA1">
      <w:pPr>
        <w:spacing w:line="480" w:lineRule="auto"/>
      </w:pPr>
      <w:r>
        <w:t>Nevertheless</w:t>
      </w:r>
      <w:r w:rsidR="00B03CB2">
        <w:t>, f</w:t>
      </w:r>
      <w:r w:rsidR="00B03CB2" w:rsidRPr="00B03CB2">
        <w:t>rom a policy perspective,</w:t>
      </w:r>
      <w:r w:rsidR="00CC094D">
        <w:t xml:space="preserve"> a clear finding from</w:t>
      </w:r>
      <w:r w:rsidR="00B03CB2" w:rsidRPr="00B03CB2">
        <w:t xml:space="preserve"> </w:t>
      </w:r>
      <w:r w:rsidR="00B03CB2">
        <w:t xml:space="preserve">this review </w:t>
      </w:r>
      <w:r w:rsidR="00CC094D">
        <w:t xml:space="preserve">is </w:t>
      </w:r>
      <w:r>
        <w:t xml:space="preserve">the </w:t>
      </w:r>
      <w:r w:rsidR="00893A7C">
        <w:t xml:space="preserve">need for </w:t>
      </w:r>
      <w:r w:rsidR="00912391">
        <w:t>improved design and implementation of</w:t>
      </w:r>
      <w:r w:rsidR="00940ED8">
        <w:t xml:space="preserve"> social protection eligibility</w:t>
      </w:r>
      <w:r w:rsidR="00912391">
        <w:t xml:space="preserve"> </w:t>
      </w:r>
      <w:r>
        <w:t xml:space="preserve">in order </w:t>
      </w:r>
      <w:r w:rsidR="00912391">
        <w:t xml:space="preserve">to avoid the exclusion of </w:t>
      </w:r>
      <w:r w:rsidR="00745120">
        <w:t>persons</w:t>
      </w:r>
      <w:r w:rsidR="00F922C0" w:rsidRPr="00B03CB2">
        <w:t xml:space="preserve"> with disabilities who, based on need, should </w:t>
      </w:r>
      <w:r>
        <w:t xml:space="preserve">actually </w:t>
      </w:r>
      <w:r w:rsidR="00F922C0" w:rsidRPr="00B03CB2">
        <w:t>be included in programmes</w:t>
      </w:r>
      <w:r w:rsidR="00940ED8">
        <w:t xml:space="preserve"> </w:t>
      </w:r>
      <w:r w:rsidR="00940ED8">
        <w:fldChar w:fldCharType="begin">
          <w:fldData xml:space="preserve">PEVuZE5vdGU+PENpdGU+PEF1dGhvcj5CZXJyeTwvQXV0aG9yPjxZZWFyPjIwMTE8L1llYXI+PFJl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</w:fldData>
        </w:fldChar>
      </w:r>
      <w:r w:rsidR="00940ED8">
        <w:instrText xml:space="preserve"> ADDIN EN.CITE </w:instrText>
      </w:r>
      <w:r w:rsidR="00940ED8">
        <w:fldChar w:fldCharType="begin">
          <w:fldData xml:space="preserve">PEVuZE5vdGU+PENpdGU+PEF1dGhvcj5CZXJyeTwvQXV0aG9yPjxZZWFyPjIwMTE8L1llYXI+PFJl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</w:fldData>
        </w:fldChar>
      </w:r>
      <w:r w:rsidR="00940ED8">
        <w:instrText xml:space="preserve"> ADDIN EN.CITE.DATA </w:instrText>
      </w:r>
      <w:r w:rsidR="00940ED8">
        <w:fldChar w:fldCharType="end"/>
      </w:r>
      <w:r w:rsidR="00940ED8">
        <w:fldChar w:fldCharType="separate"/>
      </w:r>
      <w:r w:rsidR="00940ED8">
        <w:rPr>
          <w:noProof/>
        </w:rPr>
        <w:t>(Berry &amp; Smit, 2011; Goldblatt, 2009; Graham et al., 2012; MacGregor, 2006)</w:t>
      </w:r>
      <w:r w:rsidR="00940ED8">
        <w:fldChar w:fldCharType="end"/>
      </w:r>
      <w:r w:rsidR="00F922C0">
        <w:t>.</w:t>
      </w:r>
      <w:r w:rsidR="00A725C6" w:rsidRPr="00A725C6">
        <w:t xml:space="preserve"> </w:t>
      </w:r>
      <w:r w:rsidR="005239F7">
        <w:t>For example, a</w:t>
      </w:r>
      <w:r w:rsidR="008A2B14">
        <w:t xml:space="preserve"> key criteria</w:t>
      </w:r>
      <w:r w:rsidR="00B628CE">
        <w:t>,</w:t>
      </w:r>
      <w:r w:rsidR="008A2B14">
        <w:t xml:space="preserve"> </w:t>
      </w:r>
      <w:r w:rsidR="00B628CE">
        <w:t>particularly for social assistance,</w:t>
      </w:r>
      <w:r w:rsidR="008A2B14">
        <w:t xml:space="preserve"> is that recipients are below a certain poverty threshold, which is usually based on income </w:t>
      </w:r>
      <w:r w:rsidR="000A33D9">
        <w:fldChar w:fldCharType="begin"/>
      </w:r>
      <w:r w:rsidR="00892772">
        <w:instrText xml:space="preserve"> ADDIN EN.CITE &lt;EndNote&gt;&lt;Cite&gt;&lt;Author&gt;Gooding&lt;/Author&gt;&lt;Year&gt;2009&lt;/Year&gt;&lt;RecNum&gt;271&lt;/RecNum&gt;&lt;DisplayText&gt;(Gooding &amp;amp; Marriot, 2009)&lt;/DisplayText&gt;&lt;record&gt;&lt;rec-number&gt;271&lt;/rec-number&gt;&lt;foreign-keys&gt;&lt;key app="EN" db-id="0vtx25f5ff2ttxe2vz0vdsvi5ep9erdefxs9" timestamp="1402585764"&gt;271&lt;/key&gt;&lt;/foreign-keys&gt;&lt;ref-type name="Journal Article"&gt;17&lt;/ref-type&gt;&lt;contributors&gt;&lt;authors&gt;&lt;author&gt;Gooding, Kate&lt;/author&gt;&lt;author&gt;Marriot, Anna&lt;/author&gt;&lt;/authors&gt;&lt;/contributors&gt;&lt;titles&gt;&lt;title&gt;Including persons with disabilities in social cash transfer programmes in developing countries&lt;/title&gt;&lt;secondary-title&gt;Journal of International Development&lt;/secondary-title&gt;&lt;/titles&gt;&lt;periodical&gt;&lt;full-title&gt;Journal of International Development&lt;/full-title&gt;&lt;/periodical&gt;&lt;pages&gt;685-698&lt;/pages&gt;&lt;volume&gt;21&lt;/volume&gt;&lt;number&gt;5&lt;/number&gt;&lt;keywords&gt;&lt;keyword&gt;social protection&lt;/keyword&gt;&lt;keyword&gt;social transfer programmes&lt;/keyword&gt;&lt;keyword&gt;disability&lt;/keyword&gt;&lt;/keywords&gt;&lt;dates&gt;&lt;year&gt;2009&lt;/year&gt;&lt;/dates&gt;&lt;publisher&gt;John Wiley &amp;amp; Sons, Ltd.&lt;/publisher&gt;&lt;isbn&gt;1099-1328&lt;/isbn&gt;&lt;urls&gt;&lt;related-urls&gt;&lt;url&gt;http://dx.doi.org/10.1002/jid.1597&lt;/url&gt;&lt;/related-urls&gt;&lt;/urls&gt;&lt;electronic-resource-num&gt;10.1002/jid.1597&lt;/electronic-resource-num&gt;&lt;/record&gt;&lt;/Cite&gt;&lt;/EndNote&gt;</w:instrText>
      </w:r>
      <w:r w:rsidR="000A33D9">
        <w:fldChar w:fldCharType="separate"/>
      </w:r>
      <w:r w:rsidR="00892772">
        <w:rPr>
          <w:noProof/>
        </w:rPr>
        <w:t>(Gooding &amp; Marriot, 2009)</w:t>
      </w:r>
      <w:r w:rsidR="000A33D9">
        <w:fldChar w:fldCharType="end"/>
      </w:r>
      <w:r w:rsidR="008A2B14">
        <w:t>. However,</w:t>
      </w:r>
      <w:r w:rsidR="00803F6B">
        <w:t xml:space="preserve"> few programmes</w:t>
      </w:r>
      <w:r w:rsidR="00C72D9E">
        <w:t xml:space="preserve"> account for the extra costs of disability</w:t>
      </w:r>
      <w:r w:rsidR="00912391">
        <w:t xml:space="preserve">, which </w:t>
      </w:r>
      <w:r w:rsidR="00876AA7">
        <w:t>can substantially deplete a household’s income and lower standards of living</w:t>
      </w:r>
      <w:r w:rsidR="00C72D9E">
        <w:t xml:space="preserve">. Without this adjustment, assessments of the number of households or </w:t>
      </w:r>
      <w:r w:rsidR="00745120">
        <w:t xml:space="preserve">persons </w:t>
      </w:r>
      <w:r w:rsidR="00C72D9E">
        <w:t xml:space="preserve">with disabilities </w:t>
      </w:r>
      <w:r>
        <w:t>who</w:t>
      </w:r>
      <w:r w:rsidR="00C72D9E">
        <w:t xml:space="preserve"> are living in poverty will likely be underestimated</w:t>
      </w:r>
      <w:r w:rsidR="005E2327">
        <w:t xml:space="preserve"> </w:t>
      </w:r>
      <w:r w:rsidR="000A33D9">
        <w:fldChar w:fldCharType="begin">
          <w:fldData xml:space="preserve">PEVuZE5vdGU+PENpdGU+PEF1dGhvcj5Mb3lhbGthPC9BdXRob3I+PFllYXI+MjAxNDwvWWVhcj48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</w:fldData>
        </w:fldChar>
      </w:r>
      <w:r w:rsidR="00892772">
        <w:instrText xml:space="preserve"> ADDIN EN.CITE </w:instrText>
      </w:r>
      <w:r w:rsidR="00892772">
        <w:fldChar w:fldCharType="begin">
          <w:fldData xml:space="preserve">PEVuZE5vdGU+PENpdGU+PEF1dGhvcj5Mb3lhbGthPC9BdXRob3I+PFllYXI+MjAxNDwvWWVhcj48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</w:fldData>
        </w:fldChar>
      </w:r>
      <w:r w:rsidR="00892772">
        <w:instrText xml:space="preserve"> ADDIN EN.CITE.DATA </w:instrText>
      </w:r>
      <w:r w:rsidR="00892772">
        <w:fldChar w:fldCharType="end"/>
      </w:r>
      <w:r w:rsidR="000A33D9">
        <w:fldChar w:fldCharType="separate"/>
      </w:r>
      <w:r w:rsidR="00892772">
        <w:rPr>
          <w:noProof/>
        </w:rPr>
        <w:t>(Cullinan, Gannon, &amp; Lyons, 2011; Loyalka et al., 2014)</w:t>
      </w:r>
      <w:r w:rsidR="000A33D9">
        <w:fldChar w:fldCharType="end"/>
      </w:r>
      <w:r w:rsidR="00893A7C">
        <w:t xml:space="preserve">. </w:t>
      </w:r>
    </w:p>
    <w:p w14:paraId="5F1847FF" w14:textId="4C3E90F5" w:rsidR="007C66FB" w:rsidRDefault="00912391" w:rsidP="00063FA1">
      <w:pPr>
        <w:spacing w:line="480" w:lineRule="auto"/>
      </w:pPr>
      <w:r>
        <w:t>Similarly</w:t>
      </w:r>
      <w:r w:rsidR="008A2B14" w:rsidRPr="00B03CB2">
        <w:t xml:space="preserve">, </w:t>
      </w:r>
      <w:r w:rsidR="00CC094D">
        <w:t>tailoring of disability assessments</w:t>
      </w:r>
      <w:r w:rsidRPr="00912391">
        <w:t xml:space="preserve"> </w:t>
      </w:r>
      <w:r w:rsidR="00CC094D">
        <w:t>to determine eligibility</w:t>
      </w:r>
      <w:r>
        <w:t xml:space="preserve"> in targeted</w:t>
      </w:r>
      <w:r w:rsidRPr="00912391">
        <w:t xml:space="preserve"> social protection programmes</w:t>
      </w:r>
      <w:r>
        <w:t xml:space="preserve"> </w:t>
      </w:r>
      <w:r w:rsidR="00CC094D">
        <w:t xml:space="preserve">is needed to ensure contextually appropriate approaches </w:t>
      </w:r>
      <w:r w:rsidR="004A57B3">
        <w:t>which</w:t>
      </w:r>
      <w:r w:rsidR="00CC094D">
        <w:t xml:space="preserve"> do not</w:t>
      </w:r>
      <w:r>
        <w:t xml:space="preserve"> </w:t>
      </w:r>
      <w:r w:rsidR="00CC094D">
        <w:t xml:space="preserve">lead to the exclusion </w:t>
      </w:r>
      <w:r>
        <w:t xml:space="preserve">of </w:t>
      </w:r>
      <w:r w:rsidR="009A3044">
        <w:t xml:space="preserve">persons </w:t>
      </w:r>
      <w:r>
        <w:t>with certain types of disabilities. A</w:t>
      </w:r>
      <w:r w:rsidR="008A2B14" w:rsidRPr="00B03CB2">
        <w:t xml:space="preserve">lthough </w:t>
      </w:r>
      <w:r w:rsidR="00B85E3B" w:rsidRPr="00B03CB2">
        <w:t xml:space="preserve">often assumed </w:t>
      </w:r>
      <w:r w:rsidR="006C2637" w:rsidRPr="00B03CB2">
        <w:t>to</w:t>
      </w:r>
      <w:r w:rsidR="008A2B14" w:rsidRPr="00B03CB2">
        <w:t xml:space="preserve"> be an </w:t>
      </w:r>
      <w:r w:rsidR="006C2637" w:rsidRPr="00B03CB2">
        <w:t>“</w:t>
      </w:r>
      <w:r w:rsidR="008A2B14" w:rsidRPr="00B03CB2">
        <w:t>easily identifiable trait</w:t>
      </w:r>
      <w:r w:rsidR="006C2637" w:rsidRPr="00B03CB2">
        <w:t>”</w:t>
      </w:r>
      <w:r w:rsidR="008A2B14" w:rsidRPr="00B03CB2">
        <w:t xml:space="preserve"> similar to age or sex</w:t>
      </w:r>
      <w:r w:rsidR="008A2B14">
        <w:t xml:space="preserve"> </w:t>
      </w:r>
      <w:r w:rsidR="000A33D9">
        <w:fldChar w:fldCharType="begin"/>
      </w:r>
      <w:r w:rsidR="0038667A">
        <w:instrText xml:space="preserve"> ADDIN EN.CITE &lt;EndNote&gt;&lt;Cite&gt;&lt;Author&gt;Devereux&lt;/Author&gt;&lt;Year&gt;2006&lt;/Year&gt;&lt;RecNum&gt;1163&lt;/RecNum&gt;&lt;DisplayText&gt;(Devereux, 2006; Gooding &amp;amp; Marriot, 2009)&lt;/DisplayText&gt;&lt;record&gt;&lt;rec-number&gt;1163&lt;/rec-number&gt;&lt;foreign-keys&gt;&lt;key app="EN" db-id="0vtx25f5ff2ttxe2vz0vdsvi5ep9erdefxs9" timestamp="1424188350"&gt;1163&lt;/key&gt;&lt;/foreign-keys&gt;&lt;ref-type name="Report"&gt;27&lt;/ref-type&gt;&lt;contributors&gt;&lt;authors&gt;&lt;author&gt;Devereux, S.&lt;/author&gt;&lt;/authors&gt;&lt;/contributors&gt;&lt;titles&gt;&lt;title&gt;Social protection mechanisms in southern Africa&lt;/title&gt;&lt;/titles&gt;&lt;dates&gt;&lt;year&gt;2006&lt;/year&gt;&lt;/dates&gt;&lt;pub-location&gt;South Africa&lt;/pub-location&gt;&lt;publisher&gt;Regional Hunger and vulnerability programme&lt;/publisher&gt;&lt;urls&gt;&lt;/urls&gt;&lt;electronic-resource-num&gt;https://www.ids.ac.uk/files/RHVP_Review_of_SP_Report.pdf&lt;/electronic-resource-num&gt;&lt;/record&gt;&lt;/Cite&gt;&lt;Cite&gt;&lt;Author&gt;Gooding&lt;/Author&gt;&lt;Year&gt;2009&lt;/Year&gt;&lt;RecNum&gt;271&lt;/RecNum&gt;&lt;record&gt;&lt;rec-number&gt;271&lt;/rec-number&gt;&lt;foreign-keys&gt;&lt;key app="EN" db-id="0vtx25f5ff2ttxe2vz0vdsvi5ep9erdefxs9" timestamp="1402585764"&gt;271&lt;/key&gt;&lt;/foreign-keys&gt;&lt;ref-type name="Journal Article"&gt;17&lt;/ref-type&gt;&lt;contributors&gt;&lt;authors&gt;&lt;author&gt;Gooding, Kate&lt;/author&gt;&lt;author&gt;Marriot, Anna&lt;/author&gt;&lt;/authors&gt;&lt;/contributors&gt;&lt;titles&gt;&lt;title&gt;Including persons with disabilities in social cash transfer programmes in developing countries&lt;/title&gt;&lt;secondary-title&gt;Journal of International Development&lt;/secondary-title&gt;&lt;/titles&gt;&lt;periodical&gt;&lt;full-title&gt;Journal of International Development&lt;/full-title&gt;&lt;/periodical&gt;&lt;pages&gt;685-698&lt;/pages&gt;&lt;volume&gt;21&lt;/volume&gt;&lt;number&gt;5&lt;/number&gt;&lt;keywords&gt;&lt;keyword&gt;social protection&lt;/keyword&gt;&lt;keyword&gt;social transfer programmes&lt;/keyword&gt;&lt;keyword&gt;disability&lt;/keyword&gt;&lt;/keywords&gt;&lt;dates&gt;&lt;year&gt;2009&lt;/year&gt;&lt;/dates&gt;&lt;publisher&gt;John Wiley &amp;amp; Sons, Ltd.&lt;/publisher&gt;&lt;isbn&gt;1099-1328&lt;/isbn&gt;&lt;urls&gt;&lt;related-urls&gt;&lt;url&gt;http://dx.doi.org/10.1002/jid.1597&lt;/url&gt;&lt;/related-urls&gt;&lt;/urls&gt;&lt;electronic-resource-num&gt;10.1002/jid.1597&lt;/electronic-resource-num&gt;&lt;/record&gt;&lt;/Cite&gt;&lt;/EndNote&gt;</w:instrText>
      </w:r>
      <w:r w:rsidR="000A33D9">
        <w:fldChar w:fldCharType="separate"/>
      </w:r>
      <w:r w:rsidR="0038667A">
        <w:rPr>
          <w:noProof/>
        </w:rPr>
        <w:t>(Devereux, 2006; Gooding &amp; Marriot, 2009)</w:t>
      </w:r>
      <w:r w:rsidR="000A33D9">
        <w:fldChar w:fldCharType="end"/>
      </w:r>
      <w:r w:rsidR="006C2637">
        <w:t xml:space="preserve">, </w:t>
      </w:r>
      <w:r w:rsidR="0006031D">
        <w:t>determining who has a disability is complex</w:t>
      </w:r>
      <w:r w:rsidR="006C2637">
        <w:t>.</w:t>
      </w:r>
      <w:r w:rsidR="0006031D">
        <w:t xml:space="preserve"> </w:t>
      </w:r>
      <w:r w:rsidR="00B91449">
        <w:t xml:space="preserve">Definitions of disability </w:t>
      </w:r>
      <w:r w:rsidR="00CC094D">
        <w:t xml:space="preserve">employed in assessments </w:t>
      </w:r>
      <w:r w:rsidR="00B91449">
        <w:t>vary widely: s</w:t>
      </w:r>
      <w:r w:rsidR="00B85E3B">
        <w:t xml:space="preserve">ome </w:t>
      </w:r>
      <w:r w:rsidR="00B85E3B">
        <w:lastRenderedPageBreak/>
        <w:t xml:space="preserve">models </w:t>
      </w:r>
      <w:r w:rsidR="00B91449">
        <w:t>take</w:t>
      </w:r>
      <w:r w:rsidR="00B85E3B">
        <w:t xml:space="preserve"> a more medical approach</w:t>
      </w:r>
      <w:r w:rsidR="00022D7B">
        <w:t xml:space="preserve"> of focusing on</w:t>
      </w:r>
      <w:r w:rsidR="00B85E3B">
        <w:t xml:space="preserve"> specific impairments, while others </w:t>
      </w:r>
      <w:r w:rsidR="00AD164D">
        <w:t xml:space="preserve">attempt to </w:t>
      </w:r>
      <w:r w:rsidR="00022D7B">
        <w:t xml:space="preserve">incorporate a social model </w:t>
      </w:r>
      <w:r w:rsidR="004A57B3">
        <w:t>which</w:t>
      </w:r>
      <w:r w:rsidR="00022D7B">
        <w:t xml:space="preserve"> views </w:t>
      </w:r>
      <w:r w:rsidR="005963ED">
        <w:t xml:space="preserve">the </w:t>
      </w:r>
      <w:r w:rsidR="00B91449">
        <w:t>disability as resulting</w:t>
      </w:r>
      <w:r w:rsidR="00AF1C6A">
        <w:t xml:space="preserve"> from </w:t>
      </w:r>
      <w:r w:rsidR="00AF1C6A" w:rsidRPr="00081368">
        <w:t>inaccessible societies</w:t>
      </w:r>
      <w:r w:rsidR="00532D4F">
        <w:t xml:space="preserve"> where the physical, cultural and policy environments are not accommodating of individuals with functional limitations or impairments</w:t>
      </w:r>
      <w:r w:rsidR="00B91449">
        <w:t xml:space="preserve">. </w:t>
      </w:r>
      <w:r w:rsidR="00AD164D">
        <w:t>Both models present difficulties in assessing disability for</w:t>
      </w:r>
      <w:r w:rsidR="00387B82">
        <w:t xml:space="preserve"> eligibility</w:t>
      </w:r>
      <w:r w:rsidR="00AD164D">
        <w:t xml:space="preserve"> in social protection programmes. For example, assessments with medical model criteria – which current</w:t>
      </w:r>
      <w:r w:rsidR="000B0C15">
        <w:t>ly</w:t>
      </w:r>
      <w:r w:rsidR="00AD164D">
        <w:t xml:space="preserve"> </w:t>
      </w:r>
      <w:r w:rsidR="000B0C15">
        <w:t xml:space="preserve">most </w:t>
      </w:r>
      <w:r w:rsidR="00AD164D">
        <w:t xml:space="preserve">social protection programmes tend to use – may be biased against invisible or episodic impairments </w:t>
      </w:r>
      <w:r w:rsidR="00B2125A">
        <w:t xml:space="preserve">(e.g. some mental health disorders) </w:t>
      </w:r>
      <w:r w:rsidR="00AD164D">
        <w:t>and require trained personnel and medical services,</w:t>
      </w:r>
      <w:r w:rsidR="00AD164D" w:rsidRPr="00AD164D">
        <w:t xml:space="preserve"> </w:t>
      </w:r>
      <w:r w:rsidR="00AD164D">
        <w:t xml:space="preserve">which may be unavailable or insufficient in certain settings </w:t>
      </w:r>
      <w:r w:rsidR="000A33D9">
        <w:fldChar w:fldCharType="begin"/>
      </w:r>
      <w:r w:rsidR="00892772">
        <w:instrText xml:space="preserve"> ADDIN EN.CITE &lt;EndNote&gt;&lt;Cite&gt;&lt;Author&gt;Gooding&lt;/Author&gt;&lt;Year&gt;2009&lt;/Year&gt;&lt;RecNum&gt;271&lt;/RecNum&gt;&lt;DisplayText&gt;(Gooding &amp;amp; Marriot, 2009)&lt;/DisplayText&gt;&lt;record&gt;&lt;rec-number&gt;271&lt;/rec-number&gt;&lt;foreign-keys&gt;&lt;key app="EN" db-id="0vtx25f5ff2ttxe2vz0vdsvi5ep9erdefxs9" timestamp="1402585764"&gt;271&lt;/key&gt;&lt;/foreign-keys&gt;&lt;ref-type name="Journal Article"&gt;17&lt;/ref-type&gt;&lt;contributors&gt;&lt;authors&gt;&lt;author&gt;Gooding, Kate&lt;/author&gt;&lt;author&gt;Marriot, Anna&lt;/author&gt;&lt;/authors&gt;&lt;/contributors&gt;&lt;titles&gt;&lt;title&gt;Including persons with disabilities in social cash transfer programmes in developing countries&lt;/title&gt;&lt;secondary-title&gt;Journal of International Development&lt;/secondary-title&gt;&lt;/titles&gt;&lt;periodical&gt;&lt;full-title&gt;Journal of International Development&lt;/full-title&gt;&lt;/periodical&gt;&lt;pages&gt;685-698&lt;/pages&gt;&lt;volume&gt;21&lt;/volume&gt;&lt;number&gt;5&lt;/number&gt;&lt;keywords&gt;&lt;keyword&gt;social protection&lt;/keyword&gt;&lt;keyword&gt;social transfer programmes&lt;/keyword&gt;&lt;keyword&gt;disability&lt;/keyword&gt;&lt;/keywords&gt;&lt;dates&gt;&lt;year&gt;2009&lt;/year&gt;&lt;/dates&gt;&lt;publisher&gt;John Wiley &amp;amp; Sons, Ltd.&lt;/publisher&gt;&lt;isbn&gt;1099-1328&lt;/isbn&gt;&lt;urls&gt;&lt;related-urls&gt;&lt;url&gt;http://dx.doi.org/10.1002/jid.1597&lt;/url&gt;&lt;/related-urls&gt;&lt;/urls&gt;&lt;electronic-resource-num&gt;10.1002/jid.1597&lt;/electronic-resource-num&gt;&lt;/record&gt;&lt;/Cite&gt;&lt;/EndNote&gt;</w:instrText>
      </w:r>
      <w:r w:rsidR="000A33D9">
        <w:fldChar w:fldCharType="separate"/>
      </w:r>
      <w:r w:rsidR="00892772">
        <w:rPr>
          <w:noProof/>
        </w:rPr>
        <w:t>(Gooding &amp; Marriot, 2009)</w:t>
      </w:r>
      <w:r w:rsidR="000A33D9">
        <w:fldChar w:fldCharType="end"/>
      </w:r>
      <w:r w:rsidR="00AD164D">
        <w:t>.</w:t>
      </w:r>
      <w:r w:rsidR="003C2910">
        <w:t xml:space="preserve"> </w:t>
      </w:r>
      <w:r w:rsidR="004A57B3">
        <w:t>A</w:t>
      </w:r>
      <w:r w:rsidR="003C2910">
        <w:t xml:space="preserve">ttempts to incorporate social model approaches </w:t>
      </w:r>
      <w:r w:rsidR="00B2125A">
        <w:t xml:space="preserve">(e.g. measuring the ability to function within a given environment) </w:t>
      </w:r>
      <w:r w:rsidR="003C2910">
        <w:t xml:space="preserve">have been criticized as </w:t>
      </w:r>
      <w:r w:rsidR="004A57B3">
        <w:t xml:space="preserve">being </w:t>
      </w:r>
      <w:r w:rsidR="003C2910">
        <w:t xml:space="preserve">too subjective and open to fraud </w:t>
      </w:r>
      <w:r w:rsidR="000A33D9">
        <w:fldChar w:fldCharType="begin"/>
      </w:r>
      <w:r w:rsidR="00BC451A">
        <w:instrText xml:space="preserve"> ADDIN EN.CITE &lt;EndNote&gt;&lt;Cite&gt;&lt;Author&gt;Schneider&lt;/Author&gt;&lt;Year&gt;2011&lt;/Year&gt;&lt;RecNum&gt;274&lt;/RecNum&gt;&lt;DisplayText&gt;(Marriot &amp;amp; Gooding, 2007; Schneider, Waliuya, Munsanje, &amp;amp; Swartz, 2011)&lt;/DisplayText&gt;&lt;record&gt;&lt;rec-number&gt;274&lt;/rec-number&gt;&lt;foreign-keys&gt;&lt;key app="EN" db-id="0vtx25f5ff2ttxe2vz0vdsvi5ep9erdefxs9" timestamp="1402586214"&gt;274&lt;/key&gt;&lt;/foreign-keys&gt;&lt;ref-type name="Journal Article"&gt;17&lt;/ref-type&gt;&lt;contributors&gt;&lt;authors&gt;&lt;author&gt;Schneider, Marguerite&lt;/author&gt;&lt;author&gt;Waliuya, W.&lt;/author&gt;&lt;author&gt;Munsanje, J.&lt;/author&gt;&lt;author&gt;Swartz, L.&lt;/author&gt;&lt;/authors&gt;&lt;/contributors&gt;&lt;titles&gt;&lt;title&gt;Reflections on Including Disability in Social Protection Programmes.&lt;/title&gt;&lt;secondary-title&gt;IDS Bulletin &lt;/secondary-title&gt;&lt;/titles&gt;&lt;periodical&gt;&lt;full-title&gt;IDS Bulletin&lt;/full-title&gt;&lt;/periodical&gt;&lt;pages&gt;38-44&lt;/pages&gt;&lt;volume&gt;42&lt;/volume&gt;&lt;number&gt;6&lt;/number&gt;&lt;dates&gt;&lt;year&gt;2011&lt;/year&gt;&lt;/dates&gt;&lt;urls&gt;&lt;/urls&gt;&lt;/record&gt;&lt;/Cite&gt;&lt;Cite&gt;&lt;Author&gt;Marriot&lt;/Author&gt;&lt;Year&gt;2007&lt;/Year&gt;&lt;RecNum&gt;273&lt;/RecNum&gt;&lt;record&gt;&lt;rec-number&gt;273&lt;/rec-number&gt;&lt;foreign-keys&gt;&lt;key app="EN" db-id="0vtx25f5ff2ttxe2vz0vdsvi5ep9erdefxs9" timestamp="1402586041"&gt;273&lt;/key&gt;&lt;/foreign-keys&gt;&lt;ref-type name="Report"&gt;27&lt;/ref-type&gt;&lt;contributors&gt;&lt;authors&gt;&lt;author&gt;Marriot, Anna&lt;/author&gt;&lt;author&gt;Gooding, Kate&lt;/author&gt;&lt;/authors&gt;&lt;/contributors&gt;&lt;titles&gt;&lt;title&gt;Social assistance and disbility in developing countries&lt;/title&gt;&lt;/titles&gt;&lt;dates&gt;&lt;year&gt;2007&lt;/year&gt;&lt;/dates&gt;&lt;pub-location&gt;West Sussex, UK&lt;/pub-location&gt;&lt;publisher&gt;Sightsavers&lt;/publisher&gt;&lt;urls&gt;&lt;/urls&gt;&lt;/record&gt;&lt;/Cite&gt;&lt;/EndNote&gt;</w:instrText>
      </w:r>
      <w:r w:rsidR="000A33D9">
        <w:fldChar w:fldCharType="separate"/>
      </w:r>
      <w:r w:rsidR="00892772">
        <w:rPr>
          <w:noProof/>
        </w:rPr>
        <w:t>(Marriot &amp; Gooding, 2007; Schneider, Waliuya, Munsanje, &amp; Swartz, 2011)</w:t>
      </w:r>
      <w:r w:rsidR="000A33D9">
        <w:fldChar w:fldCharType="end"/>
      </w:r>
      <w:r w:rsidR="003C2910">
        <w:t xml:space="preserve">. </w:t>
      </w:r>
      <w:r w:rsidR="00387B82">
        <w:t xml:space="preserve">Within the disability literature, </w:t>
      </w:r>
      <w:r w:rsidR="00E30773">
        <w:t>defining disability in line with the</w:t>
      </w:r>
      <w:r w:rsidR="00387B82">
        <w:t xml:space="preserve"> International Classifi</w:t>
      </w:r>
      <w:bookmarkStart w:id="0" w:name="_GoBack"/>
      <w:r w:rsidR="00387B82">
        <w:t>c</w:t>
      </w:r>
      <w:bookmarkEnd w:id="0"/>
      <w:r w:rsidR="00387B82">
        <w:t xml:space="preserve">ation of Functioning, Disability and Health (ICF), which attempt to combine both medical and social approaches, </w:t>
      </w:r>
      <w:r w:rsidR="00E30773">
        <w:t xml:space="preserve">is </w:t>
      </w:r>
      <w:r w:rsidR="00387B82">
        <w:t xml:space="preserve">generally </w:t>
      </w:r>
      <w:r w:rsidR="000B0C15">
        <w:t>preferred</w:t>
      </w:r>
      <w:r w:rsidR="00081368">
        <w:t>; use of ICF in</w:t>
      </w:r>
      <w:r w:rsidR="00387B82">
        <w:t xml:space="preserve"> social protection eligibility assessments</w:t>
      </w:r>
      <w:r w:rsidR="00081368">
        <w:t xml:space="preserve"> has thus far been limited, due in </w:t>
      </w:r>
      <w:r w:rsidR="00776DA3" w:rsidRPr="00776DA3">
        <w:t>part to complex assessment procedure</w:t>
      </w:r>
      <w:r w:rsidR="00776DA3" w:rsidRPr="00484CC2">
        <w:t>s</w:t>
      </w:r>
      <w:r w:rsidR="006255ED" w:rsidRPr="00484CC2">
        <w:t xml:space="preserve"> difficult to implement at the programme level</w:t>
      </w:r>
      <w:r w:rsidR="00387B82" w:rsidRPr="00484CC2">
        <w:t xml:space="preserve"> </w:t>
      </w:r>
      <w:r w:rsidR="000A33D9" w:rsidRPr="00484CC2">
        <w:fldChar w:fldCharType="begin"/>
      </w:r>
      <w:r w:rsidR="00892772" w:rsidRPr="00484CC2">
        <w:instrText xml:space="preserve"> ADDIN EN.CITE &lt;EndNote&gt;&lt;Cite&gt;&lt;Author&gt;Gooding&lt;/Author&gt;&lt;Year&gt;2009&lt;/Year&gt;&lt;RecNum&gt;271&lt;/RecNum&gt;&lt;DisplayText&gt;(Gooding &amp;amp; Marriot, 2009)&lt;/DisplayText&gt;&lt;record&gt;&lt;rec-number&gt;271&lt;/rec-number&gt;&lt;foreign-keys&gt;&lt;key app="EN" db-id="0vtx25f5ff2ttxe2vz0vdsvi5ep9erdefxs9" timestamp="1402585764"&gt;271&lt;/key&gt;&lt;/foreign-keys&gt;&lt;ref-type name="Journal Article"&gt;17&lt;/ref-type&gt;&lt;contributors&gt;&lt;authors&gt;&lt;author&gt;Gooding, Kate&lt;/author&gt;&lt;author&gt;Marriot, Anna&lt;/author&gt;&lt;/authors&gt;&lt;/contributors&gt;&lt;titles&gt;&lt;title&gt;Including persons with disabilities in social cash transfer programmes in developing countries&lt;/title&gt;&lt;secondary-title&gt;Journal of International Development&lt;/secondary-title&gt;&lt;/titles&gt;&lt;periodical&gt;&lt;full-title&gt;Journal of International Development&lt;/full-title&gt;&lt;/periodical&gt;&lt;pages&gt;685-698&lt;/pages&gt;&lt;volume&gt;21&lt;/volume&gt;&lt;number&gt;5&lt;/number&gt;&lt;keywords&gt;&lt;keyword&gt;social protection&lt;/keyword&gt;&lt;keyword&gt;social transfer programmes&lt;/keyword&gt;&lt;keyword&gt;disability&lt;/keyword&gt;&lt;/keywords&gt;&lt;dates&gt;&lt;year&gt;2009&lt;/year&gt;&lt;/dates&gt;&lt;publisher&gt;John Wiley &amp;amp; Sons, Ltd.&lt;/publisher&gt;&lt;isbn&gt;1099-1328&lt;/isbn&gt;&lt;urls&gt;&lt;related-urls&gt;&lt;url&gt;http://dx.doi.org/10.1002/jid.1597&lt;/url&gt;&lt;/related-urls&gt;&lt;/urls&gt;&lt;electronic-resource-num&gt;10.1002/jid.1597&lt;/electronic-resource-num&gt;&lt;/record&gt;&lt;/Cite&gt;&lt;/EndNote&gt;</w:instrText>
      </w:r>
      <w:r w:rsidR="000A33D9" w:rsidRPr="00484CC2">
        <w:fldChar w:fldCharType="separate"/>
      </w:r>
      <w:r w:rsidR="00892772" w:rsidRPr="00484CC2">
        <w:rPr>
          <w:noProof/>
        </w:rPr>
        <w:t>(Gooding &amp; Marriot, 2009)</w:t>
      </w:r>
      <w:r w:rsidR="000A33D9" w:rsidRPr="00484CC2">
        <w:fldChar w:fldCharType="end"/>
      </w:r>
      <w:r w:rsidR="00387B82">
        <w:t xml:space="preserve">. </w:t>
      </w:r>
    </w:p>
    <w:p w14:paraId="4ECD536F" w14:textId="7CA5EEFD" w:rsidR="00547EED" w:rsidRPr="00CE3CAF" w:rsidRDefault="001F60AC" w:rsidP="00CE3CAF">
      <w:pPr>
        <w:spacing w:line="480" w:lineRule="auto"/>
      </w:pPr>
      <w:r>
        <w:t>Finally</w:t>
      </w:r>
      <w:r w:rsidR="00AF1C6A" w:rsidRPr="00B03CB2">
        <w:t xml:space="preserve">, </w:t>
      </w:r>
      <w:r w:rsidR="003C2910" w:rsidRPr="00B03CB2">
        <w:t xml:space="preserve">other </w:t>
      </w:r>
      <w:r w:rsidR="00B91449" w:rsidRPr="00B03CB2">
        <w:t xml:space="preserve">criteria </w:t>
      </w:r>
      <w:r w:rsidR="003C2910" w:rsidRPr="00B03CB2">
        <w:t xml:space="preserve">attached to eligibility </w:t>
      </w:r>
      <w:r w:rsidR="00B91449" w:rsidRPr="00B03CB2">
        <w:t xml:space="preserve">are </w:t>
      </w:r>
      <w:r w:rsidR="003C2910" w:rsidRPr="00B03CB2">
        <w:t xml:space="preserve">often </w:t>
      </w:r>
      <w:r w:rsidR="00B91449" w:rsidRPr="00B03CB2">
        <w:t>difficult to assess</w:t>
      </w:r>
      <w:r w:rsidR="00B91449">
        <w:t xml:space="preserve"> </w:t>
      </w:r>
      <w:r w:rsidR="000A33D9">
        <w:fldChar w:fldCharType="begin"/>
      </w:r>
      <w:r w:rsidR="00892772">
        <w:instrText xml:space="preserve"> ADDIN EN.CITE &lt;EndNote&gt;&lt;Cite&gt;&lt;Author&gt;Gooding&lt;/Author&gt;&lt;Year&gt;2009&lt;/Year&gt;&lt;RecNum&gt;271&lt;/RecNum&gt;&lt;DisplayText&gt;(Gooding &amp;amp; Marriot, 2009)&lt;/DisplayText&gt;&lt;record&gt;&lt;rec-number&gt;271&lt;/rec-number&gt;&lt;foreign-keys&gt;&lt;key app="EN" db-id="0vtx25f5ff2ttxe2vz0vdsvi5ep9erdefxs9" timestamp="1402585764"&gt;271&lt;/key&gt;&lt;/foreign-keys&gt;&lt;ref-type name="Journal Article"&gt;17&lt;/ref-type&gt;&lt;contributors&gt;&lt;authors&gt;&lt;author&gt;Gooding, Kate&lt;/author&gt;&lt;author&gt;Marriot, Anna&lt;/author&gt;&lt;/authors&gt;&lt;/contributors&gt;&lt;titles&gt;&lt;title&gt;Including persons with disabilities in social cash transfer programmes in developing countries&lt;/title&gt;&lt;secondary-title&gt;Journal of International Development&lt;/secondary-title&gt;&lt;/titles&gt;&lt;periodical&gt;&lt;full-title&gt;Journal of International Development&lt;/full-title&gt;&lt;/periodical&gt;&lt;pages&gt;685-698&lt;/pages&gt;&lt;volume&gt;21&lt;/volume&gt;&lt;number&gt;5&lt;/number&gt;&lt;keywords&gt;&lt;keyword&gt;social protection&lt;/keyword&gt;&lt;keyword&gt;social transfer programmes&lt;/keyword&gt;&lt;keyword&gt;disability&lt;/keyword&gt;&lt;/keywords&gt;&lt;dates&gt;&lt;year&gt;2009&lt;/year&gt;&lt;/dates&gt;&lt;publisher&gt;John Wiley &amp;amp; Sons, Ltd.&lt;/publisher&gt;&lt;isbn&gt;1099-1328&lt;/isbn&gt;&lt;urls&gt;&lt;related-urls&gt;&lt;url&gt;http://dx.doi.org/10.1002/jid.1597&lt;/url&gt;&lt;/related-urls&gt;&lt;/urls&gt;&lt;electronic-resource-num&gt;10.1002/jid.1597&lt;/electronic-resource-num&gt;&lt;/record&gt;&lt;/Cite&gt;&lt;/EndNote&gt;</w:instrText>
      </w:r>
      <w:r w:rsidR="000A33D9">
        <w:fldChar w:fldCharType="separate"/>
      </w:r>
      <w:r w:rsidR="00892772">
        <w:rPr>
          <w:noProof/>
        </w:rPr>
        <w:t>(Gooding &amp; Marriot, 2009)</w:t>
      </w:r>
      <w:r w:rsidR="000A33D9">
        <w:fldChar w:fldCharType="end"/>
      </w:r>
      <w:r w:rsidR="00B91449">
        <w:t>.</w:t>
      </w:r>
      <w:r w:rsidR="00AF1C6A">
        <w:t xml:space="preserve"> </w:t>
      </w:r>
      <w:r w:rsidR="0006031D">
        <w:t xml:space="preserve"> </w:t>
      </w:r>
      <w:r w:rsidR="00022D7B">
        <w:t>For example, many schemes include stipulations that the disability causes an individual to be “unable to work”</w:t>
      </w:r>
      <w:r w:rsidR="001448D2">
        <w:t xml:space="preserve">, a determination </w:t>
      </w:r>
      <w:r w:rsidR="00CB7690">
        <w:t xml:space="preserve">which </w:t>
      </w:r>
      <w:r w:rsidR="001448D2">
        <w:t>is highly subjective and may rely more on external</w:t>
      </w:r>
      <w:r w:rsidR="00022D7B">
        <w:t xml:space="preserve"> social, environmental and personal factors </w:t>
      </w:r>
      <w:r w:rsidR="001448D2">
        <w:t xml:space="preserve">than </w:t>
      </w:r>
      <w:r w:rsidR="00CB7690">
        <w:t xml:space="preserve">on </w:t>
      </w:r>
      <w:r w:rsidR="001448D2">
        <w:t xml:space="preserve">limitations posed by a specific impairment </w:t>
      </w:r>
      <w:r w:rsidR="000A33D9">
        <w:fldChar w:fldCharType="begin"/>
      </w:r>
      <w:r w:rsidR="00892772">
        <w:instrText xml:space="preserve"> ADDIN EN.CITE &lt;EndNote&gt;&lt;Cite&gt;&lt;Author&gt;Gooding&lt;/Author&gt;&lt;Year&gt;2009&lt;/Year&gt;&lt;RecNum&gt;271&lt;/RecNum&gt;&lt;DisplayText&gt;(Gooding &amp;amp; Marriot, 2009)&lt;/DisplayText&gt;&lt;record&gt;&lt;rec-number&gt;271&lt;/rec-number&gt;&lt;foreign-keys&gt;&lt;key app="EN" db-id="0vtx25f5ff2ttxe2vz0vdsvi5ep9erdefxs9" timestamp="1402585764"&gt;271&lt;/key&gt;&lt;/foreign-keys&gt;&lt;ref-type name="Journal Article"&gt;17&lt;/ref-type&gt;&lt;contributors&gt;&lt;authors&gt;&lt;author&gt;Gooding, Kate&lt;/author&gt;&lt;author&gt;Marriot, Anna&lt;/author&gt;&lt;/authors&gt;&lt;/contributors&gt;&lt;titles&gt;&lt;title&gt;Including persons with disabilities in social cash transfer programmes in developing countries&lt;/title&gt;&lt;secondary-title&gt;Journal of International Development&lt;/secondary-title&gt;&lt;/titles&gt;&lt;periodical&gt;&lt;full-title&gt;Journal of International Development&lt;/full-title&gt;&lt;/periodical&gt;&lt;pages&gt;685-698&lt;/pages&gt;&lt;volume&gt;21&lt;/volume&gt;&lt;number&gt;5&lt;/number&gt;&lt;keywords&gt;&lt;keyword&gt;social protection&lt;/keyword&gt;&lt;keyword&gt;social transfer programmes&lt;/keyword&gt;&lt;keyword&gt;disability&lt;/keyword&gt;&lt;/keywords&gt;&lt;dates&gt;&lt;year&gt;2009&lt;/year&gt;&lt;/dates&gt;&lt;publisher&gt;John Wiley &amp;amp; Sons, Ltd.&lt;/publisher&gt;&lt;isbn&gt;1099-1328&lt;/isbn&gt;&lt;urls&gt;&lt;related-urls&gt;&lt;url&gt;http://dx.doi.org/10.1002/jid.1597&lt;/url&gt;&lt;/related-urls&gt;&lt;/urls&gt;&lt;electronic-resource-num&gt;10.1002/jid.1597&lt;/electronic-resource-num&gt;&lt;/record&gt;&lt;/Cite&gt;&lt;/EndNote&gt;</w:instrText>
      </w:r>
      <w:r w:rsidR="000A33D9">
        <w:fldChar w:fldCharType="separate"/>
      </w:r>
      <w:r w:rsidR="00892772">
        <w:rPr>
          <w:noProof/>
        </w:rPr>
        <w:t>(Gooding &amp; Marriot, 2009)</w:t>
      </w:r>
      <w:r w:rsidR="000A33D9">
        <w:fldChar w:fldCharType="end"/>
      </w:r>
      <w:r w:rsidR="00022D7B">
        <w:t>.</w:t>
      </w:r>
      <w:r w:rsidR="00C07452">
        <w:t xml:space="preserve"> Consequently, many </w:t>
      </w:r>
      <w:r w:rsidR="00745120">
        <w:t>persons with disabilities</w:t>
      </w:r>
      <w:r w:rsidR="00C07452">
        <w:t xml:space="preserve"> who would otherwise be targeted for inclusion </w:t>
      </w:r>
      <w:r w:rsidR="007C3182">
        <w:t>may not be</w:t>
      </w:r>
      <w:r w:rsidR="00C07452">
        <w:t xml:space="preserve"> recognized as having a disability </w:t>
      </w:r>
      <w:r w:rsidR="000B0C15">
        <w:t xml:space="preserve">according to </w:t>
      </w:r>
      <w:r w:rsidR="00CB7690">
        <w:t xml:space="preserve">the </w:t>
      </w:r>
      <w:r w:rsidR="00C07452">
        <w:t xml:space="preserve">programme criteria, </w:t>
      </w:r>
      <w:r w:rsidR="007C3182">
        <w:t>putting into question whether those programmes are reaching the most vulnerable.</w:t>
      </w:r>
      <w:r w:rsidR="000E3D28">
        <w:t xml:space="preserve"> </w:t>
      </w:r>
    </w:p>
    <w:p w14:paraId="3606B0F3" w14:textId="6C9339B3" w:rsidR="00DA57A2" w:rsidRPr="00CE3CAF" w:rsidRDefault="00CE3CAF" w:rsidP="00063FA1">
      <w:pPr>
        <w:spacing w:line="480" w:lineRule="auto"/>
        <w:rPr>
          <w:i/>
          <w:sz w:val="24"/>
          <w:szCs w:val="24"/>
        </w:rPr>
      </w:pPr>
      <w:r w:rsidRPr="00CE3CAF">
        <w:rPr>
          <w:i/>
          <w:sz w:val="24"/>
          <w:szCs w:val="24"/>
        </w:rPr>
        <w:t xml:space="preserve">4.2 </w:t>
      </w:r>
      <w:r w:rsidR="00DA57A2" w:rsidRPr="00CE3CAF">
        <w:rPr>
          <w:i/>
          <w:sz w:val="24"/>
          <w:szCs w:val="24"/>
        </w:rPr>
        <w:t>Impact of social protection</w:t>
      </w:r>
    </w:p>
    <w:p w14:paraId="39BF3C22" w14:textId="04CE5F11" w:rsidR="006E5831" w:rsidRDefault="008D4FD9" w:rsidP="00063FA1">
      <w:pPr>
        <w:spacing w:line="480" w:lineRule="auto"/>
      </w:pPr>
      <w:r>
        <w:t xml:space="preserve">Referring to the intended impacts of social protection outlined in Figure 1, evidence </w:t>
      </w:r>
      <w:r w:rsidR="003B0FA1">
        <w:t>from this review indicates that actual impacts among recipients often f</w:t>
      </w:r>
      <w:r w:rsidR="00892D05">
        <w:t>a</w:t>
      </w:r>
      <w:r w:rsidR="003B0FA1">
        <w:t xml:space="preserve">ll short in certain domains. </w:t>
      </w:r>
    </w:p>
    <w:p w14:paraId="7872C6BB" w14:textId="1DEDBC8D" w:rsidR="003B0FA1" w:rsidRDefault="003B0FA1" w:rsidP="00063FA1">
      <w:pPr>
        <w:spacing w:line="480" w:lineRule="auto"/>
      </w:pPr>
      <w:r>
        <w:lastRenderedPageBreak/>
        <w:t xml:space="preserve">In the most central function of protecting a minimum living standard, </w:t>
      </w:r>
      <w:r w:rsidR="00655220">
        <w:t>th</w:t>
      </w:r>
      <w:r w:rsidR="00A41441">
        <w:t xml:space="preserve">e </w:t>
      </w:r>
      <w:r w:rsidR="00655220">
        <w:t>majority of included studies indicated that</w:t>
      </w:r>
      <w:r w:rsidR="00EA446C">
        <w:t xml:space="preserve"> social protection programmes </w:t>
      </w:r>
      <w:r w:rsidR="00655220">
        <w:t>performed well</w:t>
      </w:r>
      <w:r w:rsidR="000E3D28">
        <w:t>. A</w:t>
      </w:r>
      <w:r>
        <w:t xml:space="preserve">ll but one study </w:t>
      </w:r>
      <w:r w:rsidR="000A33D9">
        <w:fldChar w:fldCharType="begin"/>
      </w:r>
      <w:r w:rsidR="00652340">
        <w:instrText xml:space="preserve"> ADDIN EN.CITE &lt;EndNote&gt;&lt;Cite&gt;&lt;Author&gt;Palmer&lt;/Author&gt;&lt;Year&gt;2012b&lt;/Year&gt;&lt;RecNum&gt;408&lt;/RecNum&gt;&lt;DisplayText&gt;(Palmer et al., 2012)&lt;/DisplayText&gt;&lt;record&gt;&lt;rec-number&gt;408&lt;/rec-number&gt;&lt;foreign-keys&gt;&lt;key app="EN" db-id="0vtx25f5ff2ttxe2vz0vdsvi5ep9erdefxs9" timestamp="1412849191"&gt;408&lt;/key&gt;&lt;/foreign-keys&gt;&lt;ref-type name="Journal Article"&gt;17&lt;/ref-type&gt;&lt;contributors&gt;&lt;authors&gt;&lt;author&gt;Palmer, Michael G.&lt;/author&gt;&lt;author&gt;Nguyen Thi Minh, Thuy&lt;/author&gt;&lt;author&gt;Quach Thi Ngoc, Quyen&lt;/author&gt;&lt;author&gt;Dang Sy, Duy&lt;/author&gt;&lt;author&gt;Hoang Van, Huynh&lt;/author&gt;&lt;author&gt;Berry, Helen L.&lt;/author&gt;&lt;/authors&gt;&lt;/contributors&gt;&lt;titles&gt;&lt;title&gt;Disability measures as an indicator of poverty: A case study from Viet Nam&lt;/title&gt;&lt;secondary-title&gt;Journal of International Development&lt;/secondary-title&gt;&lt;/titles&gt;&lt;periodical&gt;&lt;full-title&gt;Journal of International Development&lt;/full-title&gt;&lt;/periodical&gt;&lt;pages&gt;S53-S68&lt;/pages&gt;&lt;volume&gt;24&lt;/volume&gt;&lt;dates&gt;&lt;year&gt;2012&lt;/year&gt;&lt;pub-dates&gt;&lt;date&gt;Jan&lt;/date&gt;&lt;/pub-dates&gt;&lt;/dates&gt;&lt;isbn&gt;0954-1748&lt;/isbn&gt;&lt;accession-num&gt;WOS:000298881000004&lt;/accession-num&gt;&lt;urls&gt;&lt;related-urls&gt;&lt;url&gt;&amp;lt;Go to ISI&amp;gt;://WOS:000298881000004&lt;/url&gt;&lt;/related-urls&gt;&lt;/urls&gt;&lt;electronic-resource-num&gt;10.1002/jid.1715&lt;/electronic-resource-num&gt;&lt;/record&gt;&lt;/Cite&gt;&lt;/EndNote&gt;</w:instrText>
      </w:r>
      <w:r w:rsidR="000A33D9">
        <w:fldChar w:fldCharType="separate"/>
      </w:r>
      <w:r w:rsidR="00652340">
        <w:rPr>
          <w:noProof/>
        </w:rPr>
        <w:t>(Palmer et al., 2012)</w:t>
      </w:r>
      <w:r w:rsidR="000A33D9">
        <w:fldChar w:fldCharType="end"/>
      </w:r>
      <w:r w:rsidR="00D7128E">
        <w:t xml:space="preserve"> </w:t>
      </w:r>
      <w:r>
        <w:t>found that social protection played an important role in helping recipients meet their most basic needs</w:t>
      </w:r>
      <w:r w:rsidR="00655220">
        <w:t xml:space="preserve">. </w:t>
      </w:r>
    </w:p>
    <w:p w14:paraId="663EE0BA" w14:textId="379F820C" w:rsidR="00A26D70" w:rsidRDefault="00655220" w:rsidP="00063FA1">
      <w:pPr>
        <w:spacing w:line="480" w:lineRule="auto"/>
      </w:pPr>
      <w:r>
        <w:t xml:space="preserve">However, in assessing the ability of social protection to help </w:t>
      </w:r>
      <w:r w:rsidR="00FE1103">
        <w:t xml:space="preserve">beneficiaries </w:t>
      </w:r>
      <w:r>
        <w:t>move beyond a subsistence level</w:t>
      </w:r>
      <w:r w:rsidR="00883453">
        <w:t>, develop stronger livelihoods and</w:t>
      </w:r>
      <w:r>
        <w:t xml:space="preserve"> </w:t>
      </w:r>
      <w:r w:rsidR="00883453">
        <w:t xml:space="preserve">ultimately </w:t>
      </w:r>
      <w:r>
        <w:t xml:space="preserve">escape poverty, findings were more mixed. Only one study </w:t>
      </w:r>
      <w:r w:rsidR="000A33D9">
        <w:fldChar w:fldCharType="begin"/>
      </w:r>
      <w:r w:rsidR="00892772">
        <w:instrText xml:space="preserve"> ADDIN EN.CITE &lt;EndNote&gt;&lt;Cite&gt;&lt;Author&gt;Levine&lt;/Author&gt;&lt;Year&gt;2011&lt;/Year&gt;&lt;RecNum&gt;303&lt;/RecNum&gt;&lt;DisplayText&gt;(Levine et al., 2011)&lt;/DisplayText&gt;&lt;record&gt;&lt;rec-number&gt;303&lt;/rec-number&gt;&lt;foreign-keys&gt;&lt;key app="EN" db-id="0vtx25f5ff2ttxe2vz0vdsvi5ep9erdefxs9" timestamp="1404994434"&gt;303&lt;/key&gt;&lt;/foreign-keys&gt;&lt;ref-type name="Journal Article"&gt;17&lt;/ref-type&gt;&lt;contributors&gt;&lt;authors&gt;&lt;author&gt;Levine, S.&lt;/author&gt;&lt;author&gt;van der Berg, S.&lt;/author&gt;&lt;author&gt;Yu, D.&lt;/author&gt;&lt;/authors&gt;&lt;/contributors&gt;&lt;auth-address&gt;[Levine, Sebastian] UNDP, Windhoek, Namibia. [van der Berg, Servaas; Yu, Derek] Univ Stellenbosch, Dept Econ, ZA-7600 Stellenbosch, South Africa.&amp;#xD;Levine, S (reprint author), UNDP, Windhoek, Namibia.&amp;#xD;sebastian.levine@undp.org&lt;/auth-address&gt;&lt;titles&gt;&lt;title&gt;The impact of cash transfers on household welfare in Namibia&lt;/title&gt;&lt;secondary-title&gt;Development Southern Africa&lt;/secondary-title&gt;&lt;alt-title&gt;Dev. South. Afr.&lt;/alt-title&gt;&lt;/titles&gt;&lt;periodical&gt;&lt;full-title&gt;Development Southern Africa&lt;/full-title&gt;&lt;abbr-1&gt;Dev. South. Afr.&lt;/abbr-1&gt;&lt;/periodical&gt;&lt;alt-periodical&gt;&lt;full-title&gt;Development Southern Africa&lt;/full-title&gt;&lt;abbr-1&gt;Dev. South. Afr.&lt;/abbr-1&gt;&lt;/alt-periodical&gt;&lt;pages&gt;39-59&lt;/pages&gt;&lt;volume&gt;28&lt;/volume&gt;&lt;number&gt;1&lt;/number&gt;&lt;keywords&gt;&lt;keyword&gt;old age pension&lt;/keyword&gt;&lt;keyword&gt;disability grant&lt;/keyword&gt;&lt;keyword&gt;child grant&lt;/keyword&gt;&lt;keyword&gt;Namibia&lt;/keyword&gt;&lt;keyword&gt;sub-Saharan&lt;/keyword&gt;&lt;keyword&gt;Africa&lt;/keyword&gt;&lt;/keywords&gt;&lt;dates&gt;&lt;year&gt;2011&lt;/year&gt;&lt;/dates&gt;&lt;isbn&gt;0376-835X&lt;/isbn&gt;&lt;accession-num&gt;WOS:000287494100003&lt;/accession-num&gt;&lt;work-type&gt;Article&lt;/work-type&gt;&lt;urls&gt;&lt;related-urls&gt;&lt;url&gt;&amp;lt;Go to ISI&amp;gt;://WOS:000287494100003&lt;/url&gt;&lt;/related-urls&gt;&lt;/urls&gt;&lt;electronic-resource-num&gt;10.1080/0376835x.2011.545169&lt;/electronic-resource-num&gt;&lt;language&gt;English&lt;/language&gt;&lt;/record&gt;&lt;/Cite&gt;&lt;/EndNote&gt;</w:instrText>
      </w:r>
      <w:r w:rsidR="000A33D9">
        <w:fldChar w:fldCharType="separate"/>
      </w:r>
      <w:r w:rsidR="00892772">
        <w:rPr>
          <w:noProof/>
        </w:rPr>
        <w:t>(Levine et al., 2011)</w:t>
      </w:r>
      <w:r w:rsidR="000A33D9">
        <w:fldChar w:fldCharType="end"/>
      </w:r>
      <w:r>
        <w:t xml:space="preserve"> indicated that access to social protection decreases the likelihood of living in poverty, while all others found no or mixed effects.</w:t>
      </w:r>
      <w:r w:rsidR="0027646C">
        <w:t xml:space="preserve"> The failure of social protection programmes to account for extra costs associated with disability was cited as a </w:t>
      </w:r>
      <w:r w:rsidR="00C6468C">
        <w:t>major</w:t>
      </w:r>
      <w:r w:rsidR="0027646C">
        <w:t xml:space="preserve"> reason for </w:t>
      </w:r>
      <w:r w:rsidR="00892D05">
        <w:t xml:space="preserve">their </w:t>
      </w:r>
      <w:r w:rsidR="0027646C">
        <w:t>limited impact</w:t>
      </w:r>
      <w:r w:rsidR="00425954">
        <w:t xml:space="preserve"> </w:t>
      </w:r>
      <w:r w:rsidR="00425954">
        <w:fldChar w:fldCharType="begin">
          <w:fldData xml:space="preserve">PEVuZE5vdGU+PENpdGU+PEF1dGhvcj5Mb3lhbGthPC9BdXRob3I+PFllYXI+MjAxNDwvWWVhcj48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</w:fldData>
        </w:fldChar>
      </w:r>
      <w:r w:rsidR="00BC451A">
        <w:instrText xml:space="preserve"> ADDIN EN.CITE </w:instrText>
      </w:r>
      <w:r w:rsidR="00BC451A">
        <w:fldChar w:fldCharType="begin">
          <w:fldData xml:space="preserve">PEVuZE5vdGU+PENpdGU+PEF1dGhvcj5Mb3lhbGthPC9BdXRob3I+PFllYXI+MjAxNDwvWWVhcj48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</w:fldData>
        </w:fldChar>
      </w:r>
      <w:r w:rsidR="00BC451A">
        <w:instrText xml:space="preserve"> ADDIN EN.CITE.DATA </w:instrText>
      </w:r>
      <w:r w:rsidR="00BC451A">
        <w:fldChar w:fldCharType="end"/>
      </w:r>
      <w:r w:rsidR="00425954">
        <w:fldChar w:fldCharType="separate"/>
      </w:r>
      <w:r w:rsidR="00C6468C">
        <w:rPr>
          <w:noProof/>
        </w:rPr>
        <w:t>(Goldblatt, 2009; Graham et al., 2012; Loyalka et al., 2014; Palmer, 2014)</w:t>
      </w:r>
      <w:r w:rsidR="00425954">
        <w:fldChar w:fldCharType="end"/>
      </w:r>
      <w:r w:rsidR="001E26BB">
        <w:t>.</w:t>
      </w:r>
      <w:r w:rsidR="00547EED">
        <w:t xml:space="preserve"> </w:t>
      </w:r>
      <w:r w:rsidR="0027646C">
        <w:t>Not only can disability-associated expenses be substantial</w:t>
      </w:r>
      <w:r w:rsidR="00980FE0">
        <w:t xml:space="preserve"> </w:t>
      </w:r>
      <w:r w:rsidR="0027646C">
        <w:fldChar w:fldCharType="begin">
          <w:fldData xml:space="preserve">PEVuZE5vdGU+PENpdGU+PEF1dGhvcj5Mb3lhbGthPC9BdXRob3I+PFllYXI+MjAxNDwvWWVhcj48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=
</w:fldData>
        </w:fldChar>
      </w:r>
      <w:r w:rsidR="0027646C">
        <w:instrText xml:space="preserve"> ADDIN EN.CITE </w:instrText>
      </w:r>
      <w:r w:rsidR="0027646C">
        <w:fldChar w:fldCharType="begin">
          <w:fldData xml:space="preserve">PEVuZE5vdGU+PENpdGU+PEF1dGhvcj5Mb3lhbGthPC9BdXRob3I+PFllYXI+MjAxNDwvWWVhcj48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=
</w:fldData>
        </w:fldChar>
      </w:r>
      <w:r w:rsidR="0027646C">
        <w:instrText xml:space="preserve"> ADDIN EN.CITE.DATA </w:instrText>
      </w:r>
      <w:r w:rsidR="0027646C">
        <w:fldChar w:fldCharType="end"/>
      </w:r>
      <w:r w:rsidR="0027646C">
        <w:fldChar w:fldCharType="separate"/>
      </w:r>
      <w:r w:rsidR="0027646C">
        <w:rPr>
          <w:noProof/>
        </w:rPr>
        <w:t>(Loyalka et al., 2014)</w:t>
      </w:r>
      <w:r w:rsidR="0027646C">
        <w:fldChar w:fldCharType="end"/>
      </w:r>
      <w:r w:rsidR="00980FE0">
        <w:t>, but</w:t>
      </w:r>
      <w:r w:rsidR="00E558AB">
        <w:t xml:space="preserve"> when financial constraints lead to </w:t>
      </w:r>
      <w:r w:rsidR="00FE1103">
        <w:t xml:space="preserve">the </w:t>
      </w:r>
      <w:r w:rsidR="00E558AB">
        <w:t xml:space="preserve">forgoing </w:t>
      </w:r>
      <w:r w:rsidR="00FE1103">
        <w:t xml:space="preserve">of </w:t>
      </w:r>
      <w:r w:rsidR="00C6468C">
        <w:t>these often</w:t>
      </w:r>
      <w:r w:rsidR="00892D05">
        <w:t>-</w:t>
      </w:r>
      <w:r w:rsidR="00C6468C">
        <w:t>essential</w:t>
      </w:r>
      <w:r w:rsidR="0027646C">
        <w:t xml:space="preserve"> </w:t>
      </w:r>
      <w:r w:rsidR="00E558AB">
        <w:t xml:space="preserve">expenditures, the ability to develop stronger livelihoods and escape poverty may be hindered in the long-term. For example, not purchasing assistive devices or </w:t>
      </w:r>
      <w:r w:rsidR="00732312">
        <w:t>accessing</w:t>
      </w:r>
      <w:r w:rsidR="00E558AB">
        <w:t xml:space="preserve"> </w:t>
      </w:r>
      <w:r w:rsidR="00415A99">
        <w:t xml:space="preserve">needed </w:t>
      </w:r>
      <w:r w:rsidR="00E558AB">
        <w:t xml:space="preserve">medical care can worsen </w:t>
      </w:r>
      <w:r w:rsidR="00590D5F">
        <w:t>activity limitations, which in turn restrict participation in areas such as school or work. Not</w:t>
      </w:r>
      <w:r w:rsidR="00EE7695">
        <w:t xml:space="preserve"> accounting for these extra costs</w:t>
      </w:r>
      <w:r w:rsidR="00590D5F">
        <w:t xml:space="preserve"> </w:t>
      </w:r>
      <w:r w:rsidR="00AC5862">
        <w:t xml:space="preserve">when designing benefit packages </w:t>
      </w:r>
      <w:r w:rsidR="00892D05">
        <w:t xml:space="preserve">could </w:t>
      </w:r>
      <w:r w:rsidR="00590D5F">
        <w:t>therefore</w:t>
      </w:r>
      <w:r w:rsidR="00EE7695">
        <w:t xml:space="preserve"> minimize the potential of social protection </w:t>
      </w:r>
      <w:r w:rsidR="00590D5F">
        <w:t>as a tool for long-term poverty alleviation and development</w:t>
      </w:r>
      <w:r w:rsidR="00EE7695">
        <w:t xml:space="preserve">.  </w:t>
      </w:r>
    </w:p>
    <w:p w14:paraId="154035E3" w14:textId="7D4CCB37" w:rsidR="00D312F1" w:rsidRDefault="00892D05" w:rsidP="00063FA1">
      <w:pPr>
        <w:spacing w:line="480" w:lineRule="auto"/>
      </w:pPr>
      <w:r>
        <w:t>In addition</w:t>
      </w:r>
      <w:r w:rsidR="00883453">
        <w:t xml:space="preserve">, some studies indicated a deterrent effect on employment, likely arising from stipulations in eligibility criteria that </w:t>
      </w:r>
      <w:r w:rsidR="0005741C">
        <w:t>beneficiaries be ‘unfit to work</w:t>
      </w:r>
      <w:r w:rsidR="00883453">
        <w:t>’</w:t>
      </w:r>
      <w:r w:rsidR="0005741C">
        <w:t xml:space="preserve"> </w:t>
      </w:r>
      <w:r w:rsidR="000A33D9">
        <w:fldChar w:fldCharType="begin"/>
      </w:r>
      <w:r w:rsidR="0038667A">
        <w:instrText xml:space="preserve"> ADDIN EN.CITE &lt;EndNote&gt;&lt;Cite&gt;&lt;Author&gt;Mitra&lt;/Author&gt;&lt;Year&gt;2008&lt;/Year&gt;&lt;RecNum&gt;563&lt;/RecNum&gt;&lt;DisplayText&gt;(Mitra, 2008)&lt;/DisplayText&gt;&lt;record&gt;&lt;rec-number&gt;563&lt;/rec-number&gt;&lt;foreign-keys&gt;&lt;key app="EN" db-id="0vtx25f5ff2ttxe2vz0vdsvi5ep9erdefxs9" timestamp="1412863956"&gt;563&lt;/key&gt;&lt;/foreign-keys&gt;&lt;ref-type name="Journal Article"&gt;17&lt;/ref-type&gt;&lt;contributors&gt;&lt;authors&gt;&lt;author&gt;Mitra, S.&lt;/author&gt;&lt;/authors&gt;&lt;/contributors&gt;&lt;titles&gt;&lt;title&gt;The Recent Decline in the Employment of Persons with Disabilities in South Africa, 1998-2006&lt;/title&gt;&lt;secondary-title&gt;South African Journal of Economics&lt;/secondary-title&gt;&lt;/titles&gt;&lt;periodical&gt;&lt;full-title&gt;South African Journal of Economics&lt;/full-title&gt;&lt;/periodical&gt;&lt;pages&gt;480-92&lt;/pages&gt;&lt;volume&gt;76&lt;/volume&gt;&lt;number&gt;3&lt;/number&gt;&lt;keywords&gt;&lt;keyword&gt;Economics of the Elderly&lt;/keyword&gt;&lt;keyword&gt;Economics of the Handicapped&lt;/keyword&gt;&lt;keyword&gt;Non-labor Market Discrimination (J14)&lt;/keyword&gt;&lt;keyword&gt;Time Allocation and Labor Supply (J22)&lt;/keyword&gt;&lt;keyword&gt;Economic Development: Human Resources&lt;/keyword&gt;&lt;keyword&gt;Human Development&lt;/keyword&gt;&lt;keyword&gt;Income Distribution&lt;/keyword&gt;&lt;keyword&gt;Migration (O15)&lt;/keyword&gt;&lt;/keywords&gt;&lt;dates&gt;&lt;year&gt;2008&lt;/year&gt;&lt;/dates&gt;&lt;isbn&gt;0038-2280.&lt;/isbn&gt;&lt;work-type&gt;Journal Article&lt;/work-type&gt;&lt;urls&gt;&lt;related-urls&gt;&lt;url&gt;http://ovidsp.ovid.com/ovidweb.cgi?T=JS&amp;amp;CSC=Y&amp;amp;NEWS=N&amp;amp;PAGE=fulltext&amp;amp;D=econ&amp;amp;AN=1017889&lt;/url&gt;&lt;url&gt;http://lshtmsfx.hosted.exlibrisgroup.com/lshtm?sid=OVID:econdb&amp;amp;id=pmid:&amp;amp;id=doi:&amp;amp;issn=0038-2280&amp;amp;isbn=&amp;amp;volume=76&amp;amp;issue=3&amp;amp;spage=480&amp;amp;pages=480-92&amp;amp;date=2008&amp;amp;title=South+African+Journal+of+Economics&amp;amp;atitle=The+Recent+Decline+in+the+Employment+of+Persons+with+Disabilities+in+South+Africa%2C+1998-2006&amp;amp;aulast=Mitra&amp;amp;pid=%3Cauthor%3EMitra%2C+Sophie%3C%2Fauthor%3E%3CAN%3E1017889%3C%2FAN%3E%3CDT%3EJournal+Article%3C%2FDT%3E&lt;/url&gt;&lt;/related-urls&gt;&lt;/urls&gt;&lt;remote-database-name&gt;Econlit&lt;/remote-database-name&gt;&lt;remote-database-provider&gt;Ovid Technologies&lt;/remote-database-provider&gt;&lt;/record&gt;&lt;/Cite&gt;&lt;/EndNote&gt;</w:instrText>
      </w:r>
      <w:r w:rsidR="000A33D9">
        <w:fldChar w:fldCharType="separate"/>
      </w:r>
      <w:r w:rsidR="0038667A">
        <w:rPr>
          <w:noProof/>
        </w:rPr>
        <w:t>(Mitra, 2008)</w:t>
      </w:r>
      <w:r w:rsidR="000A33D9">
        <w:fldChar w:fldCharType="end"/>
      </w:r>
      <w:r w:rsidR="0005741C">
        <w:t>.</w:t>
      </w:r>
      <w:r w:rsidR="00883453">
        <w:t xml:space="preserve"> As employment </w:t>
      </w:r>
      <w:r w:rsidR="002D6003">
        <w:t>leads to income generation and typically greater economic self-sufficiency</w:t>
      </w:r>
      <w:r w:rsidR="00883453">
        <w:t xml:space="preserve">, </w:t>
      </w:r>
      <w:r w:rsidR="002D6003">
        <w:t>dissuading beneficiaries from engaging in work</w:t>
      </w:r>
      <w:r w:rsidR="00883453">
        <w:t xml:space="preserve"> undermines the ability of social protection to foster </w:t>
      </w:r>
      <w:r w:rsidR="002D6003">
        <w:t>more sustainable, gainful</w:t>
      </w:r>
      <w:r w:rsidR="00883453">
        <w:t xml:space="preserve"> livelihoods</w:t>
      </w:r>
      <w:r w:rsidR="002D6003">
        <w:t xml:space="preserve"> and may lead to longer dependence on benefits </w:t>
      </w:r>
      <w:r w:rsidR="000A33D9">
        <w:fldChar w:fldCharType="begin"/>
      </w:r>
      <w:r w:rsidR="0038667A">
        <w:instrText xml:space="preserve"> ADDIN EN.CITE &lt;EndNote&gt;&lt;Cite&gt;&lt;Author&gt;Mitra&lt;/Author&gt;&lt;Year&gt;2005&lt;/Year&gt;&lt;RecNum&gt;315&lt;/RecNum&gt;&lt;DisplayText&gt;(Mitra, 2005)&lt;/DisplayText&gt;&lt;record&gt;&lt;rec-number&gt;315&lt;/rec-number&gt;&lt;foreign-keys&gt;&lt;key app="EN" db-id="0vtx25f5ff2ttxe2vz0vdsvi5ep9erdefxs9" timestamp="1405605441"&gt;315&lt;/key&gt;&lt;/foreign-keys&gt;&lt;ref-type name="Report"&gt;27&lt;/ref-type&gt;&lt;contributors&gt;&lt;authors&gt;&lt;author&gt;Mitra, S. &lt;/author&gt;&lt;/authors&gt;&lt;/contributors&gt;&lt;titles&gt;&lt;title&gt;Disability and Social Safety Nets in Developing Countries&lt;/title&gt;&lt;/titles&gt;&lt;dates&gt;&lt;year&gt;2005&lt;/year&gt;&lt;/dates&gt;&lt;pub-location&gt;Washington, DC&lt;/pub-location&gt;&lt;publisher&gt;World Bank&lt;/publisher&gt;&lt;urls&gt;&lt;/urls&gt;&lt;/record&gt;&lt;/Cite&gt;&lt;/EndNote&gt;</w:instrText>
      </w:r>
      <w:r w:rsidR="000A33D9">
        <w:fldChar w:fldCharType="separate"/>
      </w:r>
      <w:r w:rsidR="0038667A">
        <w:rPr>
          <w:noProof/>
        </w:rPr>
        <w:t>(Mitra, 2005)</w:t>
      </w:r>
      <w:r w:rsidR="000A33D9">
        <w:fldChar w:fldCharType="end"/>
      </w:r>
      <w:r w:rsidR="00883453">
        <w:t xml:space="preserve">.   </w:t>
      </w:r>
    </w:p>
    <w:p w14:paraId="5B5FF1AC" w14:textId="6A6C7B90" w:rsidR="007068EC" w:rsidRDefault="002B03F4" w:rsidP="00063FA1">
      <w:pPr>
        <w:spacing w:line="480" w:lineRule="auto"/>
      </w:pPr>
      <w:r>
        <w:t>Similarly,</w:t>
      </w:r>
      <w:r w:rsidR="00D312F1">
        <w:t xml:space="preserve"> </w:t>
      </w:r>
      <w:r w:rsidR="009A4C29">
        <w:t xml:space="preserve">unmet health needs can </w:t>
      </w:r>
      <w:r>
        <w:t>propagate long-term poverty</w:t>
      </w:r>
      <w:r w:rsidR="002B65B1">
        <w:t xml:space="preserve"> and impede livelihood development</w:t>
      </w:r>
      <w:r w:rsidR="00597A92">
        <w:t xml:space="preserve"> </w:t>
      </w:r>
      <w:r w:rsidR="00597A92">
        <w:fldChar w:fldCharType="begin"/>
      </w:r>
      <w:r w:rsidR="001D74EB">
        <w:instrText xml:space="preserve"> ADDIN EN.CITE &lt;EndNote&gt;&lt;Cite&gt;&lt;Author&gt;World Health Organization&lt;/Author&gt;&lt;Year&gt;2001&lt;/Year&gt;&lt;RecNum&gt;1162&lt;/RecNum&gt;&lt;DisplayText&gt;(World Health Organization, 2001)&lt;/DisplayText&gt;&lt;record&gt;&lt;rec-number&gt;1162&lt;/rec-number&gt;&lt;foreign-keys&gt;&lt;key app="EN" db-id="0vtx25f5ff2ttxe2vz0vdsvi5ep9erdefxs9" timestamp="1423763878"&gt;1162&lt;/key&gt;&lt;/foreign-keys&gt;&lt;ref-type name="Book"&gt;6&lt;/ref-type&gt;&lt;contributors&gt;&lt;authors&gt;&lt;author&gt;World Health Organization,&lt;/author&gt;&lt;/authors&gt;&lt;secondary-authors&gt;&lt;author&gt;Steele, Hope&lt;/author&gt;&lt;/secondary-authors&gt;&lt;/contributors&gt;&lt;titles&gt;&lt;title&gt;Macro Economics and Health–Investing in Health for Economic Development.&lt;/title&gt;&lt;/titles&gt;&lt;dates&gt;&lt;year&gt;2001&lt;/year&gt;&lt;/dates&gt;&lt;pub-location&gt;Canada&lt;/pub-location&gt;&lt;publisher&gt;World Health Organization&lt;/publisher&gt;&lt;urls&gt;&lt;/urls&gt;&lt;/record&gt;&lt;/Cite&gt;&lt;/EndNote&gt;</w:instrText>
      </w:r>
      <w:r w:rsidR="00597A92">
        <w:fldChar w:fldCharType="separate"/>
      </w:r>
      <w:r w:rsidR="00597A92">
        <w:rPr>
          <w:noProof/>
        </w:rPr>
        <w:t>(World Health Organization, 2001)</w:t>
      </w:r>
      <w:r w:rsidR="00597A92">
        <w:fldChar w:fldCharType="end"/>
      </w:r>
      <w:r w:rsidR="009A4C29" w:rsidRPr="00A91688">
        <w:t xml:space="preserve"> </w:t>
      </w:r>
      <w:r w:rsidR="00E04EC2">
        <w:t xml:space="preserve"> </w:t>
      </w:r>
      <w:r w:rsidR="00597A92">
        <w:t>Although s</w:t>
      </w:r>
      <w:r w:rsidR="00E04EC2">
        <w:t>ocial protection – particularly health insurance – has been cited as a means of lowering barriers to access</w:t>
      </w:r>
      <w:r w:rsidR="00AD0540">
        <w:t>ing needed health services</w:t>
      </w:r>
      <w:r>
        <w:t>,</w:t>
      </w:r>
      <w:r w:rsidR="00B021D0">
        <w:t xml:space="preserve"> findings </w:t>
      </w:r>
      <w:r w:rsidR="00E04EC2">
        <w:t xml:space="preserve">from this </w:t>
      </w:r>
      <w:r w:rsidR="00E04EC2">
        <w:lastRenderedPageBreak/>
        <w:t xml:space="preserve">review on </w:t>
      </w:r>
      <w:r w:rsidR="00597A92">
        <w:t xml:space="preserve">its </w:t>
      </w:r>
      <w:r w:rsidR="00E04EC2">
        <w:t xml:space="preserve">impact </w:t>
      </w:r>
      <w:r w:rsidR="00597A92">
        <w:t xml:space="preserve">for </w:t>
      </w:r>
      <w:r w:rsidR="00745120">
        <w:t>persons with disabilities</w:t>
      </w:r>
      <w:r w:rsidR="00597A92">
        <w:t xml:space="preserve"> </w:t>
      </w:r>
      <w:r>
        <w:t>were</w:t>
      </w:r>
      <w:r w:rsidR="00B021D0">
        <w:t xml:space="preserve"> mixed</w:t>
      </w:r>
      <w:r w:rsidR="00E04EC2">
        <w:t>. Most studies</w:t>
      </w:r>
      <w:r w:rsidR="00B021D0">
        <w:t xml:space="preserve"> indicat</w:t>
      </w:r>
      <w:r w:rsidR="00E04EC2">
        <w:t>ed</w:t>
      </w:r>
      <w:r w:rsidR="00B021D0">
        <w:t xml:space="preserve"> that</w:t>
      </w:r>
      <w:r w:rsidR="00E55F92">
        <w:t>,</w:t>
      </w:r>
      <w:r w:rsidR="00B021D0">
        <w:t xml:space="preserve"> although insurance provided some </w:t>
      </w:r>
      <w:r w:rsidR="003965F8">
        <w:t>benefits</w:t>
      </w:r>
      <w:r w:rsidR="00B021D0">
        <w:t xml:space="preserve">, coverage was </w:t>
      </w:r>
      <w:r w:rsidR="00BC1464">
        <w:t xml:space="preserve">typically </w:t>
      </w:r>
      <w:r w:rsidR="00B021D0">
        <w:t xml:space="preserve">insufficient to meet </w:t>
      </w:r>
      <w:r w:rsidR="0057053C">
        <w:t>the full range of</w:t>
      </w:r>
      <w:r w:rsidR="00B021D0">
        <w:t xml:space="preserve"> health needs of recipients with disabilities. </w:t>
      </w:r>
      <w:r w:rsidR="007068EC">
        <w:t>This inadequacy was particularly apparent when analysed in relation to ben</w:t>
      </w:r>
      <w:r w:rsidR="00D312F1">
        <w:t>eficiaries without disabilities</w:t>
      </w:r>
      <w:r w:rsidR="0057053C">
        <w:t>. For example, due to caps on expenditures and other non-covered costs,</w:t>
      </w:r>
      <w:r w:rsidR="00D312F1">
        <w:t xml:space="preserve"> health insurance recipients with disabilities experienced greater out</w:t>
      </w:r>
      <w:r w:rsidR="00892D05">
        <w:t>-</w:t>
      </w:r>
      <w:r w:rsidR="00D312F1">
        <w:t>of</w:t>
      </w:r>
      <w:r w:rsidR="00892D05">
        <w:t>-</w:t>
      </w:r>
      <w:r w:rsidR="00D312F1">
        <w:t xml:space="preserve">pocket payments </w:t>
      </w:r>
      <w:r w:rsidR="000B0C15">
        <w:t>than</w:t>
      </w:r>
      <w:r w:rsidR="00D312F1">
        <w:t xml:space="preserve"> their counterparts without disabilities</w:t>
      </w:r>
      <w:r w:rsidR="0057053C">
        <w:t>, leading to higher levels of poverty</w:t>
      </w:r>
      <w:r w:rsidR="00D312F1">
        <w:t xml:space="preserve"> </w:t>
      </w:r>
      <w:r w:rsidR="000A33D9">
        <w:fldChar w:fldCharType="begin"/>
      </w:r>
      <w:r w:rsidR="00BC451A">
        <w:instrText xml:space="preserve"> ADDIN EN.CITE &lt;EndNote&gt;&lt;Cite&gt;&lt;Author&gt;Palmer&lt;/Author&gt;&lt;Year&gt;2014&lt;/Year&gt;&lt;RecNum&gt;1130&lt;/RecNum&gt;&lt;DisplayText&gt;(Palmer, 2014)&lt;/DisplayText&gt;&lt;record&gt;&lt;rec-number&gt;1130&lt;/rec-number&gt;&lt;foreign-keys&gt;&lt;key app="EN" db-id="0vtx25f5ff2ttxe2vz0vdsvi5ep9erdefxs9" timestamp="1420711014"&gt;1130&lt;/key&gt;&lt;/foreign-keys&gt;&lt;ref-type name="Journal Article"&gt;17&lt;/ref-type&gt;&lt;contributors&gt;&lt;authors&gt;&lt;author&gt;Palmer, Michael G.&lt;/author&gt;&lt;/authors&gt;&lt;/contributors&gt;&lt;titles&gt;&lt;title&gt;Inequalities in Universal Health Coverage: Evidence from Vietnam&lt;/title&gt;&lt;secondary-title&gt;World Development&lt;/secondary-title&gt;&lt;/titles&gt;&lt;periodical&gt;&lt;full-title&gt;World Development&lt;/full-title&gt;&lt;/periodical&gt;&lt;pages&gt;384-394&lt;/pages&gt;&lt;volume&gt;64&lt;/volume&gt;&lt;keywords&gt;&lt;keyword&gt;Business And Economics--International Development And Assistance&lt;/keyword&gt;&lt;keyword&gt;Insurance coverage&lt;/keyword&gt;&lt;keyword&gt;Studies&lt;/keyword&gt;&lt;keyword&gt;Inequality&lt;/keyword&gt;&lt;keyword&gt;Health insurance&lt;/keyword&gt;&lt;keyword&gt;Health services utilization&lt;/keyword&gt;&lt;keyword&gt;Poverty&lt;/keyword&gt;&lt;keyword&gt;Vietnam&lt;/keyword&gt;&lt;keyword&gt;9130:Experiment/theoretical treatment&lt;/keyword&gt;&lt;keyword&gt;1200:Social policy&lt;/keyword&gt;&lt;keyword&gt;8320:Health care industry&lt;/keyword&gt;&lt;keyword&gt;9179:Asia &amp;amp; the Pacific&lt;/keyword&gt;&lt;/keywords&gt;&lt;dates&gt;&lt;year&gt;2014&lt;/year&gt;&lt;pub-dates&gt;&lt;date&gt;Dec 2014&amp;#xD;2014-09-10&lt;/date&gt;&lt;/pub-dates&gt;&lt;/dates&gt;&lt;pub-location&gt;Oxford&lt;/pub-location&gt;&lt;publisher&gt;Pergamon Press Inc.&lt;/publisher&gt;&lt;isbn&gt;0305750X&lt;/isbn&gt;&lt;accession-num&gt;1561138000&lt;/accession-num&gt;&lt;urls&gt;&lt;related-urls&gt;&lt;url&gt;http://search.proquest.com/docview/1561138000?accountid=12339&lt;/url&gt;&lt;url&gt;http://mcgill.on.worldcat.org/atoztitles/link?sid=ProQ:&amp;amp;issn=0305750X&amp;amp;volume=64&amp;amp;issue=&amp;amp;title=World+Development&amp;amp;spage=384&amp;amp;date=2014-12-01&amp;amp;atitle=Inequalities+in+Universal+Health+Coverage%3A+Evidence+from+Vietnam&amp;amp;au=Palmer%2C+Michael+G&amp;amp;id=doi:&lt;/url&gt;&lt;/related-urls&gt;&lt;/urls&gt;&lt;remote-database-name&gt;ProQuest Research Library; ProQuest Social Science Journals&lt;/remote-database-name&gt;&lt;language&gt;English&lt;/language&gt;&lt;/record&gt;&lt;/Cite&gt;&lt;/EndNote&gt;</w:instrText>
      </w:r>
      <w:r w:rsidR="000A33D9">
        <w:fldChar w:fldCharType="separate"/>
      </w:r>
      <w:r w:rsidR="00892772">
        <w:rPr>
          <w:noProof/>
        </w:rPr>
        <w:t>(Palmer, 2014)</w:t>
      </w:r>
      <w:r w:rsidR="000A33D9">
        <w:fldChar w:fldCharType="end"/>
      </w:r>
      <w:r w:rsidR="00D312F1">
        <w:t>.</w:t>
      </w:r>
      <w:r w:rsidR="007068EC">
        <w:t xml:space="preserve"> </w:t>
      </w:r>
      <w:r w:rsidR="00E04EC2">
        <w:t xml:space="preserve">As </w:t>
      </w:r>
      <w:r w:rsidR="00745120">
        <w:t>persons with disabilities</w:t>
      </w:r>
      <w:r w:rsidR="00E04EC2">
        <w:t xml:space="preserve"> often have</w:t>
      </w:r>
      <w:r w:rsidR="00D312F1">
        <w:t xml:space="preserve"> greater health needs</w:t>
      </w:r>
      <w:r w:rsidR="00E04EC2">
        <w:t xml:space="preserve"> and thus require more</w:t>
      </w:r>
      <w:r w:rsidR="00D312F1">
        <w:t xml:space="preserve"> health services than people without disabilities to maintain similar levels of health</w:t>
      </w:r>
      <w:r w:rsidR="0057053C">
        <w:t xml:space="preserve"> </w:t>
      </w:r>
      <w:r w:rsidR="000A33D9">
        <w:fldChar w:fldCharType="begin"/>
      </w:r>
      <w:r w:rsidR="00892772">
        <w:instrText xml:space="preserve"> ADDIN EN.CITE &lt;EndNote&gt;&lt;Cite&gt;&lt;Author&gt;Rimmer&lt;/Author&gt;&lt;Year&gt;2008&lt;/Year&gt;&lt;RecNum&gt;1160&lt;/RecNum&gt;&lt;DisplayText&gt;(Rimmer &amp;amp; Rowland, 2008)&lt;/DisplayText&gt;&lt;record&gt;&lt;rec-number&gt;1160&lt;/rec-number&gt;&lt;foreign-keys&gt;&lt;key app="EN" db-id="0vtx25f5ff2ttxe2vz0vdsvi5ep9erdefxs9" timestamp="1423657225"&gt;1160&lt;/key&gt;&lt;/foreign-keys&gt;&lt;ref-type name="Journal Article"&gt;17&lt;/ref-type&gt;&lt;contributors&gt;&lt;authors&gt;&lt;author&gt;Rimmer, James H&lt;/author&gt;&lt;author&gt;Rowland, Jennifer L&lt;/author&gt;&lt;/authors&gt;&lt;/contributors&gt;&lt;titles&gt;&lt;title&gt;Health promotion for people with disabilities: Implications for empowering the person and promoting disability-friendly environments&lt;/title&gt;&lt;secondary-title&gt;American Journal of Lifestyle Medicine&lt;/secondary-title&gt;&lt;/titles&gt;&lt;periodical&gt;&lt;full-title&gt;American Journal of Lifestyle Medicine&lt;/full-title&gt;&lt;/periodical&gt;&lt;dates&gt;&lt;year&gt;2008&lt;/year&gt;&lt;/dates&gt;&lt;isbn&gt;1559-8276&lt;/isbn&gt;&lt;urls&gt;&lt;/urls&gt;&lt;/record&gt;&lt;/Cite&gt;&lt;/EndNote&gt;</w:instrText>
      </w:r>
      <w:r w:rsidR="000A33D9">
        <w:fldChar w:fldCharType="separate"/>
      </w:r>
      <w:r w:rsidR="00892772">
        <w:rPr>
          <w:noProof/>
        </w:rPr>
        <w:t>(Rimmer &amp; Rowland, 2008)</w:t>
      </w:r>
      <w:r w:rsidR="000A33D9">
        <w:fldChar w:fldCharType="end"/>
      </w:r>
      <w:r w:rsidR="0057053C">
        <w:t xml:space="preserve">, failure to target benefit packages to fit the needs of </w:t>
      </w:r>
      <w:r w:rsidR="00745120">
        <w:t>persons with disabilities</w:t>
      </w:r>
      <w:r w:rsidR="0057053C">
        <w:t xml:space="preserve"> may limit the potential of social protection to alleviate poverty and </w:t>
      </w:r>
      <w:r w:rsidR="002C2CD0">
        <w:t>lead to the propagation of health and income inequalities</w:t>
      </w:r>
      <w:r w:rsidR="00D312F1">
        <w:t xml:space="preserve">. </w:t>
      </w:r>
    </w:p>
    <w:p w14:paraId="1719CFB4" w14:textId="5ECD21CC" w:rsidR="00DA57A2" w:rsidRPr="00CE3CAF" w:rsidRDefault="00C03A38" w:rsidP="00063FA1">
      <w:pPr>
        <w:spacing w:line="480" w:lineRule="auto"/>
      </w:pPr>
      <w:r>
        <w:t xml:space="preserve">Concerning </w:t>
      </w:r>
      <w:r w:rsidR="00CF4A00">
        <w:t xml:space="preserve">whether </w:t>
      </w:r>
      <w:r>
        <w:t>the</w:t>
      </w:r>
      <w:r w:rsidR="002C2CD0">
        <w:t xml:space="preserve"> more </w:t>
      </w:r>
      <w:r>
        <w:t>lofty goals of promoting social justice and spurring</w:t>
      </w:r>
      <w:r w:rsidR="00AC5862">
        <w:t xml:space="preserve"> </w:t>
      </w:r>
      <w:r>
        <w:t>economic growth and development</w:t>
      </w:r>
      <w:r w:rsidR="00CF4A00">
        <w:t xml:space="preserve"> are being met</w:t>
      </w:r>
      <w:r>
        <w:t xml:space="preserve">, evidence is </w:t>
      </w:r>
      <w:r w:rsidR="007126FB">
        <w:t xml:space="preserve">non-existent. </w:t>
      </w:r>
      <w:r w:rsidR="00C62132">
        <w:t xml:space="preserve">While it </w:t>
      </w:r>
      <w:r w:rsidR="00AC5862">
        <w:t>may be assumed</w:t>
      </w:r>
      <w:r w:rsidR="00C62132">
        <w:t xml:space="preserve"> that reducing poverty and increasing the social and economic participation of </w:t>
      </w:r>
      <w:r w:rsidR="00745120">
        <w:t>persons with disabilities</w:t>
      </w:r>
      <w:r w:rsidR="00C62132">
        <w:t xml:space="preserve"> could lead to aggregate gains on a larger scale, no studies provided empirical corroboration. </w:t>
      </w:r>
      <w:r w:rsidR="00AC5862">
        <w:t xml:space="preserve">Similarly, </w:t>
      </w:r>
      <w:r w:rsidR="00CF4A00">
        <w:t>al</w:t>
      </w:r>
      <w:r w:rsidR="00AC5862">
        <w:t xml:space="preserve">though no </w:t>
      </w:r>
      <w:r w:rsidR="00CF4A00">
        <w:t xml:space="preserve">included </w:t>
      </w:r>
      <w:r w:rsidR="00AC5862">
        <w:t xml:space="preserve">studies explicitly examined the impact of social protection on </w:t>
      </w:r>
      <w:r w:rsidR="00CC41DA">
        <w:t xml:space="preserve">promotion of </w:t>
      </w:r>
      <w:r w:rsidR="00AC5862">
        <w:t>social justice</w:t>
      </w:r>
      <w:r w:rsidR="00C62132">
        <w:t xml:space="preserve">, </w:t>
      </w:r>
      <w:r w:rsidR="00CC41DA">
        <w:t>some evidence indicate</w:t>
      </w:r>
      <w:r w:rsidR="00CF4A00">
        <w:t>s</w:t>
      </w:r>
      <w:r w:rsidR="00CC41DA">
        <w:t xml:space="preserve"> that this goal is far from being fulfilled. </w:t>
      </w:r>
      <w:r w:rsidR="00AC5862">
        <w:t xml:space="preserve">For example, </w:t>
      </w:r>
      <w:r w:rsidR="00C62132">
        <w:t xml:space="preserve">findings related to mental health and social protection – </w:t>
      </w:r>
      <w:r w:rsidR="00CC41DA">
        <w:t>such as</w:t>
      </w:r>
      <w:r w:rsidR="00C62132">
        <w:t xml:space="preserve"> that </w:t>
      </w:r>
      <w:r w:rsidR="00745120">
        <w:t xml:space="preserve">persons </w:t>
      </w:r>
      <w:r w:rsidR="00CC41DA">
        <w:t xml:space="preserve">with bipolar disorder </w:t>
      </w:r>
      <w:r w:rsidR="00C62132">
        <w:t>on social protection experienced higher rates of stigma</w:t>
      </w:r>
      <w:r w:rsidR="00CC41DA">
        <w:t xml:space="preserve"> compared to non-recipients </w:t>
      </w:r>
      <w:r w:rsidR="000A33D9">
        <w:fldChar w:fldCharType="begin"/>
      </w:r>
      <w:r w:rsidR="00892772">
        <w:instrText xml:space="preserve"> ADDIN EN.CITE &lt;EndNote&gt;&lt;Cite&gt;&lt;Author&gt;Vazquez&lt;/Author&gt;&lt;Year&gt;2011&lt;/Year&gt;&lt;RecNum&gt;816&lt;/RecNum&gt;&lt;DisplayText&gt;(Vazquez et al., 2011)&lt;/DisplayText&gt;&lt;record&gt;&lt;rec-number&gt;816&lt;/rec-number&gt;&lt;foreign-keys&gt;&lt;key app="EN" db-id="0vtx25f5ff2ttxe2vz0vdsvi5ep9erdefxs9" timestamp="1412865071"&gt;816&lt;/key&gt;&lt;/foreign-keys&gt;&lt;ref-type name="Journal Article"&gt;17&lt;/ref-type&gt;&lt;contributors&gt;&lt;authors&gt;&lt;author&gt;Vazquez, G. H.&lt;/author&gt;&lt;author&gt;Kapczinski, F.&lt;/author&gt;&lt;author&gt;Magalhaes, P. V.&lt;/author&gt;&lt;author&gt;Cordoba, R.&lt;/author&gt;&lt;author&gt;Lopez Jaramillo, C.&lt;/author&gt;&lt;author&gt;Rosa, A. R.&lt;/author&gt;&lt;author&gt;Sanchez de Carmona, M.&lt;/author&gt;&lt;author&gt;Tohen, M.&lt;/author&gt;&lt;author&gt;Ian-Bd Grp&lt;/author&gt;&lt;/authors&gt;&lt;/contributors&gt;&lt;titles&gt;&lt;title&gt;Stigma and functioning in patients with bipolar disorder&lt;/title&gt;&lt;secondary-title&gt;Journal of Affective Disorders&lt;/secondary-title&gt;&lt;/titles&gt;&lt;periodical&gt;&lt;full-title&gt;Journal of Affective Disorders&lt;/full-title&gt;&lt;/periodical&gt;&lt;pages&gt;323-327&lt;/pages&gt;&lt;volume&gt;130&lt;/volume&gt;&lt;number&gt;1-2&lt;/number&gt;&lt;dates&gt;&lt;year&gt;2011&lt;/year&gt;&lt;pub-dates&gt;&lt;date&gt;Apr&lt;/date&gt;&lt;/pub-dates&gt;&lt;/dates&gt;&lt;isbn&gt;0165-0327&lt;/isbn&gt;&lt;accession-num&gt;WOS:000290241600049&lt;/accession-num&gt;&lt;urls&gt;&lt;related-urls&gt;&lt;url&gt;&amp;lt;Go to ISI&amp;gt;://WOS:000290241600049&lt;/url&gt;&lt;url&gt;http://ac.els-cdn.com/S0165032710006269/1-s2.0-S0165032710006269-main.pdf?_tid=f3ca20ee-508d-11e4-977d-00000aab0f02&amp;amp;acdnat=1412953313_9c73f4fd1ed1f7ad8a3f5276b90afeda&lt;/url&gt;&lt;/related-urls&gt;&lt;/urls&gt;&lt;electronic-resource-num&gt;10.1016/j.jad.2010.10.012&lt;/electronic-resource-num&gt;&lt;/record&gt;&lt;/Cite&gt;&lt;/EndNote&gt;</w:instrText>
      </w:r>
      <w:r w:rsidR="000A33D9">
        <w:fldChar w:fldCharType="separate"/>
      </w:r>
      <w:r w:rsidR="00892772">
        <w:rPr>
          <w:noProof/>
        </w:rPr>
        <w:t>(Vazquez et al., 2011)</w:t>
      </w:r>
      <w:r w:rsidR="000A33D9">
        <w:fldChar w:fldCharType="end"/>
      </w:r>
      <w:r w:rsidR="000624E9">
        <w:t xml:space="preserve"> </w:t>
      </w:r>
      <w:r w:rsidR="00CC41DA">
        <w:t xml:space="preserve">– </w:t>
      </w:r>
      <w:r w:rsidR="000624E9">
        <w:t xml:space="preserve">would seem to counter aims of social protection as </w:t>
      </w:r>
      <w:r w:rsidR="00732312">
        <w:t xml:space="preserve">a </w:t>
      </w:r>
      <w:r w:rsidR="000624E9">
        <w:t xml:space="preserve">vehicle for empowerment and </w:t>
      </w:r>
      <w:r w:rsidR="00FF54E2">
        <w:t>reduced marginalization</w:t>
      </w:r>
      <w:r w:rsidR="000624E9">
        <w:t>.</w:t>
      </w:r>
      <w:r w:rsidR="009943BE">
        <w:t xml:space="preserve"> Furthermore, the one study comparing impacts between recipients with and without disabilities </w:t>
      </w:r>
      <w:r w:rsidR="000A33D9">
        <w:fldChar w:fldCharType="begin"/>
      </w:r>
      <w:r w:rsidR="00BC451A">
        <w:instrText xml:space="preserve"> ADDIN EN.CITE &lt;EndNote&gt;&lt;Cite&gt;&lt;Author&gt;Palmer&lt;/Author&gt;&lt;Year&gt;2014&lt;/Year&gt;&lt;RecNum&gt;1130&lt;/RecNum&gt;&lt;DisplayText&gt;(Palmer, 2014)&lt;/DisplayText&gt;&lt;record&gt;&lt;rec-number&gt;1130&lt;/rec-number&gt;&lt;foreign-keys&gt;&lt;key app="EN" db-id="0vtx25f5ff2ttxe2vz0vdsvi5ep9erdefxs9" timestamp="1420711014"&gt;1130&lt;/key&gt;&lt;/foreign-keys&gt;&lt;ref-type name="Journal Article"&gt;17&lt;/ref-type&gt;&lt;contributors&gt;&lt;authors&gt;&lt;author&gt;Palmer, Michael G.&lt;/author&gt;&lt;/authors&gt;&lt;/contributors&gt;&lt;titles&gt;&lt;title&gt;Inequalities in Universal Health Coverage: Evidence from Vietnam&lt;/title&gt;&lt;secondary-title&gt;World Development&lt;/secondary-title&gt;&lt;/titles&gt;&lt;periodical&gt;&lt;full-title&gt;World Development&lt;/full-title&gt;&lt;/periodical&gt;&lt;pages&gt;384-394&lt;/pages&gt;&lt;volume&gt;64&lt;/volume&gt;&lt;keywords&gt;&lt;keyword&gt;Business And Economics--International Development And Assistance&lt;/keyword&gt;&lt;keyword&gt;Insurance coverage&lt;/keyword&gt;&lt;keyword&gt;Studies&lt;/keyword&gt;&lt;keyword&gt;Inequality&lt;/keyword&gt;&lt;keyword&gt;Health insurance&lt;/keyword&gt;&lt;keyword&gt;Health services utilization&lt;/keyword&gt;&lt;keyword&gt;Poverty&lt;/keyword&gt;&lt;keyword&gt;Vietnam&lt;/keyword&gt;&lt;keyword&gt;9130:Experiment/theoretical treatment&lt;/keyword&gt;&lt;keyword&gt;1200:Social policy&lt;/keyword&gt;&lt;keyword&gt;8320:Health care industry&lt;/keyword&gt;&lt;keyword&gt;9179:Asia &amp;amp; the Pacific&lt;/keyword&gt;&lt;/keywords&gt;&lt;dates&gt;&lt;year&gt;2014&lt;/year&gt;&lt;pub-dates&gt;&lt;date&gt;Dec 2014&amp;#xD;2014-09-10&lt;/date&gt;&lt;/pub-dates&gt;&lt;/dates&gt;&lt;pub-location&gt;Oxford&lt;/pub-location&gt;&lt;publisher&gt;Pergamon Press Inc.&lt;/publisher&gt;&lt;isbn&gt;0305750X&lt;/isbn&gt;&lt;accession-num&gt;1561138000&lt;/accession-num&gt;&lt;urls&gt;&lt;related-urls&gt;&lt;url&gt;http://search.proquest.com/docview/1561138000?accountid=12339&lt;/url&gt;&lt;url&gt;http://mcgill.on.worldcat.org/atoztitles/link?sid=ProQ:&amp;amp;issn=0305750X&amp;amp;volume=64&amp;amp;issue=&amp;amp;title=World+Development&amp;amp;spage=384&amp;amp;date=2014-12-01&amp;amp;atitle=Inequalities+in+Universal+Health+Coverage%3A+Evidence+from+Vietnam&amp;amp;au=Palmer%2C+Michael+G&amp;amp;id=doi:&lt;/url&gt;&lt;/related-urls&gt;&lt;/urls&gt;&lt;remote-database-name&gt;ProQuest Research Library; ProQuest Social Science Journals&lt;/remote-database-name&gt;&lt;language&gt;English&lt;/language&gt;&lt;/record&gt;&lt;/Cite&gt;&lt;/EndNote&gt;</w:instrText>
      </w:r>
      <w:r w:rsidR="000A33D9">
        <w:fldChar w:fldCharType="separate"/>
      </w:r>
      <w:r w:rsidR="00892772">
        <w:rPr>
          <w:noProof/>
        </w:rPr>
        <w:t>(Palmer, 2014)</w:t>
      </w:r>
      <w:r w:rsidR="000A33D9">
        <w:fldChar w:fldCharType="end"/>
      </w:r>
      <w:r w:rsidR="000624E9">
        <w:t xml:space="preserve"> </w:t>
      </w:r>
      <w:r w:rsidR="00CC41DA">
        <w:t>highlights issues in equity</w:t>
      </w:r>
      <w:r w:rsidR="000624E9">
        <w:t>:</w:t>
      </w:r>
      <w:r w:rsidR="00CC41DA">
        <w:t xml:space="preserve"> as benefits of participation </w:t>
      </w:r>
      <w:r w:rsidR="009943BE">
        <w:t xml:space="preserve">were not shared equally between groups, </w:t>
      </w:r>
      <w:r w:rsidR="00366C88">
        <w:t>it suggests</w:t>
      </w:r>
      <w:r w:rsidR="009943BE">
        <w:t xml:space="preserve"> that social protection, if not targeted properly, may continue to propagate social inequality. </w:t>
      </w:r>
    </w:p>
    <w:p w14:paraId="5441FCA3" w14:textId="008A96F7" w:rsidR="00DA57A2" w:rsidRPr="00CE3CAF" w:rsidRDefault="00CE3CAF" w:rsidP="00063FA1">
      <w:pPr>
        <w:spacing w:line="480" w:lineRule="auto"/>
        <w:rPr>
          <w:i/>
          <w:sz w:val="24"/>
          <w:szCs w:val="24"/>
        </w:rPr>
      </w:pPr>
      <w:r w:rsidRPr="00CE3CAF">
        <w:rPr>
          <w:i/>
          <w:sz w:val="24"/>
          <w:szCs w:val="24"/>
        </w:rPr>
        <w:t xml:space="preserve">4.3 </w:t>
      </w:r>
      <w:r w:rsidR="00535F16" w:rsidRPr="00CE3CAF">
        <w:rPr>
          <w:i/>
          <w:sz w:val="24"/>
          <w:szCs w:val="24"/>
        </w:rPr>
        <w:t>L</w:t>
      </w:r>
      <w:r w:rsidR="00DA57A2" w:rsidRPr="00CE3CAF">
        <w:rPr>
          <w:i/>
          <w:sz w:val="24"/>
          <w:szCs w:val="24"/>
        </w:rPr>
        <w:t>imitations</w:t>
      </w:r>
      <w:r w:rsidR="00535F16" w:rsidRPr="00CE3CAF">
        <w:rPr>
          <w:i/>
          <w:sz w:val="24"/>
          <w:szCs w:val="24"/>
        </w:rPr>
        <w:t xml:space="preserve"> of the review</w:t>
      </w:r>
    </w:p>
    <w:p w14:paraId="0285E7AA" w14:textId="1695B203" w:rsidR="00DA57A2" w:rsidRDefault="00DA57A2" w:rsidP="00063FA1">
      <w:pPr>
        <w:spacing w:line="480" w:lineRule="auto"/>
      </w:pPr>
      <w:r>
        <w:lastRenderedPageBreak/>
        <w:t>Several limitations should be taken into account when interpreting the findings of this review. First</w:t>
      </w:r>
      <w:r w:rsidR="004E7389">
        <w:t>ly</w:t>
      </w:r>
      <w:r>
        <w:t xml:space="preserve">, </w:t>
      </w:r>
      <w:r w:rsidR="000E3D28">
        <w:t>there was extremely limited data available as very little has been published on this topic. Where available,</w:t>
      </w:r>
      <w:r w:rsidR="002149BA">
        <w:t xml:space="preserve"> </w:t>
      </w:r>
      <w:r>
        <w:t>over half of included studies were based in South Africa</w:t>
      </w:r>
      <w:r w:rsidR="000E3D28">
        <w:t>,</w:t>
      </w:r>
      <w:r>
        <w:t xml:space="preserve"> which is an upper</w:t>
      </w:r>
      <w:r w:rsidR="004E7389">
        <w:t xml:space="preserve"> </w:t>
      </w:r>
      <w:r>
        <w:t>middle</w:t>
      </w:r>
      <w:r w:rsidR="004E7389">
        <w:t>-</w:t>
      </w:r>
      <w:r>
        <w:t xml:space="preserve">income country </w:t>
      </w:r>
      <w:r w:rsidR="000A33D9">
        <w:fldChar w:fldCharType="begin"/>
      </w:r>
      <w:r w:rsidR="00892772">
        <w:instrText xml:space="preserve"> ADDIN EN.CITE &lt;EndNote&gt;&lt;Cite&gt;&lt;Author&gt;World Bank&lt;/Author&gt;&lt;Year&gt;2015&lt;/Year&gt;&lt;RecNum&gt;1128&lt;/RecNum&gt;&lt;DisplayText&gt;(World Bank, 2015)&lt;/DisplayText&gt;&lt;record&gt;&lt;rec-number&gt;1128&lt;/rec-number&gt;&lt;foreign-keys&gt;&lt;key app="EN" db-id="0vtx25f5ff2ttxe2vz0vdsvi5ep9erdefxs9" timestamp="1418309517"&gt;1128&lt;/key&gt;&lt;/foreign-keys&gt;&lt;ref-type name="Web Page"&gt;12&lt;/ref-type&gt;&lt;contributors&gt;&lt;authors&gt;&lt;author&gt;World Bank,&lt;/author&gt;&lt;/authors&gt;&lt;/contributors&gt;&lt;titles&gt;&lt;title&gt;Country and Lending Groups&lt;/title&gt;&lt;/titles&gt;&lt;dates&gt;&lt;year&gt;2015&lt;/year&gt;&lt;/dates&gt;&lt;urls&gt;&lt;related-urls&gt;&lt;url&gt;http://data.worldbank.org/about/country-and-lending-groups&lt;/url&gt;&lt;/related-urls&gt;&lt;/urls&gt;&lt;/record&gt;&lt;/Cite&gt;&lt;/EndNote&gt;</w:instrText>
      </w:r>
      <w:r w:rsidR="000A33D9">
        <w:fldChar w:fldCharType="separate"/>
      </w:r>
      <w:r w:rsidR="00892772">
        <w:rPr>
          <w:noProof/>
        </w:rPr>
        <w:t>(World Bank, 2015)</w:t>
      </w:r>
      <w:r w:rsidR="000A33D9">
        <w:fldChar w:fldCharType="end"/>
      </w:r>
      <w:r>
        <w:t xml:space="preserve"> and has a relatively well-developed, comprehensive social protection system </w:t>
      </w:r>
      <w:r w:rsidR="000A33D9">
        <w:fldChar w:fldCharType="begin"/>
      </w:r>
      <w:r w:rsidR="0038667A">
        <w:instrText xml:space="preserve"> ADDIN EN.CITE &lt;EndNote&gt;&lt;Cite&gt;&lt;Author&gt;Devereux&lt;/Author&gt;&lt;Year&gt;2010&lt;/Year&gt;&lt;RecNum&gt;1129&lt;/RecNum&gt;&lt;DisplayText&gt;(Devereux, 2010)&lt;/DisplayText&gt;&lt;record&gt;&lt;rec-number&gt;1129&lt;/rec-number&gt;&lt;foreign-keys&gt;&lt;key app="EN" db-id="0vtx25f5ff2ttxe2vz0vdsvi5ep9erdefxs9" timestamp="1418309868"&gt;1129&lt;/key&gt;&lt;/foreign-keys&gt;&lt;ref-type name="Report"&gt;27&lt;/ref-type&gt;&lt;contributors&gt;&lt;authors&gt;&lt;author&gt;Devereux, S.&lt;/author&gt;&lt;/authors&gt;&lt;/contributors&gt;&lt;titles&gt;&lt;title&gt;European Report on Development: Building social protection systems in southern Africa&lt;/title&gt;&lt;/titles&gt;&lt;dates&gt;&lt;year&gt;2010&lt;/year&gt;&lt;/dates&gt;&lt;pub-location&gt;Brighton, UK&lt;/pub-location&gt;&lt;publisher&gt;Centre for Social Protection, Institute of Development Studies &lt;/publisher&gt;&lt;urls&gt;&lt;/urls&gt;&lt;/record&gt;&lt;/Cite&gt;&lt;/EndNote&gt;</w:instrText>
      </w:r>
      <w:r w:rsidR="000A33D9">
        <w:fldChar w:fldCharType="separate"/>
      </w:r>
      <w:r w:rsidR="0038667A">
        <w:rPr>
          <w:noProof/>
        </w:rPr>
        <w:t>(Devereux, 2010)</w:t>
      </w:r>
      <w:r w:rsidR="000A33D9">
        <w:fldChar w:fldCharType="end"/>
      </w:r>
      <w:r w:rsidR="000E3D28">
        <w:t>. This means that</w:t>
      </w:r>
      <w:r>
        <w:t xml:space="preserve"> findings may not be generalizable to the situation in other </w:t>
      </w:r>
      <w:r w:rsidR="004E7389">
        <w:t>low- to middle-income countries</w:t>
      </w:r>
      <w:r>
        <w:t xml:space="preserve">. </w:t>
      </w:r>
      <w:r w:rsidR="00A6733A">
        <w:t xml:space="preserve">More research from other countries and regions, with different social protection schemes, would be useful for </w:t>
      </w:r>
      <w:r w:rsidR="00B0321A">
        <w:t>enriching the evidence base, enabling comparisons across di</w:t>
      </w:r>
      <w:r w:rsidR="00AB2A58">
        <w:t xml:space="preserve">verse </w:t>
      </w:r>
      <w:r w:rsidR="00B0321A">
        <w:t>contexts and ultimately increasing the power with which to guide policy decisions</w:t>
      </w:r>
      <w:r w:rsidR="00A6733A">
        <w:t xml:space="preserve">.  </w:t>
      </w:r>
    </w:p>
    <w:p w14:paraId="66150E31" w14:textId="07DAD55D" w:rsidR="00AC6418" w:rsidRDefault="00AC6418" w:rsidP="00063FA1">
      <w:pPr>
        <w:spacing w:line="480" w:lineRule="auto"/>
      </w:pPr>
      <w:r>
        <w:t xml:space="preserve">Furthermore, only a third of included studies could be ranked as </w:t>
      </w:r>
      <w:r w:rsidR="000E3D28">
        <w:t xml:space="preserve">being of </w:t>
      </w:r>
      <w:r>
        <w:t>“</w:t>
      </w:r>
      <w:r w:rsidR="00535F16">
        <w:t>high</w:t>
      </w:r>
      <w:r>
        <w:t xml:space="preserve">” quality. While the other studies were still useful in addressing the research questions, the conclusions drawn in these studies are more at risk from potential bias. Notably, many studies were small in scale, lacked comparison groups </w:t>
      </w:r>
      <w:r w:rsidR="00040A0B">
        <w:t xml:space="preserve">and may have introduced biases through their sampling strategies (e.g. convenience sampling), which could limit the </w:t>
      </w:r>
      <w:r w:rsidR="000B0C15">
        <w:t xml:space="preserve">validity </w:t>
      </w:r>
      <w:r w:rsidR="00535F16">
        <w:t>of the evidence they generated</w:t>
      </w:r>
      <w:r w:rsidR="00040A0B">
        <w:t>.</w:t>
      </w:r>
    </w:p>
    <w:p w14:paraId="50CE58CD" w14:textId="2EBBA391" w:rsidR="00DA57A2" w:rsidRDefault="00A6733A" w:rsidP="00063FA1">
      <w:pPr>
        <w:spacing w:line="480" w:lineRule="auto"/>
      </w:pPr>
      <w:r>
        <w:t xml:space="preserve">Finally, </w:t>
      </w:r>
      <w:r w:rsidRPr="00A6733A">
        <w:t>restrictions to English</w:t>
      </w:r>
      <w:r w:rsidR="004E7389">
        <w:t xml:space="preserve"> </w:t>
      </w:r>
      <w:r w:rsidRPr="00A6733A">
        <w:t>language</w:t>
      </w:r>
      <w:r w:rsidR="004E7389">
        <w:t>-</w:t>
      </w:r>
      <w:r w:rsidRPr="00A6733A">
        <w:t xml:space="preserve">only texts very likely excluded potentially relevant articles, particularly from Latin America where social protection systems are widespread </w:t>
      </w:r>
      <w:r w:rsidR="00FB6028">
        <w:fldChar w:fldCharType="begin"/>
      </w:r>
      <w:r w:rsidR="00FB6028">
        <w:instrText xml:space="preserve"> ADDIN EN.CITE &lt;EndNote&gt;&lt;Cite&gt;&lt;Author&gt;Ferreira&lt;/Author&gt;&lt;Year&gt;2010&lt;/Year&gt;&lt;RecNum&gt;1161&lt;/RecNum&gt;&lt;DisplayText&gt;(Ferreira &amp;amp; Robalino, 2010)&lt;/DisplayText&gt;&lt;record&gt;&lt;rec-number&gt;1161&lt;/rec-number&gt;&lt;foreign-keys&gt;&lt;key app="EN" db-id="0vtx25f5ff2ttxe2vz0vdsvi5ep9erdefxs9" timestamp="1423758168"&gt;1161&lt;/key&gt;&lt;/foreign-keys&gt;&lt;ref-type name="Report"&gt;27&lt;/ref-type&gt;&lt;contributors&gt;&lt;authors&gt;&lt;author&gt;Ferreira, Francisco H.G.&lt;/author&gt;&lt;author&gt;Robalino, David&lt;/author&gt;&lt;/authors&gt;&lt;/contributors&gt;&lt;titles&gt;&lt;title&gt;Social Protection in Latin America: Achievements and Limitations (Policy Research Working Paper 5305)&lt;/title&gt;&lt;/titles&gt;&lt;dates&gt;&lt;year&gt;2010&lt;/year&gt;&lt;/dates&gt;&lt;pub-location&gt;New York, NY&lt;/pub-location&gt;&lt;publisher&gt;World Bank&lt;/publisher&gt;&lt;urls&gt;&lt;/urls&gt;&lt;/record&gt;&lt;/Cite&gt;&lt;/EndNote&gt;</w:instrText>
      </w:r>
      <w:r w:rsidR="00FB6028">
        <w:fldChar w:fldCharType="separate"/>
      </w:r>
      <w:r w:rsidR="00FB6028">
        <w:rPr>
          <w:noProof/>
        </w:rPr>
        <w:t>(Ferreira &amp; Robalino, 2010)</w:t>
      </w:r>
      <w:r w:rsidR="00FB6028">
        <w:fldChar w:fldCharType="end"/>
      </w:r>
      <w:r w:rsidRPr="00A6733A">
        <w:t>).</w:t>
      </w:r>
    </w:p>
    <w:p w14:paraId="173189A4" w14:textId="11629B78" w:rsidR="00753254" w:rsidRDefault="00753254" w:rsidP="00CE3CAF">
      <w:pPr>
        <w:pStyle w:val="Heading1"/>
        <w:numPr>
          <w:ilvl w:val="0"/>
          <w:numId w:val="6"/>
        </w:numPr>
        <w:spacing w:line="480" w:lineRule="auto"/>
        <w:rPr>
          <w:rFonts w:asciiTheme="minorHAnsi" w:hAnsiTheme="minorHAnsi" w:cstheme="minorHAnsi"/>
          <w:b/>
          <w:color w:val="auto"/>
        </w:rPr>
      </w:pPr>
      <w:r>
        <w:rPr>
          <w:rFonts w:asciiTheme="minorHAnsi" w:hAnsiTheme="minorHAnsi" w:cstheme="minorHAnsi"/>
          <w:b/>
          <w:color w:val="auto"/>
        </w:rPr>
        <w:t>CONCLUSION</w:t>
      </w:r>
      <w:r w:rsidR="00B57B4E">
        <w:rPr>
          <w:rFonts w:asciiTheme="minorHAnsi" w:hAnsiTheme="minorHAnsi" w:cstheme="minorHAnsi"/>
          <w:b/>
          <w:color w:val="auto"/>
        </w:rPr>
        <w:t xml:space="preserve"> </w:t>
      </w:r>
    </w:p>
    <w:p w14:paraId="627A11E6" w14:textId="6FB0BD52" w:rsidR="00BA2AC7" w:rsidRDefault="00BA2AC7" w:rsidP="00063FA1">
      <w:pPr>
        <w:spacing w:line="480" w:lineRule="auto"/>
      </w:pPr>
      <w:r>
        <w:t>Social protection has been gaining</w:t>
      </w:r>
      <w:r w:rsidRPr="00BA2AC7">
        <w:t xml:space="preserve"> visibility within the international policy discourse as a tool for </w:t>
      </w:r>
      <w:r>
        <w:t xml:space="preserve">preventing and alleviating poverty and reducing social and economic inequalities. </w:t>
      </w:r>
      <w:r w:rsidR="00091AD9">
        <w:t xml:space="preserve">Recognizing the overrepresentation of </w:t>
      </w:r>
      <w:r w:rsidR="00745120">
        <w:t>persons with disabilities</w:t>
      </w:r>
      <w:r w:rsidR="00091AD9">
        <w:t xml:space="preserve"> amongst the economically and socially marginalized, international frameworks and national programmes and policies </w:t>
      </w:r>
      <w:r w:rsidR="0033477C">
        <w:t xml:space="preserve">are increasingly </w:t>
      </w:r>
      <w:r w:rsidR="00091AD9">
        <w:t>advocat</w:t>
      </w:r>
      <w:r w:rsidR="0033477C">
        <w:t xml:space="preserve">ing for greater inclusion of </w:t>
      </w:r>
      <w:r w:rsidR="00745120">
        <w:t>persons with disabilities</w:t>
      </w:r>
      <w:r w:rsidR="0033477C">
        <w:t xml:space="preserve"> in social protection. Given this directive, this systematic review sought to compile and evaluate existing evidence on access to and impact of social protection for </w:t>
      </w:r>
      <w:r w:rsidR="00745120">
        <w:t>persons with disabilities</w:t>
      </w:r>
      <w:r w:rsidR="0033477C">
        <w:t xml:space="preserve"> in low</w:t>
      </w:r>
      <w:r w:rsidR="004E7389">
        <w:t>-</w:t>
      </w:r>
      <w:r w:rsidR="0033477C">
        <w:t xml:space="preserve"> and middle</w:t>
      </w:r>
      <w:r w:rsidR="004E7389">
        <w:t>-</w:t>
      </w:r>
      <w:r w:rsidR="0033477C">
        <w:t>income countries</w:t>
      </w:r>
      <w:r w:rsidR="00C4334E">
        <w:t xml:space="preserve">. In doing so, this review began to </w:t>
      </w:r>
      <w:r w:rsidR="00C4334E">
        <w:lastRenderedPageBreak/>
        <w:t>explore whether programmes are adequately disability-inclusive and</w:t>
      </w:r>
      <w:r w:rsidR="00532D4F">
        <w:t>, if not</w:t>
      </w:r>
      <w:r w:rsidR="00523240">
        <w:t>,</w:t>
      </w:r>
      <w:r w:rsidR="00C4334E">
        <w:t xml:space="preserve"> </w:t>
      </w:r>
      <w:r w:rsidR="0088224E">
        <w:t xml:space="preserve">then what are some of the </w:t>
      </w:r>
      <w:r w:rsidR="002C512D">
        <w:t>means</w:t>
      </w:r>
      <w:r w:rsidR="00C4334E">
        <w:t xml:space="preserve"> through which </w:t>
      </w:r>
      <w:r w:rsidR="002C512D">
        <w:t xml:space="preserve">to improve access and impact for this target group. </w:t>
      </w:r>
    </w:p>
    <w:p w14:paraId="000D7CAD" w14:textId="64F3071B" w:rsidR="00FD1353" w:rsidRDefault="00971921" w:rsidP="00063FA1">
      <w:pPr>
        <w:spacing w:line="480" w:lineRule="auto"/>
      </w:pPr>
      <w:r>
        <w:t xml:space="preserve">Perhaps </w:t>
      </w:r>
      <w:r w:rsidR="00B57B4E">
        <w:t>the most notable finding of this review is th</w:t>
      </w:r>
      <w:r w:rsidR="00D01041">
        <w:t>at there is a</w:t>
      </w:r>
      <w:r w:rsidR="00B57B4E">
        <w:t xml:space="preserve"> dearth of </w:t>
      </w:r>
      <w:r w:rsidR="00D01041">
        <w:t>high</w:t>
      </w:r>
      <w:r w:rsidR="00D545F4">
        <w:t xml:space="preserve"> </w:t>
      </w:r>
      <w:r w:rsidR="00B57B4E">
        <w:t>quality</w:t>
      </w:r>
      <w:r w:rsidR="00D01041">
        <w:t>, robust</w:t>
      </w:r>
      <w:r w:rsidR="00B57B4E">
        <w:t xml:space="preserve"> evidence </w:t>
      </w:r>
      <w:r w:rsidR="00D545F4">
        <w:t>which</w:t>
      </w:r>
      <w:r w:rsidR="00D01041">
        <w:t xml:space="preserve"> </w:t>
      </w:r>
      <w:r w:rsidR="00B57B4E">
        <w:t>comprehensively evaluat</w:t>
      </w:r>
      <w:r w:rsidR="00D01041">
        <w:t>es</w:t>
      </w:r>
      <w:r w:rsidR="00B57B4E">
        <w:t xml:space="preserve"> </w:t>
      </w:r>
      <w:r w:rsidR="00D01041">
        <w:t>these central questions</w:t>
      </w:r>
      <w:r w:rsidR="0033477C">
        <w:t xml:space="preserve">. </w:t>
      </w:r>
      <w:r w:rsidR="00D01041">
        <w:t xml:space="preserve">To better guide policy and programmatic decisions, further research in </w:t>
      </w:r>
      <w:r w:rsidR="00F65BAE">
        <w:t xml:space="preserve">the following </w:t>
      </w:r>
      <w:r w:rsidR="00D01041">
        <w:t>area</w:t>
      </w:r>
      <w:r w:rsidR="00F65BAE">
        <w:t>s</w:t>
      </w:r>
      <w:r w:rsidR="00D01041">
        <w:t xml:space="preserve"> is urgently needed. </w:t>
      </w:r>
    </w:p>
    <w:p w14:paraId="20749D57" w14:textId="3ACFB9E7" w:rsidR="00535F16" w:rsidRDefault="00B12579" w:rsidP="00063FA1">
      <w:pPr>
        <w:spacing w:line="480" w:lineRule="auto"/>
        <w:rPr>
          <w:rFonts w:ascii="Calibri" w:eastAsia="Calibri" w:hAnsi="Calibri" w:cs="Calibri"/>
        </w:rPr>
      </w:pPr>
      <w:r>
        <w:t>First</w:t>
      </w:r>
      <w:r w:rsidR="00D545F4">
        <w:t>ly</w:t>
      </w:r>
      <w:r w:rsidR="00D01041">
        <w:t xml:space="preserve">, more research utilizing </w:t>
      </w:r>
      <w:r w:rsidR="00305DA0">
        <w:t xml:space="preserve">comparison groups drawn from the general population is needed </w:t>
      </w:r>
      <w:r w:rsidR="00D545F4">
        <w:t xml:space="preserve">in order </w:t>
      </w:r>
      <w:r w:rsidR="00305DA0">
        <w:t>to determine</w:t>
      </w:r>
      <w:r>
        <w:t xml:space="preserve"> equity in access and impact. </w:t>
      </w:r>
      <w:r w:rsidR="002941B3">
        <w:t xml:space="preserve">Among included studies in this review, </w:t>
      </w:r>
      <w:r w:rsidR="00D01041">
        <w:t xml:space="preserve">only one assessed the difference in impacts </w:t>
      </w:r>
      <w:r w:rsidR="00305DA0">
        <w:t xml:space="preserve">and none compared access </w:t>
      </w:r>
      <w:r w:rsidR="00D01041">
        <w:t>between beneficiaries with and without disabilities</w:t>
      </w:r>
      <w:r w:rsidR="00305DA0">
        <w:t>.</w:t>
      </w:r>
      <w:r w:rsidR="00D01041">
        <w:t xml:space="preserve"> Such an analysis is needed to assess </w:t>
      </w:r>
      <w:r w:rsidR="00D01041">
        <w:rPr>
          <w:rFonts w:ascii="Calibri" w:eastAsia="Calibri" w:hAnsi="Calibri" w:cs="Calibri"/>
        </w:rPr>
        <w:t xml:space="preserve">whether </w:t>
      </w:r>
      <w:r w:rsidR="00745120">
        <w:rPr>
          <w:rFonts w:ascii="Calibri" w:eastAsia="Calibri" w:hAnsi="Calibri" w:cs="Calibri"/>
        </w:rPr>
        <w:t>persons with disabilities</w:t>
      </w:r>
      <w:r w:rsidR="00305DA0">
        <w:rPr>
          <w:rFonts w:ascii="Calibri" w:eastAsia="Calibri" w:hAnsi="Calibri" w:cs="Calibri"/>
        </w:rPr>
        <w:t xml:space="preserve"> are accessing and </w:t>
      </w:r>
      <w:r w:rsidR="00D01041">
        <w:rPr>
          <w:rFonts w:ascii="Calibri" w:eastAsia="Calibri" w:hAnsi="Calibri" w:cs="Calibri"/>
        </w:rPr>
        <w:t xml:space="preserve">capturing the same benefits </w:t>
      </w:r>
      <w:r w:rsidR="00305DA0">
        <w:rPr>
          <w:rFonts w:ascii="Calibri" w:eastAsia="Calibri" w:hAnsi="Calibri" w:cs="Calibri"/>
        </w:rPr>
        <w:t xml:space="preserve">from participation </w:t>
      </w:r>
      <w:r w:rsidR="00D01041">
        <w:rPr>
          <w:rFonts w:ascii="Calibri" w:eastAsia="Calibri" w:hAnsi="Calibri" w:cs="Calibri"/>
        </w:rPr>
        <w:t xml:space="preserve">as other eligible </w:t>
      </w:r>
      <w:r w:rsidR="00745120">
        <w:rPr>
          <w:rFonts w:ascii="Calibri" w:eastAsia="Calibri" w:hAnsi="Calibri" w:cs="Calibri"/>
        </w:rPr>
        <w:t xml:space="preserve">persons </w:t>
      </w:r>
      <w:r w:rsidR="00D01041">
        <w:rPr>
          <w:rFonts w:ascii="Calibri" w:eastAsia="Calibri" w:hAnsi="Calibri" w:cs="Calibri"/>
        </w:rPr>
        <w:t>without disabilities.</w:t>
      </w:r>
      <w:r w:rsidR="002941B3">
        <w:rPr>
          <w:rFonts w:ascii="Calibri" w:eastAsia="Calibri" w:hAnsi="Calibri" w:cs="Calibri"/>
        </w:rPr>
        <w:t xml:space="preserve"> As social protection seeks to improve social and economic equality, unequal access and lower impact </w:t>
      </w:r>
      <w:r w:rsidR="002C512D">
        <w:rPr>
          <w:rFonts w:ascii="Calibri" w:eastAsia="Calibri" w:hAnsi="Calibri" w:cs="Calibri"/>
        </w:rPr>
        <w:t>from</w:t>
      </w:r>
      <w:r w:rsidR="002941B3">
        <w:rPr>
          <w:rFonts w:ascii="Calibri" w:eastAsia="Calibri" w:hAnsi="Calibri" w:cs="Calibri"/>
        </w:rPr>
        <w:t xml:space="preserve"> participation may propagate the continued marginalization and vulnerability experienced by </w:t>
      </w:r>
      <w:r w:rsidR="002C512D">
        <w:rPr>
          <w:rFonts w:ascii="Calibri" w:eastAsia="Calibri" w:hAnsi="Calibri" w:cs="Calibri"/>
        </w:rPr>
        <w:t xml:space="preserve">many </w:t>
      </w:r>
      <w:r w:rsidR="00745120">
        <w:rPr>
          <w:rFonts w:ascii="Calibri" w:eastAsia="Calibri" w:hAnsi="Calibri" w:cs="Calibri"/>
        </w:rPr>
        <w:t>persons with disabilities</w:t>
      </w:r>
      <w:r w:rsidR="002941B3">
        <w:rPr>
          <w:rFonts w:ascii="Calibri" w:eastAsia="Calibri" w:hAnsi="Calibri" w:cs="Calibri"/>
        </w:rPr>
        <w:t xml:space="preserve">. </w:t>
      </w:r>
    </w:p>
    <w:p w14:paraId="34C4D7B1" w14:textId="4A99DB74" w:rsidR="00FD1353" w:rsidRPr="002C512D" w:rsidRDefault="002941B3" w:rsidP="00063FA1">
      <w:pPr>
        <w:spacing w:line="480" w:lineRule="auto"/>
      </w:pPr>
      <w:r>
        <w:rPr>
          <w:rFonts w:ascii="Calibri" w:eastAsia="Calibri" w:hAnsi="Calibri" w:cs="Calibri"/>
        </w:rPr>
        <w:t>Second</w:t>
      </w:r>
      <w:r w:rsidR="00AB6C55">
        <w:rPr>
          <w:rFonts w:ascii="Calibri" w:eastAsia="Calibri" w:hAnsi="Calibri" w:cs="Calibri"/>
        </w:rPr>
        <w:t>ly</w:t>
      </w:r>
      <w:r>
        <w:rPr>
          <w:rFonts w:ascii="Calibri" w:eastAsia="Calibri" w:hAnsi="Calibri" w:cs="Calibri"/>
        </w:rPr>
        <w:t xml:space="preserve">, as </w:t>
      </w:r>
      <w:r w:rsidR="00745120">
        <w:rPr>
          <w:rFonts w:ascii="Calibri" w:eastAsia="Calibri" w:hAnsi="Calibri" w:cs="Calibri"/>
        </w:rPr>
        <w:t>persons with disabilities</w:t>
      </w:r>
      <w:r>
        <w:rPr>
          <w:rFonts w:ascii="Calibri" w:eastAsia="Calibri" w:hAnsi="Calibri" w:cs="Calibri"/>
        </w:rPr>
        <w:t xml:space="preserve"> are not </w:t>
      </w:r>
      <w:r w:rsidR="0004664C">
        <w:rPr>
          <w:rFonts w:ascii="Calibri" w:eastAsia="Calibri" w:hAnsi="Calibri" w:cs="Calibri"/>
        </w:rPr>
        <w:t>a</w:t>
      </w:r>
      <w:r>
        <w:rPr>
          <w:rFonts w:ascii="Calibri" w:eastAsia="Calibri" w:hAnsi="Calibri" w:cs="Calibri"/>
        </w:rPr>
        <w:t xml:space="preserve"> h</w:t>
      </w:r>
      <w:r w:rsidR="00A11AA8">
        <w:rPr>
          <w:rFonts w:ascii="Calibri" w:eastAsia="Calibri" w:hAnsi="Calibri" w:cs="Calibri"/>
        </w:rPr>
        <w:t>omo</w:t>
      </w:r>
      <w:r>
        <w:rPr>
          <w:rFonts w:ascii="Calibri" w:eastAsia="Calibri" w:hAnsi="Calibri" w:cs="Calibri"/>
        </w:rPr>
        <w:t xml:space="preserve">geneous group, </w:t>
      </w:r>
      <w:r w:rsidR="008E45C8">
        <w:rPr>
          <w:rFonts w:ascii="Calibri" w:eastAsia="Calibri" w:hAnsi="Calibri" w:cs="Calibri"/>
        </w:rPr>
        <w:t xml:space="preserve">understanding how access and impact are modified by compounding factors such as gender, age and impairment types would be useful for </w:t>
      </w:r>
      <w:r w:rsidR="00A11AA8">
        <w:rPr>
          <w:rFonts w:ascii="Calibri" w:eastAsia="Calibri" w:hAnsi="Calibri" w:cs="Calibri"/>
        </w:rPr>
        <w:t xml:space="preserve">gaining a more nuanced view on how the influences of these elements can promote or hinder participation among </w:t>
      </w:r>
      <w:r w:rsidR="00745120">
        <w:rPr>
          <w:rFonts w:ascii="Calibri" w:eastAsia="Calibri" w:hAnsi="Calibri" w:cs="Calibri"/>
        </w:rPr>
        <w:t>persons with disabilities</w:t>
      </w:r>
      <w:r w:rsidR="00A11AA8">
        <w:rPr>
          <w:rFonts w:ascii="Calibri" w:eastAsia="Calibri" w:hAnsi="Calibri" w:cs="Calibri"/>
        </w:rPr>
        <w:t xml:space="preserve">. </w:t>
      </w:r>
    </w:p>
    <w:p w14:paraId="7E93748B" w14:textId="5AC3BC28" w:rsidR="00FD1353" w:rsidRDefault="00FD1353" w:rsidP="00063FA1">
      <w:pPr>
        <w:spacing w:line="480" w:lineRule="auto"/>
        <w:rPr>
          <w:rFonts w:ascii="Calibri" w:eastAsia="Calibri" w:hAnsi="Calibri" w:cs="Calibri"/>
        </w:rPr>
      </w:pPr>
      <w:r>
        <w:rPr>
          <w:rFonts w:ascii="Calibri" w:eastAsia="Calibri" w:hAnsi="Calibri" w:cs="Calibri"/>
        </w:rPr>
        <w:t>Third</w:t>
      </w:r>
      <w:r w:rsidR="00AB6C55">
        <w:rPr>
          <w:rFonts w:ascii="Calibri" w:eastAsia="Calibri" w:hAnsi="Calibri" w:cs="Calibri"/>
        </w:rPr>
        <w:t>ly</w:t>
      </w:r>
      <w:r>
        <w:rPr>
          <w:rFonts w:ascii="Calibri" w:eastAsia="Calibri" w:hAnsi="Calibri" w:cs="Calibri"/>
        </w:rPr>
        <w:t xml:space="preserve">, as most of the studies on impact focused on a relatively limited </w:t>
      </w:r>
      <w:r w:rsidR="00266712">
        <w:rPr>
          <w:rFonts w:ascii="Calibri" w:eastAsia="Calibri" w:hAnsi="Calibri" w:cs="Calibri"/>
        </w:rPr>
        <w:t>subset of the intended functions of social protection</w:t>
      </w:r>
      <w:r w:rsidR="00AB6C55">
        <w:rPr>
          <w:rFonts w:ascii="Calibri" w:eastAsia="Calibri" w:hAnsi="Calibri" w:cs="Calibri"/>
        </w:rPr>
        <w:t xml:space="preserve"> –</w:t>
      </w:r>
      <w:r w:rsidR="00266712">
        <w:rPr>
          <w:rFonts w:ascii="Calibri" w:eastAsia="Calibri" w:hAnsi="Calibri" w:cs="Calibri"/>
        </w:rPr>
        <w:t xml:space="preserve"> namely</w:t>
      </w:r>
      <w:r w:rsidR="00AB6C55">
        <w:rPr>
          <w:rFonts w:ascii="Calibri" w:eastAsia="Calibri" w:hAnsi="Calibri" w:cs="Calibri"/>
        </w:rPr>
        <w:t>,</w:t>
      </w:r>
      <w:r w:rsidR="00266712">
        <w:rPr>
          <w:rFonts w:ascii="Calibri" w:eastAsia="Calibri" w:hAnsi="Calibri" w:cs="Calibri"/>
        </w:rPr>
        <w:t xml:space="preserve"> protection of minimum living standards</w:t>
      </w:r>
      <w:r w:rsidR="00AB6C55">
        <w:rPr>
          <w:rFonts w:ascii="Calibri" w:eastAsia="Calibri" w:hAnsi="Calibri" w:cs="Calibri"/>
        </w:rPr>
        <w:t xml:space="preserve"> –</w:t>
      </w:r>
      <w:r w:rsidR="00266712">
        <w:rPr>
          <w:rFonts w:ascii="Calibri" w:eastAsia="Calibri" w:hAnsi="Calibri" w:cs="Calibri"/>
        </w:rPr>
        <w:t xml:space="preserve"> </w:t>
      </w:r>
      <w:r>
        <w:rPr>
          <w:rFonts w:ascii="Calibri" w:eastAsia="Calibri" w:hAnsi="Calibri" w:cs="Calibri"/>
        </w:rPr>
        <w:t xml:space="preserve">broader assessments </w:t>
      </w:r>
      <w:r w:rsidR="00266712">
        <w:rPr>
          <w:rFonts w:ascii="Calibri" w:eastAsia="Calibri" w:hAnsi="Calibri" w:cs="Calibri"/>
        </w:rPr>
        <w:t xml:space="preserve">would help elucidate the effects of participation across the full spectrum of social protection’s intended outcomes. </w:t>
      </w:r>
    </w:p>
    <w:p w14:paraId="79EAF121" w14:textId="476137F7" w:rsidR="00354122" w:rsidRDefault="00354122" w:rsidP="00063FA1">
      <w:pPr>
        <w:spacing w:line="480" w:lineRule="auto"/>
        <w:rPr>
          <w:rFonts w:ascii="Calibri" w:eastAsia="Calibri" w:hAnsi="Calibri" w:cs="Calibri"/>
        </w:rPr>
      </w:pPr>
      <w:r>
        <w:rPr>
          <w:rFonts w:ascii="Calibri" w:eastAsia="Calibri" w:hAnsi="Calibri" w:cs="Calibri"/>
        </w:rPr>
        <w:t>F</w:t>
      </w:r>
      <w:r w:rsidR="00917EDC">
        <w:rPr>
          <w:rFonts w:ascii="Calibri" w:eastAsia="Calibri" w:hAnsi="Calibri" w:cs="Calibri"/>
        </w:rPr>
        <w:t>ourth</w:t>
      </w:r>
      <w:r w:rsidR="00AB6C55">
        <w:rPr>
          <w:rFonts w:ascii="Calibri" w:eastAsia="Calibri" w:hAnsi="Calibri" w:cs="Calibri"/>
        </w:rPr>
        <w:t>ly</w:t>
      </w:r>
      <w:r w:rsidR="00635F67">
        <w:rPr>
          <w:rFonts w:ascii="Calibri" w:eastAsia="Calibri" w:hAnsi="Calibri" w:cs="Calibri"/>
        </w:rPr>
        <w:t>, as most of the included studies focused on targeted social assistance in South Africa, more research covering a diverse array of types of social protection – particularly mainstream schemes – in a variety of locations would add greater breadth to the evidence</w:t>
      </w:r>
      <w:r w:rsidR="00AB6C55">
        <w:rPr>
          <w:rFonts w:ascii="Calibri" w:eastAsia="Calibri" w:hAnsi="Calibri" w:cs="Calibri"/>
        </w:rPr>
        <w:t xml:space="preserve"> </w:t>
      </w:r>
      <w:r w:rsidR="00635F67">
        <w:rPr>
          <w:rFonts w:ascii="Calibri" w:eastAsia="Calibri" w:hAnsi="Calibri" w:cs="Calibri"/>
        </w:rPr>
        <w:t xml:space="preserve">base. </w:t>
      </w:r>
      <w:r>
        <w:rPr>
          <w:rFonts w:ascii="Calibri" w:eastAsia="Calibri" w:hAnsi="Calibri" w:cs="Calibri"/>
        </w:rPr>
        <w:t xml:space="preserve">As what works well in one </w:t>
      </w:r>
      <w:r>
        <w:rPr>
          <w:rFonts w:ascii="Calibri" w:eastAsia="Calibri" w:hAnsi="Calibri" w:cs="Calibri"/>
        </w:rPr>
        <w:lastRenderedPageBreak/>
        <w:t>situation may not transfer well to another, widening the evidence</w:t>
      </w:r>
      <w:r w:rsidR="00AB6C55">
        <w:rPr>
          <w:rFonts w:ascii="Calibri" w:eastAsia="Calibri" w:hAnsi="Calibri" w:cs="Calibri"/>
        </w:rPr>
        <w:t xml:space="preserve"> </w:t>
      </w:r>
      <w:r>
        <w:rPr>
          <w:rFonts w:ascii="Calibri" w:eastAsia="Calibri" w:hAnsi="Calibri" w:cs="Calibri"/>
        </w:rPr>
        <w:t xml:space="preserve">base to include a more diverse mix of programmes and contexts can be more informative for identifying </w:t>
      </w:r>
      <w:r w:rsidR="005E2FA7">
        <w:rPr>
          <w:rFonts w:ascii="Calibri" w:eastAsia="Calibri" w:hAnsi="Calibri" w:cs="Calibri"/>
        </w:rPr>
        <w:t xml:space="preserve">common barriers as well as </w:t>
      </w:r>
      <w:r>
        <w:rPr>
          <w:rFonts w:ascii="Calibri" w:eastAsia="Calibri" w:hAnsi="Calibri" w:cs="Calibri"/>
        </w:rPr>
        <w:t xml:space="preserve">strategies with broad-based effectiveness. </w:t>
      </w:r>
    </w:p>
    <w:p w14:paraId="453169E9" w14:textId="3FDFE979" w:rsidR="00635F67" w:rsidRDefault="0027095E" w:rsidP="00063FA1">
      <w:pPr>
        <w:spacing w:line="480" w:lineRule="auto"/>
        <w:rPr>
          <w:rFonts w:ascii="Calibri" w:eastAsia="Calibri" w:hAnsi="Calibri" w:cs="Calibri"/>
        </w:rPr>
      </w:pPr>
      <w:r>
        <w:rPr>
          <w:rFonts w:ascii="Calibri" w:eastAsia="Calibri" w:hAnsi="Calibri" w:cs="Calibri"/>
        </w:rPr>
        <w:t>F</w:t>
      </w:r>
      <w:r w:rsidR="00354122">
        <w:rPr>
          <w:rFonts w:ascii="Calibri" w:eastAsia="Calibri" w:hAnsi="Calibri" w:cs="Calibri"/>
        </w:rPr>
        <w:t>inally, i</w:t>
      </w:r>
      <w:r w:rsidR="00635F67">
        <w:rPr>
          <w:rFonts w:ascii="Calibri" w:eastAsia="Calibri" w:hAnsi="Calibri" w:cs="Calibri"/>
        </w:rPr>
        <w:t xml:space="preserve">n conducting </w:t>
      </w:r>
      <w:r w:rsidR="00354122">
        <w:rPr>
          <w:rFonts w:ascii="Calibri" w:eastAsia="Calibri" w:hAnsi="Calibri" w:cs="Calibri"/>
        </w:rPr>
        <w:t>further</w:t>
      </w:r>
      <w:r w:rsidR="00635F67">
        <w:rPr>
          <w:rFonts w:ascii="Calibri" w:eastAsia="Calibri" w:hAnsi="Calibri" w:cs="Calibri"/>
        </w:rPr>
        <w:t xml:space="preserve"> studies, emphasis should be placed on robust study designs and methods – with large, representative samples, appropriate comparison groups and controls for confounding. Among </w:t>
      </w:r>
      <w:r w:rsidR="001312DD">
        <w:rPr>
          <w:rFonts w:ascii="Calibri" w:eastAsia="Calibri" w:hAnsi="Calibri" w:cs="Calibri"/>
        </w:rPr>
        <w:t xml:space="preserve">the </w:t>
      </w:r>
      <w:r w:rsidR="00635F67">
        <w:rPr>
          <w:rFonts w:ascii="Calibri" w:eastAsia="Calibri" w:hAnsi="Calibri" w:cs="Calibri"/>
        </w:rPr>
        <w:t>quantit</w:t>
      </w:r>
      <w:r w:rsidR="00AC13B8">
        <w:rPr>
          <w:rFonts w:ascii="Calibri" w:eastAsia="Calibri" w:hAnsi="Calibri" w:cs="Calibri"/>
        </w:rPr>
        <w:t xml:space="preserve">ative included studies, all were cross-sectional and one was ecological, </w:t>
      </w:r>
      <w:r w:rsidR="001312DD">
        <w:rPr>
          <w:rFonts w:ascii="Calibri" w:eastAsia="Calibri" w:hAnsi="Calibri" w:cs="Calibri"/>
        </w:rPr>
        <w:t xml:space="preserve">so </w:t>
      </w:r>
      <w:r w:rsidR="00AC13B8">
        <w:rPr>
          <w:rFonts w:ascii="Calibri" w:eastAsia="Calibri" w:hAnsi="Calibri" w:cs="Calibri"/>
        </w:rPr>
        <w:t>other</w:t>
      </w:r>
      <w:r w:rsidR="001312DD">
        <w:rPr>
          <w:rFonts w:ascii="Calibri" w:eastAsia="Calibri" w:hAnsi="Calibri" w:cs="Calibri"/>
        </w:rPr>
        <w:t>,</w:t>
      </w:r>
      <w:r w:rsidR="00AC13B8">
        <w:rPr>
          <w:rFonts w:ascii="Calibri" w:eastAsia="Calibri" w:hAnsi="Calibri" w:cs="Calibri"/>
        </w:rPr>
        <w:t xml:space="preserve"> more robust study designs </w:t>
      </w:r>
      <w:r w:rsidR="001312DD">
        <w:rPr>
          <w:rFonts w:ascii="Calibri" w:eastAsia="Calibri" w:hAnsi="Calibri" w:cs="Calibri"/>
        </w:rPr>
        <w:t>which</w:t>
      </w:r>
      <w:r w:rsidR="00AC13B8">
        <w:rPr>
          <w:rFonts w:ascii="Calibri" w:eastAsia="Calibri" w:hAnsi="Calibri" w:cs="Calibri"/>
        </w:rPr>
        <w:t xml:space="preserve"> present less of a risk of bias would be valuable. </w:t>
      </w:r>
      <w:r w:rsidR="008A5494">
        <w:rPr>
          <w:rFonts w:ascii="Calibri" w:eastAsia="Calibri" w:hAnsi="Calibri" w:cs="Calibri"/>
        </w:rPr>
        <w:t xml:space="preserve">For qualitative studies, more transparent reporting of methods and representative sampling is needed. </w:t>
      </w:r>
    </w:p>
    <w:p w14:paraId="13B8F147" w14:textId="5DB4EA6F" w:rsidR="00FE6EF4" w:rsidRDefault="002C512D" w:rsidP="00063FA1">
      <w:pPr>
        <w:spacing w:line="480" w:lineRule="auto"/>
      </w:pPr>
      <w:r>
        <w:t xml:space="preserve">Even though more research on this topic is urgently needed, </w:t>
      </w:r>
      <w:r w:rsidR="00971921">
        <w:t xml:space="preserve">the evidence emerging from </w:t>
      </w:r>
      <w:r w:rsidR="00971921" w:rsidRPr="00971921">
        <w:t xml:space="preserve">this review </w:t>
      </w:r>
      <w:r w:rsidR="00971921">
        <w:t>indicates</w:t>
      </w:r>
      <w:r w:rsidR="00971921" w:rsidRPr="00971921">
        <w:t xml:space="preserve"> that access to social protection likely falls far below need</w:t>
      </w:r>
      <w:r w:rsidR="001312DD">
        <w:t>,</w:t>
      </w:r>
      <w:r w:rsidR="00971921" w:rsidRPr="00971921">
        <w:t xml:space="preserve"> and that benefits from participation are mostly limited to maintaining minimum living standards and do not appear to hold the promise espoused in the social protection literature of long-term individual and societal social and economic development. </w:t>
      </w:r>
      <w:r w:rsidR="00AB2A58">
        <w:t>A</w:t>
      </w:r>
      <w:r>
        <w:t xml:space="preserve"> clear finding from the review is that in </w:t>
      </w:r>
      <w:r w:rsidR="00A07503">
        <w:t>design</w:t>
      </w:r>
      <w:r>
        <w:t>ing and implementing</w:t>
      </w:r>
      <w:r w:rsidR="00A07503">
        <w:t xml:space="preserve"> social protection programmes</w:t>
      </w:r>
      <w:r w:rsidR="001312DD">
        <w:t>,</w:t>
      </w:r>
      <w:r>
        <w:t xml:space="preserve"> a more nuanced approach is required</w:t>
      </w:r>
      <w:r w:rsidR="00A07503">
        <w:t xml:space="preserve"> to ensure </w:t>
      </w:r>
      <w:r w:rsidR="00E60481">
        <w:t>they are appropriately disability-inclusive</w:t>
      </w:r>
      <w:r w:rsidR="00917EDC">
        <w:t xml:space="preserve">. </w:t>
      </w:r>
      <w:r w:rsidR="00917EDC" w:rsidRPr="00917EDC">
        <w:t>Programmes need to improve their ability to both accurately assess disability a</w:t>
      </w:r>
      <w:r w:rsidR="00917EDC">
        <w:t>s well as tailor</w:t>
      </w:r>
      <w:r w:rsidR="00917EDC" w:rsidRPr="00917EDC">
        <w:t xml:space="preserve"> interventions </w:t>
      </w:r>
      <w:r w:rsidR="00C805CB">
        <w:t xml:space="preserve">to </w:t>
      </w:r>
      <w:r w:rsidR="00917EDC">
        <w:t>address</w:t>
      </w:r>
      <w:r w:rsidR="00917EDC" w:rsidRPr="00917EDC">
        <w:t xml:space="preserve"> the specific needs of recipients with disabilities</w:t>
      </w:r>
      <w:r w:rsidR="00917EDC">
        <w:t>.</w:t>
      </w:r>
      <w:r w:rsidR="00252718">
        <w:t xml:space="preserve"> </w:t>
      </w:r>
      <w:r>
        <w:t xml:space="preserve">Currently, </w:t>
      </w:r>
      <w:r w:rsidR="00FE6EF4" w:rsidRPr="00FE6EF4">
        <w:t xml:space="preserve">there is broad recognition </w:t>
      </w:r>
      <w:r>
        <w:t xml:space="preserve">among policymakers </w:t>
      </w:r>
      <w:r w:rsidR="00FE6EF4" w:rsidRPr="00FE6EF4">
        <w:t>of disability a</w:t>
      </w:r>
      <w:r w:rsidR="00E60481">
        <w:t xml:space="preserve">s a dimension of vulnerability and acknowledgment </w:t>
      </w:r>
      <w:r w:rsidR="00FE6EF4" w:rsidRPr="00FE6EF4">
        <w:t xml:space="preserve">that </w:t>
      </w:r>
      <w:r w:rsidR="00745120">
        <w:t>persons with disabilities</w:t>
      </w:r>
      <w:r w:rsidR="00FE6EF4" w:rsidRPr="00FE6EF4">
        <w:t xml:space="preserve"> need to be considered whenever there is a concern with ensuring programmes truly address the needs of the most vulnerable</w:t>
      </w:r>
      <w:r>
        <w:t>. However</w:t>
      </w:r>
      <w:r w:rsidR="00FE6EF4" w:rsidRPr="00FE6EF4">
        <w:t xml:space="preserve">, if dedicated attention is not given to the specific needs of </w:t>
      </w:r>
      <w:r w:rsidR="00745120">
        <w:t>persons with disabilities</w:t>
      </w:r>
      <w:r w:rsidR="00FE6EF4" w:rsidRPr="00FE6EF4">
        <w:t xml:space="preserve"> – or any other ‘vulnerable group’ – it is highly unlikely t</w:t>
      </w:r>
      <w:r w:rsidR="005E2327">
        <w:t>hat actions taken will properly</w:t>
      </w:r>
      <w:r w:rsidR="00152992">
        <w:t xml:space="preserve"> </w:t>
      </w:r>
      <w:r w:rsidR="00FE6EF4" w:rsidRPr="00FE6EF4">
        <w:t xml:space="preserve">reflect their concerns or address their needs. </w:t>
      </w:r>
    </w:p>
    <w:p w14:paraId="42836FDD" w14:textId="77777777" w:rsidR="00152992" w:rsidRPr="00152992" w:rsidRDefault="00152992" w:rsidP="00063FA1">
      <w:pPr>
        <w:spacing w:line="480" w:lineRule="auto"/>
        <w:rPr>
          <w:rFonts w:ascii="Calibri" w:eastAsia="Calibri" w:hAnsi="Calibri" w:cs="Calibri"/>
        </w:rPr>
      </w:pPr>
    </w:p>
    <w:p w14:paraId="4767401C" w14:textId="77777777" w:rsidR="00AF0D38" w:rsidRPr="00AF0D38" w:rsidRDefault="00AF0D38" w:rsidP="00063FA1">
      <w:pPr>
        <w:pStyle w:val="Heading1"/>
        <w:spacing w:line="480" w:lineRule="auto"/>
        <w:rPr>
          <w:rFonts w:asciiTheme="minorHAnsi" w:hAnsiTheme="minorHAnsi" w:cstheme="minorHAnsi"/>
          <w:b/>
          <w:color w:val="auto"/>
        </w:rPr>
      </w:pPr>
      <w:r w:rsidRPr="00AF0D38">
        <w:rPr>
          <w:rFonts w:asciiTheme="minorHAnsi" w:hAnsiTheme="minorHAnsi" w:cstheme="minorHAnsi"/>
          <w:b/>
          <w:color w:val="auto"/>
        </w:rPr>
        <w:lastRenderedPageBreak/>
        <w:t>REFERENCES</w:t>
      </w:r>
    </w:p>
    <w:p w14:paraId="69B45BA3" w14:textId="77777777" w:rsidR="00FB6028" w:rsidRPr="00FB6028" w:rsidRDefault="000A33D9" w:rsidP="00FB6028">
      <w:pPr>
        <w:pStyle w:val="EndNoteBibliography"/>
        <w:spacing w:after="0"/>
        <w:ind w:left="720" w:hanging="720"/>
      </w:pPr>
      <w:r>
        <w:fldChar w:fldCharType="begin"/>
      </w:r>
      <w:r w:rsidR="00BD73B4">
        <w:instrText xml:space="preserve"> ADDIN EN.REFLIST </w:instrText>
      </w:r>
      <w:r>
        <w:fldChar w:fldCharType="separate"/>
      </w:r>
      <w:r w:rsidR="00FB6028" w:rsidRPr="00FB6028">
        <w:t>Banks, L. M., &amp; Polack, S. (2014). The Economic Costs of Exclusion and Gains of Inclusion of People with Disabilities: Evidence from Low and Middle Income Countries. London, UK: International Centre for Evidence in Disability.</w:t>
      </w:r>
    </w:p>
    <w:p w14:paraId="263BA701" w14:textId="77777777" w:rsidR="00FB6028" w:rsidRPr="00FB6028" w:rsidRDefault="00FB6028" w:rsidP="00FB6028">
      <w:pPr>
        <w:pStyle w:val="EndNoteBibliography"/>
        <w:spacing w:after="0"/>
        <w:ind w:left="720" w:hanging="720"/>
      </w:pPr>
      <w:r w:rsidRPr="00FB6028">
        <w:t xml:space="preserve">Barrientos, A., &amp; Hulme, D. (2009). Social Protection for the Poor and Poorest in Developing Countries: Reflections on a Quiet Revolution: Commentary. </w:t>
      </w:r>
      <w:r w:rsidRPr="00FB6028">
        <w:rPr>
          <w:i/>
        </w:rPr>
        <w:t>Oxford Development Studies, 37</w:t>
      </w:r>
      <w:r w:rsidRPr="00FB6028">
        <w:t xml:space="preserve">(4), 439-456. </w:t>
      </w:r>
    </w:p>
    <w:p w14:paraId="0592E745" w14:textId="77777777" w:rsidR="00FB6028" w:rsidRPr="00FB6028" w:rsidRDefault="00FB6028" w:rsidP="00FB6028">
      <w:pPr>
        <w:pStyle w:val="EndNoteBibliography"/>
        <w:spacing w:after="0"/>
        <w:ind w:left="720" w:hanging="720"/>
      </w:pPr>
      <w:r w:rsidRPr="00FB6028">
        <w:t xml:space="preserve">Barrientos, A., Hulme, D., &amp; Shepherd, A. (2005). Can social protection tackle chronic poverty? </w:t>
      </w:r>
      <w:r w:rsidRPr="00FB6028">
        <w:rPr>
          <w:i/>
        </w:rPr>
        <w:t>The European Journal of Development Research, 17</w:t>
      </w:r>
      <w:r w:rsidRPr="00FB6028">
        <w:t xml:space="preserve">(1), 8-23. </w:t>
      </w:r>
    </w:p>
    <w:p w14:paraId="57ECBC09" w14:textId="77777777" w:rsidR="00FB6028" w:rsidRPr="00FB6028" w:rsidRDefault="00FB6028" w:rsidP="00FB6028">
      <w:pPr>
        <w:pStyle w:val="EndNoteBibliography"/>
        <w:spacing w:after="0"/>
        <w:ind w:left="720" w:hanging="720"/>
      </w:pPr>
      <w:r w:rsidRPr="00FB6028">
        <w:t xml:space="preserve">Berry, L., &amp; Smit, A. d. V. (2011). Social Assistance Needs of Children with Chronic Health Conditions: A Comparative Study of International and South African Eligibility Assessment Instruments. </w:t>
      </w:r>
      <w:r w:rsidRPr="00FB6028">
        <w:rPr>
          <w:i/>
        </w:rPr>
        <w:t>Social Work in Public Health, 26</w:t>
      </w:r>
      <w:r w:rsidRPr="00FB6028">
        <w:t>(7), 635-650. doi: 10.1080/19371910903196484</w:t>
      </w:r>
    </w:p>
    <w:p w14:paraId="4E2E37E0" w14:textId="77777777" w:rsidR="00FB6028" w:rsidRPr="00FB6028" w:rsidRDefault="00FB6028" w:rsidP="00FB6028">
      <w:pPr>
        <w:pStyle w:val="EndNoteBibliography"/>
        <w:spacing w:after="0"/>
        <w:ind w:left="720" w:hanging="720"/>
      </w:pPr>
      <w:r w:rsidRPr="00FB6028">
        <w:t xml:space="preserve">Clark, J. (2003). Qualitative research review guidelines - RATS. In F. Godlee &amp; T. Jefferson (Eds.), </w:t>
      </w:r>
      <w:r w:rsidRPr="00FB6028">
        <w:rPr>
          <w:i/>
        </w:rPr>
        <w:t>Peer Review in Health Sciences</w:t>
      </w:r>
      <w:r w:rsidRPr="00FB6028">
        <w:t xml:space="preserve"> (2nd ed., pp. 219-235). London: BMJ Books.</w:t>
      </w:r>
    </w:p>
    <w:p w14:paraId="6B13C27E" w14:textId="77777777" w:rsidR="00FB6028" w:rsidRPr="00FB6028" w:rsidRDefault="00FB6028" w:rsidP="00FB6028">
      <w:pPr>
        <w:pStyle w:val="EndNoteBibliography"/>
        <w:spacing w:after="0"/>
        <w:ind w:left="720" w:hanging="720"/>
      </w:pPr>
      <w:r w:rsidRPr="00FB6028">
        <w:t xml:space="preserve">Conway, T., &amp; Norton, A. (2002). Nets, Ropes, Ladders and Trampolines: The place of social protection within current debates on poverty reduction. </w:t>
      </w:r>
      <w:r w:rsidRPr="00FB6028">
        <w:rPr>
          <w:i/>
        </w:rPr>
        <w:t>Development Policy Review, 20</w:t>
      </w:r>
      <w:r w:rsidRPr="00FB6028">
        <w:t xml:space="preserve">(5), 533-540. </w:t>
      </w:r>
    </w:p>
    <w:p w14:paraId="4BDD6E09" w14:textId="77777777" w:rsidR="00FB6028" w:rsidRPr="00FB6028" w:rsidRDefault="00FB6028" w:rsidP="00FB6028">
      <w:pPr>
        <w:pStyle w:val="EndNoteBibliography"/>
        <w:spacing w:after="0"/>
        <w:ind w:left="720" w:hanging="720"/>
      </w:pPr>
      <w:r w:rsidRPr="00FB6028">
        <w:t xml:space="preserve">Cullinan, J., Gannon, B., &amp; Lyons, S. (2011). Estimating the extra cost of living for people with disabilities. </w:t>
      </w:r>
      <w:r w:rsidRPr="00FB6028">
        <w:rPr>
          <w:i/>
        </w:rPr>
        <w:t>Health Economics, 20</w:t>
      </w:r>
      <w:r w:rsidRPr="00FB6028">
        <w:t xml:space="preserve">(5), 582-599. </w:t>
      </w:r>
    </w:p>
    <w:p w14:paraId="27670E26" w14:textId="77777777" w:rsidR="00FB6028" w:rsidRPr="00FB6028" w:rsidRDefault="00FB6028" w:rsidP="00FB6028">
      <w:pPr>
        <w:pStyle w:val="EndNoteBibliography"/>
        <w:spacing w:after="0"/>
        <w:ind w:left="720" w:hanging="720"/>
      </w:pPr>
      <w:r w:rsidRPr="00FB6028">
        <w:t>Devereux, S. (2006). Social protection mechanisms in southern Africa. South Africa: Regional Hunger and vulnerability programme.</w:t>
      </w:r>
    </w:p>
    <w:p w14:paraId="0C00A46F" w14:textId="77777777" w:rsidR="00FB6028" w:rsidRPr="00FB6028" w:rsidRDefault="00FB6028" w:rsidP="00FB6028">
      <w:pPr>
        <w:pStyle w:val="EndNoteBibliography"/>
        <w:spacing w:after="0"/>
        <w:ind w:left="720" w:hanging="720"/>
      </w:pPr>
      <w:r w:rsidRPr="00FB6028">
        <w:t xml:space="preserve">Devereux, S. (2010). European Report on Development: Building social protection systems in southern Africa. Brighton, UK: Centre for Social Protection, Institute of Development Studies </w:t>
      </w:r>
    </w:p>
    <w:p w14:paraId="416F7EDB" w14:textId="77777777" w:rsidR="00FB6028" w:rsidRPr="00FB6028" w:rsidRDefault="00FB6028" w:rsidP="00FB6028">
      <w:pPr>
        <w:pStyle w:val="EndNoteBibliography"/>
        <w:spacing w:after="0"/>
        <w:ind w:left="720" w:hanging="720"/>
      </w:pPr>
      <w:r w:rsidRPr="00FB6028">
        <w:t>Devereux, S., &amp; Sabates-Wheeler, R. (2004). Transformative Social Protection (Working Paper 232). Brighton, UK: Institute for Development Studies.</w:t>
      </w:r>
    </w:p>
    <w:p w14:paraId="74A247DA" w14:textId="77777777" w:rsidR="00FB6028" w:rsidRPr="00FB6028" w:rsidRDefault="00FB6028" w:rsidP="00FB6028">
      <w:pPr>
        <w:pStyle w:val="EndNoteBibliography"/>
        <w:spacing w:after="0"/>
        <w:ind w:left="720" w:hanging="720"/>
      </w:pPr>
      <w:r w:rsidRPr="00FB6028">
        <w:t>Ellis, F., White, P., Lloyd-Sherlock, P., Chhotray, V., &amp; Seeley, J. (2008). Social protection research scoping study. East Anglia, UK: Governance and Social Development Resource Centre.</w:t>
      </w:r>
    </w:p>
    <w:p w14:paraId="60BB5F5D" w14:textId="77777777" w:rsidR="00FB6028" w:rsidRPr="00FB6028" w:rsidRDefault="00FB6028" w:rsidP="00FB6028">
      <w:pPr>
        <w:pStyle w:val="EndNoteBibliography"/>
        <w:spacing w:after="0"/>
        <w:ind w:left="720" w:hanging="720"/>
      </w:pPr>
      <w:r w:rsidRPr="00FB6028">
        <w:t>Ferreira, F. H. G., &amp; Robalino, D. (2010). Social Protection in Latin America: Achievements and Limitations (Policy Research Working Paper 5305). New York, NY: World Bank.</w:t>
      </w:r>
    </w:p>
    <w:p w14:paraId="40F96220" w14:textId="6F27AEBC" w:rsidR="00FB6028" w:rsidRPr="00FB6028" w:rsidRDefault="00FB6028" w:rsidP="00FB6028">
      <w:pPr>
        <w:pStyle w:val="EndNoteBibliography"/>
        <w:spacing w:after="0"/>
        <w:ind w:left="720" w:hanging="720"/>
      </w:pPr>
      <w:r w:rsidRPr="00FB6028">
        <w:t xml:space="preserve">Gentilini, U., &amp; Omamo, S. W. (2011). Social protection 2.0: Exploring issues, evidence and debates in a globalizing world. </w:t>
      </w:r>
      <w:r w:rsidRPr="00FB6028">
        <w:rPr>
          <w:i/>
        </w:rPr>
        <w:t>Food Policy, 36</w:t>
      </w:r>
      <w:r w:rsidRPr="00FB6028">
        <w:t xml:space="preserve">(3), 329-340. doi: </w:t>
      </w:r>
      <w:hyperlink r:id="rId9" w:history="1">
        <w:r w:rsidRPr="00FB6028">
          <w:rPr>
            <w:rStyle w:val="Hyperlink"/>
          </w:rPr>
          <w:t>http://dx.doi.org/10.1016/j.foodpol.2011.03.007</w:t>
        </w:r>
      </w:hyperlink>
    </w:p>
    <w:p w14:paraId="4EAEE415" w14:textId="77777777" w:rsidR="00FB6028" w:rsidRPr="00FB6028" w:rsidRDefault="00FB6028" w:rsidP="00FB6028">
      <w:pPr>
        <w:pStyle w:val="EndNoteBibliography"/>
        <w:spacing w:after="0"/>
        <w:ind w:left="720" w:hanging="720"/>
      </w:pPr>
      <w:r w:rsidRPr="00FB6028">
        <w:t xml:space="preserve">Goldblatt, B. (2009). Gender, rights and the disability grant in South Africa. </w:t>
      </w:r>
      <w:r w:rsidRPr="00FB6028">
        <w:rPr>
          <w:i/>
        </w:rPr>
        <w:t>Development Southern Africa, 26</w:t>
      </w:r>
      <w:r w:rsidRPr="00FB6028">
        <w:t>(3), 369-382. doi: 10.1080/03768350903086689</w:t>
      </w:r>
    </w:p>
    <w:p w14:paraId="76CCDB74" w14:textId="77777777" w:rsidR="00FB6028" w:rsidRPr="00FB6028" w:rsidRDefault="00FB6028" w:rsidP="00FB6028">
      <w:pPr>
        <w:pStyle w:val="EndNoteBibliography"/>
        <w:spacing w:after="0"/>
        <w:ind w:left="720" w:hanging="720"/>
      </w:pPr>
      <w:r w:rsidRPr="00FB6028">
        <w:t xml:space="preserve">Gooding, K., &amp; Marriot, A. (2009). Including persons with disabilities in social cash transfer programmes in developing countries. </w:t>
      </w:r>
      <w:r w:rsidRPr="00FB6028">
        <w:rPr>
          <w:i/>
        </w:rPr>
        <w:t>Journal of International Development, 21</w:t>
      </w:r>
      <w:r w:rsidRPr="00FB6028">
        <w:t>(5), 685-698. doi: 10.1002/jid.1597</w:t>
      </w:r>
    </w:p>
    <w:p w14:paraId="5A3D6094" w14:textId="77777777" w:rsidR="00FB6028" w:rsidRPr="00FB6028" w:rsidRDefault="00FB6028" w:rsidP="00FB6028">
      <w:pPr>
        <w:pStyle w:val="EndNoteBibliography"/>
        <w:spacing w:after="0"/>
        <w:ind w:left="720" w:hanging="720"/>
      </w:pPr>
      <w:r w:rsidRPr="00FB6028">
        <w:t xml:space="preserve">Graham, L., Moodley, J., &amp; Selipsky, L. (2012). The disability–poverty nexus and the case for a capabilities approach: evidence from Johannesburg, South Africa. </w:t>
      </w:r>
      <w:r w:rsidRPr="00FB6028">
        <w:rPr>
          <w:i/>
        </w:rPr>
        <w:t>Disability &amp; Society, 28</w:t>
      </w:r>
      <w:r w:rsidRPr="00FB6028">
        <w:t>(3), 324-337. doi: 10.1080/09687599.2012.710011</w:t>
      </w:r>
    </w:p>
    <w:p w14:paraId="6570C44A" w14:textId="77777777" w:rsidR="00FB6028" w:rsidRPr="00FB6028" w:rsidRDefault="00FB6028" w:rsidP="00FB6028">
      <w:pPr>
        <w:pStyle w:val="EndNoteBibliography"/>
        <w:spacing w:after="0"/>
        <w:ind w:left="720" w:hanging="720"/>
      </w:pPr>
      <w:r w:rsidRPr="00FB6028">
        <w:t xml:space="preserve">Graham, L., Moodley, J., &amp; Selipsky, L. (2013). The disability-poverty nexus and the case for a capabilities approach: evidence from Johannesburg, South Africa. </w:t>
      </w:r>
      <w:r w:rsidRPr="00FB6028">
        <w:rPr>
          <w:i/>
        </w:rPr>
        <w:t>Disability &amp; Society, 28</w:t>
      </w:r>
      <w:r w:rsidRPr="00FB6028">
        <w:t>(3), 324-337. doi: 10.1080/09687599.2012.710011</w:t>
      </w:r>
    </w:p>
    <w:p w14:paraId="1B69BA93" w14:textId="77777777" w:rsidR="00FB6028" w:rsidRPr="00FB6028" w:rsidRDefault="00FB6028" w:rsidP="00FB6028">
      <w:pPr>
        <w:pStyle w:val="EndNoteBibliography"/>
        <w:spacing w:after="0"/>
        <w:ind w:left="720" w:hanging="720"/>
      </w:pPr>
      <w:r w:rsidRPr="00FB6028">
        <w:t xml:space="preserve">Iemmi, V., Suresh Kumar, K., Blanchet, K., Gibson, L., Hartley, S., Murthy, G. V., . . . Kuper, H. (2013). Community‐based rehabilitation for people with physical and mental disabilities in low‐and middle‐income countries. </w:t>
      </w:r>
      <w:r w:rsidRPr="00FB6028">
        <w:rPr>
          <w:i/>
        </w:rPr>
        <w:t>The Cochrane Library</w:t>
      </w:r>
      <w:r w:rsidRPr="00FB6028">
        <w:t xml:space="preserve">. </w:t>
      </w:r>
    </w:p>
    <w:p w14:paraId="2467F2B0" w14:textId="77777777" w:rsidR="00FB6028" w:rsidRPr="00FB6028" w:rsidRDefault="00FB6028" w:rsidP="00FB6028">
      <w:pPr>
        <w:pStyle w:val="EndNoteBibliography"/>
        <w:spacing w:after="0"/>
        <w:ind w:left="720" w:hanging="720"/>
      </w:pPr>
      <w:r w:rsidRPr="00FB6028">
        <w:t>International Labour Organization. (2012). Social security for all: Building social protection floors and comprehensive social security systems. Geneva: International Labour Organization.</w:t>
      </w:r>
    </w:p>
    <w:p w14:paraId="6BBB8A8B" w14:textId="77777777" w:rsidR="00FB6028" w:rsidRPr="00FB6028" w:rsidRDefault="00FB6028" w:rsidP="00FB6028">
      <w:pPr>
        <w:pStyle w:val="EndNoteBibliography"/>
        <w:spacing w:after="0"/>
        <w:ind w:left="720" w:hanging="720"/>
      </w:pPr>
      <w:r w:rsidRPr="00FB6028">
        <w:lastRenderedPageBreak/>
        <w:t xml:space="preserve">Jelsma, J., Maart, S., Eide, A., Toni, M., &amp; Loeb, M. (2008). Who gets the disability grant in South Africa? An analysis of the characteristics of recipients in urban and rural areas. </w:t>
      </w:r>
      <w:r w:rsidRPr="00FB6028">
        <w:rPr>
          <w:i/>
        </w:rPr>
        <w:t>Disabil Rehabil, 30</w:t>
      </w:r>
      <w:r w:rsidRPr="00FB6028">
        <w:t>(15), 1139-1145. doi: 10.1080/17483100701475962</w:t>
      </w:r>
    </w:p>
    <w:p w14:paraId="36B68A8D" w14:textId="77777777" w:rsidR="00FB6028" w:rsidRPr="00FB6028" w:rsidRDefault="00FB6028" w:rsidP="00FB6028">
      <w:pPr>
        <w:pStyle w:val="EndNoteBibliography"/>
        <w:spacing w:after="0"/>
        <w:ind w:left="720" w:hanging="720"/>
      </w:pPr>
      <w:r w:rsidRPr="00FB6028">
        <w:t xml:space="preserve">Levine, S., van der Berg, S., &amp; Yu, D. (2011). The impact of cash transfers on household welfare in Namibia. </w:t>
      </w:r>
      <w:r w:rsidRPr="00FB6028">
        <w:rPr>
          <w:i/>
        </w:rPr>
        <w:t>Development Southern Africa, 28</w:t>
      </w:r>
      <w:r w:rsidRPr="00FB6028">
        <w:t>(1), 39-59. doi: 10.1080/0376835x.2011.545169</w:t>
      </w:r>
    </w:p>
    <w:p w14:paraId="2D3A6A63" w14:textId="77777777" w:rsidR="00FB6028" w:rsidRPr="00FB6028" w:rsidRDefault="00FB6028" w:rsidP="00FB6028">
      <w:pPr>
        <w:pStyle w:val="EndNoteBibliography"/>
        <w:spacing w:after="0"/>
        <w:ind w:left="720" w:hanging="720"/>
      </w:pPr>
      <w:r w:rsidRPr="00FB6028">
        <w:t xml:space="preserve">Li, M., Zhang, Y., Zhang, Z., Zhang, Y., Zhou, L., &amp; Chen, K. (2013). Rural-Urban Differences in the Long-Term Care of the Disabled Elderly in China. </w:t>
      </w:r>
      <w:r w:rsidRPr="00FB6028">
        <w:rPr>
          <w:i/>
        </w:rPr>
        <w:t>PLoS One, 8</w:t>
      </w:r>
      <w:r w:rsidRPr="00FB6028">
        <w:t>(11). doi: 10.1371/journal.pone.0079955</w:t>
      </w:r>
    </w:p>
    <w:p w14:paraId="79DAE534" w14:textId="4C91D2CA" w:rsidR="00FB6028" w:rsidRPr="00FB6028" w:rsidRDefault="00FB6028" w:rsidP="00FB6028">
      <w:pPr>
        <w:pStyle w:val="EndNoteBibliography"/>
        <w:spacing w:after="0"/>
        <w:ind w:left="720" w:hanging="720"/>
      </w:pPr>
      <w:r w:rsidRPr="00FB6028">
        <w:t xml:space="preserve">Loyalka, P., Liu, L., Chen, G., &amp; Zheng, X. (2014). The Cost of Disability in China. </w:t>
      </w:r>
      <w:r w:rsidRPr="00FB6028">
        <w:rPr>
          <w:i/>
        </w:rPr>
        <w:t>Demography, 51</w:t>
      </w:r>
      <w:r w:rsidRPr="00FB6028">
        <w:t xml:space="preserve">(1), 97-118. doi: </w:t>
      </w:r>
      <w:hyperlink r:id="rId10" w:history="1">
        <w:r w:rsidRPr="00FB6028">
          <w:rPr>
            <w:rStyle w:val="Hyperlink"/>
          </w:rPr>
          <w:t>http://dx.doi.org/10.1007/s13524-013-0272-7</w:t>
        </w:r>
      </w:hyperlink>
    </w:p>
    <w:p w14:paraId="0F9F6461" w14:textId="77777777" w:rsidR="00FB6028" w:rsidRPr="00FB6028" w:rsidRDefault="00FB6028" w:rsidP="00FB6028">
      <w:pPr>
        <w:pStyle w:val="EndNoteBibliography"/>
        <w:spacing w:after="0"/>
        <w:ind w:left="720" w:hanging="720"/>
      </w:pPr>
      <w:r w:rsidRPr="00FB6028">
        <w:t xml:space="preserve">MacGregor, H. (2006). The grant is what I eat: the politics of social security and disability in the post-apartheid South African state. </w:t>
      </w:r>
      <w:r w:rsidRPr="00FB6028">
        <w:rPr>
          <w:i/>
        </w:rPr>
        <w:t>J Biosoc Sci, 38</w:t>
      </w:r>
      <w:r w:rsidRPr="00FB6028">
        <w:t>(1), 43-55. doi: 10.1017/s0021932005000957</w:t>
      </w:r>
    </w:p>
    <w:p w14:paraId="0ABDDBDD" w14:textId="77777777" w:rsidR="00FB6028" w:rsidRPr="00FB6028" w:rsidRDefault="00FB6028" w:rsidP="00FB6028">
      <w:pPr>
        <w:pStyle w:val="EndNoteBibliography"/>
        <w:spacing w:after="0"/>
        <w:ind w:left="720" w:hanging="720"/>
      </w:pPr>
      <w:r w:rsidRPr="00FB6028">
        <w:t>Marriot, A., &amp; Gooding, K. (2007). Social assistance and disbility in developing countries. West Sussex, UK: Sightsavers.</w:t>
      </w:r>
    </w:p>
    <w:p w14:paraId="0EC4E7FD" w14:textId="77777777" w:rsidR="00FB6028" w:rsidRPr="00FB6028" w:rsidRDefault="00FB6028" w:rsidP="00FB6028">
      <w:pPr>
        <w:pStyle w:val="EndNoteBibliography"/>
        <w:spacing w:after="0"/>
        <w:ind w:left="720" w:hanging="720"/>
      </w:pPr>
      <w:r w:rsidRPr="00FB6028">
        <w:t>Mitra, S. (2005). Disability and Social Safety Nets in Developing Countries. Washington, DC: World Bank.</w:t>
      </w:r>
    </w:p>
    <w:p w14:paraId="533B49BE" w14:textId="77777777" w:rsidR="00FB6028" w:rsidRPr="00FB6028" w:rsidRDefault="00FB6028" w:rsidP="00FB6028">
      <w:pPr>
        <w:pStyle w:val="EndNoteBibliography"/>
        <w:spacing w:after="0"/>
        <w:ind w:left="720" w:hanging="720"/>
      </w:pPr>
      <w:r w:rsidRPr="00FB6028">
        <w:t xml:space="preserve">Mitra, S. (2008). The Recent Decline in the Employment of Persons with Disabilities in South Africa, 1998-2006. </w:t>
      </w:r>
      <w:r w:rsidRPr="00FB6028">
        <w:rPr>
          <w:i/>
        </w:rPr>
        <w:t>South African Journal of Economics, 76</w:t>
      </w:r>
      <w:r w:rsidRPr="00FB6028">
        <w:t xml:space="preserve">(3), 480-492. </w:t>
      </w:r>
    </w:p>
    <w:p w14:paraId="35DDFBA4" w14:textId="1821B470" w:rsidR="00FB6028" w:rsidRPr="00FB6028" w:rsidRDefault="00FB6028" w:rsidP="00FB6028">
      <w:pPr>
        <w:pStyle w:val="EndNoteBibliography"/>
        <w:spacing w:after="0"/>
        <w:ind w:left="720" w:hanging="720"/>
      </w:pPr>
      <w:r w:rsidRPr="00FB6028">
        <w:t xml:space="preserve">Mitra, S. (2010). Disability Cash Transfers in the Context of Poverty and Unemployment: The Case of South Africa. </w:t>
      </w:r>
      <w:r w:rsidRPr="00FB6028">
        <w:rPr>
          <w:i/>
        </w:rPr>
        <w:t>World Development, 38</w:t>
      </w:r>
      <w:r w:rsidRPr="00FB6028">
        <w:t xml:space="preserve">(12), 1692-1709. doi: </w:t>
      </w:r>
      <w:hyperlink r:id="rId11" w:history="1">
        <w:r w:rsidRPr="00FB6028">
          <w:rPr>
            <w:rStyle w:val="Hyperlink"/>
          </w:rPr>
          <w:t>http://dx.doi.org/10.1016/j.worlddev.2010.06.014</w:t>
        </w:r>
      </w:hyperlink>
    </w:p>
    <w:p w14:paraId="64D6D4FF" w14:textId="77777777" w:rsidR="00FB6028" w:rsidRPr="00FB6028" w:rsidRDefault="00FB6028" w:rsidP="00FB6028">
      <w:pPr>
        <w:pStyle w:val="EndNoteBibliography"/>
        <w:spacing w:after="0"/>
        <w:ind w:left="720" w:hanging="720"/>
      </w:pPr>
      <w:r w:rsidRPr="00FB6028">
        <w:t xml:space="preserve">Moher, D., Liberati, A., Tetzlaff, J., &amp; Altman, D. G. (2009). Preferred reporting items for systematic reviews and meta-analyses: the PRISMA statement. </w:t>
      </w:r>
      <w:r w:rsidRPr="00FB6028">
        <w:rPr>
          <w:i/>
        </w:rPr>
        <w:t>Annals of Internal Medicine, 151</w:t>
      </w:r>
      <w:r w:rsidRPr="00FB6028">
        <w:t xml:space="preserve">(4), 264-269. </w:t>
      </w:r>
    </w:p>
    <w:p w14:paraId="04649C30" w14:textId="77777777" w:rsidR="00FB6028" w:rsidRPr="00FB6028" w:rsidRDefault="00FB6028" w:rsidP="00FB6028">
      <w:pPr>
        <w:pStyle w:val="EndNoteBibliography"/>
        <w:spacing w:after="0"/>
        <w:ind w:left="720" w:hanging="720"/>
      </w:pPr>
      <w:r w:rsidRPr="00FB6028">
        <w:t xml:space="preserve">Palmer, M. G. (2014). Inequalities in Universal Health Coverage: Evidence from Vietnam. </w:t>
      </w:r>
      <w:r w:rsidRPr="00FB6028">
        <w:rPr>
          <w:i/>
        </w:rPr>
        <w:t>World Development, 64</w:t>
      </w:r>
      <w:r w:rsidRPr="00FB6028">
        <w:t xml:space="preserve">, 384-394. </w:t>
      </w:r>
    </w:p>
    <w:p w14:paraId="3043E377" w14:textId="77777777" w:rsidR="00FB6028" w:rsidRPr="00FB6028" w:rsidRDefault="00FB6028" w:rsidP="00FB6028">
      <w:pPr>
        <w:pStyle w:val="EndNoteBibliography"/>
        <w:spacing w:after="0"/>
        <w:ind w:left="720" w:hanging="720"/>
      </w:pPr>
      <w:r w:rsidRPr="00FB6028">
        <w:t xml:space="preserve">Palmer, M. G., Nguyen Thi Minh, T., Quach Thi Ngoc, Q., Dang Sy, D., Hoang Van, H., &amp; Berry, H. L. (2012). Disability measures as an indicator of poverty: A case study from Viet Nam. </w:t>
      </w:r>
      <w:r w:rsidRPr="00FB6028">
        <w:rPr>
          <w:i/>
        </w:rPr>
        <w:t>Journal of International Development, 24</w:t>
      </w:r>
      <w:r w:rsidRPr="00FB6028">
        <w:t>, S53-S68. doi: 10.1002/jid.1715</w:t>
      </w:r>
    </w:p>
    <w:p w14:paraId="1CC63287" w14:textId="38625C39" w:rsidR="00FB6028" w:rsidRPr="00FB6028" w:rsidRDefault="00FB6028" w:rsidP="00FB6028">
      <w:pPr>
        <w:pStyle w:val="EndNoteBibliography"/>
        <w:spacing w:after="0"/>
        <w:ind w:left="720" w:hanging="720"/>
      </w:pPr>
      <w:r w:rsidRPr="00FB6028">
        <w:t xml:space="preserve">Palmer, M. G., &amp; Nguyen, T. M. T. (2012). Mainstreaming health insurance for people with disabilities. </w:t>
      </w:r>
      <w:r w:rsidRPr="00FB6028">
        <w:rPr>
          <w:i/>
        </w:rPr>
        <w:t>Journal of Asian Economics, 23</w:t>
      </w:r>
      <w:r w:rsidRPr="00FB6028">
        <w:t xml:space="preserve">(5), 600-613. doi: </w:t>
      </w:r>
      <w:hyperlink r:id="rId12" w:history="1">
        <w:r w:rsidRPr="00FB6028">
          <w:rPr>
            <w:rStyle w:val="Hyperlink"/>
          </w:rPr>
          <w:t>http://dx.doi.org/10.1016/j.asieco.2012.06.003</w:t>
        </w:r>
      </w:hyperlink>
    </w:p>
    <w:p w14:paraId="5B17A834" w14:textId="77777777" w:rsidR="00FB6028" w:rsidRPr="00FB6028" w:rsidRDefault="00FB6028" w:rsidP="00FB6028">
      <w:pPr>
        <w:pStyle w:val="EndNoteBibliography"/>
        <w:spacing w:after="0"/>
        <w:ind w:left="720" w:hanging="720"/>
      </w:pPr>
      <w:r w:rsidRPr="00FB6028">
        <w:t xml:space="preserve">Rimmer, J. H., &amp; Rowland, J. L. (2008). Health promotion for people with disabilities: Implications for empowering the person and promoting disability-friendly environments. </w:t>
      </w:r>
      <w:r w:rsidRPr="00FB6028">
        <w:rPr>
          <w:i/>
        </w:rPr>
        <w:t>American Journal of Lifestyle Medicine</w:t>
      </w:r>
      <w:r w:rsidRPr="00FB6028">
        <w:t xml:space="preserve">. </w:t>
      </w:r>
    </w:p>
    <w:p w14:paraId="19D13730" w14:textId="77777777" w:rsidR="00FB6028" w:rsidRPr="00FB6028" w:rsidRDefault="00FB6028" w:rsidP="00FB6028">
      <w:pPr>
        <w:pStyle w:val="EndNoteBibliography"/>
        <w:spacing w:after="0"/>
        <w:ind w:left="720" w:hanging="720"/>
      </w:pPr>
      <w:r w:rsidRPr="00FB6028">
        <w:t xml:space="preserve">Saloojee, G., Phohole, M., Saloojee, H., &amp; Ijsselmuiden, C. (2007). Unmet health, welfare and educational needs of disabled children in an impoverished South African peri-urban township. </w:t>
      </w:r>
      <w:r w:rsidRPr="00FB6028">
        <w:rPr>
          <w:i/>
        </w:rPr>
        <w:t>Child Care Health and Development, 33</w:t>
      </w:r>
      <w:r w:rsidRPr="00FB6028">
        <w:t>(3), 230-235. doi: 10.1111/j.1365-2214.2006.00645.x</w:t>
      </w:r>
    </w:p>
    <w:p w14:paraId="0B1BEEFD" w14:textId="77777777" w:rsidR="00FB6028" w:rsidRPr="00FB6028" w:rsidRDefault="00FB6028" w:rsidP="00FB6028">
      <w:pPr>
        <w:pStyle w:val="EndNoteBibliography"/>
        <w:spacing w:after="0"/>
        <w:ind w:left="720" w:hanging="720"/>
      </w:pPr>
      <w:r w:rsidRPr="00FB6028">
        <w:t xml:space="preserve">Schneider, M., Waliuya, W., Munsanje, J., &amp; Swartz, L. (2011). Reflections on Including Disability in Social Protection Programmes. </w:t>
      </w:r>
      <w:r w:rsidRPr="00FB6028">
        <w:rPr>
          <w:i/>
        </w:rPr>
        <w:t>IDS Bulletin, 42</w:t>
      </w:r>
      <w:r w:rsidRPr="00FB6028">
        <w:t xml:space="preserve">(6), 38-44. </w:t>
      </w:r>
    </w:p>
    <w:p w14:paraId="50E64671" w14:textId="77777777" w:rsidR="00FB6028" w:rsidRPr="00FB6028" w:rsidRDefault="00FB6028" w:rsidP="00FB6028">
      <w:pPr>
        <w:pStyle w:val="EndNoteBibliography"/>
        <w:spacing w:after="0"/>
        <w:ind w:left="720" w:hanging="720"/>
      </w:pPr>
      <w:r w:rsidRPr="00FB6028">
        <w:t>United Nations. (2011). Disability and the Millennium Development Goals: A Review of the MDG Process and Strategies for Inclusion of Disability Issues in Millennium Development GoalEfforts. New York, NY: United Nations Publications.</w:t>
      </w:r>
    </w:p>
    <w:p w14:paraId="205CA3D0" w14:textId="77777777" w:rsidR="00FB6028" w:rsidRPr="00FB6028" w:rsidRDefault="00FB6028" w:rsidP="00FB6028">
      <w:pPr>
        <w:pStyle w:val="EndNoteBibliography"/>
        <w:spacing w:after="0"/>
        <w:ind w:left="720" w:hanging="720"/>
      </w:pPr>
      <w:r w:rsidRPr="00FB6028">
        <w:t xml:space="preserve">Van Rooyen, C., Stewart, R., &amp; de Wet, T. (2012). The impact of microfinance in sub-Saharan Africa: a systematic review of the evidence. </w:t>
      </w:r>
      <w:r w:rsidRPr="00FB6028">
        <w:rPr>
          <w:i/>
        </w:rPr>
        <w:t>World Development, 40</w:t>
      </w:r>
      <w:r w:rsidRPr="00FB6028">
        <w:t xml:space="preserve">(11), 2249-2262. </w:t>
      </w:r>
    </w:p>
    <w:p w14:paraId="65534845" w14:textId="77777777" w:rsidR="00FB6028" w:rsidRPr="00FB6028" w:rsidRDefault="00FB6028" w:rsidP="00FB6028">
      <w:pPr>
        <w:pStyle w:val="EndNoteBibliography"/>
        <w:spacing w:after="0"/>
        <w:ind w:left="720" w:hanging="720"/>
      </w:pPr>
      <w:r w:rsidRPr="00FB6028">
        <w:t xml:space="preserve">Vazquez, G. H., Kapczinski, F., Magalhaes, P. V., Cordoba, R., Lopez Jaramillo, C., Rosa, A. R., . . . Grp, I.-B. (2011). Stigma and functioning in patients with bipolar disorder. </w:t>
      </w:r>
      <w:r w:rsidRPr="00FB6028">
        <w:rPr>
          <w:i/>
        </w:rPr>
        <w:t>Journal of Affective Disorders, 130</w:t>
      </w:r>
      <w:r w:rsidRPr="00FB6028">
        <w:t>(1-2), 323-327. doi: 10.1016/j.jad.2010.10.012</w:t>
      </w:r>
    </w:p>
    <w:p w14:paraId="0E1FD18A" w14:textId="77777777" w:rsidR="00FB6028" w:rsidRPr="00FB6028" w:rsidRDefault="00FB6028" w:rsidP="00FB6028">
      <w:pPr>
        <w:pStyle w:val="EndNoteBibliography"/>
        <w:spacing w:after="0"/>
        <w:ind w:left="720" w:hanging="720"/>
      </w:pPr>
      <w:r w:rsidRPr="00FB6028">
        <w:t xml:space="preserve">Von Elm, E., Altman, D. G., Egger, M., Pocock, S. J., Gøtzsche, P. C., Vandenbroucke, J. P., &amp; Initiative, S. (2007). The Strengthening the Reporting of Observational Studies in Epidemiology </w:t>
      </w:r>
      <w:r w:rsidRPr="00FB6028">
        <w:lastRenderedPageBreak/>
        <w:t xml:space="preserve">(STROBE) statement: guidelines for reporting observational studies. </w:t>
      </w:r>
      <w:r w:rsidRPr="00FB6028">
        <w:rPr>
          <w:i/>
        </w:rPr>
        <w:t>Preventive Medicine, 45</w:t>
      </w:r>
      <w:r w:rsidRPr="00FB6028">
        <w:t xml:space="preserve">(4), 247-251. </w:t>
      </w:r>
    </w:p>
    <w:p w14:paraId="56FA74E4" w14:textId="77777777" w:rsidR="00FB6028" w:rsidRPr="00FB6028" w:rsidRDefault="00FB6028" w:rsidP="00FB6028">
      <w:pPr>
        <w:pStyle w:val="EndNoteBibliography"/>
        <w:spacing w:after="0"/>
        <w:ind w:left="720" w:hanging="720"/>
      </w:pPr>
      <w:r w:rsidRPr="00FB6028">
        <w:t>World Bank. (2001). Social protection sector strategy: from safety net to springboard. Washington, DC: World Bank.</w:t>
      </w:r>
    </w:p>
    <w:p w14:paraId="35246DE5" w14:textId="0CB98931" w:rsidR="00FB6028" w:rsidRPr="00FB6028" w:rsidRDefault="00FB6028" w:rsidP="00FB6028">
      <w:pPr>
        <w:pStyle w:val="EndNoteBibliography"/>
        <w:spacing w:after="0"/>
        <w:ind w:left="720" w:hanging="720"/>
      </w:pPr>
      <w:r w:rsidRPr="00FB6028">
        <w:t xml:space="preserve">World Bank. (2015). Country and Lending Groups. from </w:t>
      </w:r>
      <w:hyperlink r:id="rId13" w:history="1">
        <w:r w:rsidRPr="00FB6028">
          <w:rPr>
            <w:rStyle w:val="Hyperlink"/>
          </w:rPr>
          <w:t>http://data.worldbank.org/about/country-and-lending-groups</w:t>
        </w:r>
      </w:hyperlink>
    </w:p>
    <w:p w14:paraId="5C52B540" w14:textId="77777777" w:rsidR="00FB6028" w:rsidRPr="00FB6028" w:rsidRDefault="00FB6028" w:rsidP="00FB6028">
      <w:pPr>
        <w:pStyle w:val="EndNoteBibliography"/>
        <w:spacing w:after="0"/>
        <w:ind w:left="720" w:hanging="720"/>
      </w:pPr>
      <w:r w:rsidRPr="00FB6028">
        <w:t xml:space="preserve">World Health Organization. (2001). </w:t>
      </w:r>
      <w:r w:rsidRPr="00FB6028">
        <w:rPr>
          <w:i/>
        </w:rPr>
        <w:t>Macro Economics and Health–Investing in Health for Economic Development.</w:t>
      </w:r>
      <w:r w:rsidRPr="00FB6028">
        <w:t xml:space="preserve"> Canada: World Health Organization.</w:t>
      </w:r>
    </w:p>
    <w:p w14:paraId="74DF454F" w14:textId="09F87EC2" w:rsidR="00FB6028" w:rsidRPr="00FB6028" w:rsidRDefault="00FB6028" w:rsidP="00B45453">
      <w:pPr>
        <w:pStyle w:val="EndNoteBibliography"/>
        <w:ind w:left="720" w:hanging="720"/>
      </w:pPr>
      <w:r w:rsidRPr="00FB6028">
        <w:t>World Health Organization, &amp; World Bank. (2011). World report on disability. Malta: World Health Organization</w:t>
      </w:r>
    </w:p>
    <w:p w14:paraId="0D293D05" w14:textId="77777777" w:rsidR="00FB6028" w:rsidRPr="00FB6028" w:rsidRDefault="00FB6028" w:rsidP="00FB6028">
      <w:pPr>
        <w:pStyle w:val="EndNoteBibliography"/>
        <w:ind w:left="720" w:hanging="720"/>
      </w:pPr>
      <w:r w:rsidRPr="00FB6028">
        <w:t>Yeo, R. (2001). Chronic poverty and disability (Background Paper No. 4) Somerset, UK: Chronic Poverty Research Centre.</w:t>
      </w:r>
    </w:p>
    <w:p w14:paraId="64468B0A" w14:textId="35E429ED" w:rsidR="00236AA1" w:rsidRDefault="000A33D9" w:rsidP="00063FA1">
      <w:pPr>
        <w:spacing w:line="480" w:lineRule="auto"/>
      </w:pPr>
      <w:r>
        <w:fldChar w:fldCharType="end"/>
      </w:r>
    </w:p>
    <w:p w14:paraId="1018F246" w14:textId="77777777" w:rsidR="00236AA1" w:rsidRDefault="00236AA1">
      <w:r>
        <w:br w:type="page"/>
      </w:r>
    </w:p>
    <w:p w14:paraId="296A2680" w14:textId="77777777" w:rsidR="00236AA1" w:rsidRDefault="00236AA1" w:rsidP="00063FA1">
      <w:pPr>
        <w:spacing w:line="480" w:lineRule="auto"/>
        <w:sectPr w:rsidR="00236AA1" w:rsidSect="00A711D2">
          <w:footerReference w:type="default" r:id="rId14"/>
          <w:pgSz w:w="11906" w:h="16838"/>
          <w:pgMar w:top="1440" w:right="1440" w:bottom="1440" w:left="1440" w:header="708" w:footer="708" w:gutter="0"/>
          <w:cols w:space="708"/>
          <w:docGrid w:linePitch="360"/>
        </w:sectPr>
      </w:pPr>
    </w:p>
    <w:tbl>
      <w:tblPr>
        <w:tblStyle w:val="TableGrid"/>
        <w:tblpPr w:leftFromText="180" w:rightFromText="180" w:vertAnchor="text" w:horzAnchor="margin" w:tblpY="121"/>
        <w:tblW w:w="12328" w:type="dxa"/>
        <w:tblLook w:val="04A0" w:firstRow="1" w:lastRow="0" w:firstColumn="1" w:lastColumn="0" w:noHBand="0" w:noVBand="1"/>
      </w:tblPr>
      <w:tblGrid>
        <w:gridCol w:w="1838"/>
        <w:gridCol w:w="1843"/>
        <w:gridCol w:w="2126"/>
        <w:gridCol w:w="4678"/>
        <w:gridCol w:w="1843"/>
      </w:tblGrid>
      <w:tr w:rsidR="00236AA1" w14:paraId="442F512E" w14:textId="77777777" w:rsidTr="009E757A">
        <w:trPr>
          <w:trHeight w:val="416"/>
        </w:trPr>
        <w:tc>
          <w:tcPr>
            <w:tcW w:w="1838" w:type="dxa"/>
            <w:tcBorders>
              <w:bottom w:val="single" w:sz="4" w:space="0" w:color="auto"/>
              <w:right w:val="nil"/>
            </w:tcBorders>
            <w:vAlign w:val="center"/>
          </w:tcPr>
          <w:p w14:paraId="28B2C630" w14:textId="77777777" w:rsidR="00236AA1" w:rsidRPr="00DA4D6F" w:rsidRDefault="00236AA1" w:rsidP="009E757A">
            <w:pPr>
              <w:rPr>
                <w:i/>
                <w:sz w:val="20"/>
                <w:szCs w:val="20"/>
              </w:rPr>
            </w:pPr>
            <w:r w:rsidRPr="00DA4D6F">
              <w:rPr>
                <w:i/>
                <w:sz w:val="20"/>
                <w:szCs w:val="20"/>
              </w:rPr>
              <w:lastRenderedPageBreak/>
              <w:t>Citation</w:t>
            </w:r>
          </w:p>
        </w:tc>
        <w:tc>
          <w:tcPr>
            <w:tcW w:w="1843" w:type="dxa"/>
            <w:tcBorders>
              <w:left w:val="nil"/>
              <w:bottom w:val="single" w:sz="4" w:space="0" w:color="auto"/>
              <w:right w:val="nil"/>
            </w:tcBorders>
            <w:vAlign w:val="center"/>
          </w:tcPr>
          <w:p w14:paraId="6D69DD2D" w14:textId="77777777" w:rsidR="00236AA1" w:rsidRPr="00DA4D6F" w:rsidRDefault="00236AA1" w:rsidP="009E757A">
            <w:pPr>
              <w:rPr>
                <w:i/>
                <w:sz w:val="20"/>
                <w:szCs w:val="20"/>
              </w:rPr>
            </w:pPr>
            <w:r w:rsidRPr="00DA4D6F">
              <w:rPr>
                <w:i/>
                <w:sz w:val="20"/>
                <w:szCs w:val="20"/>
              </w:rPr>
              <w:t>Setting</w:t>
            </w:r>
          </w:p>
        </w:tc>
        <w:tc>
          <w:tcPr>
            <w:tcW w:w="2126" w:type="dxa"/>
            <w:tcBorders>
              <w:left w:val="nil"/>
              <w:bottom w:val="single" w:sz="4" w:space="0" w:color="auto"/>
              <w:right w:val="nil"/>
            </w:tcBorders>
            <w:vAlign w:val="center"/>
          </w:tcPr>
          <w:p w14:paraId="1156FAF7" w14:textId="77777777" w:rsidR="00236AA1" w:rsidRPr="00DA4D6F" w:rsidRDefault="00236AA1" w:rsidP="009E757A">
            <w:pPr>
              <w:rPr>
                <w:i/>
                <w:sz w:val="20"/>
                <w:szCs w:val="20"/>
              </w:rPr>
            </w:pPr>
            <w:r w:rsidRPr="00DA4D6F">
              <w:rPr>
                <w:i/>
                <w:sz w:val="20"/>
                <w:szCs w:val="20"/>
              </w:rPr>
              <w:t>Type of social protection</w:t>
            </w:r>
          </w:p>
        </w:tc>
        <w:tc>
          <w:tcPr>
            <w:tcW w:w="4678" w:type="dxa"/>
            <w:tcBorders>
              <w:left w:val="nil"/>
              <w:bottom w:val="single" w:sz="4" w:space="0" w:color="auto"/>
              <w:right w:val="nil"/>
            </w:tcBorders>
            <w:vAlign w:val="center"/>
          </w:tcPr>
          <w:p w14:paraId="50E693B2" w14:textId="77777777" w:rsidR="00236AA1" w:rsidRPr="00DA4D6F" w:rsidRDefault="00236AA1" w:rsidP="009E757A">
            <w:pPr>
              <w:rPr>
                <w:i/>
                <w:sz w:val="20"/>
                <w:szCs w:val="20"/>
              </w:rPr>
            </w:pPr>
            <w:r w:rsidRPr="00DA4D6F">
              <w:rPr>
                <w:i/>
                <w:sz w:val="20"/>
                <w:szCs w:val="20"/>
              </w:rPr>
              <w:t>Description of programme</w:t>
            </w:r>
          </w:p>
        </w:tc>
        <w:tc>
          <w:tcPr>
            <w:tcW w:w="1843" w:type="dxa"/>
            <w:tcBorders>
              <w:left w:val="nil"/>
              <w:bottom w:val="single" w:sz="4" w:space="0" w:color="auto"/>
            </w:tcBorders>
            <w:vAlign w:val="center"/>
          </w:tcPr>
          <w:p w14:paraId="38BCF5D2" w14:textId="77777777" w:rsidR="00236AA1" w:rsidRPr="00DA4D6F" w:rsidRDefault="00236AA1" w:rsidP="009E757A">
            <w:pPr>
              <w:rPr>
                <w:i/>
                <w:sz w:val="20"/>
                <w:szCs w:val="20"/>
              </w:rPr>
            </w:pPr>
            <w:r w:rsidRPr="00DA4D6F">
              <w:rPr>
                <w:i/>
                <w:sz w:val="20"/>
                <w:szCs w:val="20"/>
              </w:rPr>
              <w:t>Name of programme</w:t>
            </w:r>
          </w:p>
        </w:tc>
      </w:tr>
      <w:tr w:rsidR="00236AA1" w14:paraId="44067274" w14:textId="77777777" w:rsidTr="009E757A">
        <w:trPr>
          <w:trHeight w:val="274"/>
        </w:trPr>
        <w:tc>
          <w:tcPr>
            <w:tcW w:w="1838" w:type="dxa"/>
            <w:tcBorders>
              <w:bottom w:val="nil"/>
              <w:right w:val="nil"/>
            </w:tcBorders>
          </w:tcPr>
          <w:p w14:paraId="664A2E05" w14:textId="00927B9F" w:rsidR="00236AA1" w:rsidRPr="00DA4D6F" w:rsidRDefault="00236AA1" w:rsidP="00447D8E">
            <w:pPr>
              <w:rPr>
                <w:sz w:val="16"/>
                <w:szCs w:val="16"/>
              </w:rPr>
            </w:pPr>
            <w:r w:rsidRPr="00DA4D6F">
              <w:rPr>
                <w:sz w:val="16"/>
                <w:szCs w:val="16"/>
              </w:rPr>
              <w:t xml:space="preserve">Berry </w:t>
            </w:r>
            <w:r w:rsidR="00447D8E">
              <w:rPr>
                <w:sz w:val="16"/>
                <w:szCs w:val="16"/>
              </w:rPr>
              <w:t>&amp; Smit</w:t>
            </w:r>
            <w:r w:rsidRPr="00DA4D6F">
              <w:rPr>
                <w:sz w:val="16"/>
                <w:szCs w:val="16"/>
              </w:rPr>
              <w:t xml:space="preserve"> (2011)</w:t>
            </w:r>
          </w:p>
        </w:tc>
        <w:tc>
          <w:tcPr>
            <w:tcW w:w="1843" w:type="dxa"/>
            <w:tcBorders>
              <w:left w:val="nil"/>
              <w:bottom w:val="nil"/>
              <w:right w:val="nil"/>
            </w:tcBorders>
          </w:tcPr>
          <w:p w14:paraId="46D46DA0" w14:textId="77777777" w:rsidR="00236AA1" w:rsidRPr="00DA4D6F" w:rsidRDefault="00236AA1" w:rsidP="009E757A">
            <w:pPr>
              <w:rPr>
                <w:sz w:val="16"/>
                <w:szCs w:val="16"/>
              </w:rPr>
            </w:pPr>
            <w:r>
              <w:rPr>
                <w:sz w:val="16"/>
                <w:szCs w:val="16"/>
              </w:rPr>
              <w:t>South Africa; unknown if rural or urban</w:t>
            </w:r>
          </w:p>
        </w:tc>
        <w:tc>
          <w:tcPr>
            <w:tcW w:w="2126" w:type="dxa"/>
            <w:tcBorders>
              <w:left w:val="nil"/>
              <w:bottom w:val="nil"/>
              <w:right w:val="nil"/>
            </w:tcBorders>
          </w:tcPr>
          <w:p w14:paraId="5E7E7DF9" w14:textId="77777777" w:rsidR="00236AA1" w:rsidRPr="00DA4D6F" w:rsidRDefault="00236AA1" w:rsidP="009E757A">
            <w:pPr>
              <w:rPr>
                <w:sz w:val="16"/>
                <w:szCs w:val="16"/>
              </w:rPr>
            </w:pPr>
            <w:r w:rsidRPr="00DA4D6F">
              <w:rPr>
                <w:sz w:val="16"/>
                <w:szCs w:val="16"/>
              </w:rPr>
              <w:t>Social assistance, targeted and mainstream</w:t>
            </w:r>
          </w:p>
        </w:tc>
        <w:tc>
          <w:tcPr>
            <w:tcW w:w="4678" w:type="dxa"/>
            <w:tcBorders>
              <w:left w:val="nil"/>
              <w:bottom w:val="nil"/>
              <w:right w:val="nil"/>
            </w:tcBorders>
          </w:tcPr>
          <w:p w14:paraId="35B3940C" w14:textId="77777777" w:rsidR="00236AA1" w:rsidRPr="00DA4D6F" w:rsidRDefault="00236AA1" w:rsidP="009E757A">
            <w:pPr>
              <w:rPr>
                <w:sz w:val="16"/>
                <w:szCs w:val="16"/>
              </w:rPr>
            </w:pPr>
            <w:r w:rsidRPr="00DA4D6F">
              <w:rPr>
                <w:sz w:val="16"/>
                <w:szCs w:val="16"/>
              </w:rPr>
              <w:t xml:space="preserve">Non-contributory cash transfer to caregiver of a child with a severe disability </w:t>
            </w:r>
          </w:p>
        </w:tc>
        <w:tc>
          <w:tcPr>
            <w:tcW w:w="1843" w:type="dxa"/>
            <w:tcBorders>
              <w:left w:val="nil"/>
              <w:bottom w:val="nil"/>
            </w:tcBorders>
          </w:tcPr>
          <w:p w14:paraId="45435AFD" w14:textId="77777777" w:rsidR="00236AA1" w:rsidRPr="00DA4D6F" w:rsidRDefault="00236AA1" w:rsidP="009E757A">
            <w:pPr>
              <w:rPr>
                <w:sz w:val="16"/>
                <w:szCs w:val="16"/>
              </w:rPr>
            </w:pPr>
            <w:r w:rsidRPr="00DA4D6F">
              <w:rPr>
                <w:sz w:val="16"/>
                <w:szCs w:val="16"/>
              </w:rPr>
              <w:t>South African Care Dependency Grant</w:t>
            </w:r>
          </w:p>
        </w:tc>
      </w:tr>
      <w:tr w:rsidR="00236AA1" w14:paraId="154F8134" w14:textId="77777777" w:rsidTr="009E757A">
        <w:trPr>
          <w:trHeight w:val="274"/>
        </w:trPr>
        <w:tc>
          <w:tcPr>
            <w:tcW w:w="1838" w:type="dxa"/>
            <w:tcBorders>
              <w:top w:val="nil"/>
              <w:bottom w:val="nil"/>
              <w:right w:val="nil"/>
            </w:tcBorders>
          </w:tcPr>
          <w:p w14:paraId="46619E1D" w14:textId="0E9D2754" w:rsidR="00236AA1" w:rsidRPr="00DA4D6F" w:rsidRDefault="00236AA1" w:rsidP="00447D8E">
            <w:pPr>
              <w:rPr>
                <w:sz w:val="16"/>
                <w:szCs w:val="16"/>
              </w:rPr>
            </w:pPr>
            <w:r w:rsidRPr="00DA4D6F">
              <w:rPr>
                <w:sz w:val="16"/>
                <w:szCs w:val="16"/>
              </w:rPr>
              <w:t>Goldblatt (2009)</w:t>
            </w:r>
          </w:p>
        </w:tc>
        <w:tc>
          <w:tcPr>
            <w:tcW w:w="1843" w:type="dxa"/>
            <w:tcBorders>
              <w:top w:val="nil"/>
              <w:left w:val="nil"/>
              <w:bottom w:val="nil"/>
              <w:right w:val="nil"/>
            </w:tcBorders>
          </w:tcPr>
          <w:p w14:paraId="29FB8D70" w14:textId="77777777" w:rsidR="00236AA1" w:rsidRPr="00DA4D6F" w:rsidRDefault="00236AA1" w:rsidP="009E757A">
            <w:pPr>
              <w:rPr>
                <w:sz w:val="16"/>
                <w:szCs w:val="16"/>
              </w:rPr>
            </w:pPr>
            <w:r w:rsidRPr="00DA4D6F">
              <w:rPr>
                <w:sz w:val="16"/>
                <w:szCs w:val="16"/>
              </w:rPr>
              <w:t>Rural and urban South Africa</w:t>
            </w:r>
          </w:p>
        </w:tc>
        <w:tc>
          <w:tcPr>
            <w:tcW w:w="2126" w:type="dxa"/>
            <w:tcBorders>
              <w:top w:val="nil"/>
              <w:left w:val="nil"/>
              <w:bottom w:val="nil"/>
              <w:right w:val="nil"/>
            </w:tcBorders>
          </w:tcPr>
          <w:p w14:paraId="326DBF6E" w14:textId="77777777" w:rsidR="00236AA1" w:rsidRPr="00DA4D6F" w:rsidRDefault="00236AA1" w:rsidP="009E757A">
            <w:pPr>
              <w:rPr>
                <w:sz w:val="16"/>
                <w:szCs w:val="16"/>
              </w:rPr>
            </w:pPr>
            <w:r w:rsidRPr="00DA4D6F">
              <w:rPr>
                <w:sz w:val="16"/>
                <w:szCs w:val="16"/>
              </w:rPr>
              <w:t>Social assistance, targeted</w:t>
            </w:r>
          </w:p>
        </w:tc>
        <w:tc>
          <w:tcPr>
            <w:tcW w:w="4678" w:type="dxa"/>
            <w:tcBorders>
              <w:top w:val="nil"/>
              <w:left w:val="nil"/>
              <w:bottom w:val="nil"/>
              <w:right w:val="nil"/>
            </w:tcBorders>
          </w:tcPr>
          <w:p w14:paraId="3755AC36" w14:textId="77777777" w:rsidR="00236AA1" w:rsidRPr="00DA4D6F" w:rsidRDefault="00236AA1" w:rsidP="009E757A">
            <w:pPr>
              <w:rPr>
                <w:sz w:val="16"/>
                <w:szCs w:val="16"/>
              </w:rPr>
            </w:pPr>
            <w:r w:rsidRPr="00DA4D6F">
              <w:rPr>
                <w:sz w:val="16"/>
                <w:szCs w:val="16"/>
              </w:rPr>
              <w:t>Non-contributory cash transfer to adults living in poverty, found medically unfit to work (permanently or temporarily)</w:t>
            </w:r>
          </w:p>
        </w:tc>
        <w:tc>
          <w:tcPr>
            <w:tcW w:w="1843" w:type="dxa"/>
            <w:tcBorders>
              <w:top w:val="nil"/>
              <w:left w:val="nil"/>
              <w:bottom w:val="nil"/>
            </w:tcBorders>
          </w:tcPr>
          <w:p w14:paraId="6CBC77DE" w14:textId="77777777" w:rsidR="00236AA1" w:rsidRPr="00DA4D6F" w:rsidRDefault="00236AA1" w:rsidP="009E757A">
            <w:pPr>
              <w:rPr>
                <w:sz w:val="16"/>
                <w:szCs w:val="16"/>
              </w:rPr>
            </w:pPr>
            <w:r w:rsidRPr="00DA4D6F">
              <w:rPr>
                <w:sz w:val="16"/>
                <w:szCs w:val="16"/>
              </w:rPr>
              <w:t>South African Disability Grant</w:t>
            </w:r>
          </w:p>
        </w:tc>
      </w:tr>
      <w:tr w:rsidR="00236AA1" w14:paraId="6C956A38" w14:textId="77777777" w:rsidTr="009E757A">
        <w:trPr>
          <w:trHeight w:val="259"/>
        </w:trPr>
        <w:tc>
          <w:tcPr>
            <w:tcW w:w="1838" w:type="dxa"/>
            <w:tcBorders>
              <w:top w:val="nil"/>
              <w:bottom w:val="nil"/>
              <w:right w:val="nil"/>
            </w:tcBorders>
          </w:tcPr>
          <w:p w14:paraId="261C5D9E" w14:textId="77777777" w:rsidR="00236AA1" w:rsidRPr="00DA4D6F" w:rsidRDefault="00236AA1" w:rsidP="009E757A">
            <w:pPr>
              <w:rPr>
                <w:sz w:val="16"/>
                <w:szCs w:val="16"/>
              </w:rPr>
            </w:pPr>
            <w:r w:rsidRPr="00DA4D6F">
              <w:rPr>
                <w:sz w:val="16"/>
                <w:szCs w:val="16"/>
              </w:rPr>
              <w:t>Graham et al (2012)</w:t>
            </w:r>
          </w:p>
        </w:tc>
        <w:tc>
          <w:tcPr>
            <w:tcW w:w="1843" w:type="dxa"/>
            <w:tcBorders>
              <w:top w:val="nil"/>
              <w:left w:val="nil"/>
              <w:bottom w:val="nil"/>
              <w:right w:val="nil"/>
            </w:tcBorders>
          </w:tcPr>
          <w:p w14:paraId="294032F1" w14:textId="77777777" w:rsidR="00236AA1" w:rsidRPr="00DA4D6F" w:rsidRDefault="00236AA1" w:rsidP="009E757A">
            <w:pPr>
              <w:rPr>
                <w:sz w:val="16"/>
                <w:szCs w:val="16"/>
              </w:rPr>
            </w:pPr>
            <w:r w:rsidRPr="00DA4D6F">
              <w:rPr>
                <w:sz w:val="16"/>
                <w:szCs w:val="16"/>
              </w:rPr>
              <w:t>Urban South Africa</w:t>
            </w:r>
          </w:p>
        </w:tc>
        <w:tc>
          <w:tcPr>
            <w:tcW w:w="2126" w:type="dxa"/>
            <w:tcBorders>
              <w:top w:val="nil"/>
              <w:left w:val="nil"/>
              <w:bottom w:val="nil"/>
              <w:right w:val="nil"/>
            </w:tcBorders>
          </w:tcPr>
          <w:p w14:paraId="1EEF1867" w14:textId="77777777" w:rsidR="00236AA1" w:rsidRPr="00DA4D6F" w:rsidRDefault="00236AA1" w:rsidP="009E757A">
            <w:pPr>
              <w:rPr>
                <w:sz w:val="16"/>
                <w:szCs w:val="16"/>
              </w:rPr>
            </w:pPr>
            <w:r w:rsidRPr="00DA4D6F">
              <w:rPr>
                <w:sz w:val="16"/>
                <w:szCs w:val="16"/>
              </w:rPr>
              <w:t>Social assistance, targeted</w:t>
            </w:r>
          </w:p>
        </w:tc>
        <w:tc>
          <w:tcPr>
            <w:tcW w:w="4678" w:type="dxa"/>
            <w:tcBorders>
              <w:top w:val="nil"/>
              <w:left w:val="nil"/>
              <w:bottom w:val="nil"/>
              <w:right w:val="nil"/>
            </w:tcBorders>
          </w:tcPr>
          <w:p w14:paraId="5587DA85" w14:textId="77777777" w:rsidR="00236AA1" w:rsidRPr="00DA4D6F" w:rsidRDefault="00236AA1" w:rsidP="009E757A">
            <w:pPr>
              <w:rPr>
                <w:sz w:val="16"/>
                <w:szCs w:val="16"/>
              </w:rPr>
            </w:pPr>
            <w:r w:rsidRPr="00DA4D6F">
              <w:rPr>
                <w:sz w:val="16"/>
                <w:szCs w:val="16"/>
              </w:rPr>
              <w:t>Non-contributory cash transfer to adults living in poverty, found medically unfit to work (permanently or temporarily)</w:t>
            </w:r>
          </w:p>
        </w:tc>
        <w:tc>
          <w:tcPr>
            <w:tcW w:w="1843" w:type="dxa"/>
            <w:tcBorders>
              <w:top w:val="nil"/>
              <w:left w:val="nil"/>
              <w:bottom w:val="nil"/>
            </w:tcBorders>
          </w:tcPr>
          <w:p w14:paraId="57D6F582" w14:textId="77777777" w:rsidR="00236AA1" w:rsidRPr="00DA4D6F" w:rsidRDefault="00236AA1" w:rsidP="009E757A">
            <w:pPr>
              <w:rPr>
                <w:sz w:val="16"/>
                <w:szCs w:val="16"/>
              </w:rPr>
            </w:pPr>
            <w:r w:rsidRPr="00DA4D6F">
              <w:rPr>
                <w:sz w:val="16"/>
                <w:szCs w:val="16"/>
              </w:rPr>
              <w:t>South African Disability Grant</w:t>
            </w:r>
          </w:p>
        </w:tc>
      </w:tr>
      <w:tr w:rsidR="00236AA1" w14:paraId="3A9A00D3" w14:textId="77777777" w:rsidTr="009E757A">
        <w:trPr>
          <w:trHeight w:val="274"/>
        </w:trPr>
        <w:tc>
          <w:tcPr>
            <w:tcW w:w="1838" w:type="dxa"/>
            <w:tcBorders>
              <w:top w:val="nil"/>
              <w:bottom w:val="nil"/>
              <w:right w:val="nil"/>
            </w:tcBorders>
          </w:tcPr>
          <w:p w14:paraId="3B18D90F" w14:textId="77777777" w:rsidR="00236AA1" w:rsidRPr="00DA4D6F" w:rsidRDefault="00236AA1" w:rsidP="009E757A">
            <w:pPr>
              <w:rPr>
                <w:sz w:val="16"/>
                <w:szCs w:val="16"/>
              </w:rPr>
            </w:pPr>
            <w:r w:rsidRPr="00DA4D6F">
              <w:rPr>
                <w:sz w:val="16"/>
                <w:szCs w:val="16"/>
              </w:rPr>
              <w:t>Jel</w:t>
            </w:r>
            <w:r>
              <w:rPr>
                <w:sz w:val="16"/>
                <w:szCs w:val="16"/>
              </w:rPr>
              <w:t>sm</w:t>
            </w:r>
            <w:r w:rsidRPr="00DA4D6F">
              <w:rPr>
                <w:sz w:val="16"/>
                <w:szCs w:val="16"/>
              </w:rPr>
              <w:t>a et al (2008)</w:t>
            </w:r>
          </w:p>
        </w:tc>
        <w:tc>
          <w:tcPr>
            <w:tcW w:w="1843" w:type="dxa"/>
            <w:tcBorders>
              <w:top w:val="nil"/>
              <w:left w:val="nil"/>
              <w:bottom w:val="nil"/>
              <w:right w:val="nil"/>
            </w:tcBorders>
          </w:tcPr>
          <w:p w14:paraId="434BF1E3" w14:textId="77777777" w:rsidR="00236AA1" w:rsidRPr="00DA4D6F" w:rsidRDefault="00236AA1" w:rsidP="009E757A">
            <w:pPr>
              <w:rPr>
                <w:sz w:val="16"/>
                <w:szCs w:val="16"/>
              </w:rPr>
            </w:pPr>
            <w:r w:rsidRPr="00DA4D6F">
              <w:rPr>
                <w:sz w:val="16"/>
                <w:szCs w:val="16"/>
              </w:rPr>
              <w:t>Urban and rural South Africa</w:t>
            </w:r>
          </w:p>
        </w:tc>
        <w:tc>
          <w:tcPr>
            <w:tcW w:w="2126" w:type="dxa"/>
            <w:tcBorders>
              <w:top w:val="nil"/>
              <w:left w:val="nil"/>
              <w:bottom w:val="nil"/>
              <w:right w:val="nil"/>
            </w:tcBorders>
          </w:tcPr>
          <w:p w14:paraId="538B5859" w14:textId="77777777" w:rsidR="00236AA1" w:rsidRPr="00DA4D6F" w:rsidRDefault="00236AA1" w:rsidP="009E757A">
            <w:pPr>
              <w:rPr>
                <w:sz w:val="16"/>
                <w:szCs w:val="16"/>
              </w:rPr>
            </w:pPr>
            <w:r w:rsidRPr="00DA4D6F">
              <w:rPr>
                <w:sz w:val="16"/>
                <w:szCs w:val="16"/>
              </w:rPr>
              <w:t>Social assistance, targeted</w:t>
            </w:r>
          </w:p>
        </w:tc>
        <w:tc>
          <w:tcPr>
            <w:tcW w:w="4678" w:type="dxa"/>
            <w:tcBorders>
              <w:top w:val="nil"/>
              <w:left w:val="nil"/>
              <w:bottom w:val="nil"/>
              <w:right w:val="nil"/>
            </w:tcBorders>
          </w:tcPr>
          <w:p w14:paraId="23C921BB" w14:textId="77777777" w:rsidR="00236AA1" w:rsidRPr="00DA4D6F" w:rsidRDefault="00236AA1" w:rsidP="009E757A">
            <w:pPr>
              <w:rPr>
                <w:sz w:val="16"/>
                <w:szCs w:val="16"/>
              </w:rPr>
            </w:pPr>
            <w:r w:rsidRPr="00DA4D6F">
              <w:rPr>
                <w:sz w:val="16"/>
                <w:szCs w:val="16"/>
              </w:rPr>
              <w:t>Non-contributory cash transfer to adults living in poverty, found medically unfit to work (permanently or temporarily)</w:t>
            </w:r>
          </w:p>
        </w:tc>
        <w:tc>
          <w:tcPr>
            <w:tcW w:w="1843" w:type="dxa"/>
            <w:tcBorders>
              <w:top w:val="nil"/>
              <w:left w:val="nil"/>
              <w:bottom w:val="nil"/>
            </w:tcBorders>
          </w:tcPr>
          <w:p w14:paraId="761FBCC6" w14:textId="77777777" w:rsidR="00236AA1" w:rsidRPr="00DA4D6F" w:rsidRDefault="00236AA1" w:rsidP="009E757A">
            <w:pPr>
              <w:rPr>
                <w:sz w:val="16"/>
                <w:szCs w:val="16"/>
              </w:rPr>
            </w:pPr>
            <w:r w:rsidRPr="00DA4D6F">
              <w:rPr>
                <w:sz w:val="16"/>
                <w:szCs w:val="16"/>
              </w:rPr>
              <w:t>South African Disability Grant</w:t>
            </w:r>
          </w:p>
        </w:tc>
      </w:tr>
      <w:tr w:rsidR="00236AA1" w14:paraId="0DEF3865" w14:textId="77777777" w:rsidTr="009E757A">
        <w:trPr>
          <w:trHeight w:val="259"/>
        </w:trPr>
        <w:tc>
          <w:tcPr>
            <w:tcW w:w="1838" w:type="dxa"/>
            <w:tcBorders>
              <w:top w:val="nil"/>
              <w:bottom w:val="nil"/>
              <w:right w:val="nil"/>
            </w:tcBorders>
          </w:tcPr>
          <w:p w14:paraId="411E7319" w14:textId="77777777" w:rsidR="00236AA1" w:rsidRPr="00DA4D6F" w:rsidRDefault="00236AA1" w:rsidP="009E757A">
            <w:pPr>
              <w:rPr>
                <w:sz w:val="16"/>
                <w:szCs w:val="16"/>
              </w:rPr>
            </w:pPr>
            <w:r w:rsidRPr="00DA4D6F">
              <w:rPr>
                <w:sz w:val="16"/>
                <w:szCs w:val="16"/>
              </w:rPr>
              <w:t>Levine et al (2011)</w:t>
            </w:r>
          </w:p>
        </w:tc>
        <w:tc>
          <w:tcPr>
            <w:tcW w:w="1843" w:type="dxa"/>
            <w:tcBorders>
              <w:top w:val="nil"/>
              <w:left w:val="nil"/>
              <w:bottom w:val="nil"/>
              <w:right w:val="nil"/>
            </w:tcBorders>
          </w:tcPr>
          <w:p w14:paraId="483254C2" w14:textId="77777777" w:rsidR="00236AA1" w:rsidRPr="00DA4D6F" w:rsidRDefault="00236AA1" w:rsidP="009E757A">
            <w:pPr>
              <w:rPr>
                <w:sz w:val="16"/>
                <w:szCs w:val="16"/>
              </w:rPr>
            </w:pPr>
            <w:r w:rsidRPr="00DA4D6F">
              <w:rPr>
                <w:sz w:val="16"/>
                <w:szCs w:val="16"/>
              </w:rPr>
              <w:t>Namibia (national)</w:t>
            </w:r>
          </w:p>
        </w:tc>
        <w:tc>
          <w:tcPr>
            <w:tcW w:w="2126" w:type="dxa"/>
            <w:tcBorders>
              <w:top w:val="nil"/>
              <w:left w:val="nil"/>
              <w:bottom w:val="nil"/>
              <w:right w:val="nil"/>
            </w:tcBorders>
          </w:tcPr>
          <w:p w14:paraId="4DEA65AD" w14:textId="77777777" w:rsidR="00236AA1" w:rsidRPr="00DA4D6F" w:rsidRDefault="00236AA1" w:rsidP="009E757A">
            <w:pPr>
              <w:rPr>
                <w:sz w:val="16"/>
                <w:szCs w:val="16"/>
              </w:rPr>
            </w:pPr>
            <w:r w:rsidRPr="00DA4D6F">
              <w:rPr>
                <w:sz w:val="16"/>
                <w:szCs w:val="16"/>
              </w:rPr>
              <w:t>Social assistance, targeted</w:t>
            </w:r>
          </w:p>
        </w:tc>
        <w:tc>
          <w:tcPr>
            <w:tcW w:w="4678" w:type="dxa"/>
            <w:tcBorders>
              <w:top w:val="nil"/>
              <w:left w:val="nil"/>
              <w:bottom w:val="nil"/>
              <w:right w:val="nil"/>
            </w:tcBorders>
          </w:tcPr>
          <w:p w14:paraId="344B7777" w14:textId="77777777" w:rsidR="00236AA1" w:rsidRPr="00DA4D6F" w:rsidRDefault="00236AA1" w:rsidP="009E757A">
            <w:pPr>
              <w:rPr>
                <w:sz w:val="16"/>
                <w:szCs w:val="16"/>
              </w:rPr>
            </w:pPr>
            <w:r w:rsidRPr="00DA4D6F">
              <w:rPr>
                <w:sz w:val="16"/>
                <w:szCs w:val="16"/>
              </w:rPr>
              <w:t>Non-contributory cash transfer</w:t>
            </w:r>
            <w:r>
              <w:rPr>
                <w:sz w:val="16"/>
                <w:szCs w:val="16"/>
              </w:rPr>
              <w:t xml:space="preserve"> to individuals over 16 with temporary/permanent disability; no minimum means requirement</w:t>
            </w:r>
          </w:p>
        </w:tc>
        <w:tc>
          <w:tcPr>
            <w:tcW w:w="1843" w:type="dxa"/>
            <w:tcBorders>
              <w:top w:val="nil"/>
              <w:left w:val="nil"/>
              <w:bottom w:val="nil"/>
            </w:tcBorders>
          </w:tcPr>
          <w:p w14:paraId="4E32CCFF" w14:textId="77777777" w:rsidR="00236AA1" w:rsidRPr="00DA4D6F" w:rsidRDefault="00236AA1" w:rsidP="009E757A">
            <w:pPr>
              <w:rPr>
                <w:sz w:val="16"/>
                <w:szCs w:val="16"/>
              </w:rPr>
            </w:pPr>
            <w:r w:rsidRPr="00DA4D6F">
              <w:rPr>
                <w:sz w:val="16"/>
                <w:szCs w:val="16"/>
              </w:rPr>
              <w:t>Namibian Disability Grant</w:t>
            </w:r>
          </w:p>
        </w:tc>
      </w:tr>
      <w:tr w:rsidR="00236AA1" w14:paraId="2196D8B8" w14:textId="77777777" w:rsidTr="009E757A">
        <w:trPr>
          <w:trHeight w:val="274"/>
        </w:trPr>
        <w:tc>
          <w:tcPr>
            <w:tcW w:w="1838" w:type="dxa"/>
            <w:tcBorders>
              <w:top w:val="nil"/>
              <w:bottom w:val="nil"/>
              <w:right w:val="nil"/>
            </w:tcBorders>
          </w:tcPr>
          <w:p w14:paraId="2D53216E" w14:textId="77777777" w:rsidR="00236AA1" w:rsidRPr="00DA4D6F" w:rsidRDefault="00236AA1" w:rsidP="009E757A">
            <w:pPr>
              <w:rPr>
                <w:sz w:val="16"/>
                <w:szCs w:val="16"/>
              </w:rPr>
            </w:pPr>
            <w:r w:rsidRPr="00DA4D6F">
              <w:rPr>
                <w:sz w:val="16"/>
                <w:szCs w:val="16"/>
              </w:rPr>
              <w:t>Li et al (2013)</w:t>
            </w:r>
          </w:p>
        </w:tc>
        <w:tc>
          <w:tcPr>
            <w:tcW w:w="1843" w:type="dxa"/>
            <w:tcBorders>
              <w:top w:val="nil"/>
              <w:left w:val="nil"/>
              <w:bottom w:val="nil"/>
              <w:right w:val="nil"/>
            </w:tcBorders>
          </w:tcPr>
          <w:p w14:paraId="69364F47" w14:textId="77777777" w:rsidR="00236AA1" w:rsidRPr="00DA4D6F" w:rsidRDefault="00236AA1" w:rsidP="009E757A">
            <w:pPr>
              <w:rPr>
                <w:sz w:val="16"/>
                <w:szCs w:val="16"/>
              </w:rPr>
            </w:pPr>
            <w:r w:rsidRPr="00DA4D6F">
              <w:rPr>
                <w:sz w:val="16"/>
                <w:szCs w:val="16"/>
              </w:rPr>
              <w:t>Urban and rural China</w:t>
            </w:r>
          </w:p>
        </w:tc>
        <w:tc>
          <w:tcPr>
            <w:tcW w:w="2126" w:type="dxa"/>
            <w:tcBorders>
              <w:top w:val="nil"/>
              <w:left w:val="nil"/>
              <w:bottom w:val="nil"/>
              <w:right w:val="nil"/>
            </w:tcBorders>
          </w:tcPr>
          <w:p w14:paraId="638C3A39" w14:textId="77777777" w:rsidR="00236AA1" w:rsidRPr="00DA4D6F" w:rsidRDefault="00236AA1" w:rsidP="009E757A">
            <w:pPr>
              <w:rPr>
                <w:sz w:val="16"/>
                <w:szCs w:val="16"/>
              </w:rPr>
            </w:pPr>
            <w:r w:rsidRPr="00DA4D6F">
              <w:rPr>
                <w:sz w:val="16"/>
                <w:szCs w:val="16"/>
              </w:rPr>
              <w:t>Insurance (pension), targeted</w:t>
            </w:r>
          </w:p>
        </w:tc>
        <w:tc>
          <w:tcPr>
            <w:tcW w:w="4678" w:type="dxa"/>
            <w:tcBorders>
              <w:top w:val="nil"/>
              <w:left w:val="nil"/>
              <w:bottom w:val="nil"/>
              <w:right w:val="nil"/>
            </w:tcBorders>
          </w:tcPr>
          <w:p w14:paraId="15A277F9" w14:textId="77777777" w:rsidR="00236AA1" w:rsidRPr="00DA4D6F" w:rsidRDefault="00236AA1" w:rsidP="009E757A">
            <w:pPr>
              <w:rPr>
                <w:sz w:val="16"/>
                <w:szCs w:val="16"/>
              </w:rPr>
            </w:pPr>
            <w:r>
              <w:rPr>
                <w:sz w:val="16"/>
                <w:szCs w:val="16"/>
              </w:rPr>
              <w:t>Old-age pensions (no further details)</w:t>
            </w:r>
          </w:p>
        </w:tc>
        <w:tc>
          <w:tcPr>
            <w:tcW w:w="1843" w:type="dxa"/>
            <w:tcBorders>
              <w:top w:val="nil"/>
              <w:left w:val="nil"/>
              <w:bottom w:val="nil"/>
            </w:tcBorders>
          </w:tcPr>
          <w:p w14:paraId="14E14814" w14:textId="77777777" w:rsidR="00236AA1" w:rsidRPr="00DA4D6F" w:rsidRDefault="00236AA1" w:rsidP="009E757A">
            <w:pPr>
              <w:rPr>
                <w:sz w:val="16"/>
                <w:szCs w:val="16"/>
              </w:rPr>
            </w:pPr>
            <w:r>
              <w:rPr>
                <w:sz w:val="16"/>
                <w:szCs w:val="16"/>
              </w:rPr>
              <w:t>Not stated</w:t>
            </w:r>
          </w:p>
        </w:tc>
      </w:tr>
      <w:tr w:rsidR="00236AA1" w14:paraId="16CE80A2" w14:textId="77777777" w:rsidTr="009E757A">
        <w:trPr>
          <w:trHeight w:val="259"/>
        </w:trPr>
        <w:tc>
          <w:tcPr>
            <w:tcW w:w="1838" w:type="dxa"/>
            <w:tcBorders>
              <w:top w:val="nil"/>
              <w:bottom w:val="nil"/>
              <w:right w:val="nil"/>
            </w:tcBorders>
          </w:tcPr>
          <w:p w14:paraId="3304E030" w14:textId="77777777" w:rsidR="00236AA1" w:rsidRPr="00DA4D6F" w:rsidRDefault="00236AA1" w:rsidP="009E757A">
            <w:pPr>
              <w:rPr>
                <w:sz w:val="16"/>
                <w:szCs w:val="16"/>
              </w:rPr>
            </w:pPr>
            <w:r w:rsidRPr="00DA4D6F">
              <w:rPr>
                <w:sz w:val="16"/>
                <w:szCs w:val="16"/>
              </w:rPr>
              <w:t>Loyalka et al (2014)</w:t>
            </w:r>
          </w:p>
        </w:tc>
        <w:tc>
          <w:tcPr>
            <w:tcW w:w="1843" w:type="dxa"/>
            <w:tcBorders>
              <w:top w:val="nil"/>
              <w:left w:val="nil"/>
              <w:bottom w:val="nil"/>
              <w:right w:val="nil"/>
            </w:tcBorders>
          </w:tcPr>
          <w:p w14:paraId="5D196701" w14:textId="77777777" w:rsidR="00236AA1" w:rsidRPr="00DA4D6F" w:rsidRDefault="00236AA1" w:rsidP="009E757A">
            <w:pPr>
              <w:rPr>
                <w:sz w:val="16"/>
                <w:szCs w:val="16"/>
              </w:rPr>
            </w:pPr>
            <w:r w:rsidRPr="00DA4D6F">
              <w:rPr>
                <w:sz w:val="16"/>
                <w:szCs w:val="16"/>
              </w:rPr>
              <w:t>China (national)</w:t>
            </w:r>
          </w:p>
        </w:tc>
        <w:tc>
          <w:tcPr>
            <w:tcW w:w="2126" w:type="dxa"/>
            <w:tcBorders>
              <w:top w:val="nil"/>
              <w:left w:val="nil"/>
              <w:bottom w:val="nil"/>
              <w:right w:val="nil"/>
            </w:tcBorders>
          </w:tcPr>
          <w:p w14:paraId="32917BD6" w14:textId="77777777" w:rsidR="00236AA1" w:rsidRPr="00DA4D6F" w:rsidRDefault="00236AA1" w:rsidP="009E757A">
            <w:pPr>
              <w:rPr>
                <w:sz w:val="16"/>
                <w:szCs w:val="16"/>
              </w:rPr>
            </w:pPr>
            <w:r w:rsidRPr="00DA4D6F">
              <w:rPr>
                <w:sz w:val="16"/>
                <w:szCs w:val="16"/>
              </w:rPr>
              <w:t>Social assistance and insurance</w:t>
            </w:r>
            <w:r>
              <w:rPr>
                <w:sz w:val="16"/>
                <w:szCs w:val="16"/>
              </w:rPr>
              <w:t>,</w:t>
            </w:r>
            <w:r w:rsidRPr="00DA4D6F">
              <w:rPr>
                <w:sz w:val="16"/>
                <w:szCs w:val="16"/>
              </w:rPr>
              <w:t xml:space="preserve"> mainstream</w:t>
            </w:r>
          </w:p>
        </w:tc>
        <w:tc>
          <w:tcPr>
            <w:tcW w:w="4678" w:type="dxa"/>
            <w:tcBorders>
              <w:top w:val="nil"/>
              <w:left w:val="nil"/>
              <w:bottom w:val="nil"/>
              <w:right w:val="nil"/>
            </w:tcBorders>
          </w:tcPr>
          <w:p w14:paraId="12489EDB" w14:textId="77777777" w:rsidR="00236AA1" w:rsidRPr="00DA4D6F" w:rsidRDefault="00236AA1" w:rsidP="009E757A">
            <w:pPr>
              <w:rPr>
                <w:sz w:val="16"/>
                <w:szCs w:val="16"/>
              </w:rPr>
            </w:pPr>
            <w:r>
              <w:rPr>
                <w:sz w:val="16"/>
                <w:szCs w:val="16"/>
              </w:rPr>
              <w:t>Social assistance: minimum life allowance, relief assistance; Insurance: pension, medical, unemployment, maternity, work accident insurance, rural cooperative medical and pension insurance</w:t>
            </w:r>
          </w:p>
        </w:tc>
        <w:tc>
          <w:tcPr>
            <w:tcW w:w="1843" w:type="dxa"/>
            <w:tcBorders>
              <w:top w:val="nil"/>
              <w:left w:val="nil"/>
              <w:bottom w:val="nil"/>
            </w:tcBorders>
          </w:tcPr>
          <w:p w14:paraId="0702F06F" w14:textId="77777777" w:rsidR="00236AA1" w:rsidRPr="00DA4D6F" w:rsidRDefault="00236AA1" w:rsidP="009E757A">
            <w:pPr>
              <w:rPr>
                <w:sz w:val="16"/>
                <w:szCs w:val="16"/>
              </w:rPr>
            </w:pPr>
            <w:r>
              <w:rPr>
                <w:sz w:val="16"/>
                <w:szCs w:val="16"/>
              </w:rPr>
              <w:t>Not stated</w:t>
            </w:r>
          </w:p>
        </w:tc>
      </w:tr>
      <w:tr w:rsidR="00236AA1" w14:paraId="659DDE9B" w14:textId="77777777" w:rsidTr="009E757A">
        <w:trPr>
          <w:trHeight w:val="259"/>
        </w:trPr>
        <w:tc>
          <w:tcPr>
            <w:tcW w:w="1838" w:type="dxa"/>
            <w:tcBorders>
              <w:top w:val="nil"/>
              <w:bottom w:val="nil"/>
              <w:right w:val="nil"/>
            </w:tcBorders>
          </w:tcPr>
          <w:p w14:paraId="0B298412" w14:textId="5015E707" w:rsidR="00236AA1" w:rsidRPr="00DA4D6F" w:rsidRDefault="00236AA1" w:rsidP="00447D8E">
            <w:pPr>
              <w:rPr>
                <w:sz w:val="16"/>
                <w:szCs w:val="16"/>
              </w:rPr>
            </w:pPr>
            <w:r w:rsidRPr="00DA4D6F">
              <w:rPr>
                <w:sz w:val="16"/>
                <w:szCs w:val="16"/>
              </w:rPr>
              <w:t>Macgregor (2006)</w:t>
            </w:r>
          </w:p>
        </w:tc>
        <w:tc>
          <w:tcPr>
            <w:tcW w:w="1843" w:type="dxa"/>
            <w:tcBorders>
              <w:top w:val="nil"/>
              <w:left w:val="nil"/>
              <w:bottom w:val="nil"/>
              <w:right w:val="nil"/>
            </w:tcBorders>
          </w:tcPr>
          <w:p w14:paraId="52BC6960" w14:textId="77777777" w:rsidR="00236AA1" w:rsidRPr="00DA4D6F" w:rsidRDefault="00236AA1" w:rsidP="009E757A">
            <w:pPr>
              <w:rPr>
                <w:sz w:val="16"/>
                <w:szCs w:val="16"/>
              </w:rPr>
            </w:pPr>
            <w:r>
              <w:rPr>
                <w:sz w:val="16"/>
                <w:szCs w:val="16"/>
              </w:rPr>
              <w:t>Urban</w:t>
            </w:r>
            <w:r w:rsidRPr="00DA4D6F">
              <w:rPr>
                <w:sz w:val="16"/>
                <w:szCs w:val="16"/>
              </w:rPr>
              <w:t xml:space="preserve"> South Africa</w:t>
            </w:r>
          </w:p>
        </w:tc>
        <w:tc>
          <w:tcPr>
            <w:tcW w:w="2126" w:type="dxa"/>
            <w:tcBorders>
              <w:top w:val="nil"/>
              <w:left w:val="nil"/>
              <w:bottom w:val="nil"/>
              <w:right w:val="nil"/>
            </w:tcBorders>
          </w:tcPr>
          <w:p w14:paraId="2123629E" w14:textId="77777777" w:rsidR="00236AA1" w:rsidRPr="00DA4D6F" w:rsidRDefault="00236AA1" w:rsidP="009E757A">
            <w:pPr>
              <w:rPr>
                <w:sz w:val="16"/>
                <w:szCs w:val="16"/>
              </w:rPr>
            </w:pPr>
            <w:r w:rsidRPr="00DA4D6F">
              <w:rPr>
                <w:sz w:val="16"/>
                <w:szCs w:val="16"/>
              </w:rPr>
              <w:t>Social assistance, targeted</w:t>
            </w:r>
          </w:p>
        </w:tc>
        <w:tc>
          <w:tcPr>
            <w:tcW w:w="4678" w:type="dxa"/>
            <w:tcBorders>
              <w:top w:val="nil"/>
              <w:left w:val="nil"/>
              <w:bottom w:val="nil"/>
              <w:right w:val="nil"/>
            </w:tcBorders>
          </w:tcPr>
          <w:p w14:paraId="658AF999" w14:textId="77777777" w:rsidR="00236AA1" w:rsidRPr="00DA4D6F" w:rsidRDefault="00236AA1" w:rsidP="009E757A">
            <w:pPr>
              <w:rPr>
                <w:sz w:val="16"/>
                <w:szCs w:val="16"/>
              </w:rPr>
            </w:pPr>
            <w:r w:rsidRPr="00DA4D6F">
              <w:rPr>
                <w:sz w:val="16"/>
                <w:szCs w:val="16"/>
              </w:rPr>
              <w:t>Non-contributory cash transfer to adults living in poverty, found medically unfit to work (permanently or temporarily)</w:t>
            </w:r>
          </w:p>
        </w:tc>
        <w:tc>
          <w:tcPr>
            <w:tcW w:w="1843" w:type="dxa"/>
            <w:tcBorders>
              <w:top w:val="nil"/>
              <w:left w:val="nil"/>
              <w:bottom w:val="nil"/>
            </w:tcBorders>
          </w:tcPr>
          <w:p w14:paraId="1F96573F" w14:textId="77777777" w:rsidR="00236AA1" w:rsidRPr="00DA4D6F" w:rsidRDefault="00236AA1" w:rsidP="009E757A">
            <w:pPr>
              <w:rPr>
                <w:sz w:val="16"/>
                <w:szCs w:val="16"/>
              </w:rPr>
            </w:pPr>
            <w:r>
              <w:rPr>
                <w:sz w:val="16"/>
                <w:szCs w:val="16"/>
              </w:rPr>
              <w:t>South African Disability Granted</w:t>
            </w:r>
          </w:p>
        </w:tc>
      </w:tr>
      <w:tr w:rsidR="00236AA1" w14:paraId="4E6CE924" w14:textId="77777777" w:rsidTr="009E757A">
        <w:trPr>
          <w:trHeight w:val="259"/>
        </w:trPr>
        <w:tc>
          <w:tcPr>
            <w:tcW w:w="1838" w:type="dxa"/>
            <w:tcBorders>
              <w:top w:val="nil"/>
              <w:bottom w:val="nil"/>
              <w:right w:val="nil"/>
            </w:tcBorders>
          </w:tcPr>
          <w:p w14:paraId="7471CE86" w14:textId="65CFC559" w:rsidR="00236AA1" w:rsidRPr="00DA4D6F" w:rsidRDefault="00236AA1" w:rsidP="00447D8E">
            <w:pPr>
              <w:rPr>
                <w:sz w:val="16"/>
                <w:szCs w:val="16"/>
              </w:rPr>
            </w:pPr>
            <w:r w:rsidRPr="00DA4D6F">
              <w:rPr>
                <w:sz w:val="16"/>
                <w:szCs w:val="16"/>
              </w:rPr>
              <w:t>Mitra (2008)</w:t>
            </w:r>
          </w:p>
        </w:tc>
        <w:tc>
          <w:tcPr>
            <w:tcW w:w="1843" w:type="dxa"/>
            <w:tcBorders>
              <w:top w:val="nil"/>
              <w:left w:val="nil"/>
              <w:bottom w:val="nil"/>
              <w:right w:val="nil"/>
            </w:tcBorders>
          </w:tcPr>
          <w:p w14:paraId="4D0CF24D" w14:textId="77777777" w:rsidR="00236AA1" w:rsidRPr="00DA4D6F" w:rsidRDefault="00236AA1" w:rsidP="009E757A">
            <w:pPr>
              <w:rPr>
                <w:sz w:val="16"/>
                <w:szCs w:val="16"/>
              </w:rPr>
            </w:pPr>
            <w:r w:rsidRPr="00DA4D6F">
              <w:rPr>
                <w:sz w:val="16"/>
                <w:szCs w:val="16"/>
              </w:rPr>
              <w:t>South Africa (national)</w:t>
            </w:r>
          </w:p>
        </w:tc>
        <w:tc>
          <w:tcPr>
            <w:tcW w:w="2126" w:type="dxa"/>
            <w:tcBorders>
              <w:top w:val="nil"/>
              <w:left w:val="nil"/>
              <w:bottom w:val="nil"/>
              <w:right w:val="nil"/>
            </w:tcBorders>
          </w:tcPr>
          <w:p w14:paraId="04B84520" w14:textId="77777777" w:rsidR="00236AA1" w:rsidRPr="00DA4D6F" w:rsidRDefault="00236AA1" w:rsidP="009E757A">
            <w:pPr>
              <w:rPr>
                <w:sz w:val="16"/>
                <w:szCs w:val="16"/>
              </w:rPr>
            </w:pPr>
            <w:r w:rsidRPr="00DA4D6F">
              <w:rPr>
                <w:sz w:val="16"/>
                <w:szCs w:val="16"/>
              </w:rPr>
              <w:t>Social assistance, targeted</w:t>
            </w:r>
          </w:p>
        </w:tc>
        <w:tc>
          <w:tcPr>
            <w:tcW w:w="4678" w:type="dxa"/>
            <w:tcBorders>
              <w:top w:val="nil"/>
              <w:left w:val="nil"/>
              <w:bottom w:val="nil"/>
              <w:right w:val="nil"/>
            </w:tcBorders>
          </w:tcPr>
          <w:p w14:paraId="2C40853D" w14:textId="77777777" w:rsidR="00236AA1" w:rsidRPr="00DA4D6F" w:rsidRDefault="00236AA1" w:rsidP="009E757A">
            <w:pPr>
              <w:rPr>
                <w:sz w:val="16"/>
                <w:szCs w:val="16"/>
              </w:rPr>
            </w:pPr>
            <w:r w:rsidRPr="00DA4D6F">
              <w:rPr>
                <w:sz w:val="16"/>
                <w:szCs w:val="16"/>
              </w:rPr>
              <w:t>Non-contributory cash transfer to adults living in poverty, found medically unfit to work (permanently or temporarily)</w:t>
            </w:r>
          </w:p>
        </w:tc>
        <w:tc>
          <w:tcPr>
            <w:tcW w:w="1843" w:type="dxa"/>
            <w:tcBorders>
              <w:top w:val="nil"/>
              <w:left w:val="nil"/>
              <w:bottom w:val="nil"/>
            </w:tcBorders>
          </w:tcPr>
          <w:p w14:paraId="424439DF" w14:textId="77777777" w:rsidR="00236AA1" w:rsidRPr="00DA4D6F" w:rsidRDefault="00236AA1" w:rsidP="009E757A">
            <w:pPr>
              <w:rPr>
                <w:sz w:val="16"/>
                <w:szCs w:val="16"/>
              </w:rPr>
            </w:pPr>
            <w:r w:rsidRPr="00DA4D6F">
              <w:rPr>
                <w:sz w:val="16"/>
                <w:szCs w:val="16"/>
              </w:rPr>
              <w:t>South African Disability Grant</w:t>
            </w:r>
          </w:p>
        </w:tc>
      </w:tr>
      <w:tr w:rsidR="00236AA1" w14:paraId="1CED95FC" w14:textId="77777777" w:rsidTr="009E757A">
        <w:trPr>
          <w:trHeight w:val="259"/>
        </w:trPr>
        <w:tc>
          <w:tcPr>
            <w:tcW w:w="1838" w:type="dxa"/>
            <w:tcBorders>
              <w:top w:val="nil"/>
              <w:bottom w:val="nil"/>
              <w:right w:val="nil"/>
            </w:tcBorders>
          </w:tcPr>
          <w:p w14:paraId="4338EEB5" w14:textId="299C6061" w:rsidR="00236AA1" w:rsidRPr="00DA4D6F" w:rsidRDefault="00236AA1" w:rsidP="00447D8E">
            <w:pPr>
              <w:rPr>
                <w:sz w:val="16"/>
                <w:szCs w:val="16"/>
              </w:rPr>
            </w:pPr>
            <w:r w:rsidRPr="00DA4D6F">
              <w:rPr>
                <w:sz w:val="16"/>
                <w:szCs w:val="16"/>
              </w:rPr>
              <w:t>Mitra (2010)</w:t>
            </w:r>
          </w:p>
        </w:tc>
        <w:tc>
          <w:tcPr>
            <w:tcW w:w="1843" w:type="dxa"/>
            <w:tcBorders>
              <w:top w:val="nil"/>
              <w:left w:val="nil"/>
              <w:bottom w:val="nil"/>
              <w:right w:val="nil"/>
            </w:tcBorders>
          </w:tcPr>
          <w:p w14:paraId="7A2A6D6B" w14:textId="77777777" w:rsidR="00236AA1" w:rsidRPr="00DA4D6F" w:rsidRDefault="00236AA1" w:rsidP="009E757A">
            <w:pPr>
              <w:rPr>
                <w:sz w:val="16"/>
                <w:szCs w:val="16"/>
              </w:rPr>
            </w:pPr>
            <w:r w:rsidRPr="00DA4D6F">
              <w:rPr>
                <w:sz w:val="16"/>
                <w:szCs w:val="16"/>
              </w:rPr>
              <w:t>South Africa (national)</w:t>
            </w:r>
          </w:p>
        </w:tc>
        <w:tc>
          <w:tcPr>
            <w:tcW w:w="2126" w:type="dxa"/>
            <w:tcBorders>
              <w:top w:val="nil"/>
              <w:left w:val="nil"/>
              <w:bottom w:val="nil"/>
              <w:right w:val="nil"/>
            </w:tcBorders>
          </w:tcPr>
          <w:p w14:paraId="48B48FA4" w14:textId="77777777" w:rsidR="00236AA1" w:rsidRPr="00DA4D6F" w:rsidRDefault="00236AA1" w:rsidP="009E757A">
            <w:pPr>
              <w:rPr>
                <w:sz w:val="16"/>
                <w:szCs w:val="16"/>
              </w:rPr>
            </w:pPr>
            <w:r w:rsidRPr="00DA4D6F">
              <w:rPr>
                <w:sz w:val="16"/>
                <w:szCs w:val="16"/>
              </w:rPr>
              <w:t>Social assistance, targeted</w:t>
            </w:r>
          </w:p>
        </w:tc>
        <w:tc>
          <w:tcPr>
            <w:tcW w:w="4678" w:type="dxa"/>
            <w:tcBorders>
              <w:top w:val="nil"/>
              <w:left w:val="nil"/>
              <w:bottom w:val="nil"/>
              <w:right w:val="nil"/>
            </w:tcBorders>
          </w:tcPr>
          <w:p w14:paraId="51F76476" w14:textId="77777777" w:rsidR="00236AA1" w:rsidRPr="00DA4D6F" w:rsidRDefault="00236AA1" w:rsidP="009E757A">
            <w:pPr>
              <w:rPr>
                <w:sz w:val="16"/>
                <w:szCs w:val="16"/>
              </w:rPr>
            </w:pPr>
            <w:r w:rsidRPr="00DA4D6F">
              <w:rPr>
                <w:sz w:val="16"/>
                <w:szCs w:val="16"/>
              </w:rPr>
              <w:t>Non-contributory cash transfer to adults living in poverty, found medically unfit to work (permanently or temporarily)</w:t>
            </w:r>
          </w:p>
        </w:tc>
        <w:tc>
          <w:tcPr>
            <w:tcW w:w="1843" w:type="dxa"/>
            <w:tcBorders>
              <w:top w:val="nil"/>
              <w:left w:val="nil"/>
              <w:bottom w:val="nil"/>
            </w:tcBorders>
          </w:tcPr>
          <w:p w14:paraId="1AD5F390" w14:textId="77777777" w:rsidR="00236AA1" w:rsidRPr="00DA4D6F" w:rsidRDefault="00236AA1" w:rsidP="009E757A">
            <w:pPr>
              <w:rPr>
                <w:sz w:val="16"/>
                <w:szCs w:val="16"/>
              </w:rPr>
            </w:pPr>
            <w:r w:rsidRPr="00DA4D6F">
              <w:rPr>
                <w:sz w:val="16"/>
                <w:szCs w:val="16"/>
              </w:rPr>
              <w:t>South African Disability Grant</w:t>
            </w:r>
          </w:p>
        </w:tc>
      </w:tr>
      <w:tr w:rsidR="00236AA1" w14:paraId="51C428F3" w14:textId="77777777" w:rsidTr="009E757A">
        <w:trPr>
          <w:trHeight w:val="259"/>
        </w:trPr>
        <w:tc>
          <w:tcPr>
            <w:tcW w:w="1838" w:type="dxa"/>
            <w:tcBorders>
              <w:top w:val="nil"/>
              <w:bottom w:val="nil"/>
              <w:right w:val="nil"/>
            </w:tcBorders>
          </w:tcPr>
          <w:p w14:paraId="619FA0A3" w14:textId="3EBBDD38" w:rsidR="00236AA1" w:rsidRPr="00DA4D6F" w:rsidRDefault="00236AA1" w:rsidP="00447D8E">
            <w:pPr>
              <w:rPr>
                <w:sz w:val="16"/>
                <w:szCs w:val="16"/>
              </w:rPr>
            </w:pPr>
            <w:r w:rsidRPr="00DA4D6F">
              <w:rPr>
                <w:sz w:val="16"/>
                <w:szCs w:val="16"/>
              </w:rPr>
              <w:t xml:space="preserve">Palmer </w:t>
            </w:r>
            <w:r w:rsidR="00447D8E">
              <w:rPr>
                <w:sz w:val="16"/>
                <w:szCs w:val="16"/>
              </w:rPr>
              <w:t>&amp; Nguyen</w:t>
            </w:r>
            <w:r w:rsidRPr="00DA4D6F">
              <w:rPr>
                <w:sz w:val="16"/>
                <w:szCs w:val="16"/>
              </w:rPr>
              <w:t xml:space="preserve"> (2012)</w:t>
            </w:r>
          </w:p>
        </w:tc>
        <w:tc>
          <w:tcPr>
            <w:tcW w:w="1843" w:type="dxa"/>
            <w:tcBorders>
              <w:top w:val="nil"/>
              <w:left w:val="nil"/>
              <w:bottom w:val="nil"/>
              <w:right w:val="nil"/>
            </w:tcBorders>
          </w:tcPr>
          <w:p w14:paraId="43E280FB" w14:textId="77777777" w:rsidR="00236AA1" w:rsidRPr="00DA4D6F" w:rsidRDefault="00236AA1" w:rsidP="009E757A">
            <w:pPr>
              <w:rPr>
                <w:sz w:val="16"/>
                <w:szCs w:val="16"/>
              </w:rPr>
            </w:pPr>
            <w:r w:rsidRPr="00DA4D6F">
              <w:rPr>
                <w:sz w:val="16"/>
                <w:szCs w:val="16"/>
              </w:rPr>
              <w:t>Vietnam (national)</w:t>
            </w:r>
          </w:p>
        </w:tc>
        <w:tc>
          <w:tcPr>
            <w:tcW w:w="2126" w:type="dxa"/>
            <w:tcBorders>
              <w:top w:val="nil"/>
              <w:left w:val="nil"/>
              <w:bottom w:val="nil"/>
              <w:right w:val="nil"/>
            </w:tcBorders>
          </w:tcPr>
          <w:p w14:paraId="637AE902" w14:textId="77777777" w:rsidR="00236AA1" w:rsidRPr="00DA4D6F" w:rsidRDefault="00236AA1" w:rsidP="009E757A">
            <w:pPr>
              <w:rPr>
                <w:sz w:val="16"/>
                <w:szCs w:val="16"/>
              </w:rPr>
            </w:pPr>
            <w:r w:rsidRPr="00DA4D6F">
              <w:rPr>
                <w:sz w:val="16"/>
                <w:szCs w:val="16"/>
              </w:rPr>
              <w:t xml:space="preserve">Insurance (health), </w:t>
            </w:r>
            <w:r>
              <w:rPr>
                <w:sz w:val="16"/>
                <w:szCs w:val="16"/>
              </w:rPr>
              <w:t>mainstream and targeted</w:t>
            </w:r>
          </w:p>
        </w:tc>
        <w:tc>
          <w:tcPr>
            <w:tcW w:w="4678" w:type="dxa"/>
            <w:tcBorders>
              <w:top w:val="nil"/>
              <w:left w:val="nil"/>
              <w:bottom w:val="nil"/>
              <w:right w:val="nil"/>
            </w:tcBorders>
          </w:tcPr>
          <w:p w14:paraId="7D49EB08" w14:textId="77777777" w:rsidR="00236AA1" w:rsidRPr="00DA4D6F" w:rsidRDefault="00236AA1" w:rsidP="009E757A">
            <w:pPr>
              <w:rPr>
                <w:sz w:val="16"/>
                <w:szCs w:val="16"/>
              </w:rPr>
            </w:pPr>
            <w:r>
              <w:rPr>
                <w:sz w:val="16"/>
                <w:szCs w:val="16"/>
              </w:rPr>
              <w:t>Non-contributory insurance for severe disability, incapacity to work and without a source of income; other non-disability targeted schemes for poor (non-contributory) or general population (contributory)</w:t>
            </w:r>
          </w:p>
        </w:tc>
        <w:tc>
          <w:tcPr>
            <w:tcW w:w="1843" w:type="dxa"/>
            <w:tcBorders>
              <w:top w:val="nil"/>
              <w:left w:val="nil"/>
              <w:bottom w:val="nil"/>
            </w:tcBorders>
          </w:tcPr>
          <w:p w14:paraId="17CA9509" w14:textId="77777777" w:rsidR="00236AA1" w:rsidRPr="00DA4D6F" w:rsidRDefault="00236AA1" w:rsidP="009E757A">
            <w:pPr>
              <w:rPr>
                <w:sz w:val="16"/>
                <w:szCs w:val="16"/>
              </w:rPr>
            </w:pPr>
            <w:r>
              <w:rPr>
                <w:sz w:val="16"/>
                <w:szCs w:val="16"/>
              </w:rPr>
              <w:t xml:space="preserve">Compulsory Health Insurance, Voluntary Health Insurance or Health Insurance for the Poor </w:t>
            </w:r>
          </w:p>
        </w:tc>
      </w:tr>
      <w:tr w:rsidR="00236AA1" w14:paraId="437DF637" w14:textId="77777777" w:rsidTr="009E757A">
        <w:trPr>
          <w:trHeight w:val="259"/>
        </w:trPr>
        <w:tc>
          <w:tcPr>
            <w:tcW w:w="1838" w:type="dxa"/>
            <w:tcBorders>
              <w:top w:val="nil"/>
              <w:bottom w:val="nil"/>
              <w:right w:val="nil"/>
            </w:tcBorders>
          </w:tcPr>
          <w:p w14:paraId="6D63D255" w14:textId="482290C6" w:rsidR="00236AA1" w:rsidRPr="00DA4D6F" w:rsidRDefault="00236AA1" w:rsidP="00447D8E">
            <w:pPr>
              <w:rPr>
                <w:sz w:val="16"/>
                <w:szCs w:val="16"/>
              </w:rPr>
            </w:pPr>
            <w:r w:rsidRPr="00DA4D6F">
              <w:rPr>
                <w:sz w:val="16"/>
                <w:szCs w:val="16"/>
              </w:rPr>
              <w:t>Palmer et al (2012)</w:t>
            </w:r>
          </w:p>
        </w:tc>
        <w:tc>
          <w:tcPr>
            <w:tcW w:w="1843" w:type="dxa"/>
            <w:tcBorders>
              <w:top w:val="nil"/>
              <w:left w:val="nil"/>
              <w:bottom w:val="nil"/>
              <w:right w:val="nil"/>
            </w:tcBorders>
          </w:tcPr>
          <w:p w14:paraId="298901D7" w14:textId="77777777" w:rsidR="00236AA1" w:rsidRPr="00DA4D6F" w:rsidRDefault="00236AA1" w:rsidP="009E757A">
            <w:pPr>
              <w:rPr>
                <w:sz w:val="16"/>
                <w:szCs w:val="16"/>
              </w:rPr>
            </w:pPr>
            <w:r w:rsidRPr="00DA4D6F">
              <w:rPr>
                <w:sz w:val="16"/>
                <w:szCs w:val="16"/>
              </w:rPr>
              <w:t>Vietnam (national)</w:t>
            </w:r>
          </w:p>
        </w:tc>
        <w:tc>
          <w:tcPr>
            <w:tcW w:w="2126" w:type="dxa"/>
            <w:tcBorders>
              <w:top w:val="nil"/>
              <w:left w:val="nil"/>
              <w:bottom w:val="nil"/>
              <w:right w:val="nil"/>
            </w:tcBorders>
          </w:tcPr>
          <w:p w14:paraId="08184B6F" w14:textId="77777777" w:rsidR="00236AA1" w:rsidRPr="00DA4D6F" w:rsidRDefault="00236AA1" w:rsidP="009E757A">
            <w:pPr>
              <w:rPr>
                <w:sz w:val="16"/>
                <w:szCs w:val="16"/>
              </w:rPr>
            </w:pPr>
            <w:r w:rsidRPr="00DA4D6F">
              <w:rPr>
                <w:sz w:val="16"/>
                <w:szCs w:val="16"/>
              </w:rPr>
              <w:t>Social assistance and insurance (health), mainstream</w:t>
            </w:r>
          </w:p>
        </w:tc>
        <w:tc>
          <w:tcPr>
            <w:tcW w:w="4678" w:type="dxa"/>
            <w:tcBorders>
              <w:top w:val="nil"/>
              <w:left w:val="nil"/>
              <w:bottom w:val="nil"/>
              <w:right w:val="nil"/>
            </w:tcBorders>
          </w:tcPr>
          <w:p w14:paraId="271288E3" w14:textId="77777777" w:rsidR="00236AA1" w:rsidRPr="00DA4D6F" w:rsidRDefault="00236AA1" w:rsidP="009E757A">
            <w:pPr>
              <w:rPr>
                <w:sz w:val="16"/>
                <w:szCs w:val="16"/>
              </w:rPr>
            </w:pPr>
            <w:r>
              <w:rPr>
                <w:sz w:val="16"/>
                <w:szCs w:val="16"/>
              </w:rPr>
              <w:t>Non-contributory health insurance, cash transfers</w:t>
            </w:r>
          </w:p>
        </w:tc>
        <w:tc>
          <w:tcPr>
            <w:tcW w:w="1843" w:type="dxa"/>
            <w:tcBorders>
              <w:top w:val="nil"/>
              <w:left w:val="nil"/>
              <w:bottom w:val="nil"/>
            </w:tcBorders>
          </w:tcPr>
          <w:p w14:paraId="0D1A42B6" w14:textId="77777777" w:rsidR="00236AA1" w:rsidRPr="00DA4D6F" w:rsidRDefault="00236AA1" w:rsidP="009E757A">
            <w:pPr>
              <w:rPr>
                <w:sz w:val="16"/>
                <w:szCs w:val="16"/>
              </w:rPr>
            </w:pPr>
            <w:r>
              <w:rPr>
                <w:sz w:val="16"/>
                <w:szCs w:val="16"/>
              </w:rPr>
              <w:t>Not stated</w:t>
            </w:r>
          </w:p>
        </w:tc>
      </w:tr>
      <w:tr w:rsidR="00236AA1" w14:paraId="1AD9977F" w14:textId="77777777" w:rsidTr="009E757A">
        <w:trPr>
          <w:trHeight w:val="259"/>
        </w:trPr>
        <w:tc>
          <w:tcPr>
            <w:tcW w:w="1838" w:type="dxa"/>
            <w:tcBorders>
              <w:top w:val="nil"/>
              <w:bottom w:val="nil"/>
              <w:right w:val="nil"/>
            </w:tcBorders>
          </w:tcPr>
          <w:p w14:paraId="525B7B5D" w14:textId="7118D731" w:rsidR="00236AA1" w:rsidRPr="00DA4D6F" w:rsidRDefault="00236AA1" w:rsidP="00447D8E">
            <w:pPr>
              <w:rPr>
                <w:sz w:val="16"/>
                <w:szCs w:val="16"/>
              </w:rPr>
            </w:pPr>
            <w:r w:rsidRPr="00DA4D6F">
              <w:rPr>
                <w:sz w:val="16"/>
                <w:szCs w:val="16"/>
              </w:rPr>
              <w:t>Palmer (2014)</w:t>
            </w:r>
          </w:p>
        </w:tc>
        <w:tc>
          <w:tcPr>
            <w:tcW w:w="1843" w:type="dxa"/>
            <w:tcBorders>
              <w:top w:val="nil"/>
              <w:left w:val="nil"/>
              <w:bottom w:val="nil"/>
              <w:right w:val="nil"/>
            </w:tcBorders>
          </w:tcPr>
          <w:p w14:paraId="1A988165" w14:textId="77777777" w:rsidR="00236AA1" w:rsidRPr="00DA4D6F" w:rsidRDefault="00236AA1" w:rsidP="009E757A">
            <w:pPr>
              <w:rPr>
                <w:sz w:val="16"/>
                <w:szCs w:val="16"/>
              </w:rPr>
            </w:pPr>
            <w:r w:rsidRPr="00DA4D6F">
              <w:rPr>
                <w:sz w:val="16"/>
                <w:szCs w:val="16"/>
              </w:rPr>
              <w:t>Vietnam (national)</w:t>
            </w:r>
          </w:p>
        </w:tc>
        <w:tc>
          <w:tcPr>
            <w:tcW w:w="2126" w:type="dxa"/>
            <w:tcBorders>
              <w:top w:val="nil"/>
              <w:left w:val="nil"/>
              <w:bottom w:val="nil"/>
              <w:right w:val="nil"/>
            </w:tcBorders>
          </w:tcPr>
          <w:p w14:paraId="67A8B4AA" w14:textId="77777777" w:rsidR="00236AA1" w:rsidRPr="00DA4D6F" w:rsidRDefault="00236AA1" w:rsidP="009E757A">
            <w:pPr>
              <w:rPr>
                <w:sz w:val="16"/>
                <w:szCs w:val="16"/>
              </w:rPr>
            </w:pPr>
            <w:r w:rsidRPr="00DA4D6F">
              <w:rPr>
                <w:sz w:val="16"/>
                <w:szCs w:val="16"/>
              </w:rPr>
              <w:t>Insurance (health)</w:t>
            </w:r>
          </w:p>
        </w:tc>
        <w:tc>
          <w:tcPr>
            <w:tcW w:w="4678" w:type="dxa"/>
            <w:tcBorders>
              <w:top w:val="nil"/>
              <w:left w:val="nil"/>
              <w:bottom w:val="nil"/>
              <w:right w:val="nil"/>
            </w:tcBorders>
          </w:tcPr>
          <w:p w14:paraId="4E27C7B5" w14:textId="77777777" w:rsidR="00236AA1" w:rsidRPr="00DA4D6F" w:rsidRDefault="00236AA1" w:rsidP="009E757A">
            <w:pPr>
              <w:rPr>
                <w:sz w:val="16"/>
                <w:szCs w:val="16"/>
              </w:rPr>
            </w:pPr>
            <w:r>
              <w:rPr>
                <w:sz w:val="16"/>
                <w:szCs w:val="16"/>
              </w:rPr>
              <w:t>Health insurance, both contributory and non-contributory (depending on poverty, disability status)y</w:t>
            </w:r>
          </w:p>
        </w:tc>
        <w:tc>
          <w:tcPr>
            <w:tcW w:w="1843" w:type="dxa"/>
            <w:tcBorders>
              <w:top w:val="nil"/>
              <w:left w:val="nil"/>
              <w:bottom w:val="nil"/>
            </w:tcBorders>
          </w:tcPr>
          <w:p w14:paraId="67253E72" w14:textId="77777777" w:rsidR="00236AA1" w:rsidRPr="00DA4D6F" w:rsidRDefault="00236AA1" w:rsidP="009E757A">
            <w:pPr>
              <w:rPr>
                <w:sz w:val="16"/>
                <w:szCs w:val="16"/>
              </w:rPr>
            </w:pPr>
            <w:r>
              <w:rPr>
                <w:sz w:val="16"/>
                <w:szCs w:val="16"/>
              </w:rPr>
              <w:t>Social Health Insurance</w:t>
            </w:r>
          </w:p>
        </w:tc>
      </w:tr>
      <w:tr w:rsidR="00236AA1" w14:paraId="6924522E" w14:textId="77777777" w:rsidTr="009E757A">
        <w:trPr>
          <w:trHeight w:val="259"/>
        </w:trPr>
        <w:tc>
          <w:tcPr>
            <w:tcW w:w="1838" w:type="dxa"/>
            <w:tcBorders>
              <w:top w:val="nil"/>
              <w:bottom w:val="nil"/>
              <w:right w:val="nil"/>
            </w:tcBorders>
          </w:tcPr>
          <w:p w14:paraId="2895B52F" w14:textId="77777777" w:rsidR="00236AA1" w:rsidRPr="00DA4D6F" w:rsidRDefault="00236AA1" w:rsidP="009E757A">
            <w:pPr>
              <w:rPr>
                <w:sz w:val="16"/>
                <w:szCs w:val="16"/>
              </w:rPr>
            </w:pPr>
            <w:r w:rsidRPr="00DA4D6F">
              <w:rPr>
                <w:sz w:val="16"/>
                <w:szCs w:val="16"/>
              </w:rPr>
              <w:t>Saloojee et al (2007)</w:t>
            </w:r>
          </w:p>
        </w:tc>
        <w:tc>
          <w:tcPr>
            <w:tcW w:w="1843" w:type="dxa"/>
            <w:tcBorders>
              <w:top w:val="nil"/>
              <w:left w:val="nil"/>
              <w:bottom w:val="nil"/>
              <w:right w:val="nil"/>
            </w:tcBorders>
          </w:tcPr>
          <w:p w14:paraId="1254A1F2" w14:textId="77777777" w:rsidR="00236AA1" w:rsidRPr="00DA4D6F" w:rsidRDefault="00236AA1" w:rsidP="009E757A">
            <w:pPr>
              <w:rPr>
                <w:sz w:val="16"/>
                <w:szCs w:val="16"/>
              </w:rPr>
            </w:pPr>
            <w:r w:rsidRPr="00DA4D6F">
              <w:rPr>
                <w:sz w:val="16"/>
                <w:szCs w:val="16"/>
              </w:rPr>
              <w:t>Peri-urban South Africa</w:t>
            </w:r>
          </w:p>
        </w:tc>
        <w:tc>
          <w:tcPr>
            <w:tcW w:w="2126" w:type="dxa"/>
            <w:tcBorders>
              <w:top w:val="nil"/>
              <w:left w:val="nil"/>
              <w:bottom w:val="nil"/>
              <w:right w:val="nil"/>
            </w:tcBorders>
          </w:tcPr>
          <w:p w14:paraId="53D57A88" w14:textId="77777777" w:rsidR="00236AA1" w:rsidRPr="00DA4D6F" w:rsidRDefault="00236AA1" w:rsidP="009E757A">
            <w:pPr>
              <w:rPr>
                <w:sz w:val="16"/>
                <w:szCs w:val="16"/>
              </w:rPr>
            </w:pPr>
            <w:r w:rsidRPr="00DA4D6F">
              <w:rPr>
                <w:sz w:val="16"/>
                <w:szCs w:val="16"/>
              </w:rPr>
              <w:t>Social assistance, targeted</w:t>
            </w:r>
          </w:p>
        </w:tc>
        <w:tc>
          <w:tcPr>
            <w:tcW w:w="4678" w:type="dxa"/>
            <w:tcBorders>
              <w:top w:val="nil"/>
              <w:left w:val="nil"/>
              <w:bottom w:val="nil"/>
              <w:right w:val="nil"/>
            </w:tcBorders>
          </w:tcPr>
          <w:p w14:paraId="3FCAA765" w14:textId="77777777" w:rsidR="00236AA1" w:rsidRPr="00DA4D6F" w:rsidRDefault="00236AA1" w:rsidP="009E757A">
            <w:pPr>
              <w:rPr>
                <w:sz w:val="16"/>
                <w:szCs w:val="16"/>
              </w:rPr>
            </w:pPr>
            <w:r w:rsidRPr="00DA4D6F">
              <w:rPr>
                <w:sz w:val="16"/>
                <w:szCs w:val="16"/>
              </w:rPr>
              <w:t>Grant to adults living in poverty, found medically unfit to work</w:t>
            </w:r>
          </w:p>
        </w:tc>
        <w:tc>
          <w:tcPr>
            <w:tcW w:w="1843" w:type="dxa"/>
            <w:tcBorders>
              <w:top w:val="nil"/>
              <w:left w:val="nil"/>
              <w:bottom w:val="nil"/>
            </w:tcBorders>
          </w:tcPr>
          <w:p w14:paraId="5C84AE6C" w14:textId="77777777" w:rsidR="00236AA1" w:rsidRPr="00DA4D6F" w:rsidRDefault="00236AA1" w:rsidP="009E757A">
            <w:pPr>
              <w:rPr>
                <w:sz w:val="16"/>
                <w:szCs w:val="16"/>
              </w:rPr>
            </w:pPr>
            <w:r w:rsidRPr="00DA4D6F">
              <w:rPr>
                <w:sz w:val="16"/>
                <w:szCs w:val="16"/>
              </w:rPr>
              <w:t>South African Disability Grant</w:t>
            </w:r>
          </w:p>
        </w:tc>
      </w:tr>
      <w:tr w:rsidR="00236AA1" w14:paraId="546D7261" w14:textId="77777777" w:rsidTr="009E757A">
        <w:trPr>
          <w:trHeight w:val="259"/>
        </w:trPr>
        <w:tc>
          <w:tcPr>
            <w:tcW w:w="1838" w:type="dxa"/>
            <w:tcBorders>
              <w:top w:val="nil"/>
              <w:bottom w:val="single" w:sz="4" w:space="0" w:color="auto"/>
              <w:right w:val="nil"/>
            </w:tcBorders>
          </w:tcPr>
          <w:p w14:paraId="31718C99" w14:textId="77777777" w:rsidR="00236AA1" w:rsidRPr="00DA4D6F" w:rsidRDefault="00236AA1" w:rsidP="009E757A">
            <w:pPr>
              <w:rPr>
                <w:sz w:val="16"/>
                <w:szCs w:val="16"/>
              </w:rPr>
            </w:pPr>
            <w:r w:rsidRPr="00DA4D6F">
              <w:rPr>
                <w:sz w:val="16"/>
                <w:szCs w:val="16"/>
              </w:rPr>
              <w:t>Vazquez et al (2011)</w:t>
            </w:r>
          </w:p>
        </w:tc>
        <w:tc>
          <w:tcPr>
            <w:tcW w:w="1843" w:type="dxa"/>
            <w:tcBorders>
              <w:top w:val="nil"/>
              <w:left w:val="nil"/>
              <w:bottom w:val="single" w:sz="4" w:space="0" w:color="auto"/>
              <w:right w:val="nil"/>
            </w:tcBorders>
          </w:tcPr>
          <w:p w14:paraId="6C2B93E9" w14:textId="77777777" w:rsidR="00236AA1" w:rsidRPr="00DA4D6F" w:rsidRDefault="00236AA1" w:rsidP="009E757A">
            <w:pPr>
              <w:rPr>
                <w:sz w:val="16"/>
                <w:szCs w:val="16"/>
              </w:rPr>
            </w:pPr>
            <w:r w:rsidRPr="00DA4D6F">
              <w:rPr>
                <w:sz w:val="16"/>
                <w:szCs w:val="16"/>
              </w:rPr>
              <w:t>Argentina, Brazil, Colombia</w:t>
            </w:r>
          </w:p>
        </w:tc>
        <w:tc>
          <w:tcPr>
            <w:tcW w:w="2126" w:type="dxa"/>
            <w:tcBorders>
              <w:top w:val="nil"/>
              <w:left w:val="nil"/>
              <w:bottom w:val="single" w:sz="4" w:space="0" w:color="auto"/>
              <w:right w:val="nil"/>
            </w:tcBorders>
          </w:tcPr>
          <w:p w14:paraId="5ED632AD" w14:textId="77777777" w:rsidR="00236AA1" w:rsidRPr="00DA4D6F" w:rsidRDefault="00236AA1" w:rsidP="009E757A">
            <w:pPr>
              <w:rPr>
                <w:sz w:val="16"/>
                <w:szCs w:val="16"/>
              </w:rPr>
            </w:pPr>
            <w:r w:rsidRPr="00DA4D6F">
              <w:rPr>
                <w:sz w:val="16"/>
                <w:szCs w:val="16"/>
              </w:rPr>
              <w:t>Social assistance, targeted</w:t>
            </w:r>
          </w:p>
        </w:tc>
        <w:tc>
          <w:tcPr>
            <w:tcW w:w="4678" w:type="dxa"/>
            <w:tcBorders>
              <w:top w:val="nil"/>
              <w:left w:val="nil"/>
              <w:bottom w:val="single" w:sz="4" w:space="0" w:color="auto"/>
              <w:right w:val="nil"/>
            </w:tcBorders>
          </w:tcPr>
          <w:p w14:paraId="5A62F961" w14:textId="77777777" w:rsidR="00236AA1" w:rsidRPr="00DA4D6F" w:rsidRDefault="00236AA1" w:rsidP="009E757A">
            <w:pPr>
              <w:rPr>
                <w:sz w:val="16"/>
                <w:szCs w:val="16"/>
              </w:rPr>
            </w:pPr>
            <w:r w:rsidRPr="00DA4D6F">
              <w:rPr>
                <w:sz w:val="16"/>
                <w:szCs w:val="16"/>
              </w:rPr>
              <w:t>Grant to caregiver of a child with a severe disability</w:t>
            </w:r>
          </w:p>
        </w:tc>
        <w:tc>
          <w:tcPr>
            <w:tcW w:w="1843" w:type="dxa"/>
            <w:tcBorders>
              <w:top w:val="nil"/>
              <w:left w:val="nil"/>
              <w:bottom w:val="single" w:sz="4" w:space="0" w:color="auto"/>
            </w:tcBorders>
          </w:tcPr>
          <w:p w14:paraId="2205D29C" w14:textId="77777777" w:rsidR="00236AA1" w:rsidRPr="00DA4D6F" w:rsidRDefault="00236AA1" w:rsidP="009E757A">
            <w:pPr>
              <w:rPr>
                <w:sz w:val="16"/>
                <w:szCs w:val="16"/>
              </w:rPr>
            </w:pPr>
            <w:r w:rsidRPr="00DA4D6F">
              <w:rPr>
                <w:sz w:val="16"/>
                <w:szCs w:val="16"/>
              </w:rPr>
              <w:t>South African Care Dependency Grant</w:t>
            </w:r>
          </w:p>
        </w:tc>
      </w:tr>
      <w:tr w:rsidR="00236AA1" w14:paraId="28D33531" w14:textId="77777777" w:rsidTr="009E757A">
        <w:trPr>
          <w:trHeight w:val="259"/>
        </w:trPr>
        <w:tc>
          <w:tcPr>
            <w:tcW w:w="12328" w:type="dxa"/>
            <w:gridSpan w:val="5"/>
            <w:tcBorders>
              <w:top w:val="single" w:sz="4" w:space="0" w:color="auto"/>
              <w:left w:val="nil"/>
              <w:bottom w:val="nil"/>
              <w:right w:val="nil"/>
            </w:tcBorders>
          </w:tcPr>
          <w:p w14:paraId="05C9C690" w14:textId="77777777" w:rsidR="00236AA1" w:rsidRPr="00DA4D6F" w:rsidRDefault="00236AA1" w:rsidP="009E757A">
            <w:pPr>
              <w:rPr>
                <w:sz w:val="16"/>
                <w:szCs w:val="16"/>
              </w:rPr>
            </w:pPr>
            <w:r>
              <w:rPr>
                <w:i/>
              </w:rPr>
              <w:t>Table 1</w:t>
            </w:r>
            <w:r>
              <w:t xml:space="preserve">: </w:t>
            </w:r>
            <w:r>
              <w:rPr>
                <w:i/>
              </w:rPr>
              <w:t>Description of social protection programmes in included studies</w:t>
            </w:r>
          </w:p>
        </w:tc>
      </w:tr>
    </w:tbl>
    <w:p w14:paraId="49AC5917" w14:textId="77777777" w:rsidR="00236AA1" w:rsidRDefault="00236AA1" w:rsidP="00236AA1"/>
    <w:p w14:paraId="3238F183" w14:textId="73E29B59" w:rsidR="00236AA1" w:rsidRDefault="00236AA1">
      <w:r>
        <w:br w:type="page"/>
      </w:r>
    </w:p>
    <w:tbl>
      <w:tblPr>
        <w:tblStyle w:val="TableGrid"/>
        <w:tblpPr w:leftFromText="180" w:rightFromText="180" w:vertAnchor="text" w:horzAnchor="margin" w:tblpXSpec="right" w:tblpY="-284"/>
        <w:tblW w:w="14742" w:type="dxa"/>
        <w:tblLayout w:type="fixed"/>
        <w:tblLook w:val="04A0" w:firstRow="1" w:lastRow="0" w:firstColumn="1" w:lastColumn="0" w:noHBand="0" w:noVBand="1"/>
      </w:tblPr>
      <w:tblGrid>
        <w:gridCol w:w="1043"/>
        <w:gridCol w:w="939"/>
        <w:gridCol w:w="1134"/>
        <w:gridCol w:w="2129"/>
        <w:gridCol w:w="1559"/>
        <w:gridCol w:w="284"/>
        <w:gridCol w:w="141"/>
        <w:gridCol w:w="1702"/>
        <w:gridCol w:w="992"/>
        <w:gridCol w:w="283"/>
        <w:gridCol w:w="4536"/>
      </w:tblGrid>
      <w:tr w:rsidR="00AE5892" w14:paraId="79D08A1F" w14:textId="77777777" w:rsidTr="00AE5892">
        <w:trPr>
          <w:trHeight w:val="416"/>
        </w:trPr>
        <w:tc>
          <w:tcPr>
            <w:tcW w:w="6804" w:type="dxa"/>
            <w:gridSpan w:val="5"/>
            <w:tcBorders>
              <w:bottom w:val="single" w:sz="4" w:space="0" w:color="auto"/>
              <w:right w:val="nil"/>
            </w:tcBorders>
            <w:vAlign w:val="center"/>
          </w:tcPr>
          <w:p w14:paraId="3389C7A3" w14:textId="77777777" w:rsidR="00AE5892" w:rsidRPr="00DA4D6F" w:rsidRDefault="00AE5892" w:rsidP="00AE5892">
            <w:pPr>
              <w:jc w:val="center"/>
              <w:rPr>
                <w:i/>
                <w:sz w:val="20"/>
                <w:szCs w:val="20"/>
              </w:rPr>
            </w:pPr>
            <w:r>
              <w:rPr>
                <w:i/>
              </w:rPr>
              <w:lastRenderedPageBreak/>
              <w:br w:type="page"/>
            </w:r>
            <w:r>
              <w:rPr>
                <w:i/>
                <w:sz w:val="20"/>
                <w:szCs w:val="20"/>
              </w:rPr>
              <w:t>Source of evidence</w:t>
            </w:r>
          </w:p>
        </w:tc>
        <w:tc>
          <w:tcPr>
            <w:tcW w:w="425" w:type="dxa"/>
            <w:gridSpan w:val="2"/>
            <w:tcBorders>
              <w:left w:val="nil"/>
              <w:bottom w:val="nil"/>
              <w:right w:val="nil"/>
            </w:tcBorders>
          </w:tcPr>
          <w:p w14:paraId="47BC7608" w14:textId="77777777" w:rsidR="00AE5892" w:rsidRDefault="00AE5892" w:rsidP="00AE5892">
            <w:pPr>
              <w:rPr>
                <w:i/>
                <w:sz w:val="20"/>
                <w:szCs w:val="20"/>
              </w:rPr>
            </w:pPr>
          </w:p>
        </w:tc>
        <w:tc>
          <w:tcPr>
            <w:tcW w:w="2694" w:type="dxa"/>
            <w:gridSpan w:val="2"/>
            <w:tcBorders>
              <w:left w:val="nil"/>
              <w:bottom w:val="single" w:sz="4" w:space="0" w:color="auto"/>
              <w:right w:val="nil"/>
            </w:tcBorders>
          </w:tcPr>
          <w:p w14:paraId="2408E521" w14:textId="77777777" w:rsidR="00AE5892" w:rsidRDefault="00AE5892" w:rsidP="00AE5892">
            <w:pPr>
              <w:jc w:val="center"/>
              <w:rPr>
                <w:i/>
                <w:sz w:val="20"/>
                <w:szCs w:val="20"/>
              </w:rPr>
            </w:pPr>
            <w:r>
              <w:rPr>
                <w:i/>
                <w:sz w:val="20"/>
                <w:szCs w:val="20"/>
              </w:rPr>
              <w:t>Measure of access</w:t>
            </w:r>
          </w:p>
        </w:tc>
        <w:tc>
          <w:tcPr>
            <w:tcW w:w="283" w:type="dxa"/>
            <w:tcBorders>
              <w:left w:val="nil"/>
              <w:bottom w:val="nil"/>
              <w:right w:val="nil"/>
            </w:tcBorders>
          </w:tcPr>
          <w:p w14:paraId="044ADCC3" w14:textId="77777777" w:rsidR="00AE5892" w:rsidRDefault="00AE5892" w:rsidP="00AE5892">
            <w:pPr>
              <w:jc w:val="center"/>
              <w:rPr>
                <w:i/>
                <w:sz w:val="20"/>
                <w:szCs w:val="20"/>
              </w:rPr>
            </w:pPr>
          </w:p>
        </w:tc>
        <w:tc>
          <w:tcPr>
            <w:tcW w:w="4536" w:type="dxa"/>
            <w:tcBorders>
              <w:left w:val="nil"/>
              <w:bottom w:val="single" w:sz="4" w:space="0" w:color="auto"/>
              <w:right w:val="single" w:sz="4" w:space="0" w:color="auto"/>
            </w:tcBorders>
          </w:tcPr>
          <w:p w14:paraId="4703DA0A" w14:textId="77777777" w:rsidR="00AE5892" w:rsidRDefault="00AE5892" w:rsidP="00AE5892">
            <w:pPr>
              <w:jc w:val="center"/>
              <w:rPr>
                <w:i/>
                <w:sz w:val="20"/>
                <w:szCs w:val="20"/>
              </w:rPr>
            </w:pPr>
            <w:r>
              <w:rPr>
                <w:i/>
                <w:sz w:val="20"/>
                <w:szCs w:val="20"/>
              </w:rPr>
              <w:t>Barriers to and differences in access</w:t>
            </w:r>
          </w:p>
        </w:tc>
      </w:tr>
      <w:tr w:rsidR="00AE5892" w14:paraId="34CF2F21" w14:textId="77777777" w:rsidTr="00AE5892">
        <w:trPr>
          <w:trHeight w:val="422"/>
        </w:trPr>
        <w:tc>
          <w:tcPr>
            <w:tcW w:w="1043" w:type="dxa"/>
            <w:tcBorders>
              <w:bottom w:val="single" w:sz="4" w:space="0" w:color="auto"/>
              <w:right w:val="nil"/>
            </w:tcBorders>
            <w:vAlign w:val="center"/>
          </w:tcPr>
          <w:p w14:paraId="504FB4F5" w14:textId="77777777" w:rsidR="00AE5892" w:rsidRPr="00976398" w:rsidRDefault="00AE5892" w:rsidP="00AE5892">
            <w:pPr>
              <w:jc w:val="center"/>
              <w:rPr>
                <w:i/>
                <w:sz w:val="18"/>
                <w:szCs w:val="18"/>
              </w:rPr>
            </w:pPr>
            <w:r w:rsidRPr="00976398">
              <w:rPr>
                <w:i/>
                <w:sz w:val="18"/>
                <w:szCs w:val="18"/>
              </w:rPr>
              <w:t>Citation</w:t>
            </w:r>
          </w:p>
        </w:tc>
        <w:tc>
          <w:tcPr>
            <w:tcW w:w="939" w:type="dxa"/>
            <w:tcBorders>
              <w:left w:val="nil"/>
              <w:bottom w:val="single" w:sz="4" w:space="0" w:color="auto"/>
              <w:right w:val="nil"/>
            </w:tcBorders>
            <w:vAlign w:val="center"/>
          </w:tcPr>
          <w:p w14:paraId="1CDDF1D9" w14:textId="77777777" w:rsidR="00AE5892" w:rsidRPr="00976398" w:rsidRDefault="00AE5892" w:rsidP="00AE5892">
            <w:pPr>
              <w:jc w:val="center"/>
              <w:rPr>
                <w:i/>
                <w:sz w:val="18"/>
                <w:szCs w:val="18"/>
              </w:rPr>
            </w:pPr>
            <w:r w:rsidRPr="00976398">
              <w:rPr>
                <w:i/>
                <w:sz w:val="18"/>
                <w:szCs w:val="18"/>
              </w:rPr>
              <w:t>Study design</w:t>
            </w:r>
          </w:p>
        </w:tc>
        <w:tc>
          <w:tcPr>
            <w:tcW w:w="1134" w:type="dxa"/>
            <w:tcBorders>
              <w:left w:val="nil"/>
              <w:bottom w:val="single" w:sz="4" w:space="0" w:color="auto"/>
              <w:right w:val="nil"/>
            </w:tcBorders>
            <w:vAlign w:val="center"/>
          </w:tcPr>
          <w:p w14:paraId="0993D951" w14:textId="77777777" w:rsidR="00AE5892" w:rsidRPr="00976398" w:rsidRDefault="00AE5892" w:rsidP="00AE5892">
            <w:pPr>
              <w:jc w:val="center"/>
              <w:rPr>
                <w:i/>
                <w:sz w:val="18"/>
                <w:szCs w:val="18"/>
              </w:rPr>
            </w:pPr>
            <w:r w:rsidRPr="00976398">
              <w:rPr>
                <w:i/>
                <w:sz w:val="18"/>
                <w:szCs w:val="18"/>
              </w:rPr>
              <w:t>Setting</w:t>
            </w:r>
          </w:p>
        </w:tc>
        <w:tc>
          <w:tcPr>
            <w:tcW w:w="2129" w:type="dxa"/>
            <w:tcBorders>
              <w:left w:val="nil"/>
              <w:bottom w:val="single" w:sz="4" w:space="0" w:color="auto"/>
              <w:right w:val="nil"/>
            </w:tcBorders>
            <w:vAlign w:val="center"/>
          </w:tcPr>
          <w:p w14:paraId="0804B6D8" w14:textId="77777777" w:rsidR="00AE5892" w:rsidRPr="00976398" w:rsidRDefault="00AE5892" w:rsidP="00AE5892">
            <w:pPr>
              <w:jc w:val="center"/>
              <w:rPr>
                <w:i/>
                <w:sz w:val="18"/>
                <w:szCs w:val="18"/>
              </w:rPr>
            </w:pPr>
            <w:r>
              <w:rPr>
                <w:i/>
                <w:sz w:val="18"/>
                <w:szCs w:val="18"/>
              </w:rPr>
              <w:t>Source of sample</w:t>
            </w:r>
          </w:p>
        </w:tc>
        <w:tc>
          <w:tcPr>
            <w:tcW w:w="1559" w:type="dxa"/>
            <w:tcBorders>
              <w:left w:val="nil"/>
              <w:bottom w:val="single" w:sz="4" w:space="0" w:color="auto"/>
              <w:right w:val="nil"/>
            </w:tcBorders>
            <w:vAlign w:val="center"/>
          </w:tcPr>
          <w:p w14:paraId="37E73BB6" w14:textId="77777777" w:rsidR="00AE5892" w:rsidRPr="00976398" w:rsidRDefault="00AE5892" w:rsidP="00AE5892">
            <w:pPr>
              <w:jc w:val="center"/>
              <w:rPr>
                <w:i/>
                <w:sz w:val="18"/>
                <w:szCs w:val="18"/>
              </w:rPr>
            </w:pPr>
            <w:r w:rsidRPr="00976398">
              <w:rPr>
                <w:i/>
                <w:sz w:val="18"/>
                <w:szCs w:val="18"/>
              </w:rPr>
              <w:t>Type of social protection</w:t>
            </w:r>
          </w:p>
        </w:tc>
        <w:tc>
          <w:tcPr>
            <w:tcW w:w="284" w:type="dxa"/>
            <w:tcBorders>
              <w:top w:val="nil"/>
              <w:left w:val="nil"/>
              <w:bottom w:val="single" w:sz="4" w:space="0" w:color="auto"/>
              <w:right w:val="nil"/>
            </w:tcBorders>
          </w:tcPr>
          <w:p w14:paraId="3CEA7448" w14:textId="77777777" w:rsidR="00AE5892" w:rsidRPr="00976398" w:rsidRDefault="00AE5892" w:rsidP="00AE5892">
            <w:pPr>
              <w:rPr>
                <w:i/>
                <w:sz w:val="18"/>
                <w:szCs w:val="18"/>
              </w:rPr>
            </w:pPr>
          </w:p>
        </w:tc>
        <w:tc>
          <w:tcPr>
            <w:tcW w:w="1843" w:type="dxa"/>
            <w:gridSpan w:val="2"/>
            <w:tcBorders>
              <w:top w:val="single" w:sz="4" w:space="0" w:color="auto"/>
              <w:left w:val="nil"/>
              <w:bottom w:val="single" w:sz="4" w:space="0" w:color="auto"/>
              <w:right w:val="nil"/>
            </w:tcBorders>
            <w:vAlign w:val="center"/>
          </w:tcPr>
          <w:p w14:paraId="097BCCB8" w14:textId="77777777" w:rsidR="00AE5892" w:rsidRPr="00976398" w:rsidRDefault="00AE5892" w:rsidP="00AE5892">
            <w:pPr>
              <w:jc w:val="center"/>
              <w:rPr>
                <w:i/>
                <w:sz w:val="18"/>
                <w:szCs w:val="18"/>
              </w:rPr>
            </w:pPr>
            <w:r>
              <w:rPr>
                <w:i/>
                <w:sz w:val="18"/>
                <w:szCs w:val="18"/>
              </w:rPr>
              <w:t xml:space="preserve">Indicator </w:t>
            </w:r>
          </w:p>
        </w:tc>
        <w:tc>
          <w:tcPr>
            <w:tcW w:w="992" w:type="dxa"/>
            <w:tcBorders>
              <w:top w:val="single" w:sz="4" w:space="0" w:color="auto"/>
              <w:left w:val="nil"/>
              <w:bottom w:val="single" w:sz="4" w:space="0" w:color="auto"/>
              <w:right w:val="nil"/>
            </w:tcBorders>
            <w:vAlign w:val="center"/>
          </w:tcPr>
          <w:p w14:paraId="6D696B29" w14:textId="77777777" w:rsidR="00AE5892" w:rsidRPr="00976398" w:rsidRDefault="00AE5892" w:rsidP="00AE5892">
            <w:pPr>
              <w:jc w:val="center"/>
              <w:rPr>
                <w:i/>
                <w:sz w:val="18"/>
                <w:szCs w:val="18"/>
              </w:rPr>
            </w:pPr>
            <w:r>
              <w:rPr>
                <w:i/>
                <w:sz w:val="18"/>
                <w:szCs w:val="18"/>
              </w:rPr>
              <w:t>Outcome</w:t>
            </w:r>
          </w:p>
        </w:tc>
        <w:tc>
          <w:tcPr>
            <w:tcW w:w="283" w:type="dxa"/>
            <w:tcBorders>
              <w:top w:val="nil"/>
              <w:left w:val="nil"/>
              <w:bottom w:val="single" w:sz="4" w:space="0" w:color="auto"/>
              <w:right w:val="nil"/>
            </w:tcBorders>
            <w:vAlign w:val="center"/>
          </w:tcPr>
          <w:p w14:paraId="0040E634" w14:textId="77777777" w:rsidR="00AE5892" w:rsidRPr="00976398" w:rsidRDefault="00AE5892" w:rsidP="00AE5892">
            <w:pPr>
              <w:jc w:val="center"/>
              <w:rPr>
                <w:i/>
                <w:sz w:val="18"/>
                <w:szCs w:val="18"/>
              </w:rPr>
            </w:pPr>
          </w:p>
        </w:tc>
        <w:tc>
          <w:tcPr>
            <w:tcW w:w="4536" w:type="dxa"/>
            <w:tcBorders>
              <w:top w:val="single" w:sz="4" w:space="0" w:color="auto"/>
              <w:left w:val="nil"/>
              <w:bottom w:val="single" w:sz="4" w:space="0" w:color="auto"/>
              <w:right w:val="single" w:sz="4" w:space="0" w:color="auto"/>
            </w:tcBorders>
            <w:vAlign w:val="center"/>
          </w:tcPr>
          <w:p w14:paraId="54CC185B" w14:textId="77777777" w:rsidR="00AE5892" w:rsidRPr="00976398" w:rsidRDefault="00AE5892" w:rsidP="00AE5892">
            <w:pPr>
              <w:jc w:val="center"/>
              <w:rPr>
                <w:i/>
                <w:sz w:val="18"/>
                <w:szCs w:val="18"/>
              </w:rPr>
            </w:pPr>
          </w:p>
        </w:tc>
      </w:tr>
      <w:tr w:rsidR="00AE5892" w14:paraId="72D63657" w14:textId="77777777" w:rsidTr="00AE5892">
        <w:trPr>
          <w:trHeight w:val="683"/>
        </w:trPr>
        <w:tc>
          <w:tcPr>
            <w:tcW w:w="1043" w:type="dxa"/>
            <w:tcBorders>
              <w:bottom w:val="nil"/>
              <w:right w:val="nil"/>
            </w:tcBorders>
            <w:vAlign w:val="center"/>
          </w:tcPr>
          <w:p w14:paraId="0B4FE593" w14:textId="77777777" w:rsidR="00AE5892" w:rsidRPr="00DA4D6F" w:rsidRDefault="00AE5892" w:rsidP="00AE5892">
            <w:pPr>
              <w:rPr>
                <w:sz w:val="16"/>
                <w:szCs w:val="16"/>
              </w:rPr>
            </w:pPr>
            <w:r w:rsidRPr="00DA4D6F">
              <w:rPr>
                <w:sz w:val="16"/>
                <w:szCs w:val="16"/>
              </w:rPr>
              <w:t xml:space="preserve">Berry </w:t>
            </w:r>
            <w:r>
              <w:rPr>
                <w:sz w:val="16"/>
                <w:szCs w:val="16"/>
              </w:rPr>
              <w:t>&amp; Smit</w:t>
            </w:r>
            <w:r w:rsidRPr="00DA4D6F">
              <w:rPr>
                <w:sz w:val="16"/>
                <w:szCs w:val="16"/>
              </w:rPr>
              <w:t xml:space="preserve"> (2011)</w:t>
            </w:r>
          </w:p>
        </w:tc>
        <w:tc>
          <w:tcPr>
            <w:tcW w:w="939" w:type="dxa"/>
            <w:tcBorders>
              <w:left w:val="nil"/>
              <w:bottom w:val="nil"/>
              <w:right w:val="nil"/>
            </w:tcBorders>
            <w:vAlign w:val="center"/>
          </w:tcPr>
          <w:p w14:paraId="1326F10D" w14:textId="77777777" w:rsidR="00AE5892" w:rsidRPr="00DA4D6F" w:rsidRDefault="00AE5892" w:rsidP="00AE5892">
            <w:pPr>
              <w:rPr>
                <w:sz w:val="16"/>
                <w:szCs w:val="16"/>
              </w:rPr>
            </w:pPr>
            <w:r w:rsidRPr="00DA4D6F">
              <w:rPr>
                <w:sz w:val="16"/>
                <w:szCs w:val="16"/>
              </w:rPr>
              <w:t xml:space="preserve">Cross-sectional </w:t>
            </w:r>
          </w:p>
        </w:tc>
        <w:tc>
          <w:tcPr>
            <w:tcW w:w="1134" w:type="dxa"/>
            <w:tcBorders>
              <w:left w:val="nil"/>
              <w:bottom w:val="nil"/>
              <w:right w:val="nil"/>
            </w:tcBorders>
            <w:vAlign w:val="center"/>
          </w:tcPr>
          <w:p w14:paraId="57FA3F7C" w14:textId="77777777" w:rsidR="00AE5892" w:rsidRPr="00DA4D6F" w:rsidRDefault="00AE5892" w:rsidP="00AE5892">
            <w:pPr>
              <w:rPr>
                <w:sz w:val="16"/>
                <w:szCs w:val="16"/>
              </w:rPr>
            </w:pPr>
            <w:r>
              <w:rPr>
                <w:sz w:val="16"/>
                <w:szCs w:val="16"/>
              </w:rPr>
              <w:t>South Africa; unknown if rural orurban</w:t>
            </w:r>
          </w:p>
        </w:tc>
        <w:tc>
          <w:tcPr>
            <w:tcW w:w="2129" w:type="dxa"/>
            <w:tcBorders>
              <w:left w:val="nil"/>
              <w:bottom w:val="nil"/>
              <w:right w:val="nil"/>
            </w:tcBorders>
            <w:vAlign w:val="center"/>
          </w:tcPr>
          <w:p w14:paraId="366267FE" w14:textId="77777777" w:rsidR="00AE5892" w:rsidRPr="00DA4D6F" w:rsidRDefault="00AE5892" w:rsidP="00AE5892">
            <w:pPr>
              <w:rPr>
                <w:sz w:val="16"/>
                <w:szCs w:val="16"/>
              </w:rPr>
            </w:pPr>
            <w:r>
              <w:rPr>
                <w:sz w:val="16"/>
                <w:szCs w:val="16"/>
              </w:rPr>
              <w:t>18 children with disabilities or chronic illness (recruited from tertiary care centres)</w:t>
            </w:r>
          </w:p>
        </w:tc>
        <w:tc>
          <w:tcPr>
            <w:tcW w:w="1559" w:type="dxa"/>
            <w:tcBorders>
              <w:left w:val="nil"/>
              <w:bottom w:val="nil"/>
              <w:right w:val="nil"/>
            </w:tcBorders>
            <w:vAlign w:val="center"/>
          </w:tcPr>
          <w:p w14:paraId="783C3CFC" w14:textId="77777777" w:rsidR="00AE5892" w:rsidRPr="00DA4D6F" w:rsidRDefault="00AE5892" w:rsidP="00AE5892">
            <w:pPr>
              <w:rPr>
                <w:sz w:val="16"/>
                <w:szCs w:val="16"/>
              </w:rPr>
            </w:pPr>
            <w:r w:rsidRPr="00DA4D6F">
              <w:rPr>
                <w:sz w:val="16"/>
                <w:szCs w:val="16"/>
              </w:rPr>
              <w:t>Social assistance, targeted and mainstream</w:t>
            </w:r>
          </w:p>
        </w:tc>
        <w:tc>
          <w:tcPr>
            <w:tcW w:w="284" w:type="dxa"/>
            <w:tcBorders>
              <w:left w:val="nil"/>
              <w:bottom w:val="nil"/>
              <w:right w:val="nil"/>
            </w:tcBorders>
            <w:vAlign w:val="center"/>
          </w:tcPr>
          <w:p w14:paraId="39FC74DA" w14:textId="77777777" w:rsidR="00AE5892" w:rsidRPr="00DA4D6F" w:rsidRDefault="00AE5892" w:rsidP="00AE5892">
            <w:pPr>
              <w:rPr>
                <w:sz w:val="16"/>
                <w:szCs w:val="16"/>
              </w:rPr>
            </w:pPr>
          </w:p>
        </w:tc>
        <w:tc>
          <w:tcPr>
            <w:tcW w:w="1843" w:type="dxa"/>
            <w:gridSpan w:val="2"/>
            <w:tcBorders>
              <w:top w:val="single" w:sz="4" w:space="0" w:color="auto"/>
              <w:left w:val="nil"/>
              <w:bottom w:val="nil"/>
              <w:right w:val="nil"/>
            </w:tcBorders>
            <w:vAlign w:val="center"/>
          </w:tcPr>
          <w:p w14:paraId="251B98DA" w14:textId="77777777" w:rsidR="00AE5892" w:rsidRPr="00BB3D22" w:rsidRDefault="00AE5892" w:rsidP="00AE5892">
            <w:pPr>
              <w:jc w:val="center"/>
              <w:rPr>
                <w:sz w:val="16"/>
                <w:szCs w:val="16"/>
              </w:rPr>
            </w:pPr>
          </w:p>
        </w:tc>
        <w:tc>
          <w:tcPr>
            <w:tcW w:w="992" w:type="dxa"/>
            <w:tcBorders>
              <w:top w:val="single" w:sz="4" w:space="0" w:color="auto"/>
              <w:left w:val="nil"/>
              <w:bottom w:val="nil"/>
              <w:right w:val="nil"/>
            </w:tcBorders>
            <w:vAlign w:val="center"/>
          </w:tcPr>
          <w:p w14:paraId="2EC3ABE1" w14:textId="77777777" w:rsidR="00AE5892" w:rsidRPr="00BB3D22" w:rsidRDefault="00AE5892" w:rsidP="00AE5892">
            <w:pPr>
              <w:jc w:val="center"/>
              <w:rPr>
                <w:sz w:val="16"/>
                <w:szCs w:val="16"/>
              </w:rPr>
            </w:pPr>
          </w:p>
        </w:tc>
        <w:tc>
          <w:tcPr>
            <w:tcW w:w="283" w:type="dxa"/>
            <w:tcBorders>
              <w:top w:val="single" w:sz="4" w:space="0" w:color="auto"/>
              <w:left w:val="nil"/>
              <w:bottom w:val="nil"/>
              <w:right w:val="nil"/>
            </w:tcBorders>
            <w:vAlign w:val="center"/>
          </w:tcPr>
          <w:p w14:paraId="23A5918F" w14:textId="77777777" w:rsidR="00AE5892" w:rsidRPr="00BB3D22" w:rsidRDefault="00AE5892" w:rsidP="00AE5892">
            <w:pPr>
              <w:jc w:val="center"/>
              <w:rPr>
                <w:sz w:val="16"/>
                <w:szCs w:val="16"/>
              </w:rPr>
            </w:pPr>
          </w:p>
        </w:tc>
        <w:tc>
          <w:tcPr>
            <w:tcW w:w="4536" w:type="dxa"/>
            <w:tcBorders>
              <w:top w:val="single" w:sz="4" w:space="0" w:color="auto"/>
              <w:left w:val="nil"/>
              <w:bottom w:val="nil"/>
              <w:right w:val="single" w:sz="4" w:space="0" w:color="auto"/>
            </w:tcBorders>
            <w:vAlign w:val="center"/>
          </w:tcPr>
          <w:p w14:paraId="21CDE4FB" w14:textId="77777777" w:rsidR="00AE5892" w:rsidRPr="00BB3D22" w:rsidRDefault="00AE5892" w:rsidP="00AE5892">
            <w:pPr>
              <w:rPr>
                <w:sz w:val="16"/>
                <w:szCs w:val="16"/>
              </w:rPr>
            </w:pPr>
            <w:r>
              <w:rPr>
                <w:sz w:val="16"/>
                <w:szCs w:val="16"/>
              </w:rPr>
              <w:t xml:space="preserve">Assessment instrument discriminates against chronic illnesses, temporary health conditions and mild/moderate disabilities </w:t>
            </w:r>
          </w:p>
        </w:tc>
      </w:tr>
      <w:tr w:rsidR="00AE5892" w14:paraId="5257AA9A" w14:textId="77777777" w:rsidTr="00AE5892">
        <w:trPr>
          <w:trHeight w:val="1368"/>
        </w:trPr>
        <w:tc>
          <w:tcPr>
            <w:tcW w:w="1043" w:type="dxa"/>
            <w:tcBorders>
              <w:top w:val="nil"/>
              <w:bottom w:val="nil"/>
              <w:right w:val="nil"/>
            </w:tcBorders>
            <w:vAlign w:val="center"/>
          </w:tcPr>
          <w:p w14:paraId="1EEF9A8C" w14:textId="77777777" w:rsidR="00AE5892" w:rsidRPr="00DA4D6F" w:rsidRDefault="00AE5892" w:rsidP="00AE5892">
            <w:pPr>
              <w:rPr>
                <w:sz w:val="16"/>
                <w:szCs w:val="16"/>
              </w:rPr>
            </w:pPr>
            <w:r w:rsidRPr="00DA4D6F">
              <w:rPr>
                <w:sz w:val="16"/>
                <w:szCs w:val="16"/>
              </w:rPr>
              <w:t>Goldblatt (2009)</w:t>
            </w:r>
          </w:p>
        </w:tc>
        <w:tc>
          <w:tcPr>
            <w:tcW w:w="939" w:type="dxa"/>
            <w:tcBorders>
              <w:top w:val="nil"/>
              <w:left w:val="nil"/>
              <w:bottom w:val="nil"/>
              <w:right w:val="nil"/>
            </w:tcBorders>
            <w:vAlign w:val="center"/>
          </w:tcPr>
          <w:p w14:paraId="6908B8E9" w14:textId="77777777" w:rsidR="00AE5892" w:rsidRPr="00DA4D6F" w:rsidRDefault="00AE5892" w:rsidP="00AE5892">
            <w:pPr>
              <w:rPr>
                <w:sz w:val="16"/>
                <w:szCs w:val="16"/>
              </w:rPr>
            </w:pPr>
            <w:r w:rsidRPr="00DA4D6F">
              <w:rPr>
                <w:sz w:val="16"/>
                <w:szCs w:val="16"/>
              </w:rPr>
              <w:t xml:space="preserve">Qualitative </w:t>
            </w:r>
          </w:p>
        </w:tc>
        <w:tc>
          <w:tcPr>
            <w:tcW w:w="1134" w:type="dxa"/>
            <w:tcBorders>
              <w:top w:val="nil"/>
              <w:left w:val="nil"/>
              <w:bottom w:val="nil"/>
              <w:right w:val="nil"/>
            </w:tcBorders>
            <w:vAlign w:val="center"/>
          </w:tcPr>
          <w:p w14:paraId="0EAAAA80" w14:textId="77777777" w:rsidR="00AE5892" w:rsidRPr="00DA4D6F" w:rsidRDefault="00AE5892" w:rsidP="00AE5892">
            <w:pPr>
              <w:rPr>
                <w:sz w:val="16"/>
                <w:szCs w:val="16"/>
              </w:rPr>
            </w:pPr>
            <w:r w:rsidRPr="00DA4D6F">
              <w:rPr>
                <w:sz w:val="16"/>
                <w:szCs w:val="16"/>
              </w:rPr>
              <w:t>Rural</w:t>
            </w:r>
            <w:r>
              <w:rPr>
                <w:sz w:val="16"/>
                <w:szCs w:val="16"/>
              </w:rPr>
              <w:t xml:space="preserve"> and </w:t>
            </w:r>
            <w:r w:rsidRPr="00DA4D6F">
              <w:rPr>
                <w:sz w:val="16"/>
                <w:szCs w:val="16"/>
              </w:rPr>
              <w:t>urban South Africa</w:t>
            </w:r>
          </w:p>
        </w:tc>
        <w:tc>
          <w:tcPr>
            <w:tcW w:w="2129" w:type="dxa"/>
            <w:tcBorders>
              <w:top w:val="nil"/>
              <w:left w:val="nil"/>
              <w:bottom w:val="nil"/>
              <w:right w:val="nil"/>
            </w:tcBorders>
            <w:vAlign w:val="center"/>
          </w:tcPr>
          <w:p w14:paraId="445B9A89" w14:textId="77777777" w:rsidR="00AE5892" w:rsidRPr="00DA4D6F" w:rsidRDefault="00AE5892" w:rsidP="00AE5892">
            <w:pPr>
              <w:rPr>
                <w:sz w:val="16"/>
                <w:szCs w:val="16"/>
              </w:rPr>
            </w:pPr>
            <w:r>
              <w:rPr>
                <w:sz w:val="16"/>
                <w:szCs w:val="16"/>
              </w:rPr>
              <w:t>93 individuals, including experts and people with disabilities (recruited from clinics, grant offices)</w:t>
            </w:r>
          </w:p>
        </w:tc>
        <w:tc>
          <w:tcPr>
            <w:tcW w:w="1559" w:type="dxa"/>
            <w:tcBorders>
              <w:top w:val="nil"/>
              <w:left w:val="nil"/>
              <w:bottom w:val="nil"/>
              <w:right w:val="nil"/>
            </w:tcBorders>
            <w:vAlign w:val="center"/>
          </w:tcPr>
          <w:p w14:paraId="09444FCA" w14:textId="77777777" w:rsidR="00AE5892" w:rsidRPr="00DA4D6F" w:rsidRDefault="00AE5892" w:rsidP="00AE5892">
            <w:pPr>
              <w:rPr>
                <w:sz w:val="16"/>
                <w:szCs w:val="16"/>
              </w:rPr>
            </w:pPr>
            <w:r w:rsidRPr="00DA4D6F">
              <w:rPr>
                <w:sz w:val="16"/>
                <w:szCs w:val="16"/>
              </w:rPr>
              <w:t>Social assistance, targeted</w:t>
            </w:r>
          </w:p>
        </w:tc>
        <w:tc>
          <w:tcPr>
            <w:tcW w:w="284" w:type="dxa"/>
            <w:tcBorders>
              <w:top w:val="nil"/>
              <w:left w:val="nil"/>
              <w:bottom w:val="nil"/>
              <w:right w:val="nil"/>
            </w:tcBorders>
            <w:vAlign w:val="center"/>
          </w:tcPr>
          <w:p w14:paraId="1CB5BFF1" w14:textId="77777777" w:rsidR="00AE5892" w:rsidRPr="00DA4D6F" w:rsidRDefault="00AE5892" w:rsidP="00AE5892">
            <w:pPr>
              <w:rPr>
                <w:sz w:val="16"/>
                <w:szCs w:val="16"/>
              </w:rPr>
            </w:pPr>
          </w:p>
        </w:tc>
        <w:tc>
          <w:tcPr>
            <w:tcW w:w="1843" w:type="dxa"/>
            <w:gridSpan w:val="2"/>
            <w:tcBorders>
              <w:top w:val="nil"/>
              <w:left w:val="nil"/>
              <w:bottom w:val="nil"/>
              <w:right w:val="nil"/>
            </w:tcBorders>
            <w:vAlign w:val="center"/>
          </w:tcPr>
          <w:p w14:paraId="039145F0" w14:textId="77777777" w:rsidR="00AE5892" w:rsidRPr="00BB3D22" w:rsidRDefault="00AE5892" w:rsidP="00AE5892">
            <w:pPr>
              <w:jc w:val="center"/>
              <w:rPr>
                <w:sz w:val="16"/>
                <w:szCs w:val="16"/>
              </w:rPr>
            </w:pPr>
          </w:p>
        </w:tc>
        <w:tc>
          <w:tcPr>
            <w:tcW w:w="992" w:type="dxa"/>
            <w:tcBorders>
              <w:top w:val="nil"/>
              <w:left w:val="nil"/>
              <w:bottom w:val="nil"/>
              <w:right w:val="nil"/>
            </w:tcBorders>
            <w:vAlign w:val="center"/>
          </w:tcPr>
          <w:p w14:paraId="7734C34E" w14:textId="77777777" w:rsidR="00AE5892" w:rsidRPr="00BB3D22" w:rsidRDefault="00AE5892" w:rsidP="00AE5892">
            <w:pPr>
              <w:jc w:val="center"/>
              <w:rPr>
                <w:sz w:val="16"/>
                <w:szCs w:val="16"/>
              </w:rPr>
            </w:pPr>
          </w:p>
        </w:tc>
        <w:tc>
          <w:tcPr>
            <w:tcW w:w="283" w:type="dxa"/>
            <w:tcBorders>
              <w:top w:val="nil"/>
              <w:left w:val="nil"/>
              <w:bottom w:val="nil"/>
              <w:right w:val="nil"/>
            </w:tcBorders>
            <w:vAlign w:val="center"/>
          </w:tcPr>
          <w:p w14:paraId="3E356D3D" w14:textId="77777777" w:rsidR="00AE5892" w:rsidRPr="00BB3D22" w:rsidRDefault="00AE5892" w:rsidP="00AE5892">
            <w:pPr>
              <w:jc w:val="center"/>
              <w:rPr>
                <w:sz w:val="16"/>
                <w:szCs w:val="16"/>
              </w:rPr>
            </w:pPr>
          </w:p>
        </w:tc>
        <w:tc>
          <w:tcPr>
            <w:tcW w:w="4536" w:type="dxa"/>
            <w:tcBorders>
              <w:top w:val="nil"/>
              <w:left w:val="nil"/>
              <w:bottom w:val="nil"/>
              <w:right w:val="single" w:sz="4" w:space="0" w:color="auto"/>
            </w:tcBorders>
            <w:vAlign w:val="center"/>
          </w:tcPr>
          <w:p w14:paraId="22AC9833" w14:textId="77777777" w:rsidR="00AE5892" w:rsidRPr="00BB3D22" w:rsidRDefault="00AE5892" w:rsidP="00AE5892">
            <w:pPr>
              <w:rPr>
                <w:sz w:val="16"/>
                <w:szCs w:val="16"/>
              </w:rPr>
            </w:pPr>
            <w:r w:rsidRPr="00BB3D22">
              <w:rPr>
                <w:sz w:val="16"/>
                <w:szCs w:val="16"/>
              </w:rPr>
              <w:t>Administration difficulties (</w:t>
            </w:r>
            <w:r>
              <w:rPr>
                <w:sz w:val="16"/>
                <w:szCs w:val="16"/>
              </w:rPr>
              <w:t>e.g. c</w:t>
            </w:r>
            <w:r w:rsidRPr="00BB3D22">
              <w:rPr>
                <w:sz w:val="16"/>
                <w:szCs w:val="16"/>
              </w:rPr>
              <w:t>omplicated grant process, individuals not aware they're eligible, inconsistencies between provinces in administration practices/procedures),  inaccessible facilities (pay points, offices), problems with assessment panels (subjective, lack of confidentiality/respect</w:t>
            </w:r>
            <w:r>
              <w:rPr>
                <w:sz w:val="16"/>
                <w:szCs w:val="16"/>
              </w:rPr>
              <w:t>)</w:t>
            </w:r>
            <w:r w:rsidRPr="00BB3D22">
              <w:rPr>
                <w:sz w:val="16"/>
                <w:szCs w:val="16"/>
              </w:rPr>
              <w:t>, additional expenses (for application, transportation, assistance, childcare), safety concerns especially for women</w:t>
            </w:r>
            <w:r>
              <w:rPr>
                <w:sz w:val="16"/>
                <w:szCs w:val="16"/>
              </w:rPr>
              <w:t xml:space="preserve"> when accessing pay points</w:t>
            </w:r>
          </w:p>
        </w:tc>
      </w:tr>
      <w:tr w:rsidR="00AE5892" w14:paraId="5B4870E9" w14:textId="77777777" w:rsidTr="00AE5892">
        <w:trPr>
          <w:trHeight w:val="936"/>
        </w:trPr>
        <w:tc>
          <w:tcPr>
            <w:tcW w:w="1043" w:type="dxa"/>
            <w:tcBorders>
              <w:top w:val="nil"/>
              <w:bottom w:val="nil"/>
              <w:right w:val="nil"/>
            </w:tcBorders>
            <w:vAlign w:val="center"/>
          </w:tcPr>
          <w:p w14:paraId="0838BA21" w14:textId="77777777" w:rsidR="00AE5892" w:rsidRPr="00DA4D6F" w:rsidRDefault="00AE5892" w:rsidP="00AE5892">
            <w:pPr>
              <w:rPr>
                <w:sz w:val="16"/>
                <w:szCs w:val="16"/>
              </w:rPr>
            </w:pPr>
            <w:r w:rsidRPr="00DA4D6F">
              <w:rPr>
                <w:sz w:val="16"/>
                <w:szCs w:val="16"/>
              </w:rPr>
              <w:t>Graham et al (2012)</w:t>
            </w:r>
          </w:p>
        </w:tc>
        <w:tc>
          <w:tcPr>
            <w:tcW w:w="939" w:type="dxa"/>
            <w:tcBorders>
              <w:top w:val="nil"/>
              <w:left w:val="nil"/>
              <w:bottom w:val="nil"/>
              <w:right w:val="nil"/>
            </w:tcBorders>
            <w:vAlign w:val="center"/>
          </w:tcPr>
          <w:p w14:paraId="034931D9" w14:textId="77777777" w:rsidR="00AE5892" w:rsidRPr="00DA4D6F" w:rsidRDefault="00AE5892" w:rsidP="00AE5892">
            <w:pPr>
              <w:rPr>
                <w:sz w:val="16"/>
                <w:szCs w:val="16"/>
              </w:rPr>
            </w:pPr>
            <w:r w:rsidRPr="00DA4D6F">
              <w:rPr>
                <w:sz w:val="16"/>
                <w:szCs w:val="16"/>
              </w:rPr>
              <w:t xml:space="preserve">Mixed methods </w:t>
            </w:r>
          </w:p>
        </w:tc>
        <w:tc>
          <w:tcPr>
            <w:tcW w:w="1134" w:type="dxa"/>
            <w:tcBorders>
              <w:top w:val="nil"/>
              <w:left w:val="nil"/>
              <w:bottom w:val="nil"/>
              <w:right w:val="nil"/>
            </w:tcBorders>
            <w:vAlign w:val="center"/>
          </w:tcPr>
          <w:p w14:paraId="2A0A0B9A" w14:textId="77777777" w:rsidR="00AE5892" w:rsidRPr="00DA4D6F" w:rsidRDefault="00AE5892" w:rsidP="00AE5892">
            <w:pPr>
              <w:rPr>
                <w:sz w:val="16"/>
                <w:szCs w:val="16"/>
              </w:rPr>
            </w:pPr>
            <w:r w:rsidRPr="00DA4D6F">
              <w:rPr>
                <w:sz w:val="16"/>
                <w:szCs w:val="16"/>
              </w:rPr>
              <w:t>Urban South Africa</w:t>
            </w:r>
          </w:p>
        </w:tc>
        <w:tc>
          <w:tcPr>
            <w:tcW w:w="2129" w:type="dxa"/>
            <w:tcBorders>
              <w:top w:val="nil"/>
              <w:left w:val="nil"/>
              <w:bottom w:val="nil"/>
              <w:right w:val="nil"/>
            </w:tcBorders>
            <w:vAlign w:val="center"/>
          </w:tcPr>
          <w:p w14:paraId="5E6BEE82" w14:textId="77777777" w:rsidR="00AE5892" w:rsidRPr="00DA4D6F" w:rsidRDefault="00AE5892" w:rsidP="00AE5892">
            <w:pPr>
              <w:rPr>
                <w:sz w:val="16"/>
                <w:szCs w:val="16"/>
              </w:rPr>
            </w:pPr>
            <w:r>
              <w:rPr>
                <w:sz w:val="16"/>
                <w:szCs w:val="16"/>
              </w:rPr>
              <w:t xml:space="preserve">94 </w:t>
            </w:r>
            <w:r w:rsidRPr="001B35D1">
              <w:rPr>
                <w:sz w:val="16"/>
                <w:szCs w:val="16"/>
              </w:rPr>
              <w:t>people with disabilities</w:t>
            </w:r>
            <w:r>
              <w:rPr>
                <w:sz w:val="16"/>
                <w:szCs w:val="16"/>
              </w:rPr>
              <w:t xml:space="preserve"> (population-based recruitment)</w:t>
            </w:r>
          </w:p>
        </w:tc>
        <w:tc>
          <w:tcPr>
            <w:tcW w:w="1559" w:type="dxa"/>
            <w:tcBorders>
              <w:top w:val="nil"/>
              <w:left w:val="nil"/>
              <w:bottom w:val="nil"/>
              <w:right w:val="nil"/>
            </w:tcBorders>
            <w:vAlign w:val="center"/>
          </w:tcPr>
          <w:p w14:paraId="6DA9E0B8" w14:textId="77777777" w:rsidR="00AE5892" w:rsidRPr="00DA4D6F" w:rsidRDefault="00AE5892" w:rsidP="00AE5892">
            <w:pPr>
              <w:rPr>
                <w:sz w:val="16"/>
                <w:szCs w:val="16"/>
              </w:rPr>
            </w:pPr>
            <w:r w:rsidRPr="00DA4D6F">
              <w:rPr>
                <w:sz w:val="16"/>
                <w:szCs w:val="16"/>
              </w:rPr>
              <w:t>Social assistance, targeted</w:t>
            </w:r>
          </w:p>
        </w:tc>
        <w:tc>
          <w:tcPr>
            <w:tcW w:w="284" w:type="dxa"/>
            <w:tcBorders>
              <w:top w:val="nil"/>
              <w:left w:val="nil"/>
              <w:bottom w:val="nil"/>
              <w:right w:val="nil"/>
            </w:tcBorders>
            <w:vAlign w:val="center"/>
          </w:tcPr>
          <w:p w14:paraId="291ED779" w14:textId="77777777" w:rsidR="00AE5892" w:rsidRPr="00DA4D6F" w:rsidRDefault="00AE5892" w:rsidP="00AE5892">
            <w:pPr>
              <w:rPr>
                <w:sz w:val="16"/>
                <w:szCs w:val="16"/>
              </w:rPr>
            </w:pPr>
          </w:p>
        </w:tc>
        <w:tc>
          <w:tcPr>
            <w:tcW w:w="1843" w:type="dxa"/>
            <w:gridSpan w:val="2"/>
            <w:tcBorders>
              <w:top w:val="nil"/>
              <w:left w:val="nil"/>
              <w:bottom w:val="nil"/>
              <w:right w:val="nil"/>
            </w:tcBorders>
            <w:vAlign w:val="center"/>
          </w:tcPr>
          <w:p w14:paraId="1F3D14B3" w14:textId="77777777" w:rsidR="00AE5892" w:rsidRPr="00BB3D22" w:rsidRDefault="00AE5892" w:rsidP="00AE5892">
            <w:pPr>
              <w:jc w:val="center"/>
              <w:rPr>
                <w:sz w:val="16"/>
                <w:szCs w:val="16"/>
              </w:rPr>
            </w:pPr>
          </w:p>
        </w:tc>
        <w:tc>
          <w:tcPr>
            <w:tcW w:w="992" w:type="dxa"/>
            <w:tcBorders>
              <w:top w:val="nil"/>
              <w:left w:val="nil"/>
              <w:bottom w:val="nil"/>
              <w:right w:val="nil"/>
            </w:tcBorders>
            <w:vAlign w:val="center"/>
          </w:tcPr>
          <w:p w14:paraId="054FE568" w14:textId="77777777" w:rsidR="00AE5892" w:rsidRPr="00BB3D22" w:rsidRDefault="00AE5892" w:rsidP="00AE5892">
            <w:pPr>
              <w:jc w:val="center"/>
              <w:rPr>
                <w:sz w:val="16"/>
                <w:szCs w:val="16"/>
              </w:rPr>
            </w:pPr>
          </w:p>
        </w:tc>
        <w:tc>
          <w:tcPr>
            <w:tcW w:w="283" w:type="dxa"/>
            <w:tcBorders>
              <w:top w:val="nil"/>
              <w:left w:val="nil"/>
              <w:bottom w:val="nil"/>
              <w:right w:val="nil"/>
            </w:tcBorders>
            <w:vAlign w:val="center"/>
          </w:tcPr>
          <w:p w14:paraId="65207A1B" w14:textId="77777777" w:rsidR="00AE5892" w:rsidRPr="00BB3D22" w:rsidRDefault="00AE5892" w:rsidP="00AE5892">
            <w:pPr>
              <w:jc w:val="center"/>
              <w:rPr>
                <w:sz w:val="16"/>
                <w:szCs w:val="16"/>
              </w:rPr>
            </w:pPr>
          </w:p>
        </w:tc>
        <w:tc>
          <w:tcPr>
            <w:tcW w:w="4536" w:type="dxa"/>
            <w:tcBorders>
              <w:top w:val="nil"/>
              <w:left w:val="nil"/>
              <w:bottom w:val="nil"/>
              <w:right w:val="single" w:sz="4" w:space="0" w:color="auto"/>
            </w:tcBorders>
            <w:vAlign w:val="center"/>
          </w:tcPr>
          <w:p w14:paraId="29F947E9" w14:textId="77777777" w:rsidR="00AE5892" w:rsidRPr="00BB3D22" w:rsidRDefault="00AE5892" w:rsidP="00AE5892">
            <w:pPr>
              <w:rPr>
                <w:sz w:val="16"/>
                <w:szCs w:val="16"/>
              </w:rPr>
            </w:pPr>
            <w:r w:rsidRPr="00BB3D22">
              <w:rPr>
                <w:sz w:val="16"/>
                <w:szCs w:val="16"/>
              </w:rPr>
              <w:t>Not having correct documentation, inability to access the grant offices, not knowing how to apply and lack of clarity from health professionals abut type and severity of disability and the impact it has on his/her work.</w:t>
            </w:r>
          </w:p>
        </w:tc>
      </w:tr>
      <w:tr w:rsidR="00AE5892" w14:paraId="35BE6AD4" w14:textId="77777777" w:rsidTr="00AE5892">
        <w:trPr>
          <w:trHeight w:val="1004"/>
        </w:trPr>
        <w:tc>
          <w:tcPr>
            <w:tcW w:w="1043" w:type="dxa"/>
            <w:tcBorders>
              <w:top w:val="nil"/>
              <w:bottom w:val="nil"/>
              <w:right w:val="nil"/>
            </w:tcBorders>
            <w:vAlign w:val="center"/>
          </w:tcPr>
          <w:p w14:paraId="05208E7D" w14:textId="77777777" w:rsidR="00AE5892" w:rsidRPr="00DA4D6F" w:rsidRDefault="00AE5892" w:rsidP="00AE5892">
            <w:pPr>
              <w:rPr>
                <w:sz w:val="16"/>
                <w:szCs w:val="16"/>
              </w:rPr>
            </w:pPr>
            <w:r>
              <w:rPr>
                <w:sz w:val="16"/>
                <w:szCs w:val="16"/>
              </w:rPr>
              <w:t>Jelsma et al (2008)</w:t>
            </w:r>
          </w:p>
        </w:tc>
        <w:tc>
          <w:tcPr>
            <w:tcW w:w="939" w:type="dxa"/>
            <w:tcBorders>
              <w:top w:val="nil"/>
              <w:left w:val="nil"/>
              <w:bottom w:val="nil"/>
              <w:right w:val="nil"/>
            </w:tcBorders>
            <w:vAlign w:val="center"/>
          </w:tcPr>
          <w:p w14:paraId="4D06FDD8" w14:textId="77777777" w:rsidR="00AE5892" w:rsidRPr="00DA4D6F" w:rsidRDefault="00AE5892" w:rsidP="00AE5892">
            <w:pPr>
              <w:rPr>
                <w:sz w:val="16"/>
                <w:szCs w:val="16"/>
              </w:rPr>
            </w:pPr>
            <w:r w:rsidRPr="00DA4D6F">
              <w:rPr>
                <w:sz w:val="16"/>
                <w:szCs w:val="16"/>
              </w:rPr>
              <w:t xml:space="preserve">Cross-sectional </w:t>
            </w:r>
          </w:p>
        </w:tc>
        <w:tc>
          <w:tcPr>
            <w:tcW w:w="1134" w:type="dxa"/>
            <w:tcBorders>
              <w:top w:val="nil"/>
              <w:left w:val="nil"/>
              <w:bottom w:val="nil"/>
              <w:right w:val="nil"/>
            </w:tcBorders>
            <w:vAlign w:val="center"/>
          </w:tcPr>
          <w:p w14:paraId="2045164C" w14:textId="77777777" w:rsidR="00AE5892" w:rsidRPr="00DA4D6F" w:rsidRDefault="00AE5892" w:rsidP="00AE5892">
            <w:pPr>
              <w:rPr>
                <w:sz w:val="16"/>
                <w:szCs w:val="16"/>
              </w:rPr>
            </w:pPr>
            <w:r w:rsidRPr="00DA4D6F">
              <w:rPr>
                <w:sz w:val="16"/>
                <w:szCs w:val="16"/>
              </w:rPr>
              <w:t>Urban and rural South Africa</w:t>
            </w:r>
          </w:p>
        </w:tc>
        <w:tc>
          <w:tcPr>
            <w:tcW w:w="2129" w:type="dxa"/>
            <w:tcBorders>
              <w:top w:val="nil"/>
              <w:left w:val="nil"/>
              <w:bottom w:val="nil"/>
              <w:right w:val="nil"/>
            </w:tcBorders>
            <w:vAlign w:val="center"/>
          </w:tcPr>
          <w:p w14:paraId="15751863" w14:textId="77777777" w:rsidR="00AE5892" w:rsidRPr="00DA4D6F" w:rsidRDefault="00AE5892" w:rsidP="00AE5892">
            <w:pPr>
              <w:rPr>
                <w:sz w:val="16"/>
                <w:szCs w:val="16"/>
              </w:rPr>
            </w:pPr>
            <w:r>
              <w:rPr>
                <w:sz w:val="16"/>
                <w:szCs w:val="16"/>
              </w:rPr>
              <w:t>305 people with cognitive, physical or sensory impairments (population-based recruitment)</w:t>
            </w:r>
          </w:p>
        </w:tc>
        <w:tc>
          <w:tcPr>
            <w:tcW w:w="1559" w:type="dxa"/>
            <w:tcBorders>
              <w:top w:val="nil"/>
              <w:left w:val="nil"/>
              <w:bottom w:val="nil"/>
              <w:right w:val="nil"/>
            </w:tcBorders>
            <w:vAlign w:val="center"/>
          </w:tcPr>
          <w:p w14:paraId="483538F9" w14:textId="77777777" w:rsidR="00AE5892" w:rsidRPr="00DA4D6F" w:rsidRDefault="00AE5892" w:rsidP="00AE5892">
            <w:pPr>
              <w:rPr>
                <w:sz w:val="16"/>
                <w:szCs w:val="16"/>
              </w:rPr>
            </w:pPr>
            <w:r w:rsidRPr="00DA4D6F">
              <w:rPr>
                <w:sz w:val="16"/>
                <w:szCs w:val="16"/>
              </w:rPr>
              <w:t>Social assistance, targeted</w:t>
            </w:r>
          </w:p>
        </w:tc>
        <w:tc>
          <w:tcPr>
            <w:tcW w:w="284" w:type="dxa"/>
            <w:tcBorders>
              <w:top w:val="nil"/>
              <w:left w:val="nil"/>
              <w:bottom w:val="nil"/>
              <w:right w:val="nil"/>
            </w:tcBorders>
            <w:vAlign w:val="center"/>
          </w:tcPr>
          <w:p w14:paraId="3CD78C56" w14:textId="77777777" w:rsidR="00AE5892" w:rsidRPr="00DA4D6F" w:rsidRDefault="00AE5892" w:rsidP="00AE5892">
            <w:pPr>
              <w:rPr>
                <w:sz w:val="16"/>
                <w:szCs w:val="16"/>
              </w:rPr>
            </w:pPr>
          </w:p>
        </w:tc>
        <w:tc>
          <w:tcPr>
            <w:tcW w:w="1843" w:type="dxa"/>
            <w:gridSpan w:val="2"/>
            <w:tcBorders>
              <w:top w:val="nil"/>
              <w:left w:val="nil"/>
              <w:bottom w:val="nil"/>
              <w:right w:val="nil"/>
            </w:tcBorders>
            <w:vAlign w:val="center"/>
          </w:tcPr>
          <w:p w14:paraId="342F9DF4" w14:textId="77777777" w:rsidR="00AE5892" w:rsidRPr="00BB3D22" w:rsidRDefault="00AE5892" w:rsidP="00AE5892">
            <w:pPr>
              <w:jc w:val="center"/>
              <w:rPr>
                <w:sz w:val="16"/>
                <w:szCs w:val="16"/>
              </w:rPr>
            </w:pPr>
          </w:p>
        </w:tc>
        <w:tc>
          <w:tcPr>
            <w:tcW w:w="992" w:type="dxa"/>
            <w:tcBorders>
              <w:top w:val="nil"/>
              <w:left w:val="nil"/>
              <w:bottom w:val="nil"/>
              <w:right w:val="nil"/>
            </w:tcBorders>
            <w:vAlign w:val="center"/>
          </w:tcPr>
          <w:p w14:paraId="21CB63E6" w14:textId="77777777" w:rsidR="00AE5892" w:rsidRPr="00BB3D22" w:rsidRDefault="00AE5892" w:rsidP="00AE5892">
            <w:pPr>
              <w:jc w:val="center"/>
              <w:rPr>
                <w:sz w:val="16"/>
                <w:szCs w:val="16"/>
              </w:rPr>
            </w:pPr>
          </w:p>
        </w:tc>
        <w:tc>
          <w:tcPr>
            <w:tcW w:w="283" w:type="dxa"/>
            <w:tcBorders>
              <w:top w:val="nil"/>
              <w:left w:val="nil"/>
              <w:bottom w:val="nil"/>
              <w:right w:val="nil"/>
            </w:tcBorders>
            <w:vAlign w:val="center"/>
          </w:tcPr>
          <w:p w14:paraId="12C42242" w14:textId="77777777" w:rsidR="00AE5892" w:rsidRPr="00BB3D22" w:rsidRDefault="00AE5892" w:rsidP="00AE5892">
            <w:pPr>
              <w:jc w:val="center"/>
              <w:rPr>
                <w:sz w:val="16"/>
                <w:szCs w:val="16"/>
              </w:rPr>
            </w:pPr>
          </w:p>
        </w:tc>
        <w:tc>
          <w:tcPr>
            <w:tcW w:w="4536" w:type="dxa"/>
            <w:tcBorders>
              <w:top w:val="nil"/>
              <w:left w:val="nil"/>
              <w:bottom w:val="nil"/>
              <w:right w:val="single" w:sz="4" w:space="0" w:color="auto"/>
            </w:tcBorders>
            <w:vAlign w:val="center"/>
          </w:tcPr>
          <w:p w14:paraId="0962FE32" w14:textId="77777777" w:rsidR="00AE5892" w:rsidRPr="00BB3D22" w:rsidRDefault="00AE5892" w:rsidP="00AE5892">
            <w:pPr>
              <w:rPr>
                <w:sz w:val="16"/>
                <w:szCs w:val="16"/>
              </w:rPr>
            </w:pPr>
            <w:r w:rsidRPr="000B57E4">
              <w:rPr>
                <w:sz w:val="16"/>
                <w:szCs w:val="16"/>
              </w:rPr>
              <w:t>No differences</w:t>
            </w:r>
            <w:r>
              <w:rPr>
                <w:sz w:val="16"/>
                <w:szCs w:val="16"/>
              </w:rPr>
              <w:t xml:space="preserve"> between recipients and non-recipients with disabilities</w:t>
            </w:r>
            <w:r w:rsidRPr="000B57E4">
              <w:rPr>
                <w:sz w:val="16"/>
                <w:szCs w:val="16"/>
              </w:rPr>
              <w:t xml:space="preserve"> in age, gender, marital status, impairment type or employment status. </w:t>
            </w:r>
            <w:r>
              <w:rPr>
                <w:sz w:val="16"/>
                <w:szCs w:val="16"/>
              </w:rPr>
              <w:t xml:space="preserve">Recipients were significantly more likely to live in rural areas and report a mobility limitation. </w:t>
            </w:r>
          </w:p>
        </w:tc>
      </w:tr>
      <w:tr w:rsidR="00AE5892" w14:paraId="38C70F9E" w14:textId="77777777" w:rsidTr="00AE5892">
        <w:trPr>
          <w:trHeight w:val="274"/>
        </w:trPr>
        <w:tc>
          <w:tcPr>
            <w:tcW w:w="1043" w:type="dxa"/>
            <w:tcBorders>
              <w:top w:val="nil"/>
              <w:bottom w:val="nil"/>
              <w:right w:val="nil"/>
            </w:tcBorders>
            <w:vAlign w:val="center"/>
          </w:tcPr>
          <w:p w14:paraId="6515165D" w14:textId="77777777" w:rsidR="00AE5892" w:rsidRPr="00DA4D6F" w:rsidRDefault="00AE5892" w:rsidP="00AE5892">
            <w:pPr>
              <w:rPr>
                <w:sz w:val="16"/>
                <w:szCs w:val="16"/>
              </w:rPr>
            </w:pPr>
            <w:r>
              <w:rPr>
                <w:sz w:val="16"/>
                <w:szCs w:val="16"/>
              </w:rPr>
              <w:t>Macgregor (2006)</w:t>
            </w:r>
          </w:p>
        </w:tc>
        <w:tc>
          <w:tcPr>
            <w:tcW w:w="939" w:type="dxa"/>
            <w:tcBorders>
              <w:top w:val="nil"/>
              <w:left w:val="nil"/>
              <w:bottom w:val="nil"/>
              <w:right w:val="nil"/>
            </w:tcBorders>
            <w:vAlign w:val="center"/>
          </w:tcPr>
          <w:p w14:paraId="7507D555" w14:textId="77777777" w:rsidR="00AE5892" w:rsidRPr="00DA4D6F" w:rsidRDefault="00AE5892" w:rsidP="00AE5892">
            <w:pPr>
              <w:rPr>
                <w:sz w:val="16"/>
                <w:szCs w:val="16"/>
              </w:rPr>
            </w:pPr>
            <w:r>
              <w:rPr>
                <w:sz w:val="16"/>
                <w:szCs w:val="16"/>
              </w:rPr>
              <w:t>Qualitative</w:t>
            </w:r>
          </w:p>
        </w:tc>
        <w:tc>
          <w:tcPr>
            <w:tcW w:w="1134" w:type="dxa"/>
            <w:tcBorders>
              <w:top w:val="nil"/>
              <w:left w:val="nil"/>
              <w:bottom w:val="nil"/>
              <w:right w:val="nil"/>
            </w:tcBorders>
            <w:vAlign w:val="center"/>
          </w:tcPr>
          <w:p w14:paraId="48901F21" w14:textId="77777777" w:rsidR="00AE5892" w:rsidRPr="00DA4D6F" w:rsidRDefault="00AE5892" w:rsidP="00AE5892">
            <w:pPr>
              <w:rPr>
                <w:sz w:val="16"/>
                <w:szCs w:val="16"/>
              </w:rPr>
            </w:pPr>
            <w:r>
              <w:rPr>
                <w:sz w:val="16"/>
                <w:szCs w:val="16"/>
              </w:rPr>
              <w:t>Urban</w:t>
            </w:r>
            <w:r w:rsidRPr="00DA4D6F">
              <w:rPr>
                <w:sz w:val="16"/>
                <w:szCs w:val="16"/>
              </w:rPr>
              <w:t xml:space="preserve"> South Africa</w:t>
            </w:r>
          </w:p>
        </w:tc>
        <w:tc>
          <w:tcPr>
            <w:tcW w:w="2129" w:type="dxa"/>
            <w:tcBorders>
              <w:top w:val="nil"/>
              <w:left w:val="nil"/>
              <w:bottom w:val="nil"/>
              <w:right w:val="nil"/>
            </w:tcBorders>
            <w:vAlign w:val="center"/>
          </w:tcPr>
          <w:p w14:paraId="5C071B90" w14:textId="77777777" w:rsidR="00AE5892" w:rsidRPr="00DA4D6F" w:rsidRDefault="00AE5892" w:rsidP="00AE5892">
            <w:pPr>
              <w:rPr>
                <w:sz w:val="16"/>
                <w:szCs w:val="16"/>
              </w:rPr>
            </w:pPr>
            <w:r>
              <w:rPr>
                <w:sz w:val="16"/>
                <w:szCs w:val="16"/>
              </w:rPr>
              <w:t>Observations from a psychiatric clinic involved in disability grant assessments</w:t>
            </w:r>
          </w:p>
        </w:tc>
        <w:tc>
          <w:tcPr>
            <w:tcW w:w="1559" w:type="dxa"/>
            <w:tcBorders>
              <w:top w:val="nil"/>
              <w:left w:val="nil"/>
              <w:bottom w:val="nil"/>
              <w:right w:val="nil"/>
            </w:tcBorders>
            <w:vAlign w:val="center"/>
          </w:tcPr>
          <w:p w14:paraId="17B956B4" w14:textId="77777777" w:rsidR="00AE5892" w:rsidRPr="00DA4D6F" w:rsidRDefault="00AE5892" w:rsidP="00AE5892">
            <w:pPr>
              <w:rPr>
                <w:sz w:val="16"/>
                <w:szCs w:val="16"/>
              </w:rPr>
            </w:pPr>
            <w:r>
              <w:rPr>
                <w:sz w:val="16"/>
                <w:szCs w:val="16"/>
              </w:rPr>
              <w:t>Social assistance, targeted</w:t>
            </w:r>
          </w:p>
        </w:tc>
        <w:tc>
          <w:tcPr>
            <w:tcW w:w="284" w:type="dxa"/>
            <w:tcBorders>
              <w:top w:val="nil"/>
              <w:left w:val="nil"/>
              <w:bottom w:val="nil"/>
              <w:right w:val="nil"/>
            </w:tcBorders>
            <w:vAlign w:val="center"/>
          </w:tcPr>
          <w:p w14:paraId="3C4006BE" w14:textId="77777777" w:rsidR="00AE5892" w:rsidRPr="00DA4D6F" w:rsidRDefault="00AE5892" w:rsidP="00AE5892">
            <w:pPr>
              <w:rPr>
                <w:sz w:val="16"/>
                <w:szCs w:val="16"/>
              </w:rPr>
            </w:pPr>
          </w:p>
        </w:tc>
        <w:tc>
          <w:tcPr>
            <w:tcW w:w="1843" w:type="dxa"/>
            <w:gridSpan w:val="2"/>
            <w:tcBorders>
              <w:top w:val="nil"/>
              <w:left w:val="nil"/>
              <w:bottom w:val="nil"/>
              <w:right w:val="nil"/>
            </w:tcBorders>
            <w:vAlign w:val="center"/>
          </w:tcPr>
          <w:p w14:paraId="7F4F6835" w14:textId="77777777" w:rsidR="00AE5892" w:rsidRPr="00BB3D22" w:rsidRDefault="00AE5892" w:rsidP="00AE5892">
            <w:pPr>
              <w:jc w:val="center"/>
              <w:rPr>
                <w:sz w:val="16"/>
                <w:szCs w:val="16"/>
              </w:rPr>
            </w:pPr>
          </w:p>
        </w:tc>
        <w:tc>
          <w:tcPr>
            <w:tcW w:w="992" w:type="dxa"/>
            <w:tcBorders>
              <w:top w:val="nil"/>
              <w:left w:val="nil"/>
              <w:bottom w:val="nil"/>
              <w:right w:val="nil"/>
            </w:tcBorders>
            <w:vAlign w:val="center"/>
          </w:tcPr>
          <w:p w14:paraId="245DBA82" w14:textId="77777777" w:rsidR="00AE5892" w:rsidRPr="00BB3D22" w:rsidRDefault="00AE5892" w:rsidP="00AE5892">
            <w:pPr>
              <w:jc w:val="center"/>
              <w:rPr>
                <w:sz w:val="16"/>
                <w:szCs w:val="16"/>
              </w:rPr>
            </w:pPr>
          </w:p>
        </w:tc>
        <w:tc>
          <w:tcPr>
            <w:tcW w:w="283" w:type="dxa"/>
            <w:tcBorders>
              <w:top w:val="nil"/>
              <w:left w:val="nil"/>
              <w:bottom w:val="nil"/>
              <w:right w:val="nil"/>
            </w:tcBorders>
            <w:vAlign w:val="center"/>
          </w:tcPr>
          <w:p w14:paraId="3AC8CD71" w14:textId="77777777" w:rsidR="00AE5892" w:rsidRPr="00BB3D22" w:rsidRDefault="00AE5892" w:rsidP="00AE5892">
            <w:pPr>
              <w:jc w:val="center"/>
              <w:rPr>
                <w:sz w:val="16"/>
                <w:szCs w:val="16"/>
              </w:rPr>
            </w:pPr>
          </w:p>
        </w:tc>
        <w:tc>
          <w:tcPr>
            <w:tcW w:w="4536" w:type="dxa"/>
            <w:tcBorders>
              <w:top w:val="nil"/>
              <w:left w:val="nil"/>
              <w:bottom w:val="nil"/>
              <w:right w:val="single" w:sz="4" w:space="0" w:color="auto"/>
            </w:tcBorders>
            <w:vAlign w:val="center"/>
          </w:tcPr>
          <w:p w14:paraId="447E3514" w14:textId="77777777" w:rsidR="00AE5892" w:rsidRPr="00BB3D22" w:rsidRDefault="00AE5892" w:rsidP="00AE5892">
            <w:pPr>
              <w:rPr>
                <w:sz w:val="16"/>
                <w:szCs w:val="16"/>
              </w:rPr>
            </w:pPr>
            <w:r w:rsidRPr="00BB3D22">
              <w:rPr>
                <w:sz w:val="16"/>
                <w:szCs w:val="16"/>
              </w:rPr>
              <w:t>Patients not always aware of procedures for being assessed for a disability grant; patients felt they would be more likely to receive the grant if they were on medication; medical staff felt patients should find own solutions to their economic problems rather than seeking a disability grant; disability grant was withheld until patients were compliant with medication.</w:t>
            </w:r>
          </w:p>
        </w:tc>
      </w:tr>
      <w:tr w:rsidR="00AE5892" w14:paraId="33BB2BE0" w14:textId="77777777" w:rsidTr="00AE5892">
        <w:trPr>
          <w:trHeight w:val="944"/>
        </w:trPr>
        <w:tc>
          <w:tcPr>
            <w:tcW w:w="1043" w:type="dxa"/>
            <w:tcBorders>
              <w:top w:val="nil"/>
              <w:bottom w:val="nil"/>
              <w:right w:val="nil"/>
            </w:tcBorders>
            <w:vAlign w:val="center"/>
          </w:tcPr>
          <w:p w14:paraId="47AEE196" w14:textId="77777777" w:rsidR="00AE5892" w:rsidRPr="00DA4D6F" w:rsidRDefault="00AE5892" w:rsidP="00AE5892">
            <w:pPr>
              <w:rPr>
                <w:sz w:val="16"/>
                <w:szCs w:val="16"/>
              </w:rPr>
            </w:pPr>
            <w:r w:rsidRPr="00DA4D6F">
              <w:rPr>
                <w:sz w:val="16"/>
                <w:szCs w:val="16"/>
              </w:rPr>
              <w:t>Mitra (2010)</w:t>
            </w:r>
          </w:p>
        </w:tc>
        <w:tc>
          <w:tcPr>
            <w:tcW w:w="939" w:type="dxa"/>
            <w:tcBorders>
              <w:top w:val="nil"/>
              <w:left w:val="nil"/>
              <w:bottom w:val="nil"/>
              <w:right w:val="nil"/>
            </w:tcBorders>
            <w:vAlign w:val="center"/>
          </w:tcPr>
          <w:p w14:paraId="1B111262" w14:textId="77777777" w:rsidR="00AE5892" w:rsidRPr="00DA4D6F" w:rsidRDefault="00AE5892" w:rsidP="00AE5892">
            <w:pPr>
              <w:rPr>
                <w:sz w:val="16"/>
                <w:szCs w:val="16"/>
              </w:rPr>
            </w:pPr>
            <w:r w:rsidRPr="00DA4D6F">
              <w:rPr>
                <w:sz w:val="16"/>
                <w:szCs w:val="16"/>
              </w:rPr>
              <w:t xml:space="preserve">Cross-sectional </w:t>
            </w:r>
          </w:p>
        </w:tc>
        <w:tc>
          <w:tcPr>
            <w:tcW w:w="1134" w:type="dxa"/>
            <w:tcBorders>
              <w:top w:val="nil"/>
              <w:left w:val="nil"/>
              <w:bottom w:val="nil"/>
              <w:right w:val="nil"/>
            </w:tcBorders>
            <w:vAlign w:val="center"/>
          </w:tcPr>
          <w:p w14:paraId="78FAF9BD" w14:textId="77777777" w:rsidR="00AE5892" w:rsidRPr="00DA4D6F" w:rsidRDefault="00AE5892" w:rsidP="00AE5892">
            <w:pPr>
              <w:rPr>
                <w:sz w:val="16"/>
                <w:szCs w:val="16"/>
              </w:rPr>
            </w:pPr>
            <w:r w:rsidRPr="00DA4D6F">
              <w:rPr>
                <w:sz w:val="16"/>
                <w:szCs w:val="16"/>
              </w:rPr>
              <w:t>South Africa (national)</w:t>
            </w:r>
          </w:p>
        </w:tc>
        <w:tc>
          <w:tcPr>
            <w:tcW w:w="2129" w:type="dxa"/>
            <w:tcBorders>
              <w:top w:val="nil"/>
              <w:left w:val="nil"/>
              <w:bottom w:val="nil"/>
              <w:right w:val="nil"/>
            </w:tcBorders>
            <w:vAlign w:val="center"/>
          </w:tcPr>
          <w:p w14:paraId="4F4BB415" w14:textId="77777777" w:rsidR="00AE5892" w:rsidRPr="00DA4D6F" w:rsidRDefault="00AE5892" w:rsidP="00AE5892">
            <w:pPr>
              <w:rPr>
                <w:sz w:val="16"/>
                <w:szCs w:val="16"/>
              </w:rPr>
            </w:pPr>
            <w:r w:rsidRPr="001B35D1">
              <w:rPr>
                <w:sz w:val="16"/>
                <w:szCs w:val="16"/>
              </w:rPr>
              <w:t>General Household Survey 2005</w:t>
            </w:r>
          </w:p>
        </w:tc>
        <w:tc>
          <w:tcPr>
            <w:tcW w:w="1559" w:type="dxa"/>
            <w:tcBorders>
              <w:top w:val="nil"/>
              <w:left w:val="nil"/>
              <w:bottom w:val="nil"/>
              <w:right w:val="nil"/>
            </w:tcBorders>
            <w:vAlign w:val="center"/>
          </w:tcPr>
          <w:p w14:paraId="26485D2D" w14:textId="77777777" w:rsidR="00AE5892" w:rsidRPr="00DA4D6F" w:rsidRDefault="00AE5892" w:rsidP="00AE5892">
            <w:pPr>
              <w:rPr>
                <w:sz w:val="16"/>
                <w:szCs w:val="16"/>
              </w:rPr>
            </w:pPr>
            <w:r w:rsidRPr="00DA4D6F">
              <w:rPr>
                <w:sz w:val="16"/>
                <w:szCs w:val="16"/>
              </w:rPr>
              <w:t>Social assistance, targeted</w:t>
            </w:r>
          </w:p>
        </w:tc>
        <w:tc>
          <w:tcPr>
            <w:tcW w:w="284" w:type="dxa"/>
            <w:tcBorders>
              <w:top w:val="nil"/>
              <w:left w:val="nil"/>
              <w:bottom w:val="nil"/>
              <w:right w:val="nil"/>
            </w:tcBorders>
            <w:vAlign w:val="center"/>
          </w:tcPr>
          <w:p w14:paraId="412B4F21" w14:textId="77777777" w:rsidR="00AE5892" w:rsidRPr="00DA4D6F" w:rsidRDefault="00AE5892" w:rsidP="00AE5892">
            <w:pPr>
              <w:rPr>
                <w:sz w:val="16"/>
                <w:szCs w:val="16"/>
              </w:rPr>
            </w:pPr>
          </w:p>
        </w:tc>
        <w:tc>
          <w:tcPr>
            <w:tcW w:w="1843" w:type="dxa"/>
            <w:gridSpan w:val="2"/>
            <w:tcBorders>
              <w:top w:val="nil"/>
              <w:left w:val="nil"/>
              <w:bottom w:val="nil"/>
              <w:right w:val="nil"/>
            </w:tcBorders>
            <w:vAlign w:val="center"/>
          </w:tcPr>
          <w:p w14:paraId="35877F47" w14:textId="77777777" w:rsidR="00AE5892" w:rsidRDefault="00AE5892" w:rsidP="00AE5892">
            <w:pPr>
              <w:rPr>
                <w:sz w:val="16"/>
                <w:szCs w:val="16"/>
              </w:rPr>
            </w:pPr>
            <w:r>
              <w:rPr>
                <w:sz w:val="16"/>
                <w:szCs w:val="16"/>
              </w:rPr>
              <w:t>1. Exclusion error rate</w:t>
            </w:r>
          </w:p>
          <w:p w14:paraId="2A2A9BEA" w14:textId="77777777" w:rsidR="00AE5892" w:rsidRPr="00BB3D22" w:rsidRDefault="00AE5892" w:rsidP="00AE5892">
            <w:pPr>
              <w:rPr>
                <w:sz w:val="16"/>
                <w:szCs w:val="16"/>
              </w:rPr>
            </w:pPr>
            <w:r>
              <w:rPr>
                <w:sz w:val="16"/>
                <w:szCs w:val="16"/>
              </w:rPr>
              <w:t>2. Inclusion error rate</w:t>
            </w:r>
          </w:p>
        </w:tc>
        <w:tc>
          <w:tcPr>
            <w:tcW w:w="992" w:type="dxa"/>
            <w:tcBorders>
              <w:top w:val="nil"/>
              <w:left w:val="nil"/>
              <w:bottom w:val="nil"/>
              <w:right w:val="nil"/>
            </w:tcBorders>
            <w:vAlign w:val="center"/>
          </w:tcPr>
          <w:p w14:paraId="3FAC20AC" w14:textId="77777777" w:rsidR="00AE5892" w:rsidRDefault="00AE5892" w:rsidP="00AE5892">
            <w:pPr>
              <w:rPr>
                <w:sz w:val="16"/>
                <w:szCs w:val="16"/>
              </w:rPr>
            </w:pPr>
            <w:r>
              <w:rPr>
                <w:sz w:val="16"/>
                <w:szCs w:val="16"/>
              </w:rPr>
              <w:t>1. 42%</w:t>
            </w:r>
          </w:p>
          <w:p w14:paraId="496E36F5" w14:textId="77777777" w:rsidR="00AE5892" w:rsidRPr="00BB3D22" w:rsidRDefault="00AE5892" w:rsidP="00AE5892">
            <w:pPr>
              <w:rPr>
                <w:sz w:val="16"/>
                <w:szCs w:val="16"/>
              </w:rPr>
            </w:pPr>
            <w:r>
              <w:rPr>
                <w:sz w:val="16"/>
                <w:szCs w:val="16"/>
              </w:rPr>
              <w:t>2. 34%</w:t>
            </w:r>
          </w:p>
        </w:tc>
        <w:tc>
          <w:tcPr>
            <w:tcW w:w="283" w:type="dxa"/>
            <w:tcBorders>
              <w:top w:val="nil"/>
              <w:left w:val="nil"/>
              <w:bottom w:val="nil"/>
              <w:right w:val="nil"/>
            </w:tcBorders>
            <w:vAlign w:val="center"/>
          </w:tcPr>
          <w:p w14:paraId="243F31FE" w14:textId="77777777" w:rsidR="00AE5892" w:rsidRPr="00BB3D22" w:rsidRDefault="00AE5892" w:rsidP="00AE5892">
            <w:pPr>
              <w:jc w:val="center"/>
              <w:rPr>
                <w:sz w:val="16"/>
                <w:szCs w:val="16"/>
              </w:rPr>
            </w:pPr>
          </w:p>
        </w:tc>
        <w:tc>
          <w:tcPr>
            <w:tcW w:w="4536" w:type="dxa"/>
            <w:tcBorders>
              <w:top w:val="nil"/>
              <w:left w:val="nil"/>
              <w:bottom w:val="nil"/>
              <w:right w:val="single" w:sz="4" w:space="0" w:color="auto"/>
            </w:tcBorders>
            <w:vAlign w:val="center"/>
          </w:tcPr>
          <w:p w14:paraId="276DA0B6" w14:textId="77777777" w:rsidR="00AE5892" w:rsidRPr="00BB3D22" w:rsidRDefault="00AE5892" w:rsidP="00AE5892">
            <w:pPr>
              <w:rPr>
                <w:sz w:val="16"/>
                <w:szCs w:val="16"/>
              </w:rPr>
            </w:pPr>
            <w:r w:rsidRPr="00DC2239">
              <w:rPr>
                <w:sz w:val="16"/>
                <w:szCs w:val="16"/>
              </w:rPr>
              <w:t>Disability grant recipients are significantly more likely to hav</w:t>
            </w:r>
            <w:r>
              <w:rPr>
                <w:sz w:val="16"/>
                <w:szCs w:val="16"/>
              </w:rPr>
              <w:t xml:space="preserve">e a work disability and be older, </w:t>
            </w:r>
            <w:r w:rsidRPr="00DC2239">
              <w:rPr>
                <w:sz w:val="16"/>
                <w:szCs w:val="16"/>
              </w:rPr>
              <w:t>substantially less educated and three times more likely to be illiterate compared to non-beneficiaries.</w:t>
            </w:r>
          </w:p>
        </w:tc>
      </w:tr>
      <w:tr w:rsidR="00AE5892" w14:paraId="235ADE38" w14:textId="77777777" w:rsidTr="00AE5892">
        <w:trPr>
          <w:trHeight w:val="259"/>
        </w:trPr>
        <w:tc>
          <w:tcPr>
            <w:tcW w:w="1043" w:type="dxa"/>
            <w:tcBorders>
              <w:top w:val="nil"/>
              <w:bottom w:val="nil"/>
              <w:right w:val="nil"/>
            </w:tcBorders>
            <w:vAlign w:val="center"/>
          </w:tcPr>
          <w:p w14:paraId="2E8F0E56" w14:textId="77777777" w:rsidR="00AE5892" w:rsidRPr="00DA4D6F" w:rsidRDefault="00AE5892" w:rsidP="00AE5892">
            <w:pPr>
              <w:rPr>
                <w:sz w:val="16"/>
                <w:szCs w:val="16"/>
              </w:rPr>
            </w:pPr>
            <w:r w:rsidRPr="00DA4D6F">
              <w:rPr>
                <w:sz w:val="16"/>
                <w:szCs w:val="16"/>
              </w:rPr>
              <w:t xml:space="preserve">Palmer </w:t>
            </w:r>
            <w:r>
              <w:rPr>
                <w:sz w:val="16"/>
                <w:szCs w:val="16"/>
              </w:rPr>
              <w:t>&amp; Nguyen</w:t>
            </w:r>
            <w:r w:rsidRPr="00DA4D6F">
              <w:rPr>
                <w:sz w:val="16"/>
                <w:szCs w:val="16"/>
              </w:rPr>
              <w:t xml:space="preserve"> (2012)</w:t>
            </w:r>
          </w:p>
        </w:tc>
        <w:tc>
          <w:tcPr>
            <w:tcW w:w="939" w:type="dxa"/>
            <w:tcBorders>
              <w:top w:val="nil"/>
              <w:left w:val="nil"/>
              <w:bottom w:val="nil"/>
              <w:right w:val="nil"/>
            </w:tcBorders>
            <w:vAlign w:val="center"/>
          </w:tcPr>
          <w:p w14:paraId="4125CA8A" w14:textId="77777777" w:rsidR="00AE5892" w:rsidRPr="00DA4D6F" w:rsidRDefault="00AE5892" w:rsidP="00AE5892">
            <w:pPr>
              <w:rPr>
                <w:sz w:val="16"/>
                <w:szCs w:val="16"/>
              </w:rPr>
            </w:pPr>
            <w:r w:rsidRPr="00DA4D6F">
              <w:rPr>
                <w:sz w:val="16"/>
                <w:szCs w:val="16"/>
              </w:rPr>
              <w:t>Cross-sectional</w:t>
            </w:r>
          </w:p>
        </w:tc>
        <w:tc>
          <w:tcPr>
            <w:tcW w:w="1134" w:type="dxa"/>
            <w:tcBorders>
              <w:top w:val="nil"/>
              <w:left w:val="nil"/>
              <w:bottom w:val="nil"/>
              <w:right w:val="nil"/>
            </w:tcBorders>
            <w:vAlign w:val="center"/>
          </w:tcPr>
          <w:p w14:paraId="61D7ED0B" w14:textId="77777777" w:rsidR="00AE5892" w:rsidRPr="00DA4D6F" w:rsidRDefault="00AE5892" w:rsidP="00AE5892">
            <w:pPr>
              <w:rPr>
                <w:sz w:val="16"/>
                <w:szCs w:val="16"/>
              </w:rPr>
            </w:pPr>
            <w:r w:rsidRPr="00DA4D6F">
              <w:rPr>
                <w:sz w:val="16"/>
                <w:szCs w:val="16"/>
              </w:rPr>
              <w:t>Vietnam (national)</w:t>
            </w:r>
          </w:p>
        </w:tc>
        <w:tc>
          <w:tcPr>
            <w:tcW w:w="2129" w:type="dxa"/>
            <w:tcBorders>
              <w:top w:val="nil"/>
              <w:left w:val="nil"/>
              <w:bottom w:val="nil"/>
              <w:right w:val="nil"/>
            </w:tcBorders>
            <w:vAlign w:val="center"/>
          </w:tcPr>
          <w:p w14:paraId="33ADA1D4" w14:textId="77777777" w:rsidR="00AE5892" w:rsidRPr="00DA4D6F" w:rsidRDefault="00AE5892" w:rsidP="00AE5892">
            <w:pPr>
              <w:rPr>
                <w:sz w:val="16"/>
                <w:szCs w:val="16"/>
              </w:rPr>
            </w:pPr>
            <w:r>
              <w:rPr>
                <w:sz w:val="16"/>
                <w:szCs w:val="16"/>
              </w:rPr>
              <w:t>National survey of 158,000 individuals</w:t>
            </w:r>
          </w:p>
        </w:tc>
        <w:tc>
          <w:tcPr>
            <w:tcW w:w="1559" w:type="dxa"/>
            <w:tcBorders>
              <w:top w:val="nil"/>
              <w:left w:val="nil"/>
              <w:bottom w:val="nil"/>
              <w:right w:val="nil"/>
            </w:tcBorders>
            <w:vAlign w:val="center"/>
          </w:tcPr>
          <w:p w14:paraId="27260BE6" w14:textId="77777777" w:rsidR="00AE5892" w:rsidRPr="00DA4D6F" w:rsidRDefault="00AE5892" w:rsidP="00AE5892">
            <w:pPr>
              <w:rPr>
                <w:sz w:val="16"/>
                <w:szCs w:val="16"/>
              </w:rPr>
            </w:pPr>
            <w:r>
              <w:rPr>
                <w:sz w:val="16"/>
                <w:szCs w:val="16"/>
              </w:rPr>
              <w:t>Social assistance/ health insurance,</w:t>
            </w:r>
            <w:r w:rsidRPr="00DA4D6F">
              <w:rPr>
                <w:sz w:val="16"/>
                <w:szCs w:val="16"/>
              </w:rPr>
              <w:t xml:space="preserve"> mainstream</w:t>
            </w:r>
          </w:p>
        </w:tc>
        <w:tc>
          <w:tcPr>
            <w:tcW w:w="284" w:type="dxa"/>
            <w:tcBorders>
              <w:top w:val="nil"/>
              <w:left w:val="nil"/>
              <w:bottom w:val="nil"/>
              <w:right w:val="nil"/>
            </w:tcBorders>
            <w:vAlign w:val="center"/>
          </w:tcPr>
          <w:p w14:paraId="79A32DC6" w14:textId="77777777" w:rsidR="00AE5892" w:rsidRPr="00DA4D6F" w:rsidRDefault="00AE5892" w:rsidP="00AE5892">
            <w:pPr>
              <w:rPr>
                <w:sz w:val="16"/>
                <w:szCs w:val="16"/>
              </w:rPr>
            </w:pPr>
          </w:p>
        </w:tc>
        <w:tc>
          <w:tcPr>
            <w:tcW w:w="1843" w:type="dxa"/>
            <w:gridSpan w:val="2"/>
            <w:tcBorders>
              <w:top w:val="nil"/>
              <w:left w:val="nil"/>
              <w:bottom w:val="nil"/>
              <w:right w:val="nil"/>
            </w:tcBorders>
            <w:vAlign w:val="center"/>
          </w:tcPr>
          <w:p w14:paraId="0420001E" w14:textId="77777777" w:rsidR="00AE5892" w:rsidRDefault="00AE5892" w:rsidP="00AE5892">
            <w:pPr>
              <w:rPr>
                <w:sz w:val="16"/>
                <w:szCs w:val="16"/>
              </w:rPr>
            </w:pPr>
            <w:r>
              <w:rPr>
                <w:sz w:val="16"/>
                <w:szCs w:val="16"/>
              </w:rPr>
              <w:t>1. Coverage among people with disabilities</w:t>
            </w:r>
          </w:p>
          <w:p w14:paraId="5AB123B0" w14:textId="77777777" w:rsidR="00AE5892" w:rsidRPr="00BB3D22" w:rsidRDefault="00AE5892" w:rsidP="00AE5892">
            <w:pPr>
              <w:rPr>
                <w:sz w:val="16"/>
                <w:szCs w:val="16"/>
              </w:rPr>
            </w:pPr>
            <w:r>
              <w:rPr>
                <w:sz w:val="16"/>
                <w:szCs w:val="16"/>
              </w:rPr>
              <w:t>2. Exclusion error rate</w:t>
            </w:r>
          </w:p>
        </w:tc>
        <w:tc>
          <w:tcPr>
            <w:tcW w:w="992" w:type="dxa"/>
            <w:tcBorders>
              <w:top w:val="nil"/>
              <w:left w:val="nil"/>
              <w:bottom w:val="nil"/>
              <w:right w:val="nil"/>
            </w:tcBorders>
            <w:vAlign w:val="center"/>
          </w:tcPr>
          <w:p w14:paraId="58B2F7E5" w14:textId="77777777" w:rsidR="00AE5892" w:rsidRDefault="00AE5892" w:rsidP="00AE5892">
            <w:pPr>
              <w:rPr>
                <w:sz w:val="16"/>
                <w:szCs w:val="16"/>
              </w:rPr>
            </w:pPr>
            <w:r>
              <w:rPr>
                <w:sz w:val="16"/>
                <w:szCs w:val="16"/>
              </w:rPr>
              <w:t xml:space="preserve">1. 19% </w:t>
            </w:r>
          </w:p>
          <w:p w14:paraId="64DCE7AD" w14:textId="77777777" w:rsidR="00AE5892" w:rsidRPr="00BB3D22" w:rsidRDefault="00AE5892" w:rsidP="00AE5892">
            <w:pPr>
              <w:rPr>
                <w:sz w:val="16"/>
                <w:szCs w:val="16"/>
              </w:rPr>
            </w:pPr>
            <w:r>
              <w:rPr>
                <w:sz w:val="16"/>
                <w:szCs w:val="16"/>
              </w:rPr>
              <w:t>2. 66.4-80.1%</w:t>
            </w:r>
          </w:p>
        </w:tc>
        <w:tc>
          <w:tcPr>
            <w:tcW w:w="283" w:type="dxa"/>
            <w:tcBorders>
              <w:top w:val="nil"/>
              <w:left w:val="nil"/>
              <w:bottom w:val="nil"/>
              <w:right w:val="nil"/>
            </w:tcBorders>
            <w:vAlign w:val="center"/>
          </w:tcPr>
          <w:p w14:paraId="09B0CFBD" w14:textId="77777777" w:rsidR="00AE5892" w:rsidRPr="00BB3D22" w:rsidRDefault="00AE5892" w:rsidP="00AE5892">
            <w:pPr>
              <w:jc w:val="center"/>
              <w:rPr>
                <w:sz w:val="16"/>
                <w:szCs w:val="16"/>
              </w:rPr>
            </w:pPr>
          </w:p>
        </w:tc>
        <w:tc>
          <w:tcPr>
            <w:tcW w:w="4536" w:type="dxa"/>
            <w:tcBorders>
              <w:top w:val="nil"/>
              <w:left w:val="nil"/>
              <w:bottom w:val="nil"/>
              <w:right w:val="single" w:sz="4" w:space="0" w:color="auto"/>
            </w:tcBorders>
            <w:vAlign w:val="center"/>
          </w:tcPr>
          <w:p w14:paraId="5F1E2AC0" w14:textId="77777777" w:rsidR="00AE5892" w:rsidRPr="00BB3D22" w:rsidRDefault="00AE5892" w:rsidP="00AE5892">
            <w:pPr>
              <w:rPr>
                <w:sz w:val="16"/>
                <w:szCs w:val="16"/>
              </w:rPr>
            </w:pPr>
            <w:r>
              <w:rPr>
                <w:sz w:val="16"/>
                <w:szCs w:val="16"/>
              </w:rPr>
              <w:t>Coverage among people with disabilities was reported to be “similar” to that of the general population.</w:t>
            </w:r>
          </w:p>
        </w:tc>
      </w:tr>
      <w:tr w:rsidR="00AE5892" w14:paraId="54772835" w14:textId="77777777" w:rsidTr="00AE5892">
        <w:trPr>
          <w:trHeight w:val="535"/>
        </w:trPr>
        <w:tc>
          <w:tcPr>
            <w:tcW w:w="1043" w:type="dxa"/>
            <w:tcBorders>
              <w:top w:val="nil"/>
              <w:right w:val="nil"/>
            </w:tcBorders>
            <w:vAlign w:val="center"/>
          </w:tcPr>
          <w:p w14:paraId="700BD558" w14:textId="77777777" w:rsidR="00AE5892" w:rsidRPr="00DA4D6F" w:rsidRDefault="00AE5892" w:rsidP="00AE5892">
            <w:pPr>
              <w:rPr>
                <w:sz w:val="16"/>
                <w:szCs w:val="16"/>
              </w:rPr>
            </w:pPr>
            <w:r>
              <w:rPr>
                <w:sz w:val="16"/>
                <w:szCs w:val="16"/>
              </w:rPr>
              <w:t>Saloojee et al (2007)</w:t>
            </w:r>
          </w:p>
        </w:tc>
        <w:tc>
          <w:tcPr>
            <w:tcW w:w="939" w:type="dxa"/>
            <w:tcBorders>
              <w:top w:val="nil"/>
              <w:left w:val="nil"/>
              <w:right w:val="nil"/>
            </w:tcBorders>
            <w:vAlign w:val="center"/>
          </w:tcPr>
          <w:p w14:paraId="11048A5B" w14:textId="77777777" w:rsidR="00AE5892" w:rsidRPr="00DA4D6F" w:rsidRDefault="00AE5892" w:rsidP="00AE5892">
            <w:pPr>
              <w:rPr>
                <w:sz w:val="16"/>
                <w:szCs w:val="16"/>
              </w:rPr>
            </w:pPr>
            <w:r w:rsidRPr="00DA4D6F">
              <w:rPr>
                <w:sz w:val="16"/>
                <w:szCs w:val="16"/>
              </w:rPr>
              <w:t>Cross-sectional</w:t>
            </w:r>
          </w:p>
        </w:tc>
        <w:tc>
          <w:tcPr>
            <w:tcW w:w="1134" w:type="dxa"/>
            <w:tcBorders>
              <w:top w:val="nil"/>
              <w:left w:val="nil"/>
              <w:right w:val="nil"/>
            </w:tcBorders>
            <w:vAlign w:val="center"/>
          </w:tcPr>
          <w:p w14:paraId="763C826C" w14:textId="77777777" w:rsidR="00AE5892" w:rsidRPr="00DA4D6F" w:rsidRDefault="00AE5892" w:rsidP="00AE5892">
            <w:pPr>
              <w:rPr>
                <w:sz w:val="16"/>
                <w:szCs w:val="16"/>
              </w:rPr>
            </w:pPr>
            <w:r w:rsidRPr="00DA4D6F">
              <w:rPr>
                <w:sz w:val="16"/>
                <w:szCs w:val="16"/>
              </w:rPr>
              <w:t>Peri-urban South Africa</w:t>
            </w:r>
          </w:p>
        </w:tc>
        <w:tc>
          <w:tcPr>
            <w:tcW w:w="2129" w:type="dxa"/>
            <w:tcBorders>
              <w:top w:val="nil"/>
              <w:left w:val="nil"/>
              <w:right w:val="nil"/>
            </w:tcBorders>
            <w:vAlign w:val="center"/>
          </w:tcPr>
          <w:p w14:paraId="0A646060" w14:textId="77777777" w:rsidR="00AE5892" w:rsidRPr="00DA4D6F" w:rsidRDefault="00AE5892" w:rsidP="00AE5892">
            <w:pPr>
              <w:rPr>
                <w:sz w:val="16"/>
                <w:szCs w:val="16"/>
              </w:rPr>
            </w:pPr>
            <w:r>
              <w:rPr>
                <w:sz w:val="16"/>
                <w:szCs w:val="16"/>
              </w:rPr>
              <w:t>Caregivers of 156 children with disabilities</w:t>
            </w:r>
          </w:p>
        </w:tc>
        <w:tc>
          <w:tcPr>
            <w:tcW w:w="1559" w:type="dxa"/>
            <w:tcBorders>
              <w:top w:val="nil"/>
              <w:left w:val="nil"/>
              <w:right w:val="nil"/>
            </w:tcBorders>
            <w:vAlign w:val="center"/>
          </w:tcPr>
          <w:p w14:paraId="47D1EF28" w14:textId="77777777" w:rsidR="00AE5892" w:rsidRPr="00DA4D6F" w:rsidRDefault="00AE5892" w:rsidP="00AE5892">
            <w:pPr>
              <w:rPr>
                <w:sz w:val="16"/>
                <w:szCs w:val="16"/>
              </w:rPr>
            </w:pPr>
            <w:r w:rsidRPr="00DA4D6F">
              <w:rPr>
                <w:sz w:val="16"/>
                <w:szCs w:val="16"/>
              </w:rPr>
              <w:t>Social assistance, targeted</w:t>
            </w:r>
          </w:p>
        </w:tc>
        <w:tc>
          <w:tcPr>
            <w:tcW w:w="284" w:type="dxa"/>
            <w:tcBorders>
              <w:top w:val="nil"/>
              <w:left w:val="nil"/>
              <w:right w:val="nil"/>
            </w:tcBorders>
            <w:vAlign w:val="center"/>
          </w:tcPr>
          <w:p w14:paraId="5BD0B8C8" w14:textId="77777777" w:rsidR="00AE5892" w:rsidRPr="00DA4D6F" w:rsidRDefault="00AE5892" w:rsidP="00AE5892">
            <w:pPr>
              <w:rPr>
                <w:sz w:val="16"/>
                <w:szCs w:val="16"/>
              </w:rPr>
            </w:pPr>
          </w:p>
        </w:tc>
        <w:tc>
          <w:tcPr>
            <w:tcW w:w="1843" w:type="dxa"/>
            <w:gridSpan w:val="2"/>
            <w:tcBorders>
              <w:top w:val="nil"/>
              <w:left w:val="nil"/>
              <w:right w:val="nil"/>
            </w:tcBorders>
            <w:vAlign w:val="center"/>
          </w:tcPr>
          <w:p w14:paraId="714DB608" w14:textId="77777777" w:rsidR="00AE5892" w:rsidRPr="00BB3D22" w:rsidRDefault="00AE5892" w:rsidP="00AE5892">
            <w:pPr>
              <w:rPr>
                <w:sz w:val="16"/>
                <w:szCs w:val="16"/>
              </w:rPr>
            </w:pPr>
            <w:r>
              <w:rPr>
                <w:sz w:val="16"/>
                <w:szCs w:val="16"/>
              </w:rPr>
              <w:t>Percentage of eligible children receiving grant</w:t>
            </w:r>
          </w:p>
        </w:tc>
        <w:tc>
          <w:tcPr>
            <w:tcW w:w="992" w:type="dxa"/>
            <w:tcBorders>
              <w:top w:val="nil"/>
              <w:left w:val="nil"/>
              <w:right w:val="nil"/>
            </w:tcBorders>
            <w:vAlign w:val="center"/>
          </w:tcPr>
          <w:p w14:paraId="4D4D47E4" w14:textId="77777777" w:rsidR="00AE5892" w:rsidRPr="00BB3D22" w:rsidRDefault="00AE5892" w:rsidP="00AE5892">
            <w:pPr>
              <w:rPr>
                <w:sz w:val="16"/>
                <w:szCs w:val="16"/>
              </w:rPr>
            </w:pPr>
            <w:r>
              <w:rPr>
                <w:sz w:val="16"/>
                <w:szCs w:val="16"/>
              </w:rPr>
              <w:t>45%</w:t>
            </w:r>
          </w:p>
        </w:tc>
        <w:tc>
          <w:tcPr>
            <w:tcW w:w="283" w:type="dxa"/>
            <w:tcBorders>
              <w:top w:val="nil"/>
              <w:left w:val="nil"/>
              <w:right w:val="nil"/>
            </w:tcBorders>
            <w:vAlign w:val="center"/>
          </w:tcPr>
          <w:p w14:paraId="28CBE0C1" w14:textId="77777777" w:rsidR="00AE5892" w:rsidRPr="00BB3D22" w:rsidRDefault="00AE5892" w:rsidP="00AE5892">
            <w:pPr>
              <w:jc w:val="center"/>
              <w:rPr>
                <w:sz w:val="16"/>
                <w:szCs w:val="16"/>
              </w:rPr>
            </w:pPr>
          </w:p>
        </w:tc>
        <w:tc>
          <w:tcPr>
            <w:tcW w:w="4536" w:type="dxa"/>
            <w:tcBorders>
              <w:top w:val="nil"/>
              <w:left w:val="nil"/>
              <w:right w:val="single" w:sz="4" w:space="0" w:color="auto"/>
            </w:tcBorders>
            <w:vAlign w:val="center"/>
          </w:tcPr>
          <w:p w14:paraId="307A074F" w14:textId="77777777" w:rsidR="00AE5892" w:rsidRPr="00BB3D22" w:rsidRDefault="00AE5892" w:rsidP="00AE5892">
            <w:pPr>
              <w:rPr>
                <w:sz w:val="16"/>
                <w:szCs w:val="16"/>
              </w:rPr>
            </w:pPr>
            <w:r w:rsidRPr="00C40B02">
              <w:rPr>
                <w:sz w:val="16"/>
                <w:szCs w:val="16"/>
              </w:rPr>
              <w:t>Unaware that child qualifies (29%), lack of documentation (28%), administration/bureaucratic obstacles (20%)</w:t>
            </w:r>
          </w:p>
        </w:tc>
      </w:tr>
    </w:tbl>
    <w:p w14:paraId="113AA612" w14:textId="7A4E502B" w:rsidR="00447D8E" w:rsidRDefault="00236AA1" w:rsidP="00236AA1">
      <w:pPr>
        <w:rPr>
          <w:sz w:val="16"/>
          <w:szCs w:val="16"/>
        </w:rPr>
      </w:pPr>
      <w:r w:rsidRPr="00D31964">
        <w:rPr>
          <w:i/>
        </w:rPr>
        <w:t xml:space="preserve"> </w:t>
      </w:r>
      <w:r w:rsidR="00104FFA">
        <w:rPr>
          <w:sz w:val="16"/>
          <w:szCs w:val="16"/>
        </w:rPr>
        <w:t>N.B. Blank spaces indicate th</w:t>
      </w:r>
      <w:r w:rsidR="00C01785">
        <w:rPr>
          <w:sz w:val="16"/>
          <w:szCs w:val="16"/>
        </w:rPr>
        <w:t>at</w:t>
      </w:r>
      <w:r w:rsidR="00104FFA">
        <w:rPr>
          <w:sz w:val="16"/>
          <w:szCs w:val="16"/>
        </w:rPr>
        <w:t xml:space="preserve"> </w:t>
      </w:r>
      <w:r w:rsidR="00C01785">
        <w:rPr>
          <w:sz w:val="16"/>
          <w:szCs w:val="16"/>
        </w:rPr>
        <w:t xml:space="preserve">particular </w:t>
      </w:r>
      <w:r w:rsidR="00104FFA">
        <w:rPr>
          <w:sz w:val="16"/>
          <w:szCs w:val="16"/>
        </w:rPr>
        <w:t>study did not assess the given measure</w:t>
      </w:r>
      <w:r w:rsidR="00C01785">
        <w:rPr>
          <w:sz w:val="16"/>
          <w:szCs w:val="16"/>
        </w:rPr>
        <w:t>.</w:t>
      </w:r>
    </w:p>
    <w:p w14:paraId="7DCA9D6A" w14:textId="1B4EB288" w:rsidR="00236AA1" w:rsidRPr="00447D8E" w:rsidRDefault="00236AA1" w:rsidP="00236AA1">
      <w:pPr>
        <w:rPr>
          <w:sz w:val="16"/>
          <w:szCs w:val="16"/>
        </w:rPr>
      </w:pPr>
      <w:r>
        <w:rPr>
          <w:i/>
        </w:rPr>
        <w:t xml:space="preserve">Table </w:t>
      </w:r>
      <w:r w:rsidR="00AE741C">
        <w:rPr>
          <w:i/>
        </w:rPr>
        <w:t>2</w:t>
      </w:r>
      <w:r>
        <w:rPr>
          <w:i/>
        </w:rPr>
        <w:t>: Access to social protection programmes</w:t>
      </w:r>
    </w:p>
    <w:p w14:paraId="6105EF4E" w14:textId="77777777" w:rsidR="00236AA1" w:rsidRDefault="00236AA1" w:rsidP="00236AA1"/>
    <w:tbl>
      <w:tblPr>
        <w:tblStyle w:val="TableGrid"/>
        <w:tblW w:w="14804" w:type="dxa"/>
        <w:tblInd w:w="-572" w:type="dxa"/>
        <w:tblLayout w:type="fixed"/>
        <w:tblLook w:val="04A0" w:firstRow="1" w:lastRow="0" w:firstColumn="1" w:lastColumn="0" w:noHBand="0" w:noVBand="1"/>
      </w:tblPr>
      <w:tblGrid>
        <w:gridCol w:w="1046"/>
        <w:gridCol w:w="939"/>
        <w:gridCol w:w="1134"/>
        <w:gridCol w:w="2410"/>
        <w:gridCol w:w="1417"/>
        <w:gridCol w:w="1559"/>
        <w:gridCol w:w="284"/>
        <w:gridCol w:w="1276"/>
        <w:gridCol w:w="1418"/>
        <w:gridCol w:w="850"/>
        <w:gridCol w:w="425"/>
        <w:gridCol w:w="851"/>
        <w:gridCol w:w="1195"/>
      </w:tblGrid>
      <w:tr w:rsidR="00236AA1" w14:paraId="2E43DE60" w14:textId="77777777" w:rsidTr="00953F09">
        <w:trPr>
          <w:trHeight w:val="252"/>
        </w:trPr>
        <w:tc>
          <w:tcPr>
            <w:tcW w:w="6946" w:type="dxa"/>
            <w:gridSpan w:val="5"/>
            <w:tcBorders>
              <w:bottom w:val="single" w:sz="4" w:space="0" w:color="auto"/>
              <w:right w:val="nil"/>
            </w:tcBorders>
            <w:vAlign w:val="center"/>
          </w:tcPr>
          <w:p w14:paraId="097D01FB" w14:textId="77777777" w:rsidR="00236AA1" w:rsidRPr="00DA4D6F" w:rsidRDefault="00236AA1" w:rsidP="009E757A">
            <w:pPr>
              <w:jc w:val="center"/>
              <w:rPr>
                <w:i/>
                <w:sz w:val="20"/>
                <w:szCs w:val="20"/>
              </w:rPr>
            </w:pPr>
            <w:r>
              <w:rPr>
                <w:i/>
                <w:sz w:val="20"/>
                <w:szCs w:val="20"/>
              </w:rPr>
              <w:lastRenderedPageBreak/>
              <w:t>Source of evidence</w:t>
            </w:r>
          </w:p>
        </w:tc>
        <w:tc>
          <w:tcPr>
            <w:tcW w:w="1559" w:type="dxa"/>
            <w:tcBorders>
              <w:left w:val="nil"/>
              <w:bottom w:val="nil"/>
              <w:right w:val="nil"/>
            </w:tcBorders>
          </w:tcPr>
          <w:p w14:paraId="1BC1BBD3" w14:textId="77777777" w:rsidR="00236AA1" w:rsidRDefault="00236AA1" w:rsidP="009E757A">
            <w:pPr>
              <w:rPr>
                <w:i/>
                <w:sz w:val="20"/>
                <w:szCs w:val="20"/>
              </w:rPr>
            </w:pPr>
          </w:p>
        </w:tc>
        <w:tc>
          <w:tcPr>
            <w:tcW w:w="284" w:type="dxa"/>
            <w:tcBorders>
              <w:left w:val="nil"/>
              <w:bottom w:val="nil"/>
              <w:right w:val="nil"/>
            </w:tcBorders>
          </w:tcPr>
          <w:p w14:paraId="724F459F" w14:textId="77777777" w:rsidR="00236AA1" w:rsidRDefault="00236AA1" w:rsidP="009E757A">
            <w:pPr>
              <w:rPr>
                <w:i/>
                <w:sz w:val="20"/>
                <w:szCs w:val="20"/>
              </w:rPr>
            </w:pPr>
          </w:p>
        </w:tc>
        <w:tc>
          <w:tcPr>
            <w:tcW w:w="6015" w:type="dxa"/>
            <w:gridSpan w:val="6"/>
            <w:tcBorders>
              <w:left w:val="nil"/>
              <w:bottom w:val="single" w:sz="4" w:space="0" w:color="auto"/>
              <w:right w:val="single" w:sz="4" w:space="0" w:color="auto"/>
            </w:tcBorders>
          </w:tcPr>
          <w:p w14:paraId="662ED8E6" w14:textId="77777777" w:rsidR="00236AA1" w:rsidRDefault="00236AA1" w:rsidP="009E757A">
            <w:pPr>
              <w:jc w:val="center"/>
              <w:rPr>
                <w:i/>
                <w:sz w:val="20"/>
                <w:szCs w:val="20"/>
              </w:rPr>
            </w:pPr>
            <w:r>
              <w:rPr>
                <w:i/>
                <w:sz w:val="20"/>
                <w:szCs w:val="20"/>
              </w:rPr>
              <w:t>Evidence of Impact</w:t>
            </w:r>
          </w:p>
        </w:tc>
      </w:tr>
      <w:tr w:rsidR="00236AA1" w14:paraId="3389D50D" w14:textId="77777777" w:rsidTr="009E757A">
        <w:trPr>
          <w:trHeight w:val="416"/>
        </w:trPr>
        <w:tc>
          <w:tcPr>
            <w:tcW w:w="1046" w:type="dxa"/>
            <w:tcBorders>
              <w:bottom w:val="single" w:sz="4" w:space="0" w:color="auto"/>
              <w:right w:val="nil"/>
            </w:tcBorders>
            <w:vAlign w:val="center"/>
          </w:tcPr>
          <w:p w14:paraId="7CB6D526" w14:textId="77777777" w:rsidR="00236AA1" w:rsidRPr="00976398" w:rsidRDefault="00236AA1" w:rsidP="009E757A">
            <w:pPr>
              <w:jc w:val="center"/>
              <w:rPr>
                <w:i/>
                <w:sz w:val="18"/>
                <w:szCs w:val="18"/>
              </w:rPr>
            </w:pPr>
            <w:r w:rsidRPr="00976398">
              <w:rPr>
                <w:i/>
                <w:sz w:val="18"/>
                <w:szCs w:val="18"/>
              </w:rPr>
              <w:t>Citation</w:t>
            </w:r>
          </w:p>
        </w:tc>
        <w:tc>
          <w:tcPr>
            <w:tcW w:w="939" w:type="dxa"/>
            <w:tcBorders>
              <w:left w:val="nil"/>
              <w:bottom w:val="single" w:sz="4" w:space="0" w:color="auto"/>
              <w:right w:val="nil"/>
            </w:tcBorders>
            <w:vAlign w:val="center"/>
          </w:tcPr>
          <w:p w14:paraId="0D1C0F90" w14:textId="77777777" w:rsidR="00236AA1" w:rsidRPr="00976398" w:rsidRDefault="00236AA1" w:rsidP="009E757A">
            <w:pPr>
              <w:jc w:val="center"/>
              <w:rPr>
                <w:i/>
                <w:sz w:val="18"/>
                <w:szCs w:val="18"/>
              </w:rPr>
            </w:pPr>
            <w:r w:rsidRPr="00976398">
              <w:rPr>
                <w:i/>
                <w:sz w:val="18"/>
                <w:szCs w:val="18"/>
              </w:rPr>
              <w:t>Study design</w:t>
            </w:r>
          </w:p>
        </w:tc>
        <w:tc>
          <w:tcPr>
            <w:tcW w:w="1134" w:type="dxa"/>
            <w:tcBorders>
              <w:left w:val="nil"/>
              <w:bottom w:val="single" w:sz="4" w:space="0" w:color="auto"/>
              <w:right w:val="nil"/>
            </w:tcBorders>
            <w:vAlign w:val="center"/>
          </w:tcPr>
          <w:p w14:paraId="088DCB6D" w14:textId="77777777" w:rsidR="00236AA1" w:rsidRPr="00976398" w:rsidRDefault="00236AA1" w:rsidP="009E757A">
            <w:pPr>
              <w:jc w:val="center"/>
              <w:rPr>
                <w:i/>
                <w:sz w:val="18"/>
                <w:szCs w:val="18"/>
              </w:rPr>
            </w:pPr>
            <w:r w:rsidRPr="00976398">
              <w:rPr>
                <w:i/>
                <w:sz w:val="18"/>
                <w:szCs w:val="18"/>
              </w:rPr>
              <w:t>Setting</w:t>
            </w:r>
          </w:p>
        </w:tc>
        <w:tc>
          <w:tcPr>
            <w:tcW w:w="2410" w:type="dxa"/>
            <w:tcBorders>
              <w:left w:val="nil"/>
              <w:bottom w:val="single" w:sz="4" w:space="0" w:color="auto"/>
              <w:right w:val="nil"/>
            </w:tcBorders>
            <w:vAlign w:val="center"/>
          </w:tcPr>
          <w:p w14:paraId="42C1CC58" w14:textId="77777777" w:rsidR="00236AA1" w:rsidRPr="00976398" w:rsidRDefault="00236AA1" w:rsidP="009E757A">
            <w:pPr>
              <w:jc w:val="center"/>
              <w:rPr>
                <w:i/>
                <w:sz w:val="18"/>
                <w:szCs w:val="18"/>
              </w:rPr>
            </w:pPr>
            <w:r>
              <w:rPr>
                <w:i/>
                <w:sz w:val="18"/>
                <w:szCs w:val="18"/>
              </w:rPr>
              <w:t>Source of sample</w:t>
            </w:r>
          </w:p>
        </w:tc>
        <w:tc>
          <w:tcPr>
            <w:tcW w:w="1417" w:type="dxa"/>
            <w:tcBorders>
              <w:left w:val="nil"/>
              <w:bottom w:val="single" w:sz="4" w:space="0" w:color="auto"/>
              <w:right w:val="nil"/>
            </w:tcBorders>
            <w:vAlign w:val="center"/>
          </w:tcPr>
          <w:p w14:paraId="1FC92B34" w14:textId="77777777" w:rsidR="00236AA1" w:rsidRPr="00976398" w:rsidRDefault="00236AA1" w:rsidP="009E757A">
            <w:pPr>
              <w:jc w:val="center"/>
              <w:rPr>
                <w:i/>
                <w:sz w:val="18"/>
                <w:szCs w:val="18"/>
              </w:rPr>
            </w:pPr>
            <w:r w:rsidRPr="00976398">
              <w:rPr>
                <w:i/>
                <w:sz w:val="18"/>
                <w:szCs w:val="18"/>
              </w:rPr>
              <w:t>Type of social protection</w:t>
            </w:r>
          </w:p>
        </w:tc>
        <w:tc>
          <w:tcPr>
            <w:tcW w:w="1559" w:type="dxa"/>
            <w:tcBorders>
              <w:left w:val="nil"/>
              <w:bottom w:val="single" w:sz="4" w:space="0" w:color="auto"/>
              <w:right w:val="nil"/>
            </w:tcBorders>
          </w:tcPr>
          <w:p w14:paraId="038B3E90" w14:textId="77777777" w:rsidR="00236AA1" w:rsidRPr="00976398" w:rsidRDefault="00236AA1" w:rsidP="009E757A">
            <w:pPr>
              <w:rPr>
                <w:i/>
                <w:sz w:val="18"/>
                <w:szCs w:val="18"/>
              </w:rPr>
            </w:pPr>
            <w:r>
              <w:rPr>
                <w:i/>
                <w:sz w:val="18"/>
                <w:szCs w:val="18"/>
              </w:rPr>
              <w:t>Comparison</w:t>
            </w:r>
          </w:p>
        </w:tc>
        <w:tc>
          <w:tcPr>
            <w:tcW w:w="284" w:type="dxa"/>
            <w:tcBorders>
              <w:top w:val="nil"/>
              <w:left w:val="nil"/>
              <w:bottom w:val="single" w:sz="4" w:space="0" w:color="auto"/>
              <w:right w:val="nil"/>
            </w:tcBorders>
          </w:tcPr>
          <w:p w14:paraId="0FEBD788" w14:textId="77777777" w:rsidR="00236AA1" w:rsidRPr="00976398" w:rsidRDefault="00236AA1" w:rsidP="009E757A">
            <w:pPr>
              <w:rPr>
                <w:i/>
                <w:sz w:val="18"/>
                <w:szCs w:val="18"/>
              </w:rPr>
            </w:pPr>
          </w:p>
        </w:tc>
        <w:tc>
          <w:tcPr>
            <w:tcW w:w="1276" w:type="dxa"/>
            <w:tcBorders>
              <w:left w:val="nil"/>
              <w:bottom w:val="single" w:sz="4" w:space="0" w:color="auto"/>
              <w:right w:val="nil"/>
            </w:tcBorders>
            <w:vAlign w:val="center"/>
          </w:tcPr>
          <w:p w14:paraId="65B83F3E" w14:textId="77777777" w:rsidR="00236AA1" w:rsidRPr="00976398" w:rsidRDefault="00236AA1" w:rsidP="009E757A">
            <w:pPr>
              <w:jc w:val="center"/>
              <w:rPr>
                <w:i/>
                <w:sz w:val="18"/>
                <w:szCs w:val="18"/>
              </w:rPr>
            </w:pPr>
            <w:r>
              <w:rPr>
                <w:i/>
                <w:sz w:val="18"/>
                <w:szCs w:val="18"/>
              </w:rPr>
              <w:t>Meeting basic needs</w:t>
            </w:r>
          </w:p>
        </w:tc>
        <w:tc>
          <w:tcPr>
            <w:tcW w:w="1418" w:type="dxa"/>
            <w:tcBorders>
              <w:left w:val="nil"/>
              <w:bottom w:val="single" w:sz="4" w:space="0" w:color="auto"/>
              <w:right w:val="nil"/>
            </w:tcBorders>
            <w:vAlign w:val="center"/>
          </w:tcPr>
          <w:p w14:paraId="685F0842" w14:textId="77777777" w:rsidR="00236AA1" w:rsidRPr="00976398" w:rsidRDefault="00236AA1" w:rsidP="009E757A">
            <w:pPr>
              <w:jc w:val="center"/>
              <w:rPr>
                <w:i/>
                <w:sz w:val="18"/>
                <w:szCs w:val="18"/>
              </w:rPr>
            </w:pPr>
            <w:r>
              <w:rPr>
                <w:i/>
                <w:sz w:val="18"/>
                <w:szCs w:val="18"/>
              </w:rPr>
              <w:t>Reducing poverty</w:t>
            </w:r>
          </w:p>
        </w:tc>
        <w:tc>
          <w:tcPr>
            <w:tcW w:w="1275" w:type="dxa"/>
            <w:gridSpan w:val="2"/>
            <w:tcBorders>
              <w:left w:val="nil"/>
              <w:bottom w:val="single" w:sz="4" w:space="0" w:color="auto"/>
              <w:right w:val="nil"/>
            </w:tcBorders>
            <w:vAlign w:val="center"/>
          </w:tcPr>
          <w:p w14:paraId="20CCCAE8" w14:textId="77777777" w:rsidR="00236AA1" w:rsidRPr="00976398" w:rsidRDefault="00236AA1" w:rsidP="009E757A">
            <w:pPr>
              <w:jc w:val="center"/>
              <w:rPr>
                <w:i/>
                <w:sz w:val="18"/>
                <w:szCs w:val="18"/>
              </w:rPr>
            </w:pPr>
            <w:r>
              <w:rPr>
                <w:i/>
                <w:sz w:val="18"/>
                <w:szCs w:val="18"/>
              </w:rPr>
              <w:t>Employment</w:t>
            </w:r>
          </w:p>
        </w:tc>
        <w:tc>
          <w:tcPr>
            <w:tcW w:w="851" w:type="dxa"/>
            <w:tcBorders>
              <w:left w:val="nil"/>
              <w:bottom w:val="single" w:sz="4" w:space="0" w:color="auto"/>
              <w:right w:val="nil"/>
            </w:tcBorders>
            <w:vAlign w:val="center"/>
          </w:tcPr>
          <w:p w14:paraId="6B90F494" w14:textId="77777777" w:rsidR="00236AA1" w:rsidRPr="00976398" w:rsidRDefault="00236AA1" w:rsidP="009E757A">
            <w:pPr>
              <w:jc w:val="center"/>
              <w:rPr>
                <w:i/>
                <w:sz w:val="18"/>
                <w:szCs w:val="18"/>
              </w:rPr>
            </w:pPr>
            <w:r>
              <w:rPr>
                <w:i/>
                <w:sz w:val="18"/>
                <w:szCs w:val="18"/>
              </w:rPr>
              <w:t>Health access</w:t>
            </w:r>
          </w:p>
        </w:tc>
        <w:tc>
          <w:tcPr>
            <w:tcW w:w="1195" w:type="dxa"/>
            <w:tcBorders>
              <w:left w:val="nil"/>
              <w:bottom w:val="single" w:sz="4" w:space="0" w:color="auto"/>
              <w:right w:val="single" w:sz="4" w:space="0" w:color="auto"/>
            </w:tcBorders>
            <w:vAlign w:val="center"/>
          </w:tcPr>
          <w:p w14:paraId="3303CADA" w14:textId="77777777" w:rsidR="00236AA1" w:rsidRDefault="00236AA1" w:rsidP="009E757A">
            <w:pPr>
              <w:jc w:val="center"/>
              <w:rPr>
                <w:i/>
                <w:sz w:val="18"/>
                <w:szCs w:val="18"/>
              </w:rPr>
            </w:pPr>
            <w:r>
              <w:rPr>
                <w:i/>
                <w:sz w:val="18"/>
                <w:szCs w:val="18"/>
              </w:rPr>
              <w:t>Mental health</w:t>
            </w:r>
          </w:p>
        </w:tc>
      </w:tr>
      <w:tr w:rsidR="00236AA1" w14:paraId="518411C8" w14:textId="77777777" w:rsidTr="00953F09">
        <w:trPr>
          <w:trHeight w:val="661"/>
        </w:trPr>
        <w:tc>
          <w:tcPr>
            <w:tcW w:w="1046" w:type="dxa"/>
            <w:tcBorders>
              <w:bottom w:val="nil"/>
              <w:right w:val="nil"/>
            </w:tcBorders>
            <w:vAlign w:val="center"/>
          </w:tcPr>
          <w:p w14:paraId="49BF34FB" w14:textId="3523C1E1" w:rsidR="00236AA1" w:rsidRPr="00DA4D6F" w:rsidRDefault="00236AA1" w:rsidP="00447D8E">
            <w:pPr>
              <w:rPr>
                <w:sz w:val="16"/>
                <w:szCs w:val="16"/>
              </w:rPr>
            </w:pPr>
            <w:r w:rsidRPr="00DA4D6F">
              <w:rPr>
                <w:sz w:val="16"/>
                <w:szCs w:val="16"/>
              </w:rPr>
              <w:t xml:space="preserve">Berry </w:t>
            </w:r>
            <w:r w:rsidR="00447D8E">
              <w:rPr>
                <w:sz w:val="16"/>
                <w:szCs w:val="16"/>
              </w:rPr>
              <w:t>&amp; Smit</w:t>
            </w:r>
            <w:r w:rsidRPr="00DA4D6F">
              <w:rPr>
                <w:sz w:val="16"/>
                <w:szCs w:val="16"/>
              </w:rPr>
              <w:t xml:space="preserve"> (2011)</w:t>
            </w:r>
          </w:p>
        </w:tc>
        <w:tc>
          <w:tcPr>
            <w:tcW w:w="939" w:type="dxa"/>
            <w:tcBorders>
              <w:left w:val="nil"/>
              <w:bottom w:val="nil"/>
              <w:right w:val="nil"/>
            </w:tcBorders>
            <w:vAlign w:val="center"/>
          </w:tcPr>
          <w:p w14:paraId="4760522E" w14:textId="77777777" w:rsidR="00236AA1" w:rsidRPr="00DA4D6F" w:rsidRDefault="00236AA1" w:rsidP="009E757A">
            <w:pPr>
              <w:rPr>
                <w:sz w:val="16"/>
                <w:szCs w:val="16"/>
              </w:rPr>
            </w:pPr>
            <w:r w:rsidRPr="00DA4D6F">
              <w:rPr>
                <w:sz w:val="16"/>
                <w:szCs w:val="16"/>
              </w:rPr>
              <w:t xml:space="preserve">Cross-sectional </w:t>
            </w:r>
          </w:p>
        </w:tc>
        <w:tc>
          <w:tcPr>
            <w:tcW w:w="1134" w:type="dxa"/>
            <w:tcBorders>
              <w:left w:val="nil"/>
              <w:bottom w:val="nil"/>
              <w:right w:val="nil"/>
            </w:tcBorders>
            <w:vAlign w:val="center"/>
          </w:tcPr>
          <w:p w14:paraId="553D961C" w14:textId="37D1B09A" w:rsidR="00236AA1" w:rsidRPr="00DA4D6F" w:rsidRDefault="00236AA1" w:rsidP="009E757A">
            <w:pPr>
              <w:rPr>
                <w:sz w:val="16"/>
                <w:szCs w:val="16"/>
              </w:rPr>
            </w:pPr>
            <w:r>
              <w:rPr>
                <w:sz w:val="16"/>
                <w:szCs w:val="16"/>
              </w:rPr>
              <w:t>South Africa; unknown if rural</w:t>
            </w:r>
            <w:r w:rsidR="00CF7D5D">
              <w:rPr>
                <w:sz w:val="16"/>
                <w:szCs w:val="16"/>
              </w:rPr>
              <w:t xml:space="preserve"> or </w:t>
            </w:r>
            <w:r>
              <w:rPr>
                <w:sz w:val="16"/>
                <w:szCs w:val="16"/>
              </w:rPr>
              <w:t>urban</w:t>
            </w:r>
          </w:p>
        </w:tc>
        <w:tc>
          <w:tcPr>
            <w:tcW w:w="2410" w:type="dxa"/>
            <w:tcBorders>
              <w:left w:val="nil"/>
              <w:bottom w:val="nil"/>
              <w:right w:val="nil"/>
            </w:tcBorders>
            <w:vAlign w:val="center"/>
          </w:tcPr>
          <w:p w14:paraId="36B4A37D" w14:textId="77777777" w:rsidR="00236AA1" w:rsidRPr="00DA4D6F" w:rsidRDefault="00236AA1" w:rsidP="009E757A">
            <w:pPr>
              <w:rPr>
                <w:sz w:val="16"/>
                <w:szCs w:val="16"/>
              </w:rPr>
            </w:pPr>
            <w:r>
              <w:rPr>
                <w:sz w:val="16"/>
                <w:szCs w:val="16"/>
              </w:rPr>
              <w:t>18 children with disabilities or chronic illness (recruited from tertiary care centres)</w:t>
            </w:r>
          </w:p>
        </w:tc>
        <w:tc>
          <w:tcPr>
            <w:tcW w:w="1417" w:type="dxa"/>
            <w:tcBorders>
              <w:left w:val="nil"/>
              <w:bottom w:val="nil"/>
              <w:right w:val="nil"/>
            </w:tcBorders>
            <w:vAlign w:val="center"/>
          </w:tcPr>
          <w:p w14:paraId="4AF0BACA" w14:textId="77777777" w:rsidR="00236AA1" w:rsidRPr="00DA4D6F" w:rsidRDefault="00236AA1" w:rsidP="009E757A">
            <w:pPr>
              <w:rPr>
                <w:sz w:val="16"/>
                <w:szCs w:val="16"/>
              </w:rPr>
            </w:pPr>
            <w:r w:rsidRPr="00DA4D6F">
              <w:rPr>
                <w:sz w:val="16"/>
                <w:szCs w:val="16"/>
              </w:rPr>
              <w:t>Social assistance, targeted and mainstream</w:t>
            </w:r>
          </w:p>
        </w:tc>
        <w:tc>
          <w:tcPr>
            <w:tcW w:w="1559" w:type="dxa"/>
            <w:tcBorders>
              <w:left w:val="nil"/>
              <w:bottom w:val="nil"/>
              <w:right w:val="nil"/>
            </w:tcBorders>
            <w:vAlign w:val="center"/>
          </w:tcPr>
          <w:p w14:paraId="103AC30F" w14:textId="77777777" w:rsidR="00236AA1" w:rsidRPr="00DA4D6F" w:rsidRDefault="00236AA1" w:rsidP="009E757A">
            <w:pPr>
              <w:rPr>
                <w:sz w:val="16"/>
                <w:szCs w:val="16"/>
              </w:rPr>
            </w:pPr>
            <w:r>
              <w:rPr>
                <w:sz w:val="16"/>
                <w:szCs w:val="16"/>
              </w:rPr>
              <w:t>Non-recipients with disabilities</w:t>
            </w:r>
          </w:p>
        </w:tc>
        <w:tc>
          <w:tcPr>
            <w:tcW w:w="284" w:type="dxa"/>
            <w:tcBorders>
              <w:left w:val="nil"/>
              <w:bottom w:val="nil"/>
              <w:right w:val="nil"/>
            </w:tcBorders>
            <w:vAlign w:val="center"/>
          </w:tcPr>
          <w:p w14:paraId="3959CA9A" w14:textId="77777777" w:rsidR="00236AA1" w:rsidRPr="00DA4D6F" w:rsidRDefault="00236AA1" w:rsidP="009E757A">
            <w:pPr>
              <w:rPr>
                <w:sz w:val="16"/>
                <w:szCs w:val="16"/>
              </w:rPr>
            </w:pPr>
          </w:p>
        </w:tc>
        <w:tc>
          <w:tcPr>
            <w:tcW w:w="1276" w:type="dxa"/>
            <w:tcBorders>
              <w:left w:val="nil"/>
              <w:bottom w:val="nil"/>
              <w:right w:val="nil"/>
            </w:tcBorders>
            <w:vAlign w:val="center"/>
          </w:tcPr>
          <w:p w14:paraId="44BE399B" w14:textId="77777777" w:rsidR="00236AA1" w:rsidRPr="002579C0" w:rsidRDefault="00236AA1" w:rsidP="009E757A">
            <w:pPr>
              <w:jc w:val="center"/>
              <w:rPr>
                <w:sz w:val="32"/>
                <w:szCs w:val="32"/>
              </w:rPr>
            </w:pPr>
            <w:r w:rsidRPr="002579C0">
              <w:rPr>
                <w:sz w:val="32"/>
                <w:szCs w:val="32"/>
              </w:rPr>
              <w:t>+</w:t>
            </w:r>
          </w:p>
        </w:tc>
        <w:tc>
          <w:tcPr>
            <w:tcW w:w="1418" w:type="dxa"/>
            <w:tcBorders>
              <w:left w:val="nil"/>
              <w:bottom w:val="nil"/>
              <w:right w:val="nil"/>
            </w:tcBorders>
            <w:vAlign w:val="center"/>
          </w:tcPr>
          <w:p w14:paraId="50B4C9F9" w14:textId="77777777" w:rsidR="00236AA1" w:rsidRPr="00DD4E61" w:rsidRDefault="00236AA1" w:rsidP="009E757A">
            <w:pPr>
              <w:jc w:val="center"/>
              <w:rPr>
                <w:b/>
                <w:sz w:val="32"/>
                <w:szCs w:val="32"/>
              </w:rPr>
            </w:pPr>
          </w:p>
        </w:tc>
        <w:tc>
          <w:tcPr>
            <w:tcW w:w="850" w:type="dxa"/>
            <w:tcBorders>
              <w:left w:val="nil"/>
              <w:bottom w:val="nil"/>
              <w:right w:val="nil"/>
            </w:tcBorders>
            <w:vAlign w:val="center"/>
          </w:tcPr>
          <w:p w14:paraId="42B5270E" w14:textId="77777777" w:rsidR="00236AA1" w:rsidRPr="00DD4E61" w:rsidRDefault="00236AA1" w:rsidP="009E757A">
            <w:pPr>
              <w:jc w:val="center"/>
              <w:rPr>
                <w:b/>
                <w:sz w:val="32"/>
                <w:szCs w:val="32"/>
              </w:rPr>
            </w:pPr>
          </w:p>
        </w:tc>
        <w:tc>
          <w:tcPr>
            <w:tcW w:w="1276" w:type="dxa"/>
            <w:gridSpan w:val="2"/>
            <w:tcBorders>
              <w:left w:val="nil"/>
              <w:bottom w:val="nil"/>
              <w:right w:val="nil"/>
            </w:tcBorders>
            <w:vAlign w:val="center"/>
          </w:tcPr>
          <w:p w14:paraId="3AA81682" w14:textId="77777777" w:rsidR="00236AA1" w:rsidRPr="00DD4E61" w:rsidRDefault="00236AA1" w:rsidP="009E757A">
            <w:pPr>
              <w:jc w:val="center"/>
              <w:rPr>
                <w:b/>
                <w:sz w:val="32"/>
                <w:szCs w:val="32"/>
              </w:rPr>
            </w:pPr>
          </w:p>
        </w:tc>
        <w:tc>
          <w:tcPr>
            <w:tcW w:w="1195" w:type="dxa"/>
            <w:tcBorders>
              <w:left w:val="nil"/>
              <w:bottom w:val="nil"/>
              <w:right w:val="single" w:sz="4" w:space="0" w:color="auto"/>
            </w:tcBorders>
            <w:vAlign w:val="center"/>
          </w:tcPr>
          <w:p w14:paraId="5D744B92" w14:textId="77777777" w:rsidR="00236AA1" w:rsidRPr="00DD4E61" w:rsidRDefault="00236AA1" w:rsidP="009E757A">
            <w:pPr>
              <w:jc w:val="center"/>
              <w:rPr>
                <w:b/>
                <w:sz w:val="32"/>
                <w:szCs w:val="32"/>
              </w:rPr>
            </w:pPr>
          </w:p>
        </w:tc>
      </w:tr>
      <w:tr w:rsidR="00236AA1" w14:paraId="44872EDD" w14:textId="77777777" w:rsidTr="00953F09">
        <w:trPr>
          <w:trHeight w:val="583"/>
        </w:trPr>
        <w:tc>
          <w:tcPr>
            <w:tcW w:w="1046" w:type="dxa"/>
            <w:tcBorders>
              <w:top w:val="nil"/>
              <w:bottom w:val="nil"/>
              <w:right w:val="nil"/>
            </w:tcBorders>
            <w:vAlign w:val="center"/>
          </w:tcPr>
          <w:p w14:paraId="52AAF528" w14:textId="0270D1F3" w:rsidR="00236AA1" w:rsidRPr="00DA4D6F" w:rsidRDefault="00236AA1" w:rsidP="00447D8E">
            <w:pPr>
              <w:rPr>
                <w:sz w:val="16"/>
                <w:szCs w:val="16"/>
              </w:rPr>
            </w:pPr>
            <w:r w:rsidRPr="00DA4D6F">
              <w:rPr>
                <w:sz w:val="16"/>
                <w:szCs w:val="16"/>
              </w:rPr>
              <w:t>Goldblatt (2009)</w:t>
            </w:r>
          </w:p>
        </w:tc>
        <w:tc>
          <w:tcPr>
            <w:tcW w:w="939" w:type="dxa"/>
            <w:tcBorders>
              <w:top w:val="nil"/>
              <w:left w:val="nil"/>
              <w:bottom w:val="nil"/>
              <w:right w:val="nil"/>
            </w:tcBorders>
            <w:vAlign w:val="center"/>
          </w:tcPr>
          <w:p w14:paraId="038BCEA9" w14:textId="77777777" w:rsidR="00236AA1" w:rsidRPr="00DA4D6F" w:rsidRDefault="00236AA1" w:rsidP="009E757A">
            <w:pPr>
              <w:rPr>
                <w:sz w:val="16"/>
                <w:szCs w:val="16"/>
              </w:rPr>
            </w:pPr>
            <w:r w:rsidRPr="00DA4D6F">
              <w:rPr>
                <w:sz w:val="16"/>
                <w:szCs w:val="16"/>
              </w:rPr>
              <w:t xml:space="preserve">Qualitative </w:t>
            </w:r>
          </w:p>
        </w:tc>
        <w:tc>
          <w:tcPr>
            <w:tcW w:w="1134" w:type="dxa"/>
            <w:tcBorders>
              <w:top w:val="nil"/>
              <w:left w:val="nil"/>
              <w:bottom w:val="nil"/>
              <w:right w:val="nil"/>
            </w:tcBorders>
            <w:vAlign w:val="center"/>
          </w:tcPr>
          <w:p w14:paraId="2583D5AE" w14:textId="3D330E20" w:rsidR="00236AA1" w:rsidRPr="00DA4D6F" w:rsidRDefault="00236AA1" w:rsidP="009E757A">
            <w:pPr>
              <w:rPr>
                <w:sz w:val="16"/>
                <w:szCs w:val="16"/>
              </w:rPr>
            </w:pPr>
            <w:r w:rsidRPr="00DA4D6F">
              <w:rPr>
                <w:sz w:val="16"/>
                <w:szCs w:val="16"/>
              </w:rPr>
              <w:t>Rural</w:t>
            </w:r>
            <w:r w:rsidR="00CF7D5D">
              <w:rPr>
                <w:sz w:val="16"/>
                <w:szCs w:val="16"/>
              </w:rPr>
              <w:t xml:space="preserve"> and </w:t>
            </w:r>
            <w:r w:rsidRPr="00DA4D6F">
              <w:rPr>
                <w:sz w:val="16"/>
                <w:szCs w:val="16"/>
              </w:rPr>
              <w:t>urban South Africa</w:t>
            </w:r>
          </w:p>
        </w:tc>
        <w:tc>
          <w:tcPr>
            <w:tcW w:w="2410" w:type="dxa"/>
            <w:tcBorders>
              <w:top w:val="nil"/>
              <w:left w:val="nil"/>
              <w:bottom w:val="nil"/>
              <w:right w:val="nil"/>
            </w:tcBorders>
            <w:vAlign w:val="center"/>
          </w:tcPr>
          <w:p w14:paraId="4DA93519" w14:textId="36360887" w:rsidR="00236AA1" w:rsidRPr="00DA4D6F" w:rsidRDefault="00236AA1" w:rsidP="009E757A">
            <w:pPr>
              <w:rPr>
                <w:sz w:val="16"/>
                <w:szCs w:val="16"/>
              </w:rPr>
            </w:pPr>
            <w:r>
              <w:rPr>
                <w:sz w:val="16"/>
                <w:szCs w:val="16"/>
              </w:rPr>
              <w:t xml:space="preserve">93 experts, </w:t>
            </w:r>
            <w:r w:rsidR="00CF7D5D">
              <w:rPr>
                <w:sz w:val="16"/>
                <w:szCs w:val="16"/>
              </w:rPr>
              <w:t xml:space="preserve">including </w:t>
            </w:r>
            <w:r>
              <w:rPr>
                <w:sz w:val="16"/>
                <w:szCs w:val="16"/>
              </w:rPr>
              <w:t>people with disabilities (recruited from clinics, grant offices)</w:t>
            </w:r>
          </w:p>
        </w:tc>
        <w:tc>
          <w:tcPr>
            <w:tcW w:w="1417" w:type="dxa"/>
            <w:tcBorders>
              <w:top w:val="nil"/>
              <w:left w:val="nil"/>
              <w:bottom w:val="nil"/>
              <w:right w:val="nil"/>
            </w:tcBorders>
            <w:vAlign w:val="center"/>
          </w:tcPr>
          <w:p w14:paraId="6F66E575" w14:textId="77777777" w:rsidR="00236AA1" w:rsidRPr="00DA4D6F" w:rsidRDefault="00236AA1" w:rsidP="009E757A">
            <w:pPr>
              <w:rPr>
                <w:sz w:val="16"/>
                <w:szCs w:val="16"/>
              </w:rPr>
            </w:pPr>
            <w:r w:rsidRPr="00DA4D6F">
              <w:rPr>
                <w:sz w:val="16"/>
                <w:szCs w:val="16"/>
              </w:rPr>
              <w:t>Social assistance, targeted</w:t>
            </w:r>
          </w:p>
        </w:tc>
        <w:tc>
          <w:tcPr>
            <w:tcW w:w="1559" w:type="dxa"/>
            <w:tcBorders>
              <w:top w:val="nil"/>
              <w:left w:val="nil"/>
              <w:bottom w:val="nil"/>
              <w:right w:val="nil"/>
            </w:tcBorders>
            <w:vAlign w:val="center"/>
          </w:tcPr>
          <w:p w14:paraId="597DB07D" w14:textId="77777777" w:rsidR="00236AA1" w:rsidRPr="00DA4D6F" w:rsidRDefault="00236AA1" w:rsidP="009E757A">
            <w:pPr>
              <w:rPr>
                <w:sz w:val="16"/>
                <w:szCs w:val="16"/>
              </w:rPr>
            </w:pPr>
            <w:r>
              <w:rPr>
                <w:sz w:val="16"/>
                <w:szCs w:val="16"/>
              </w:rPr>
              <w:t>None</w:t>
            </w:r>
          </w:p>
        </w:tc>
        <w:tc>
          <w:tcPr>
            <w:tcW w:w="284" w:type="dxa"/>
            <w:tcBorders>
              <w:top w:val="nil"/>
              <w:left w:val="nil"/>
              <w:bottom w:val="nil"/>
              <w:right w:val="nil"/>
            </w:tcBorders>
            <w:vAlign w:val="center"/>
          </w:tcPr>
          <w:p w14:paraId="45E89655" w14:textId="77777777" w:rsidR="00236AA1" w:rsidRPr="00DA4D6F" w:rsidRDefault="00236AA1" w:rsidP="009E757A">
            <w:pPr>
              <w:rPr>
                <w:sz w:val="16"/>
                <w:szCs w:val="16"/>
              </w:rPr>
            </w:pPr>
          </w:p>
        </w:tc>
        <w:tc>
          <w:tcPr>
            <w:tcW w:w="1276" w:type="dxa"/>
            <w:tcBorders>
              <w:top w:val="nil"/>
              <w:left w:val="nil"/>
              <w:bottom w:val="nil"/>
              <w:right w:val="nil"/>
            </w:tcBorders>
            <w:vAlign w:val="center"/>
          </w:tcPr>
          <w:p w14:paraId="06DC1C70" w14:textId="77777777" w:rsidR="00236AA1" w:rsidRPr="002579C0" w:rsidRDefault="00236AA1" w:rsidP="009E757A">
            <w:pPr>
              <w:jc w:val="center"/>
              <w:rPr>
                <w:sz w:val="32"/>
                <w:szCs w:val="32"/>
              </w:rPr>
            </w:pPr>
            <w:r>
              <w:rPr>
                <w:sz w:val="32"/>
                <w:szCs w:val="32"/>
              </w:rPr>
              <w:t>+</w:t>
            </w:r>
          </w:p>
        </w:tc>
        <w:tc>
          <w:tcPr>
            <w:tcW w:w="1418" w:type="dxa"/>
            <w:tcBorders>
              <w:top w:val="nil"/>
              <w:left w:val="nil"/>
              <w:bottom w:val="nil"/>
              <w:right w:val="nil"/>
            </w:tcBorders>
            <w:vAlign w:val="center"/>
          </w:tcPr>
          <w:p w14:paraId="453BBB32" w14:textId="77777777" w:rsidR="00236AA1" w:rsidRPr="00DD4E61" w:rsidRDefault="00236AA1" w:rsidP="009E757A">
            <w:pPr>
              <w:jc w:val="center"/>
              <w:rPr>
                <w:b/>
                <w:sz w:val="32"/>
                <w:szCs w:val="32"/>
              </w:rPr>
            </w:pPr>
            <w:r>
              <w:rPr>
                <w:sz w:val="16"/>
                <w:szCs w:val="16"/>
              </w:rPr>
              <w:t>No effect</w:t>
            </w:r>
          </w:p>
        </w:tc>
        <w:tc>
          <w:tcPr>
            <w:tcW w:w="850" w:type="dxa"/>
            <w:tcBorders>
              <w:top w:val="nil"/>
              <w:left w:val="nil"/>
              <w:bottom w:val="nil"/>
              <w:right w:val="nil"/>
            </w:tcBorders>
            <w:vAlign w:val="center"/>
          </w:tcPr>
          <w:p w14:paraId="1F894415" w14:textId="77777777" w:rsidR="00236AA1" w:rsidRPr="00DD4E61" w:rsidRDefault="00236AA1" w:rsidP="009E757A">
            <w:pPr>
              <w:jc w:val="center"/>
              <w:rPr>
                <w:b/>
                <w:sz w:val="32"/>
                <w:szCs w:val="32"/>
              </w:rPr>
            </w:pPr>
          </w:p>
        </w:tc>
        <w:tc>
          <w:tcPr>
            <w:tcW w:w="1276" w:type="dxa"/>
            <w:gridSpan w:val="2"/>
            <w:tcBorders>
              <w:top w:val="nil"/>
              <w:left w:val="nil"/>
              <w:bottom w:val="nil"/>
              <w:right w:val="nil"/>
            </w:tcBorders>
            <w:vAlign w:val="center"/>
          </w:tcPr>
          <w:p w14:paraId="7005A814" w14:textId="77777777" w:rsidR="00236AA1" w:rsidRPr="00DD4E61" w:rsidRDefault="00236AA1" w:rsidP="009E757A">
            <w:pPr>
              <w:jc w:val="center"/>
              <w:rPr>
                <w:b/>
                <w:sz w:val="32"/>
                <w:szCs w:val="32"/>
              </w:rPr>
            </w:pPr>
          </w:p>
        </w:tc>
        <w:tc>
          <w:tcPr>
            <w:tcW w:w="1195" w:type="dxa"/>
            <w:tcBorders>
              <w:top w:val="nil"/>
              <w:left w:val="nil"/>
              <w:bottom w:val="nil"/>
              <w:right w:val="single" w:sz="4" w:space="0" w:color="auto"/>
            </w:tcBorders>
            <w:vAlign w:val="center"/>
          </w:tcPr>
          <w:p w14:paraId="240DE7ED" w14:textId="77777777" w:rsidR="00236AA1" w:rsidRPr="00DD4E61" w:rsidRDefault="00236AA1" w:rsidP="009E757A">
            <w:pPr>
              <w:jc w:val="center"/>
              <w:rPr>
                <w:b/>
                <w:sz w:val="32"/>
                <w:szCs w:val="32"/>
              </w:rPr>
            </w:pPr>
            <w:r w:rsidRPr="00DD4E61">
              <w:rPr>
                <w:b/>
                <w:sz w:val="32"/>
                <w:szCs w:val="32"/>
              </w:rPr>
              <w:t>-</w:t>
            </w:r>
          </w:p>
        </w:tc>
      </w:tr>
      <w:tr w:rsidR="00236AA1" w14:paraId="4408216C" w14:textId="77777777" w:rsidTr="009E757A">
        <w:trPr>
          <w:trHeight w:val="497"/>
        </w:trPr>
        <w:tc>
          <w:tcPr>
            <w:tcW w:w="1046" w:type="dxa"/>
            <w:tcBorders>
              <w:top w:val="nil"/>
              <w:bottom w:val="nil"/>
              <w:right w:val="nil"/>
            </w:tcBorders>
            <w:vAlign w:val="center"/>
          </w:tcPr>
          <w:p w14:paraId="111D9DDE" w14:textId="77777777" w:rsidR="00236AA1" w:rsidRPr="00DA4D6F" w:rsidRDefault="00236AA1" w:rsidP="009E757A">
            <w:pPr>
              <w:rPr>
                <w:sz w:val="16"/>
                <w:szCs w:val="16"/>
              </w:rPr>
            </w:pPr>
            <w:r w:rsidRPr="00DA4D6F">
              <w:rPr>
                <w:sz w:val="16"/>
                <w:szCs w:val="16"/>
              </w:rPr>
              <w:t>Graham et al (2012)</w:t>
            </w:r>
          </w:p>
        </w:tc>
        <w:tc>
          <w:tcPr>
            <w:tcW w:w="939" w:type="dxa"/>
            <w:tcBorders>
              <w:top w:val="nil"/>
              <w:left w:val="nil"/>
              <w:bottom w:val="nil"/>
              <w:right w:val="nil"/>
            </w:tcBorders>
            <w:vAlign w:val="center"/>
          </w:tcPr>
          <w:p w14:paraId="383E0F5D" w14:textId="77777777" w:rsidR="00236AA1" w:rsidRPr="00DA4D6F" w:rsidRDefault="00236AA1" w:rsidP="009E757A">
            <w:pPr>
              <w:rPr>
                <w:sz w:val="16"/>
                <w:szCs w:val="16"/>
              </w:rPr>
            </w:pPr>
            <w:r w:rsidRPr="00DA4D6F">
              <w:rPr>
                <w:sz w:val="16"/>
                <w:szCs w:val="16"/>
              </w:rPr>
              <w:t xml:space="preserve">Mixed methods </w:t>
            </w:r>
          </w:p>
        </w:tc>
        <w:tc>
          <w:tcPr>
            <w:tcW w:w="1134" w:type="dxa"/>
            <w:tcBorders>
              <w:top w:val="nil"/>
              <w:left w:val="nil"/>
              <w:bottom w:val="nil"/>
              <w:right w:val="nil"/>
            </w:tcBorders>
            <w:vAlign w:val="center"/>
          </w:tcPr>
          <w:p w14:paraId="3FE021BA" w14:textId="77777777" w:rsidR="00236AA1" w:rsidRPr="00DA4D6F" w:rsidRDefault="00236AA1" w:rsidP="009E757A">
            <w:pPr>
              <w:rPr>
                <w:sz w:val="16"/>
                <w:szCs w:val="16"/>
              </w:rPr>
            </w:pPr>
            <w:r w:rsidRPr="00DA4D6F">
              <w:rPr>
                <w:sz w:val="16"/>
                <w:szCs w:val="16"/>
              </w:rPr>
              <w:t>Urban South Africa</w:t>
            </w:r>
          </w:p>
        </w:tc>
        <w:tc>
          <w:tcPr>
            <w:tcW w:w="2410" w:type="dxa"/>
            <w:tcBorders>
              <w:top w:val="nil"/>
              <w:left w:val="nil"/>
              <w:bottom w:val="nil"/>
              <w:right w:val="nil"/>
            </w:tcBorders>
            <w:vAlign w:val="center"/>
          </w:tcPr>
          <w:p w14:paraId="147AA63A" w14:textId="77777777" w:rsidR="00236AA1" w:rsidRPr="00DA4D6F" w:rsidRDefault="00236AA1" w:rsidP="009E757A">
            <w:pPr>
              <w:rPr>
                <w:sz w:val="16"/>
                <w:szCs w:val="16"/>
              </w:rPr>
            </w:pPr>
            <w:r>
              <w:rPr>
                <w:sz w:val="16"/>
                <w:szCs w:val="16"/>
              </w:rPr>
              <w:t xml:space="preserve">94 </w:t>
            </w:r>
            <w:r w:rsidRPr="001B35D1">
              <w:rPr>
                <w:sz w:val="16"/>
                <w:szCs w:val="16"/>
              </w:rPr>
              <w:t>people with disabilities</w:t>
            </w:r>
            <w:r>
              <w:rPr>
                <w:sz w:val="16"/>
                <w:szCs w:val="16"/>
              </w:rPr>
              <w:t xml:space="preserve"> (population-based recruitment)</w:t>
            </w:r>
          </w:p>
        </w:tc>
        <w:tc>
          <w:tcPr>
            <w:tcW w:w="1417" w:type="dxa"/>
            <w:tcBorders>
              <w:top w:val="nil"/>
              <w:left w:val="nil"/>
              <w:bottom w:val="nil"/>
              <w:right w:val="nil"/>
            </w:tcBorders>
            <w:vAlign w:val="center"/>
          </w:tcPr>
          <w:p w14:paraId="4047C7C0" w14:textId="77777777" w:rsidR="00236AA1" w:rsidRPr="00DA4D6F" w:rsidRDefault="00236AA1" w:rsidP="009E757A">
            <w:pPr>
              <w:rPr>
                <w:sz w:val="16"/>
                <w:szCs w:val="16"/>
              </w:rPr>
            </w:pPr>
            <w:r w:rsidRPr="00DA4D6F">
              <w:rPr>
                <w:sz w:val="16"/>
                <w:szCs w:val="16"/>
              </w:rPr>
              <w:t>Social assistance, targeted</w:t>
            </w:r>
          </w:p>
        </w:tc>
        <w:tc>
          <w:tcPr>
            <w:tcW w:w="1559" w:type="dxa"/>
            <w:tcBorders>
              <w:top w:val="nil"/>
              <w:left w:val="nil"/>
              <w:bottom w:val="nil"/>
              <w:right w:val="nil"/>
            </w:tcBorders>
            <w:vAlign w:val="center"/>
          </w:tcPr>
          <w:p w14:paraId="1CC6F1EF" w14:textId="77777777" w:rsidR="00236AA1" w:rsidRPr="00DA4D6F" w:rsidRDefault="00236AA1" w:rsidP="009E757A">
            <w:pPr>
              <w:rPr>
                <w:sz w:val="16"/>
                <w:szCs w:val="16"/>
              </w:rPr>
            </w:pPr>
            <w:r>
              <w:rPr>
                <w:sz w:val="16"/>
                <w:szCs w:val="16"/>
              </w:rPr>
              <w:t>None</w:t>
            </w:r>
          </w:p>
        </w:tc>
        <w:tc>
          <w:tcPr>
            <w:tcW w:w="284" w:type="dxa"/>
            <w:tcBorders>
              <w:top w:val="nil"/>
              <w:left w:val="nil"/>
              <w:bottom w:val="nil"/>
              <w:right w:val="nil"/>
            </w:tcBorders>
            <w:vAlign w:val="center"/>
          </w:tcPr>
          <w:p w14:paraId="173C27DB" w14:textId="77777777" w:rsidR="00236AA1" w:rsidRPr="00DA4D6F" w:rsidRDefault="00236AA1" w:rsidP="009E757A">
            <w:pPr>
              <w:rPr>
                <w:sz w:val="16"/>
                <w:szCs w:val="16"/>
              </w:rPr>
            </w:pPr>
          </w:p>
        </w:tc>
        <w:tc>
          <w:tcPr>
            <w:tcW w:w="1276" w:type="dxa"/>
            <w:tcBorders>
              <w:top w:val="nil"/>
              <w:left w:val="nil"/>
              <w:bottom w:val="nil"/>
              <w:right w:val="nil"/>
            </w:tcBorders>
            <w:vAlign w:val="center"/>
          </w:tcPr>
          <w:p w14:paraId="79D1C1B7" w14:textId="77777777" w:rsidR="00236AA1" w:rsidRPr="002579C0" w:rsidRDefault="00236AA1" w:rsidP="009E757A">
            <w:pPr>
              <w:jc w:val="center"/>
              <w:rPr>
                <w:sz w:val="32"/>
                <w:szCs w:val="32"/>
              </w:rPr>
            </w:pPr>
            <w:r>
              <w:rPr>
                <w:sz w:val="32"/>
                <w:szCs w:val="32"/>
              </w:rPr>
              <w:t>+</w:t>
            </w:r>
          </w:p>
        </w:tc>
        <w:tc>
          <w:tcPr>
            <w:tcW w:w="1418" w:type="dxa"/>
            <w:tcBorders>
              <w:top w:val="nil"/>
              <w:left w:val="nil"/>
              <w:bottom w:val="nil"/>
              <w:right w:val="nil"/>
            </w:tcBorders>
            <w:vAlign w:val="center"/>
          </w:tcPr>
          <w:p w14:paraId="7F017C6B" w14:textId="77777777" w:rsidR="00236AA1" w:rsidRPr="00DD4E61" w:rsidRDefault="00236AA1" w:rsidP="009E757A">
            <w:pPr>
              <w:jc w:val="center"/>
              <w:rPr>
                <w:b/>
                <w:sz w:val="32"/>
                <w:szCs w:val="32"/>
              </w:rPr>
            </w:pPr>
            <w:r>
              <w:rPr>
                <w:sz w:val="16"/>
                <w:szCs w:val="16"/>
              </w:rPr>
              <w:t>No effect</w:t>
            </w:r>
          </w:p>
        </w:tc>
        <w:tc>
          <w:tcPr>
            <w:tcW w:w="850" w:type="dxa"/>
            <w:tcBorders>
              <w:top w:val="nil"/>
              <w:left w:val="nil"/>
              <w:bottom w:val="nil"/>
              <w:right w:val="nil"/>
            </w:tcBorders>
            <w:vAlign w:val="center"/>
          </w:tcPr>
          <w:p w14:paraId="770F0749" w14:textId="77777777" w:rsidR="00236AA1" w:rsidRPr="00DD4E61" w:rsidRDefault="00236AA1" w:rsidP="009E757A">
            <w:pPr>
              <w:jc w:val="center"/>
              <w:rPr>
                <w:b/>
                <w:sz w:val="32"/>
                <w:szCs w:val="32"/>
              </w:rPr>
            </w:pPr>
          </w:p>
        </w:tc>
        <w:tc>
          <w:tcPr>
            <w:tcW w:w="1276" w:type="dxa"/>
            <w:gridSpan w:val="2"/>
            <w:tcBorders>
              <w:top w:val="nil"/>
              <w:left w:val="nil"/>
              <w:bottom w:val="nil"/>
              <w:right w:val="nil"/>
            </w:tcBorders>
            <w:vAlign w:val="center"/>
          </w:tcPr>
          <w:p w14:paraId="16976373" w14:textId="77777777" w:rsidR="00236AA1" w:rsidRPr="00DD4E61" w:rsidRDefault="00236AA1" w:rsidP="009E757A">
            <w:pPr>
              <w:jc w:val="center"/>
              <w:rPr>
                <w:b/>
                <w:sz w:val="32"/>
                <w:szCs w:val="32"/>
              </w:rPr>
            </w:pPr>
          </w:p>
        </w:tc>
        <w:tc>
          <w:tcPr>
            <w:tcW w:w="1195" w:type="dxa"/>
            <w:tcBorders>
              <w:top w:val="nil"/>
              <w:left w:val="nil"/>
              <w:bottom w:val="nil"/>
              <w:right w:val="single" w:sz="4" w:space="0" w:color="auto"/>
            </w:tcBorders>
            <w:vAlign w:val="center"/>
          </w:tcPr>
          <w:p w14:paraId="48CEE3DB" w14:textId="77777777" w:rsidR="00236AA1" w:rsidRPr="00DD4E61" w:rsidRDefault="00236AA1" w:rsidP="009E757A">
            <w:pPr>
              <w:jc w:val="center"/>
              <w:rPr>
                <w:b/>
                <w:sz w:val="32"/>
                <w:szCs w:val="32"/>
              </w:rPr>
            </w:pPr>
          </w:p>
        </w:tc>
      </w:tr>
      <w:tr w:rsidR="00236AA1" w14:paraId="2ED7879C" w14:textId="77777777" w:rsidTr="009E757A">
        <w:trPr>
          <w:trHeight w:val="563"/>
        </w:trPr>
        <w:tc>
          <w:tcPr>
            <w:tcW w:w="1046" w:type="dxa"/>
            <w:tcBorders>
              <w:top w:val="nil"/>
              <w:bottom w:val="nil"/>
              <w:right w:val="nil"/>
            </w:tcBorders>
            <w:vAlign w:val="center"/>
          </w:tcPr>
          <w:p w14:paraId="06F71669" w14:textId="77777777" w:rsidR="00236AA1" w:rsidRPr="00DA4D6F" w:rsidRDefault="00236AA1" w:rsidP="009E757A">
            <w:pPr>
              <w:rPr>
                <w:sz w:val="16"/>
                <w:szCs w:val="16"/>
              </w:rPr>
            </w:pPr>
            <w:r>
              <w:rPr>
                <w:sz w:val="16"/>
                <w:szCs w:val="16"/>
              </w:rPr>
              <w:t>Jelsma et al (2008)</w:t>
            </w:r>
          </w:p>
        </w:tc>
        <w:tc>
          <w:tcPr>
            <w:tcW w:w="939" w:type="dxa"/>
            <w:tcBorders>
              <w:top w:val="nil"/>
              <w:left w:val="nil"/>
              <w:bottom w:val="nil"/>
              <w:right w:val="nil"/>
            </w:tcBorders>
            <w:vAlign w:val="center"/>
          </w:tcPr>
          <w:p w14:paraId="50237C61" w14:textId="77777777" w:rsidR="00236AA1" w:rsidRPr="00DA4D6F" w:rsidRDefault="00236AA1" w:rsidP="009E757A">
            <w:pPr>
              <w:rPr>
                <w:sz w:val="16"/>
                <w:szCs w:val="16"/>
              </w:rPr>
            </w:pPr>
            <w:r w:rsidRPr="00DA4D6F">
              <w:rPr>
                <w:sz w:val="16"/>
                <w:szCs w:val="16"/>
              </w:rPr>
              <w:t xml:space="preserve">Cross-sectional </w:t>
            </w:r>
          </w:p>
        </w:tc>
        <w:tc>
          <w:tcPr>
            <w:tcW w:w="1134" w:type="dxa"/>
            <w:tcBorders>
              <w:top w:val="nil"/>
              <w:left w:val="nil"/>
              <w:bottom w:val="nil"/>
              <w:right w:val="nil"/>
            </w:tcBorders>
            <w:vAlign w:val="center"/>
          </w:tcPr>
          <w:p w14:paraId="7C6784F4" w14:textId="77777777" w:rsidR="00236AA1" w:rsidRPr="00DA4D6F" w:rsidRDefault="00236AA1" w:rsidP="009E757A">
            <w:pPr>
              <w:rPr>
                <w:sz w:val="16"/>
                <w:szCs w:val="16"/>
              </w:rPr>
            </w:pPr>
            <w:r w:rsidRPr="00DA4D6F">
              <w:rPr>
                <w:sz w:val="16"/>
                <w:szCs w:val="16"/>
              </w:rPr>
              <w:t>Urban and rural South Africa</w:t>
            </w:r>
          </w:p>
        </w:tc>
        <w:tc>
          <w:tcPr>
            <w:tcW w:w="2410" w:type="dxa"/>
            <w:tcBorders>
              <w:top w:val="nil"/>
              <w:left w:val="nil"/>
              <w:bottom w:val="nil"/>
              <w:right w:val="nil"/>
            </w:tcBorders>
            <w:vAlign w:val="center"/>
          </w:tcPr>
          <w:p w14:paraId="2A647E2D" w14:textId="77777777" w:rsidR="00236AA1" w:rsidRPr="00DA4D6F" w:rsidRDefault="00236AA1" w:rsidP="009E757A">
            <w:pPr>
              <w:rPr>
                <w:sz w:val="16"/>
                <w:szCs w:val="16"/>
              </w:rPr>
            </w:pPr>
            <w:r>
              <w:rPr>
                <w:sz w:val="16"/>
                <w:szCs w:val="16"/>
              </w:rPr>
              <w:t>305 people with cognitive, physical or sensory impairments (population-based recruitment)</w:t>
            </w:r>
          </w:p>
        </w:tc>
        <w:tc>
          <w:tcPr>
            <w:tcW w:w="1417" w:type="dxa"/>
            <w:tcBorders>
              <w:top w:val="nil"/>
              <w:left w:val="nil"/>
              <w:bottom w:val="nil"/>
              <w:right w:val="nil"/>
            </w:tcBorders>
            <w:vAlign w:val="center"/>
          </w:tcPr>
          <w:p w14:paraId="6C494FCC" w14:textId="77777777" w:rsidR="00236AA1" w:rsidRPr="00DA4D6F" w:rsidRDefault="00236AA1" w:rsidP="009E757A">
            <w:pPr>
              <w:rPr>
                <w:sz w:val="16"/>
                <w:szCs w:val="16"/>
              </w:rPr>
            </w:pPr>
            <w:r w:rsidRPr="00DA4D6F">
              <w:rPr>
                <w:sz w:val="16"/>
                <w:szCs w:val="16"/>
              </w:rPr>
              <w:t>Social assistance, targeted</w:t>
            </w:r>
          </w:p>
        </w:tc>
        <w:tc>
          <w:tcPr>
            <w:tcW w:w="1559" w:type="dxa"/>
            <w:tcBorders>
              <w:top w:val="nil"/>
              <w:left w:val="nil"/>
              <w:bottom w:val="nil"/>
              <w:right w:val="nil"/>
            </w:tcBorders>
            <w:vAlign w:val="center"/>
          </w:tcPr>
          <w:p w14:paraId="538741F0" w14:textId="77777777" w:rsidR="00236AA1" w:rsidRDefault="00236AA1" w:rsidP="009E757A">
            <w:pPr>
              <w:rPr>
                <w:sz w:val="16"/>
                <w:szCs w:val="16"/>
              </w:rPr>
            </w:pPr>
            <w:r w:rsidRPr="00BA7905">
              <w:rPr>
                <w:sz w:val="16"/>
                <w:szCs w:val="16"/>
              </w:rPr>
              <w:t>Non-recipients with disabilities</w:t>
            </w:r>
          </w:p>
        </w:tc>
        <w:tc>
          <w:tcPr>
            <w:tcW w:w="284" w:type="dxa"/>
            <w:tcBorders>
              <w:top w:val="nil"/>
              <w:left w:val="nil"/>
              <w:bottom w:val="nil"/>
              <w:right w:val="nil"/>
            </w:tcBorders>
            <w:vAlign w:val="center"/>
          </w:tcPr>
          <w:p w14:paraId="06F985B5" w14:textId="77777777" w:rsidR="00236AA1" w:rsidRPr="00DA4D6F" w:rsidRDefault="00236AA1" w:rsidP="009E757A">
            <w:pPr>
              <w:rPr>
                <w:sz w:val="16"/>
                <w:szCs w:val="16"/>
              </w:rPr>
            </w:pPr>
          </w:p>
        </w:tc>
        <w:tc>
          <w:tcPr>
            <w:tcW w:w="1276" w:type="dxa"/>
            <w:tcBorders>
              <w:top w:val="nil"/>
              <w:left w:val="nil"/>
              <w:bottom w:val="nil"/>
              <w:right w:val="nil"/>
            </w:tcBorders>
            <w:vAlign w:val="center"/>
          </w:tcPr>
          <w:p w14:paraId="2D8B2B59" w14:textId="77777777" w:rsidR="00236AA1" w:rsidRDefault="00236AA1" w:rsidP="009E757A">
            <w:pPr>
              <w:jc w:val="center"/>
              <w:rPr>
                <w:sz w:val="32"/>
                <w:szCs w:val="32"/>
              </w:rPr>
            </w:pPr>
          </w:p>
        </w:tc>
        <w:tc>
          <w:tcPr>
            <w:tcW w:w="1418" w:type="dxa"/>
            <w:tcBorders>
              <w:top w:val="nil"/>
              <w:left w:val="nil"/>
              <w:bottom w:val="nil"/>
              <w:right w:val="nil"/>
            </w:tcBorders>
            <w:vAlign w:val="center"/>
          </w:tcPr>
          <w:p w14:paraId="4F0AD0D2" w14:textId="77777777" w:rsidR="00236AA1" w:rsidRDefault="00236AA1" w:rsidP="009E757A">
            <w:pPr>
              <w:jc w:val="center"/>
              <w:rPr>
                <w:sz w:val="32"/>
                <w:szCs w:val="32"/>
              </w:rPr>
            </w:pPr>
          </w:p>
        </w:tc>
        <w:tc>
          <w:tcPr>
            <w:tcW w:w="850" w:type="dxa"/>
            <w:tcBorders>
              <w:top w:val="nil"/>
              <w:left w:val="nil"/>
              <w:bottom w:val="nil"/>
              <w:right w:val="nil"/>
            </w:tcBorders>
            <w:vAlign w:val="center"/>
          </w:tcPr>
          <w:p w14:paraId="6CF9D9CF" w14:textId="77777777" w:rsidR="00236AA1" w:rsidRPr="00DD4E61" w:rsidRDefault="00236AA1" w:rsidP="009E757A">
            <w:pPr>
              <w:jc w:val="center"/>
              <w:rPr>
                <w:b/>
                <w:sz w:val="32"/>
                <w:szCs w:val="32"/>
              </w:rPr>
            </w:pPr>
            <w:r>
              <w:rPr>
                <w:sz w:val="16"/>
                <w:szCs w:val="16"/>
              </w:rPr>
              <w:t>No effect</w:t>
            </w:r>
          </w:p>
        </w:tc>
        <w:tc>
          <w:tcPr>
            <w:tcW w:w="1276" w:type="dxa"/>
            <w:gridSpan w:val="2"/>
            <w:tcBorders>
              <w:top w:val="nil"/>
              <w:left w:val="nil"/>
              <w:bottom w:val="nil"/>
              <w:right w:val="nil"/>
            </w:tcBorders>
            <w:vAlign w:val="center"/>
          </w:tcPr>
          <w:p w14:paraId="4825CC04" w14:textId="77777777" w:rsidR="00236AA1" w:rsidRPr="00DD4E61" w:rsidRDefault="00236AA1" w:rsidP="009E757A">
            <w:pPr>
              <w:jc w:val="center"/>
              <w:rPr>
                <w:b/>
                <w:sz w:val="32"/>
                <w:szCs w:val="32"/>
              </w:rPr>
            </w:pPr>
          </w:p>
        </w:tc>
        <w:tc>
          <w:tcPr>
            <w:tcW w:w="1195" w:type="dxa"/>
            <w:tcBorders>
              <w:top w:val="nil"/>
              <w:left w:val="nil"/>
              <w:bottom w:val="nil"/>
              <w:right w:val="single" w:sz="4" w:space="0" w:color="auto"/>
            </w:tcBorders>
            <w:vAlign w:val="center"/>
          </w:tcPr>
          <w:p w14:paraId="6D108BFE" w14:textId="77777777" w:rsidR="00236AA1" w:rsidRPr="00DD4E61" w:rsidRDefault="00236AA1" w:rsidP="009E757A">
            <w:pPr>
              <w:jc w:val="center"/>
              <w:rPr>
                <w:b/>
                <w:sz w:val="32"/>
                <w:szCs w:val="32"/>
              </w:rPr>
            </w:pPr>
          </w:p>
        </w:tc>
      </w:tr>
      <w:tr w:rsidR="00236AA1" w14:paraId="1058559A" w14:textId="77777777" w:rsidTr="009E757A">
        <w:trPr>
          <w:trHeight w:val="563"/>
        </w:trPr>
        <w:tc>
          <w:tcPr>
            <w:tcW w:w="1046" w:type="dxa"/>
            <w:tcBorders>
              <w:top w:val="nil"/>
              <w:bottom w:val="nil"/>
              <w:right w:val="nil"/>
            </w:tcBorders>
            <w:vAlign w:val="center"/>
          </w:tcPr>
          <w:p w14:paraId="1D7A3AB9" w14:textId="77777777" w:rsidR="00236AA1" w:rsidRPr="00DA4D6F" w:rsidRDefault="00236AA1" w:rsidP="009E757A">
            <w:pPr>
              <w:rPr>
                <w:sz w:val="16"/>
                <w:szCs w:val="16"/>
              </w:rPr>
            </w:pPr>
            <w:r w:rsidRPr="00DA4D6F">
              <w:rPr>
                <w:sz w:val="16"/>
                <w:szCs w:val="16"/>
              </w:rPr>
              <w:t>Levine et al (2011)</w:t>
            </w:r>
          </w:p>
        </w:tc>
        <w:tc>
          <w:tcPr>
            <w:tcW w:w="939" w:type="dxa"/>
            <w:tcBorders>
              <w:top w:val="nil"/>
              <w:left w:val="nil"/>
              <w:bottom w:val="nil"/>
              <w:right w:val="nil"/>
            </w:tcBorders>
            <w:vAlign w:val="center"/>
          </w:tcPr>
          <w:p w14:paraId="752B96E2" w14:textId="77777777" w:rsidR="00236AA1" w:rsidRPr="00DA4D6F" w:rsidRDefault="00236AA1" w:rsidP="009E757A">
            <w:pPr>
              <w:rPr>
                <w:sz w:val="16"/>
                <w:szCs w:val="16"/>
              </w:rPr>
            </w:pPr>
            <w:r w:rsidRPr="00DA4D6F">
              <w:rPr>
                <w:sz w:val="16"/>
                <w:szCs w:val="16"/>
              </w:rPr>
              <w:t xml:space="preserve">Cross-sectional </w:t>
            </w:r>
          </w:p>
        </w:tc>
        <w:tc>
          <w:tcPr>
            <w:tcW w:w="1134" w:type="dxa"/>
            <w:tcBorders>
              <w:top w:val="nil"/>
              <w:left w:val="nil"/>
              <w:bottom w:val="nil"/>
              <w:right w:val="nil"/>
            </w:tcBorders>
            <w:vAlign w:val="center"/>
          </w:tcPr>
          <w:p w14:paraId="2448477A" w14:textId="77777777" w:rsidR="00236AA1" w:rsidRPr="00DA4D6F" w:rsidRDefault="00236AA1" w:rsidP="009E757A">
            <w:pPr>
              <w:rPr>
                <w:sz w:val="16"/>
                <w:szCs w:val="16"/>
              </w:rPr>
            </w:pPr>
            <w:r w:rsidRPr="00DA4D6F">
              <w:rPr>
                <w:sz w:val="16"/>
                <w:szCs w:val="16"/>
              </w:rPr>
              <w:t>Namibia (national)</w:t>
            </w:r>
          </w:p>
        </w:tc>
        <w:tc>
          <w:tcPr>
            <w:tcW w:w="2410" w:type="dxa"/>
            <w:tcBorders>
              <w:top w:val="nil"/>
              <w:left w:val="nil"/>
              <w:bottom w:val="nil"/>
              <w:right w:val="nil"/>
            </w:tcBorders>
            <w:vAlign w:val="center"/>
          </w:tcPr>
          <w:p w14:paraId="03EAD20A" w14:textId="77777777" w:rsidR="00236AA1" w:rsidRPr="00DA4D6F" w:rsidRDefault="00236AA1" w:rsidP="009E757A">
            <w:pPr>
              <w:rPr>
                <w:sz w:val="16"/>
                <w:szCs w:val="16"/>
              </w:rPr>
            </w:pPr>
            <w:r>
              <w:rPr>
                <w:sz w:val="16"/>
                <w:szCs w:val="16"/>
              </w:rPr>
              <w:t>2003-2004 Namibia Household Income and Expenditures Survey</w:t>
            </w:r>
          </w:p>
        </w:tc>
        <w:tc>
          <w:tcPr>
            <w:tcW w:w="1417" w:type="dxa"/>
            <w:tcBorders>
              <w:top w:val="nil"/>
              <w:left w:val="nil"/>
              <w:bottom w:val="nil"/>
              <w:right w:val="nil"/>
            </w:tcBorders>
            <w:vAlign w:val="center"/>
          </w:tcPr>
          <w:p w14:paraId="62887E61" w14:textId="77777777" w:rsidR="00236AA1" w:rsidRPr="00DA4D6F" w:rsidRDefault="00236AA1" w:rsidP="009E757A">
            <w:pPr>
              <w:rPr>
                <w:sz w:val="16"/>
                <w:szCs w:val="16"/>
              </w:rPr>
            </w:pPr>
            <w:r w:rsidRPr="00DA4D6F">
              <w:rPr>
                <w:sz w:val="16"/>
                <w:szCs w:val="16"/>
              </w:rPr>
              <w:t>Social assistance, targeted</w:t>
            </w:r>
          </w:p>
        </w:tc>
        <w:tc>
          <w:tcPr>
            <w:tcW w:w="1559" w:type="dxa"/>
            <w:tcBorders>
              <w:top w:val="nil"/>
              <w:left w:val="nil"/>
              <w:bottom w:val="nil"/>
              <w:right w:val="nil"/>
            </w:tcBorders>
            <w:vAlign w:val="center"/>
          </w:tcPr>
          <w:p w14:paraId="29654AA6" w14:textId="77777777" w:rsidR="00236AA1" w:rsidRPr="00DA4D6F" w:rsidRDefault="00236AA1" w:rsidP="009E757A">
            <w:pPr>
              <w:rPr>
                <w:sz w:val="16"/>
                <w:szCs w:val="16"/>
              </w:rPr>
            </w:pPr>
            <w:r>
              <w:rPr>
                <w:sz w:val="16"/>
                <w:szCs w:val="16"/>
              </w:rPr>
              <w:t>Non-recipients with disabilities</w:t>
            </w:r>
          </w:p>
        </w:tc>
        <w:tc>
          <w:tcPr>
            <w:tcW w:w="284" w:type="dxa"/>
            <w:tcBorders>
              <w:top w:val="nil"/>
              <w:left w:val="nil"/>
              <w:bottom w:val="nil"/>
              <w:right w:val="nil"/>
            </w:tcBorders>
            <w:vAlign w:val="center"/>
          </w:tcPr>
          <w:p w14:paraId="2DED7C00" w14:textId="77777777" w:rsidR="00236AA1" w:rsidRPr="00DA4D6F" w:rsidRDefault="00236AA1" w:rsidP="009E757A">
            <w:pPr>
              <w:rPr>
                <w:sz w:val="16"/>
                <w:szCs w:val="16"/>
              </w:rPr>
            </w:pPr>
          </w:p>
        </w:tc>
        <w:tc>
          <w:tcPr>
            <w:tcW w:w="1276" w:type="dxa"/>
            <w:tcBorders>
              <w:top w:val="nil"/>
              <w:left w:val="nil"/>
              <w:bottom w:val="nil"/>
              <w:right w:val="nil"/>
            </w:tcBorders>
            <w:vAlign w:val="center"/>
          </w:tcPr>
          <w:p w14:paraId="0ABAE099" w14:textId="77777777" w:rsidR="00236AA1" w:rsidRPr="002579C0" w:rsidRDefault="00236AA1" w:rsidP="009E757A">
            <w:pPr>
              <w:jc w:val="center"/>
              <w:rPr>
                <w:sz w:val="32"/>
                <w:szCs w:val="32"/>
              </w:rPr>
            </w:pPr>
            <w:r>
              <w:rPr>
                <w:sz w:val="32"/>
                <w:szCs w:val="32"/>
              </w:rPr>
              <w:t>+</w:t>
            </w:r>
          </w:p>
        </w:tc>
        <w:tc>
          <w:tcPr>
            <w:tcW w:w="1418" w:type="dxa"/>
            <w:tcBorders>
              <w:top w:val="nil"/>
              <w:left w:val="nil"/>
              <w:bottom w:val="nil"/>
              <w:right w:val="nil"/>
            </w:tcBorders>
            <w:vAlign w:val="center"/>
          </w:tcPr>
          <w:p w14:paraId="3E4703D5" w14:textId="77777777" w:rsidR="00236AA1" w:rsidRPr="00DD4E61" w:rsidRDefault="00236AA1" w:rsidP="009E757A">
            <w:pPr>
              <w:jc w:val="center"/>
              <w:rPr>
                <w:b/>
                <w:sz w:val="32"/>
                <w:szCs w:val="32"/>
              </w:rPr>
            </w:pPr>
            <w:r>
              <w:rPr>
                <w:sz w:val="32"/>
                <w:szCs w:val="32"/>
              </w:rPr>
              <w:t>+</w:t>
            </w:r>
          </w:p>
        </w:tc>
        <w:tc>
          <w:tcPr>
            <w:tcW w:w="850" w:type="dxa"/>
            <w:tcBorders>
              <w:top w:val="nil"/>
              <w:left w:val="nil"/>
              <w:bottom w:val="nil"/>
              <w:right w:val="nil"/>
            </w:tcBorders>
            <w:vAlign w:val="center"/>
          </w:tcPr>
          <w:p w14:paraId="456AC956" w14:textId="77777777" w:rsidR="00236AA1" w:rsidRPr="00DD4E61" w:rsidRDefault="00236AA1" w:rsidP="009E757A">
            <w:pPr>
              <w:jc w:val="center"/>
              <w:rPr>
                <w:b/>
                <w:sz w:val="32"/>
                <w:szCs w:val="32"/>
              </w:rPr>
            </w:pPr>
          </w:p>
        </w:tc>
        <w:tc>
          <w:tcPr>
            <w:tcW w:w="1276" w:type="dxa"/>
            <w:gridSpan w:val="2"/>
            <w:tcBorders>
              <w:top w:val="nil"/>
              <w:left w:val="nil"/>
              <w:bottom w:val="nil"/>
              <w:right w:val="nil"/>
            </w:tcBorders>
            <w:vAlign w:val="center"/>
          </w:tcPr>
          <w:p w14:paraId="2CBAC29B" w14:textId="77777777" w:rsidR="00236AA1" w:rsidRPr="00DD4E61" w:rsidRDefault="00236AA1" w:rsidP="009E757A">
            <w:pPr>
              <w:jc w:val="center"/>
              <w:rPr>
                <w:b/>
                <w:sz w:val="32"/>
                <w:szCs w:val="32"/>
              </w:rPr>
            </w:pPr>
          </w:p>
        </w:tc>
        <w:tc>
          <w:tcPr>
            <w:tcW w:w="1195" w:type="dxa"/>
            <w:tcBorders>
              <w:top w:val="nil"/>
              <w:left w:val="nil"/>
              <w:bottom w:val="nil"/>
              <w:right w:val="single" w:sz="4" w:space="0" w:color="auto"/>
            </w:tcBorders>
            <w:vAlign w:val="center"/>
          </w:tcPr>
          <w:p w14:paraId="13C89066" w14:textId="77777777" w:rsidR="00236AA1" w:rsidRPr="00DD4E61" w:rsidRDefault="00236AA1" w:rsidP="009E757A">
            <w:pPr>
              <w:jc w:val="center"/>
              <w:rPr>
                <w:b/>
                <w:sz w:val="32"/>
                <w:szCs w:val="32"/>
              </w:rPr>
            </w:pPr>
          </w:p>
        </w:tc>
      </w:tr>
      <w:tr w:rsidR="00236AA1" w14:paraId="13E5358B" w14:textId="77777777" w:rsidTr="009E757A">
        <w:trPr>
          <w:trHeight w:val="274"/>
        </w:trPr>
        <w:tc>
          <w:tcPr>
            <w:tcW w:w="1046" w:type="dxa"/>
            <w:tcBorders>
              <w:top w:val="nil"/>
              <w:bottom w:val="nil"/>
              <w:right w:val="nil"/>
            </w:tcBorders>
            <w:vAlign w:val="center"/>
          </w:tcPr>
          <w:p w14:paraId="27D89F6E" w14:textId="77777777" w:rsidR="00236AA1" w:rsidRPr="00DA4D6F" w:rsidRDefault="00236AA1" w:rsidP="009E757A">
            <w:pPr>
              <w:rPr>
                <w:sz w:val="16"/>
                <w:szCs w:val="16"/>
              </w:rPr>
            </w:pPr>
            <w:r w:rsidRPr="00DA4D6F">
              <w:rPr>
                <w:sz w:val="16"/>
                <w:szCs w:val="16"/>
              </w:rPr>
              <w:t>Li et al (2013)</w:t>
            </w:r>
          </w:p>
        </w:tc>
        <w:tc>
          <w:tcPr>
            <w:tcW w:w="939" w:type="dxa"/>
            <w:tcBorders>
              <w:top w:val="nil"/>
              <w:left w:val="nil"/>
              <w:bottom w:val="nil"/>
              <w:right w:val="nil"/>
            </w:tcBorders>
            <w:vAlign w:val="center"/>
          </w:tcPr>
          <w:p w14:paraId="3C69186D" w14:textId="77777777" w:rsidR="00236AA1" w:rsidRPr="00DA4D6F" w:rsidRDefault="00236AA1" w:rsidP="009E757A">
            <w:pPr>
              <w:rPr>
                <w:sz w:val="16"/>
                <w:szCs w:val="16"/>
              </w:rPr>
            </w:pPr>
            <w:r w:rsidRPr="00DA4D6F">
              <w:rPr>
                <w:sz w:val="16"/>
                <w:szCs w:val="16"/>
              </w:rPr>
              <w:t>Cross-sectional</w:t>
            </w:r>
          </w:p>
        </w:tc>
        <w:tc>
          <w:tcPr>
            <w:tcW w:w="1134" w:type="dxa"/>
            <w:tcBorders>
              <w:top w:val="nil"/>
              <w:left w:val="nil"/>
              <w:bottom w:val="nil"/>
              <w:right w:val="nil"/>
            </w:tcBorders>
            <w:vAlign w:val="center"/>
          </w:tcPr>
          <w:p w14:paraId="26DAE2CB" w14:textId="6AB1B9F7" w:rsidR="00236AA1" w:rsidRPr="00DA4D6F" w:rsidRDefault="00236AA1" w:rsidP="009E757A">
            <w:pPr>
              <w:rPr>
                <w:sz w:val="16"/>
                <w:szCs w:val="16"/>
              </w:rPr>
            </w:pPr>
            <w:r>
              <w:rPr>
                <w:sz w:val="16"/>
                <w:szCs w:val="16"/>
              </w:rPr>
              <w:t>Rural</w:t>
            </w:r>
            <w:r w:rsidR="00CF7D5D">
              <w:rPr>
                <w:sz w:val="16"/>
                <w:szCs w:val="16"/>
              </w:rPr>
              <w:t xml:space="preserve"> and </w:t>
            </w:r>
            <w:r>
              <w:rPr>
                <w:sz w:val="16"/>
                <w:szCs w:val="16"/>
              </w:rPr>
              <w:t>urban</w:t>
            </w:r>
            <w:r w:rsidRPr="00DA4D6F">
              <w:rPr>
                <w:sz w:val="16"/>
                <w:szCs w:val="16"/>
              </w:rPr>
              <w:t xml:space="preserve"> China</w:t>
            </w:r>
          </w:p>
        </w:tc>
        <w:tc>
          <w:tcPr>
            <w:tcW w:w="2410" w:type="dxa"/>
            <w:tcBorders>
              <w:top w:val="nil"/>
              <w:left w:val="nil"/>
              <w:bottom w:val="nil"/>
              <w:right w:val="nil"/>
            </w:tcBorders>
            <w:vAlign w:val="center"/>
          </w:tcPr>
          <w:p w14:paraId="363B4D61" w14:textId="77777777" w:rsidR="00236AA1" w:rsidRPr="00DA4D6F" w:rsidRDefault="00236AA1" w:rsidP="009E757A">
            <w:pPr>
              <w:rPr>
                <w:sz w:val="16"/>
                <w:szCs w:val="16"/>
              </w:rPr>
            </w:pPr>
            <w:r>
              <w:rPr>
                <w:sz w:val="16"/>
                <w:szCs w:val="16"/>
              </w:rPr>
              <w:t>826 individuals over 60 either bedridden or with dementia (population-based)</w:t>
            </w:r>
          </w:p>
        </w:tc>
        <w:tc>
          <w:tcPr>
            <w:tcW w:w="1417" w:type="dxa"/>
            <w:tcBorders>
              <w:top w:val="nil"/>
              <w:left w:val="nil"/>
              <w:bottom w:val="nil"/>
              <w:right w:val="nil"/>
            </w:tcBorders>
            <w:vAlign w:val="center"/>
          </w:tcPr>
          <w:p w14:paraId="1C144E98" w14:textId="77777777" w:rsidR="00236AA1" w:rsidRPr="00DA4D6F" w:rsidRDefault="00236AA1" w:rsidP="009E757A">
            <w:pPr>
              <w:rPr>
                <w:sz w:val="16"/>
                <w:szCs w:val="16"/>
              </w:rPr>
            </w:pPr>
            <w:r w:rsidRPr="00DA4D6F">
              <w:rPr>
                <w:sz w:val="16"/>
                <w:szCs w:val="16"/>
              </w:rPr>
              <w:t>Insurance (pension), targeted</w:t>
            </w:r>
          </w:p>
        </w:tc>
        <w:tc>
          <w:tcPr>
            <w:tcW w:w="1559" w:type="dxa"/>
            <w:tcBorders>
              <w:top w:val="nil"/>
              <w:left w:val="nil"/>
              <w:bottom w:val="nil"/>
              <w:right w:val="nil"/>
            </w:tcBorders>
            <w:vAlign w:val="center"/>
          </w:tcPr>
          <w:p w14:paraId="5217D437" w14:textId="77777777" w:rsidR="00236AA1" w:rsidRPr="00DA4D6F" w:rsidRDefault="00236AA1" w:rsidP="009E757A">
            <w:pPr>
              <w:rPr>
                <w:sz w:val="16"/>
                <w:szCs w:val="16"/>
              </w:rPr>
            </w:pPr>
            <w:r>
              <w:rPr>
                <w:sz w:val="16"/>
                <w:szCs w:val="16"/>
              </w:rPr>
              <w:t>None</w:t>
            </w:r>
          </w:p>
        </w:tc>
        <w:tc>
          <w:tcPr>
            <w:tcW w:w="284" w:type="dxa"/>
            <w:tcBorders>
              <w:top w:val="nil"/>
              <w:left w:val="nil"/>
              <w:bottom w:val="nil"/>
              <w:right w:val="nil"/>
            </w:tcBorders>
            <w:vAlign w:val="center"/>
          </w:tcPr>
          <w:p w14:paraId="77352841" w14:textId="77777777" w:rsidR="00236AA1" w:rsidRPr="00DA4D6F" w:rsidRDefault="00236AA1" w:rsidP="009E757A">
            <w:pPr>
              <w:rPr>
                <w:sz w:val="16"/>
                <w:szCs w:val="16"/>
              </w:rPr>
            </w:pPr>
          </w:p>
        </w:tc>
        <w:tc>
          <w:tcPr>
            <w:tcW w:w="1276" w:type="dxa"/>
            <w:tcBorders>
              <w:top w:val="nil"/>
              <w:left w:val="nil"/>
              <w:bottom w:val="nil"/>
              <w:right w:val="nil"/>
            </w:tcBorders>
            <w:vAlign w:val="center"/>
          </w:tcPr>
          <w:p w14:paraId="4D56437E" w14:textId="77777777" w:rsidR="00236AA1" w:rsidRPr="002579C0" w:rsidRDefault="00236AA1" w:rsidP="009E757A">
            <w:pPr>
              <w:jc w:val="center"/>
              <w:rPr>
                <w:sz w:val="32"/>
                <w:szCs w:val="32"/>
              </w:rPr>
            </w:pPr>
            <w:r>
              <w:rPr>
                <w:sz w:val="32"/>
                <w:szCs w:val="32"/>
              </w:rPr>
              <w:t>+</w:t>
            </w:r>
          </w:p>
        </w:tc>
        <w:tc>
          <w:tcPr>
            <w:tcW w:w="1418" w:type="dxa"/>
            <w:tcBorders>
              <w:top w:val="nil"/>
              <w:left w:val="nil"/>
              <w:bottom w:val="nil"/>
              <w:right w:val="nil"/>
            </w:tcBorders>
            <w:vAlign w:val="center"/>
          </w:tcPr>
          <w:p w14:paraId="0168189C" w14:textId="77777777" w:rsidR="00236AA1" w:rsidRPr="00DD4E61" w:rsidRDefault="00236AA1" w:rsidP="009E757A">
            <w:pPr>
              <w:jc w:val="center"/>
              <w:rPr>
                <w:b/>
                <w:sz w:val="32"/>
                <w:szCs w:val="32"/>
              </w:rPr>
            </w:pPr>
          </w:p>
        </w:tc>
        <w:tc>
          <w:tcPr>
            <w:tcW w:w="850" w:type="dxa"/>
            <w:tcBorders>
              <w:top w:val="nil"/>
              <w:left w:val="nil"/>
              <w:bottom w:val="nil"/>
              <w:right w:val="nil"/>
            </w:tcBorders>
            <w:vAlign w:val="center"/>
          </w:tcPr>
          <w:p w14:paraId="1184D85D" w14:textId="77777777" w:rsidR="00236AA1" w:rsidRPr="00DD4E61" w:rsidRDefault="00236AA1" w:rsidP="009E757A">
            <w:pPr>
              <w:jc w:val="center"/>
              <w:rPr>
                <w:b/>
                <w:sz w:val="32"/>
                <w:szCs w:val="32"/>
              </w:rPr>
            </w:pPr>
          </w:p>
        </w:tc>
        <w:tc>
          <w:tcPr>
            <w:tcW w:w="1276" w:type="dxa"/>
            <w:gridSpan w:val="2"/>
            <w:tcBorders>
              <w:top w:val="nil"/>
              <w:left w:val="nil"/>
              <w:bottom w:val="nil"/>
              <w:right w:val="nil"/>
            </w:tcBorders>
            <w:vAlign w:val="center"/>
          </w:tcPr>
          <w:p w14:paraId="306D2A66" w14:textId="77777777" w:rsidR="00236AA1" w:rsidRPr="00DD4E61" w:rsidRDefault="00236AA1" w:rsidP="009E757A">
            <w:pPr>
              <w:jc w:val="center"/>
              <w:rPr>
                <w:b/>
                <w:sz w:val="32"/>
                <w:szCs w:val="32"/>
              </w:rPr>
            </w:pPr>
          </w:p>
        </w:tc>
        <w:tc>
          <w:tcPr>
            <w:tcW w:w="1195" w:type="dxa"/>
            <w:tcBorders>
              <w:top w:val="nil"/>
              <w:left w:val="nil"/>
              <w:bottom w:val="nil"/>
              <w:right w:val="single" w:sz="4" w:space="0" w:color="auto"/>
            </w:tcBorders>
            <w:vAlign w:val="center"/>
          </w:tcPr>
          <w:p w14:paraId="67005C63" w14:textId="77777777" w:rsidR="00236AA1" w:rsidRPr="00DD4E61" w:rsidRDefault="00236AA1" w:rsidP="009E757A">
            <w:pPr>
              <w:jc w:val="center"/>
              <w:rPr>
                <w:b/>
                <w:sz w:val="32"/>
                <w:szCs w:val="32"/>
              </w:rPr>
            </w:pPr>
          </w:p>
        </w:tc>
      </w:tr>
      <w:tr w:rsidR="00236AA1" w14:paraId="1DD0EC4D" w14:textId="77777777" w:rsidTr="00953F09">
        <w:trPr>
          <w:trHeight w:val="80"/>
        </w:trPr>
        <w:tc>
          <w:tcPr>
            <w:tcW w:w="1046" w:type="dxa"/>
            <w:tcBorders>
              <w:top w:val="nil"/>
              <w:bottom w:val="nil"/>
              <w:right w:val="nil"/>
            </w:tcBorders>
            <w:vAlign w:val="center"/>
          </w:tcPr>
          <w:p w14:paraId="5B43E31F" w14:textId="77777777" w:rsidR="00236AA1" w:rsidRPr="00DA4D6F" w:rsidRDefault="00236AA1" w:rsidP="009E757A">
            <w:pPr>
              <w:rPr>
                <w:sz w:val="16"/>
                <w:szCs w:val="16"/>
              </w:rPr>
            </w:pPr>
            <w:r w:rsidRPr="00DA4D6F">
              <w:rPr>
                <w:sz w:val="16"/>
                <w:szCs w:val="16"/>
              </w:rPr>
              <w:t>Loyalka et al (2014)</w:t>
            </w:r>
          </w:p>
        </w:tc>
        <w:tc>
          <w:tcPr>
            <w:tcW w:w="939" w:type="dxa"/>
            <w:tcBorders>
              <w:top w:val="nil"/>
              <w:left w:val="nil"/>
              <w:bottom w:val="nil"/>
              <w:right w:val="nil"/>
            </w:tcBorders>
            <w:vAlign w:val="center"/>
          </w:tcPr>
          <w:p w14:paraId="566CFCFE" w14:textId="77777777" w:rsidR="00236AA1" w:rsidRPr="00DA4D6F" w:rsidRDefault="00236AA1" w:rsidP="009E757A">
            <w:pPr>
              <w:rPr>
                <w:sz w:val="16"/>
                <w:szCs w:val="16"/>
              </w:rPr>
            </w:pPr>
            <w:r w:rsidRPr="00DA4D6F">
              <w:rPr>
                <w:sz w:val="16"/>
                <w:szCs w:val="16"/>
              </w:rPr>
              <w:t>Cross-sectional</w:t>
            </w:r>
          </w:p>
        </w:tc>
        <w:tc>
          <w:tcPr>
            <w:tcW w:w="1134" w:type="dxa"/>
            <w:tcBorders>
              <w:top w:val="nil"/>
              <w:left w:val="nil"/>
              <w:bottom w:val="nil"/>
              <w:right w:val="nil"/>
            </w:tcBorders>
            <w:vAlign w:val="center"/>
          </w:tcPr>
          <w:p w14:paraId="2E328938" w14:textId="77777777" w:rsidR="00236AA1" w:rsidRPr="00DA4D6F" w:rsidRDefault="00236AA1" w:rsidP="009E757A">
            <w:pPr>
              <w:rPr>
                <w:sz w:val="16"/>
                <w:szCs w:val="16"/>
              </w:rPr>
            </w:pPr>
            <w:r w:rsidRPr="00DA4D6F">
              <w:rPr>
                <w:sz w:val="16"/>
                <w:szCs w:val="16"/>
              </w:rPr>
              <w:t>China (national)</w:t>
            </w:r>
          </w:p>
        </w:tc>
        <w:tc>
          <w:tcPr>
            <w:tcW w:w="2410" w:type="dxa"/>
            <w:tcBorders>
              <w:top w:val="nil"/>
              <w:left w:val="nil"/>
              <w:bottom w:val="nil"/>
              <w:right w:val="nil"/>
            </w:tcBorders>
            <w:vAlign w:val="center"/>
          </w:tcPr>
          <w:p w14:paraId="63C7073A" w14:textId="77777777" w:rsidR="00236AA1" w:rsidRPr="00DA4D6F" w:rsidRDefault="00236AA1" w:rsidP="009E757A">
            <w:pPr>
              <w:rPr>
                <w:sz w:val="16"/>
                <w:szCs w:val="16"/>
              </w:rPr>
            </w:pPr>
            <w:r>
              <w:rPr>
                <w:sz w:val="16"/>
                <w:szCs w:val="16"/>
              </w:rPr>
              <w:t>National Survey of Disabled Persons (2006)</w:t>
            </w:r>
          </w:p>
        </w:tc>
        <w:tc>
          <w:tcPr>
            <w:tcW w:w="1417" w:type="dxa"/>
            <w:tcBorders>
              <w:top w:val="nil"/>
              <w:left w:val="nil"/>
              <w:bottom w:val="nil"/>
              <w:right w:val="nil"/>
            </w:tcBorders>
            <w:vAlign w:val="center"/>
          </w:tcPr>
          <w:p w14:paraId="656D2CC3" w14:textId="77777777" w:rsidR="00236AA1" w:rsidRPr="00DA4D6F" w:rsidRDefault="00236AA1" w:rsidP="009E757A">
            <w:pPr>
              <w:rPr>
                <w:sz w:val="16"/>
                <w:szCs w:val="16"/>
              </w:rPr>
            </w:pPr>
            <w:r w:rsidRPr="00DA4D6F">
              <w:rPr>
                <w:sz w:val="16"/>
                <w:szCs w:val="16"/>
              </w:rPr>
              <w:t>Social assistance and insurance</w:t>
            </w:r>
            <w:r>
              <w:rPr>
                <w:sz w:val="16"/>
                <w:szCs w:val="16"/>
              </w:rPr>
              <w:t>,</w:t>
            </w:r>
            <w:r w:rsidRPr="00DA4D6F">
              <w:rPr>
                <w:sz w:val="16"/>
                <w:szCs w:val="16"/>
              </w:rPr>
              <w:t xml:space="preserve"> mainstream</w:t>
            </w:r>
          </w:p>
        </w:tc>
        <w:tc>
          <w:tcPr>
            <w:tcW w:w="1559" w:type="dxa"/>
            <w:tcBorders>
              <w:top w:val="nil"/>
              <w:left w:val="nil"/>
              <w:bottom w:val="nil"/>
              <w:right w:val="nil"/>
            </w:tcBorders>
            <w:vAlign w:val="center"/>
          </w:tcPr>
          <w:p w14:paraId="285B15E0" w14:textId="77777777" w:rsidR="00236AA1" w:rsidRPr="00DA4D6F" w:rsidRDefault="00236AA1" w:rsidP="009E757A">
            <w:pPr>
              <w:rPr>
                <w:sz w:val="16"/>
                <w:szCs w:val="16"/>
              </w:rPr>
            </w:pPr>
            <w:r>
              <w:rPr>
                <w:sz w:val="16"/>
                <w:szCs w:val="16"/>
              </w:rPr>
              <w:t>None</w:t>
            </w:r>
          </w:p>
        </w:tc>
        <w:tc>
          <w:tcPr>
            <w:tcW w:w="284" w:type="dxa"/>
            <w:tcBorders>
              <w:top w:val="nil"/>
              <w:left w:val="nil"/>
              <w:bottom w:val="nil"/>
              <w:right w:val="nil"/>
            </w:tcBorders>
            <w:vAlign w:val="center"/>
          </w:tcPr>
          <w:p w14:paraId="4962EE78" w14:textId="77777777" w:rsidR="00236AA1" w:rsidRPr="00DA4D6F" w:rsidRDefault="00236AA1" w:rsidP="009E757A">
            <w:pPr>
              <w:rPr>
                <w:sz w:val="16"/>
                <w:szCs w:val="16"/>
              </w:rPr>
            </w:pPr>
          </w:p>
        </w:tc>
        <w:tc>
          <w:tcPr>
            <w:tcW w:w="1276" w:type="dxa"/>
            <w:tcBorders>
              <w:top w:val="nil"/>
              <w:left w:val="nil"/>
              <w:bottom w:val="nil"/>
              <w:right w:val="nil"/>
            </w:tcBorders>
            <w:vAlign w:val="center"/>
          </w:tcPr>
          <w:p w14:paraId="73633EFE" w14:textId="77777777" w:rsidR="00236AA1" w:rsidRPr="002579C0" w:rsidRDefault="00236AA1" w:rsidP="009E757A">
            <w:pPr>
              <w:jc w:val="center"/>
              <w:rPr>
                <w:sz w:val="32"/>
                <w:szCs w:val="32"/>
              </w:rPr>
            </w:pPr>
            <w:r>
              <w:rPr>
                <w:sz w:val="32"/>
                <w:szCs w:val="32"/>
              </w:rPr>
              <w:t>+</w:t>
            </w:r>
          </w:p>
        </w:tc>
        <w:tc>
          <w:tcPr>
            <w:tcW w:w="1418" w:type="dxa"/>
            <w:tcBorders>
              <w:top w:val="nil"/>
              <w:left w:val="nil"/>
              <w:bottom w:val="nil"/>
              <w:right w:val="nil"/>
            </w:tcBorders>
            <w:vAlign w:val="center"/>
          </w:tcPr>
          <w:p w14:paraId="41748877" w14:textId="77777777" w:rsidR="00236AA1" w:rsidRPr="00DD4E61" w:rsidRDefault="00236AA1" w:rsidP="009E757A">
            <w:pPr>
              <w:jc w:val="center"/>
              <w:rPr>
                <w:b/>
                <w:sz w:val="32"/>
                <w:szCs w:val="32"/>
              </w:rPr>
            </w:pPr>
            <w:r>
              <w:rPr>
                <w:sz w:val="16"/>
                <w:szCs w:val="16"/>
              </w:rPr>
              <w:t>No effect</w:t>
            </w:r>
          </w:p>
        </w:tc>
        <w:tc>
          <w:tcPr>
            <w:tcW w:w="850" w:type="dxa"/>
            <w:tcBorders>
              <w:top w:val="nil"/>
              <w:left w:val="nil"/>
              <w:bottom w:val="nil"/>
              <w:right w:val="nil"/>
            </w:tcBorders>
            <w:vAlign w:val="center"/>
          </w:tcPr>
          <w:p w14:paraId="2EA4102D" w14:textId="77777777" w:rsidR="00236AA1" w:rsidRPr="00DD4E61" w:rsidRDefault="00236AA1" w:rsidP="009E757A">
            <w:pPr>
              <w:jc w:val="center"/>
              <w:rPr>
                <w:b/>
                <w:sz w:val="32"/>
                <w:szCs w:val="32"/>
              </w:rPr>
            </w:pPr>
          </w:p>
        </w:tc>
        <w:tc>
          <w:tcPr>
            <w:tcW w:w="1276" w:type="dxa"/>
            <w:gridSpan w:val="2"/>
            <w:tcBorders>
              <w:top w:val="nil"/>
              <w:left w:val="nil"/>
              <w:bottom w:val="nil"/>
              <w:right w:val="nil"/>
            </w:tcBorders>
            <w:vAlign w:val="center"/>
          </w:tcPr>
          <w:p w14:paraId="670D6B1B" w14:textId="77777777" w:rsidR="00236AA1" w:rsidRPr="00DD4E61" w:rsidRDefault="00236AA1" w:rsidP="009E757A">
            <w:pPr>
              <w:jc w:val="center"/>
              <w:rPr>
                <w:b/>
                <w:sz w:val="32"/>
                <w:szCs w:val="32"/>
              </w:rPr>
            </w:pPr>
            <w:r>
              <w:rPr>
                <w:sz w:val="16"/>
                <w:szCs w:val="16"/>
              </w:rPr>
              <w:t>M</w:t>
            </w:r>
            <w:r w:rsidRPr="00DD4E61">
              <w:rPr>
                <w:sz w:val="16"/>
                <w:szCs w:val="16"/>
              </w:rPr>
              <w:t>ixed</w:t>
            </w:r>
          </w:p>
        </w:tc>
        <w:tc>
          <w:tcPr>
            <w:tcW w:w="1195" w:type="dxa"/>
            <w:tcBorders>
              <w:top w:val="nil"/>
              <w:left w:val="nil"/>
              <w:bottom w:val="nil"/>
              <w:right w:val="single" w:sz="4" w:space="0" w:color="auto"/>
            </w:tcBorders>
            <w:vAlign w:val="center"/>
          </w:tcPr>
          <w:p w14:paraId="08D2E612" w14:textId="77777777" w:rsidR="00236AA1" w:rsidRPr="00DD4E61" w:rsidRDefault="00236AA1" w:rsidP="009E757A">
            <w:pPr>
              <w:jc w:val="center"/>
              <w:rPr>
                <w:b/>
                <w:sz w:val="32"/>
                <w:szCs w:val="32"/>
              </w:rPr>
            </w:pPr>
          </w:p>
        </w:tc>
      </w:tr>
      <w:tr w:rsidR="00236AA1" w14:paraId="26B24C32" w14:textId="77777777" w:rsidTr="00953F09">
        <w:trPr>
          <w:trHeight w:val="433"/>
        </w:trPr>
        <w:tc>
          <w:tcPr>
            <w:tcW w:w="1046" w:type="dxa"/>
            <w:tcBorders>
              <w:top w:val="nil"/>
              <w:bottom w:val="nil"/>
              <w:right w:val="nil"/>
            </w:tcBorders>
            <w:vAlign w:val="center"/>
          </w:tcPr>
          <w:p w14:paraId="7305FC71" w14:textId="3F382F7E" w:rsidR="00236AA1" w:rsidRPr="00DA4D6F" w:rsidRDefault="00236AA1" w:rsidP="00447D8E">
            <w:pPr>
              <w:rPr>
                <w:sz w:val="16"/>
                <w:szCs w:val="16"/>
              </w:rPr>
            </w:pPr>
            <w:r w:rsidRPr="00DA4D6F">
              <w:rPr>
                <w:sz w:val="16"/>
                <w:szCs w:val="16"/>
              </w:rPr>
              <w:t>Mitra (2008)</w:t>
            </w:r>
          </w:p>
        </w:tc>
        <w:tc>
          <w:tcPr>
            <w:tcW w:w="939" w:type="dxa"/>
            <w:tcBorders>
              <w:top w:val="nil"/>
              <w:left w:val="nil"/>
              <w:bottom w:val="nil"/>
              <w:right w:val="nil"/>
            </w:tcBorders>
            <w:vAlign w:val="center"/>
          </w:tcPr>
          <w:p w14:paraId="47B27D47" w14:textId="77777777" w:rsidR="00236AA1" w:rsidRPr="00DA4D6F" w:rsidRDefault="00236AA1" w:rsidP="009E757A">
            <w:pPr>
              <w:rPr>
                <w:sz w:val="16"/>
                <w:szCs w:val="16"/>
              </w:rPr>
            </w:pPr>
            <w:r w:rsidRPr="00DA4D6F">
              <w:rPr>
                <w:sz w:val="16"/>
                <w:szCs w:val="16"/>
              </w:rPr>
              <w:t>Ecological study</w:t>
            </w:r>
          </w:p>
        </w:tc>
        <w:tc>
          <w:tcPr>
            <w:tcW w:w="1134" w:type="dxa"/>
            <w:tcBorders>
              <w:top w:val="nil"/>
              <w:left w:val="nil"/>
              <w:bottom w:val="nil"/>
              <w:right w:val="nil"/>
            </w:tcBorders>
            <w:vAlign w:val="center"/>
          </w:tcPr>
          <w:p w14:paraId="257CDAF2" w14:textId="77777777" w:rsidR="00236AA1" w:rsidRPr="00DA4D6F" w:rsidRDefault="00236AA1" w:rsidP="009E757A">
            <w:pPr>
              <w:rPr>
                <w:sz w:val="16"/>
                <w:szCs w:val="16"/>
              </w:rPr>
            </w:pPr>
            <w:r w:rsidRPr="00DA4D6F">
              <w:rPr>
                <w:sz w:val="16"/>
                <w:szCs w:val="16"/>
              </w:rPr>
              <w:t>South Africa (national)</w:t>
            </w:r>
          </w:p>
        </w:tc>
        <w:tc>
          <w:tcPr>
            <w:tcW w:w="2410" w:type="dxa"/>
            <w:tcBorders>
              <w:top w:val="nil"/>
              <w:left w:val="nil"/>
              <w:bottom w:val="nil"/>
              <w:right w:val="nil"/>
            </w:tcBorders>
            <w:vAlign w:val="center"/>
          </w:tcPr>
          <w:p w14:paraId="41E83AB3" w14:textId="77777777" w:rsidR="00236AA1" w:rsidRPr="00DA4D6F" w:rsidRDefault="00236AA1" w:rsidP="009E757A">
            <w:pPr>
              <w:rPr>
                <w:sz w:val="16"/>
                <w:szCs w:val="16"/>
              </w:rPr>
            </w:pPr>
            <w:r>
              <w:rPr>
                <w:sz w:val="16"/>
                <w:szCs w:val="16"/>
              </w:rPr>
              <w:t>General Household Surveys (2002-06), October Household Surveys (1998-99)</w:t>
            </w:r>
          </w:p>
        </w:tc>
        <w:tc>
          <w:tcPr>
            <w:tcW w:w="1417" w:type="dxa"/>
            <w:tcBorders>
              <w:top w:val="nil"/>
              <w:left w:val="nil"/>
              <w:bottom w:val="nil"/>
              <w:right w:val="nil"/>
            </w:tcBorders>
            <w:vAlign w:val="center"/>
          </w:tcPr>
          <w:p w14:paraId="0520B521" w14:textId="77777777" w:rsidR="00236AA1" w:rsidRPr="00DA4D6F" w:rsidRDefault="00236AA1" w:rsidP="009E757A">
            <w:pPr>
              <w:rPr>
                <w:sz w:val="16"/>
                <w:szCs w:val="16"/>
              </w:rPr>
            </w:pPr>
            <w:r w:rsidRPr="00DA4D6F">
              <w:rPr>
                <w:sz w:val="16"/>
                <w:szCs w:val="16"/>
              </w:rPr>
              <w:t>Social assistance, targeted</w:t>
            </w:r>
          </w:p>
        </w:tc>
        <w:tc>
          <w:tcPr>
            <w:tcW w:w="1559" w:type="dxa"/>
            <w:tcBorders>
              <w:top w:val="nil"/>
              <w:left w:val="nil"/>
              <w:bottom w:val="nil"/>
              <w:right w:val="nil"/>
            </w:tcBorders>
            <w:vAlign w:val="center"/>
          </w:tcPr>
          <w:p w14:paraId="52D16D22" w14:textId="77777777" w:rsidR="00236AA1" w:rsidRPr="00DA4D6F" w:rsidRDefault="00236AA1" w:rsidP="009E757A">
            <w:pPr>
              <w:rPr>
                <w:sz w:val="16"/>
                <w:szCs w:val="16"/>
              </w:rPr>
            </w:pPr>
            <w:r>
              <w:rPr>
                <w:sz w:val="16"/>
                <w:szCs w:val="16"/>
              </w:rPr>
              <w:t>All people with disabilities in South Africa</w:t>
            </w:r>
          </w:p>
        </w:tc>
        <w:tc>
          <w:tcPr>
            <w:tcW w:w="284" w:type="dxa"/>
            <w:tcBorders>
              <w:top w:val="nil"/>
              <w:left w:val="nil"/>
              <w:bottom w:val="nil"/>
              <w:right w:val="nil"/>
            </w:tcBorders>
            <w:vAlign w:val="center"/>
          </w:tcPr>
          <w:p w14:paraId="47548964" w14:textId="77777777" w:rsidR="00236AA1" w:rsidRPr="00DA4D6F" w:rsidRDefault="00236AA1" w:rsidP="009E757A">
            <w:pPr>
              <w:rPr>
                <w:sz w:val="16"/>
                <w:szCs w:val="16"/>
              </w:rPr>
            </w:pPr>
          </w:p>
        </w:tc>
        <w:tc>
          <w:tcPr>
            <w:tcW w:w="1276" w:type="dxa"/>
            <w:tcBorders>
              <w:top w:val="nil"/>
              <w:left w:val="nil"/>
              <w:bottom w:val="nil"/>
              <w:right w:val="nil"/>
            </w:tcBorders>
            <w:vAlign w:val="center"/>
          </w:tcPr>
          <w:p w14:paraId="1127AB94" w14:textId="77777777" w:rsidR="00236AA1" w:rsidRPr="002579C0" w:rsidRDefault="00236AA1" w:rsidP="009E757A">
            <w:pPr>
              <w:jc w:val="center"/>
              <w:rPr>
                <w:sz w:val="32"/>
                <w:szCs w:val="32"/>
              </w:rPr>
            </w:pPr>
          </w:p>
        </w:tc>
        <w:tc>
          <w:tcPr>
            <w:tcW w:w="1418" w:type="dxa"/>
            <w:tcBorders>
              <w:top w:val="nil"/>
              <w:left w:val="nil"/>
              <w:bottom w:val="nil"/>
              <w:right w:val="nil"/>
            </w:tcBorders>
            <w:vAlign w:val="center"/>
          </w:tcPr>
          <w:p w14:paraId="39EE15F9" w14:textId="77777777" w:rsidR="00236AA1" w:rsidRPr="00DD4E61" w:rsidRDefault="00236AA1" w:rsidP="009E757A">
            <w:pPr>
              <w:jc w:val="center"/>
              <w:rPr>
                <w:b/>
                <w:sz w:val="32"/>
                <w:szCs w:val="32"/>
              </w:rPr>
            </w:pPr>
          </w:p>
        </w:tc>
        <w:tc>
          <w:tcPr>
            <w:tcW w:w="850" w:type="dxa"/>
            <w:tcBorders>
              <w:top w:val="nil"/>
              <w:left w:val="nil"/>
              <w:bottom w:val="nil"/>
              <w:right w:val="nil"/>
            </w:tcBorders>
            <w:vAlign w:val="center"/>
          </w:tcPr>
          <w:p w14:paraId="7DCDB6B0" w14:textId="77777777" w:rsidR="00236AA1" w:rsidRPr="00DD4E61" w:rsidRDefault="00236AA1" w:rsidP="009E757A">
            <w:pPr>
              <w:jc w:val="center"/>
              <w:rPr>
                <w:b/>
                <w:sz w:val="32"/>
                <w:szCs w:val="32"/>
              </w:rPr>
            </w:pPr>
            <w:r w:rsidRPr="00DD4E61">
              <w:rPr>
                <w:b/>
                <w:sz w:val="32"/>
                <w:szCs w:val="32"/>
              </w:rPr>
              <w:t>-</w:t>
            </w:r>
          </w:p>
        </w:tc>
        <w:tc>
          <w:tcPr>
            <w:tcW w:w="1276" w:type="dxa"/>
            <w:gridSpan w:val="2"/>
            <w:tcBorders>
              <w:top w:val="nil"/>
              <w:left w:val="nil"/>
              <w:bottom w:val="nil"/>
              <w:right w:val="nil"/>
            </w:tcBorders>
            <w:vAlign w:val="center"/>
          </w:tcPr>
          <w:p w14:paraId="57E677D8" w14:textId="77777777" w:rsidR="00236AA1" w:rsidRPr="00DD4E61" w:rsidRDefault="00236AA1" w:rsidP="009E757A">
            <w:pPr>
              <w:jc w:val="center"/>
              <w:rPr>
                <w:b/>
                <w:sz w:val="32"/>
                <w:szCs w:val="32"/>
              </w:rPr>
            </w:pPr>
          </w:p>
        </w:tc>
        <w:tc>
          <w:tcPr>
            <w:tcW w:w="1195" w:type="dxa"/>
            <w:tcBorders>
              <w:top w:val="nil"/>
              <w:left w:val="nil"/>
              <w:bottom w:val="nil"/>
              <w:right w:val="single" w:sz="4" w:space="0" w:color="auto"/>
            </w:tcBorders>
            <w:vAlign w:val="center"/>
          </w:tcPr>
          <w:p w14:paraId="3F9087B0" w14:textId="77777777" w:rsidR="00236AA1" w:rsidRPr="00DD4E61" w:rsidRDefault="00236AA1" w:rsidP="009E757A">
            <w:pPr>
              <w:jc w:val="center"/>
              <w:rPr>
                <w:b/>
                <w:sz w:val="32"/>
                <w:szCs w:val="32"/>
              </w:rPr>
            </w:pPr>
          </w:p>
        </w:tc>
      </w:tr>
      <w:tr w:rsidR="00236AA1" w14:paraId="1E4451F3" w14:textId="77777777" w:rsidTr="00953F09">
        <w:trPr>
          <w:trHeight w:val="187"/>
        </w:trPr>
        <w:tc>
          <w:tcPr>
            <w:tcW w:w="1046" w:type="dxa"/>
            <w:tcBorders>
              <w:top w:val="nil"/>
              <w:bottom w:val="nil"/>
              <w:right w:val="nil"/>
            </w:tcBorders>
            <w:vAlign w:val="center"/>
          </w:tcPr>
          <w:p w14:paraId="2121EB2A" w14:textId="6982CACA" w:rsidR="00236AA1" w:rsidRPr="00DA4D6F" w:rsidRDefault="00236AA1" w:rsidP="00447D8E">
            <w:pPr>
              <w:rPr>
                <w:sz w:val="16"/>
                <w:szCs w:val="16"/>
              </w:rPr>
            </w:pPr>
            <w:r w:rsidRPr="00DA4D6F">
              <w:rPr>
                <w:sz w:val="16"/>
                <w:szCs w:val="16"/>
              </w:rPr>
              <w:t>Mitra (2010)</w:t>
            </w:r>
          </w:p>
        </w:tc>
        <w:tc>
          <w:tcPr>
            <w:tcW w:w="939" w:type="dxa"/>
            <w:tcBorders>
              <w:top w:val="nil"/>
              <w:left w:val="nil"/>
              <w:bottom w:val="nil"/>
              <w:right w:val="nil"/>
            </w:tcBorders>
            <w:vAlign w:val="center"/>
          </w:tcPr>
          <w:p w14:paraId="2D476B4C" w14:textId="77777777" w:rsidR="00236AA1" w:rsidRPr="00DA4D6F" w:rsidRDefault="00236AA1" w:rsidP="009E757A">
            <w:pPr>
              <w:rPr>
                <w:sz w:val="16"/>
                <w:szCs w:val="16"/>
              </w:rPr>
            </w:pPr>
            <w:r w:rsidRPr="00DA4D6F">
              <w:rPr>
                <w:sz w:val="16"/>
                <w:szCs w:val="16"/>
              </w:rPr>
              <w:t xml:space="preserve">Cross-sectional </w:t>
            </w:r>
          </w:p>
        </w:tc>
        <w:tc>
          <w:tcPr>
            <w:tcW w:w="1134" w:type="dxa"/>
            <w:tcBorders>
              <w:top w:val="nil"/>
              <w:left w:val="nil"/>
              <w:bottom w:val="nil"/>
              <w:right w:val="nil"/>
            </w:tcBorders>
            <w:vAlign w:val="center"/>
          </w:tcPr>
          <w:p w14:paraId="27EC0F90" w14:textId="77777777" w:rsidR="00236AA1" w:rsidRPr="00DA4D6F" w:rsidRDefault="00236AA1" w:rsidP="009E757A">
            <w:pPr>
              <w:rPr>
                <w:sz w:val="16"/>
                <w:szCs w:val="16"/>
              </w:rPr>
            </w:pPr>
            <w:r w:rsidRPr="00DA4D6F">
              <w:rPr>
                <w:sz w:val="16"/>
                <w:szCs w:val="16"/>
              </w:rPr>
              <w:t>South Africa (national)</w:t>
            </w:r>
          </w:p>
        </w:tc>
        <w:tc>
          <w:tcPr>
            <w:tcW w:w="2410" w:type="dxa"/>
            <w:tcBorders>
              <w:top w:val="nil"/>
              <w:left w:val="nil"/>
              <w:bottom w:val="nil"/>
              <w:right w:val="nil"/>
            </w:tcBorders>
            <w:vAlign w:val="center"/>
          </w:tcPr>
          <w:p w14:paraId="261DCFB2" w14:textId="77777777" w:rsidR="00236AA1" w:rsidRPr="00DA4D6F" w:rsidRDefault="00236AA1" w:rsidP="009E757A">
            <w:pPr>
              <w:rPr>
                <w:sz w:val="16"/>
                <w:szCs w:val="16"/>
              </w:rPr>
            </w:pPr>
            <w:r w:rsidRPr="001B35D1">
              <w:rPr>
                <w:sz w:val="16"/>
                <w:szCs w:val="16"/>
              </w:rPr>
              <w:t>General Household Survey 2005</w:t>
            </w:r>
          </w:p>
        </w:tc>
        <w:tc>
          <w:tcPr>
            <w:tcW w:w="1417" w:type="dxa"/>
            <w:tcBorders>
              <w:top w:val="nil"/>
              <w:left w:val="nil"/>
              <w:bottom w:val="nil"/>
              <w:right w:val="nil"/>
            </w:tcBorders>
            <w:vAlign w:val="center"/>
          </w:tcPr>
          <w:p w14:paraId="60B5A4F9" w14:textId="77777777" w:rsidR="00236AA1" w:rsidRPr="00DA4D6F" w:rsidRDefault="00236AA1" w:rsidP="009E757A">
            <w:pPr>
              <w:rPr>
                <w:sz w:val="16"/>
                <w:szCs w:val="16"/>
              </w:rPr>
            </w:pPr>
            <w:r w:rsidRPr="00DA4D6F">
              <w:rPr>
                <w:sz w:val="16"/>
                <w:szCs w:val="16"/>
              </w:rPr>
              <w:t>Social assistance, targeted</w:t>
            </w:r>
          </w:p>
        </w:tc>
        <w:tc>
          <w:tcPr>
            <w:tcW w:w="1559" w:type="dxa"/>
            <w:tcBorders>
              <w:top w:val="nil"/>
              <w:left w:val="nil"/>
              <w:bottom w:val="nil"/>
              <w:right w:val="nil"/>
            </w:tcBorders>
            <w:vAlign w:val="center"/>
          </w:tcPr>
          <w:p w14:paraId="3386BEF9" w14:textId="77777777" w:rsidR="00236AA1" w:rsidRPr="00DA4D6F" w:rsidRDefault="00236AA1" w:rsidP="009E757A">
            <w:pPr>
              <w:rPr>
                <w:sz w:val="16"/>
                <w:szCs w:val="16"/>
              </w:rPr>
            </w:pPr>
            <w:r>
              <w:rPr>
                <w:sz w:val="16"/>
                <w:szCs w:val="16"/>
              </w:rPr>
              <w:t>Non-recipients with disabilities</w:t>
            </w:r>
          </w:p>
        </w:tc>
        <w:tc>
          <w:tcPr>
            <w:tcW w:w="284" w:type="dxa"/>
            <w:tcBorders>
              <w:top w:val="nil"/>
              <w:left w:val="nil"/>
              <w:bottom w:val="nil"/>
              <w:right w:val="nil"/>
            </w:tcBorders>
            <w:vAlign w:val="center"/>
          </w:tcPr>
          <w:p w14:paraId="53591A1E" w14:textId="77777777" w:rsidR="00236AA1" w:rsidRPr="00DA4D6F" w:rsidRDefault="00236AA1" w:rsidP="009E757A">
            <w:pPr>
              <w:rPr>
                <w:sz w:val="16"/>
                <w:szCs w:val="16"/>
              </w:rPr>
            </w:pPr>
          </w:p>
        </w:tc>
        <w:tc>
          <w:tcPr>
            <w:tcW w:w="1276" w:type="dxa"/>
            <w:tcBorders>
              <w:top w:val="nil"/>
              <w:left w:val="nil"/>
              <w:bottom w:val="nil"/>
              <w:right w:val="nil"/>
            </w:tcBorders>
            <w:vAlign w:val="center"/>
          </w:tcPr>
          <w:p w14:paraId="1C4BCB90" w14:textId="77777777" w:rsidR="00236AA1" w:rsidRPr="002579C0" w:rsidRDefault="00236AA1" w:rsidP="009E757A">
            <w:pPr>
              <w:jc w:val="center"/>
              <w:rPr>
                <w:sz w:val="32"/>
                <w:szCs w:val="32"/>
              </w:rPr>
            </w:pPr>
            <w:r>
              <w:rPr>
                <w:sz w:val="32"/>
                <w:szCs w:val="32"/>
              </w:rPr>
              <w:t>+</w:t>
            </w:r>
          </w:p>
        </w:tc>
        <w:tc>
          <w:tcPr>
            <w:tcW w:w="1418" w:type="dxa"/>
            <w:tcBorders>
              <w:top w:val="nil"/>
              <w:left w:val="nil"/>
              <w:bottom w:val="nil"/>
              <w:right w:val="nil"/>
            </w:tcBorders>
            <w:vAlign w:val="center"/>
          </w:tcPr>
          <w:p w14:paraId="22CD24E9" w14:textId="77777777" w:rsidR="00236AA1" w:rsidRPr="00DD4E61" w:rsidRDefault="00236AA1" w:rsidP="009E757A">
            <w:pPr>
              <w:jc w:val="center"/>
              <w:rPr>
                <w:b/>
                <w:sz w:val="32"/>
                <w:szCs w:val="32"/>
              </w:rPr>
            </w:pPr>
          </w:p>
        </w:tc>
        <w:tc>
          <w:tcPr>
            <w:tcW w:w="850" w:type="dxa"/>
            <w:tcBorders>
              <w:top w:val="nil"/>
              <w:left w:val="nil"/>
              <w:bottom w:val="nil"/>
              <w:right w:val="nil"/>
            </w:tcBorders>
            <w:vAlign w:val="center"/>
          </w:tcPr>
          <w:p w14:paraId="330DD111" w14:textId="77777777" w:rsidR="00236AA1" w:rsidRPr="00DD4E61" w:rsidRDefault="00236AA1" w:rsidP="009E757A">
            <w:pPr>
              <w:jc w:val="center"/>
              <w:rPr>
                <w:b/>
                <w:sz w:val="32"/>
                <w:szCs w:val="32"/>
              </w:rPr>
            </w:pPr>
            <w:r w:rsidRPr="00DD4E61">
              <w:rPr>
                <w:b/>
                <w:sz w:val="32"/>
                <w:szCs w:val="32"/>
              </w:rPr>
              <w:t>-</w:t>
            </w:r>
          </w:p>
        </w:tc>
        <w:tc>
          <w:tcPr>
            <w:tcW w:w="1276" w:type="dxa"/>
            <w:gridSpan w:val="2"/>
            <w:tcBorders>
              <w:top w:val="nil"/>
              <w:left w:val="nil"/>
              <w:bottom w:val="nil"/>
              <w:right w:val="nil"/>
            </w:tcBorders>
            <w:vAlign w:val="center"/>
          </w:tcPr>
          <w:p w14:paraId="341A4B86" w14:textId="77777777" w:rsidR="00236AA1" w:rsidRPr="00DD4E61" w:rsidRDefault="00236AA1" w:rsidP="009E757A">
            <w:pPr>
              <w:jc w:val="center"/>
              <w:rPr>
                <w:b/>
                <w:sz w:val="32"/>
                <w:szCs w:val="32"/>
              </w:rPr>
            </w:pPr>
          </w:p>
        </w:tc>
        <w:tc>
          <w:tcPr>
            <w:tcW w:w="1195" w:type="dxa"/>
            <w:tcBorders>
              <w:top w:val="nil"/>
              <w:left w:val="nil"/>
              <w:bottom w:val="nil"/>
              <w:right w:val="single" w:sz="4" w:space="0" w:color="auto"/>
            </w:tcBorders>
            <w:vAlign w:val="center"/>
          </w:tcPr>
          <w:p w14:paraId="6FD01F0E" w14:textId="77777777" w:rsidR="00236AA1" w:rsidRPr="00DD4E61" w:rsidRDefault="00236AA1" w:rsidP="009E757A">
            <w:pPr>
              <w:jc w:val="center"/>
              <w:rPr>
                <w:b/>
                <w:sz w:val="32"/>
                <w:szCs w:val="32"/>
              </w:rPr>
            </w:pPr>
          </w:p>
        </w:tc>
      </w:tr>
      <w:tr w:rsidR="00236AA1" w14:paraId="59A4742B" w14:textId="77777777" w:rsidTr="00953F09">
        <w:trPr>
          <w:trHeight w:val="647"/>
        </w:trPr>
        <w:tc>
          <w:tcPr>
            <w:tcW w:w="1046" w:type="dxa"/>
            <w:tcBorders>
              <w:top w:val="nil"/>
              <w:bottom w:val="nil"/>
              <w:right w:val="nil"/>
            </w:tcBorders>
            <w:vAlign w:val="center"/>
          </w:tcPr>
          <w:p w14:paraId="3E08A67A" w14:textId="59AA954D" w:rsidR="00236AA1" w:rsidRPr="00DA4D6F" w:rsidRDefault="00236AA1" w:rsidP="009E757A">
            <w:pPr>
              <w:rPr>
                <w:sz w:val="16"/>
                <w:szCs w:val="16"/>
              </w:rPr>
            </w:pPr>
            <w:r w:rsidRPr="00DA4D6F">
              <w:rPr>
                <w:sz w:val="16"/>
                <w:szCs w:val="16"/>
              </w:rPr>
              <w:t>Palmer et al (2012)</w:t>
            </w:r>
          </w:p>
        </w:tc>
        <w:tc>
          <w:tcPr>
            <w:tcW w:w="939" w:type="dxa"/>
            <w:tcBorders>
              <w:top w:val="nil"/>
              <w:left w:val="nil"/>
              <w:bottom w:val="nil"/>
              <w:right w:val="nil"/>
            </w:tcBorders>
            <w:vAlign w:val="center"/>
          </w:tcPr>
          <w:p w14:paraId="6CE76FEF" w14:textId="77777777" w:rsidR="00236AA1" w:rsidRPr="00DA4D6F" w:rsidRDefault="00236AA1" w:rsidP="009E757A">
            <w:pPr>
              <w:rPr>
                <w:sz w:val="16"/>
                <w:szCs w:val="16"/>
              </w:rPr>
            </w:pPr>
            <w:r w:rsidRPr="00DA4D6F">
              <w:rPr>
                <w:sz w:val="16"/>
                <w:szCs w:val="16"/>
              </w:rPr>
              <w:t>Cross-sectional</w:t>
            </w:r>
          </w:p>
        </w:tc>
        <w:tc>
          <w:tcPr>
            <w:tcW w:w="1134" w:type="dxa"/>
            <w:tcBorders>
              <w:top w:val="nil"/>
              <w:left w:val="nil"/>
              <w:bottom w:val="nil"/>
              <w:right w:val="nil"/>
            </w:tcBorders>
            <w:vAlign w:val="center"/>
          </w:tcPr>
          <w:p w14:paraId="05BE06F5" w14:textId="77777777" w:rsidR="00236AA1" w:rsidRPr="00DA4D6F" w:rsidRDefault="00236AA1" w:rsidP="009E757A">
            <w:pPr>
              <w:rPr>
                <w:sz w:val="16"/>
                <w:szCs w:val="16"/>
              </w:rPr>
            </w:pPr>
            <w:r w:rsidRPr="00DA4D6F">
              <w:rPr>
                <w:sz w:val="16"/>
                <w:szCs w:val="16"/>
              </w:rPr>
              <w:t>Vietnam (national)</w:t>
            </w:r>
          </w:p>
        </w:tc>
        <w:tc>
          <w:tcPr>
            <w:tcW w:w="2410" w:type="dxa"/>
            <w:tcBorders>
              <w:top w:val="nil"/>
              <w:left w:val="nil"/>
              <w:bottom w:val="nil"/>
              <w:right w:val="nil"/>
            </w:tcBorders>
            <w:vAlign w:val="center"/>
          </w:tcPr>
          <w:p w14:paraId="661DA477" w14:textId="77777777" w:rsidR="00236AA1" w:rsidRPr="00DA4D6F" w:rsidRDefault="00236AA1" w:rsidP="009E757A">
            <w:pPr>
              <w:rPr>
                <w:sz w:val="16"/>
                <w:szCs w:val="16"/>
              </w:rPr>
            </w:pPr>
            <w:r>
              <w:rPr>
                <w:sz w:val="16"/>
                <w:szCs w:val="16"/>
              </w:rPr>
              <w:t>27 households with a member with a disability (population-based)</w:t>
            </w:r>
          </w:p>
        </w:tc>
        <w:tc>
          <w:tcPr>
            <w:tcW w:w="1417" w:type="dxa"/>
            <w:tcBorders>
              <w:top w:val="nil"/>
              <w:left w:val="nil"/>
              <w:bottom w:val="nil"/>
              <w:right w:val="nil"/>
            </w:tcBorders>
            <w:vAlign w:val="center"/>
          </w:tcPr>
          <w:p w14:paraId="1A3B63AA" w14:textId="77777777" w:rsidR="00236AA1" w:rsidRPr="00DA4D6F" w:rsidRDefault="00236AA1" w:rsidP="009E757A">
            <w:pPr>
              <w:rPr>
                <w:sz w:val="16"/>
                <w:szCs w:val="16"/>
              </w:rPr>
            </w:pPr>
            <w:r w:rsidRPr="00DA4D6F">
              <w:rPr>
                <w:sz w:val="16"/>
                <w:szCs w:val="16"/>
              </w:rPr>
              <w:t>Social assistance and insurance (health), mainstream</w:t>
            </w:r>
          </w:p>
        </w:tc>
        <w:tc>
          <w:tcPr>
            <w:tcW w:w="1559" w:type="dxa"/>
            <w:tcBorders>
              <w:top w:val="nil"/>
              <w:left w:val="nil"/>
              <w:bottom w:val="nil"/>
              <w:right w:val="nil"/>
            </w:tcBorders>
            <w:vAlign w:val="center"/>
          </w:tcPr>
          <w:p w14:paraId="736B42F4" w14:textId="77777777" w:rsidR="00236AA1" w:rsidRPr="00DA4D6F" w:rsidRDefault="00236AA1" w:rsidP="009E757A">
            <w:pPr>
              <w:rPr>
                <w:sz w:val="16"/>
                <w:szCs w:val="16"/>
              </w:rPr>
            </w:pPr>
            <w:r>
              <w:rPr>
                <w:sz w:val="16"/>
                <w:szCs w:val="16"/>
              </w:rPr>
              <w:t>None</w:t>
            </w:r>
          </w:p>
        </w:tc>
        <w:tc>
          <w:tcPr>
            <w:tcW w:w="284" w:type="dxa"/>
            <w:tcBorders>
              <w:top w:val="nil"/>
              <w:left w:val="nil"/>
              <w:bottom w:val="nil"/>
              <w:right w:val="nil"/>
            </w:tcBorders>
            <w:vAlign w:val="center"/>
          </w:tcPr>
          <w:p w14:paraId="74F46E71" w14:textId="77777777" w:rsidR="00236AA1" w:rsidRPr="00DA4D6F" w:rsidRDefault="00236AA1" w:rsidP="009E757A">
            <w:pPr>
              <w:rPr>
                <w:sz w:val="16"/>
                <w:szCs w:val="16"/>
              </w:rPr>
            </w:pPr>
          </w:p>
        </w:tc>
        <w:tc>
          <w:tcPr>
            <w:tcW w:w="1276" w:type="dxa"/>
            <w:tcBorders>
              <w:top w:val="nil"/>
              <w:left w:val="nil"/>
              <w:bottom w:val="nil"/>
              <w:right w:val="nil"/>
            </w:tcBorders>
            <w:vAlign w:val="center"/>
          </w:tcPr>
          <w:p w14:paraId="603DE327" w14:textId="77777777" w:rsidR="00236AA1" w:rsidRPr="00DD4E61" w:rsidRDefault="00236AA1" w:rsidP="009E757A">
            <w:pPr>
              <w:jc w:val="center"/>
              <w:rPr>
                <w:b/>
                <w:sz w:val="32"/>
                <w:szCs w:val="32"/>
              </w:rPr>
            </w:pPr>
            <w:r>
              <w:rPr>
                <w:sz w:val="16"/>
                <w:szCs w:val="16"/>
              </w:rPr>
              <w:t>No effect</w:t>
            </w:r>
          </w:p>
        </w:tc>
        <w:tc>
          <w:tcPr>
            <w:tcW w:w="1418" w:type="dxa"/>
            <w:tcBorders>
              <w:top w:val="nil"/>
              <w:left w:val="nil"/>
              <w:bottom w:val="nil"/>
              <w:right w:val="nil"/>
            </w:tcBorders>
            <w:vAlign w:val="center"/>
          </w:tcPr>
          <w:p w14:paraId="414043FB" w14:textId="77777777" w:rsidR="00236AA1" w:rsidRPr="002579C0" w:rsidRDefault="00236AA1" w:rsidP="009E757A">
            <w:pPr>
              <w:jc w:val="center"/>
              <w:rPr>
                <w:sz w:val="32"/>
                <w:szCs w:val="32"/>
              </w:rPr>
            </w:pPr>
          </w:p>
        </w:tc>
        <w:tc>
          <w:tcPr>
            <w:tcW w:w="850" w:type="dxa"/>
            <w:tcBorders>
              <w:top w:val="nil"/>
              <w:left w:val="nil"/>
              <w:bottom w:val="nil"/>
              <w:right w:val="nil"/>
            </w:tcBorders>
            <w:vAlign w:val="center"/>
          </w:tcPr>
          <w:p w14:paraId="597CD4D7" w14:textId="77777777" w:rsidR="00236AA1" w:rsidRPr="002579C0" w:rsidRDefault="00236AA1" w:rsidP="009E757A">
            <w:pPr>
              <w:jc w:val="center"/>
              <w:rPr>
                <w:sz w:val="32"/>
                <w:szCs w:val="32"/>
              </w:rPr>
            </w:pPr>
          </w:p>
        </w:tc>
        <w:tc>
          <w:tcPr>
            <w:tcW w:w="1276" w:type="dxa"/>
            <w:gridSpan w:val="2"/>
            <w:tcBorders>
              <w:top w:val="nil"/>
              <w:left w:val="nil"/>
              <w:bottom w:val="nil"/>
              <w:right w:val="nil"/>
            </w:tcBorders>
            <w:vAlign w:val="center"/>
          </w:tcPr>
          <w:p w14:paraId="24FE2216" w14:textId="77777777" w:rsidR="00236AA1" w:rsidRPr="00DD4E61" w:rsidRDefault="00236AA1" w:rsidP="009E757A">
            <w:pPr>
              <w:jc w:val="center"/>
              <w:rPr>
                <w:sz w:val="16"/>
                <w:szCs w:val="16"/>
              </w:rPr>
            </w:pPr>
            <w:r>
              <w:rPr>
                <w:sz w:val="16"/>
                <w:szCs w:val="16"/>
              </w:rPr>
              <w:t>M</w:t>
            </w:r>
            <w:r w:rsidRPr="00DD4E61">
              <w:rPr>
                <w:sz w:val="16"/>
                <w:szCs w:val="16"/>
              </w:rPr>
              <w:t>ixed</w:t>
            </w:r>
          </w:p>
        </w:tc>
        <w:tc>
          <w:tcPr>
            <w:tcW w:w="1195" w:type="dxa"/>
            <w:tcBorders>
              <w:top w:val="nil"/>
              <w:left w:val="nil"/>
              <w:bottom w:val="nil"/>
              <w:right w:val="single" w:sz="4" w:space="0" w:color="auto"/>
            </w:tcBorders>
            <w:vAlign w:val="center"/>
          </w:tcPr>
          <w:p w14:paraId="446E61A3" w14:textId="77777777" w:rsidR="00236AA1" w:rsidRPr="002579C0" w:rsidRDefault="00236AA1" w:rsidP="009E757A">
            <w:pPr>
              <w:jc w:val="center"/>
              <w:rPr>
                <w:sz w:val="32"/>
                <w:szCs w:val="32"/>
              </w:rPr>
            </w:pPr>
          </w:p>
        </w:tc>
      </w:tr>
      <w:tr w:rsidR="00236AA1" w14:paraId="5043FB95" w14:textId="77777777" w:rsidTr="009E757A">
        <w:trPr>
          <w:trHeight w:val="430"/>
        </w:trPr>
        <w:tc>
          <w:tcPr>
            <w:tcW w:w="1046" w:type="dxa"/>
            <w:tcBorders>
              <w:top w:val="nil"/>
              <w:bottom w:val="nil"/>
              <w:right w:val="nil"/>
            </w:tcBorders>
            <w:vAlign w:val="center"/>
          </w:tcPr>
          <w:p w14:paraId="15097A2E" w14:textId="002E96B9" w:rsidR="00236AA1" w:rsidRPr="00DA4D6F" w:rsidRDefault="00236AA1" w:rsidP="00447D8E">
            <w:pPr>
              <w:rPr>
                <w:sz w:val="16"/>
                <w:szCs w:val="16"/>
              </w:rPr>
            </w:pPr>
            <w:r w:rsidRPr="00DA4D6F">
              <w:rPr>
                <w:sz w:val="16"/>
                <w:szCs w:val="16"/>
              </w:rPr>
              <w:t>Palmer (2014)</w:t>
            </w:r>
          </w:p>
        </w:tc>
        <w:tc>
          <w:tcPr>
            <w:tcW w:w="939" w:type="dxa"/>
            <w:tcBorders>
              <w:top w:val="nil"/>
              <w:left w:val="nil"/>
              <w:bottom w:val="nil"/>
              <w:right w:val="nil"/>
            </w:tcBorders>
            <w:vAlign w:val="center"/>
          </w:tcPr>
          <w:p w14:paraId="27A0E10C" w14:textId="77777777" w:rsidR="00236AA1" w:rsidRPr="00DA4D6F" w:rsidRDefault="00236AA1" w:rsidP="009E757A">
            <w:pPr>
              <w:rPr>
                <w:sz w:val="16"/>
                <w:szCs w:val="16"/>
              </w:rPr>
            </w:pPr>
            <w:r w:rsidRPr="00DA4D6F">
              <w:rPr>
                <w:sz w:val="16"/>
                <w:szCs w:val="16"/>
              </w:rPr>
              <w:t>Cross-sectional</w:t>
            </w:r>
          </w:p>
        </w:tc>
        <w:tc>
          <w:tcPr>
            <w:tcW w:w="1134" w:type="dxa"/>
            <w:tcBorders>
              <w:top w:val="nil"/>
              <w:left w:val="nil"/>
              <w:bottom w:val="nil"/>
              <w:right w:val="nil"/>
            </w:tcBorders>
            <w:vAlign w:val="center"/>
          </w:tcPr>
          <w:p w14:paraId="61E654E3" w14:textId="77777777" w:rsidR="00236AA1" w:rsidRPr="00DA4D6F" w:rsidRDefault="00236AA1" w:rsidP="009E757A">
            <w:pPr>
              <w:rPr>
                <w:sz w:val="16"/>
                <w:szCs w:val="16"/>
              </w:rPr>
            </w:pPr>
            <w:r w:rsidRPr="00DA4D6F">
              <w:rPr>
                <w:sz w:val="16"/>
                <w:szCs w:val="16"/>
              </w:rPr>
              <w:t>Vietnam (national)</w:t>
            </w:r>
          </w:p>
        </w:tc>
        <w:tc>
          <w:tcPr>
            <w:tcW w:w="2410" w:type="dxa"/>
            <w:tcBorders>
              <w:top w:val="nil"/>
              <w:left w:val="nil"/>
              <w:bottom w:val="nil"/>
              <w:right w:val="nil"/>
            </w:tcBorders>
            <w:vAlign w:val="center"/>
          </w:tcPr>
          <w:p w14:paraId="5C5365E6" w14:textId="77777777" w:rsidR="00236AA1" w:rsidRPr="00DA4D6F" w:rsidRDefault="00236AA1" w:rsidP="009E757A">
            <w:pPr>
              <w:rPr>
                <w:sz w:val="16"/>
                <w:szCs w:val="16"/>
              </w:rPr>
            </w:pPr>
            <w:r w:rsidRPr="001B35D1">
              <w:rPr>
                <w:sz w:val="16"/>
                <w:szCs w:val="16"/>
              </w:rPr>
              <w:t>2006 Vietnam Household Living Standards Survey</w:t>
            </w:r>
          </w:p>
        </w:tc>
        <w:tc>
          <w:tcPr>
            <w:tcW w:w="1417" w:type="dxa"/>
            <w:tcBorders>
              <w:top w:val="nil"/>
              <w:left w:val="nil"/>
              <w:bottom w:val="nil"/>
              <w:right w:val="nil"/>
            </w:tcBorders>
            <w:vAlign w:val="center"/>
          </w:tcPr>
          <w:p w14:paraId="067915CE" w14:textId="77777777" w:rsidR="00236AA1" w:rsidRPr="00DA4D6F" w:rsidRDefault="00236AA1" w:rsidP="009E757A">
            <w:pPr>
              <w:rPr>
                <w:sz w:val="16"/>
                <w:szCs w:val="16"/>
              </w:rPr>
            </w:pPr>
            <w:r w:rsidRPr="00DA4D6F">
              <w:rPr>
                <w:sz w:val="16"/>
                <w:szCs w:val="16"/>
              </w:rPr>
              <w:t>Insurance (health)</w:t>
            </w:r>
          </w:p>
        </w:tc>
        <w:tc>
          <w:tcPr>
            <w:tcW w:w="1559" w:type="dxa"/>
            <w:tcBorders>
              <w:top w:val="nil"/>
              <w:left w:val="nil"/>
              <w:bottom w:val="nil"/>
              <w:right w:val="nil"/>
            </w:tcBorders>
            <w:vAlign w:val="center"/>
          </w:tcPr>
          <w:p w14:paraId="6E462CDE" w14:textId="77777777" w:rsidR="00236AA1" w:rsidRPr="00DA4D6F" w:rsidRDefault="00236AA1" w:rsidP="009E757A">
            <w:pPr>
              <w:rPr>
                <w:sz w:val="16"/>
                <w:szCs w:val="16"/>
              </w:rPr>
            </w:pPr>
            <w:r>
              <w:rPr>
                <w:sz w:val="16"/>
                <w:szCs w:val="16"/>
              </w:rPr>
              <w:t>Other recipients without  disabilities</w:t>
            </w:r>
          </w:p>
        </w:tc>
        <w:tc>
          <w:tcPr>
            <w:tcW w:w="284" w:type="dxa"/>
            <w:tcBorders>
              <w:top w:val="nil"/>
              <w:left w:val="nil"/>
              <w:bottom w:val="nil"/>
              <w:right w:val="nil"/>
            </w:tcBorders>
            <w:vAlign w:val="center"/>
          </w:tcPr>
          <w:p w14:paraId="153420DC" w14:textId="77777777" w:rsidR="00236AA1" w:rsidRPr="00DA4D6F" w:rsidRDefault="00236AA1" w:rsidP="009E757A">
            <w:pPr>
              <w:rPr>
                <w:sz w:val="16"/>
                <w:szCs w:val="16"/>
              </w:rPr>
            </w:pPr>
          </w:p>
        </w:tc>
        <w:tc>
          <w:tcPr>
            <w:tcW w:w="1276" w:type="dxa"/>
            <w:tcBorders>
              <w:top w:val="nil"/>
              <w:left w:val="nil"/>
              <w:bottom w:val="nil"/>
              <w:right w:val="nil"/>
            </w:tcBorders>
            <w:vAlign w:val="center"/>
          </w:tcPr>
          <w:p w14:paraId="0BDD5418" w14:textId="77777777" w:rsidR="00236AA1" w:rsidRPr="002579C0" w:rsidRDefault="00236AA1" w:rsidP="009E757A">
            <w:pPr>
              <w:jc w:val="center"/>
              <w:rPr>
                <w:sz w:val="32"/>
                <w:szCs w:val="32"/>
              </w:rPr>
            </w:pPr>
          </w:p>
        </w:tc>
        <w:tc>
          <w:tcPr>
            <w:tcW w:w="1418" w:type="dxa"/>
            <w:tcBorders>
              <w:top w:val="nil"/>
              <w:left w:val="nil"/>
              <w:bottom w:val="nil"/>
              <w:right w:val="nil"/>
            </w:tcBorders>
            <w:vAlign w:val="center"/>
          </w:tcPr>
          <w:p w14:paraId="44EFCABA" w14:textId="77777777" w:rsidR="00236AA1" w:rsidRPr="002579C0" w:rsidRDefault="00236AA1" w:rsidP="009E757A">
            <w:pPr>
              <w:jc w:val="center"/>
              <w:rPr>
                <w:sz w:val="32"/>
                <w:szCs w:val="32"/>
              </w:rPr>
            </w:pPr>
            <w:r>
              <w:rPr>
                <w:sz w:val="16"/>
                <w:szCs w:val="16"/>
              </w:rPr>
              <w:t>M</w:t>
            </w:r>
            <w:r w:rsidRPr="00DD4E61">
              <w:rPr>
                <w:sz w:val="16"/>
                <w:szCs w:val="16"/>
              </w:rPr>
              <w:t>ixed</w:t>
            </w:r>
          </w:p>
        </w:tc>
        <w:tc>
          <w:tcPr>
            <w:tcW w:w="850" w:type="dxa"/>
            <w:tcBorders>
              <w:top w:val="nil"/>
              <w:left w:val="nil"/>
              <w:bottom w:val="nil"/>
              <w:right w:val="nil"/>
            </w:tcBorders>
            <w:vAlign w:val="center"/>
          </w:tcPr>
          <w:p w14:paraId="3E410947" w14:textId="77777777" w:rsidR="00236AA1" w:rsidRPr="002579C0" w:rsidRDefault="00236AA1" w:rsidP="009E757A">
            <w:pPr>
              <w:jc w:val="center"/>
              <w:rPr>
                <w:sz w:val="32"/>
                <w:szCs w:val="32"/>
              </w:rPr>
            </w:pPr>
          </w:p>
        </w:tc>
        <w:tc>
          <w:tcPr>
            <w:tcW w:w="1276" w:type="dxa"/>
            <w:gridSpan w:val="2"/>
            <w:tcBorders>
              <w:top w:val="nil"/>
              <w:left w:val="nil"/>
              <w:bottom w:val="nil"/>
              <w:right w:val="nil"/>
            </w:tcBorders>
            <w:vAlign w:val="center"/>
          </w:tcPr>
          <w:p w14:paraId="600DBC1D" w14:textId="77777777" w:rsidR="00236AA1" w:rsidRPr="0002413A" w:rsidRDefault="00236AA1" w:rsidP="009E757A">
            <w:pPr>
              <w:jc w:val="center"/>
              <w:rPr>
                <w:sz w:val="32"/>
                <w:szCs w:val="32"/>
              </w:rPr>
            </w:pPr>
            <w:r w:rsidRPr="0002413A">
              <w:rPr>
                <w:sz w:val="32"/>
                <w:szCs w:val="32"/>
              </w:rPr>
              <w:t>+</w:t>
            </w:r>
          </w:p>
        </w:tc>
        <w:tc>
          <w:tcPr>
            <w:tcW w:w="1195" w:type="dxa"/>
            <w:tcBorders>
              <w:top w:val="nil"/>
              <w:left w:val="nil"/>
              <w:bottom w:val="nil"/>
              <w:right w:val="single" w:sz="4" w:space="0" w:color="auto"/>
            </w:tcBorders>
            <w:vAlign w:val="center"/>
          </w:tcPr>
          <w:p w14:paraId="09F67DC7" w14:textId="77777777" w:rsidR="00236AA1" w:rsidRPr="002579C0" w:rsidRDefault="00236AA1" w:rsidP="009E757A">
            <w:pPr>
              <w:jc w:val="center"/>
              <w:rPr>
                <w:sz w:val="32"/>
                <w:szCs w:val="32"/>
              </w:rPr>
            </w:pPr>
          </w:p>
        </w:tc>
      </w:tr>
      <w:tr w:rsidR="00236AA1" w14:paraId="2F55D2D4" w14:textId="77777777" w:rsidTr="009E757A">
        <w:trPr>
          <w:trHeight w:val="259"/>
        </w:trPr>
        <w:tc>
          <w:tcPr>
            <w:tcW w:w="1046" w:type="dxa"/>
            <w:tcBorders>
              <w:top w:val="nil"/>
              <w:right w:val="nil"/>
            </w:tcBorders>
            <w:vAlign w:val="center"/>
          </w:tcPr>
          <w:p w14:paraId="5B17571F" w14:textId="77777777" w:rsidR="00236AA1" w:rsidRPr="00DA4D6F" w:rsidRDefault="00236AA1" w:rsidP="009E757A">
            <w:pPr>
              <w:rPr>
                <w:sz w:val="16"/>
                <w:szCs w:val="16"/>
              </w:rPr>
            </w:pPr>
            <w:r w:rsidRPr="00DA4D6F">
              <w:rPr>
                <w:sz w:val="16"/>
                <w:szCs w:val="16"/>
              </w:rPr>
              <w:t>Vazquez et al (2011)</w:t>
            </w:r>
          </w:p>
        </w:tc>
        <w:tc>
          <w:tcPr>
            <w:tcW w:w="939" w:type="dxa"/>
            <w:tcBorders>
              <w:top w:val="nil"/>
              <w:left w:val="nil"/>
              <w:right w:val="nil"/>
            </w:tcBorders>
            <w:vAlign w:val="center"/>
          </w:tcPr>
          <w:p w14:paraId="297631DB" w14:textId="77777777" w:rsidR="00236AA1" w:rsidRPr="00DA4D6F" w:rsidRDefault="00236AA1" w:rsidP="009E757A">
            <w:pPr>
              <w:rPr>
                <w:sz w:val="16"/>
                <w:szCs w:val="16"/>
              </w:rPr>
            </w:pPr>
            <w:r w:rsidRPr="00DA4D6F">
              <w:rPr>
                <w:sz w:val="16"/>
                <w:szCs w:val="16"/>
              </w:rPr>
              <w:t>Cross-sectional</w:t>
            </w:r>
          </w:p>
        </w:tc>
        <w:tc>
          <w:tcPr>
            <w:tcW w:w="1134" w:type="dxa"/>
            <w:tcBorders>
              <w:top w:val="nil"/>
              <w:left w:val="nil"/>
              <w:right w:val="nil"/>
            </w:tcBorders>
            <w:vAlign w:val="center"/>
          </w:tcPr>
          <w:p w14:paraId="3663601F" w14:textId="77777777" w:rsidR="00236AA1" w:rsidRPr="00DA4D6F" w:rsidRDefault="00236AA1" w:rsidP="009E757A">
            <w:pPr>
              <w:rPr>
                <w:sz w:val="16"/>
                <w:szCs w:val="16"/>
              </w:rPr>
            </w:pPr>
            <w:r w:rsidRPr="00DA4D6F">
              <w:rPr>
                <w:sz w:val="16"/>
                <w:szCs w:val="16"/>
              </w:rPr>
              <w:t>Argentina, Brazil, Colombia</w:t>
            </w:r>
          </w:p>
        </w:tc>
        <w:tc>
          <w:tcPr>
            <w:tcW w:w="2410" w:type="dxa"/>
            <w:tcBorders>
              <w:top w:val="nil"/>
              <w:left w:val="nil"/>
              <w:right w:val="nil"/>
            </w:tcBorders>
            <w:vAlign w:val="center"/>
          </w:tcPr>
          <w:p w14:paraId="1D6B5CA1" w14:textId="77777777" w:rsidR="00236AA1" w:rsidRPr="00DA4D6F" w:rsidRDefault="00236AA1" w:rsidP="009E757A">
            <w:pPr>
              <w:rPr>
                <w:sz w:val="16"/>
                <w:szCs w:val="16"/>
              </w:rPr>
            </w:pPr>
            <w:r>
              <w:rPr>
                <w:sz w:val="16"/>
                <w:szCs w:val="16"/>
              </w:rPr>
              <w:t>241 individuals with bipolar disorder (recruited from inpatient/outpatient programmes)</w:t>
            </w:r>
          </w:p>
        </w:tc>
        <w:tc>
          <w:tcPr>
            <w:tcW w:w="1417" w:type="dxa"/>
            <w:tcBorders>
              <w:top w:val="nil"/>
              <w:left w:val="nil"/>
              <w:right w:val="nil"/>
            </w:tcBorders>
            <w:vAlign w:val="center"/>
          </w:tcPr>
          <w:p w14:paraId="3ACD5E63" w14:textId="77777777" w:rsidR="00236AA1" w:rsidRPr="00DA4D6F" w:rsidRDefault="00236AA1" w:rsidP="009E757A">
            <w:pPr>
              <w:rPr>
                <w:sz w:val="16"/>
                <w:szCs w:val="16"/>
              </w:rPr>
            </w:pPr>
            <w:r w:rsidRPr="00DA4D6F">
              <w:rPr>
                <w:sz w:val="16"/>
                <w:szCs w:val="16"/>
              </w:rPr>
              <w:t>Social assistance, targeted</w:t>
            </w:r>
          </w:p>
        </w:tc>
        <w:tc>
          <w:tcPr>
            <w:tcW w:w="1559" w:type="dxa"/>
            <w:tcBorders>
              <w:top w:val="nil"/>
              <w:left w:val="nil"/>
              <w:right w:val="nil"/>
            </w:tcBorders>
            <w:vAlign w:val="center"/>
          </w:tcPr>
          <w:p w14:paraId="73AAC3E5" w14:textId="77777777" w:rsidR="00236AA1" w:rsidRPr="00DA4D6F" w:rsidRDefault="00236AA1" w:rsidP="009E757A">
            <w:pPr>
              <w:rPr>
                <w:sz w:val="16"/>
                <w:szCs w:val="16"/>
              </w:rPr>
            </w:pPr>
            <w:r>
              <w:rPr>
                <w:sz w:val="16"/>
                <w:szCs w:val="16"/>
              </w:rPr>
              <w:t>Non-recipients with disabilities</w:t>
            </w:r>
          </w:p>
        </w:tc>
        <w:tc>
          <w:tcPr>
            <w:tcW w:w="284" w:type="dxa"/>
            <w:tcBorders>
              <w:top w:val="nil"/>
              <w:left w:val="nil"/>
              <w:right w:val="nil"/>
            </w:tcBorders>
            <w:vAlign w:val="center"/>
          </w:tcPr>
          <w:p w14:paraId="792A106A" w14:textId="77777777" w:rsidR="00236AA1" w:rsidRPr="00DA4D6F" w:rsidRDefault="00236AA1" w:rsidP="009E757A">
            <w:pPr>
              <w:rPr>
                <w:sz w:val="16"/>
                <w:szCs w:val="16"/>
              </w:rPr>
            </w:pPr>
          </w:p>
        </w:tc>
        <w:tc>
          <w:tcPr>
            <w:tcW w:w="1276" w:type="dxa"/>
            <w:tcBorders>
              <w:top w:val="nil"/>
              <w:left w:val="nil"/>
              <w:right w:val="nil"/>
            </w:tcBorders>
            <w:vAlign w:val="center"/>
          </w:tcPr>
          <w:p w14:paraId="5DC4A5D2" w14:textId="77777777" w:rsidR="00236AA1" w:rsidRPr="00DD4E61" w:rsidRDefault="00236AA1" w:rsidP="009E757A">
            <w:pPr>
              <w:jc w:val="center"/>
              <w:rPr>
                <w:b/>
                <w:sz w:val="32"/>
                <w:szCs w:val="32"/>
              </w:rPr>
            </w:pPr>
          </w:p>
        </w:tc>
        <w:tc>
          <w:tcPr>
            <w:tcW w:w="1418" w:type="dxa"/>
            <w:tcBorders>
              <w:top w:val="nil"/>
              <w:left w:val="nil"/>
              <w:right w:val="nil"/>
            </w:tcBorders>
            <w:vAlign w:val="center"/>
          </w:tcPr>
          <w:p w14:paraId="5C1A581B" w14:textId="77777777" w:rsidR="00236AA1" w:rsidRPr="00DD4E61" w:rsidRDefault="00236AA1" w:rsidP="009E757A">
            <w:pPr>
              <w:jc w:val="center"/>
              <w:rPr>
                <w:b/>
                <w:sz w:val="32"/>
                <w:szCs w:val="32"/>
              </w:rPr>
            </w:pPr>
          </w:p>
        </w:tc>
        <w:tc>
          <w:tcPr>
            <w:tcW w:w="850" w:type="dxa"/>
            <w:tcBorders>
              <w:top w:val="nil"/>
              <w:left w:val="nil"/>
              <w:right w:val="nil"/>
            </w:tcBorders>
            <w:vAlign w:val="center"/>
          </w:tcPr>
          <w:p w14:paraId="79B2F672" w14:textId="77777777" w:rsidR="00236AA1" w:rsidRPr="00DD4E61" w:rsidRDefault="00236AA1" w:rsidP="009E757A">
            <w:pPr>
              <w:jc w:val="center"/>
              <w:rPr>
                <w:b/>
                <w:sz w:val="32"/>
                <w:szCs w:val="32"/>
              </w:rPr>
            </w:pPr>
          </w:p>
        </w:tc>
        <w:tc>
          <w:tcPr>
            <w:tcW w:w="1276" w:type="dxa"/>
            <w:gridSpan w:val="2"/>
            <w:tcBorders>
              <w:top w:val="nil"/>
              <w:left w:val="nil"/>
              <w:right w:val="nil"/>
            </w:tcBorders>
            <w:vAlign w:val="center"/>
          </w:tcPr>
          <w:p w14:paraId="61A5702B" w14:textId="77777777" w:rsidR="00236AA1" w:rsidRPr="00DD4E61" w:rsidRDefault="00236AA1" w:rsidP="009E757A">
            <w:pPr>
              <w:jc w:val="center"/>
              <w:rPr>
                <w:b/>
                <w:sz w:val="32"/>
                <w:szCs w:val="32"/>
              </w:rPr>
            </w:pPr>
          </w:p>
        </w:tc>
        <w:tc>
          <w:tcPr>
            <w:tcW w:w="1195" w:type="dxa"/>
            <w:tcBorders>
              <w:top w:val="nil"/>
              <w:left w:val="nil"/>
              <w:right w:val="single" w:sz="4" w:space="0" w:color="auto"/>
            </w:tcBorders>
            <w:vAlign w:val="center"/>
          </w:tcPr>
          <w:p w14:paraId="22CD0C19" w14:textId="77777777" w:rsidR="00236AA1" w:rsidRPr="00DD4E61" w:rsidRDefault="00236AA1" w:rsidP="009E757A">
            <w:pPr>
              <w:jc w:val="center"/>
              <w:rPr>
                <w:b/>
                <w:sz w:val="32"/>
                <w:szCs w:val="32"/>
              </w:rPr>
            </w:pPr>
            <w:r w:rsidRPr="00DD4E61">
              <w:rPr>
                <w:b/>
                <w:sz w:val="32"/>
                <w:szCs w:val="32"/>
              </w:rPr>
              <w:t>-</w:t>
            </w:r>
          </w:p>
        </w:tc>
      </w:tr>
    </w:tbl>
    <w:p w14:paraId="6AB86FEF" w14:textId="1658F254" w:rsidR="00953F09" w:rsidRDefault="00953F09" w:rsidP="00236AA1">
      <w:pPr>
        <w:rPr>
          <w:sz w:val="16"/>
          <w:szCs w:val="16"/>
        </w:rPr>
      </w:pPr>
      <w:r>
        <w:rPr>
          <w:sz w:val="16"/>
          <w:szCs w:val="16"/>
        </w:rPr>
        <w:t>N.B. Blank spaces indicate th</w:t>
      </w:r>
      <w:r w:rsidR="00C01785">
        <w:rPr>
          <w:sz w:val="16"/>
          <w:szCs w:val="16"/>
        </w:rPr>
        <w:t>at particular</w:t>
      </w:r>
      <w:r>
        <w:rPr>
          <w:sz w:val="16"/>
          <w:szCs w:val="16"/>
        </w:rPr>
        <w:t xml:space="preserve"> study did not assess the given measure</w:t>
      </w:r>
      <w:r w:rsidR="00C01785">
        <w:rPr>
          <w:sz w:val="16"/>
          <w:szCs w:val="16"/>
        </w:rPr>
        <w:t>.</w:t>
      </w:r>
    </w:p>
    <w:p w14:paraId="0A85EE41" w14:textId="6D55400E" w:rsidR="00236AA1" w:rsidRPr="00953F09" w:rsidRDefault="00236AA1" w:rsidP="00236AA1">
      <w:pPr>
        <w:rPr>
          <w:sz w:val="16"/>
          <w:szCs w:val="16"/>
        </w:rPr>
      </w:pPr>
      <w:r>
        <w:rPr>
          <w:i/>
        </w:rPr>
        <w:t xml:space="preserve">Table </w:t>
      </w:r>
      <w:r w:rsidR="00AE741C">
        <w:rPr>
          <w:i/>
        </w:rPr>
        <w:t>3</w:t>
      </w:r>
      <w:r>
        <w:rPr>
          <w:i/>
        </w:rPr>
        <w:t>: Impact of social protection on poverty, employment, health access and mental health</w:t>
      </w:r>
    </w:p>
    <w:p w14:paraId="5ADA610E" w14:textId="77777777" w:rsidR="00AE5892" w:rsidRDefault="00AE5892" w:rsidP="00063FA1">
      <w:pPr>
        <w:spacing w:line="480" w:lineRule="auto"/>
      </w:pPr>
    </w:p>
    <w:p w14:paraId="187A67CB" w14:textId="11290607" w:rsidR="00AE5892" w:rsidRDefault="00AE5892">
      <w:r>
        <w:rPr>
          <w:noProof/>
          <w:lang w:eastAsia="en-GB"/>
        </w:rPr>
        <w:lastRenderedPageBreak/>
        <mc:AlternateContent>
          <mc:Choice Requires="wps">
            <w:drawing>
              <wp:anchor distT="45720" distB="45720" distL="114300" distR="114300" simplePos="0" relativeHeight="251662336" behindDoc="1" locked="0" layoutInCell="1" allowOverlap="1" wp14:anchorId="3F196178" wp14:editId="5C3D5809">
                <wp:simplePos x="0" y="0"/>
                <wp:positionH relativeFrom="margin">
                  <wp:posOffset>104775</wp:posOffset>
                </wp:positionH>
                <wp:positionV relativeFrom="paragraph">
                  <wp:posOffset>5286375</wp:posOffset>
                </wp:positionV>
                <wp:extent cx="5915025" cy="4667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66725"/>
                        </a:xfrm>
                        <a:prstGeom prst="rect">
                          <a:avLst/>
                        </a:prstGeom>
                        <a:noFill/>
                        <a:ln w="9525">
                          <a:noFill/>
                          <a:miter lim="800000"/>
                          <a:headEnd/>
                          <a:tailEnd/>
                        </a:ln>
                      </wps:spPr>
                      <wps:txbx>
                        <w:txbxContent>
                          <w:p w14:paraId="784B3275" w14:textId="43F4A678" w:rsidR="00AE5892" w:rsidRPr="00AE5892" w:rsidRDefault="00AE5892" w:rsidP="00AE5892">
                            <w:pPr>
                              <w:rPr>
                                <w:i/>
                              </w:rPr>
                            </w:pPr>
                            <w:r w:rsidRPr="00AE5892">
                              <w:rPr>
                                <w:i/>
                              </w:rPr>
                              <w:t>Figure 1: Social protection framework (adapted from Devereux &amp; Sabates-Wheeler, World Bank, 2001</w:t>
                            </w:r>
                            <w:r w:rsidRPr="00AE5892">
                              <w:rPr>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196178" id="_x0000_t202" coordsize="21600,21600" o:spt="202" path="m,l,21600r21600,l21600,xe">
                <v:stroke joinstyle="miter"/>
                <v:path gradientshapeok="t" o:connecttype="rect"/>
              </v:shapetype>
              <v:shape id="Text Box 2" o:spid="_x0000_s1026" type="#_x0000_t202" style="position:absolute;margin-left:8.25pt;margin-top:416.25pt;width:465.75pt;height:36.7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" filled="f" stroked="f">
                <v:textbox>
                  <w:txbxContent>
                    <w:p w14:paraId="784B3275" w14:textId="43F4A678" w:rsidR="00AE5892" w:rsidRPr="00AE5892" w:rsidRDefault="00AE5892" w:rsidP="00AE5892">
                      <w:pPr>
                        <w:rPr>
                          <w:i/>
                        </w:rPr>
                      </w:pPr>
                      <w:r w:rsidRPr="00AE5892">
                        <w:rPr>
                          <w:i/>
                        </w:rPr>
                        <w:t>Figure 1: Social protection framework (adapted from Devereux &amp; Sabates-Wheeler, World Bank, 2001</w:t>
                      </w:r>
                      <w:r w:rsidRPr="00AE5892">
                        <w:rPr>
                          <w:i/>
                        </w:rPr>
                        <w:t>)</w:t>
                      </w:r>
                    </w:p>
                  </w:txbxContent>
                </v:textbox>
                <w10:wrap anchorx="margin"/>
              </v:shape>
            </w:pict>
          </mc:Fallback>
        </mc:AlternateContent>
      </w:r>
      <w:r>
        <w:rPr>
          <w:noProof/>
          <w:lang w:eastAsia="en-GB"/>
        </w:rPr>
        <w:drawing>
          <wp:anchor distT="0" distB="0" distL="114300" distR="114300" simplePos="0" relativeHeight="251657216" behindDoc="1" locked="0" layoutInCell="1" allowOverlap="1" wp14:anchorId="193BCD97" wp14:editId="4C529E22">
            <wp:simplePos x="0" y="0"/>
            <wp:positionH relativeFrom="margin">
              <wp:posOffset>0</wp:posOffset>
            </wp:positionH>
            <wp:positionV relativeFrom="paragraph">
              <wp:posOffset>-612140</wp:posOffset>
            </wp:positionV>
            <wp:extent cx="5955030" cy="5731510"/>
            <wp:effectExtent l="0" t="0" r="7620" b="2540"/>
            <wp:wrapTight wrapText="bothSides">
              <wp:wrapPolygon edited="0">
                <wp:start x="0" y="0"/>
                <wp:lineTo x="0" y="21538"/>
                <wp:lineTo x="21559" y="21538"/>
                <wp:lineTo x="215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tif"/>
                    <pic:cNvPicPr/>
                  </pic:nvPicPr>
                  <pic:blipFill>
                    <a:blip r:embed="rId15">
                      <a:extLst>
                        <a:ext uri="{28A0092B-C50C-407E-A947-70E740481C1C}">
                          <a14:useLocalDpi xmlns:a14="http://schemas.microsoft.com/office/drawing/2010/main" val="0"/>
                        </a:ext>
                      </a:extLst>
                    </a:blip>
                    <a:stretch>
                      <a:fillRect/>
                    </a:stretch>
                  </pic:blipFill>
                  <pic:spPr>
                    <a:xfrm>
                      <a:off x="0" y="0"/>
                      <a:ext cx="5955030" cy="5731510"/>
                    </a:xfrm>
                    <a:prstGeom prst="rect">
                      <a:avLst/>
                    </a:prstGeom>
                  </pic:spPr>
                </pic:pic>
              </a:graphicData>
            </a:graphic>
            <wp14:sizeRelH relativeFrom="page">
              <wp14:pctWidth>0</wp14:pctWidth>
            </wp14:sizeRelH>
            <wp14:sizeRelV relativeFrom="page">
              <wp14:pctHeight>0</wp14:pctHeight>
            </wp14:sizeRelV>
          </wp:anchor>
        </w:drawing>
      </w:r>
      <w:r>
        <w:br w:type="page"/>
      </w:r>
    </w:p>
    <w:p w14:paraId="634C884E" w14:textId="1C649833" w:rsidR="000A23D7" w:rsidRDefault="00AE5892" w:rsidP="00063FA1">
      <w:pPr>
        <w:spacing w:line="480" w:lineRule="auto"/>
      </w:pPr>
      <w:r>
        <w:rPr>
          <w:i/>
          <w:noProof/>
          <w:lang w:eastAsia="en-GB"/>
        </w:rPr>
        <w:lastRenderedPageBreak/>
        <w:drawing>
          <wp:anchor distT="0" distB="0" distL="114300" distR="114300" simplePos="0" relativeHeight="251661312" behindDoc="0" locked="0" layoutInCell="1" allowOverlap="1" wp14:anchorId="7B88D964" wp14:editId="4119E847">
            <wp:simplePos x="0" y="0"/>
            <wp:positionH relativeFrom="column">
              <wp:posOffset>-257175</wp:posOffset>
            </wp:positionH>
            <wp:positionV relativeFrom="paragraph">
              <wp:posOffset>566420</wp:posOffset>
            </wp:positionV>
            <wp:extent cx="5991225" cy="4109085"/>
            <wp:effectExtent l="0" t="0" r="9525"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tif"/>
                    <pic:cNvPicPr/>
                  </pic:nvPicPr>
                  <pic:blipFill>
                    <a:blip r:embed="rId16">
                      <a:extLst>
                        <a:ext uri="{28A0092B-C50C-407E-A947-70E740481C1C}">
                          <a14:useLocalDpi xmlns:a14="http://schemas.microsoft.com/office/drawing/2010/main" val="0"/>
                        </a:ext>
                      </a:extLst>
                    </a:blip>
                    <a:stretch>
                      <a:fillRect/>
                    </a:stretch>
                  </pic:blipFill>
                  <pic:spPr>
                    <a:xfrm>
                      <a:off x="0" y="0"/>
                      <a:ext cx="5991225" cy="4109085"/>
                    </a:xfrm>
                    <a:prstGeom prst="rect">
                      <a:avLst/>
                    </a:prstGeom>
                  </pic:spPr>
                </pic:pic>
              </a:graphicData>
            </a:graphic>
            <wp14:sizeRelH relativeFrom="page">
              <wp14:pctWidth>0</wp14:pctWidth>
            </wp14:sizeRelH>
            <wp14:sizeRelV relativeFrom="page">
              <wp14:pctHeight>0</wp14:pctHeight>
            </wp14:sizeRelV>
          </wp:anchor>
        </w:drawing>
      </w:r>
    </w:p>
    <w:p w14:paraId="74C53060" w14:textId="19F0C064" w:rsidR="00A711D2" w:rsidRPr="00953F09" w:rsidRDefault="00953F09" w:rsidP="00A711D2">
      <w:pPr>
        <w:rPr>
          <w:i/>
        </w:rPr>
      </w:pPr>
      <w:r w:rsidRPr="00953F09">
        <w:rPr>
          <w:i/>
        </w:rPr>
        <w:t xml:space="preserve"> Figure 2: Flow </w:t>
      </w:r>
      <w:r w:rsidR="00457DE8">
        <w:rPr>
          <w:i/>
        </w:rPr>
        <w:t>chart</w:t>
      </w:r>
      <w:r w:rsidRPr="00953F09">
        <w:rPr>
          <w:i/>
        </w:rPr>
        <w:t xml:space="preserve"> of included studies</w:t>
      </w:r>
    </w:p>
    <w:sectPr w:rsidR="00A711D2" w:rsidRPr="00953F09" w:rsidSect="00236AA1">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850666" w14:textId="77777777" w:rsidR="00E54B59" w:rsidRDefault="00E54B59" w:rsidP="00063FA1">
      <w:pPr>
        <w:spacing w:after="0" w:line="240" w:lineRule="auto"/>
      </w:pPr>
      <w:r>
        <w:separator/>
      </w:r>
    </w:p>
  </w:endnote>
  <w:endnote w:type="continuationSeparator" w:id="0">
    <w:p w14:paraId="4022AC15" w14:textId="77777777" w:rsidR="00E54B59" w:rsidRDefault="00E54B59" w:rsidP="00063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397111"/>
      <w:docPartObj>
        <w:docPartGallery w:val="Page Numbers (Bottom of Page)"/>
        <w:docPartUnique/>
      </w:docPartObj>
    </w:sdtPr>
    <w:sdtEndPr>
      <w:rPr>
        <w:noProof/>
      </w:rPr>
    </w:sdtEndPr>
    <w:sdtContent>
      <w:p w14:paraId="7049B898" w14:textId="23321D13" w:rsidR="00E54B59" w:rsidRDefault="00E54B59">
        <w:pPr>
          <w:pStyle w:val="Footer"/>
          <w:jc w:val="right"/>
        </w:pPr>
        <w:r>
          <w:fldChar w:fldCharType="begin"/>
        </w:r>
        <w:r>
          <w:instrText xml:space="preserve"> PAGE   \* MERGEFORMAT </w:instrText>
        </w:r>
        <w:r>
          <w:fldChar w:fldCharType="separate"/>
        </w:r>
        <w:r w:rsidR="00FB0998">
          <w:rPr>
            <w:noProof/>
          </w:rPr>
          <w:t>30</w:t>
        </w:r>
        <w:r>
          <w:rPr>
            <w:noProof/>
          </w:rPr>
          <w:fldChar w:fldCharType="end"/>
        </w:r>
      </w:p>
    </w:sdtContent>
  </w:sdt>
  <w:p w14:paraId="798F5305" w14:textId="77777777" w:rsidR="00E54B59" w:rsidRDefault="00E54B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86BBAC" w14:textId="77777777" w:rsidR="00E54B59" w:rsidRDefault="00E54B59" w:rsidP="00063FA1">
      <w:pPr>
        <w:spacing w:after="0" w:line="240" w:lineRule="auto"/>
      </w:pPr>
      <w:r>
        <w:separator/>
      </w:r>
    </w:p>
  </w:footnote>
  <w:footnote w:type="continuationSeparator" w:id="0">
    <w:p w14:paraId="487EDDDC" w14:textId="77777777" w:rsidR="00E54B59" w:rsidRDefault="00E54B59" w:rsidP="00063F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2530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55A579D"/>
    <w:multiLevelType w:val="hybridMultilevel"/>
    <w:tmpl w:val="B8E6F9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EE31468"/>
    <w:multiLevelType w:val="multilevel"/>
    <w:tmpl w:val="317A986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05519B4"/>
    <w:multiLevelType w:val="multilevel"/>
    <w:tmpl w:val="880247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53C161B8"/>
    <w:multiLevelType w:val="hybridMultilevel"/>
    <w:tmpl w:val="5888E4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E16447E"/>
    <w:multiLevelType w:val="hybridMultilevel"/>
    <w:tmpl w:val="0D02856E"/>
    <w:lvl w:ilvl="0" w:tplc="77962E9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84A3004"/>
    <w:multiLevelType w:val="multilevel"/>
    <w:tmpl w:val="900CC458"/>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6BDD5A23"/>
    <w:multiLevelType w:val="hybridMultilevel"/>
    <w:tmpl w:val="09A43F24"/>
    <w:lvl w:ilvl="0" w:tplc="CF3241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D9245CF"/>
    <w:multiLevelType w:val="hybridMultilevel"/>
    <w:tmpl w:val="C536611C"/>
    <w:lvl w:ilvl="0" w:tplc="56D8036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7"/>
  </w:num>
  <w:num w:numId="4">
    <w:abstractNumId w:val="4"/>
  </w:num>
  <w:num w:numId="5">
    <w:abstractNumId w:val="1"/>
  </w:num>
  <w:num w:numId="6">
    <w:abstractNumId w:val="0"/>
  </w:num>
  <w:num w:numId="7">
    <w:abstractNumId w:val="3"/>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vtx25f5ff2ttxe2vz0vdsvi5ep9erdefxs9&quot;&gt;EndNote Library&lt;record-ids&gt;&lt;item&gt;267&lt;/item&gt;&lt;item&gt;269&lt;/item&gt;&lt;item&gt;271&lt;/item&gt;&lt;item&gt;273&lt;/item&gt;&lt;item&gt;274&lt;/item&gt;&lt;item&gt;292&lt;/item&gt;&lt;item&gt;303&lt;/item&gt;&lt;item&gt;307&lt;/item&gt;&lt;item&gt;315&lt;/item&gt;&lt;item&gt;324&lt;/item&gt;&lt;item&gt;346&lt;/item&gt;&lt;item&gt;347&lt;/item&gt;&lt;item&gt;349&lt;/item&gt;&lt;item&gt;372&lt;/item&gt;&lt;item&gt;382&lt;/item&gt;&lt;item&gt;408&lt;/item&gt;&lt;item&gt;433&lt;/item&gt;&lt;item&gt;543&lt;/item&gt;&lt;item&gt;544&lt;/item&gt;&lt;item&gt;547&lt;/item&gt;&lt;item&gt;563&lt;/item&gt;&lt;item&gt;755&lt;/item&gt;&lt;item&gt;816&lt;/item&gt;&lt;item&gt;1127&lt;/item&gt;&lt;item&gt;1128&lt;/item&gt;&lt;item&gt;1129&lt;/item&gt;&lt;item&gt;1130&lt;/item&gt;&lt;item&gt;1151&lt;/item&gt;&lt;item&gt;1152&lt;/item&gt;&lt;item&gt;1153&lt;/item&gt;&lt;item&gt;1154&lt;/item&gt;&lt;item&gt;1155&lt;/item&gt;&lt;item&gt;1156&lt;/item&gt;&lt;item&gt;1157&lt;/item&gt;&lt;item&gt;1158&lt;/item&gt;&lt;item&gt;1159&lt;/item&gt;&lt;item&gt;1160&lt;/item&gt;&lt;item&gt;1161&lt;/item&gt;&lt;item&gt;1162&lt;/item&gt;&lt;item&gt;1163&lt;/item&gt;&lt;item&gt;1164&lt;/item&gt;&lt;item&gt;1165&lt;/item&gt;&lt;item&gt;1166&lt;/item&gt;&lt;item&gt;1167&lt;/item&gt;&lt;item&gt;1168&lt;/item&gt;&lt;item&gt;1170&lt;/item&gt;&lt;/record-ids&gt;&lt;/item&gt;&lt;/Libraries&gt;"/>
  </w:docVars>
  <w:rsids>
    <w:rsidRoot w:val="007C5412"/>
    <w:rsid w:val="000076B9"/>
    <w:rsid w:val="00007F5E"/>
    <w:rsid w:val="00011BD7"/>
    <w:rsid w:val="00013030"/>
    <w:rsid w:val="00021C4F"/>
    <w:rsid w:val="00022D7B"/>
    <w:rsid w:val="000300D0"/>
    <w:rsid w:val="000309F6"/>
    <w:rsid w:val="00033164"/>
    <w:rsid w:val="00040A0B"/>
    <w:rsid w:val="000414A6"/>
    <w:rsid w:val="00042958"/>
    <w:rsid w:val="00045BAE"/>
    <w:rsid w:val="0004664C"/>
    <w:rsid w:val="0005741C"/>
    <w:rsid w:val="0006031D"/>
    <w:rsid w:val="000624E9"/>
    <w:rsid w:val="00063FA1"/>
    <w:rsid w:val="00070683"/>
    <w:rsid w:val="000707C5"/>
    <w:rsid w:val="00080666"/>
    <w:rsid w:val="00081368"/>
    <w:rsid w:val="00085B54"/>
    <w:rsid w:val="00087F0B"/>
    <w:rsid w:val="000904DB"/>
    <w:rsid w:val="00091AD9"/>
    <w:rsid w:val="000A0BDA"/>
    <w:rsid w:val="000A23D7"/>
    <w:rsid w:val="000A33D9"/>
    <w:rsid w:val="000A3A22"/>
    <w:rsid w:val="000B0C15"/>
    <w:rsid w:val="000B29F6"/>
    <w:rsid w:val="000B5E40"/>
    <w:rsid w:val="000C190D"/>
    <w:rsid w:val="000C69DF"/>
    <w:rsid w:val="000C74D6"/>
    <w:rsid w:val="000D1E1F"/>
    <w:rsid w:val="000E3D28"/>
    <w:rsid w:val="000E63D8"/>
    <w:rsid w:val="000E7AE6"/>
    <w:rsid w:val="000E7EC8"/>
    <w:rsid w:val="000F00F9"/>
    <w:rsid w:val="000F331E"/>
    <w:rsid w:val="000F5D5D"/>
    <w:rsid w:val="00100DDD"/>
    <w:rsid w:val="00101274"/>
    <w:rsid w:val="00103FC6"/>
    <w:rsid w:val="00104FFA"/>
    <w:rsid w:val="0010634C"/>
    <w:rsid w:val="0012233F"/>
    <w:rsid w:val="001230BF"/>
    <w:rsid w:val="0012627B"/>
    <w:rsid w:val="0012633A"/>
    <w:rsid w:val="001312DD"/>
    <w:rsid w:val="00137425"/>
    <w:rsid w:val="001424DC"/>
    <w:rsid w:val="00143C77"/>
    <w:rsid w:val="001448D2"/>
    <w:rsid w:val="001451F0"/>
    <w:rsid w:val="00152992"/>
    <w:rsid w:val="00157B23"/>
    <w:rsid w:val="00162FA1"/>
    <w:rsid w:val="00163807"/>
    <w:rsid w:val="001638BB"/>
    <w:rsid w:val="001653B2"/>
    <w:rsid w:val="0017129B"/>
    <w:rsid w:val="00176202"/>
    <w:rsid w:val="001810B7"/>
    <w:rsid w:val="00191FFD"/>
    <w:rsid w:val="00192E18"/>
    <w:rsid w:val="001A309B"/>
    <w:rsid w:val="001A608E"/>
    <w:rsid w:val="001A770A"/>
    <w:rsid w:val="001B2465"/>
    <w:rsid w:val="001C03EF"/>
    <w:rsid w:val="001D33E7"/>
    <w:rsid w:val="001D74EB"/>
    <w:rsid w:val="001E26BB"/>
    <w:rsid w:val="001E2DB0"/>
    <w:rsid w:val="001E6F61"/>
    <w:rsid w:val="001F1023"/>
    <w:rsid w:val="001F276E"/>
    <w:rsid w:val="001F38D9"/>
    <w:rsid w:val="001F60AC"/>
    <w:rsid w:val="00200F49"/>
    <w:rsid w:val="0020218F"/>
    <w:rsid w:val="00202752"/>
    <w:rsid w:val="00210074"/>
    <w:rsid w:val="00213B43"/>
    <w:rsid w:val="002149BA"/>
    <w:rsid w:val="00215A82"/>
    <w:rsid w:val="00220C4D"/>
    <w:rsid w:val="00221CFF"/>
    <w:rsid w:val="0023152F"/>
    <w:rsid w:val="00236AA1"/>
    <w:rsid w:val="00252718"/>
    <w:rsid w:val="0025321C"/>
    <w:rsid w:val="00261028"/>
    <w:rsid w:val="0026581E"/>
    <w:rsid w:val="00266712"/>
    <w:rsid w:val="0027095E"/>
    <w:rsid w:val="00274ECE"/>
    <w:rsid w:val="0027628F"/>
    <w:rsid w:val="0027646C"/>
    <w:rsid w:val="002808FC"/>
    <w:rsid w:val="002809C8"/>
    <w:rsid w:val="00283F0D"/>
    <w:rsid w:val="00291743"/>
    <w:rsid w:val="002941B3"/>
    <w:rsid w:val="002978E0"/>
    <w:rsid w:val="002A2402"/>
    <w:rsid w:val="002B03F4"/>
    <w:rsid w:val="002B1D3F"/>
    <w:rsid w:val="002B24BE"/>
    <w:rsid w:val="002B651C"/>
    <w:rsid w:val="002B65B1"/>
    <w:rsid w:val="002C074F"/>
    <w:rsid w:val="002C2CD0"/>
    <w:rsid w:val="002C512D"/>
    <w:rsid w:val="002C5858"/>
    <w:rsid w:val="002D6003"/>
    <w:rsid w:val="002D74A6"/>
    <w:rsid w:val="002D794D"/>
    <w:rsid w:val="002D7C68"/>
    <w:rsid w:val="002E0E56"/>
    <w:rsid w:val="002E15A0"/>
    <w:rsid w:val="002E1680"/>
    <w:rsid w:val="002E5FD5"/>
    <w:rsid w:val="002F1292"/>
    <w:rsid w:val="002F5100"/>
    <w:rsid w:val="002F7490"/>
    <w:rsid w:val="003034F7"/>
    <w:rsid w:val="00303F53"/>
    <w:rsid w:val="00305DA0"/>
    <w:rsid w:val="00306003"/>
    <w:rsid w:val="00311F2B"/>
    <w:rsid w:val="00322B5B"/>
    <w:rsid w:val="00332121"/>
    <w:rsid w:val="0033477C"/>
    <w:rsid w:val="003509B4"/>
    <w:rsid w:val="00351736"/>
    <w:rsid w:val="00354122"/>
    <w:rsid w:val="0036005E"/>
    <w:rsid w:val="003605FC"/>
    <w:rsid w:val="00366C88"/>
    <w:rsid w:val="00367050"/>
    <w:rsid w:val="0036789C"/>
    <w:rsid w:val="00370A81"/>
    <w:rsid w:val="00371815"/>
    <w:rsid w:val="00371A96"/>
    <w:rsid w:val="0037347F"/>
    <w:rsid w:val="0037514F"/>
    <w:rsid w:val="00376F10"/>
    <w:rsid w:val="0038160B"/>
    <w:rsid w:val="0038298C"/>
    <w:rsid w:val="00383D71"/>
    <w:rsid w:val="00383DC9"/>
    <w:rsid w:val="00385BB2"/>
    <w:rsid w:val="0038667A"/>
    <w:rsid w:val="00387B82"/>
    <w:rsid w:val="00387FB4"/>
    <w:rsid w:val="00390900"/>
    <w:rsid w:val="00390E77"/>
    <w:rsid w:val="003965F8"/>
    <w:rsid w:val="003A09E1"/>
    <w:rsid w:val="003B0FA1"/>
    <w:rsid w:val="003B2E21"/>
    <w:rsid w:val="003B6FDA"/>
    <w:rsid w:val="003C2910"/>
    <w:rsid w:val="003C4DD6"/>
    <w:rsid w:val="003C4F73"/>
    <w:rsid w:val="003C7560"/>
    <w:rsid w:val="003D05F0"/>
    <w:rsid w:val="003D5070"/>
    <w:rsid w:val="003D5B0F"/>
    <w:rsid w:val="003D7CFD"/>
    <w:rsid w:val="003E1044"/>
    <w:rsid w:val="003E7951"/>
    <w:rsid w:val="003E7A82"/>
    <w:rsid w:val="003F12C0"/>
    <w:rsid w:val="003F2576"/>
    <w:rsid w:val="003F25EC"/>
    <w:rsid w:val="003F563B"/>
    <w:rsid w:val="003F6D82"/>
    <w:rsid w:val="00400D78"/>
    <w:rsid w:val="00401859"/>
    <w:rsid w:val="00401DF3"/>
    <w:rsid w:val="00402425"/>
    <w:rsid w:val="00406E50"/>
    <w:rsid w:val="00407108"/>
    <w:rsid w:val="00407859"/>
    <w:rsid w:val="00415A99"/>
    <w:rsid w:val="00417B4A"/>
    <w:rsid w:val="00423355"/>
    <w:rsid w:val="004258DC"/>
    <w:rsid w:val="00425954"/>
    <w:rsid w:val="00425FB0"/>
    <w:rsid w:val="0043134C"/>
    <w:rsid w:val="00431A5B"/>
    <w:rsid w:val="004339FF"/>
    <w:rsid w:val="0044340E"/>
    <w:rsid w:val="0044632D"/>
    <w:rsid w:val="0044642F"/>
    <w:rsid w:val="00447D8E"/>
    <w:rsid w:val="00451079"/>
    <w:rsid w:val="004537C6"/>
    <w:rsid w:val="00456135"/>
    <w:rsid w:val="004575B9"/>
    <w:rsid w:val="00457DE8"/>
    <w:rsid w:val="00465B60"/>
    <w:rsid w:val="00472C71"/>
    <w:rsid w:val="00473739"/>
    <w:rsid w:val="004767DE"/>
    <w:rsid w:val="004823A0"/>
    <w:rsid w:val="00482887"/>
    <w:rsid w:val="00484CC2"/>
    <w:rsid w:val="00493BCE"/>
    <w:rsid w:val="00494214"/>
    <w:rsid w:val="004A1507"/>
    <w:rsid w:val="004A2696"/>
    <w:rsid w:val="004A47A7"/>
    <w:rsid w:val="004A57B3"/>
    <w:rsid w:val="004B1D69"/>
    <w:rsid w:val="004B3965"/>
    <w:rsid w:val="004B5DD2"/>
    <w:rsid w:val="004C5F5C"/>
    <w:rsid w:val="004D1414"/>
    <w:rsid w:val="004D3D77"/>
    <w:rsid w:val="004E6D66"/>
    <w:rsid w:val="004E7389"/>
    <w:rsid w:val="004E7874"/>
    <w:rsid w:val="004F340C"/>
    <w:rsid w:val="004F4DC3"/>
    <w:rsid w:val="00501D7E"/>
    <w:rsid w:val="00502736"/>
    <w:rsid w:val="00502F58"/>
    <w:rsid w:val="005053DF"/>
    <w:rsid w:val="00520074"/>
    <w:rsid w:val="00520F2A"/>
    <w:rsid w:val="00523240"/>
    <w:rsid w:val="005239F7"/>
    <w:rsid w:val="00523FB6"/>
    <w:rsid w:val="00525897"/>
    <w:rsid w:val="00532D4F"/>
    <w:rsid w:val="005330F4"/>
    <w:rsid w:val="00535F16"/>
    <w:rsid w:val="00541D80"/>
    <w:rsid w:val="005453D4"/>
    <w:rsid w:val="00547EED"/>
    <w:rsid w:val="00555BFE"/>
    <w:rsid w:val="005630A8"/>
    <w:rsid w:val="00566FAC"/>
    <w:rsid w:val="005701E9"/>
    <w:rsid w:val="0057053C"/>
    <w:rsid w:val="00571CCB"/>
    <w:rsid w:val="00576093"/>
    <w:rsid w:val="0057632C"/>
    <w:rsid w:val="0058745D"/>
    <w:rsid w:val="00590D5F"/>
    <w:rsid w:val="005915D4"/>
    <w:rsid w:val="005963ED"/>
    <w:rsid w:val="00596619"/>
    <w:rsid w:val="005974A8"/>
    <w:rsid w:val="00597A92"/>
    <w:rsid w:val="005A17EA"/>
    <w:rsid w:val="005A6B24"/>
    <w:rsid w:val="005B1280"/>
    <w:rsid w:val="005B6703"/>
    <w:rsid w:val="005C1F8F"/>
    <w:rsid w:val="005C35A9"/>
    <w:rsid w:val="005C597E"/>
    <w:rsid w:val="005D0B8E"/>
    <w:rsid w:val="005D257D"/>
    <w:rsid w:val="005D329B"/>
    <w:rsid w:val="005D54FC"/>
    <w:rsid w:val="005E2327"/>
    <w:rsid w:val="005E2FA7"/>
    <w:rsid w:val="005E541D"/>
    <w:rsid w:val="005F0234"/>
    <w:rsid w:val="005F0CEB"/>
    <w:rsid w:val="005F3339"/>
    <w:rsid w:val="005F4B35"/>
    <w:rsid w:val="005F6C03"/>
    <w:rsid w:val="00601244"/>
    <w:rsid w:val="0060249B"/>
    <w:rsid w:val="0061212E"/>
    <w:rsid w:val="006137D0"/>
    <w:rsid w:val="00613B89"/>
    <w:rsid w:val="006170DB"/>
    <w:rsid w:val="006255ED"/>
    <w:rsid w:val="00625C47"/>
    <w:rsid w:val="00627E50"/>
    <w:rsid w:val="00635F67"/>
    <w:rsid w:val="00636418"/>
    <w:rsid w:val="00637294"/>
    <w:rsid w:val="00641440"/>
    <w:rsid w:val="00643B81"/>
    <w:rsid w:val="00643C04"/>
    <w:rsid w:val="00647651"/>
    <w:rsid w:val="006503D0"/>
    <w:rsid w:val="00652340"/>
    <w:rsid w:val="00655220"/>
    <w:rsid w:val="00665F73"/>
    <w:rsid w:val="0066670B"/>
    <w:rsid w:val="0067119D"/>
    <w:rsid w:val="006816B5"/>
    <w:rsid w:val="0068188C"/>
    <w:rsid w:val="006820C5"/>
    <w:rsid w:val="00682E3B"/>
    <w:rsid w:val="006925DB"/>
    <w:rsid w:val="006A1D11"/>
    <w:rsid w:val="006A3746"/>
    <w:rsid w:val="006A61F0"/>
    <w:rsid w:val="006A652C"/>
    <w:rsid w:val="006B28F4"/>
    <w:rsid w:val="006B2F7E"/>
    <w:rsid w:val="006C2637"/>
    <w:rsid w:val="006C429F"/>
    <w:rsid w:val="006D2964"/>
    <w:rsid w:val="006D578E"/>
    <w:rsid w:val="006E05CB"/>
    <w:rsid w:val="006E392E"/>
    <w:rsid w:val="006E5831"/>
    <w:rsid w:val="006F28C6"/>
    <w:rsid w:val="006F2CC0"/>
    <w:rsid w:val="006F5678"/>
    <w:rsid w:val="006F7E9D"/>
    <w:rsid w:val="007014C8"/>
    <w:rsid w:val="00703A74"/>
    <w:rsid w:val="007053A6"/>
    <w:rsid w:val="007068EC"/>
    <w:rsid w:val="007069E4"/>
    <w:rsid w:val="007126FB"/>
    <w:rsid w:val="00714DFA"/>
    <w:rsid w:val="00731D26"/>
    <w:rsid w:val="00732312"/>
    <w:rsid w:val="00741867"/>
    <w:rsid w:val="00742391"/>
    <w:rsid w:val="00742A9F"/>
    <w:rsid w:val="00742EF1"/>
    <w:rsid w:val="00743D74"/>
    <w:rsid w:val="00745120"/>
    <w:rsid w:val="0074596C"/>
    <w:rsid w:val="0075309E"/>
    <w:rsid w:val="00753254"/>
    <w:rsid w:val="00753FBE"/>
    <w:rsid w:val="0075531A"/>
    <w:rsid w:val="00760DFD"/>
    <w:rsid w:val="007621DB"/>
    <w:rsid w:val="00762660"/>
    <w:rsid w:val="00764208"/>
    <w:rsid w:val="0076425A"/>
    <w:rsid w:val="0076623F"/>
    <w:rsid w:val="00773148"/>
    <w:rsid w:val="0077325C"/>
    <w:rsid w:val="00775B08"/>
    <w:rsid w:val="00776DA3"/>
    <w:rsid w:val="00783BA7"/>
    <w:rsid w:val="0078651E"/>
    <w:rsid w:val="007879D4"/>
    <w:rsid w:val="0079056A"/>
    <w:rsid w:val="007926BC"/>
    <w:rsid w:val="007954BE"/>
    <w:rsid w:val="00796456"/>
    <w:rsid w:val="007A3C7C"/>
    <w:rsid w:val="007A4013"/>
    <w:rsid w:val="007A7C70"/>
    <w:rsid w:val="007B0319"/>
    <w:rsid w:val="007B579C"/>
    <w:rsid w:val="007B6E00"/>
    <w:rsid w:val="007C1A73"/>
    <w:rsid w:val="007C232E"/>
    <w:rsid w:val="007C3182"/>
    <w:rsid w:val="007C5412"/>
    <w:rsid w:val="007C6525"/>
    <w:rsid w:val="007C66FB"/>
    <w:rsid w:val="007C70C4"/>
    <w:rsid w:val="007D0DF9"/>
    <w:rsid w:val="007D1528"/>
    <w:rsid w:val="007D3DEE"/>
    <w:rsid w:val="007D79B4"/>
    <w:rsid w:val="007E0403"/>
    <w:rsid w:val="007E1333"/>
    <w:rsid w:val="007E151B"/>
    <w:rsid w:val="007E5CF2"/>
    <w:rsid w:val="007F0103"/>
    <w:rsid w:val="007F5218"/>
    <w:rsid w:val="007F7C66"/>
    <w:rsid w:val="0080008A"/>
    <w:rsid w:val="00803F6B"/>
    <w:rsid w:val="00804571"/>
    <w:rsid w:val="00804FDA"/>
    <w:rsid w:val="00806666"/>
    <w:rsid w:val="0081087D"/>
    <w:rsid w:val="00812A52"/>
    <w:rsid w:val="00816A33"/>
    <w:rsid w:val="00824A35"/>
    <w:rsid w:val="00826D33"/>
    <w:rsid w:val="00826E4F"/>
    <w:rsid w:val="00832876"/>
    <w:rsid w:val="00847D7E"/>
    <w:rsid w:val="00850645"/>
    <w:rsid w:val="00853A9E"/>
    <w:rsid w:val="00861310"/>
    <w:rsid w:val="008624FF"/>
    <w:rsid w:val="00862787"/>
    <w:rsid w:val="00864BB8"/>
    <w:rsid w:val="00865F78"/>
    <w:rsid w:val="00866B76"/>
    <w:rsid w:val="00867E9A"/>
    <w:rsid w:val="00874B50"/>
    <w:rsid w:val="00876AA7"/>
    <w:rsid w:val="00881515"/>
    <w:rsid w:val="00881BA2"/>
    <w:rsid w:val="0088224E"/>
    <w:rsid w:val="00883453"/>
    <w:rsid w:val="00887D40"/>
    <w:rsid w:val="0089030F"/>
    <w:rsid w:val="00892772"/>
    <w:rsid w:val="00892D05"/>
    <w:rsid w:val="00893A7C"/>
    <w:rsid w:val="00895A42"/>
    <w:rsid w:val="008A15F8"/>
    <w:rsid w:val="008A2B14"/>
    <w:rsid w:val="008A3E1A"/>
    <w:rsid w:val="008A3EE4"/>
    <w:rsid w:val="008A5494"/>
    <w:rsid w:val="008A6F12"/>
    <w:rsid w:val="008A7188"/>
    <w:rsid w:val="008B3735"/>
    <w:rsid w:val="008B4644"/>
    <w:rsid w:val="008B51C1"/>
    <w:rsid w:val="008B5DF1"/>
    <w:rsid w:val="008C4281"/>
    <w:rsid w:val="008D26F0"/>
    <w:rsid w:val="008D4FD9"/>
    <w:rsid w:val="008D6979"/>
    <w:rsid w:val="008D6CB7"/>
    <w:rsid w:val="008E0258"/>
    <w:rsid w:val="008E0AD6"/>
    <w:rsid w:val="008E2222"/>
    <w:rsid w:val="008E405A"/>
    <w:rsid w:val="008E45C8"/>
    <w:rsid w:val="008E63B5"/>
    <w:rsid w:val="008F6EE3"/>
    <w:rsid w:val="009023E7"/>
    <w:rsid w:val="0090454B"/>
    <w:rsid w:val="00911E73"/>
    <w:rsid w:val="00912391"/>
    <w:rsid w:val="00913B53"/>
    <w:rsid w:val="009148B8"/>
    <w:rsid w:val="00916C15"/>
    <w:rsid w:val="00917EDC"/>
    <w:rsid w:val="009217E2"/>
    <w:rsid w:val="00923805"/>
    <w:rsid w:val="00925607"/>
    <w:rsid w:val="00932BAD"/>
    <w:rsid w:val="009332FC"/>
    <w:rsid w:val="009379F3"/>
    <w:rsid w:val="00940672"/>
    <w:rsid w:val="00940ED8"/>
    <w:rsid w:val="009414D0"/>
    <w:rsid w:val="00941A12"/>
    <w:rsid w:val="00943563"/>
    <w:rsid w:val="00946851"/>
    <w:rsid w:val="00946A7C"/>
    <w:rsid w:val="0095123F"/>
    <w:rsid w:val="00953F09"/>
    <w:rsid w:val="00954EB3"/>
    <w:rsid w:val="00957C3C"/>
    <w:rsid w:val="00964895"/>
    <w:rsid w:val="00965305"/>
    <w:rsid w:val="00967C85"/>
    <w:rsid w:val="00971921"/>
    <w:rsid w:val="00974095"/>
    <w:rsid w:val="00980FE0"/>
    <w:rsid w:val="00983414"/>
    <w:rsid w:val="00985C5A"/>
    <w:rsid w:val="009910BC"/>
    <w:rsid w:val="009943BE"/>
    <w:rsid w:val="009949B5"/>
    <w:rsid w:val="00994B8A"/>
    <w:rsid w:val="009A0B40"/>
    <w:rsid w:val="009A3044"/>
    <w:rsid w:val="009A4C29"/>
    <w:rsid w:val="009A76CF"/>
    <w:rsid w:val="009B214D"/>
    <w:rsid w:val="009B5DEF"/>
    <w:rsid w:val="009C4CEC"/>
    <w:rsid w:val="009C66A0"/>
    <w:rsid w:val="009E0DB6"/>
    <w:rsid w:val="009E19C6"/>
    <w:rsid w:val="009E2301"/>
    <w:rsid w:val="009E53C6"/>
    <w:rsid w:val="009E757A"/>
    <w:rsid w:val="009F0381"/>
    <w:rsid w:val="009F0F4B"/>
    <w:rsid w:val="009F2051"/>
    <w:rsid w:val="009F3DE9"/>
    <w:rsid w:val="00A0347C"/>
    <w:rsid w:val="00A05736"/>
    <w:rsid w:val="00A07503"/>
    <w:rsid w:val="00A11AA8"/>
    <w:rsid w:val="00A12C41"/>
    <w:rsid w:val="00A16B3A"/>
    <w:rsid w:val="00A253AB"/>
    <w:rsid w:val="00A26D70"/>
    <w:rsid w:val="00A30C1F"/>
    <w:rsid w:val="00A35E95"/>
    <w:rsid w:val="00A37521"/>
    <w:rsid w:val="00A41441"/>
    <w:rsid w:val="00A42CC3"/>
    <w:rsid w:val="00A44996"/>
    <w:rsid w:val="00A454D9"/>
    <w:rsid w:val="00A50F6C"/>
    <w:rsid w:val="00A549F5"/>
    <w:rsid w:val="00A56581"/>
    <w:rsid w:val="00A56D53"/>
    <w:rsid w:val="00A61285"/>
    <w:rsid w:val="00A62253"/>
    <w:rsid w:val="00A624D9"/>
    <w:rsid w:val="00A634EB"/>
    <w:rsid w:val="00A6733A"/>
    <w:rsid w:val="00A711D2"/>
    <w:rsid w:val="00A725C6"/>
    <w:rsid w:val="00A750A3"/>
    <w:rsid w:val="00A75744"/>
    <w:rsid w:val="00A767BC"/>
    <w:rsid w:val="00A81CC4"/>
    <w:rsid w:val="00A82402"/>
    <w:rsid w:val="00A832A6"/>
    <w:rsid w:val="00A85F48"/>
    <w:rsid w:val="00A91688"/>
    <w:rsid w:val="00A91C6C"/>
    <w:rsid w:val="00A9262F"/>
    <w:rsid w:val="00AA5152"/>
    <w:rsid w:val="00AB05BB"/>
    <w:rsid w:val="00AB2A58"/>
    <w:rsid w:val="00AB2AA4"/>
    <w:rsid w:val="00AB393E"/>
    <w:rsid w:val="00AB6C55"/>
    <w:rsid w:val="00AB6C7A"/>
    <w:rsid w:val="00AC0CAE"/>
    <w:rsid w:val="00AC13B8"/>
    <w:rsid w:val="00AC3244"/>
    <w:rsid w:val="00AC5862"/>
    <w:rsid w:val="00AC6418"/>
    <w:rsid w:val="00AD0540"/>
    <w:rsid w:val="00AD164D"/>
    <w:rsid w:val="00AD2DC0"/>
    <w:rsid w:val="00AD66FD"/>
    <w:rsid w:val="00AE1DA4"/>
    <w:rsid w:val="00AE2F49"/>
    <w:rsid w:val="00AE3E98"/>
    <w:rsid w:val="00AE5892"/>
    <w:rsid w:val="00AE741C"/>
    <w:rsid w:val="00AF0D38"/>
    <w:rsid w:val="00AF1C6A"/>
    <w:rsid w:val="00AF5EA7"/>
    <w:rsid w:val="00AF6C90"/>
    <w:rsid w:val="00AF799A"/>
    <w:rsid w:val="00B00F50"/>
    <w:rsid w:val="00B021D0"/>
    <w:rsid w:val="00B0321A"/>
    <w:rsid w:val="00B03CB2"/>
    <w:rsid w:val="00B04BF1"/>
    <w:rsid w:val="00B04D11"/>
    <w:rsid w:val="00B06004"/>
    <w:rsid w:val="00B11C40"/>
    <w:rsid w:val="00B12579"/>
    <w:rsid w:val="00B13211"/>
    <w:rsid w:val="00B16DFC"/>
    <w:rsid w:val="00B20820"/>
    <w:rsid w:val="00B2125A"/>
    <w:rsid w:val="00B220F8"/>
    <w:rsid w:val="00B25D19"/>
    <w:rsid w:val="00B25EE0"/>
    <w:rsid w:val="00B35C85"/>
    <w:rsid w:val="00B37DCA"/>
    <w:rsid w:val="00B41D04"/>
    <w:rsid w:val="00B45453"/>
    <w:rsid w:val="00B46762"/>
    <w:rsid w:val="00B4721C"/>
    <w:rsid w:val="00B5280E"/>
    <w:rsid w:val="00B53BB7"/>
    <w:rsid w:val="00B57B4E"/>
    <w:rsid w:val="00B628CE"/>
    <w:rsid w:val="00B63611"/>
    <w:rsid w:val="00B703DF"/>
    <w:rsid w:val="00B71D6F"/>
    <w:rsid w:val="00B72787"/>
    <w:rsid w:val="00B72BAF"/>
    <w:rsid w:val="00B85E3B"/>
    <w:rsid w:val="00B91449"/>
    <w:rsid w:val="00B950C6"/>
    <w:rsid w:val="00BA0D6D"/>
    <w:rsid w:val="00BA21C7"/>
    <w:rsid w:val="00BA2AC7"/>
    <w:rsid w:val="00BA5222"/>
    <w:rsid w:val="00BB1175"/>
    <w:rsid w:val="00BC1464"/>
    <w:rsid w:val="00BC26EC"/>
    <w:rsid w:val="00BC451A"/>
    <w:rsid w:val="00BD2137"/>
    <w:rsid w:val="00BD73B4"/>
    <w:rsid w:val="00BE142B"/>
    <w:rsid w:val="00BE1A89"/>
    <w:rsid w:val="00BE41AE"/>
    <w:rsid w:val="00BE607A"/>
    <w:rsid w:val="00C01785"/>
    <w:rsid w:val="00C03131"/>
    <w:rsid w:val="00C03A38"/>
    <w:rsid w:val="00C03F71"/>
    <w:rsid w:val="00C0436F"/>
    <w:rsid w:val="00C07452"/>
    <w:rsid w:val="00C10D10"/>
    <w:rsid w:val="00C13935"/>
    <w:rsid w:val="00C14643"/>
    <w:rsid w:val="00C15B6E"/>
    <w:rsid w:val="00C24FF7"/>
    <w:rsid w:val="00C271CC"/>
    <w:rsid w:val="00C272FE"/>
    <w:rsid w:val="00C30A9B"/>
    <w:rsid w:val="00C3252F"/>
    <w:rsid w:val="00C4334E"/>
    <w:rsid w:val="00C445B8"/>
    <w:rsid w:val="00C4748F"/>
    <w:rsid w:val="00C56679"/>
    <w:rsid w:val="00C62132"/>
    <w:rsid w:val="00C6228F"/>
    <w:rsid w:val="00C6468C"/>
    <w:rsid w:val="00C72D9E"/>
    <w:rsid w:val="00C805CB"/>
    <w:rsid w:val="00C86B74"/>
    <w:rsid w:val="00C90696"/>
    <w:rsid w:val="00C975D9"/>
    <w:rsid w:val="00C9769D"/>
    <w:rsid w:val="00CA06FE"/>
    <w:rsid w:val="00CA10C9"/>
    <w:rsid w:val="00CA2D09"/>
    <w:rsid w:val="00CA2E52"/>
    <w:rsid w:val="00CB0F73"/>
    <w:rsid w:val="00CB124E"/>
    <w:rsid w:val="00CB1E85"/>
    <w:rsid w:val="00CB45A9"/>
    <w:rsid w:val="00CB613B"/>
    <w:rsid w:val="00CB7690"/>
    <w:rsid w:val="00CC094D"/>
    <w:rsid w:val="00CC41DA"/>
    <w:rsid w:val="00CC586F"/>
    <w:rsid w:val="00CC6AFD"/>
    <w:rsid w:val="00CD565D"/>
    <w:rsid w:val="00CE2BDC"/>
    <w:rsid w:val="00CE3CAF"/>
    <w:rsid w:val="00CE7E55"/>
    <w:rsid w:val="00CF4A00"/>
    <w:rsid w:val="00CF7D5D"/>
    <w:rsid w:val="00D01041"/>
    <w:rsid w:val="00D024A6"/>
    <w:rsid w:val="00D027AF"/>
    <w:rsid w:val="00D1347F"/>
    <w:rsid w:val="00D200C9"/>
    <w:rsid w:val="00D254C4"/>
    <w:rsid w:val="00D312F1"/>
    <w:rsid w:val="00D368AD"/>
    <w:rsid w:val="00D43178"/>
    <w:rsid w:val="00D52812"/>
    <w:rsid w:val="00D545F4"/>
    <w:rsid w:val="00D5468A"/>
    <w:rsid w:val="00D54D05"/>
    <w:rsid w:val="00D56170"/>
    <w:rsid w:val="00D56DA6"/>
    <w:rsid w:val="00D57BF3"/>
    <w:rsid w:val="00D60843"/>
    <w:rsid w:val="00D63CA2"/>
    <w:rsid w:val="00D67246"/>
    <w:rsid w:val="00D7128E"/>
    <w:rsid w:val="00D7256D"/>
    <w:rsid w:val="00D85BA4"/>
    <w:rsid w:val="00D860EE"/>
    <w:rsid w:val="00D911D5"/>
    <w:rsid w:val="00D93007"/>
    <w:rsid w:val="00DA55AE"/>
    <w:rsid w:val="00DA5733"/>
    <w:rsid w:val="00DA57A2"/>
    <w:rsid w:val="00DA57B9"/>
    <w:rsid w:val="00DB0509"/>
    <w:rsid w:val="00DB3C3D"/>
    <w:rsid w:val="00DD4C80"/>
    <w:rsid w:val="00DD6051"/>
    <w:rsid w:val="00DD795D"/>
    <w:rsid w:val="00DD7F8E"/>
    <w:rsid w:val="00DE1FC7"/>
    <w:rsid w:val="00DE282E"/>
    <w:rsid w:val="00DE62F7"/>
    <w:rsid w:val="00DF0752"/>
    <w:rsid w:val="00DF0E89"/>
    <w:rsid w:val="00DF34F3"/>
    <w:rsid w:val="00DF62DD"/>
    <w:rsid w:val="00DF6C1A"/>
    <w:rsid w:val="00DF7CC8"/>
    <w:rsid w:val="00E010F6"/>
    <w:rsid w:val="00E04EC2"/>
    <w:rsid w:val="00E050A5"/>
    <w:rsid w:val="00E05F74"/>
    <w:rsid w:val="00E11028"/>
    <w:rsid w:val="00E125D9"/>
    <w:rsid w:val="00E13DF7"/>
    <w:rsid w:val="00E14C34"/>
    <w:rsid w:val="00E1790C"/>
    <w:rsid w:val="00E20DC6"/>
    <w:rsid w:val="00E21890"/>
    <w:rsid w:val="00E2221A"/>
    <w:rsid w:val="00E233EA"/>
    <w:rsid w:val="00E27B33"/>
    <w:rsid w:val="00E30773"/>
    <w:rsid w:val="00E30F92"/>
    <w:rsid w:val="00E34727"/>
    <w:rsid w:val="00E34C9B"/>
    <w:rsid w:val="00E41D0D"/>
    <w:rsid w:val="00E45C20"/>
    <w:rsid w:val="00E53409"/>
    <w:rsid w:val="00E54B59"/>
    <w:rsid w:val="00E5589A"/>
    <w:rsid w:val="00E558AB"/>
    <w:rsid w:val="00E55F92"/>
    <w:rsid w:val="00E60481"/>
    <w:rsid w:val="00E64046"/>
    <w:rsid w:val="00E64A01"/>
    <w:rsid w:val="00E749B9"/>
    <w:rsid w:val="00E763FF"/>
    <w:rsid w:val="00E846D0"/>
    <w:rsid w:val="00E870F2"/>
    <w:rsid w:val="00E96798"/>
    <w:rsid w:val="00E97E79"/>
    <w:rsid w:val="00EA09A2"/>
    <w:rsid w:val="00EA103E"/>
    <w:rsid w:val="00EA1F76"/>
    <w:rsid w:val="00EA237A"/>
    <w:rsid w:val="00EA446C"/>
    <w:rsid w:val="00EA64B5"/>
    <w:rsid w:val="00EB31E6"/>
    <w:rsid w:val="00EC0A21"/>
    <w:rsid w:val="00EC64E8"/>
    <w:rsid w:val="00ED1C10"/>
    <w:rsid w:val="00ED21C1"/>
    <w:rsid w:val="00ED3EC1"/>
    <w:rsid w:val="00ED5C83"/>
    <w:rsid w:val="00ED5E34"/>
    <w:rsid w:val="00EE0A3B"/>
    <w:rsid w:val="00EE1D16"/>
    <w:rsid w:val="00EE3C1E"/>
    <w:rsid w:val="00EE7695"/>
    <w:rsid w:val="00EE7D43"/>
    <w:rsid w:val="00EF019A"/>
    <w:rsid w:val="00EF0439"/>
    <w:rsid w:val="00EF1A1A"/>
    <w:rsid w:val="00EF343A"/>
    <w:rsid w:val="00EF5AB4"/>
    <w:rsid w:val="00F01342"/>
    <w:rsid w:val="00F32D98"/>
    <w:rsid w:val="00F34415"/>
    <w:rsid w:val="00F351B9"/>
    <w:rsid w:val="00F37A2E"/>
    <w:rsid w:val="00F412ED"/>
    <w:rsid w:val="00F470DC"/>
    <w:rsid w:val="00F50A9D"/>
    <w:rsid w:val="00F51926"/>
    <w:rsid w:val="00F51A54"/>
    <w:rsid w:val="00F6036F"/>
    <w:rsid w:val="00F65BAE"/>
    <w:rsid w:val="00F67B17"/>
    <w:rsid w:val="00F922C0"/>
    <w:rsid w:val="00F92EBE"/>
    <w:rsid w:val="00F9431A"/>
    <w:rsid w:val="00F95813"/>
    <w:rsid w:val="00F95B97"/>
    <w:rsid w:val="00FA3E23"/>
    <w:rsid w:val="00FA572C"/>
    <w:rsid w:val="00FA7AD4"/>
    <w:rsid w:val="00FA7E73"/>
    <w:rsid w:val="00FB0216"/>
    <w:rsid w:val="00FB0998"/>
    <w:rsid w:val="00FB2CBA"/>
    <w:rsid w:val="00FB392D"/>
    <w:rsid w:val="00FB6028"/>
    <w:rsid w:val="00FB7A2C"/>
    <w:rsid w:val="00FC3695"/>
    <w:rsid w:val="00FC3972"/>
    <w:rsid w:val="00FC5BFB"/>
    <w:rsid w:val="00FD1353"/>
    <w:rsid w:val="00FD39EF"/>
    <w:rsid w:val="00FD6F38"/>
    <w:rsid w:val="00FE04A1"/>
    <w:rsid w:val="00FE1103"/>
    <w:rsid w:val="00FE6EF4"/>
    <w:rsid w:val="00FE7E97"/>
    <w:rsid w:val="00FF0504"/>
    <w:rsid w:val="00FF54E2"/>
    <w:rsid w:val="00FF6227"/>
    <w:rsid w:val="00FF6F9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81BCDF"/>
  <w15:docId w15:val="{301FB20B-B95D-4F1F-B522-81390F33B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51B"/>
  </w:style>
  <w:style w:type="paragraph" w:styleId="Heading1">
    <w:name w:val="heading 1"/>
    <w:basedOn w:val="Normal"/>
    <w:next w:val="Normal"/>
    <w:link w:val="Heading1Char"/>
    <w:uiPriority w:val="9"/>
    <w:qFormat/>
    <w:rsid w:val="007C54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828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412"/>
    <w:rPr>
      <w:rFonts w:asciiTheme="majorHAnsi" w:eastAsiaTheme="majorEastAsia" w:hAnsiTheme="majorHAnsi" w:cstheme="majorBidi"/>
      <w:color w:val="2E74B5" w:themeColor="accent1" w:themeShade="BF"/>
      <w:sz w:val="32"/>
      <w:szCs w:val="32"/>
    </w:rPr>
  </w:style>
  <w:style w:type="paragraph" w:customStyle="1" w:styleId="EndNoteBibliographyTitle">
    <w:name w:val="EndNote Bibliography Title"/>
    <w:basedOn w:val="Normal"/>
    <w:link w:val="EndNoteBibliographyTitleChar"/>
    <w:rsid w:val="00BD73B4"/>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BD73B4"/>
    <w:rPr>
      <w:rFonts w:ascii="Calibri" w:hAnsi="Calibri" w:cs="Calibri"/>
      <w:noProof/>
      <w:lang w:val="en-US"/>
    </w:rPr>
  </w:style>
  <w:style w:type="paragraph" w:customStyle="1" w:styleId="EndNoteBibliography">
    <w:name w:val="EndNote Bibliography"/>
    <w:basedOn w:val="Normal"/>
    <w:link w:val="EndNoteBibliographyChar"/>
    <w:rsid w:val="00BD73B4"/>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BD73B4"/>
    <w:rPr>
      <w:rFonts w:ascii="Calibri" w:hAnsi="Calibri" w:cs="Calibri"/>
      <w:noProof/>
      <w:lang w:val="en-US"/>
    </w:rPr>
  </w:style>
  <w:style w:type="paragraph" w:styleId="ListParagraph">
    <w:name w:val="List Paragraph"/>
    <w:basedOn w:val="Normal"/>
    <w:uiPriority w:val="34"/>
    <w:qFormat/>
    <w:rsid w:val="00CE7E55"/>
    <w:pPr>
      <w:ind w:left="720"/>
      <w:contextualSpacing/>
    </w:pPr>
  </w:style>
  <w:style w:type="character" w:styleId="Hyperlink">
    <w:name w:val="Hyperlink"/>
    <w:basedOn w:val="DefaultParagraphFont"/>
    <w:uiPriority w:val="99"/>
    <w:unhideWhenUsed/>
    <w:rsid w:val="007069E4"/>
    <w:rPr>
      <w:color w:val="0563C1" w:themeColor="hyperlink"/>
      <w:u w:val="single"/>
    </w:rPr>
  </w:style>
  <w:style w:type="character" w:customStyle="1" w:styleId="Heading2Char">
    <w:name w:val="Heading 2 Char"/>
    <w:basedOn w:val="DefaultParagraphFont"/>
    <w:link w:val="Heading2"/>
    <w:uiPriority w:val="9"/>
    <w:rsid w:val="00482887"/>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FE6EF4"/>
    <w:rPr>
      <w:color w:val="954F72" w:themeColor="followedHyperlink"/>
      <w:u w:val="single"/>
    </w:rPr>
  </w:style>
  <w:style w:type="paragraph" w:styleId="NoSpacing">
    <w:name w:val="No Spacing"/>
    <w:uiPriority w:val="1"/>
    <w:qFormat/>
    <w:rsid w:val="00753254"/>
    <w:pPr>
      <w:spacing w:after="0" w:line="240" w:lineRule="auto"/>
    </w:pPr>
  </w:style>
  <w:style w:type="paragraph" w:styleId="BalloonText">
    <w:name w:val="Balloon Text"/>
    <w:basedOn w:val="Normal"/>
    <w:link w:val="BalloonTextChar"/>
    <w:uiPriority w:val="99"/>
    <w:semiHidden/>
    <w:unhideWhenUsed/>
    <w:rsid w:val="00A42C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2CC3"/>
    <w:rPr>
      <w:rFonts w:ascii="Lucida Grande" w:hAnsi="Lucida Grande" w:cs="Lucida Grande"/>
      <w:sz w:val="18"/>
      <w:szCs w:val="18"/>
    </w:rPr>
  </w:style>
  <w:style w:type="character" w:styleId="CommentReference">
    <w:name w:val="annotation reference"/>
    <w:basedOn w:val="DefaultParagraphFont"/>
    <w:uiPriority w:val="99"/>
    <w:semiHidden/>
    <w:unhideWhenUsed/>
    <w:rsid w:val="00A42CC3"/>
    <w:rPr>
      <w:sz w:val="18"/>
      <w:szCs w:val="18"/>
    </w:rPr>
  </w:style>
  <w:style w:type="paragraph" w:styleId="CommentText">
    <w:name w:val="annotation text"/>
    <w:basedOn w:val="Normal"/>
    <w:link w:val="CommentTextChar"/>
    <w:uiPriority w:val="99"/>
    <w:semiHidden/>
    <w:unhideWhenUsed/>
    <w:rsid w:val="00A42CC3"/>
    <w:pPr>
      <w:spacing w:line="240" w:lineRule="auto"/>
    </w:pPr>
    <w:rPr>
      <w:sz w:val="24"/>
      <w:szCs w:val="24"/>
    </w:rPr>
  </w:style>
  <w:style w:type="character" w:customStyle="1" w:styleId="CommentTextChar">
    <w:name w:val="Comment Text Char"/>
    <w:basedOn w:val="DefaultParagraphFont"/>
    <w:link w:val="CommentText"/>
    <w:uiPriority w:val="99"/>
    <w:semiHidden/>
    <w:rsid w:val="00A42CC3"/>
    <w:rPr>
      <w:sz w:val="24"/>
      <w:szCs w:val="24"/>
    </w:rPr>
  </w:style>
  <w:style w:type="paragraph" w:styleId="CommentSubject">
    <w:name w:val="annotation subject"/>
    <w:basedOn w:val="CommentText"/>
    <w:next w:val="CommentText"/>
    <w:link w:val="CommentSubjectChar"/>
    <w:uiPriority w:val="99"/>
    <w:semiHidden/>
    <w:unhideWhenUsed/>
    <w:rsid w:val="00A42CC3"/>
    <w:rPr>
      <w:b/>
      <w:bCs/>
      <w:sz w:val="20"/>
      <w:szCs w:val="20"/>
    </w:rPr>
  </w:style>
  <w:style w:type="character" w:customStyle="1" w:styleId="CommentSubjectChar">
    <w:name w:val="Comment Subject Char"/>
    <w:basedOn w:val="CommentTextChar"/>
    <w:link w:val="CommentSubject"/>
    <w:uiPriority w:val="99"/>
    <w:semiHidden/>
    <w:rsid w:val="00A42CC3"/>
    <w:rPr>
      <w:b/>
      <w:bCs/>
      <w:sz w:val="20"/>
      <w:szCs w:val="20"/>
    </w:rPr>
  </w:style>
  <w:style w:type="paragraph" w:customStyle="1" w:styleId="EndNoteCategoryHeading">
    <w:name w:val="EndNote Category Heading"/>
    <w:basedOn w:val="Normal"/>
    <w:link w:val="EndNoteCategoryHeadingChar"/>
    <w:rsid w:val="00085B54"/>
    <w:pPr>
      <w:spacing w:before="120" w:after="120"/>
    </w:pPr>
  </w:style>
  <w:style w:type="character" w:customStyle="1" w:styleId="EndNoteCategoryHeadingChar">
    <w:name w:val="EndNote Category Heading Char"/>
    <w:basedOn w:val="DefaultParagraphFont"/>
    <w:link w:val="EndNoteCategoryHeading"/>
    <w:rsid w:val="00085B54"/>
  </w:style>
  <w:style w:type="paragraph" w:customStyle="1" w:styleId="EndNoteCategoryTitle">
    <w:name w:val="EndNote Category Title"/>
    <w:basedOn w:val="Normal"/>
    <w:link w:val="EndNoteCategoryTitleChar"/>
    <w:rsid w:val="00085B54"/>
    <w:pPr>
      <w:spacing w:before="120" w:after="120"/>
      <w:jc w:val="center"/>
    </w:pPr>
  </w:style>
  <w:style w:type="character" w:customStyle="1" w:styleId="EndNoteCategoryTitleChar">
    <w:name w:val="EndNote Category Title Char"/>
    <w:basedOn w:val="DefaultParagraphFont"/>
    <w:link w:val="EndNoteCategoryTitle"/>
    <w:rsid w:val="00085B54"/>
  </w:style>
  <w:style w:type="character" w:customStyle="1" w:styleId="apple-converted-space">
    <w:name w:val="apple-converted-space"/>
    <w:basedOn w:val="DefaultParagraphFont"/>
    <w:rsid w:val="00731D26"/>
  </w:style>
  <w:style w:type="character" w:styleId="Emphasis">
    <w:name w:val="Emphasis"/>
    <w:basedOn w:val="DefaultParagraphFont"/>
    <w:uiPriority w:val="20"/>
    <w:qFormat/>
    <w:rsid w:val="00731D26"/>
    <w:rPr>
      <w:i/>
      <w:iCs/>
    </w:rPr>
  </w:style>
  <w:style w:type="paragraph" w:styleId="Title">
    <w:name w:val="Title"/>
    <w:basedOn w:val="Normal"/>
    <w:next w:val="Normal"/>
    <w:link w:val="TitleChar"/>
    <w:uiPriority w:val="10"/>
    <w:qFormat/>
    <w:rsid w:val="003B2E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2E21"/>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063F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FA1"/>
  </w:style>
  <w:style w:type="paragraph" w:styleId="Footer">
    <w:name w:val="footer"/>
    <w:basedOn w:val="Normal"/>
    <w:link w:val="FooterChar"/>
    <w:uiPriority w:val="99"/>
    <w:unhideWhenUsed/>
    <w:rsid w:val="00063F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FA1"/>
  </w:style>
  <w:style w:type="table" w:styleId="TableGrid">
    <w:name w:val="Table Grid"/>
    <w:basedOn w:val="TableNormal"/>
    <w:uiPriority w:val="39"/>
    <w:rsid w:val="000B5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rgon.banks@lshtm.ac.uk" TargetMode="External"/><Relationship Id="rId13" Type="http://schemas.openxmlformats.org/officeDocument/2006/relationships/hyperlink" Target="http://data.worldbank.org/about/country-and-lending-group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x.doi.org/10.1016/j.asieco.2012.06.00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016/j.worlddev.2010.06.014" TargetMode="External"/><Relationship Id="rId5" Type="http://schemas.openxmlformats.org/officeDocument/2006/relationships/webSettings" Target="webSettings.xml"/><Relationship Id="rId15" Type="http://schemas.openxmlformats.org/officeDocument/2006/relationships/image" Target="media/image1.tif"/><Relationship Id="rId10" Type="http://schemas.openxmlformats.org/officeDocument/2006/relationships/hyperlink" Target="http://dx.doi.org/10.1007/s13524-013-0272-7" TargetMode="External"/><Relationship Id="rId4" Type="http://schemas.openxmlformats.org/officeDocument/2006/relationships/settings" Target="settings.xml"/><Relationship Id="rId9" Type="http://schemas.openxmlformats.org/officeDocument/2006/relationships/hyperlink" Target="http://dx.doi.org/10.1016/j.foodpol.2011.03.007"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93B04-2E90-4D7A-B1A1-132ACBA9F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21321</Words>
  <Characters>121530</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
    </vt:vector>
  </TitlesOfParts>
  <Company>London School of Hygiene &amp; Tropical Medicine</Company>
  <LinksUpToDate>false</LinksUpToDate>
  <CharactersWithSpaces>142566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Morgon</dc:creator>
  <cp:keywords/>
  <dc:description/>
  <cp:lastModifiedBy>Morgon Banks</cp:lastModifiedBy>
  <cp:revision>2</cp:revision>
  <cp:lastPrinted>2015-12-02T12:13:00Z</cp:lastPrinted>
  <dcterms:created xsi:type="dcterms:W3CDTF">2016-03-02T10:49:00Z</dcterms:created>
  <dcterms:modified xsi:type="dcterms:W3CDTF">2016-03-02T10:49:00Z</dcterms:modified>
</cp:coreProperties>
</file>