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6FC" w:rsidRPr="00F875CC" w:rsidRDefault="000D36FC" w:rsidP="004A4F34">
      <w:pPr>
        <w:autoSpaceDE w:val="0"/>
        <w:autoSpaceDN w:val="0"/>
        <w:adjustRightInd w:val="0"/>
        <w:spacing w:after="0" w:line="240" w:lineRule="auto"/>
        <w:jc w:val="center"/>
        <w:rPr>
          <w:rFonts w:ascii="Arial" w:hAnsi="Arial" w:cs="Arial"/>
          <w:b/>
          <w:sz w:val="32"/>
          <w:szCs w:val="32"/>
        </w:rPr>
      </w:pPr>
      <w:r w:rsidRPr="00F875CC">
        <w:rPr>
          <w:rFonts w:ascii="Arial" w:hAnsi="Arial" w:cs="Arial"/>
          <w:b/>
          <w:sz w:val="32"/>
          <w:szCs w:val="32"/>
        </w:rPr>
        <w:t>COVER PAGE</w:t>
      </w:r>
    </w:p>
    <w:p w:rsidR="000D36FC" w:rsidRPr="00F875CC" w:rsidRDefault="000D36FC" w:rsidP="004A4F34">
      <w:pPr>
        <w:autoSpaceDE w:val="0"/>
        <w:autoSpaceDN w:val="0"/>
        <w:adjustRightInd w:val="0"/>
        <w:spacing w:after="0" w:line="240" w:lineRule="auto"/>
        <w:jc w:val="center"/>
        <w:rPr>
          <w:rFonts w:ascii="Arial" w:hAnsi="Arial" w:cs="Arial"/>
          <w:b/>
          <w:sz w:val="32"/>
          <w:szCs w:val="32"/>
        </w:rPr>
      </w:pPr>
    </w:p>
    <w:p w:rsidR="00B40D8C" w:rsidRPr="00F875CC" w:rsidRDefault="00B40D8C" w:rsidP="004A4F34">
      <w:pPr>
        <w:autoSpaceDE w:val="0"/>
        <w:autoSpaceDN w:val="0"/>
        <w:adjustRightInd w:val="0"/>
        <w:spacing w:after="0" w:line="240" w:lineRule="auto"/>
        <w:jc w:val="center"/>
        <w:rPr>
          <w:rFonts w:ascii="Arial" w:hAnsi="Arial" w:cs="Arial"/>
          <w:b/>
          <w:sz w:val="32"/>
          <w:szCs w:val="32"/>
        </w:rPr>
      </w:pPr>
      <w:r w:rsidRPr="00F875CC">
        <w:rPr>
          <w:rFonts w:ascii="Arial" w:hAnsi="Arial" w:cs="Arial"/>
          <w:b/>
          <w:sz w:val="32"/>
          <w:szCs w:val="32"/>
        </w:rPr>
        <w:t>Poverty and blindness in Nigeria: results from the national survey of blindness and visual impairment</w:t>
      </w:r>
    </w:p>
    <w:p w:rsidR="001B7BB2" w:rsidRPr="00F875CC" w:rsidRDefault="001B7BB2" w:rsidP="004A4F34">
      <w:pPr>
        <w:autoSpaceDE w:val="0"/>
        <w:autoSpaceDN w:val="0"/>
        <w:adjustRightInd w:val="0"/>
        <w:spacing w:after="0" w:line="240" w:lineRule="auto"/>
        <w:rPr>
          <w:rFonts w:ascii="Arial" w:hAnsi="Arial" w:cs="Arial"/>
          <w:b/>
          <w:color w:val="FF0000"/>
        </w:rPr>
      </w:pPr>
    </w:p>
    <w:p w:rsidR="001B7BB2" w:rsidRPr="00F875CC" w:rsidRDefault="001B7BB2" w:rsidP="004A4F34">
      <w:pPr>
        <w:autoSpaceDE w:val="0"/>
        <w:autoSpaceDN w:val="0"/>
        <w:adjustRightInd w:val="0"/>
        <w:spacing w:after="0" w:line="240" w:lineRule="auto"/>
        <w:rPr>
          <w:rFonts w:ascii="Arial" w:hAnsi="Arial" w:cs="Arial"/>
          <w:b/>
          <w:color w:val="FF0000"/>
        </w:rPr>
      </w:pPr>
    </w:p>
    <w:p w:rsidR="00C4621D" w:rsidRPr="00F875CC" w:rsidRDefault="0069153A" w:rsidP="000C3383">
      <w:pPr>
        <w:autoSpaceDE w:val="0"/>
        <w:autoSpaceDN w:val="0"/>
        <w:adjustRightInd w:val="0"/>
        <w:spacing w:after="0" w:line="240" w:lineRule="auto"/>
        <w:rPr>
          <w:rFonts w:ascii="Arial" w:hAnsi="Arial" w:cs="Arial"/>
        </w:rPr>
      </w:pPr>
      <w:r w:rsidRPr="00F875CC">
        <w:rPr>
          <w:rFonts w:ascii="Arial" w:hAnsi="Arial" w:cs="Arial"/>
        </w:rPr>
        <w:t>T</w:t>
      </w:r>
      <w:r w:rsidR="00B40D8C" w:rsidRPr="00F875CC">
        <w:rPr>
          <w:rFonts w:ascii="Arial" w:hAnsi="Arial" w:cs="Arial"/>
        </w:rPr>
        <w:t>afida</w:t>
      </w:r>
      <w:r w:rsidR="00345B8F" w:rsidRPr="00F875CC">
        <w:rPr>
          <w:rFonts w:ascii="Arial" w:hAnsi="Arial" w:cs="Arial"/>
        </w:rPr>
        <w:t xml:space="preserve"> A</w:t>
      </w:r>
      <w:r w:rsidR="00B40D8C" w:rsidRPr="00F875CC">
        <w:rPr>
          <w:rFonts w:ascii="Arial" w:hAnsi="Arial" w:cs="Arial"/>
          <w:vertAlign w:val="superscript"/>
        </w:rPr>
        <w:t>1</w:t>
      </w:r>
      <w:r w:rsidR="0041499E" w:rsidRPr="00F875CC">
        <w:rPr>
          <w:rFonts w:ascii="Arial" w:hAnsi="Arial" w:cs="Arial"/>
        </w:rPr>
        <w:t>,</w:t>
      </w:r>
      <w:r w:rsidR="00B40D8C" w:rsidRPr="00F875CC">
        <w:rPr>
          <w:rFonts w:ascii="Arial" w:hAnsi="Arial" w:cs="Arial"/>
        </w:rPr>
        <w:t xml:space="preserve"> </w:t>
      </w:r>
      <w:r w:rsidR="0041499E" w:rsidRPr="00F875CC">
        <w:rPr>
          <w:rFonts w:ascii="Arial" w:hAnsi="Arial" w:cs="Arial"/>
        </w:rPr>
        <w:t>Kyari F</w:t>
      </w:r>
      <w:r w:rsidR="0041499E" w:rsidRPr="00F875CC">
        <w:rPr>
          <w:rFonts w:ascii="Arial" w:hAnsi="Arial" w:cs="Arial"/>
          <w:vertAlign w:val="superscript"/>
        </w:rPr>
        <w:t>2</w:t>
      </w:r>
      <w:r w:rsidR="0041499E" w:rsidRPr="00F875CC">
        <w:rPr>
          <w:rFonts w:ascii="Arial" w:hAnsi="Arial" w:cs="Arial"/>
        </w:rPr>
        <w:t xml:space="preserve">, </w:t>
      </w:r>
      <w:r w:rsidR="00C4621D" w:rsidRPr="00F875CC">
        <w:rPr>
          <w:rFonts w:ascii="Arial" w:hAnsi="Arial" w:cs="Arial"/>
        </w:rPr>
        <w:t>Abdull M M</w:t>
      </w:r>
      <w:r w:rsidR="0041499E" w:rsidRPr="00F875CC">
        <w:rPr>
          <w:rFonts w:ascii="Arial" w:hAnsi="Arial" w:cs="Arial"/>
          <w:vertAlign w:val="superscript"/>
        </w:rPr>
        <w:t>3</w:t>
      </w:r>
      <w:r w:rsidR="001B7BB2" w:rsidRPr="00F875CC">
        <w:rPr>
          <w:rFonts w:ascii="Arial" w:hAnsi="Arial" w:cs="Arial"/>
        </w:rPr>
        <w:t xml:space="preserve">, </w:t>
      </w:r>
      <w:r w:rsidR="00B40D8C" w:rsidRPr="00F875CC">
        <w:rPr>
          <w:rFonts w:ascii="Arial" w:hAnsi="Arial" w:cs="Arial"/>
        </w:rPr>
        <w:t>Sivasubramaniam</w:t>
      </w:r>
      <w:r w:rsidR="00345B8F" w:rsidRPr="00F875CC">
        <w:rPr>
          <w:rFonts w:ascii="Arial" w:hAnsi="Arial" w:cs="Arial"/>
        </w:rPr>
        <w:t xml:space="preserve"> S</w:t>
      </w:r>
      <w:r w:rsidR="00C4621D" w:rsidRPr="00F875CC">
        <w:rPr>
          <w:rFonts w:ascii="Arial" w:hAnsi="Arial" w:cs="Arial"/>
          <w:vertAlign w:val="superscript"/>
        </w:rPr>
        <w:t>4</w:t>
      </w:r>
      <w:r w:rsidR="00C4621D" w:rsidRPr="00F875CC">
        <w:rPr>
          <w:rFonts w:ascii="Arial" w:hAnsi="Arial" w:cs="Arial"/>
        </w:rPr>
        <w:t xml:space="preserve"> </w:t>
      </w:r>
      <w:r w:rsidR="005D575C" w:rsidRPr="00F875CC">
        <w:rPr>
          <w:rFonts w:ascii="Arial" w:hAnsi="Arial" w:cs="Arial"/>
        </w:rPr>
        <w:t>, Murthy</w:t>
      </w:r>
      <w:r w:rsidR="00345B8F" w:rsidRPr="00F875CC">
        <w:rPr>
          <w:rFonts w:ascii="Arial" w:hAnsi="Arial" w:cs="Arial"/>
        </w:rPr>
        <w:t xml:space="preserve"> GVS</w:t>
      </w:r>
      <w:r w:rsidR="005D575C" w:rsidRPr="00F875CC">
        <w:rPr>
          <w:rFonts w:ascii="Arial" w:hAnsi="Arial" w:cs="Arial"/>
          <w:vertAlign w:val="superscript"/>
        </w:rPr>
        <w:t>4</w:t>
      </w:r>
      <w:r w:rsidR="005D575C" w:rsidRPr="00F875CC">
        <w:rPr>
          <w:rFonts w:ascii="Arial" w:hAnsi="Arial" w:cs="Arial"/>
        </w:rPr>
        <w:t xml:space="preserve">, </w:t>
      </w:r>
      <w:r w:rsidR="005D575C" w:rsidRPr="00F875CC" w:rsidDel="005D575C">
        <w:rPr>
          <w:rStyle w:val="CommentReference"/>
        </w:rPr>
        <w:t xml:space="preserve"> </w:t>
      </w:r>
      <w:r w:rsidR="00045387" w:rsidRPr="00045387">
        <w:rPr>
          <w:rStyle w:val="CommentReference"/>
          <w:rFonts w:ascii="Arial" w:hAnsi="Arial" w:cs="Arial"/>
          <w:sz w:val="22"/>
          <w:szCs w:val="22"/>
        </w:rPr>
        <w:t>Kana I</w:t>
      </w:r>
      <w:r w:rsidR="00045387">
        <w:rPr>
          <w:rFonts w:ascii="Arial" w:hAnsi="Arial" w:cs="Arial"/>
          <w:vertAlign w:val="superscript"/>
        </w:rPr>
        <w:t>5</w:t>
      </w:r>
      <w:r w:rsidR="00045387">
        <w:rPr>
          <w:rStyle w:val="CommentReference"/>
        </w:rPr>
        <w:t xml:space="preserve"> </w:t>
      </w:r>
      <w:r w:rsidR="00C4621D" w:rsidRPr="00F875CC">
        <w:rPr>
          <w:rFonts w:ascii="Arial" w:hAnsi="Arial" w:cs="Arial"/>
        </w:rPr>
        <w:t>and</w:t>
      </w:r>
      <w:r w:rsidR="004362ED" w:rsidRPr="00F875CC">
        <w:rPr>
          <w:rFonts w:ascii="Arial" w:hAnsi="Arial" w:cs="Arial"/>
        </w:rPr>
        <w:t xml:space="preserve"> </w:t>
      </w:r>
      <w:r w:rsidR="00C4621D" w:rsidRPr="00F875CC">
        <w:rPr>
          <w:rFonts w:ascii="Arial" w:hAnsi="Arial" w:cs="Arial"/>
        </w:rPr>
        <w:t>Gilbert</w:t>
      </w:r>
      <w:r w:rsidR="00345B8F" w:rsidRPr="00F875CC">
        <w:rPr>
          <w:rFonts w:ascii="Arial" w:hAnsi="Arial" w:cs="Arial"/>
        </w:rPr>
        <w:t xml:space="preserve"> CE</w:t>
      </w:r>
      <w:r w:rsidR="00C4621D" w:rsidRPr="00F875CC">
        <w:rPr>
          <w:rFonts w:ascii="Arial" w:hAnsi="Arial" w:cs="Arial"/>
          <w:vertAlign w:val="superscript"/>
        </w:rPr>
        <w:t>4</w:t>
      </w:r>
      <w:r w:rsidR="00D525F0" w:rsidRPr="00F875CC">
        <w:rPr>
          <w:rFonts w:ascii="Arial" w:hAnsi="Arial" w:cs="Arial"/>
          <w:vertAlign w:val="superscript"/>
        </w:rPr>
        <w:t xml:space="preserve"> </w:t>
      </w:r>
      <w:r w:rsidR="00B40D8C" w:rsidRPr="00F875CC">
        <w:rPr>
          <w:rFonts w:ascii="Arial" w:hAnsi="Arial" w:cs="Arial"/>
        </w:rPr>
        <w:t xml:space="preserve">on behalf of the Nigeria National Survey of Blindness and Visual Impairment Study Group. </w:t>
      </w:r>
    </w:p>
    <w:p w:rsidR="005D575C" w:rsidRPr="00F875CC" w:rsidRDefault="005D575C" w:rsidP="005D575C">
      <w:pPr>
        <w:spacing w:after="0" w:line="240" w:lineRule="auto"/>
        <w:rPr>
          <w:rFonts w:ascii="Times New Roman" w:hAnsi="Times New Roman"/>
          <w:sz w:val="24"/>
          <w:szCs w:val="24"/>
          <w:lang w:val="en-GB" w:eastAsia="en-GB"/>
        </w:rPr>
      </w:pPr>
    </w:p>
    <w:p w:rsidR="00C4621D" w:rsidRPr="00F875CC" w:rsidRDefault="00C4621D" w:rsidP="000C3383">
      <w:pPr>
        <w:autoSpaceDE w:val="0"/>
        <w:autoSpaceDN w:val="0"/>
        <w:adjustRightInd w:val="0"/>
        <w:spacing w:after="0" w:line="240" w:lineRule="auto"/>
        <w:rPr>
          <w:rFonts w:ascii="Arial" w:hAnsi="Arial" w:cs="Arial"/>
        </w:rPr>
      </w:pPr>
    </w:p>
    <w:p w:rsidR="00B40D8C" w:rsidRPr="00F875CC" w:rsidRDefault="00B40D8C" w:rsidP="000C3383">
      <w:pPr>
        <w:autoSpaceDE w:val="0"/>
        <w:autoSpaceDN w:val="0"/>
        <w:adjustRightInd w:val="0"/>
        <w:spacing w:after="0" w:line="240" w:lineRule="auto"/>
        <w:rPr>
          <w:rFonts w:ascii="Arial" w:hAnsi="Arial" w:cs="Arial"/>
          <w:b/>
        </w:rPr>
      </w:pPr>
    </w:p>
    <w:p w:rsidR="000B6493" w:rsidRPr="00F875CC" w:rsidRDefault="0069153A" w:rsidP="006B2032">
      <w:pPr>
        <w:numPr>
          <w:ilvl w:val="0"/>
          <w:numId w:val="1"/>
        </w:numPr>
        <w:autoSpaceDE w:val="0"/>
        <w:autoSpaceDN w:val="0"/>
        <w:adjustRightInd w:val="0"/>
        <w:spacing w:after="0" w:line="240" w:lineRule="auto"/>
        <w:ind w:left="284" w:hanging="284"/>
        <w:rPr>
          <w:rFonts w:ascii="Arial" w:hAnsi="Arial" w:cs="Arial"/>
        </w:rPr>
      </w:pPr>
      <w:r w:rsidRPr="00F875CC">
        <w:rPr>
          <w:rFonts w:ascii="Arial" w:hAnsi="Arial" w:cs="Arial"/>
        </w:rPr>
        <w:t>Department of Opht</w:t>
      </w:r>
      <w:r w:rsidR="00345B8F" w:rsidRPr="00F875CC">
        <w:rPr>
          <w:rFonts w:ascii="Arial" w:hAnsi="Arial" w:cs="Arial"/>
        </w:rPr>
        <w:t>halmology, Aminu Kano Teaching H</w:t>
      </w:r>
      <w:r w:rsidRPr="00F875CC">
        <w:rPr>
          <w:rFonts w:ascii="Arial" w:hAnsi="Arial" w:cs="Arial"/>
        </w:rPr>
        <w:t>ospital, Kano</w:t>
      </w:r>
      <w:r w:rsidR="00345B8F" w:rsidRPr="00F875CC">
        <w:rPr>
          <w:rFonts w:ascii="Arial" w:hAnsi="Arial" w:cs="Arial"/>
        </w:rPr>
        <w:t>,</w:t>
      </w:r>
      <w:r w:rsidRPr="00F875CC">
        <w:rPr>
          <w:rFonts w:ascii="Arial" w:hAnsi="Arial" w:cs="Arial"/>
        </w:rPr>
        <w:t xml:space="preserve"> Nigeria</w:t>
      </w:r>
      <w:r w:rsidR="006B2032" w:rsidRPr="00F875CC">
        <w:rPr>
          <w:rFonts w:ascii="Arial" w:hAnsi="Arial" w:cs="Arial"/>
        </w:rPr>
        <w:t>.</w:t>
      </w:r>
    </w:p>
    <w:p w:rsidR="0041499E" w:rsidRPr="00F875CC" w:rsidRDefault="0041499E" w:rsidP="0041499E">
      <w:pPr>
        <w:numPr>
          <w:ilvl w:val="0"/>
          <w:numId w:val="1"/>
        </w:numPr>
        <w:autoSpaceDE w:val="0"/>
        <w:autoSpaceDN w:val="0"/>
        <w:adjustRightInd w:val="0"/>
        <w:spacing w:after="0" w:line="240" w:lineRule="auto"/>
        <w:ind w:left="284" w:hanging="284"/>
        <w:rPr>
          <w:rFonts w:ascii="Arial" w:hAnsi="Arial" w:cs="Arial"/>
        </w:rPr>
      </w:pPr>
      <w:r w:rsidRPr="00F875CC">
        <w:rPr>
          <w:rFonts w:ascii="Arial" w:hAnsi="Arial" w:cs="Arial"/>
        </w:rPr>
        <w:t>College of Health Sciences, University of Abuja, Nigeria</w:t>
      </w:r>
      <w:r w:rsidRPr="00F875CC" w:rsidDel="00BB65D3">
        <w:rPr>
          <w:rFonts w:ascii="Arial" w:hAnsi="Arial" w:cs="Arial"/>
          <w:lang w:val="en-GB"/>
        </w:rPr>
        <w:t xml:space="preserve"> </w:t>
      </w:r>
    </w:p>
    <w:p w:rsidR="006B2032" w:rsidRPr="00F875CC" w:rsidRDefault="006B2032" w:rsidP="006B2032">
      <w:pPr>
        <w:pStyle w:val="ListParagraph"/>
        <w:numPr>
          <w:ilvl w:val="0"/>
          <w:numId w:val="1"/>
        </w:numPr>
        <w:spacing w:after="0" w:line="240" w:lineRule="auto"/>
        <w:ind w:left="284" w:hanging="284"/>
        <w:jc w:val="both"/>
        <w:rPr>
          <w:rFonts w:ascii="Arial" w:hAnsi="Arial" w:cs="Arial"/>
        </w:rPr>
      </w:pPr>
      <w:r w:rsidRPr="00F875CC">
        <w:rPr>
          <w:rFonts w:ascii="Arial" w:hAnsi="Arial" w:cs="Arial"/>
        </w:rPr>
        <w:t>Ophthalmology Department, Abubakar</w:t>
      </w:r>
      <w:r w:rsidR="00BC2A58" w:rsidRPr="00F875CC">
        <w:rPr>
          <w:rFonts w:ascii="Arial" w:hAnsi="Arial" w:cs="Arial"/>
        </w:rPr>
        <w:t xml:space="preserve"> </w:t>
      </w:r>
      <w:r w:rsidRPr="00F875CC">
        <w:rPr>
          <w:rFonts w:ascii="Arial" w:hAnsi="Arial" w:cs="Arial"/>
        </w:rPr>
        <w:t>Tafawa</w:t>
      </w:r>
      <w:r w:rsidR="00BC2A58" w:rsidRPr="00F875CC">
        <w:rPr>
          <w:rFonts w:ascii="Arial" w:hAnsi="Arial" w:cs="Arial"/>
        </w:rPr>
        <w:t xml:space="preserve"> </w:t>
      </w:r>
      <w:r w:rsidRPr="00F875CC">
        <w:rPr>
          <w:rFonts w:ascii="Arial" w:hAnsi="Arial" w:cs="Arial"/>
        </w:rPr>
        <w:t>Balewa University Teaching Hospital, Bauchi, Nigeria.</w:t>
      </w:r>
    </w:p>
    <w:p w:rsidR="00B40D8C" w:rsidRDefault="00B40D8C" w:rsidP="006B2032">
      <w:pPr>
        <w:numPr>
          <w:ilvl w:val="0"/>
          <w:numId w:val="1"/>
        </w:numPr>
        <w:autoSpaceDE w:val="0"/>
        <w:autoSpaceDN w:val="0"/>
        <w:adjustRightInd w:val="0"/>
        <w:spacing w:after="0" w:line="240" w:lineRule="auto"/>
        <w:ind w:left="284" w:hanging="284"/>
        <w:rPr>
          <w:rFonts w:ascii="Arial" w:hAnsi="Arial" w:cs="Arial"/>
        </w:rPr>
      </w:pPr>
      <w:r w:rsidRPr="00F875CC">
        <w:rPr>
          <w:rFonts w:ascii="Arial" w:hAnsi="Arial" w:cs="Arial"/>
        </w:rPr>
        <w:t>International Centre for Eye Health, Department of Clinical Research, London School of Hygiene &amp; Tropical Medicine</w:t>
      </w:r>
    </w:p>
    <w:p w:rsidR="00045387" w:rsidRPr="00045387" w:rsidRDefault="00045387" w:rsidP="006B2032">
      <w:pPr>
        <w:numPr>
          <w:ilvl w:val="0"/>
          <w:numId w:val="1"/>
        </w:numPr>
        <w:autoSpaceDE w:val="0"/>
        <w:autoSpaceDN w:val="0"/>
        <w:adjustRightInd w:val="0"/>
        <w:spacing w:after="0" w:line="240" w:lineRule="auto"/>
        <w:ind w:left="284" w:hanging="284"/>
        <w:rPr>
          <w:rFonts w:ascii="Arial" w:hAnsi="Arial" w:cs="Arial"/>
        </w:rPr>
      </w:pPr>
      <w:r w:rsidRPr="00045387">
        <w:rPr>
          <w:rFonts w:ascii="Arial" w:hAnsi="Arial" w:cs="Arial"/>
        </w:rPr>
        <w:t>Office of the Permanent Secretary, Federal Ministry of Health, Abuja, Nigeria.</w:t>
      </w:r>
    </w:p>
    <w:p w:rsidR="00B40D8C" w:rsidRPr="00F875CC" w:rsidRDefault="00B40D8C" w:rsidP="000C3383">
      <w:pPr>
        <w:autoSpaceDE w:val="0"/>
        <w:autoSpaceDN w:val="0"/>
        <w:adjustRightInd w:val="0"/>
        <w:spacing w:after="0" w:line="240" w:lineRule="auto"/>
        <w:rPr>
          <w:rFonts w:ascii="Arial" w:hAnsi="Arial" w:cs="Arial"/>
          <w:b/>
        </w:rPr>
      </w:pPr>
    </w:p>
    <w:p w:rsidR="001D59BF" w:rsidRPr="00F875CC" w:rsidRDefault="001D59BF" w:rsidP="001D59BF">
      <w:pPr>
        <w:autoSpaceDE w:val="0"/>
        <w:autoSpaceDN w:val="0"/>
        <w:adjustRightInd w:val="0"/>
        <w:spacing w:after="0" w:line="240" w:lineRule="auto"/>
        <w:rPr>
          <w:rFonts w:ascii="Arial" w:hAnsi="Arial" w:cs="Arial"/>
        </w:rPr>
      </w:pPr>
      <w:r w:rsidRPr="00F875CC">
        <w:rPr>
          <w:rFonts w:ascii="Arial" w:hAnsi="Arial" w:cs="Arial"/>
          <w:u w:val="single"/>
        </w:rPr>
        <w:t>The Nigeria National Blindness and Visual Impairment Study Group</w:t>
      </w:r>
      <w:r w:rsidRPr="00F875CC">
        <w:rPr>
          <w:rFonts w:ascii="Arial" w:hAnsi="Arial" w:cs="Arial"/>
        </w:rPr>
        <w:t>:</w:t>
      </w:r>
    </w:p>
    <w:p w:rsidR="005D575C" w:rsidRPr="00F875CC" w:rsidRDefault="005D575C" w:rsidP="001D59BF">
      <w:pPr>
        <w:spacing w:after="0" w:line="240" w:lineRule="auto"/>
        <w:rPr>
          <w:rFonts w:ascii="Arial" w:hAnsi="Arial" w:cs="Arial"/>
        </w:rPr>
      </w:pPr>
    </w:p>
    <w:p w:rsidR="001D59BF" w:rsidRPr="00F875CC" w:rsidRDefault="001D59BF" w:rsidP="001D59BF">
      <w:pPr>
        <w:spacing w:after="0" w:line="240" w:lineRule="auto"/>
        <w:rPr>
          <w:rFonts w:ascii="Arial" w:hAnsi="Arial" w:cs="Arial"/>
        </w:rPr>
      </w:pPr>
      <w:r w:rsidRPr="00F875CC">
        <w:rPr>
          <w:rFonts w:ascii="Arial" w:hAnsi="Arial" w:cs="Arial"/>
        </w:rPr>
        <w:t>Adenike Abiose, Bankole Olufunmilayo O, Christian Ezelum, Elizabeth Elhassan, Gabriel Entekume, Hannah Faal, Mansur M Rabiu</w:t>
      </w:r>
      <w:r w:rsidR="00944582">
        <w:rPr>
          <w:rFonts w:ascii="Arial" w:hAnsi="Arial" w:cs="Arial"/>
        </w:rPr>
        <w:t xml:space="preserve">, </w:t>
      </w:r>
      <w:r w:rsidRPr="00F875CC">
        <w:rPr>
          <w:rFonts w:ascii="Arial" w:hAnsi="Arial" w:cs="Arial"/>
        </w:rPr>
        <w:t>and Pak Sang Lee in addition to the other authors listed in the paper.</w:t>
      </w:r>
    </w:p>
    <w:p w:rsidR="001D59BF" w:rsidRPr="00F875CC" w:rsidRDefault="001D59BF" w:rsidP="000C3383">
      <w:pPr>
        <w:autoSpaceDE w:val="0"/>
        <w:autoSpaceDN w:val="0"/>
        <w:adjustRightInd w:val="0"/>
        <w:spacing w:after="0" w:line="240" w:lineRule="auto"/>
        <w:rPr>
          <w:rFonts w:ascii="Arial" w:hAnsi="Arial" w:cs="Arial"/>
          <w:b/>
        </w:rPr>
      </w:pPr>
    </w:p>
    <w:p w:rsidR="00B40D8C" w:rsidRPr="00F875CC" w:rsidRDefault="00B40D8C" w:rsidP="000C3383">
      <w:pPr>
        <w:autoSpaceDE w:val="0"/>
        <w:autoSpaceDN w:val="0"/>
        <w:adjustRightInd w:val="0"/>
        <w:spacing w:after="0" w:line="240" w:lineRule="auto"/>
        <w:rPr>
          <w:rFonts w:ascii="Arial" w:hAnsi="Arial" w:cs="Arial"/>
          <w:b/>
          <w:lang w:val="en-GB"/>
        </w:rPr>
      </w:pPr>
      <w:r w:rsidRPr="00F875CC">
        <w:rPr>
          <w:rFonts w:ascii="Arial" w:hAnsi="Arial" w:cs="Arial"/>
          <w:b/>
        </w:rPr>
        <w:t>Corresponding author:</w:t>
      </w:r>
    </w:p>
    <w:p w:rsidR="00D525F0" w:rsidRPr="00F875CC" w:rsidRDefault="00D525F0" w:rsidP="000C3383">
      <w:pPr>
        <w:autoSpaceDE w:val="0"/>
        <w:autoSpaceDN w:val="0"/>
        <w:adjustRightInd w:val="0"/>
        <w:spacing w:after="0" w:line="240" w:lineRule="auto"/>
        <w:rPr>
          <w:rFonts w:ascii="Arial" w:hAnsi="Arial" w:cs="Arial"/>
        </w:rPr>
      </w:pPr>
      <w:r w:rsidRPr="00F875CC">
        <w:rPr>
          <w:rFonts w:ascii="Arial" w:hAnsi="Arial" w:cs="Arial"/>
        </w:rPr>
        <w:t>Clare Gilbert</w:t>
      </w:r>
    </w:p>
    <w:p w:rsidR="00D525F0" w:rsidRPr="00F875CC" w:rsidRDefault="00D525F0" w:rsidP="00D525F0">
      <w:pPr>
        <w:autoSpaceDE w:val="0"/>
        <w:autoSpaceDN w:val="0"/>
        <w:adjustRightInd w:val="0"/>
        <w:spacing w:after="0" w:line="240" w:lineRule="auto"/>
        <w:rPr>
          <w:rFonts w:ascii="Arial" w:hAnsi="Arial" w:cs="Arial"/>
        </w:rPr>
      </w:pPr>
      <w:r w:rsidRPr="00F875CC">
        <w:rPr>
          <w:rFonts w:ascii="Arial" w:hAnsi="Arial" w:cs="Arial"/>
        </w:rPr>
        <w:t xml:space="preserve">International Centre for Eye Health, </w:t>
      </w:r>
    </w:p>
    <w:p w:rsidR="00D525F0" w:rsidRPr="00F875CC" w:rsidRDefault="00D525F0" w:rsidP="00D525F0">
      <w:pPr>
        <w:autoSpaceDE w:val="0"/>
        <w:autoSpaceDN w:val="0"/>
        <w:adjustRightInd w:val="0"/>
        <w:spacing w:after="0" w:line="240" w:lineRule="auto"/>
        <w:rPr>
          <w:rFonts w:ascii="Arial" w:hAnsi="Arial" w:cs="Arial"/>
        </w:rPr>
      </w:pPr>
      <w:r w:rsidRPr="00F875CC">
        <w:rPr>
          <w:rFonts w:ascii="Arial" w:hAnsi="Arial" w:cs="Arial"/>
        </w:rPr>
        <w:t xml:space="preserve">Department of Clinical Research, </w:t>
      </w:r>
    </w:p>
    <w:p w:rsidR="00D525F0" w:rsidRPr="00F875CC" w:rsidRDefault="00D525F0" w:rsidP="00D525F0">
      <w:pPr>
        <w:autoSpaceDE w:val="0"/>
        <w:autoSpaceDN w:val="0"/>
        <w:adjustRightInd w:val="0"/>
        <w:spacing w:after="0" w:line="240" w:lineRule="auto"/>
        <w:rPr>
          <w:rFonts w:ascii="Arial" w:hAnsi="Arial" w:cs="Arial"/>
        </w:rPr>
      </w:pPr>
      <w:r w:rsidRPr="00F875CC">
        <w:rPr>
          <w:rFonts w:ascii="Arial" w:hAnsi="Arial" w:cs="Arial"/>
        </w:rPr>
        <w:t>London School of Hygiene &amp; Tropical Medicine</w:t>
      </w:r>
    </w:p>
    <w:p w:rsidR="00D525F0" w:rsidRPr="00F875CC" w:rsidRDefault="00D525F0" w:rsidP="00D525F0">
      <w:pPr>
        <w:autoSpaceDE w:val="0"/>
        <w:autoSpaceDN w:val="0"/>
        <w:adjustRightInd w:val="0"/>
        <w:spacing w:after="0" w:line="240" w:lineRule="auto"/>
        <w:rPr>
          <w:rFonts w:ascii="Arial" w:hAnsi="Arial" w:cs="Arial"/>
        </w:rPr>
      </w:pPr>
      <w:r w:rsidRPr="00F875CC">
        <w:rPr>
          <w:rFonts w:ascii="Arial" w:hAnsi="Arial" w:cs="Arial"/>
        </w:rPr>
        <w:t>Keppel Street</w:t>
      </w:r>
    </w:p>
    <w:p w:rsidR="00D525F0" w:rsidRPr="00F875CC" w:rsidRDefault="00D525F0" w:rsidP="00D525F0">
      <w:pPr>
        <w:autoSpaceDE w:val="0"/>
        <w:autoSpaceDN w:val="0"/>
        <w:adjustRightInd w:val="0"/>
        <w:spacing w:after="0" w:line="240" w:lineRule="auto"/>
        <w:rPr>
          <w:rFonts w:ascii="Arial" w:hAnsi="Arial" w:cs="Arial"/>
        </w:rPr>
      </w:pPr>
      <w:r w:rsidRPr="00F875CC">
        <w:rPr>
          <w:rFonts w:ascii="Arial" w:hAnsi="Arial" w:cs="Arial"/>
        </w:rPr>
        <w:t>LONDON WC1E 7JT</w:t>
      </w:r>
    </w:p>
    <w:p w:rsidR="00D525F0" w:rsidRPr="00F875CC" w:rsidRDefault="00D525F0" w:rsidP="00D525F0">
      <w:pPr>
        <w:autoSpaceDE w:val="0"/>
        <w:autoSpaceDN w:val="0"/>
        <w:adjustRightInd w:val="0"/>
        <w:spacing w:after="0" w:line="240" w:lineRule="auto"/>
        <w:rPr>
          <w:rFonts w:ascii="Arial" w:hAnsi="Arial" w:cs="Arial"/>
        </w:rPr>
      </w:pPr>
      <w:r w:rsidRPr="00F875CC">
        <w:rPr>
          <w:rFonts w:ascii="Arial" w:hAnsi="Arial" w:cs="Arial"/>
        </w:rPr>
        <w:t xml:space="preserve">Email: </w:t>
      </w:r>
      <w:r w:rsidR="001B7BB2" w:rsidRPr="00F875CC">
        <w:rPr>
          <w:rFonts w:ascii="Arial" w:hAnsi="Arial" w:cs="Arial"/>
        </w:rPr>
        <w:tab/>
      </w:r>
      <w:hyperlink r:id="rId8" w:history="1">
        <w:r w:rsidRPr="00F875CC">
          <w:rPr>
            <w:rStyle w:val="Hyperlink"/>
            <w:rFonts w:ascii="Arial" w:hAnsi="Arial" w:cs="Arial"/>
            <w:color w:val="auto"/>
          </w:rPr>
          <w:t>clare.gilbert@lshtm.ac.uk</w:t>
        </w:r>
      </w:hyperlink>
    </w:p>
    <w:p w:rsidR="00D525F0" w:rsidRPr="00F875CC" w:rsidRDefault="001B7BB2" w:rsidP="00D525F0">
      <w:pPr>
        <w:autoSpaceDE w:val="0"/>
        <w:autoSpaceDN w:val="0"/>
        <w:adjustRightInd w:val="0"/>
        <w:spacing w:after="0" w:line="240" w:lineRule="auto"/>
        <w:rPr>
          <w:rFonts w:ascii="Arial" w:hAnsi="Arial" w:cs="Arial"/>
        </w:rPr>
      </w:pPr>
      <w:r w:rsidRPr="00F875CC">
        <w:rPr>
          <w:rFonts w:ascii="Arial" w:hAnsi="Arial" w:cs="Arial"/>
        </w:rPr>
        <w:t>Tel</w:t>
      </w:r>
      <w:r w:rsidRPr="00F875CC">
        <w:rPr>
          <w:rFonts w:ascii="Arial" w:hAnsi="Arial" w:cs="Arial"/>
        </w:rPr>
        <w:tab/>
        <w:t>+</w:t>
      </w:r>
      <w:r w:rsidR="00D525F0" w:rsidRPr="00F875CC">
        <w:rPr>
          <w:rFonts w:ascii="Arial" w:hAnsi="Arial" w:cs="Arial"/>
        </w:rPr>
        <w:t>44 0207 958 8332</w:t>
      </w:r>
    </w:p>
    <w:p w:rsidR="00D525F0" w:rsidRPr="00F875CC" w:rsidRDefault="00D525F0" w:rsidP="000C3383">
      <w:pPr>
        <w:autoSpaceDE w:val="0"/>
        <w:autoSpaceDN w:val="0"/>
        <w:adjustRightInd w:val="0"/>
        <w:spacing w:after="0" w:line="240" w:lineRule="auto"/>
        <w:rPr>
          <w:rFonts w:ascii="Arial" w:hAnsi="Arial" w:cs="Arial"/>
        </w:rPr>
      </w:pPr>
    </w:p>
    <w:p w:rsidR="001D59BF" w:rsidRPr="00F875CC" w:rsidRDefault="000D36FC" w:rsidP="001D59BF">
      <w:pPr>
        <w:autoSpaceDE w:val="0"/>
        <w:autoSpaceDN w:val="0"/>
        <w:adjustRightInd w:val="0"/>
        <w:spacing w:after="0" w:line="240" w:lineRule="auto"/>
        <w:jc w:val="both"/>
        <w:rPr>
          <w:rFonts w:ascii="Arial" w:hAnsi="Arial" w:cs="Arial"/>
          <w:b/>
        </w:rPr>
      </w:pPr>
      <w:r w:rsidRPr="00F875CC">
        <w:rPr>
          <w:rFonts w:ascii="Arial" w:hAnsi="Arial" w:cs="Arial"/>
          <w:b/>
        </w:rPr>
        <w:t>Financial support</w:t>
      </w:r>
      <w:r w:rsidR="005D575C" w:rsidRPr="00F875CC">
        <w:rPr>
          <w:rFonts w:ascii="Arial" w:hAnsi="Arial" w:cs="Arial"/>
          <w:b/>
        </w:rPr>
        <w:tab/>
      </w:r>
      <w:r w:rsidR="005D575C" w:rsidRPr="00F875CC">
        <w:rPr>
          <w:rFonts w:ascii="Arial" w:hAnsi="Arial" w:cs="Arial"/>
          <w:b/>
        </w:rPr>
        <w:tab/>
      </w:r>
      <w:r w:rsidR="001D59BF" w:rsidRPr="00F875CC">
        <w:rPr>
          <w:rFonts w:ascii="Arial" w:hAnsi="Arial" w:cs="Arial"/>
        </w:rPr>
        <w:t>The study was funded by Sightsavers, CBM and Vellux Stiftung.</w:t>
      </w:r>
    </w:p>
    <w:p w:rsidR="001D59BF" w:rsidRPr="00F875CC" w:rsidRDefault="001D59BF" w:rsidP="001D59BF">
      <w:pPr>
        <w:autoSpaceDE w:val="0"/>
        <w:autoSpaceDN w:val="0"/>
        <w:adjustRightInd w:val="0"/>
        <w:spacing w:after="0" w:line="240" w:lineRule="auto"/>
        <w:jc w:val="both"/>
        <w:rPr>
          <w:rFonts w:ascii="Arial" w:hAnsi="Arial" w:cs="Arial"/>
          <w:b/>
          <w:bCs/>
        </w:rPr>
      </w:pPr>
    </w:p>
    <w:p w:rsidR="005D575C" w:rsidRPr="00F875CC" w:rsidRDefault="001D59BF" w:rsidP="0076464C">
      <w:pPr>
        <w:spacing w:after="0" w:line="240" w:lineRule="auto"/>
        <w:rPr>
          <w:rFonts w:ascii="Arial" w:hAnsi="Arial" w:cs="Arial"/>
        </w:rPr>
      </w:pPr>
      <w:r w:rsidRPr="00F875CC">
        <w:rPr>
          <w:rFonts w:ascii="Arial" w:hAnsi="Arial" w:cs="Arial"/>
          <w:b/>
          <w:bCs/>
        </w:rPr>
        <w:t xml:space="preserve">Competing Interests  </w:t>
      </w:r>
      <w:r w:rsidR="005D575C" w:rsidRPr="00F875CC">
        <w:rPr>
          <w:rFonts w:ascii="Arial" w:hAnsi="Arial" w:cs="Arial"/>
          <w:b/>
          <w:bCs/>
        </w:rPr>
        <w:tab/>
      </w:r>
      <w:r w:rsidR="005D575C" w:rsidRPr="00F875CC">
        <w:rPr>
          <w:rFonts w:ascii="Arial" w:hAnsi="Arial" w:cs="Arial"/>
        </w:rPr>
        <w:t xml:space="preserve">None of the authors have any proprietary interests or conflicts of interest </w:t>
      </w:r>
    </w:p>
    <w:p w:rsidR="005D575C" w:rsidRPr="00F875CC" w:rsidRDefault="005D575C" w:rsidP="0076464C">
      <w:pPr>
        <w:spacing w:after="0" w:line="240" w:lineRule="auto"/>
        <w:rPr>
          <w:rFonts w:ascii="Arial" w:hAnsi="Arial" w:cs="Arial"/>
        </w:rPr>
      </w:pPr>
      <w:r w:rsidRPr="00F875CC">
        <w:rPr>
          <w:rFonts w:ascii="Arial" w:hAnsi="Arial" w:cs="Arial"/>
        </w:rPr>
        <w:tab/>
      </w:r>
      <w:r w:rsidRPr="00F875CC">
        <w:rPr>
          <w:rFonts w:ascii="Arial" w:hAnsi="Arial" w:cs="Arial"/>
        </w:rPr>
        <w:tab/>
      </w:r>
      <w:r w:rsidRPr="00F875CC">
        <w:rPr>
          <w:rFonts w:ascii="Arial" w:hAnsi="Arial" w:cs="Arial"/>
        </w:rPr>
        <w:tab/>
      </w:r>
      <w:r w:rsidRPr="00F875CC">
        <w:rPr>
          <w:rFonts w:ascii="Arial" w:hAnsi="Arial" w:cs="Arial"/>
        </w:rPr>
        <w:tab/>
        <w:t>related to this submission.</w:t>
      </w:r>
      <w:r w:rsidRPr="00F875CC">
        <w:br/>
      </w:r>
      <w:r w:rsidRPr="00F875CC">
        <w:br/>
      </w:r>
      <w:r w:rsidR="001D59BF" w:rsidRPr="00F875CC">
        <w:rPr>
          <w:rFonts w:ascii="Arial" w:hAnsi="Arial" w:cs="Arial"/>
          <w:b/>
        </w:rPr>
        <w:t xml:space="preserve">Statement </w:t>
      </w:r>
      <w:r w:rsidRPr="00F875CC">
        <w:rPr>
          <w:rFonts w:ascii="Arial" w:hAnsi="Arial" w:cs="Arial"/>
          <w:b/>
        </w:rPr>
        <w:tab/>
      </w:r>
      <w:r w:rsidRPr="00F875CC">
        <w:rPr>
          <w:rFonts w:ascii="Arial" w:hAnsi="Arial" w:cs="Arial"/>
          <w:b/>
        </w:rPr>
        <w:tab/>
      </w:r>
      <w:r w:rsidRPr="00F875CC">
        <w:rPr>
          <w:rFonts w:ascii="Arial" w:hAnsi="Arial" w:cs="Arial"/>
          <w:b/>
        </w:rPr>
        <w:tab/>
      </w:r>
      <w:r w:rsidR="001D59BF" w:rsidRPr="00F875CC">
        <w:rPr>
          <w:rFonts w:ascii="Arial" w:hAnsi="Arial" w:cs="Arial"/>
        </w:rPr>
        <w:t xml:space="preserve">This submission has not been published anywhere previously and is not </w:t>
      </w:r>
    </w:p>
    <w:p w:rsidR="001D59BF" w:rsidRPr="00F875CC" w:rsidRDefault="005D575C" w:rsidP="0076464C">
      <w:pPr>
        <w:spacing w:after="0" w:line="240" w:lineRule="auto"/>
        <w:rPr>
          <w:rFonts w:ascii="Arial" w:hAnsi="Arial" w:cs="Arial"/>
        </w:rPr>
      </w:pPr>
      <w:r w:rsidRPr="00F875CC">
        <w:rPr>
          <w:rFonts w:ascii="Arial" w:hAnsi="Arial" w:cs="Arial"/>
        </w:rPr>
        <w:tab/>
      </w:r>
      <w:r w:rsidRPr="00F875CC">
        <w:rPr>
          <w:rFonts w:ascii="Arial" w:hAnsi="Arial" w:cs="Arial"/>
        </w:rPr>
        <w:tab/>
      </w:r>
      <w:r w:rsidRPr="00F875CC">
        <w:rPr>
          <w:rFonts w:ascii="Arial" w:hAnsi="Arial" w:cs="Arial"/>
        </w:rPr>
        <w:tab/>
      </w:r>
      <w:r w:rsidRPr="00F875CC">
        <w:rPr>
          <w:rFonts w:ascii="Arial" w:hAnsi="Arial" w:cs="Arial"/>
        </w:rPr>
        <w:tab/>
      </w:r>
      <w:r w:rsidR="00C5039A" w:rsidRPr="00F875CC">
        <w:rPr>
          <w:rFonts w:ascii="Arial" w:hAnsi="Arial" w:cs="Arial"/>
        </w:rPr>
        <w:t>simultaneously</w:t>
      </w:r>
      <w:r w:rsidR="001D59BF" w:rsidRPr="00F875CC">
        <w:rPr>
          <w:rFonts w:ascii="Arial" w:hAnsi="Arial" w:cs="Arial"/>
        </w:rPr>
        <w:t xml:space="preserve"> being considered for any other publication.</w:t>
      </w:r>
    </w:p>
    <w:p w:rsidR="0076464C" w:rsidRPr="00F875CC" w:rsidRDefault="0076464C" w:rsidP="00086256">
      <w:pPr>
        <w:spacing w:after="0" w:line="240" w:lineRule="auto"/>
        <w:rPr>
          <w:rFonts w:ascii="Arial" w:hAnsi="Arial" w:cs="Arial"/>
          <w:b/>
        </w:rPr>
      </w:pPr>
    </w:p>
    <w:p w:rsidR="001D59BF" w:rsidRPr="00F875CC" w:rsidRDefault="001D59BF" w:rsidP="00086256">
      <w:pPr>
        <w:spacing w:after="0" w:line="240" w:lineRule="auto"/>
        <w:rPr>
          <w:rFonts w:ascii="Arial" w:hAnsi="Arial" w:cs="Arial"/>
        </w:rPr>
      </w:pPr>
      <w:r w:rsidRPr="00F875CC">
        <w:rPr>
          <w:rFonts w:ascii="Arial" w:hAnsi="Arial" w:cs="Arial"/>
          <w:b/>
        </w:rPr>
        <w:t>Running Head</w:t>
      </w:r>
      <w:r w:rsidR="005D575C" w:rsidRPr="00F875CC">
        <w:rPr>
          <w:rFonts w:ascii="Arial" w:hAnsi="Arial" w:cs="Arial"/>
          <w:b/>
        </w:rPr>
        <w:t xml:space="preserve">   </w:t>
      </w:r>
      <w:r w:rsidR="005D575C" w:rsidRPr="00F875CC">
        <w:rPr>
          <w:rFonts w:ascii="Arial" w:hAnsi="Arial" w:cs="Arial"/>
          <w:b/>
        </w:rPr>
        <w:tab/>
      </w:r>
      <w:r w:rsidR="005D575C" w:rsidRPr="00F875CC">
        <w:rPr>
          <w:rFonts w:ascii="Arial" w:hAnsi="Arial" w:cs="Arial"/>
          <w:b/>
        </w:rPr>
        <w:tab/>
      </w:r>
      <w:r w:rsidRPr="00F875CC">
        <w:rPr>
          <w:rFonts w:ascii="Arial" w:hAnsi="Arial" w:cs="Arial"/>
        </w:rPr>
        <w:t>Poverty and blindness in Nigeria</w:t>
      </w:r>
    </w:p>
    <w:p w:rsidR="00086256" w:rsidRPr="00F875CC" w:rsidRDefault="00086256" w:rsidP="00086256">
      <w:pPr>
        <w:autoSpaceDE w:val="0"/>
        <w:autoSpaceDN w:val="0"/>
        <w:adjustRightInd w:val="0"/>
        <w:spacing w:after="0" w:line="240" w:lineRule="auto"/>
        <w:jc w:val="both"/>
        <w:rPr>
          <w:rFonts w:ascii="Arial" w:hAnsi="Arial" w:cs="Arial"/>
          <w:b/>
        </w:rPr>
      </w:pPr>
    </w:p>
    <w:p w:rsidR="00086256" w:rsidRPr="00F875CC" w:rsidRDefault="00086256" w:rsidP="00086256">
      <w:pPr>
        <w:autoSpaceDE w:val="0"/>
        <w:autoSpaceDN w:val="0"/>
        <w:adjustRightInd w:val="0"/>
        <w:spacing w:after="0" w:line="240" w:lineRule="auto"/>
        <w:jc w:val="both"/>
        <w:rPr>
          <w:rFonts w:ascii="Arial" w:hAnsi="Arial" w:cs="Arial"/>
        </w:rPr>
      </w:pPr>
      <w:r w:rsidRPr="00F875CC">
        <w:rPr>
          <w:rFonts w:ascii="Arial" w:hAnsi="Arial" w:cs="Arial"/>
          <w:b/>
        </w:rPr>
        <w:t>Acknowledgement</w:t>
      </w:r>
    </w:p>
    <w:p w:rsidR="00086256" w:rsidRPr="00F875CC" w:rsidRDefault="00086256" w:rsidP="00086256">
      <w:pPr>
        <w:spacing w:after="0" w:line="240" w:lineRule="auto"/>
        <w:rPr>
          <w:rFonts w:ascii="Arial" w:hAnsi="Arial" w:cs="Arial"/>
        </w:rPr>
      </w:pPr>
      <w:r w:rsidRPr="00F875CC">
        <w:rPr>
          <w:rFonts w:ascii="Arial" w:hAnsi="Arial" w:cs="Arial"/>
        </w:rPr>
        <w:t>The authors thank</w:t>
      </w:r>
      <w:r w:rsidR="00944582">
        <w:rPr>
          <w:rFonts w:ascii="Arial" w:hAnsi="Arial" w:cs="Arial"/>
        </w:rPr>
        <w:t xml:space="preserve"> the Ministry of Health</w:t>
      </w:r>
      <w:r w:rsidR="00A163CE">
        <w:rPr>
          <w:rFonts w:ascii="Arial" w:hAnsi="Arial" w:cs="Arial"/>
        </w:rPr>
        <w:t>;</w:t>
      </w:r>
      <w:r w:rsidR="00944582">
        <w:rPr>
          <w:rFonts w:ascii="Arial" w:hAnsi="Arial" w:cs="Arial"/>
        </w:rPr>
        <w:t xml:space="preserve"> </w:t>
      </w:r>
      <w:r w:rsidRPr="00F875CC">
        <w:rPr>
          <w:rFonts w:ascii="Arial" w:hAnsi="Arial" w:cs="Arial"/>
        </w:rPr>
        <w:t>Mrs Oye Quaye for managing the finances for the study</w:t>
      </w:r>
      <w:r w:rsidR="00C5039A" w:rsidRPr="00F875CC">
        <w:rPr>
          <w:rFonts w:ascii="Arial" w:hAnsi="Arial" w:cs="Arial"/>
        </w:rPr>
        <w:t>;</w:t>
      </w:r>
      <w:r w:rsidRPr="00F875CC">
        <w:rPr>
          <w:rFonts w:ascii="Arial" w:hAnsi="Arial" w:cs="Arial"/>
        </w:rPr>
        <w:t xml:space="preserve"> Mr Auwal Shehu and Mr Dania Charles for data entry</w:t>
      </w:r>
      <w:r w:rsidR="00C5039A" w:rsidRPr="00F875CC">
        <w:rPr>
          <w:rFonts w:ascii="Arial" w:hAnsi="Arial" w:cs="Arial"/>
        </w:rPr>
        <w:t>;</w:t>
      </w:r>
      <w:r w:rsidR="005D575C" w:rsidRPr="00F875CC">
        <w:rPr>
          <w:rFonts w:ascii="Arial" w:hAnsi="Arial" w:cs="Arial"/>
        </w:rPr>
        <w:t xml:space="preserve"> Pak Sang Lee for technical support</w:t>
      </w:r>
      <w:r w:rsidRPr="00F875CC">
        <w:rPr>
          <w:rFonts w:ascii="Arial" w:hAnsi="Arial" w:cs="Arial"/>
        </w:rPr>
        <w:t xml:space="preserve"> and the teams of ophthalmic nurses, enumerators and interviewers in the 6 geo-political-zones who assisted in data collection.</w:t>
      </w:r>
    </w:p>
    <w:p w:rsidR="005D575C" w:rsidRPr="00F875CC" w:rsidRDefault="005D575C">
      <w:pPr>
        <w:spacing w:after="0" w:line="240" w:lineRule="auto"/>
        <w:rPr>
          <w:rFonts w:ascii="Arial" w:hAnsi="Arial" w:cs="Arial"/>
          <w:b/>
        </w:rPr>
      </w:pPr>
      <w:r w:rsidRPr="00F875CC">
        <w:rPr>
          <w:rFonts w:ascii="Arial" w:hAnsi="Arial" w:cs="Arial"/>
          <w:b/>
        </w:rPr>
        <w:br w:type="page"/>
      </w:r>
    </w:p>
    <w:p w:rsidR="00B40D8C" w:rsidRPr="00F875CC" w:rsidRDefault="00B40D8C" w:rsidP="000C3383">
      <w:pPr>
        <w:spacing w:line="240" w:lineRule="auto"/>
        <w:rPr>
          <w:rFonts w:ascii="Arial" w:hAnsi="Arial" w:cs="Arial"/>
          <w:b/>
        </w:rPr>
      </w:pPr>
      <w:r w:rsidRPr="00F875CC">
        <w:rPr>
          <w:rFonts w:ascii="Arial" w:hAnsi="Arial" w:cs="Arial"/>
          <w:b/>
        </w:rPr>
        <w:lastRenderedPageBreak/>
        <w:t xml:space="preserve">ABSTRACT </w:t>
      </w:r>
    </w:p>
    <w:p w:rsidR="00B40D8C" w:rsidRPr="00F875CC" w:rsidRDefault="0076464C" w:rsidP="00577B04">
      <w:pPr>
        <w:spacing w:after="0" w:line="240" w:lineRule="auto"/>
        <w:rPr>
          <w:rFonts w:ascii="Arial" w:hAnsi="Arial" w:cs="Arial"/>
          <w:b/>
        </w:rPr>
      </w:pPr>
      <w:r w:rsidRPr="00F875CC">
        <w:rPr>
          <w:rFonts w:ascii="Arial" w:hAnsi="Arial" w:cs="Arial"/>
        </w:rPr>
        <w:t>P</w:t>
      </w:r>
      <w:r w:rsidR="00B40D8C" w:rsidRPr="00F875CC">
        <w:rPr>
          <w:rFonts w:ascii="Arial" w:hAnsi="Arial" w:cs="Arial"/>
        </w:rPr>
        <w:t xml:space="preserve">overty </w:t>
      </w:r>
      <w:r w:rsidRPr="00F875CC">
        <w:rPr>
          <w:rFonts w:ascii="Arial" w:hAnsi="Arial" w:cs="Arial"/>
        </w:rPr>
        <w:t>can be</w:t>
      </w:r>
      <w:r w:rsidR="00B40D8C" w:rsidRPr="00F875CC">
        <w:rPr>
          <w:rFonts w:ascii="Arial" w:hAnsi="Arial" w:cs="Arial"/>
        </w:rPr>
        <w:t xml:space="preserve"> a cause and consequence of blindness. Some causes only affect the poorest communities e.g. trachoma</w:t>
      </w:r>
      <w:r w:rsidR="00416417" w:rsidRPr="00F875CC">
        <w:rPr>
          <w:rFonts w:ascii="Arial" w:hAnsi="Arial" w:cs="Arial"/>
        </w:rPr>
        <w:t>,</w:t>
      </w:r>
      <w:r w:rsidR="002E7683" w:rsidRPr="00F875CC">
        <w:rPr>
          <w:rFonts w:ascii="Arial" w:hAnsi="Arial" w:cs="Arial"/>
        </w:rPr>
        <w:t xml:space="preserve"> and poor i</w:t>
      </w:r>
      <w:r w:rsidR="00B40D8C" w:rsidRPr="00F875CC">
        <w:rPr>
          <w:rFonts w:ascii="Arial" w:hAnsi="Arial" w:cs="Arial"/>
        </w:rPr>
        <w:t xml:space="preserve">ndividuals are less likely to access </w:t>
      </w:r>
      <w:r w:rsidR="002E7683" w:rsidRPr="00F875CC">
        <w:rPr>
          <w:rFonts w:ascii="Arial" w:hAnsi="Arial" w:cs="Arial"/>
        </w:rPr>
        <w:t xml:space="preserve">services. </w:t>
      </w:r>
      <w:r w:rsidR="00416417" w:rsidRPr="00F875CC">
        <w:rPr>
          <w:rFonts w:ascii="Arial" w:hAnsi="Arial" w:cs="Arial"/>
        </w:rPr>
        <w:t>I</w:t>
      </w:r>
      <w:r w:rsidR="001134A3" w:rsidRPr="00F875CC">
        <w:rPr>
          <w:rFonts w:ascii="Arial" w:hAnsi="Arial" w:cs="Arial"/>
        </w:rPr>
        <w:t xml:space="preserve">n </w:t>
      </w:r>
      <w:r w:rsidR="00C5039A" w:rsidRPr="00F875CC">
        <w:rPr>
          <w:rFonts w:ascii="Arial" w:hAnsi="Arial" w:cs="Arial"/>
        </w:rPr>
        <w:t xml:space="preserve">low income </w:t>
      </w:r>
      <w:r w:rsidR="00416417" w:rsidRPr="00F875CC">
        <w:rPr>
          <w:rFonts w:ascii="Arial" w:hAnsi="Arial" w:cs="Arial"/>
        </w:rPr>
        <w:t xml:space="preserve">countries </w:t>
      </w:r>
      <w:r w:rsidRPr="00F875CC">
        <w:rPr>
          <w:rFonts w:ascii="Arial" w:hAnsi="Arial" w:cs="Arial"/>
        </w:rPr>
        <w:t xml:space="preserve">cataract blind </w:t>
      </w:r>
      <w:r w:rsidR="00B40D8C" w:rsidRPr="00F875CC">
        <w:rPr>
          <w:rFonts w:ascii="Arial" w:hAnsi="Arial" w:cs="Arial"/>
        </w:rPr>
        <w:t xml:space="preserve">adults </w:t>
      </w:r>
      <w:r w:rsidR="00C5039A" w:rsidRPr="00F875CC">
        <w:rPr>
          <w:rFonts w:ascii="Arial" w:hAnsi="Arial" w:cs="Arial"/>
        </w:rPr>
        <w:t xml:space="preserve">have been shown to be </w:t>
      </w:r>
      <w:r w:rsidR="001134A3" w:rsidRPr="00F875CC">
        <w:rPr>
          <w:rFonts w:ascii="Arial" w:hAnsi="Arial" w:cs="Arial"/>
        </w:rPr>
        <w:t xml:space="preserve">less </w:t>
      </w:r>
      <w:r w:rsidR="00B40D8C" w:rsidRPr="00F875CC">
        <w:rPr>
          <w:rFonts w:ascii="Arial" w:hAnsi="Arial" w:cs="Arial"/>
        </w:rPr>
        <w:t xml:space="preserve">economically </w:t>
      </w:r>
      <w:r w:rsidR="001134A3" w:rsidRPr="00F875CC">
        <w:rPr>
          <w:rFonts w:ascii="Arial" w:hAnsi="Arial" w:cs="Arial"/>
        </w:rPr>
        <w:t xml:space="preserve">active, </w:t>
      </w:r>
      <w:r w:rsidR="00B40D8C" w:rsidRPr="00F875CC">
        <w:rPr>
          <w:rFonts w:ascii="Arial" w:hAnsi="Arial" w:cs="Arial"/>
        </w:rPr>
        <w:t xml:space="preserve">indicating that blindness can exacerbate poverty. </w:t>
      </w:r>
    </w:p>
    <w:p w:rsidR="00D525F0" w:rsidRPr="00F875CC" w:rsidRDefault="00D525F0" w:rsidP="00577B04">
      <w:pPr>
        <w:spacing w:after="0" w:line="240" w:lineRule="auto"/>
        <w:rPr>
          <w:rFonts w:ascii="Arial" w:hAnsi="Arial" w:cs="Arial"/>
          <w:b/>
        </w:rPr>
      </w:pPr>
    </w:p>
    <w:p w:rsidR="00B40D8C" w:rsidRPr="00F875CC" w:rsidRDefault="00416417" w:rsidP="00577B04">
      <w:pPr>
        <w:spacing w:after="0" w:line="240" w:lineRule="auto"/>
        <w:rPr>
          <w:rFonts w:ascii="Arial" w:hAnsi="Arial" w:cs="Arial"/>
          <w:b/>
        </w:rPr>
      </w:pPr>
      <w:r w:rsidRPr="00F875CC">
        <w:rPr>
          <w:rFonts w:ascii="Arial" w:hAnsi="Arial" w:cs="Arial"/>
          <w:b/>
        </w:rPr>
        <w:t>Purpose</w:t>
      </w:r>
      <w:r w:rsidR="00B40D8C" w:rsidRPr="00F875CC">
        <w:rPr>
          <w:rFonts w:ascii="Arial" w:hAnsi="Arial" w:cs="Arial"/>
          <w:b/>
        </w:rPr>
        <w:t xml:space="preserve">: </w:t>
      </w:r>
    </w:p>
    <w:p w:rsidR="001134A3" w:rsidRPr="00F875CC" w:rsidRDefault="00B40D8C" w:rsidP="00577B04">
      <w:pPr>
        <w:spacing w:after="0" w:line="240" w:lineRule="auto"/>
        <w:rPr>
          <w:rFonts w:ascii="Arial" w:hAnsi="Arial" w:cs="Arial"/>
        </w:rPr>
      </w:pPr>
      <w:r w:rsidRPr="00F875CC">
        <w:rPr>
          <w:rFonts w:ascii="Arial" w:hAnsi="Arial" w:cs="Arial"/>
        </w:rPr>
        <w:t>To explore association</w:t>
      </w:r>
      <w:r w:rsidR="00DA4611" w:rsidRPr="00F875CC">
        <w:rPr>
          <w:rFonts w:ascii="Arial" w:hAnsi="Arial" w:cs="Arial"/>
        </w:rPr>
        <w:t>s</w:t>
      </w:r>
      <w:r w:rsidRPr="00F875CC">
        <w:rPr>
          <w:rFonts w:ascii="Arial" w:hAnsi="Arial" w:cs="Arial"/>
        </w:rPr>
        <w:t xml:space="preserve"> between poverty and blindness using </w:t>
      </w:r>
      <w:r w:rsidR="001134A3" w:rsidRPr="00F875CC">
        <w:rPr>
          <w:rFonts w:ascii="Arial" w:hAnsi="Arial" w:cs="Arial"/>
        </w:rPr>
        <w:t xml:space="preserve">national survey </w:t>
      </w:r>
      <w:r w:rsidRPr="00F875CC">
        <w:rPr>
          <w:rFonts w:ascii="Arial" w:hAnsi="Arial" w:cs="Arial"/>
        </w:rPr>
        <w:t xml:space="preserve">data </w:t>
      </w:r>
      <w:r w:rsidR="0076464C" w:rsidRPr="00F875CC">
        <w:rPr>
          <w:rFonts w:ascii="Arial" w:hAnsi="Arial" w:cs="Arial"/>
        </w:rPr>
        <w:t xml:space="preserve">from </w:t>
      </w:r>
      <w:r w:rsidR="001134A3" w:rsidRPr="00F875CC">
        <w:rPr>
          <w:rFonts w:ascii="Arial" w:hAnsi="Arial" w:cs="Arial"/>
        </w:rPr>
        <w:t>Nigeria.</w:t>
      </w:r>
    </w:p>
    <w:p w:rsidR="00B40D8C" w:rsidRPr="00F875CC" w:rsidRDefault="00B40D8C" w:rsidP="00577B04">
      <w:pPr>
        <w:spacing w:after="0" w:line="240" w:lineRule="auto"/>
        <w:rPr>
          <w:rFonts w:ascii="Arial" w:hAnsi="Arial" w:cs="Arial"/>
          <w:b/>
        </w:rPr>
      </w:pPr>
    </w:p>
    <w:p w:rsidR="00B40D8C" w:rsidRPr="00F875CC" w:rsidRDefault="00B40D8C" w:rsidP="00577B04">
      <w:pPr>
        <w:spacing w:after="0" w:line="240" w:lineRule="auto"/>
        <w:rPr>
          <w:rFonts w:ascii="Arial" w:hAnsi="Arial" w:cs="Arial"/>
          <w:b/>
        </w:rPr>
      </w:pPr>
      <w:r w:rsidRPr="00F875CC">
        <w:rPr>
          <w:rFonts w:ascii="Arial" w:hAnsi="Arial" w:cs="Arial"/>
          <w:b/>
        </w:rPr>
        <w:t>Methods:</w:t>
      </w:r>
    </w:p>
    <w:p w:rsidR="00B40D8C" w:rsidRPr="00F875CC" w:rsidRDefault="002E7683" w:rsidP="00577B04">
      <w:pPr>
        <w:spacing w:after="0" w:line="240" w:lineRule="auto"/>
        <w:rPr>
          <w:rFonts w:ascii="Arial" w:hAnsi="Arial" w:cs="Arial"/>
        </w:rPr>
      </w:pPr>
      <w:r w:rsidRPr="00F875CC">
        <w:rPr>
          <w:rFonts w:ascii="Arial" w:hAnsi="Arial" w:cs="Arial"/>
        </w:rPr>
        <w:t>P</w:t>
      </w:r>
      <w:r w:rsidR="00B40D8C" w:rsidRPr="00F875CC">
        <w:rPr>
          <w:rFonts w:ascii="Arial" w:hAnsi="Arial" w:cs="Arial"/>
        </w:rPr>
        <w:t xml:space="preserve">articipants aged </w:t>
      </w:r>
      <w:r w:rsidR="00416417" w:rsidRPr="00F875CC">
        <w:rPr>
          <w:rFonts w:ascii="Arial" w:hAnsi="Arial" w:cs="Arial"/>
        </w:rPr>
        <w:t>≥</w:t>
      </w:r>
      <w:r w:rsidR="00B40D8C" w:rsidRPr="00F875CC">
        <w:rPr>
          <w:rFonts w:ascii="Arial" w:hAnsi="Arial" w:cs="Arial"/>
        </w:rPr>
        <w:t xml:space="preserve">40 years were examined in 305 clusters </w:t>
      </w:r>
      <w:r w:rsidR="001134A3" w:rsidRPr="00F875CC">
        <w:rPr>
          <w:rFonts w:ascii="Arial" w:hAnsi="Arial" w:cs="Arial"/>
        </w:rPr>
        <w:t>(</w:t>
      </w:r>
      <w:r w:rsidR="00B40D8C" w:rsidRPr="00F875CC">
        <w:rPr>
          <w:rFonts w:ascii="Arial" w:hAnsi="Arial" w:cs="Arial"/>
        </w:rPr>
        <w:t>2005</w:t>
      </w:r>
      <w:r w:rsidR="001134A3" w:rsidRPr="00F875CC">
        <w:rPr>
          <w:rFonts w:ascii="Arial" w:hAnsi="Arial" w:cs="Arial"/>
        </w:rPr>
        <w:t>-</w:t>
      </w:r>
      <w:r w:rsidR="00B40D8C" w:rsidRPr="00F875CC">
        <w:rPr>
          <w:rFonts w:ascii="Arial" w:hAnsi="Arial" w:cs="Arial"/>
        </w:rPr>
        <w:t>2007</w:t>
      </w:r>
      <w:r w:rsidR="001134A3" w:rsidRPr="00F875CC">
        <w:rPr>
          <w:rFonts w:ascii="Arial" w:hAnsi="Arial" w:cs="Arial"/>
        </w:rPr>
        <w:t>)</w:t>
      </w:r>
      <w:r w:rsidR="00B40D8C" w:rsidRPr="00F875CC">
        <w:rPr>
          <w:rFonts w:ascii="Arial" w:hAnsi="Arial" w:cs="Arial"/>
        </w:rPr>
        <w:t>.</w:t>
      </w:r>
      <w:r w:rsidR="00416417" w:rsidRPr="00F875CC">
        <w:rPr>
          <w:rFonts w:ascii="Arial" w:hAnsi="Arial" w:cs="Arial"/>
        </w:rPr>
        <w:t xml:space="preserve"> </w:t>
      </w:r>
      <w:r w:rsidR="00DA4611" w:rsidRPr="00F875CC">
        <w:rPr>
          <w:rFonts w:ascii="Arial" w:hAnsi="Arial" w:cs="Arial"/>
        </w:rPr>
        <w:t xml:space="preserve">Socio-demographic </w:t>
      </w:r>
      <w:r w:rsidR="001134A3" w:rsidRPr="00F875CC">
        <w:rPr>
          <w:rFonts w:ascii="Arial" w:hAnsi="Arial" w:cs="Arial"/>
        </w:rPr>
        <w:t>information</w:t>
      </w:r>
      <w:r w:rsidR="00AB54F9" w:rsidRPr="00F875CC">
        <w:rPr>
          <w:rFonts w:ascii="Arial" w:hAnsi="Arial" w:cs="Arial"/>
        </w:rPr>
        <w:t>, including literacy and occupation,</w:t>
      </w:r>
      <w:r w:rsidR="001134A3" w:rsidRPr="00F875CC">
        <w:rPr>
          <w:rFonts w:ascii="Arial" w:hAnsi="Arial" w:cs="Arial"/>
        </w:rPr>
        <w:t xml:space="preserve"> was obtained by</w:t>
      </w:r>
      <w:r w:rsidR="00B40D8C" w:rsidRPr="00F875CC">
        <w:rPr>
          <w:rFonts w:ascii="Arial" w:hAnsi="Arial" w:cs="Arial"/>
        </w:rPr>
        <w:t xml:space="preserve"> interview</w:t>
      </w:r>
      <w:r w:rsidR="001134A3" w:rsidRPr="00F875CC">
        <w:rPr>
          <w:rFonts w:ascii="Arial" w:hAnsi="Arial" w:cs="Arial"/>
        </w:rPr>
        <w:t xml:space="preserve">. </w:t>
      </w:r>
      <w:r w:rsidR="00B40D8C" w:rsidRPr="00F875CC">
        <w:rPr>
          <w:rFonts w:ascii="Arial" w:hAnsi="Arial" w:cs="Arial"/>
        </w:rPr>
        <w:t>Presenting visual acuity (</w:t>
      </w:r>
      <w:r w:rsidR="000B6493" w:rsidRPr="00F875CC">
        <w:rPr>
          <w:rFonts w:ascii="Arial" w:hAnsi="Arial" w:cs="Arial"/>
        </w:rPr>
        <w:t>P</w:t>
      </w:r>
      <w:r w:rsidR="00B40D8C" w:rsidRPr="00F875CC">
        <w:rPr>
          <w:rFonts w:ascii="Arial" w:hAnsi="Arial" w:cs="Arial"/>
        </w:rPr>
        <w:t>VA) was assessed using a</w:t>
      </w:r>
      <w:r w:rsidR="00B40D8C" w:rsidRPr="00F875CC">
        <w:rPr>
          <w:rFonts w:ascii="Arial" w:hAnsi="Arial" w:cs="Arial"/>
          <w:lang w:val="en-GB"/>
        </w:rPr>
        <w:t xml:space="preserve"> reduced tumbling E log</w:t>
      </w:r>
      <w:r w:rsidR="00EF2A0F" w:rsidRPr="00F875CC">
        <w:rPr>
          <w:rFonts w:ascii="Arial" w:hAnsi="Arial" w:cs="Arial"/>
          <w:lang w:val="en-GB"/>
        </w:rPr>
        <w:t>-</w:t>
      </w:r>
      <w:r w:rsidR="00B40D8C" w:rsidRPr="00F875CC">
        <w:rPr>
          <w:rFonts w:ascii="Arial" w:hAnsi="Arial" w:cs="Arial"/>
          <w:lang w:val="en-GB"/>
        </w:rPr>
        <w:t>Mar</w:t>
      </w:r>
      <w:r w:rsidR="00B40D8C" w:rsidRPr="00F875CC">
        <w:rPr>
          <w:rFonts w:ascii="Arial" w:hAnsi="Arial" w:cs="Arial"/>
        </w:rPr>
        <w:t xml:space="preserve"> chart. Full ocular examination was undertaken </w:t>
      </w:r>
      <w:r w:rsidR="001134A3" w:rsidRPr="00F875CC">
        <w:rPr>
          <w:rFonts w:ascii="Arial" w:hAnsi="Arial" w:cs="Arial"/>
        </w:rPr>
        <w:t xml:space="preserve">by experienced ophthalmologists </w:t>
      </w:r>
      <w:r w:rsidR="00B40D8C" w:rsidRPr="00F875CC">
        <w:rPr>
          <w:rFonts w:ascii="Arial" w:hAnsi="Arial" w:cs="Arial"/>
        </w:rPr>
        <w:t xml:space="preserve">on all with </w:t>
      </w:r>
      <w:r w:rsidR="00DA4611" w:rsidRPr="00F875CC">
        <w:rPr>
          <w:rFonts w:ascii="Arial" w:hAnsi="Arial" w:cs="Arial"/>
        </w:rPr>
        <w:t>P</w:t>
      </w:r>
      <w:r w:rsidR="00B40D8C" w:rsidRPr="00F875CC">
        <w:rPr>
          <w:rFonts w:ascii="Arial" w:hAnsi="Arial" w:cs="Arial"/>
        </w:rPr>
        <w:t>VA of &lt;6/12 in either</w:t>
      </w:r>
      <w:r w:rsidR="00C5039A" w:rsidRPr="00F875CC">
        <w:rPr>
          <w:rFonts w:ascii="Arial" w:hAnsi="Arial" w:cs="Arial"/>
        </w:rPr>
        <w:t xml:space="preserve"> eye</w:t>
      </w:r>
      <w:r w:rsidR="001134A3" w:rsidRPr="00F875CC">
        <w:rPr>
          <w:rFonts w:ascii="Arial" w:hAnsi="Arial" w:cs="Arial"/>
        </w:rPr>
        <w:t xml:space="preserve">. </w:t>
      </w:r>
      <w:r w:rsidR="00B40D8C" w:rsidRPr="00F875CC">
        <w:rPr>
          <w:rFonts w:ascii="Arial" w:hAnsi="Arial" w:cs="Arial"/>
        </w:rPr>
        <w:t xml:space="preserve">Causes of visual loss were determined using </w:t>
      </w:r>
      <w:r w:rsidRPr="00F875CC">
        <w:rPr>
          <w:rFonts w:ascii="Arial" w:hAnsi="Arial" w:cs="Arial"/>
        </w:rPr>
        <w:t xml:space="preserve">World Health Organization guidelines. </w:t>
      </w:r>
      <w:r w:rsidR="00DA4611" w:rsidRPr="00F875CC">
        <w:rPr>
          <w:rFonts w:ascii="Arial" w:hAnsi="Arial" w:cs="Arial"/>
        </w:rPr>
        <w:t xml:space="preserve">Households were </w:t>
      </w:r>
      <w:r w:rsidRPr="00F875CC">
        <w:rPr>
          <w:rFonts w:ascii="Arial" w:hAnsi="Arial" w:cs="Arial"/>
        </w:rPr>
        <w:t xml:space="preserve">categorized </w:t>
      </w:r>
      <w:r w:rsidR="00DA4611" w:rsidRPr="00F875CC">
        <w:rPr>
          <w:rFonts w:ascii="Arial" w:hAnsi="Arial" w:cs="Arial"/>
        </w:rPr>
        <w:t>into three levels of poverty</w:t>
      </w:r>
      <w:r w:rsidR="001134A3" w:rsidRPr="00F875CC">
        <w:rPr>
          <w:rFonts w:ascii="Arial" w:hAnsi="Arial" w:cs="Arial"/>
        </w:rPr>
        <w:t xml:space="preserve"> based on the literacy and occupation at household level.  </w:t>
      </w:r>
      <w:r w:rsidR="00DA4611" w:rsidRPr="00F875CC">
        <w:rPr>
          <w:rFonts w:ascii="Arial" w:hAnsi="Arial" w:cs="Arial"/>
        </w:rPr>
        <w:t xml:space="preserve"> </w:t>
      </w:r>
    </w:p>
    <w:p w:rsidR="001134A3" w:rsidRPr="00F875CC" w:rsidRDefault="001134A3" w:rsidP="00577B04">
      <w:pPr>
        <w:spacing w:after="0" w:line="240" w:lineRule="auto"/>
        <w:rPr>
          <w:rFonts w:ascii="Arial" w:hAnsi="Arial" w:cs="Arial"/>
          <w:b/>
        </w:rPr>
      </w:pPr>
    </w:p>
    <w:p w:rsidR="00B40D8C" w:rsidRPr="00F875CC" w:rsidRDefault="00B40D8C" w:rsidP="00577B04">
      <w:pPr>
        <w:spacing w:after="0" w:line="240" w:lineRule="auto"/>
        <w:rPr>
          <w:rFonts w:ascii="Arial" w:hAnsi="Arial" w:cs="Arial"/>
          <w:b/>
        </w:rPr>
      </w:pPr>
      <w:r w:rsidRPr="00F875CC">
        <w:rPr>
          <w:rFonts w:ascii="Arial" w:hAnsi="Arial" w:cs="Arial"/>
          <w:b/>
        </w:rPr>
        <w:t>Results:</w:t>
      </w:r>
    </w:p>
    <w:p w:rsidR="00B40D8C" w:rsidRPr="00F875CC" w:rsidRDefault="00416417" w:rsidP="00577B04">
      <w:pPr>
        <w:spacing w:after="0" w:line="240" w:lineRule="auto"/>
        <w:rPr>
          <w:rFonts w:ascii="Arial" w:hAnsi="Arial" w:cs="Arial"/>
        </w:rPr>
      </w:pPr>
      <w:r w:rsidRPr="00F875CC">
        <w:rPr>
          <w:rFonts w:ascii="Arial" w:hAnsi="Arial" w:cs="Arial"/>
        </w:rPr>
        <w:t>56</w:t>
      </w:r>
      <w:r w:rsidR="005061F2" w:rsidRPr="00F875CC">
        <w:rPr>
          <w:rFonts w:ascii="Arial" w:hAnsi="Arial" w:cs="Arial"/>
        </w:rPr>
        <w:t>9</w:t>
      </w:r>
      <w:r w:rsidRPr="00F875CC">
        <w:rPr>
          <w:rFonts w:ascii="Arial" w:hAnsi="Arial" w:cs="Arial"/>
        </w:rPr>
        <w:t>/</w:t>
      </w:r>
      <w:r w:rsidR="00B40D8C" w:rsidRPr="00F875CC">
        <w:rPr>
          <w:rFonts w:ascii="Arial" w:hAnsi="Arial" w:cs="Arial"/>
        </w:rPr>
        <w:t>13,</w:t>
      </w:r>
      <w:r w:rsidR="00CB285B" w:rsidRPr="00F875CC">
        <w:rPr>
          <w:rFonts w:ascii="Arial" w:hAnsi="Arial" w:cs="Arial"/>
        </w:rPr>
        <w:t>5</w:t>
      </w:r>
      <w:r w:rsidR="00B40D8C" w:rsidRPr="00F875CC">
        <w:rPr>
          <w:rFonts w:ascii="Arial" w:hAnsi="Arial" w:cs="Arial"/>
        </w:rPr>
        <w:t>9</w:t>
      </w:r>
      <w:r w:rsidR="00D525F0" w:rsidRPr="00F875CC">
        <w:rPr>
          <w:rFonts w:ascii="Arial" w:hAnsi="Arial" w:cs="Arial"/>
        </w:rPr>
        <w:t>1</w:t>
      </w:r>
      <w:r w:rsidR="00B40D8C" w:rsidRPr="00F875CC">
        <w:rPr>
          <w:rFonts w:ascii="Arial" w:hAnsi="Arial" w:cs="Arial"/>
        </w:rPr>
        <w:t xml:space="preserve"> participants were blind (PVA &lt;3/60</w:t>
      </w:r>
      <w:r w:rsidR="00C5039A" w:rsidRPr="00F875CC">
        <w:rPr>
          <w:rFonts w:ascii="Arial" w:hAnsi="Arial" w:cs="Arial"/>
        </w:rPr>
        <w:t xml:space="preserve">, </w:t>
      </w:r>
      <w:r w:rsidR="00B40D8C" w:rsidRPr="00F875CC">
        <w:rPr>
          <w:rFonts w:ascii="Arial" w:hAnsi="Arial" w:cs="Arial"/>
        </w:rPr>
        <w:t>better eye)</w:t>
      </w:r>
      <w:r w:rsidRPr="00F875CC">
        <w:rPr>
          <w:rFonts w:ascii="Arial" w:hAnsi="Arial" w:cs="Arial"/>
        </w:rPr>
        <w:t>;</w:t>
      </w:r>
      <w:r w:rsidR="00B40D8C" w:rsidRPr="00F875CC">
        <w:rPr>
          <w:rFonts w:ascii="Arial" w:hAnsi="Arial" w:cs="Arial"/>
        </w:rPr>
        <w:t xml:space="preserve"> </w:t>
      </w:r>
      <w:r w:rsidR="00DA4611" w:rsidRPr="00F875CC">
        <w:rPr>
          <w:rFonts w:ascii="Arial" w:hAnsi="Arial" w:cs="Arial"/>
        </w:rPr>
        <w:t xml:space="preserve">blindness </w:t>
      </w:r>
      <w:r w:rsidR="00B40D8C" w:rsidRPr="00F875CC">
        <w:rPr>
          <w:rFonts w:ascii="Arial" w:hAnsi="Arial" w:cs="Arial"/>
        </w:rPr>
        <w:t>prevalence</w:t>
      </w:r>
      <w:r w:rsidR="00C5039A" w:rsidRPr="00F875CC">
        <w:rPr>
          <w:rFonts w:ascii="Arial" w:hAnsi="Arial" w:cs="Arial"/>
        </w:rPr>
        <w:t>:</w:t>
      </w:r>
      <w:r w:rsidR="00B40D8C" w:rsidRPr="00F875CC">
        <w:rPr>
          <w:rFonts w:ascii="Arial" w:hAnsi="Arial" w:cs="Arial"/>
        </w:rPr>
        <w:t xml:space="preserve"> 4.2% (95% </w:t>
      </w:r>
      <w:r w:rsidRPr="00F875CC">
        <w:rPr>
          <w:rFonts w:ascii="Arial" w:hAnsi="Arial" w:cs="Arial"/>
        </w:rPr>
        <w:t xml:space="preserve">confidence interval </w:t>
      </w:r>
      <w:r w:rsidR="00BB0620" w:rsidRPr="00F875CC">
        <w:rPr>
          <w:rFonts w:ascii="Arial" w:hAnsi="Arial" w:cs="Arial"/>
        </w:rPr>
        <w:t>3.8-4.6</w:t>
      </w:r>
      <w:r w:rsidR="00B40D8C" w:rsidRPr="00F875CC">
        <w:rPr>
          <w:rFonts w:ascii="Arial" w:hAnsi="Arial" w:cs="Arial"/>
        </w:rPr>
        <w:t>%</w:t>
      </w:r>
      <w:r w:rsidR="009B66C2" w:rsidRPr="00F875CC">
        <w:rPr>
          <w:rFonts w:ascii="Arial" w:hAnsi="Arial" w:cs="Arial"/>
        </w:rPr>
        <w:t>)</w:t>
      </w:r>
      <w:r w:rsidR="00B40D8C" w:rsidRPr="00F875CC">
        <w:rPr>
          <w:rFonts w:ascii="Arial" w:hAnsi="Arial" w:cs="Arial"/>
        </w:rPr>
        <w:t>. The prevalence of blindness was 8.5% (7.7-</w:t>
      </w:r>
      <w:r w:rsidR="00CE4302" w:rsidRPr="00F875CC">
        <w:rPr>
          <w:rFonts w:ascii="Arial" w:hAnsi="Arial" w:cs="Arial"/>
        </w:rPr>
        <w:t>9.5</w:t>
      </w:r>
      <w:r w:rsidR="00B40D8C" w:rsidRPr="00F875CC">
        <w:rPr>
          <w:rFonts w:ascii="Arial" w:hAnsi="Arial" w:cs="Arial"/>
        </w:rPr>
        <w:t>%)</w:t>
      </w:r>
      <w:r w:rsidR="001134A3" w:rsidRPr="00F875CC">
        <w:rPr>
          <w:rFonts w:ascii="Arial" w:hAnsi="Arial" w:cs="Arial"/>
        </w:rPr>
        <w:t xml:space="preserve">, </w:t>
      </w:r>
      <w:r w:rsidR="00B40D8C" w:rsidRPr="00F875CC">
        <w:rPr>
          <w:rFonts w:ascii="Arial" w:hAnsi="Arial" w:cs="Arial"/>
        </w:rPr>
        <w:t>2.5% (</w:t>
      </w:r>
      <w:r w:rsidR="00CE4302" w:rsidRPr="00F875CC">
        <w:rPr>
          <w:rFonts w:ascii="Arial" w:hAnsi="Arial" w:cs="Arial"/>
        </w:rPr>
        <w:t>2.0</w:t>
      </w:r>
      <w:r w:rsidR="00B40D8C" w:rsidRPr="00F875CC">
        <w:rPr>
          <w:rFonts w:ascii="Arial" w:hAnsi="Arial" w:cs="Arial"/>
        </w:rPr>
        <w:t>-3.1%)</w:t>
      </w:r>
      <w:r w:rsidR="001134A3" w:rsidRPr="00F875CC">
        <w:rPr>
          <w:rFonts w:ascii="Arial" w:hAnsi="Arial" w:cs="Arial"/>
        </w:rPr>
        <w:t xml:space="preserve">, and </w:t>
      </w:r>
      <w:r w:rsidR="00B40D8C" w:rsidRPr="00F875CC">
        <w:rPr>
          <w:rFonts w:ascii="Arial" w:hAnsi="Arial" w:cs="Arial"/>
        </w:rPr>
        <w:t>1.5% (1.</w:t>
      </w:r>
      <w:r w:rsidR="00CE4302" w:rsidRPr="00F875CC">
        <w:rPr>
          <w:rFonts w:ascii="Arial" w:hAnsi="Arial" w:cs="Arial"/>
        </w:rPr>
        <w:t>2</w:t>
      </w:r>
      <w:r w:rsidR="00B40D8C" w:rsidRPr="00F875CC">
        <w:rPr>
          <w:rFonts w:ascii="Arial" w:hAnsi="Arial" w:cs="Arial"/>
        </w:rPr>
        <w:t>-</w:t>
      </w:r>
      <w:r w:rsidR="00CE4302" w:rsidRPr="00F875CC">
        <w:rPr>
          <w:rFonts w:ascii="Arial" w:hAnsi="Arial" w:cs="Arial"/>
        </w:rPr>
        <w:t>2.0</w:t>
      </w:r>
      <w:r w:rsidR="00B40D8C" w:rsidRPr="00F875CC">
        <w:rPr>
          <w:rFonts w:ascii="Arial" w:hAnsi="Arial" w:cs="Arial"/>
        </w:rPr>
        <w:t xml:space="preserve">%) in </w:t>
      </w:r>
      <w:r w:rsidR="001134A3" w:rsidRPr="00F875CC">
        <w:rPr>
          <w:rFonts w:ascii="Arial" w:hAnsi="Arial" w:cs="Arial"/>
        </w:rPr>
        <w:t xml:space="preserve">poorest, medium and </w:t>
      </w:r>
      <w:r w:rsidR="00B40D8C" w:rsidRPr="00F875CC">
        <w:rPr>
          <w:rFonts w:ascii="Arial" w:hAnsi="Arial" w:cs="Arial"/>
        </w:rPr>
        <w:t xml:space="preserve">affluent households </w:t>
      </w:r>
      <w:r w:rsidR="001134A3" w:rsidRPr="00F875CC">
        <w:rPr>
          <w:rFonts w:ascii="Arial" w:hAnsi="Arial" w:cs="Arial"/>
        </w:rPr>
        <w:t>respectively (</w:t>
      </w:r>
      <w:r w:rsidR="00B40D8C" w:rsidRPr="00F875CC">
        <w:rPr>
          <w:rFonts w:ascii="Arial" w:hAnsi="Arial" w:cs="Arial"/>
        </w:rPr>
        <w:t xml:space="preserve">p=0.001). The cause specific prevalence of blindness </w:t>
      </w:r>
      <w:r w:rsidRPr="00F875CC">
        <w:rPr>
          <w:rFonts w:ascii="Arial" w:hAnsi="Arial" w:cs="Arial"/>
        </w:rPr>
        <w:t xml:space="preserve">from </w:t>
      </w:r>
      <w:r w:rsidR="00B40D8C" w:rsidRPr="00F875CC">
        <w:rPr>
          <w:rFonts w:ascii="Arial" w:hAnsi="Arial" w:cs="Arial"/>
        </w:rPr>
        <w:t xml:space="preserve">cataract, </w:t>
      </w:r>
      <w:r w:rsidR="00EF2A0F" w:rsidRPr="00F875CC">
        <w:rPr>
          <w:rFonts w:ascii="Arial" w:hAnsi="Arial" w:cs="Arial"/>
        </w:rPr>
        <w:t>g</w:t>
      </w:r>
      <w:r w:rsidR="00B40D8C" w:rsidRPr="00F875CC">
        <w:rPr>
          <w:rFonts w:ascii="Arial" w:hAnsi="Arial" w:cs="Arial"/>
        </w:rPr>
        <w:t>laucoma, uncorrected aphakia and corneal opacities were significantly higher in poor</w:t>
      </w:r>
      <w:r w:rsidR="00C5039A" w:rsidRPr="00F875CC">
        <w:rPr>
          <w:rFonts w:ascii="Arial" w:hAnsi="Arial" w:cs="Arial"/>
        </w:rPr>
        <w:t>er</w:t>
      </w:r>
      <w:r w:rsidR="00B40D8C" w:rsidRPr="00F875CC">
        <w:rPr>
          <w:rFonts w:ascii="Arial" w:hAnsi="Arial" w:cs="Arial"/>
        </w:rPr>
        <w:t xml:space="preserve"> households. Cataract surgical coverage was low (37.2%), </w:t>
      </w:r>
      <w:r w:rsidR="00DA4611" w:rsidRPr="00F875CC">
        <w:rPr>
          <w:rFonts w:ascii="Arial" w:hAnsi="Arial" w:cs="Arial"/>
        </w:rPr>
        <w:t>being</w:t>
      </w:r>
      <w:r w:rsidR="00B40D8C" w:rsidRPr="00F875CC">
        <w:rPr>
          <w:rFonts w:ascii="Arial" w:hAnsi="Arial" w:cs="Arial"/>
        </w:rPr>
        <w:t xml:space="preserve"> lowest in females in poo</w:t>
      </w:r>
      <w:r w:rsidRPr="00F875CC">
        <w:rPr>
          <w:rFonts w:ascii="Arial" w:hAnsi="Arial" w:cs="Arial"/>
        </w:rPr>
        <w:t>r households (25.3%)</w:t>
      </w:r>
      <w:r w:rsidR="00C5039A" w:rsidRPr="00F875CC">
        <w:rPr>
          <w:rFonts w:ascii="Arial" w:hAnsi="Arial" w:cs="Arial"/>
        </w:rPr>
        <w:t>. S</w:t>
      </w:r>
      <w:r w:rsidR="00B40D8C" w:rsidRPr="00F875CC">
        <w:rPr>
          <w:rFonts w:ascii="Arial" w:hAnsi="Arial" w:cs="Arial"/>
        </w:rPr>
        <w:t xml:space="preserve">pectacle coverage was three times lower in poor </w:t>
      </w:r>
      <w:r w:rsidR="00F81579" w:rsidRPr="00F875CC">
        <w:rPr>
          <w:rFonts w:ascii="Arial" w:hAnsi="Arial" w:cs="Arial"/>
        </w:rPr>
        <w:t xml:space="preserve">than </w:t>
      </w:r>
      <w:r w:rsidR="0026549E" w:rsidRPr="00F875CC">
        <w:rPr>
          <w:rFonts w:ascii="Arial" w:hAnsi="Arial" w:cs="Arial"/>
        </w:rPr>
        <w:t xml:space="preserve">affluent </w:t>
      </w:r>
      <w:r w:rsidR="00F81579" w:rsidRPr="00F875CC">
        <w:rPr>
          <w:rFonts w:ascii="Arial" w:hAnsi="Arial" w:cs="Arial"/>
        </w:rPr>
        <w:t xml:space="preserve"> </w:t>
      </w:r>
      <w:r w:rsidR="00B40D8C" w:rsidRPr="00F875CC">
        <w:rPr>
          <w:rFonts w:ascii="Arial" w:hAnsi="Arial" w:cs="Arial"/>
        </w:rPr>
        <w:t>households (2.4% vs</w:t>
      </w:r>
      <w:r w:rsidR="00BB0620" w:rsidRPr="00F875CC">
        <w:rPr>
          <w:rFonts w:ascii="Arial" w:hAnsi="Arial" w:cs="Arial"/>
        </w:rPr>
        <w:t>.</w:t>
      </w:r>
      <w:r w:rsidRPr="00F875CC">
        <w:rPr>
          <w:rFonts w:ascii="Arial" w:hAnsi="Arial" w:cs="Arial"/>
        </w:rPr>
        <w:t xml:space="preserve"> 7.5%).</w:t>
      </w:r>
    </w:p>
    <w:p w:rsidR="00B40D8C" w:rsidRPr="00F875CC" w:rsidRDefault="00B40D8C" w:rsidP="00577B04">
      <w:pPr>
        <w:autoSpaceDE w:val="0"/>
        <w:autoSpaceDN w:val="0"/>
        <w:adjustRightInd w:val="0"/>
        <w:spacing w:after="0" w:line="240" w:lineRule="auto"/>
        <w:rPr>
          <w:rFonts w:ascii="Arial" w:hAnsi="Arial" w:cs="Arial"/>
          <w:b/>
        </w:rPr>
      </w:pPr>
    </w:p>
    <w:p w:rsidR="00B40D8C" w:rsidRPr="00F875CC" w:rsidRDefault="00B40D8C" w:rsidP="00577B04">
      <w:pPr>
        <w:autoSpaceDE w:val="0"/>
        <w:autoSpaceDN w:val="0"/>
        <w:adjustRightInd w:val="0"/>
        <w:spacing w:after="0" w:line="240" w:lineRule="auto"/>
        <w:rPr>
          <w:rFonts w:ascii="Arial" w:hAnsi="Arial" w:cs="Arial"/>
          <w:b/>
        </w:rPr>
      </w:pPr>
      <w:r w:rsidRPr="00F875CC">
        <w:rPr>
          <w:rFonts w:ascii="Arial" w:hAnsi="Arial" w:cs="Arial"/>
          <w:b/>
        </w:rPr>
        <w:t xml:space="preserve">Conclusion: </w:t>
      </w:r>
    </w:p>
    <w:p w:rsidR="00B40D8C" w:rsidRPr="00F875CC" w:rsidRDefault="00B40D8C" w:rsidP="00577B04">
      <w:pPr>
        <w:autoSpaceDE w:val="0"/>
        <w:autoSpaceDN w:val="0"/>
        <w:adjustRightInd w:val="0"/>
        <w:spacing w:after="0" w:line="240" w:lineRule="auto"/>
        <w:rPr>
          <w:rFonts w:ascii="Arial" w:hAnsi="Arial" w:cs="Arial"/>
        </w:rPr>
      </w:pPr>
      <w:r w:rsidRPr="00F875CC">
        <w:rPr>
          <w:rFonts w:ascii="Arial" w:hAnsi="Arial" w:cs="Arial"/>
        </w:rPr>
        <w:t xml:space="preserve">In Nigeria blindness is associated with poverty, in part reflecting </w:t>
      </w:r>
      <w:r w:rsidR="00C5039A" w:rsidRPr="00F875CC">
        <w:rPr>
          <w:rFonts w:ascii="Arial" w:hAnsi="Arial" w:cs="Arial"/>
        </w:rPr>
        <w:t xml:space="preserve">lower </w:t>
      </w:r>
      <w:r w:rsidRPr="00F875CC">
        <w:rPr>
          <w:rFonts w:ascii="Arial" w:hAnsi="Arial" w:cs="Arial"/>
        </w:rPr>
        <w:t xml:space="preserve">access to </w:t>
      </w:r>
      <w:r w:rsidR="00C5039A" w:rsidRPr="00F875CC">
        <w:rPr>
          <w:rFonts w:ascii="Arial" w:hAnsi="Arial" w:cs="Arial"/>
        </w:rPr>
        <w:t xml:space="preserve">services. </w:t>
      </w:r>
      <w:r w:rsidR="00416417" w:rsidRPr="00F875CC">
        <w:rPr>
          <w:rFonts w:ascii="Arial" w:hAnsi="Arial" w:cs="Arial"/>
        </w:rPr>
        <w:t>R</w:t>
      </w:r>
      <w:r w:rsidRPr="00F875CC">
        <w:rPr>
          <w:rFonts w:ascii="Arial" w:hAnsi="Arial" w:cs="Arial"/>
        </w:rPr>
        <w:t xml:space="preserve">educing avoidable causes will not be achieved unless access to services </w:t>
      </w:r>
      <w:r w:rsidR="00C5039A" w:rsidRPr="00F875CC">
        <w:rPr>
          <w:rFonts w:ascii="Arial" w:hAnsi="Arial" w:cs="Arial"/>
        </w:rPr>
        <w:t>improves</w:t>
      </w:r>
      <w:r w:rsidRPr="00F875CC">
        <w:rPr>
          <w:rFonts w:ascii="Arial" w:hAnsi="Arial" w:cs="Arial"/>
        </w:rPr>
        <w:t>, parti</w:t>
      </w:r>
      <w:r w:rsidR="00C5039A" w:rsidRPr="00F875CC">
        <w:rPr>
          <w:rFonts w:ascii="Arial" w:hAnsi="Arial" w:cs="Arial"/>
        </w:rPr>
        <w:t>cularly for the poor and</w:t>
      </w:r>
      <w:r w:rsidR="00416417" w:rsidRPr="00F875CC">
        <w:rPr>
          <w:rFonts w:ascii="Arial" w:hAnsi="Arial" w:cs="Arial"/>
        </w:rPr>
        <w:t xml:space="preserve"> women</w:t>
      </w:r>
      <w:r w:rsidRPr="00F875CC">
        <w:rPr>
          <w:rFonts w:ascii="Arial" w:hAnsi="Arial" w:cs="Arial"/>
        </w:rPr>
        <w:t>.</w:t>
      </w:r>
    </w:p>
    <w:p w:rsidR="00B40D8C" w:rsidRPr="00F875CC" w:rsidRDefault="00B40D8C" w:rsidP="00577B04">
      <w:pPr>
        <w:autoSpaceDE w:val="0"/>
        <w:autoSpaceDN w:val="0"/>
        <w:adjustRightInd w:val="0"/>
        <w:spacing w:after="0" w:line="240" w:lineRule="auto"/>
        <w:rPr>
          <w:rFonts w:ascii="Arial" w:hAnsi="Arial" w:cs="Arial"/>
        </w:rPr>
      </w:pPr>
    </w:p>
    <w:p w:rsidR="00D525F0" w:rsidRPr="00F875CC" w:rsidRDefault="00D525F0">
      <w:pPr>
        <w:spacing w:after="0" w:line="240" w:lineRule="auto"/>
        <w:rPr>
          <w:rFonts w:ascii="Arial" w:hAnsi="Arial" w:cs="Arial"/>
          <w:b/>
        </w:rPr>
      </w:pPr>
      <w:r w:rsidRPr="00F875CC">
        <w:rPr>
          <w:rFonts w:ascii="Arial" w:hAnsi="Arial" w:cs="Arial"/>
          <w:b/>
        </w:rPr>
        <w:br w:type="page"/>
      </w:r>
    </w:p>
    <w:p w:rsidR="00B40D8C" w:rsidRPr="00F875CC" w:rsidRDefault="00B40D8C" w:rsidP="00B61805">
      <w:pPr>
        <w:rPr>
          <w:rFonts w:ascii="Arial" w:hAnsi="Arial" w:cs="Arial"/>
          <w:b/>
        </w:rPr>
      </w:pPr>
      <w:r w:rsidRPr="00F875CC">
        <w:rPr>
          <w:rFonts w:ascii="Arial" w:hAnsi="Arial" w:cs="Arial"/>
          <w:b/>
        </w:rPr>
        <w:lastRenderedPageBreak/>
        <w:t>INTRODUCTIO</w:t>
      </w:r>
      <w:r w:rsidR="00416417" w:rsidRPr="00F875CC">
        <w:rPr>
          <w:rFonts w:ascii="Arial" w:hAnsi="Arial" w:cs="Arial"/>
          <w:b/>
        </w:rPr>
        <w:t xml:space="preserve">N </w:t>
      </w:r>
    </w:p>
    <w:p w:rsidR="00B40D8C" w:rsidRPr="00F875CC" w:rsidRDefault="00B40D8C" w:rsidP="00B43264">
      <w:pPr>
        <w:autoSpaceDE w:val="0"/>
        <w:autoSpaceDN w:val="0"/>
        <w:adjustRightInd w:val="0"/>
        <w:spacing w:after="0" w:line="240" w:lineRule="auto"/>
        <w:rPr>
          <w:rFonts w:ascii="Arial" w:hAnsi="Arial" w:cs="Arial"/>
        </w:rPr>
      </w:pPr>
      <w:r w:rsidRPr="00F875CC">
        <w:rPr>
          <w:rFonts w:ascii="Arial" w:hAnsi="Arial" w:cs="Arial"/>
        </w:rPr>
        <w:t>According to the World Health Organization (WHO), there are estimated to be 169 million blind and visually impaired people worldwide, 90% of whom live in developing countries</w:t>
      </w:r>
      <w:r w:rsidR="00D67E6D" w:rsidRPr="00F875CC">
        <w:rPr>
          <w:rFonts w:ascii="Arial" w:hAnsi="Arial" w:cs="Arial"/>
        </w:rPr>
        <w:t xml:space="preserve"> </w:t>
      </w:r>
      <w:r w:rsidR="00C973FB" w:rsidRPr="00F875CC">
        <w:rPr>
          <w:rFonts w:ascii="Arial" w:hAnsi="Arial" w:cs="Arial"/>
        </w:rPr>
        <w:fldChar w:fldCharType="begin">
          <w:fldData xml:space="preserve">PEVuZE5vdGU+PENpdGU+PEF1dGhvcj5QYXNjb2xpbmk8L0F1dGhvcj48WWVhcj4yMDEyPC9ZZWFy
PjxSZWNOdW0+NDwvUmVjTnVtPjxEaXNwbGF5VGV4dD4oMSk8L0Rpc3BsYXlUZXh0PjxyZWNvcmQ+
PHJlYy1udW1iZXI+NDwvcmVjLW51bWJlcj48Zm9yZWlnbi1rZXlzPjxrZXkgYXBwPSJFTiIgZGIt
aWQ9InB2MmRhcHN0dzV2MHd0ZWZ0ZWx2YXNyN2R2ZHdkcHB0dGZmMiIgdGltZXN0YW1wPSIxNDI1
NDkzOTk1Ij40PC9rZXk+PC9mb3JlaWduLWtleXM+PHJlZi10eXBlIG5hbWU9IkpvdXJuYWwgQXJ0
aWNsZSI+MTc8L3JlZi10eXBlPjxjb250cmlidXRvcnM+PGF1dGhvcnM+PGF1dGhvcj5QYXNjb2xp
bmksIEQuPC9hdXRob3I+PGF1dGhvcj5NYXJpb3R0aSwgUy4gUC48L2F1dGhvcj48L2F1dGhvcnM+
PC9jb250cmlidXRvcnM+PGF1dGgtYWRkcmVzcz5Xb3JsZCBIZWFsdGggT3JnYW5pemF0aW9uLCAy
MCBBdmVudWUgQXBwaWEsIDEyMTEgR2VuZXZhIDI3LCBTd2l0emVybGFuZDsgcGFzY29saW5pZEB3
aG8uaW50PC9hdXRoLWFkZHJlc3M+PHRpdGxlcz48dGl0bGU+R2xvYmFsIGVzdGltYXRlcyBvZiB2
aXN1YWwgaW1wYWlybWVudDogMjAxMDwvdGl0bGU+PHNlY29uZGFyeS10aXRsZT5CciBKIE9waHRo
YWxtb2w8L3NlY29uZGFyeS10aXRsZT48YWx0LXRpdGxlPlRoZSBCcml0aXNoIGpvdXJuYWwgb2Yg
b3BodGhhbG1vbG9neTwvYWx0LXRpdGxlPjwvdGl0bGVzPjxwZXJpb2RpY2FsPjxmdWxsLXRpdGxl
PkJyIEogT3BodGhhbG1vbDwvZnVsbC10aXRsZT48YWJici0xPlRoZSBCcml0aXNoIGpvdXJuYWwg
b2Ygb3BodGhhbG1vbG9neTwvYWJici0xPjwvcGVyaW9kaWNhbD48YWx0LXBlcmlvZGljYWw+PGZ1
bGwtdGl0bGU+QnIgSiBPcGh0aGFsbW9sPC9mdWxsLXRpdGxlPjxhYmJyLTE+VGhlIEJyaXRpc2gg
am91cm5hbCBvZiBvcGh0aGFsbW9sb2d5PC9hYmJyLTE+PC9hbHQtcGVyaW9kaWNhbD48cGFnZXM+
NjE0LTg8L3BhZ2VzPjx2b2x1bWU+OTY8L3ZvbHVtZT48bnVtYmVyPjU8L251bWJlcj48a2V5d29y
ZHM+PGtleXdvcmQ+QmxpbmRuZXNzLyplcGlkZW1pb2xvZ3kvZXRpb2xvZ3k8L2tleXdvcmQ+PGtl
eXdvcmQ+Kkdsb2JhbCBIZWFsdGg8L2tleXdvcmQ+PGtleXdvcmQ+SHVtYW5zPC9rZXl3b3JkPjxr
ZXl3b3JkPlZpc2lvbiwgTG93LyplcGlkZW1pb2xvZ3kvZXRpb2xvZ3k8L2tleXdvcmQ+PGtleXdv
cmQ+VmlzdWFsbHkgSW1wYWlyZWQgUGVyc29ucy8qc3RhdGlzdGljcyAmYW1wOyBudW1lcmljYWwg
ZGF0YTwva2V5d29yZD48L2tleXdvcmRzPjxkYXRlcz48eWVhcj4yMDEyPC95ZWFyPjxwdWItZGF0
ZXM+PGRhdGU+TWF5PC9kYXRlPjwvcHViLWRhdGVzPjwvZGF0ZXM+PGlzYm4+MTQ2OC0yMDc5IChF
bGVjdHJvbmljKSYjeEQ7MDAwNy0xMTYxIChMaW5raW5nKTwvaXNibj48YWNjZXNzaW9uLW51bT4y
MjEzMzk4ODwvYWNjZXNzaW9uLW51bT48dXJscz48cmVsYXRlZC11cmxzPjx1cmw+aHR0cDovL3d3
dy5uY2JpLm5sbS5uaWguZ292L3B1Ym1lZC8yMjEzMzk4ODwvdXJsPjwvcmVsYXRlZC11cmxzPjwv
dXJscz48ZWxlY3Ryb25pYy1yZXNvdXJjZS1udW0+MTAuMTEzNi9iam9waHRoYWxtb2wtMjAxMS0z
MDA1Mzk8L2VsZWN0cm9uaWMtcmVzb3VyY2UtbnVtPjwvcmVjb3JkPjwvQ2l0ZT48Q2l0ZT48QXV0
aG9yPlBhc2NvbGluaTwvQXV0aG9yPjxZZWFyPjIwMTI8L1llYXI+PFJlY051bT40PC9SZWNOdW0+
PHJlY29yZD48cmVjLW51bWJlcj40PC9yZWMtbnVtYmVyPjxmb3JlaWduLWtleXM+PGtleSBhcHA9
IkVOIiBkYi1pZD0icHYyZGFwc3R3NXYwd3RlZnRlbHZhc3I3ZHZkd2RwcHR0ZmYyIiB0aW1lc3Rh
bXA9IjE0MjU0OTM5OTUiPjQ8L2tleT48L2ZvcmVpZ24ta2V5cz48cmVmLXR5cGUgbmFtZT0iSm91
cm5hbCBBcnRpY2xlIj4xNzwvcmVmLXR5cGU+PGNvbnRyaWJ1dG9ycz48YXV0aG9ycz48YXV0aG9y
PlBhc2NvbGluaSwgRC48L2F1dGhvcj48YXV0aG9yPk1hcmlvdHRpLCBTLiBQLjwvYXV0aG9yPjwv
YXV0aG9ycz48L2NvbnRyaWJ1dG9ycz48YXV0aC1hZGRyZXNzPldvcmxkIEhlYWx0aCBPcmdhbml6
YXRpb24sIDIwIEF2ZW51ZSBBcHBpYSwgMTIxMSBHZW5ldmEgMjcsIFN3aXR6ZXJsYW5kOyBwYXNj
b2xpbmlkQHdoby5pbnQ8L2F1dGgtYWRkcmVzcz48dGl0bGVzPjx0aXRsZT5HbG9iYWwgZXN0aW1h
dGVzIG9mIHZpc3VhbCBpbXBhaXJtZW50OiAyMDEwPC90aXRsZT48c2Vjb25kYXJ5LXRpdGxlPkJy
IEogT3BodGhhbG1vbDwvc2Vjb25kYXJ5LXRpdGxlPjxhbHQtdGl0bGU+VGhlIEJyaXRpc2ggam91
cm5hbCBvZiBvcGh0aGFsbW9sb2d5PC9hbHQtdGl0bGU+PC90aXRsZXM+PHBlcmlvZGljYWw+PGZ1
bGwtdGl0bGU+QnIgSiBPcGh0aGFsbW9sPC9mdWxsLXRpdGxlPjxhYmJyLTE+VGhlIEJyaXRpc2gg
am91cm5hbCBvZiBvcGh0aGFsbW9sb2d5PC9hYmJyLTE+PC9wZXJpb2RpY2FsPjxhbHQtcGVyaW9k
aWNhbD48ZnVsbC10aXRsZT5CciBKIE9waHRoYWxtb2w8L2Z1bGwtdGl0bGU+PGFiYnItMT5UaGUg
QnJpdGlzaCBqb3VybmFsIG9mIG9waHRoYWxtb2xvZ3k8L2FiYnItMT48L2FsdC1wZXJpb2RpY2Fs
PjxwYWdlcz42MTQtODwvcGFnZXM+PHZvbHVtZT45Njwvdm9sdW1lPjxudW1iZXI+NTwvbnVtYmVy
PjxrZXl3b3Jkcz48a2V5d29yZD5CbGluZG5lc3MvKmVwaWRlbWlvbG9neS9ldGlvbG9neTwva2V5
d29yZD48a2V5d29yZD4qR2xvYmFsIEhlYWx0aDwva2V5d29yZD48a2V5d29yZD5IdW1hbnM8L2tl
eXdvcmQ+PGtleXdvcmQ+VmlzaW9uLCBMb3cvKmVwaWRlbWlvbG9neS9ldGlvbG9neTwva2V5d29y
ZD48a2V5d29yZD5WaXN1YWxseSBJbXBhaXJlZCBQZXJzb25zLypzdGF0aXN0aWNzICZhbXA7IG51
bWVyaWNhbCBkYXRhPC9rZXl3b3JkPjwva2V5d29yZHM+PGRhdGVzPjx5ZWFyPjIwMTI8L3llYXI+
PHB1Yi1kYXRlcz48ZGF0ZT5NYXk8L2RhdGU+PC9wdWItZGF0ZXM+PC9kYXRlcz48aXNibj4xNDY4
LTIwNzkgKEVsZWN0cm9uaWMpJiN4RDswMDA3LTExNjEgKExpbmtpbmcpPC9pc2JuPjxhY2Nlc3Np
b24tbnVtPjIyMTMzOTg4PC9hY2Nlc3Npb24tbnVtPjx1cmxzPjxyZWxhdGVkLXVybHM+PHVybD5o
dHRwOi8vd3d3Lm5jYmkubmxtLm5paC5nb3YvcHVibWVkLzIyMTMzOTg4PC91cmw+PC9yZWxhdGVk
LXVybHM+PC91cmxzPjxlbGVjdHJvbmljLXJlc291cmNlLW51bT4xMC4xMTM2L2Jqb3BodGhhbG1v
bC0yMDExLTMwMDUzOTwvZWxlY3Ryb25pYy1yZXNvdXJjZS1udW0+PC9yZWNvcmQ+PC9DaXRlPjwv
RW5kTm90ZT4A
</w:fldData>
        </w:fldChar>
      </w:r>
      <w:r w:rsidR="00D67E6D" w:rsidRPr="00F875CC">
        <w:rPr>
          <w:rFonts w:ascii="Arial" w:hAnsi="Arial" w:cs="Arial"/>
        </w:rPr>
        <w:instrText xml:space="preserve"> ADDIN EN.CITE </w:instrText>
      </w:r>
      <w:r w:rsidR="00C973FB" w:rsidRPr="00F875CC">
        <w:rPr>
          <w:rFonts w:ascii="Arial" w:hAnsi="Arial" w:cs="Arial"/>
        </w:rPr>
        <w:fldChar w:fldCharType="begin">
          <w:fldData xml:space="preserve">PEVuZE5vdGU+PENpdGU+PEF1dGhvcj5QYXNjb2xpbmk8L0F1dGhvcj48WWVhcj4yMDEyPC9ZZWFy
PjxSZWNOdW0+NDwvUmVjTnVtPjxEaXNwbGF5VGV4dD4oMSk8L0Rpc3BsYXlUZXh0PjxyZWNvcmQ+
PHJlYy1udW1iZXI+NDwvcmVjLW51bWJlcj48Zm9yZWlnbi1rZXlzPjxrZXkgYXBwPSJFTiIgZGIt
aWQ9InB2MmRhcHN0dzV2MHd0ZWZ0ZWx2YXNyN2R2ZHdkcHB0dGZmMiIgdGltZXN0YW1wPSIxNDI1
NDkzOTk1Ij40PC9rZXk+PC9mb3JlaWduLWtleXM+PHJlZi10eXBlIG5hbWU9IkpvdXJuYWwgQXJ0
aWNsZSI+MTc8L3JlZi10eXBlPjxjb250cmlidXRvcnM+PGF1dGhvcnM+PGF1dGhvcj5QYXNjb2xp
bmksIEQuPC9hdXRob3I+PGF1dGhvcj5NYXJpb3R0aSwgUy4gUC48L2F1dGhvcj48L2F1dGhvcnM+
PC9jb250cmlidXRvcnM+PGF1dGgtYWRkcmVzcz5Xb3JsZCBIZWFsdGggT3JnYW5pemF0aW9uLCAy
MCBBdmVudWUgQXBwaWEsIDEyMTEgR2VuZXZhIDI3LCBTd2l0emVybGFuZDsgcGFzY29saW5pZEB3
aG8uaW50PC9hdXRoLWFkZHJlc3M+PHRpdGxlcz48dGl0bGU+R2xvYmFsIGVzdGltYXRlcyBvZiB2
aXN1YWwgaW1wYWlybWVudDogMjAxMDwvdGl0bGU+PHNlY29uZGFyeS10aXRsZT5CciBKIE9waHRo
YWxtb2w8L3NlY29uZGFyeS10aXRsZT48YWx0LXRpdGxlPlRoZSBCcml0aXNoIGpvdXJuYWwgb2Yg
b3BodGhhbG1vbG9neTwvYWx0LXRpdGxlPjwvdGl0bGVzPjxwZXJpb2RpY2FsPjxmdWxsLXRpdGxl
PkJyIEogT3BodGhhbG1vbDwvZnVsbC10aXRsZT48YWJici0xPlRoZSBCcml0aXNoIGpvdXJuYWwg
b2Ygb3BodGhhbG1vbG9neTwvYWJici0xPjwvcGVyaW9kaWNhbD48YWx0LXBlcmlvZGljYWw+PGZ1
bGwtdGl0bGU+QnIgSiBPcGh0aGFsbW9sPC9mdWxsLXRpdGxlPjxhYmJyLTE+VGhlIEJyaXRpc2gg
am91cm5hbCBvZiBvcGh0aGFsbW9sb2d5PC9hYmJyLTE+PC9hbHQtcGVyaW9kaWNhbD48cGFnZXM+
NjE0LTg8L3BhZ2VzPjx2b2x1bWU+OTY8L3ZvbHVtZT48bnVtYmVyPjU8L251bWJlcj48a2V5d29y
ZHM+PGtleXdvcmQ+QmxpbmRuZXNzLyplcGlkZW1pb2xvZ3kvZXRpb2xvZ3k8L2tleXdvcmQ+PGtl
eXdvcmQ+Kkdsb2JhbCBIZWFsdGg8L2tleXdvcmQ+PGtleXdvcmQ+SHVtYW5zPC9rZXl3b3JkPjxr
ZXl3b3JkPlZpc2lvbiwgTG93LyplcGlkZW1pb2xvZ3kvZXRpb2xvZ3k8L2tleXdvcmQ+PGtleXdv
cmQ+VmlzdWFsbHkgSW1wYWlyZWQgUGVyc29ucy8qc3RhdGlzdGljcyAmYW1wOyBudW1lcmljYWwg
ZGF0YTwva2V5d29yZD48L2tleXdvcmRzPjxkYXRlcz48eWVhcj4yMDEyPC95ZWFyPjxwdWItZGF0
ZXM+PGRhdGU+TWF5PC9kYXRlPjwvcHViLWRhdGVzPjwvZGF0ZXM+PGlzYm4+MTQ2OC0yMDc5IChF
bGVjdHJvbmljKSYjeEQ7MDAwNy0xMTYxIChMaW5raW5nKTwvaXNibj48YWNjZXNzaW9uLW51bT4y
MjEzMzk4ODwvYWNjZXNzaW9uLW51bT48dXJscz48cmVsYXRlZC11cmxzPjx1cmw+aHR0cDovL3d3
dy5uY2JpLm5sbS5uaWguZ292L3B1Ym1lZC8yMjEzMzk4ODwvdXJsPjwvcmVsYXRlZC11cmxzPjwv
dXJscz48ZWxlY3Ryb25pYy1yZXNvdXJjZS1udW0+MTAuMTEzNi9iam9waHRoYWxtb2wtMjAxMS0z
MDA1Mzk8L2VsZWN0cm9uaWMtcmVzb3VyY2UtbnVtPjwvcmVjb3JkPjwvQ2l0ZT48Q2l0ZT48QXV0
aG9yPlBhc2NvbGluaTwvQXV0aG9yPjxZZWFyPjIwMTI8L1llYXI+PFJlY051bT40PC9SZWNOdW0+
PHJlY29yZD48cmVjLW51bWJlcj40PC9yZWMtbnVtYmVyPjxmb3JlaWduLWtleXM+PGtleSBhcHA9
IkVOIiBkYi1pZD0icHYyZGFwc3R3NXYwd3RlZnRlbHZhc3I3ZHZkd2RwcHR0ZmYyIiB0aW1lc3Rh
bXA9IjE0MjU0OTM5OTUiPjQ8L2tleT48L2ZvcmVpZ24ta2V5cz48cmVmLXR5cGUgbmFtZT0iSm91
cm5hbCBBcnRpY2xlIj4xNzwvcmVmLXR5cGU+PGNvbnRyaWJ1dG9ycz48YXV0aG9ycz48YXV0aG9y
PlBhc2NvbGluaSwgRC48L2F1dGhvcj48YXV0aG9yPk1hcmlvdHRpLCBTLiBQLjwvYXV0aG9yPjwv
YXV0aG9ycz48L2NvbnRyaWJ1dG9ycz48YXV0aC1hZGRyZXNzPldvcmxkIEhlYWx0aCBPcmdhbml6
YXRpb24sIDIwIEF2ZW51ZSBBcHBpYSwgMTIxMSBHZW5ldmEgMjcsIFN3aXR6ZXJsYW5kOyBwYXNj
b2xpbmlkQHdoby5pbnQ8L2F1dGgtYWRkcmVzcz48dGl0bGVzPjx0aXRsZT5HbG9iYWwgZXN0aW1h
dGVzIG9mIHZpc3VhbCBpbXBhaXJtZW50OiAyMDEwPC90aXRsZT48c2Vjb25kYXJ5LXRpdGxlPkJy
IEogT3BodGhhbG1vbDwvc2Vjb25kYXJ5LXRpdGxlPjxhbHQtdGl0bGU+VGhlIEJyaXRpc2ggam91
cm5hbCBvZiBvcGh0aGFsbW9sb2d5PC9hbHQtdGl0bGU+PC90aXRsZXM+PHBlcmlvZGljYWw+PGZ1
bGwtdGl0bGU+QnIgSiBPcGh0aGFsbW9sPC9mdWxsLXRpdGxlPjxhYmJyLTE+VGhlIEJyaXRpc2gg
am91cm5hbCBvZiBvcGh0aGFsbW9sb2d5PC9hYmJyLTE+PC9wZXJpb2RpY2FsPjxhbHQtcGVyaW9k
aWNhbD48ZnVsbC10aXRsZT5CciBKIE9waHRoYWxtb2w8L2Z1bGwtdGl0bGU+PGFiYnItMT5UaGUg
QnJpdGlzaCBqb3VybmFsIG9mIG9waHRoYWxtb2xvZ3k8L2FiYnItMT48L2FsdC1wZXJpb2RpY2Fs
PjxwYWdlcz42MTQtODwvcGFnZXM+PHZvbHVtZT45Njwvdm9sdW1lPjxudW1iZXI+NTwvbnVtYmVy
PjxrZXl3b3Jkcz48a2V5d29yZD5CbGluZG5lc3MvKmVwaWRlbWlvbG9neS9ldGlvbG9neTwva2V5
d29yZD48a2V5d29yZD4qR2xvYmFsIEhlYWx0aDwva2V5d29yZD48a2V5d29yZD5IdW1hbnM8L2tl
eXdvcmQ+PGtleXdvcmQ+VmlzaW9uLCBMb3cvKmVwaWRlbWlvbG9neS9ldGlvbG9neTwva2V5d29y
ZD48a2V5d29yZD5WaXN1YWxseSBJbXBhaXJlZCBQZXJzb25zLypzdGF0aXN0aWNzICZhbXA7IG51
bWVyaWNhbCBkYXRhPC9rZXl3b3JkPjwva2V5d29yZHM+PGRhdGVzPjx5ZWFyPjIwMTI8L3llYXI+
PHB1Yi1kYXRlcz48ZGF0ZT5NYXk8L2RhdGU+PC9wdWItZGF0ZXM+PC9kYXRlcz48aXNibj4xNDY4
LTIwNzkgKEVsZWN0cm9uaWMpJiN4RDswMDA3LTExNjEgKExpbmtpbmcpPC9pc2JuPjxhY2Nlc3Np
b24tbnVtPjIyMTMzOTg4PC9hY2Nlc3Npb24tbnVtPjx1cmxzPjxyZWxhdGVkLXVybHM+PHVybD5o
dHRwOi8vd3d3Lm5jYmkubmxtLm5paC5nb3YvcHVibWVkLzIyMTMzOTg4PC91cmw+PC9yZWxhdGVk
LXVybHM+PC91cmxzPjxlbGVjdHJvbmljLXJlc291cmNlLW51bT4xMC4xMTM2L2Jqb3BodGhhbG1v
bC0yMDExLTMwMDUzOTwvZWxlY3Ryb25pYy1yZXNvdXJjZS1udW0+PC9yZWNvcmQ+PC9DaXRlPjwv
RW5kTm90ZT4A
</w:fldData>
        </w:fldChar>
      </w:r>
      <w:r w:rsidR="00D67E6D" w:rsidRPr="00F875CC">
        <w:rPr>
          <w:rFonts w:ascii="Arial" w:hAnsi="Arial" w:cs="Arial"/>
        </w:rPr>
        <w:instrText xml:space="preserve"> ADDIN EN.CITE.DATA </w:instrText>
      </w:r>
      <w:r w:rsidR="00C973FB" w:rsidRPr="00F875CC">
        <w:rPr>
          <w:rFonts w:ascii="Arial" w:hAnsi="Arial" w:cs="Arial"/>
        </w:rPr>
      </w:r>
      <w:r w:rsidR="00C973FB" w:rsidRPr="00F875CC">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D67E6D" w:rsidRPr="00F875CC">
        <w:rPr>
          <w:rFonts w:ascii="Arial" w:hAnsi="Arial" w:cs="Arial"/>
          <w:noProof/>
        </w:rPr>
        <w:t>(1)</w:t>
      </w:r>
      <w:r w:rsidR="00C973FB" w:rsidRPr="00F875CC">
        <w:rPr>
          <w:rFonts w:ascii="Arial" w:hAnsi="Arial" w:cs="Arial"/>
        </w:rPr>
        <w:fldChar w:fldCharType="end"/>
      </w:r>
      <w:r w:rsidRPr="00F875CC">
        <w:rPr>
          <w:rFonts w:ascii="Arial" w:hAnsi="Arial" w:cs="Arial"/>
        </w:rPr>
        <w:t>. The prevalence is higher in the WHO regions which are poorer</w:t>
      </w:r>
      <w:r w:rsidR="00F8442E" w:rsidRPr="00F875CC">
        <w:rPr>
          <w:rFonts w:ascii="Arial" w:hAnsi="Arial" w:cs="Arial"/>
        </w:rPr>
        <w:t>,</w:t>
      </w:r>
      <w:r w:rsidRPr="00F875CC">
        <w:rPr>
          <w:rFonts w:ascii="Arial" w:hAnsi="Arial" w:cs="Arial"/>
        </w:rPr>
        <w:t xml:space="preserve"> and surveys in Asia and Africa show that over 70% of all causes are avoidable. Studies have also shown that blindness and visual impairment are higher among less privileged, rural and less educated communities who face greater barriers in accessing eye care services </w:t>
      </w:r>
      <w:r w:rsidR="00C973FB" w:rsidRPr="00F875CC">
        <w:rPr>
          <w:rFonts w:ascii="Arial" w:hAnsi="Arial" w:cs="Arial"/>
        </w:rPr>
        <w:fldChar w:fldCharType="begin">
          <w:fldData xml:space="preserve">PEVuZE5vdGU+PENpdGU+PEF1dGhvcj5HaWxiZXJ0PC9BdXRob3I+PFllYXI+MjAwODwvWWVhcj48
UmVjTnVtPjE3PC9SZWNOdW0+PERpc3BsYXlUZXh0PigyLTEyKTwvRGlzcGxheVRleHQ+PHJlY29y
ZD48cmVjLW51bWJlcj4xNzwvcmVjLW51bWJlcj48Zm9yZWlnbi1rZXlzPjxrZXkgYXBwPSJFTiIg
ZGItaWQ9Ind2ejU5NWFhbGQ1MDJ0ZXNmMDd4d2F3ZHZ4ZmFmcDVyYTV3ZCI+MTc8L2tleT48L2Zv
cmVpZ24ta2V5cz48cmVmLXR5cGUgbmFtZT0iSm91cm5hbCBBcnRpY2xlIj4xNzwvcmVmLXR5cGU+
PGNvbnRyaWJ1dG9ycz48YXV0aG9ycz48YXV0aG9yPkdpbGJlcnQsIEMuIEUuPC9hdXRob3I+PGF1
dGhvcj5TaGFoLCBTLiBQLjwvYXV0aG9yPjxhdXRob3I+SmFkb29uLCBNLiBaLjwvYXV0aG9yPjxh
dXRob3I+Qm91cm5lLCBSLjwvYXV0aG9yPjxhdXRob3I+RGluZWVuLCBCLjwvYXV0aG9yPjxhdXRo
b3I+S2hhbiwgTS4gQS48L2F1dGhvcj48YXV0aG9yPkpvaG5zb24sIEcuIEouPC9hdXRob3I+PGF1
dGhvcj5LaGFuLCBNLiBELjwvYXV0aG9yPjwvYXV0aG9ycz48L2NvbnRyaWJ1dG9ycz48YXV0aC1h
ZGRyZXNzPkludGVybmF0aW9uYWwgQ2VudHJlIGZvciBFeWUgSGVhbHRoLCBMb25kb24gU2Nob29s
IG9mIEh5Z2llbmUgYW5kIFRyb3BpY2FsIE1lZGljaW5lLCBMb25kb24gV0MxRSA3SFQuIGNsYXJl
LmdpbGJlcnRAbHNodG0uYWMudWs8L2F1dGgtYWRkcmVzcz48dGl0bGVzPjx0aXRsZT5Qb3ZlcnR5
IGFuZCBibGluZG5lc3MgaW4gUGFraXN0YW46IHJlc3VsdHMgZnJvbSB0aGUgUGFraXN0YW4gbmF0
aW9uYWwgYmxpbmRuZXNzIGFuZCB2aXN1YWwgaW1wYWlybWVudCBzdXJ2ZXk8L3RpdGxlPjxzZWNv
bmRhcnktdGl0bGU+Qk1KPC9zZWNvbmRhcnktdGl0bGU+PC90aXRsZXM+PHBlcmlvZGljYWw+PGZ1
bGwtdGl0bGU+Qk1KPC9mdWxsLXRpdGxlPjwvcGVyaW9kaWNhbD48cGFnZXM+MjktMzI8L3BhZ2Vz
Pjx2b2x1bWU+MzM2PC92b2x1bWU+PG51bWJlcj43NjM0PC9udW1iZXI+PGVkaXRpb24+MjAwNy8x
Mi8xOTwvZWRpdGlvbj48a2V5d29yZHM+PGtleXdvcmQ+QWR1bHQ8L2tleXdvcmQ+PGtleXdvcmQ+
QWdlZDwva2V5d29yZD48a2V5d29yZD5CbGluZG5lc3MvKmVwaWRlbWlvbG9neTwva2V5d29yZD48
a2V5d29yZD5Dcm9zcy1TZWN0aW9uYWwgU3R1ZGllczwva2V5d29yZD48a2V5d29yZD5GZW1hbGU8
L2tleXdvcmQ+PGtleXdvcmQ+SHVtYW5zPC9rZXl3b3JkPjxrZXl3b3JkPk1hbGU8L2tleXdvcmQ+
PGtleXdvcmQ+TWlkZGxlIEFnZWQ8L2tleXdvcmQ+PGtleXdvcmQ+UGFraXN0YW4vZXBpZGVtaW9s
b2d5PC9rZXl3b3JkPjxrZXl3b3JkPlBvdmVydHkvKnN0YXRpc3RpY3MgJmFtcDsgbnVtZXJpY2Fs
IGRhdGE8L2tleXdvcmQ+PGtleXdvcmQ+UHJldmFsZW5jZTwva2V5d29yZD48a2V5d29yZD5SdXJh
bCBIZWFsdGg8L2tleXdvcmQ+PGtleXdvcmQ+VXJiYW4gSGVhbHRoPC9rZXl3b3JkPjwva2V5d29y
ZHM+PGRhdGVzPjx5ZWFyPjIwMDg8L3llYXI+PHB1Yi1kYXRlcz48ZGF0ZT5KYW4gNTwvZGF0ZT48
L3B1Yi1kYXRlcz48L2RhdGVzPjxpc2JuPjE3NTYtMTgzMyAoRWxlY3Ryb25pYykmI3hEOzA5NTkt
NTM1WCAoTGlua2luZyk8L2lzYm4+PGFjY2Vzc2lvbi1udW0+MTgwODcwNzY8L2FjY2Vzc2lvbi1u
dW0+PHVybHM+PHJlbGF0ZWQtdXJscz48dXJsPmh0dHA6Ly93d3cubmNiaS5ubG0ubmloLmdvdi9l
bnRyZXovcXVlcnkuZmNnaT9jbWQ9UmV0cmlldmUmYW1wO2RiPVB1Yk1lZCZhbXA7ZG9wdD1DaXRh
dGlvbiZhbXA7bGlzdF91aWRzPTE4MDg3MDc2PC91cmw+PC9yZWxhdGVkLXVybHM+PC91cmxzPjxj
dXN0b20yPjIxNzQ3NTA8L2N1c3RvbTI+PGVsZWN0cm9uaWMtcmVzb3VyY2UtbnVtPmJtai4zOTM5
NS41MDAwNDYuQUUgW3BpaV0mI3hEOzEwLjExMzYvYm1qLjM5Mzk1LjUwMDA0Ni5BRTwvZWxlY3Ry
b25pYy1yZXNvdXJjZS1udW0+PGxhbmd1YWdlPmVuZzwvbGFuZ3VhZ2U+PC9yZWNvcmQ+PC9DaXRl
PjxDaXRlPjxBdXRob3I+S2Vzc3k8L0F1dGhvcj48WWVhcj4yMDA3PC9ZZWFyPjxSZWNOdW0+Mzwv
UmVjTnVtPjxyZWNvcmQ+PHJlYy1udW1iZXI+MzwvcmVjLW51bWJlcj48Zm9yZWlnbi1rZXlzPjxr
ZXkgYXBwPSJFTiIgZGItaWQ9InB2MmRhcHN0dzV2MHd0ZWZ0ZWx2YXNyN2R2ZHdkcHB0dGZmMiIg
dGltZXN0YW1wPSIxNDI1NDkzOTA3Ij4zPC9rZXk+PC9mb3JlaWduLWtleXM+PHJlZi10eXBlIG5h
bWU9IkpvdXJuYWwgQXJ0aWNsZSI+MTc8L3JlZi10eXBlPjxjb250cmlidXRvcnM+PGF1dGhvcnM+
PGF1dGhvcj5LZXNzeSwgSi4gUC48L2F1dGhvcj48YXV0aG9yPkxld2FsbGVuLCBTLjwvYXV0aG9y
PjwvYXV0aG9ycz48L2NvbnRyaWJ1dG9ycz48YXV0aC1hZGRyZXNzPktpbGltYW5qYXJvIENlbnRy
ZSBmb3IgQ29tbXVuaXR5IE9waHRoYWxtb2xvZ3ksIFR1bWFpbmkgVW5pdmVyc2l0eS9LQ01DIEhv
c3BpdGFsLCBNb3NoaSwgVGFuemFuaWEuIHNsZXdhbGxlbkBrY2NvLm5ldDwvYXV0aC1hZGRyZXNz
Pjx0aXRsZXM+PHRpdGxlPlBvdmVydHkgYXMgYSBiYXJyaWVyIHRvIGFjY2Vzc2luZyBjYXRhcmFj
dCBzdXJnZXJ5OiBhIHN0dWR5IGZyb20gVGFuemFuaWE8L3RpdGxlPjxzZWNvbmRhcnktdGl0bGU+
QnIgSiBPcGh0aGFsbW9sPC9zZWNvbmRhcnktdGl0bGU+PGFsdC10aXRsZT5UaGUgQnJpdGlzaCBq
b3VybmFsIG9mIG9waHRoYWxtb2xvZ3k8L2FsdC10aXRsZT48L3RpdGxlcz48cGVyaW9kaWNhbD48
ZnVsbC10aXRsZT5CciBKIE9waHRoYWxtb2w8L2Z1bGwtdGl0bGU+PGFiYnItMT5UaGUgQnJpdGlz
aCBqb3VybmFsIG9mIG9waHRoYWxtb2xvZ3k8L2FiYnItMT48L3BlcmlvZGljYWw+PGFsdC1wZXJp
b2RpY2FsPjxmdWxsLXRpdGxlPkJyIEogT3BodGhhbG1vbDwvZnVsbC10aXRsZT48YWJici0xPlRo
ZSBCcml0aXNoIGpvdXJuYWwgb2Ygb3BodGhhbG1vbG9neTwvYWJici0xPjwvYWx0LXBlcmlvZGlj
YWw+PHBhZ2VzPjExMTQtNjwvcGFnZXM+PHZvbHVtZT45MTwvdm9sdW1lPjxudW1iZXI+OTwvbnVt
YmVyPjxrZXl3b3Jkcz48a2V5d29yZD5BZ2VkPC9rZXl3b3JkPjxrZXl3b3JkPkNhdGFyYWN0IEV4
dHJhY3Rpb24vcHN5Y2hvbG9neS8qc3RhdGlzdGljcyAmYW1wOyBudW1lcmljYWwgZGF0YTwva2V5
d29yZD48a2V5d29yZD4qRGV2ZWxvcGluZyBDb3VudHJpZXM8L2tleXdvcmQ+PGtleXdvcmQ+RXBp
ZGVtaW9sb2dpYyBNZXRob2RzPC9rZXl3b3JkPjxrZXl3b3JkPkZlZXMgYW5kIENoYXJnZXM8L2tl
eXdvcmQ+PGtleXdvcmQ+RmVtYWxlPC9rZXl3b3JkPjxrZXl3b3JkPipIZWFsdGggU2VydmljZXMg
QWNjZXNzaWJpbGl0eTwva2V5d29yZD48a2V5d29yZD5IdW1hbnM8L2tleXdvcmQ+PGtleXdvcmQ+
TWFsZTwva2V5d29yZD48a2V5d29yZD4qUGF0aWVudCBBY2NlcHRhbmNlIG9mIEhlYWx0aCBDYXJl
PC9rZXl3b3JkPjxrZXl3b3JkPipQb3ZlcnR5PC9rZXl3b3JkPjxrZXl3b3JkPlJ1cmFsIEhlYWx0
aDwva2V5d29yZD48a2V5d29yZD5UYW56YW5pYTwva2V5d29yZD48L2tleXdvcmRzPjxkYXRlcz48
eWVhcj4yMDA3PC95ZWFyPjxwdWItZGF0ZXM+PGRhdGU+U2VwPC9kYXRlPjwvcHViLWRhdGVzPjwv
ZGF0ZXM+PGlzYm4+MDAwNy0xMTYxIChQcmludCkmI3hEOzAwMDctMTE2MSAoTGlua2luZyk8L2lz
Ym4+PGFjY2Vzc2lvbi1udW0+MTc3MDk1ODM8L2FjY2Vzc2lvbi1udW0+PHVybHM+PHJlbGF0ZWQt
dXJscz48dXJsPmh0dHA6Ly93d3cubmNiaS5ubG0ubmloLmdvdi9wdWJtZWQvMTc3MDk1ODM8L3Vy
bD48L3JlbGF0ZWQtdXJscz48L3VybHM+PGN1c3RvbTI+MTk1NDkyNDwvY3VzdG9tMj48ZWxlY3Ry
b25pYy1yZXNvdXJjZS1udW0+MTAuMTEzNi9iam8uMjAwNi4xMTI0NzQ8L2VsZWN0cm9uaWMtcmVz
b3VyY2UtbnVtPjwvcmVjb3JkPjwvQ2l0ZT48Q2l0ZT48QXV0aG9yPk5haWRvbzwvQXV0aG9yPjxZ
ZWFyPjIwMDc8L1llYXI+PFJlY051bT42PC9SZWNOdW0+PHJlY29yZD48cmVjLW51bWJlcj42PC9y
ZWMtbnVtYmVyPjxmb3JlaWduLWtleXM+PGtleSBhcHA9IkVOIiBkYi1pZD0icHYyZGFwc3R3NXYw
d3RlZnRlbHZhc3I3ZHZkd2RwcHR0ZmYyIiB0aW1lc3RhbXA9IjE0MjU0OTQxNTIiPjY8L2tleT48
L2ZvcmVpZ24ta2V5cz48cmVmLXR5cGUgbmFtZT0iSm91cm5hbCBBcnRpY2xlIj4xNzwvcmVmLXR5
cGU+PGNvbnRyaWJ1dG9ycz48YXV0aG9ycz48YXV0aG9yPk5haWRvbywgSy48L2F1dGhvcj48L2F1
dGhvcnM+PC9jb250cmlidXRvcnM+PGF1dGgtYWRkcmVzcz5JbnRlcm5hdGlvbmFsIENlbnRlciBm
b3IgRXllIENhcmUgRWR1Y2F0aW9uIChJQ0VFKSwgQWZyaWNhbiBWaXNpb24gUmVzZWFyY2ggSW5z
dGl0dXRlLCBVbml2ZXJzaXR5IG9mIEt3YVp1bHUtTmF0YWwsIFNvdXRoIEFmcmljYS4gay5uYWlk
b29AaWNlZS5vcmc8L2F1dGgtYWRkcmVzcz48dGl0bGVzPjx0aXRsZT5Qb3ZlcnR5IGFuZCBibGlu
ZG5lc3MgaW4gQWZyaWNhPC90aXRsZT48c2Vjb25kYXJ5LXRpdGxlPkNsaW4gRXhwIE9wdG9tPC9z
ZWNvbmRhcnktdGl0bGU+PGFsdC10aXRsZT5DbGluaWNhbCAmYW1wOyBleHBlcmltZW50YWwgb3B0
b21ldHJ5IDogam91cm5hbCBvZiB0aGUgQXVzdHJhbGlhbiBPcHRvbWV0cmljYWwgQXNzb2NpYXRp
b248L2FsdC10aXRsZT48L3RpdGxlcz48cGVyaW9kaWNhbD48ZnVsbC10aXRsZT5DbGluIEV4cCBP
cHRvbTwvZnVsbC10aXRsZT48YWJici0xPkNsaW5pY2FsICZhbXA7IGV4cGVyaW1lbnRhbCBvcHRv
bWV0cnkgOiBqb3VybmFsIG9mIHRoZSBBdXN0cmFsaWFuIE9wdG9tZXRyaWNhbCBBc3NvY2lhdGlv
bjwvYWJici0xPjwvcGVyaW9kaWNhbD48YWx0LXBlcmlvZGljYWw+PGZ1bGwtdGl0bGU+Q2xpbiBF
eHAgT3B0b208L2Z1bGwtdGl0bGU+PGFiYnItMT5DbGluaWNhbCAmYW1wOyBleHBlcmltZW50YWwg
b3B0b21ldHJ5IDogam91cm5hbCBvZiB0aGUgQXVzdHJhbGlhbiBPcHRvbWV0cmljYWwgQXNzb2Np
YXRpb248L2FiYnItMT48L2FsdC1wZXJpb2RpY2FsPjxwYWdlcz40MTUtMjE8L3BhZ2VzPjx2b2x1
bWU+OTA8L3ZvbHVtZT48bnVtYmVyPjY8L251bWJlcj48a2V5d29yZHM+PGtleXdvcmQ+QWZyaWNh
L2VwaWRlbWlvbG9neTwva2V5d29yZD48a2V5d29yZD4qQmxpbmRuZXNzL2VwaWRlbWlvbG9neS9l
dGlvbG9neS9wcmV2ZW50aW9uICZhbXA7IGNvbnRyb2w8L2tleXdvcmQ+PGtleXdvcmQ+SHVtYW5z
PC9rZXl3b3JkPjxrZXl3b3JkPlBvdmVydHkvKnN0YXRpc3RpY3MgJmFtcDsgbnVtZXJpY2FsIGRh
dGE8L2tleXdvcmQ+PGtleXdvcmQ+UHJldmFsZW5jZTwva2V5d29yZD48a2V5d29yZD5QdWJsaWMg
SGVhbHRoPC9rZXl3b3JkPjxrZXl3b3JkPlJpc2sgRmFjdG9yczwva2V5d29yZD48a2V5d29yZD5T
b2Npb2Vjb25vbWljIEZhY3RvcnM8L2tleXdvcmQ+PC9rZXl3b3Jkcz48ZGF0ZXM+PHllYXI+MjAw
NzwveWVhcj48cHViLWRhdGVzPjxkYXRlPk5vdjwvZGF0ZT48L3B1Yi1kYXRlcz48L2RhdGVzPjxp
c2JuPjA4MTYtNDYyMiAoUHJpbnQpJiN4RDswODE2LTQ2MjIgKExpbmtpbmcpPC9pc2JuPjxhY2Nl
c3Npb24tbnVtPjE3OTU4NTYzPC9hY2Nlc3Npb24tbnVtPjx1cmxzPjxyZWxhdGVkLXVybHM+PHVy
bD5odHRwOi8vd3d3Lm5jYmkubmxtLm5paC5nb3YvcHVibWVkLzE3OTU4NTYzPC91cmw+PC9yZWxh
dGVkLXVybHM+PC91cmxzPjxlbGVjdHJvbmljLXJlc291cmNlLW51bT4xMC4xMTExL2ouMTQ0NC0w
OTM4LjIwMDcuMDAxOTcueDwvZWxlY3Ryb25pYy1yZXNvdXJjZS1udW0+PC9yZWNvcmQ+PC9DaXRl
PjxDaXRlPjxBdXRob3I+Q291cnRyaWdodDwvQXV0aG9yPjxZZWFyPjIwMDQ8L1llYXI+PFJlY051
bT43PC9SZWNOdW0+PHJlY29yZD48cmVjLW51bWJlcj43PC9yZWMtbnVtYmVyPjxmb3JlaWduLWtl
eXM+PGtleSBhcHA9IkVOIiBkYi1pZD0icHYyZGFwc3R3NXYwd3RlZnRlbHZhc3I3ZHZkd2RwcHR0
ZmYyIiB0aW1lc3RhbXA9IjE0MjU0OTQyMDEiPjc8L2tleT48L2ZvcmVpZ24ta2V5cz48cmVmLXR5
cGUgbmFtZT0iSm91cm5hbCBBcnRpY2xlIj4xNzwvcmVmLXR5cGU+PGNvbnRyaWJ1dG9ycz48YXV0
aG9ycz48YXV0aG9yPkNvdXJ0cmlnaHQsIFAuPC9hdXRob3I+PGF1dGhvcj5NZXRjYWxmZSwgTi48
L2F1dGhvcj48YXV0aG9yPkhvZWNoc21hbm4sIEEuPC9hdXRob3I+PGF1dGhvcj5DaGlyYW1ibywg
TS48L2F1dGhvcj48YXV0aG9yPkxld2FsbGVuLCBTLjwvYXV0aG9yPjxhdXRob3I+QmFycm93cywg
Si48L2F1dGhvcj48YXV0aG9yPldpdHRlLCBDLjwvYXV0aG9yPjxhdXRob3I+Q2hpa3dhd2EgU3Vy
dmV5LCBUZWFtPC9hdXRob3I+PC9hdXRob3JzPjwvY29udHJpYnV0b3JzPjxhdXRoLWFkZHJlc3M+
S2lsaW1hbmphcm8gQ2VudHJlIGZvciBDb21tdW5pdHkgT3BodGhhbG1vbG9neSwgS2lsaW1hbmph
cm8gQ2hyaXN0aWFuIE1lZGljYWwgQ29sbGVnZS9UdW1haW5pIFVuaXZlcnNpdHksIE1vc2hpLCBU
YW56YW5pYS4ga2Njb0BrY21jLmFjLnR6PC9hdXRoLWFkZHJlc3M+PHRpdGxlcz48dGl0bGU+Q2F0
YXJhY3Qgc3VyZ2ljYWwgY292ZXJhZ2UgYW5kIG91dGNvbWUgb2YgY2F0YXJhY3Qgc3VyZ2VyeSBp
biBhIHJ1cmFsIGRpc3RyaWN0IGluIE1hbGF3aTwvdGl0bGU+PHNlY29uZGFyeS10aXRsZT5DYW4g
SiBPcGh0aGFsbW9sPC9zZWNvbmRhcnktdGl0bGU+PGFsdC10aXRsZT5DYW5hZGlhbiBqb3VybmFs
IG9mIG9waHRoYWxtb2xvZ3kuIEpvdXJuYWwgY2FuYWRpZW4gZCZhcG9zO29waHRhbG1vbG9naWU8
L2FsdC10aXRsZT48L3RpdGxlcz48cGVyaW9kaWNhbD48ZnVsbC10aXRsZT5DYW4gSiBPcGh0aGFs
bW9sPC9mdWxsLXRpdGxlPjxhYmJyLTE+Q2FuYWRpYW4gam91cm5hbCBvZiBvcGh0aGFsbW9sb2d5
LiBKb3VybmFsIGNhbmFkaWVuIGQmYXBvcztvcGh0YWxtb2xvZ2llPC9hYmJyLTE+PC9wZXJpb2Rp
Y2FsPjxhbHQtcGVyaW9kaWNhbD48ZnVsbC10aXRsZT5DYW4gSiBPcGh0aGFsbW9sPC9mdWxsLXRp
dGxlPjxhYmJyLTE+Q2FuYWRpYW4gam91cm5hbCBvZiBvcGh0aGFsbW9sb2d5LiBKb3VybmFsIGNh
bmFkaWVuIGQmYXBvcztvcGh0YWxtb2xvZ2llPC9hYmJyLTE+PC9hbHQtcGVyaW9kaWNhbD48cGFn
ZXM+MjUtMzA8L3BhZ2VzPjx2b2x1bWU+Mzk8L3ZvbHVtZT48bnVtYmVyPjE8L251bWJlcj48a2V5
d29yZHM+PGtleXdvcmQ+QmxpbmRuZXNzL2VwaWRlbWlvbG9neTwva2V5d29yZD48a2V5d29yZD5D
YXRhcmFjdC8qZXBpZGVtaW9sb2d5PC9rZXl3b3JkPjxrZXl3b3JkPkNhdGFyYWN0IEV4dHJhY3Rp
b24vKnN0YXRpc3RpY3MgJmFtcDsgbnVtZXJpY2FsIGRhdGE8L2tleXdvcmQ+PGtleXdvcmQ+KkRl
dmVsb3BpbmcgQ291bnRyaWVzPC9rZXl3b3JkPjxrZXl3b3JkPkZlbWFsZTwva2V5d29yZD48a2V5
d29yZD5IZWFsdGggU2VydmljZXMgQWNjZXNzaWJpbGl0eS9zdGF0aXN0aWNzICZhbXA7IG51bWVy
aWNhbCBkYXRhPC9rZXl3b3JkPjxrZXl3b3JkPkhlYWx0aCBTZXJ2aWNlcyBOZWVkcyBhbmQgRGVt
YW5kLypzdGF0aXN0aWNzICZhbXA7IG51bWVyaWNhbCBkYXRhPC9rZXl3b3JkPjxrZXl3b3JkPkhl
YWx0aCBTdXJ2ZXlzPC9rZXl3b3JkPjxrZXl3b3JkPkh1bWFuczwva2V5d29yZD48a2V5d29yZD5M
ZW5zIEltcGxhbnRhdGlvbiwgSW50cmFvY3VsYXIvc3RhdGlzdGljcyAmYW1wOyBudW1lcmljYWwg
ZGF0YTwva2V5d29yZD48a2V5d29yZD5NYWxhd2kvZXBpZGVtaW9sb2d5PC9rZXl3b3JkPjxrZXl3
b3JkPk1hbGU8L2tleXdvcmQ+PGtleXdvcmQ+TWlkZGxlIEFnZWQ8L2tleXdvcmQ+PGtleXdvcmQ+
UnVyYWwgUG9wdWxhdGlvbi8qc3RhdGlzdGljcyAmYW1wOyBudW1lcmljYWwgZGF0YTwva2V5d29y
ZD48a2V5d29yZD5UcmVhdG1lbnQgT3V0Y29tZTwva2V5d29yZD48a2V5d29yZD5WaXNpb24sIExv
dy9lcGlkZW1pb2xvZ3k8L2tleXdvcmQ+PGtleXdvcmQ+VmlzdWFsIEFjdWl0eTwva2V5d29yZD48
L2tleXdvcmRzPjxkYXRlcz48eWVhcj4yMDA0PC95ZWFyPjxwdWItZGF0ZXM+PGRhdGU+RmViPC9k
YXRlPjwvcHViLWRhdGVzPjwvZGF0ZXM+PGlzYm4+MDAwOC00MTgyIChQcmludCkmI3hEOzAwMDgt
NDE4MiAoTGlua2luZyk8L2lzYm4+PGFjY2Vzc2lvbi1udW0+MTUwNDA2MTE8L2FjY2Vzc2lvbi1u
dW0+PHVybHM+PHJlbGF0ZWQtdXJscz48dXJsPmh0dHA6Ly93d3cubmNiaS5ubG0ubmloLmdvdi9w
dWJtZWQvMTUwNDA2MTE8L3VybD48L3JlbGF0ZWQtdXJscz48L3VybHM+PC9yZWNvcmQ+PC9DaXRl
PjxDaXRlPjxBdXRob3I+RWxsaXNoPC9BdXRob3I+PFllYXI+MjAwNzwvWWVhcj48UmVjTnVtPjg8
L1JlY051bT48cmVjb3JkPjxyZWMtbnVtYmVyPjg8L3JlYy1udW1iZXI+PGZvcmVpZ24ta2V5cz48
a2V5IGFwcD0iRU4iIGRiLWlkPSJwdjJkYXBzdHc1djB3dGVmdGVsdmFzcjdkdmR3ZHBwdHRmZjIi
IHRpbWVzdGFtcD0iMTQyNTQ5NDI0OSI+ODwva2V5PjwvZm9yZWlnbi1rZXlzPjxyZWYtdHlwZSBu
YW1lPSJKb3VybmFsIEFydGljbGUiPjE3PC9yZWYtdHlwZT48Y29udHJpYnV0b3JzPjxhdXRob3Jz
PjxhdXRob3I+RWxsaXNoLCBOLiBKLjwvYXV0aG9yPjxhdXRob3I+Um95YWstU2NoYWxlciwgUi48
L2F1dGhvcj48YXV0aG9yPlBhc3Ntb3JlLCBTLiBSLjwvYXV0aG9yPjxhdXRob3I+SGlnZ2luYm90
aGFtLCBFLiBKLjwvYXV0aG9yPjwvYXV0aG9ycz48L2NvbnRyaWJ1dG9ycz48YXV0aC1hZGRyZXNz
PkRlcGFydG1lbnRzIG9mIE9waHRoYWxtb2xvZ3kgYW5kIFZpc3VhbCBTY2llbmNlcywgVW5pdmVy
c2l0eSBvZiBNYXJ5bGFuZCBTY2hvb2wgb2YgTWVkaWNpbmUsIEJhbHRpbW9yZSwgTWFyeWxhbmQg
MjEyMDEsIFVTQS4gbmVsbGlzaEB1bWFyeWxhbmQuZWR1PC9hdXRoLWFkZHJlc3M+PHRpdGxlcz48
dGl0bGU+S25vd2xlZGdlLCBhdHRpdHVkZXMsIGFuZCBiZWxpZWZzIGFib3V0IGRpbGF0ZWQgZXll
IGV4YW1pbmF0aW9ucyBhbW9uZyBBZnJpY2FuLUFtZXJpY2FuczwvdGl0bGU+PHNlY29uZGFyeS10
aXRsZT5JbnZlc3QgT3BodGhhbG1vbCBWaXMgU2NpPC9zZWNvbmRhcnktdGl0bGU+PGFsdC10aXRs
ZT5JbnZlc3RpZ2F0aXZlIG9waHRoYWxtb2xvZ3kgJmFtcDsgdmlzdWFsIHNjaWVuY2U8L2FsdC10
aXRsZT48L3RpdGxlcz48cGVyaW9kaWNhbD48ZnVsbC10aXRsZT5JbnZlc3QgT3BodGhhbG1vbCBW
aXMgU2NpPC9mdWxsLXRpdGxlPjxhYmJyLTE+SW52ZXN0aWdhdGl2ZSBvcGh0aGFsbW9sb2d5ICZh
bXA7IHZpc3VhbCBzY2llbmNlPC9hYmJyLTE+PC9wZXJpb2RpY2FsPjxhbHQtcGVyaW9kaWNhbD48
ZnVsbC10aXRsZT5JbnZlc3QgT3BodGhhbG1vbCBWaXMgU2NpPC9mdWxsLXRpdGxlPjxhYmJyLTE+
SW52ZXN0aWdhdGl2ZSBvcGh0aGFsbW9sb2d5ICZhbXA7IHZpc3VhbCBzY2llbmNlPC9hYmJyLTE+
PC9hbHQtcGVyaW9kaWNhbD48cGFnZXM+MTk4OS05NDwvcGFnZXM+PHZvbHVtZT40ODwvdm9sdW1l
PjxudW1iZXI+NTwvbnVtYmVyPjxrZXl3b3Jkcz48a2V5d29yZD5BZHVsdDwva2V5d29yZD48a2V5
d29yZD5BZnJpY2FuIEFtZXJpY2Fucy8qcHN5Y2hvbG9neTwva2V5d29yZD48a2V5d29yZD5BZ2Vk
PC9rZXl3b3JkPjxrZXl3b3JkPkJhbHRpbW9yZTwva2V5d29yZD48a2V5d29yZD5FeWUgRGlzZWFz
ZXMvKmRpYWdub3Npczwva2V5d29yZD48a2V5d29yZD5GZW1hbGU8L2tleXdvcmQ+PGtleXdvcmQ+
Rm9jdXMgR3JvdXBzPC9rZXl3b3JkPjxrZXl3b3JkPkhlYWx0aCBDYXJlIENvc3RzPC9rZXl3b3Jk
PjxrZXl3b3JkPipIZWFsdGggS25vd2xlZGdlLCBBdHRpdHVkZXMsIFByYWN0aWNlPC9rZXl3b3Jk
PjxrZXl3b3JkPkhlYWx0aCBTZXJ2aWNlcyBBY2Nlc3NpYmlsaXR5PC9rZXl3b3JkPjxrZXl3b3Jk
Pkh1bWFuczwva2V5d29yZD48a2V5d29yZD5JbnN1cmFuY2UsIEhlYWx0aDwva2V5d29yZD48a2V5
d29yZD5NYWxlPC9rZXl3b3JkPjxrZXl3b3JkPk1pZGRsZSBBZ2VkPC9rZXl3b3JkPjxrZXl3b3Jk
Pk1vdGl2YXRpb248L2tleXdvcmQ+PGtleXdvcmQ+TXlkcmlhdGljcy8qYWRtaW5pc3RyYXRpb24g
JmFtcDsgZG9zYWdlPC9rZXl3b3JkPjxrZXl3b3JkPipQaHlzaWNhbCBFeGFtaW5hdGlvbjwva2V5
d29yZD48a2V5d29yZD5QdXBpbC8qZHJ1ZyBlZmZlY3RzPC9rZXl3b3JkPjxrZXl3b3JkPlF1ZXN0
aW9ubmFpcmVzPC9rZXl3b3JkPjwva2V5d29yZHM+PGRhdGVzPjx5ZWFyPjIwMDc8L3llYXI+PHB1
Yi1kYXRlcz48ZGF0ZT5NYXk8L2RhdGU+PC9wdWItZGF0ZXM+PC9kYXRlcz48aXNibj4wMTQ2LTA0
MDQgKFByaW50KSYjeEQ7MDE0Ni0wNDA0IChMaW5raW5nKTwvaXNibj48YWNjZXNzaW9uLW51bT4x
NzQ2MDI1MTwvYWNjZXNzaW9uLW51bT48dXJscz48cmVsYXRlZC11cmxzPjx1cmw+aHR0cDovL3d3
dy5uY2JpLm5sbS5uaWguZ292L3B1Ym1lZC8xNzQ2MDI1MTwvdXJsPjwvcmVsYXRlZC11cmxzPjwv
dXJscz48Y3VzdG9tMj4xOTc4MDk2PC9jdXN0b20yPjxlbGVjdHJvbmljLXJlc291cmNlLW51bT4x
MC4xMTY3L2lvdnMuMDYtMDkzNDwvZWxlY3Ryb25pYy1yZXNvdXJjZS1udW0+PC9yZWNvcmQ+PC9D
aXRlPjxDaXRlPjxBdXRob3I+R3lhc2k8L0F1dGhvcj48WWVhcj4yMDA3PC9ZZWFyPjxSZWNOdW0+
OTwvUmVjTnVtPjxyZWNvcmQ+PHJlYy1udW1iZXI+OTwvcmVjLW51bWJlcj48Zm9yZWlnbi1rZXlz
PjxrZXkgYXBwPSJFTiIgZGItaWQ9InB2MmRhcHN0dzV2MHd0ZWZ0ZWx2YXNyN2R2ZHdkcHB0dGZm
MiIgdGltZXN0YW1wPSIxNDI1NDk0Mjg4Ij45PC9rZXk+PC9mb3JlaWduLWtleXM+PHJlZi10eXBl
IG5hbWU9IkpvdXJuYWwgQXJ0aWNsZSI+MTc8L3JlZi10eXBlPjxjb250cmlidXRvcnM+PGF1dGhv
cnM+PGF1dGhvcj5HeWFzaSwgTS48L2F1dGhvcj48YXV0aG9yPkFtb2FrdSwgVy48L2F1dGhvcj48
YXV0aG9yPkFzYW1hbnksIEQuPC9hdXRob3I+PC9hdXRob3JzPjwvY29udHJpYnV0b3JzPjxhdXRo
LWFkZHJlc3M+UHJlc2J5dGFyaWFuIEhvc3BpdGFsIEV5ZSBVbml0LCBQLk8uIEJveCA0NSwgQmF3
a3UsIEdoYW5hLjwvYXV0aC1hZGRyZXNzPjx0aXRsZXM+PHRpdGxlPkJhcnJpZXJzIHRvIGNhdGFy
YWN0IHN1cmdpY2FsIHVwdGFrZSBpbiB0aGUgdXBwZXIgRWFzdCByZWdpb24gb2YgZ2hhbmE8L3Rp
dGxlPjxzZWNvbmRhcnktdGl0bGU+R2hhbmEgTWVkIEo8L3NlY29uZGFyeS10aXRsZT48YWx0LXRp
dGxlPkdoYW5hIG1lZGljYWwgam91cm5hbDwvYWx0LXRpdGxlPjwvdGl0bGVzPjxwZXJpb2RpY2Fs
PjxmdWxsLXRpdGxlPkdoYW5hIE1lZCBKPC9mdWxsLXRpdGxlPjxhYmJyLTE+R2hhbmEgbWVkaWNh
bCBqb3VybmFsPC9hYmJyLTE+PC9wZXJpb2RpY2FsPjxhbHQtcGVyaW9kaWNhbD48ZnVsbC10aXRs
ZT5HaGFuYSBNZWQgSjwvZnVsbC10aXRsZT48YWJici0xPkdoYW5hIG1lZGljYWwgam91cm5hbDwv
YWJici0xPjwvYWx0LXBlcmlvZGljYWw+PHBhZ2VzPjE2Ny03MDwvcGFnZXM+PHZvbHVtZT40MTwv
dm9sdW1lPjxudW1iZXI+NDwvbnVtYmVyPjxkYXRlcz48eWVhcj4yMDA3PC95ZWFyPjxwdWItZGF0
ZXM+PGRhdGU+RGVjPC9kYXRlPjwvcHViLWRhdGVzPjwvZGF0ZXM+PGlzYm4+MDAxNi05NTYwIChQ
cmludCkmI3hEOzAwMTYtOTU2MCAoTGlua2luZyk8L2lzYm4+PGFjY2Vzc2lvbi1udW0+MTg0NjQ5
MDY8L2FjY2Vzc2lvbi1udW0+PHVybHM+PHJlbGF0ZWQtdXJscz48dXJsPmh0dHA6Ly93d3cubmNi
aS5ubG0ubmloLmdvdi9wdWJtZWQvMTg0NjQ5MDY8L3VybD48L3JlbGF0ZWQtdXJscz48L3VybHM+
PGN1c3RvbTI+MjM1MDExOTwvY3VzdG9tMj48L3JlY29yZD48L0NpdGU+PENpdGU+PEF1dGhvcj5Q
b2toYXJlbDwvQXV0aG9yPjxZZWFyPjE5OTg8L1llYXI+PFJlY051bT4xMDwvUmVjTnVtPjxyZWNv
cmQ+PHJlYy1udW1iZXI+MTA8L3JlYy1udW1iZXI+PGZvcmVpZ24ta2V5cz48a2V5IGFwcD0iRU4i
IGRiLWlkPSJwdjJkYXBzdHc1djB3dGVmdGVsdmFzcjdkdmR3ZHBwdHRmZjIiIHRpbWVzdGFtcD0i
MTQyNTQ5NDMyNyI+MTA8L2tleT48L2ZvcmVpZ24ta2V5cz48cmVmLXR5cGUgbmFtZT0iSm91cm5h
bCBBcnRpY2xlIj4xNzwvcmVmLXR5cGU+PGNvbnRyaWJ1dG9ycz48YXV0aG9ycz48YXV0aG9yPlBv
a2hhcmVsLCBHLiBQLjwvYXV0aG9yPjxhdXRob3I+UmVnbWksIEcuPC9hdXRob3I+PGF1dGhvcj5T
aHJlc3RoYSwgUy4gSy48L2F1dGhvcj48YXV0aG9yPk5lZ3JlbCwgQS4gRC48L2F1dGhvcj48YXV0
aG9yPkVsbHdlaW4sIEwuIEIuPC9hdXRob3I+PC9hdXRob3JzPjwvY29udHJpYnV0b3JzPjxhdXRo
LWFkZHJlc3M+Rm91bmRhdGlvbiBFeWUgQ2FyZSBIaW1hbGF5YSwgS2F0aG1hbmR1LCBOZXBhbC48
L2F1dGgtYWRkcmVzcz48dGl0bGVzPjx0aXRsZT5QcmV2YWxlbmNlIG9mIGJsaW5kbmVzcyBhbmQg
Y2F0YXJhY3Qgc3VyZ2VyeSBpbiBOZXBhbDwvdGl0bGU+PHNlY29uZGFyeS10aXRsZT5CciBKIE9w
aHRoYWxtb2w8L3NlY29uZGFyeS10aXRsZT48YWx0LXRpdGxlPlRoZSBCcml0aXNoIGpvdXJuYWwg
b2Ygb3BodGhhbG1vbG9neTwvYWx0LXRpdGxlPjwvdGl0bGVzPjxwZXJpb2RpY2FsPjxmdWxsLXRp
dGxlPkJyIEogT3BodGhhbG1vbDwvZnVsbC10aXRsZT48YWJici0xPlRoZSBCcml0aXNoIGpvdXJu
YWwgb2Ygb3BodGhhbG1vbG9neTwvYWJici0xPjwvcGVyaW9kaWNhbD48YWx0LXBlcmlvZGljYWw+
PGZ1bGwtdGl0bGU+QnIgSiBPcGh0aGFsbW9sPC9mdWxsLXRpdGxlPjxhYmJyLTE+VGhlIEJyaXRp
c2ggam91cm5hbCBvZiBvcGh0aGFsbW9sb2d5PC9hYmJyLTE+PC9hbHQtcGVyaW9kaWNhbD48cGFn
ZXM+NjAwLTU8L3BhZ2VzPjx2b2x1bWU+ODI8L3ZvbHVtZT48bnVtYmVyPjY8L251bWJlcj48a2V5
d29yZHM+PGtleXdvcmQ+QWdlZDwva2V5d29yZD48a2V5d29yZD5CbGluZG5lc3MvKmVwaWRlbWlv
bG9neS9waHlzaW9wYXRob2xvZ3kvc3VyZ2VyeTwva2V5d29yZD48a2V5d29yZD5DYXRhcmFjdC8q
ZXBpZGVtaW9sb2d5L3BoeXNpb3BhdGhvbG9neTwva2V5d29yZD48a2V5d29yZD5DYXRhcmFjdCBF
eHRyYWN0aW9uLypzdGF0aXN0aWNzICZhbXA7IG51bWVyaWNhbCBkYXRhPC9rZXl3b3JkPjxrZXl3
b3JkPkNsdXN0ZXIgQW5hbHlzaXM8L2tleXdvcmQ+PGtleXdvcmQ+RmVtYWxlPC9rZXl3b3JkPjxr
ZXl3b3JkPkhlYWx0aCBQcm9tb3Rpb248L2tleXdvcmQ+PGtleXdvcmQ+SHVtYW5zPC9rZXl3b3Jk
PjxrZXl3b3JkPk1hbGU8L2tleXdvcmQ+PGtleXdvcmQ+TWlkZGxlIEFnZWQ8L2tleXdvcmQ+PGtl
eXdvcmQ+TmVwYWwvZXBpZGVtaW9sb2d5PC9rZXl3b3JkPjxrZXl3b3JkPlBpbG90IFByb2plY3Rz
PC9rZXl3b3JkPjxrZXl3b3JkPlByZXZhbGVuY2U8L2tleXdvcmQ+PGtleXdvcmQ+UXVhbGl0eSBv
ZiBMaWZlPC9rZXl3b3JkPjxrZXl3b3JkPlZpc3VhbCBBY3VpdHkvcGh5c2lvbG9neTwva2V5d29y
ZD48L2tleXdvcmRzPjxkYXRlcz48eWVhcj4xOTk4PC95ZWFyPjxwdWItZGF0ZXM+PGRhdGU+SnVu
PC9kYXRlPjwvcHViLWRhdGVzPjwvZGF0ZXM+PGlzYm4+MDAwNy0xMTYxIChQcmludCkmI3hEOzAw
MDctMTE2MSAoTGlua2luZyk8L2lzYm4+PGFjY2Vzc2lvbi1udW0+OTc5NzY1NzwvYWNjZXNzaW9u
LW51bT48dXJscz48cmVsYXRlZC11cmxzPjx1cmw+aHR0cDovL3d3dy5uY2JpLm5sbS5uaWguZ292
L3B1Ym1lZC85Nzk3NjU3PC91cmw+PC9yZWxhdGVkLXVybHM+PC91cmxzPjxjdXN0b20yPjE3MjI2
MzY8L2N1c3RvbTI+PC9yZWNvcmQ+PC9DaXRlPjxDaXRlPjxBdXRob3I+UmFiaXU8L0F1dGhvcj48
WWVhcj4yMDAxPC9ZZWFyPjxSZWNOdW0+MTE8L1JlY051bT48cmVjb3JkPjxyZWMtbnVtYmVyPjEx
PC9yZWMtbnVtYmVyPjxmb3JlaWduLWtleXM+PGtleSBhcHA9IkVOIiBkYi1pZD0icHYyZGFwc3R3
NXYwd3RlZnRlbHZhc3I3ZHZkd2RwcHR0ZmYyIiB0aW1lc3RhbXA9IjE0MjU0OTQzODIiPjExPC9r
ZXk+PC9mb3JlaWduLWtleXM+PHJlZi10eXBlIG5hbWU9IkpvdXJuYWwgQXJ0aWNsZSI+MTc8L3Jl
Zi10eXBlPjxjb250cmlidXRvcnM+PGF1dGhvcnM+PGF1dGhvcj5SYWJpdSwgTS4gTS48L2F1dGhv
cj48L2F1dGhvcnM+PC9jb250cmlidXRvcnM+PGF1dGgtYWRkcmVzcz5UaGUgTmF0aW9uYWwgRXll
IENlbnRyZSBLYWR1bmEsIE5pZ2VyaWEuIG1yYWJpdUBob3RtYWlsLmNvbTwvYXV0aC1hZGRyZXNz
Pjx0aXRsZXM+PHRpdGxlPkNhdGFyYWN0IGJsaW5kbmVzcyBhbmQgYmFycmllcnMgdG8gdXB0YWtl
IG9mIGNhdGFyYWN0IHN1cmdlcnkgaW4gYSBydXJhbCBjb21tdW5pdHkgb2Ygbm9ydGhlcm4gTmln
ZXJpYTwvdGl0bGU+PHNlY29uZGFyeS10aXRsZT5CciBKIE9waHRoYWxtb2w8L3NlY29uZGFyeS10
aXRsZT48YWx0LXRpdGxlPlRoZSBCcml0aXNoIGpvdXJuYWwgb2Ygb3BodGhhbG1vbG9neTwvYWx0
LXRpdGxlPjwvdGl0bGVzPjxwZXJpb2RpY2FsPjxmdWxsLXRpdGxlPkJyIEogT3BodGhhbG1vbDwv
ZnVsbC10aXRsZT48YWJici0xPlRoZSBCcml0aXNoIGpvdXJuYWwgb2Ygb3BodGhhbG1vbG9neTwv
YWJici0xPjwvcGVyaW9kaWNhbD48YWx0LXBlcmlvZGljYWw+PGZ1bGwtdGl0bGU+QnIgSiBPcGh0
aGFsbW9sPC9mdWxsLXRpdGxlPjxhYmJyLTE+VGhlIEJyaXRpc2ggam91cm5hbCBvZiBvcGh0aGFs
bW9sb2d5PC9hYmJyLTE+PC9hbHQtcGVyaW9kaWNhbD48cGFnZXM+Nzc2LTgwPC9wYWdlcz48dm9s
dW1lPjg1PC92b2x1bWU+PG51bWJlcj43PC9udW1iZXI+PGtleXdvcmRzPjxrZXl3b3JkPkFkdWx0
PC9rZXl3b3JkPjxrZXl3b3JkPkFnZWQ8L2tleXdvcmQ+PGtleXdvcmQ+QWdlZCwgODAgYW5kIG92
ZXI8L2tleXdvcmQ+PGtleXdvcmQ+QmxpbmRuZXNzLypldGlvbG9neS9zdXJnZXJ5PC9rZXl3b3Jk
PjxrZXl3b3JkPkNhdGFyYWN0Lypjb21wbGljYXRpb25zL2VwaWRlbWlvbG9neTwva2V5d29yZD48
a2V5d29yZD4qQ2F0YXJhY3QgRXh0cmFjdGlvbjwva2V5d29yZD48a2V5d29yZD5Db3JuZWFsIE9w
YWNpdHkvY29tcGxpY2F0aW9uczwva2V5d29yZD48a2V5d29yZD5Dcm9zcy1TZWN0aW9uYWwgU3R1
ZGllczwva2V5d29yZD48a2V5d29yZD5EYXRhIENvbGxlY3Rpb248L2tleXdvcmQ+PGtleXdvcmQ+
RmVtYWxlPC9rZXl3b3JkPjxrZXl3b3JkPkh1bWFuczwva2V5d29yZD48a2V5d29yZD5NYWxlPC9r
ZXl3b3JkPjxrZXl3b3JkPk1pZGRsZSBBZ2VkPC9rZXl3b3JkPjxrZXl3b3JkPk5pZ2VyaWEvZXBp
ZGVtaW9sb2d5PC9rZXl3b3JkPjxrZXl3b3JkPlBvc3RvcGVyYXRpdmUgQ29tcGxpY2F0aW9uczwv
a2V5d29yZD48a2V5d29yZD5QcmV2YWxlbmNlPC9rZXl3b3JkPjxrZXl3b3JkPlJ1cmFsIEhlYWx0
aC8qc3RhdGlzdGljcyAmYW1wOyBudW1lcmljYWwgZGF0YTwva2V5d29yZD48L2tleXdvcmRzPjxk
YXRlcz48eWVhcj4yMDAxPC95ZWFyPjxwdWItZGF0ZXM+PGRhdGU+SnVsPC9kYXRlPjwvcHViLWRh
dGVzPjwvZGF0ZXM+PGlzYm4+MDAwNy0xMTYxIChQcmludCkmI3hEOzAwMDctMTE2MSAoTGlua2lu
Zyk8L2lzYm4+PGFjY2Vzc2lvbi1udW0+MTE0MjM0NDY8L2FjY2Vzc2lvbi1udW0+PHVybHM+PHJl
bGF0ZWQtdXJscz48dXJsPmh0dHA6Ly93d3cubmNiaS5ubG0ubmloLmdvdi9wdWJtZWQvMTE0MjM0
NDY8L3VybD48L3JlbGF0ZWQtdXJscz48L3VybHM+PGN1c3RvbTI+MTcyNDA1NzwvY3VzdG9tMj48
L3JlY29yZD48L0NpdGU+PENpdGU+PEF1dGhvcj5SaWJhZHU8L0F1dGhvcj48WWVhcj4yMDEwPC9Z
ZWFyPjxSZWNOdW0+MTI8L1JlY051bT48cmVjb3JkPjxyZWMtbnVtYmVyPjEyPC9yZWMtbnVtYmVy
Pjxmb3JlaWduLWtleXM+PGtleSBhcHA9IkVOIiBkYi1pZD0icHYyZGFwc3R3NXYwd3RlZnRlbHZh
c3I3ZHZkd2RwcHR0ZmYyIiB0aW1lc3RhbXA9IjE0MjU0OTQ0NTQiPjEyPC9rZXk+PC9mb3JlaWdu
LWtleXM+PHJlZi10eXBlIG5hbWU9IkpvdXJuYWwgQXJ0aWNsZSI+MTc8L3JlZi10eXBlPjxjb250
cmlidXRvcnM+PGF1dGhvcnM+PGF1dGhvcj5SaWJhZHUsIEQuIFkuPC9hdXRob3I+PGF1dGhvcj5N
YWhtb3VkLCBBLiBPLjwvYXV0aG9yPjwvYXV0aG9ycz48L2NvbnRyaWJ1dG9ycz48YXV0aC1hZGRy
ZXNzPkRlcGFydG1lbnQgb2YgT3BodGhhbG1vbG9neSwgVW5pdmVyc2l0eSBvZiBNYWlkdWd1cmkg
VGVhY2hpbmcgSG9zcGl0YWwsIE1haWR1Z3VyaS48L2F1dGgtYWRkcmVzcz48dGl0bGVzPjx0aXRs
ZT5Bc3Nlc3NtZW50IG9mIGludGVycmVsYXRpb25zaGlwIGJldHdlZW4gcG92ZXJ0eSBhbmQgYmxp
bmRuZXNzIGluIE1haWR1Z3VyaSwgTmlnZXJpYTwvdGl0bGU+PHNlY29uZGFyeS10aXRsZT5OaWdl
ciBQb3N0Z3JhZCBNZWQgSjwvc2Vjb25kYXJ5LXRpdGxlPjxhbHQtdGl0bGU+VGhlIE5pZ2VyaWFu
IHBvc3RncmFkdWF0ZSBtZWRpY2FsIGpvdXJuYWw8L2FsdC10aXRsZT48L3RpdGxlcz48cGVyaW9k
aWNhbD48ZnVsbC10aXRsZT5OaWdlciBQb3N0Z3JhZCBNZWQgSjwvZnVsbC10aXRsZT48YWJici0x
PlRoZSBOaWdlcmlhbiBwb3N0Z3JhZHVhdGUgbWVkaWNhbCBqb3VybmFsPC9hYmJyLTE+PC9wZXJp
b2RpY2FsPjxhbHQtcGVyaW9kaWNhbD48ZnVsbC10aXRsZT5OaWdlciBQb3N0Z3JhZCBNZWQgSjwv
ZnVsbC10aXRsZT48YWJici0xPlRoZSBOaWdlcmlhbiBwb3N0Z3JhZHVhdGUgbWVkaWNhbCBqb3Vy
bmFsPC9hYmJyLTE+PC9hbHQtcGVyaW9kaWNhbD48cGFnZXM+MzA4LTEyPC9wYWdlcz48dm9sdW1l
PjE3PC92b2x1bWU+PG51bWJlcj40PC9udW1iZXI+PGtleXdvcmRzPjxrZXl3b3JkPkFkdWx0PC9r
ZXl3b3JkPjxrZXl3b3JkPkFnZWQ8L2tleXdvcmQ+PGtleXdvcmQ+QmxpbmRuZXNzLyplY29ub21p
Y3MvZXBpZGVtaW9sb2d5LypldGlvbG9neS9wcmV2ZW50aW9uICZhbXA7IGNvbnRyb2w8L2tleXdv
cmQ+PGtleXdvcmQ+Q3Jvc3MtU2VjdGlvbmFsIFN0dWRpZXM8L2tleXdvcmQ+PGtleXdvcmQ+RmVt
YWxlPC9rZXl3b3JkPjxrZXl3b3JkPkhlYWx0aCBLbm93bGVkZ2UsIEF0dGl0dWRlcywgUHJhY3Rp
Y2U8L2tleXdvcmQ+PGtleXdvcmQ+SGVhbHRoIFNlcnZpY2VzIEFjY2Vzc2liaWxpdHk8L2tleXdv
cmQ+PGtleXdvcmQ+SHVtYW5zPC9rZXl3b3JkPjxrZXl3b3JkPkluY29tZTwva2V5d29yZD48a2V5
d29yZD5NYWxlPC9rZXl3b3JkPjxrZXl3b3JkPk1pZGRsZSBBZ2VkPC9rZXl3b3JkPjxrZXl3b3Jk
Pk5pZ2VyaWEvZXBpZGVtaW9sb2d5PC9rZXl3b3JkPjxrZXl3b3JkPlBvdmVydHkvKnN0YXRpc3Rp
Y3MgJmFtcDsgbnVtZXJpY2FsIGRhdGE8L2tleXdvcmQ+PGtleXdvcmQ+UHJldmFsZW5jZTwva2V5
d29yZD48a2V5d29yZD5Tb2NpYWwgQ2xhc3M8L2tleXdvcmQ+PGtleXdvcmQ+WW91bmcgQWR1bHQ8
L2tleXdvcmQ+PC9rZXl3b3Jkcz48ZGF0ZXM+PHllYXI+MjAxMDwveWVhcj48cHViLWRhdGVzPjxk
YXRlPkRlYzwvZGF0ZT48L3B1Yi1kYXRlcz48L2RhdGVzPjxpc2JuPjExMTctMTkzNiAoUHJpbnQp
PC9pc2JuPjxhY2Nlc3Npb24tbnVtPjIxODA5NjEwPC9hY2Nlc3Npb24tbnVtPjx1cmxzPjxyZWxh
dGVkLXVybHM+PHVybD5odHRwOi8vd3d3Lm5jYmkubmxtLm5paC5nb3YvcHVibWVkLzIxODA5NjEw
PC91cmw+PC9yZWxhdGVkLXVybHM+PC91cmxzPjwvcmVjb3JkPjwvQ2l0ZT48Q2l0ZT48QXV0aG9y
PlRodWxhc2lyYWo8L0F1dGhvcj48WWVhcj4yMDAzPC9ZZWFyPjxSZWNOdW0+MTM8L1JlY051bT48
cmVjb3JkPjxyZWMtbnVtYmVyPjEzPC9yZWMtbnVtYmVyPjxmb3JlaWduLWtleXM+PGtleSBhcHA9
IkVOIiBkYi1pZD0icHYyZGFwc3R3NXYwd3RlZnRlbHZhc3I3ZHZkd2RwcHR0ZmYyIiB0aW1lc3Rh
bXA9IjE0MjU0OTQ1MDYiPjEzPC9rZXk+PC9mb3JlaWduLWtleXM+PHJlZi10eXBlIG5hbWU9Ikpv
dXJuYWwgQXJ0aWNsZSI+MTc8L3JlZi10eXBlPjxjb250cmlidXRvcnM+PGF1dGhvcnM+PGF1dGhv
cj5UaHVsYXNpcmFqLCBSLiBELjwvYXV0aG9yPjxhdXRob3I+TmlybWFsYW4sIFAuIEsuPC9hdXRo
b3I+PGF1dGhvcj5SYW1ha3Jpc2huYW4sIFIuPC9hdXRob3I+PGF1dGhvcj5LcmlzaG5hZGFzLCBS
LjwvYXV0aG9yPjxhdXRob3I+TWFuaW1la2FsYWksIFQuIEsuPC9hdXRob3I+PGF1dGhvcj5CYWJ1
cmFqYW4sIE4uIFAuPC9hdXRob3I+PGF1dGhvcj5LYXR6LCBKLjwvYXV0aG9yPjxhdXRob3I+VGll
bHNjaCwgSi4gTS48L2F1dGhvcj48YXV0aG9yPlJvYmluLCBBLiBMLjwvYXV0aG9yPjwvYXV0aG9y
cz48L2NvbnRyaWJ1dG9ycz48YXV0aC1hZGRyZXNzPkFyYXZpbmQgRXllIENhcmUgU3lzdGVtIGFu
ZCBMaW9ucy1BcmF2aW5kIEluc3RpdHV0ZSBmb3IgQ29tbXVuaXR5IE9waHRoYWxtb2xvZ3ksIE1h
ZHVyYWksIFRhbWlsIE5hZHUsIEluZGlhLjwvYXV0aC1hZGRyZXNzPjx0aXRsZXM+PHRpdGxlPkJs
aW5kbmVzcyBhbmQgdmlzaW9uIGltcGFpcm1lbnQgaW4gYSBydXJhbCBzb3V0aCBJbmRpYW4gcG9w
dWxhdGlvbjogdGhlIEFyYXZpbmQgQ29tcHJlaGVuc2l2ZSBFeWUgU3VydmV5PC90aXRsZT48c2Vj
b25kYXJ5LXRpdGxlPk9waHRoYWxtb2xvZ3k8L3NlY29uZGFyeS10aXRsZT48YWx0LXRpdGxlPk9w
aHRoYWxtb2xvZ3k8L2FsdC10aXRsZT48L3RpdGxlcz48cGVyaW9kaWNhbD48ZnVsbC10aXRsZT5P
cGh0aGFsbW9sb2d5PC9mdWxsLXRpdGxlPjxhYmJyLTE+T3BodGhhbG1vbG9neTwvYWJici0xPjwv
cGVyaW9kaWNhbD48YWx0LXBlcmlvZGljYWw+PGZ1bGwtdGl0bGU+T3BodGhhbG1vbG9neTwvZnVs
bC10aXRsZT48YWJici0xPk9waHRoYWxtb2xvZ3k8L2FiYnItMT48L2FsdC1wZXJpb2RpY2FsPjxw
YWdlcz4xNDkxLTg8L3BhZ2VzPjx2b2x1bWU+MTEwPC92b2x1bWU+PG51bWJlcj44PC9udW1iZXI+
PGtleXdvcmRzPjxrZXl3b3JkPkFkb2xlc2NlbnQ8L2tleXdvcmQ+PGtleXdvcmQ+QWR1bHQ8L2tl
eXdvcmQ+PGtleXdvcmQ+QWdlZDwva2V5d29yZD48a2V5d29yZD5CbGluZG5lc3MvZGlhZ25vc2lz
LyplcGlkZW1pb2xvZ3kvZXRpb2xvZ3k8L2tleXdvcmQ+PGtleXdvcmQ+Q2F0YXJhY3QvY29tcGxp
Y2F0aW9ucy9lcGlkZW1pb2xvZ3k8L2tleXdvcmQ+PGtleXdvcmQ+Q2hpbGQ8L2tleXdvcmQ+PGtl
eXdvcmQ+Q3Jvc3MtU2VjdGlvbmFsIFN0dWRpZXM8L2tleXdvcmQ+PGtleXdvcmQ+RmVtYWxlPC9r
ZXl3b3JkPjxrZXl3b3JkPkdvbmlvc2NvcHk8L2tleXdvcmQ+PGtleXdvcmQ+SGVhbHRoIFN1cnZl
eXM8L2tleXdvcmQ+PGtleXdvcmQ+SHVtYW5zPC9rZXl3b3JkPjxrZXl3b3JkPkluZGlhL2VwaWRl
bWlvbG9neTwva2V5d29yZD48a2V5d29yZD5JbnRyYW9jdWxhciBQcmVzc3VyZTwva2V5d29yZD48
a2V5d29yZD5NYWxlPC9rZXl3b3JkPjxrZXl3b3JkPk1pZGRsZSBBZ2VkPC9rZXl3b3JkPjxrZXl3
b3JkPlByZXZhbGVuY2U8L2tleXdvcmQ+PGtleXdvcmQ+UmVmcmFjdGl2ZSBFcnJvcnMvY29tcGxp
Y2F0aW9ucy9lcGlkZW1pb2xvZ3k8L2tleXdvcmQ+PGtleXdvcmQ+UnVyYWwgUG9wdWxhdGlvbi8q
c3RhdGlzdGljcyAmYW1wOyBudW1lcmljYWwgZGF0YTwva2V5d29yZD48a2V5d29yZD5Ub25vbWV0
cnksIE9jdWxhcjwva2V5d29yZD48a2V5d29yZD5WaXNpb24sIExvdy9kaWFnbm9zaXMvKmVwaWRl
bWlvbG9neS9ldGlvbG9neTwva2V5d29yZD48a2V5d29yZD5WaXN1YWwgQWN1aXR5PC9rZXl3b3Jk
PjxrZXl3b3JkPlZpc3VhbCBGaWVsZHM8L2tleXdvcmQ+PGtleXdvcmQ+VmlzdWFsbHkgSW1wYWly
ZWQgUGVyc29ucy8qc3RhdGlzdGljcyAmYW1wOyBudW1lcmljYWwgZGF0YTwva2V5d29yZD48L2tl
eXdvcmRzPjxkYXRlcz48eWVhcj4yMDAzPC95ZWFyPjxwdWItZGF0ZXM+PGRhdGU+QXVnPC9kYXRl
PjwvcHViLWRhdGVzPjwvZGF0ZXM+PGlzYm4+MDE2MS02NDIwIChQcmludCkmI3hEOzAxNjEtNjQy
MCAoTGlua2luZyk8L2lzYm4+PGFjY2Vzc2lvbi1udW0+MTI5MTcxNjI8L2FjY2Vzc2lvbi1udW0+
PHVybHM+PHJlbGF0ZWQtdXJscz48dXJsPmh0dHA6Ly93d3cubmNiaS5ubG0ubmloLmdvdi9wdWJt
ZWQvMTI5MTcxNjI8L3VybD48L3JlbGF0ZWQtdXJscz48L3VybHM+PGVsZWN0cm9uaWMtcmVzb3Vy
Y2UtbnVtPjEwLjEwMTYvUzAxNjEtNjQyMCgwMykwMDU2NS03PC9lbGVjdHJvbmljLXJlc291cmNl
LW51bT48L3JlY29yZD48L0NpdGU+PENpdGU+PEF1dGhvcj5aaG91PC9BdXRob3I+PFllYXI+MjAw
ODwvWWVhcj48UmVjTnVtPjE0PC9SZWNOdW0+PHJlY29yZD48cmVjLW51bWJlcj4xNDwvcmVjLW51
bWJlcj48Zm9yZWlnbi1rZXlzPjxrZXkgYXBwPSJFTiIgZGItaWQ9InB2MmRhcHN0dzV2MHd0ZWZ0
ZWx2YXNyN2R2ZHdkcHB0dGZmMiIgdGltZXN0YW1wPSIxNDI1NDk0NTM0Ij4xNDwva2V5PjwvZm9y
ZWlnbi1rZXlzPjxyZWYtdHlwZSBuYW1lPSJKb3VybmFsIEFydGljbGUiPjE3PC9yZWYtdHlwZT48
Y29udHJpYnV0b3JzPjxhdXRob3JzPjxhdXRob3I+WmhvdSwgSi4gQi48L2F1dGhvcj48YXV0aG9y
Pkd1YW4sIEguIEouPC9hdXRob3I+PGF1dGhvcj5RdSwgSi48L2F1dGhvcj48YXV0aG9yPllhbmcs
IFguIEouPC9hdXRob3I+PGF1dGhvcj5QZW5nLCBELjwvYXV0aG9yPjxhdXRob3I+R3UsIEguIFku
PC9hdXRob3I+PC9hdXRob3JzPjwvY29udHJpYnV0b3JzPjxhdXRoLWFkZHJlc3M+RGVwYXJ0bWVu
dCBvZiBPcGh0aGFsbW9sb2d5LCBaaGVqaWFuZyBVbml2ZXJzaXR5IFNjaG9vbCBvZiBNZWRpY2lu
ZSwgSGFuZ3pob3UsIFAuUi4gQ2hpbmEuPC9hdXRoLWFkZHJlc3M+PHRpdGxlcz48dGl0bGU+QSBz
dHVkeSBvbiB0aGUgYXdhcmVuZXNzIG9mIGNhdGFyYWN0IGRpc2Vhc2UgYW5kIHRyZWF0bWVudCBv
cHRpb25zIGluIHBhdGllbnRzIHdobyBuZWVkIHN1cmdlcnkgaW4gYSBydXJhbCBhcmVhIG9mIEVh
c3Rlcm4gQ2hpbmE8L3RpdGxlPjxzZWNvbmRhcnktdGl0bGU+RXVyIEogT3BodGhhbG1vbDwvc2Vj
b25kYXJ5LXRpdGxlPjxhbHQtdGl0bGU+RXVyb3BlYW4gam91cm5hbCBvZiBvcGh0aGFsbW9sb2d5
PC9hbHQtdGl0bGU+PC90aXRsZXM+PHBlcmlvZGljYWw+PGZ1bGwtdGl0bGU+RXVyIEogT3BodGhh
bG1vbDwvZnVsbC10aXRsZT48YWJici0xPkV1cm9wZWFuIGpvdXJuYWwgb2Ygb3BodGhhbG1vbG9n
eTwvYWJici0xPjwvcGVyaW9kaWNhbD48YWx0LXBlcmlvZGljYWw+PGZ1bGwtdGl0bGU+RXVyIEog
T3BodGhhbG1vbDwvZnVsbC10aXRsZT48YWJici0xPkV1cm9wZWFuIGpvdXJuYWwgb2Ygb3BodGhh
bG1vbG9neTwvYWJici0xPjwvYWx0LXBlcmlvZGljYWw+PHBhZ2VzPjU0NC01MDwvcGFnZXM+PHZv
bHVtZT4xODwvdm9sdW1lPjxudW1iZXI+NDwvbnVtYmVyPjxrZXl3b3Jkcz48a2V5d29yZD5BZHVs
dDwva2V5d29yZD48a2V5d29yZD5BZ2VkPC9rZXl3b3JkPjxrZXl3b3JkPkFnZWQsIDgwIGFuZCBv
dmVyPC9rZXl3b3JkPjxrZXl3b3JkPkNhdGFyYWN0LyplcGlkZW1pb2xvZ3k8L2tleXdvcmQ+PGtl
eXdvcmQ+KkNhdGFyYWN0IEV4dHJhY3Rpb248L2tleXdvcmQ+PGtleXdvcmQ+Q2hpbmEvZXBpZGVt
aW9sb2d5PC9rZXl3b3JkPjxrZXl3b3JkPkZlbWFsZTwva2V5d29yZD48a2V5d29yZD4qSGVhbHRo
IEtub3dsZWRnZSwgQXR0aXR1ZGVzLCBQcmFjdGljZTwva2V5d29yZD48a2V5d29yZD5IZWFsdGgg
U2VydmljZXMgQWNjZXNzaWJpbGl0eTwva2V5d29yZD48a2V5d29yZD5IZWFsdGggU2VydmljZXMg
UmVzZWFyY2g8L2tleXdvcmQ+PGtleXdvcmQ+SGVhbHRoIFN1cnZleXM8L2tleXdvcmQ+PGtleXdv
cmQ+SHVtYW5zPC9rZXl3b3JkPjxrZXl3b3JkPk1hbGU8L2tleXdvcmQ+PGtleXdvcmQ+TWlkZGxl
IEFnZWQ8L2tleXdvcmQ+PGtleXdvcmQ+UGF0aWVudCBBY2NlcHRhbmNlIG9mIEhlYWx0aCBDYXJl
PC9rZXl3b3JkPjxrZXl3b3JkPlF1ZXN0aW9ubmFpcmVzPC9rZXl3b3JkPjxrZXl3b3JkPlJ1cmFs
IFBvcHVsYXRpb24vKnN0YXRpc3RpY3MgJmFtcDsgbnVtZXJpY2FsIGRhdGE8L2tleXdvcmQ+PC9r
ZXl3b3Jkcz48ZGF0ZXM+PHllYXI+MjAwODwveWVhcj48cHViLWRhdGVzPjxkYXRlPkp1bC1BdWc8
L2RhdGU+PC9wdWItZGF0ZXM+PC9kYXRlcz48aXNibj4xMTIwLTY3MjEgKFByaW50KSYjeEQ7MTEy
MC02NzIxIChMaW5raW5nKTwvaXNibj48YWNjZXNzaW9uLW51bT4xODYwOTQ3MjwvYWNjZXNzaW9u
LW51bT48dXJscz48cmVsYXRlZC11cmxzPjx1cmw+aHR0cDovL3d3dy5uY2JpLm5sbS5uaWguZ292
L3B1Ym1lZC8xODYwOTQ3MjwvdXJsPjwvcmVsYXRlZC11cmxzPjwvdXJscz48L3JlY29yZD48L0Np
dGU+PC9FbmROb3RlPn==
</w:fldData>
        </w:fldChar>
      </w:r>
      <w:r w:rsidR="00D67E6D" w:rsidRPr="00F875CC">
        <w:rPr>
          <w:rFonts w:ascii="Arial" w:hAnsi="Arial" w:cs="Arial"/>
        </w:rPr>
        <w:instrText xml:space="preserve"> ADDIN EN.CITE </w:instrText>
      </w:r>
      <w:r w:rsidR="00C973FB" w:rsidRPr="00F875CC">
        <w:rPr>
          <w:rFonts w:ascii="Arial" w:hAnsi="Arial" w:cs="Arial"/>
        </w:rPr>
        <w:fldChar w:fldCharType="begin">
          <w:fldData xml:space="preserve">PEVuZE5vdGU+PENpdGU+PEF1dGhvcj5HaWxiZXJ0PC9BdXRob3I+PFllYXI+MjAwODwvWWVhcj48
UmVjTnVtPjE3PC9SZWNOdW0+PERpc3BsYXlUZXh0PigyLTEyKTwvRGlzcGxheVRleHQ+PHJlY29y
ZD48cmVjLW51bWJlcj4xNzwvcmVjLW51bWJlcj48Zm9yZWlnbi1rZXlzPjxrZXkgYXBwPSJFTiIg
ZGItaWQ9Ind2ejU5NWFhbGQ1MDJ0ZXNmMDd4d2F3ZHZ4ZmFmcDVyYTV3ZCI+MTc8L2tleT48L2Zv
cmVpZ24ta2V5cz48cmVmLXR5cGUgbmFtZT0iSm91cm5hbCBBcnRpY2xlIj4xNzwvcmVmLXR5cGU+
PGNvbnRyaWJ1dG9ycz48YXV0aG9ycz48YXV0aG9yPkdpbGJlcnQsIEMuIEUuPC9hdXRob3I+PGF1
dGhvcj5TaGFoLCBTLiBQLjwvYXV0aG9yPjxhdXRob3I+SmFkb29uLCBNLiBaLjwvYXV0aG9yPjxh
dXRob3I+Qm91cm5lLCBSLjwvYXV0aG9yPjxhdXRob3I+RGluZWVuLCBCLjwvYXV0aG9yPjxhdXRo
b3I+S2hhbiwgTS4gQS48L2F1dGhvcj48YXV0aG9yPkpvaG5zb24sIEcuIEouPC9hdXRob3I+PGF1
dGhvcj5LaGFuLCBNLiBELjwvYXV0aG9yPjwvYXV0aG9ycz48L2NvbnRyaWJ1dG9ycz48YXV0aC1h
ZGRyZXNzPkludGVybmF0aW9uYWwgQ2VudHJlIGZvciBFeWUgSGVhbHRoLCBMb25kb24gU2Nob29s
IG9mIEh5Z2llbmUgYW5kIFRyb3BpY2FsIE1lZGljaW5lLCBMb25kb24gV0MxRSA3SFQuIGNsYXJl
LmdpbGJlcnRAbHNodG0uYWMudWs8L2F1dGgtYWRkcmVzcz48dGl0bGVzPjx0aXRsZT5Qb3ZlcnR5
IGFuZCBibGluZG5lc3MgaW4gUGFraXN0YW46IHJlc3VsdHMgZnJvbSB0aGUgUGFraXN0YW4gbmF0
aW9uYWwgYmxpbmRuZXNzIGFuZCB2aXN1YWwgaW1wYWlybWVudCBzdXJ2ZXk8L3RpdGxlPjxzZWNv
bmRhcnktdGl0bGU+Qk1KPC9zZWNvbmRhcnktdGl0bGU+PC90aXRsZXM+PHBlcmlvZGljYWw+PGZ1
bGwtdGl0bGU+Qk1KPC9mdWxsLXRpdGxlPjwvcGVyaW9kaWNhbD48cGFnZXM+MjktMzI8L3BhZ2Vz
Pjx2b2x1bWU+MzM2PC92b2x1bWU+PG51bWJlcj43NjM0PC9udW1iZXI+PGVkaXRpb24+MjAwNy8x
Mi8xOTwvZWRpdGlvbj48a2V5d29yZHM+PGtleXdvcmQ+QWR1bHQ8L2tleXdvcmQ+PGtleXdvcmQ+
QWdlZDwva2V5d29yZD48a2V5d29yZD5CbGluZG5lc3MvKmVwaWRlbWlvbG9neTwva2V5d29yZD48
a2V5d29yZD5Dcm9zcy1TZWN0aW9uYWwgU3R1ZGllczwva2V5d29yZD48a2V5d29yZD5GZW1hbGU8
L2tleXdvcmQ+PGtleXdvcmQ+SHVtYW5zPC9rZXl3b3JkPjxrZXl3b3JkPk1hbGU8L2tleXdvcmQ+
PGtleXdvcmQ+TWlkZGxlIEFnZWQ8L2tleXdvcmQ+PGtleXdvcmQ+UGFraXN0YW4vZXBpZGVtaW9s
b2d5PC9rZXl3b3JkPjxrZXl3b3JkPlBvdmVydHkvKnN0YXRpc3RpY3MgJmFtcDsgbnVtZXJpY2Fs
IGRhdGE8L2tleXdvcmQ+PGtleXdvcmQ+UHJldmFsZW5jZTwva2V5d29yZD48a2V5d29yZD5SdXJh
bCBIZWFsdGg8L2tleXdvcmQ+PGtleXdvcmQ+VXJiYW4gSGVhbHRoPC9rZXl3b3JkPjwva2V5d29y
ZHM+PGRhdGVzPjx5ZWFyPjIwMDg8L3llYXI+PHB1Yi1kYXRlcz48ZGF0ZT5KYW4gNTwvZGF0ZT48
L3B1Yi1kYXRlcz48L2RhdGVzPjxpc2JuPjE3NTYtMTgzMyAoRWxlY3Ryb25pYykmI3hEOzA5NTkt
NTM1WCAoTGlua2luZyk8L2lzYm4+PGFjY2Vzc2lvbi1udW0+MTgwODcwNzY8L2FjY2Vzc2lvbi1u
dW0+PHVybHM+PHJlbGF0ZWQtdXJscz48dXJsPmh0dHA6Ly93d3cubmNiaS5ubG0ubmloLmdvdi9l
bnRyZXovcXVlcnkuZmNnaT9jbWQ9UmV0cmlldmUmYW1wO2RiPVB1Yk1lZCZhbXA7ZG9wdD1DaXRh
dGlvbiZhbXA7bGlzdF91aWRzPTE4MDg3MDc2PC91cmw+PC9yZWxhdGVkLXVybHM+PC91cmxzPjxj
dXN0b20yPjIxNzQ3NTA8L2N1c3RvbTI+PGVsZWN0cm9uaWMtcmVzb3VyY2UtbnVtPmJtai4zOTM5
NS41MDAwNDYuQUUgW3BpaV0mI3hEOzEwLjExMzYvYm1qLjM5Mzk1LjUwMDA0Ni5BRTwvZWxlY3Ry
b25pYy1yZXNvdXJjZS1udW0+PGxhbmd1YWdlPmVuZzwvbGFuZ3VhZ2U+PC9yZWNvcmQ+PC9DaXRl
PjxDaXRlPjxBdXRob3I+S2Vzc3k8L0F1dGhvcj48WWVhcj4yMDA3PC9ZZWFyPjxSZWNOdW0+Mzwv
UmVjTnVtPjxyZWNvcmQ+PHJlYy1udW1iZXI+MzwvcmVjLW51bWJlcj48Zm9yZWlnbi1rZXlzPjxr
ZXkgYXBwPSJFTiIgZGItaWQ9InB2MmRhcHN0dzV2MHd0ZWZ0ZWx2YXNyN2R2ZHdkcHB0dGZmMiIg
dGltZXN0YW1wPSIxNDI1NDkzOTA3Ij4zPC9rZXk+PC9mb3JlaWduLWtleXM+PHJlZi10eXBlIG5h
bWU9IkpvdXJuYWwgQXJ0aWNsZSI+MTc8L3JlZi10eXBlPjxjb250cmlidXRvcnM+PGF1dGhvcnM+
PGF1dGhvcj5LZXNzeSwgSi4gUC48L2F1dGhvcj48YXV0aG9yPkxld2FsbGVuLCBTLjwvYXV0aG9y
PjwvYXV0aG9ycz48L2NvbnRyaWJ1dG9ycz48YXV0aC1hZGRyZXNzPktpbGltYW5qYXJvIENlbnRy
ZSBmb3IgQ29tbXVuaXR5IE9waHRoYWxtb2xvZ3ksIFR1bWFpbmkgVW5pdmVyc2l0eS9LQ01DIEhv
c3BpdGFsLCBNb3NoaSwgVGFuemFuaWEuIHNsZXdhbGxlbkBrY2NvLm5ldDwvYXV0aC1hZGRyZXNz
Pjx0aXRsZXM+PHRpdGxlPlBvdmVydHkgYXMgYSBiYXJyaWVyIHRvIGFjY2Vzc2luZyBjYXRhcmFj
dCBzdXJnZXJ5OiBhIHN0dWR5IGZyb20gVGFuemFuaWE8L3RpdGxlPjxzZWNvbmRhcnktdGl0bGU+
QnIgSiBPcGh0aGFsbW9sPC9zZWNvbmRhcnktdGl0bGU+PGFsdC10aXRsZT5UaGUgQnJpdGlzaCBq
b3VybmFsIG9mIG9waHRoYWxtb2xvZ3k8L2FsdC10aXRsZT48L3RpdGxlcz48cGVyaW9kaWNhbD48
ZnVsbC10aXRsZT5CciBKIE9waHRoYWxtb2w8L2Z1bGwtdGl0bGU+PGFiYnItMT5UaGUgQnJpdGlz
aCBqb3VybmFsIG9mIG9waHRoYWxtb2xvZ3k8L2FiYnItMT48L3BlcmlvZGljYWw+PGFsdC1wZXJp
b2RpY2FsPjxmdWxsLXRpdGxlPkJyIEogT3BodGhhbG1vbDwvZnVsbC10aXRsZT48YWJici0xPlRo
ZSBCcml0aXNoIGpvdXJuYWwgb2Ygb3BodGhhbG1vbG9neTwvYWJici0xPjwvYWx0LXBlcmlvZGlj
YWw+PHBhZ2VzPjExMTQtNjwvcGFnZXM+PHZvbHVtZT45MTwvdm9sdW1lPjxudW1iZXI+OTwvbnVt
YmVyPjxrZXl3b3Jkcz48a2V5d29yZD5BZ2VkPC9rZXl3b3JkPjxrZXl3b3JkPkNhdGFyYWN0IEV4
dHJhY3Rpb24vcHN5Y2hvbG9neS8qc3RhdGlzdGljcyAmYW1wOyBudW1lcmljYWwgZGF0YTwva2V5
d29yZD48a2V5d29yZD4qRGV2ZWxvcGluZyBDb3VudHJpZXM8L2tleXdvcmQ+PGtleXdvcmQ+RXBp
ZGVtaW9sb2dpYyBNZXRob2RzPC9rZXl3b3JkPjxrZXl3b3JkPkZlZXMgYW5kIENoYXJnZXM8L2tl
eXdvcmQ+PGtleXdvcmQ+RmVtYWxlPC9rZXl3b3JkPjxrZXl3b3JkPipIZWFsdGggU2VydmljZXMg
QWNjZXNzaWJpbGl0eTwva2V5d29yZD48a2V5d29yZD5IdW1hbnM8L2tleXdvcmQ+PGtleXdvcmQ+
TWFsZTwva2V5d29yZD48a2V5d29yZD4qUGF0aWVudCBBY2NlcHRhbmNlIG9mIEhlYWx0aCBDYXJl
PC9rZXl3b3JkPjxrZXl3b3JkPipQb3ZlcnR5PC9rZXl3b3JkPjxrZXl3b3JkPlJ1cmFsIEhlYWx0
aDwva2V5d29yZD48a2V5d29yZD5UYW56YW5pYTwva2V5d29yZD48L2tleXdvcmRzPjxkYXRlcz48
eWVhcj4yMDA3PC95ZWFyPjxwdWItZGF0ZXM+PGRhdGU+U2VwPC9kYXRlPjwvcHViLWRhdGVzPjwv
ZGF0ZXM+PGlzYm4+MDAwNy0xMTYxIChQcmludCkmI3hEOzAwMDctMTE2MSAoTGlua2luZyk8L2lz
Ym4+PGFjY2Vzc2lvbi1udW0+MTc3MDk1ODM8L2FjY2Vzc2lvbi1udW0+PHVybHM+PHJlbGF0ZWQt
dXJscz48dXJsPmh0dHA6Ly93d3cubmNiaS5ubG0ubmloLmdvdi9wdWJtZWQvMTc3MDk1ODM8L3Vy
bD48L3JlbGF0ZWQtdXJscz48L3VybHM+PGN1c3RvbTI+MTk1NDkyNDwvY3VzdG9tMj48ZWxlY3Ry
b25pYy1yZXNvdXJjZS1udW0+MTAuMTEzNi9iam8uMjAwNi4xMTI0NzQ8L2VsZWN0cm9uaWMtcmVz
b3VyY2UtbnVtPjwvcmVjb3JkPjwvQ2l0ZT48Q2l0ZT48QXV0aG9yPk5haWRvbzwvQXV0aG9yPjxZ
ZWFyPjIwMDc8L1llYXI+PFJlY051bT42PC9SZWNOdW0+PHJlY29yZD48cmVjLW51bWJlcj42PC9y
ZWMtbnVtYmVyPjxmb3JlaWduLWtleXM+PGtleSBhcHA9IkVOIiBkYi1pZD0icHYyZGFwc3R3NXYw
d3RlZnRlbHZhc3I3ZHZkd2RwcHR0ZmYyIiB0aW1lc3RhbXA9IjE0MjU0OTQxNTIiPjY8L2tleT48
L2ZvcmVpZ24ta2V5cz48cmVmLXR5cGUgbmFtZT0iSm91cm5hbCBBcnRpY2xlIj4xNzwvcmVmLXR5
cGU+PGNvbnRyaWJ1dG9ycz48YXV0aG9ycz48YXV0aG9yPk5haWRvbywgSy48L2F1dGhvcj48L2F1
dGhvcnM+PC9jb250cmlidXRvcnM+PGF1dGgtYWRkcmVzcz5JbnRlcm5hdGlvbmFsIENlbnRlciBm
b3IgRXllIENhcmUgRWR1Y2F0aW9uIChJQ0VFKSwgQWZyaWNhbiBWaXNpb24gUmVzZWFyY2ggSW5z
dGl0dXRlLCBVbml2ZXJzaXR5IG9mIEt3YVp1bHUtTmF0YWwsIFNvdXRoIEFmcmljYS4gay5uYWlk
b29AaWNlZS5vcmc8L2F1dGgtYWRkcmVzcz48dGl0bGVzPjx0aXRsZT5Qb3ZlcnR5IGFuZCBibGlu
ZG5lc3MgaW4gQWZyaWNhPC90aXRsZT48c2Vjb25kYXJ5LXRpdGxlPkNsaW4gRXhwIE9wdG9tPC9z
ZWNvbmRhcnktdGl0bGU+PGFsdC10aXRsZT5DbGluaWNhbCAmYW1wOyBleHBlcmltZW50YWwgb3B0
b21ldHJ5IDogam91cm5hbCBvZiB0aGUgQXVzdHJhbGlhbiBPcHRvbWV0cmljYWwgQXNzb2NpYXRp
b248L2FsdC10aXRsZT48L3RpdGxlcz48cGVyaW9kaWNhbD48ZnVsbC10aXRsZT5DbGluIEV4cCBP
cHRvbTwvZnVsbC10aXRsZT48YWJici0xPkNsaW5pY2FsICZhbXA7IGV4cGVyaW1lbnRhbCBvcHRv
bWV0cnkgOiBqb3VybmFsIG9mIHRoZSBBdXN0cmFsaWFuIE9wdG9tZXRyaWNhbCBBc3NvY2lhdGlv
bjwvYWJici0xPjwvcGVyaW9kaWNhbD48YWx0LXBlcmlvZGljYWw+PGZ1bGwtdGl0bGU+Q2xpbiBF
eHAgT3B0b208L2Z1bGwtdGl0bGU+PGFiYnItMT5DbGluaWNhbCAmYW1wOyBleHBlcmltZW50YWwg
b3B0b21ldHJ5IDogam91cm5hbCBvZiB0aGUgQXVzdHJhbGlhbiBPcHRvbWV0cmljYWwgQXNzb2Np
YXRpb248L2FiYnItMT48L2FsdC1wZXJpb2RpY2FsPjxwYWdlcz40MTUtMjE8L3BhZ2VzPjx2b2x1
bWU+OTA8L3ZvbHVtZT48bnVtYmVyPjY8L251bWJlcj48a2V5d29yZHM+PGtleXdvcmQ+QWZyaWNh
L2VwaWRlbWlvbG9neTwva2V5d29yZD48a2V5d29yZD4qQmxpbmRuZXNzL2VwaWRlbWlvbG9neS9l
dGlvbG9neS9wcmV2ZW50aW9uICZhbXA7IGNvbnRyb2w8L2tleXdvcmQ+PGtleXdvcmQ+SHVtYW5z
PC9rZXl3b3JkPjxrZXl3b3JkPlBvdmVydHkvKnN0YXRpc3RpY3MgJmFtcDsgbnVtZXJpY2FsIGRh
dGE8L2tleXdvcmQ+PGtleXdvcmQ+UHJldmFsZW5jZTwva2V5d29yZD48a2V5d29yZD5QdWJsaWMg
SGVhbHRoPC9rZXl3b3JkPjxrZXl3b3JkPlJpc2sgRmFjdG9yczwva2V5d29yZD48a2V5d29yZD5T
b2Npb2Vjb25vbWljIEZhY3RvcnM8L2tleXdvcmQ+PC9rZXl3b3Jkcz48ZGF0ZXM+PHllYXI+MjAw
NzwveWVhcj48cHViLWRhdGVzPjxkYXRlPk5vdjwvZGF0ZT48L3B1Yi1kYXRlcz48L2RhdGVzPjxp
c2JuPjA4MTYtNDYyMiAoUHJpbnQpJiN4RDswODE2LTQ2MjIgKExpbmtpbmcpPC9pc2JuPjxhY2Nl
c3Npb24tbnVtPjE3OTU4NTYzPC9hY2Nlc3Npb24tbnVtPjx1cmxzPjxyZWxhdGVkLXVybHM+PHVy
bD5odHRwOi8vd3d3Lm5jYmkubmxtLm5paC5nb3YvcHVibWVkLzE3OTU4NTYzPC91cmw+PC9yZWxh
dGVkLXVybHM+PC91cmxzPjxlbGVjdHJvbmljLXJlc291cmNlLW51bT4xMC4xMTExL2ouMTQ0NC0w
OTM4LjIwMDcuMDAxOTcueDwvZWxlY3Ryb25pYy1yZXNvdXJjZS1udW0+PC9yZWNvcmQ+PC9DaXRl
PjxDaXRlPjxBdXRob3I+Q291cnRyaWdodDwvQXV0aG9yPjxZZWFyPjIwMDQ8L1llYXI+PFJlY051
bT43PC9SZWNOdW0+PHJlY29yZD48cmVjLW51bWJlcj43PC9yZWMtbnVtYmVyPjxmb3JlaWduLWtl
eXM+PGtleSBhcHA9IkVOIiBkYi1pZD0icHYyZGFwc3R3NXYwd3RlZnRlbHZhc3I3ZHZkd2RwcHR0
ZmYyIiB0aW1lc3RhbXA9IjE0MjU0OTQyMDEiPjc8L2tleT48L2ZvcmVpZ24ta2V5cz48cmVmLXR5
cGUgbmFtZT0iSm91cm5hbCBBcnRpY2xlIj4xNzwvcmVmLXR5cGU+PGNvbnRyaWJ1dG9ycz48YXV0
aG9ycz48YXV0aG9yPkNvdXJ0cmlnaHQsIFAuPC9hdXRob3I+PGF1dGhvcj5NZXRjYWxmZSwgTi48
L2F1dGhvcj48YXV0aG9yPkhvZWNoc21hbm4sIEEuPC9hdXRob3I+PGF1dGhvcj5DaGlyYW1ibywg
TS48L2F1dGhvcj48YXV0aG9yPkxld2FsbGVuLCBTLjwvYXV0aG9yPjxhdXRob3I+QmFycm93cywg
Si48L2F1dGhvcj48YXV0aG9yPldpdHRlLCBDLjwvYXV0aG9yPjxhdXRob3I+Q2hpa3dhd2EgU3Vy
dmV5LCBUZWFtPC9hdXRob3I+PC9hdXRob3JzPjwvY29udHJpYnV0b3JzPjxhdXRoLWFkZHJlc3M+
S2lsaW1hbmphcm8gQ2VudHJlIGZvciBDb21tdW5pdHkgT3BodGhhbG1vbG9neSwgS2lsaW1hbmph
cm8gQ2hyaXN0aWFuIE1lZGljYWwgQ29sbGVnZS9UdW1haW5pIFVuaXZlcnNpdHksIE1vc2hpLCBU
YW56YW5pYS4ga2Njb0BrY21jLmFjLnR6PC9hdXRoLWFkZHJlc3M+PHRpdGxlcz48dGl0bGU+Q2F0
YXJhY3Qgc3VyZ2ljYWwgY292ZXJhZ2UgYW5kIG91dGNvbWUgb2YgY2F0YXJhY3Qgc3VyZ2VyeSBp
biBhIHJ1cmFsIGRpc3RyaWN0IGluIE1hbGF3aTwvdGl0bGU+PHNlY29uZGFyeS10aXRsZT5DYW4g
SiBPcGh0aGFsbW9sPC9zZWNvbmRhcnktdGl0bGU+PGFsdC10aXRsZT5DYW5hZGlhbiBqb3VybmFs
IG9mIG9waHRoYWxtb2xvZ3kuIEpvdXJuYWwgY2FuYWRpZW4gZCZhcG9zO29waHRhbG1vbG9naWU8
L2FsdC10aXRsZT48L3RpdGxlcz48cGVyaW9kaWNhbD48ZnVsbC10aXRsZT5DYW4gSiBPcGh0aGFs
bW9sPC9mdWxsLXRpdGxlPjxhYmJyLTE+Q2FuYWRpYW4gam91cm5hbCBvZiBvcGh0aGFsbW9sb2d5
LiBKb3VybmFsIGNhbmFkaWVuIGQmYXBvcztvcGh0YWxtb2xvZ2llPC9hYmJyLTE+PC9wZXJpb2Rp
Y2FsPjxhbHQtcGVyaW9kaWNhbD48ZnVsbC10aXRsZT5DYW4gSiBPcGh0aGFsbW9sPC9mdWxsLXRp
dGxlPjxhYmJyLTE+Q2FuYWRpYW4gam91cm5hbCBvZiBvcGh0aGFsbW9sb2d5LiBKb3VybmFsIGNh
bmFkaWVuIGQmYXBvcztvcGh0YWxtb2xvZ2llPC9hYmJyLTE+PC9hbHQtcGVyaW9kaWNhbD48cGFn
ZXM+MjUtMzA8L3BhZ2VzPjx2b2x1bWU+Mzk8L3ZvbHVtZT48bnVtYmVyPjE8L251bWJlcj48a2V5
d29yZHM+PGtleXdvcmQ+QmxpbmRuZXNzL2VwaWRlbWlvbG9neTwva2V5d29yZD48a2V5d29yZD5D
YXRhcmFjdC8qZXBpZGVtaW9sb2d5PC9rZXl3b3JkPjxrZXl3b3JkPkNhdGFyYWN0IEV4dHJhY3Rp
b24vKnN0YXRpc3RpY3MgJmFtcDsgbnVtZXJpY2FsIGRhdGE8L2tleXdvcmQ+PGtleXdvcmQ+KkRl
dmVsb3BpbmcgQ291bnRyaWVzPC9rZXl3b3JkPjxrZXl3b3JkPkZlbWFsZTwva2V5d29yZD48a2V5
d29yZD5IZWFsdGggU2VydmljZXMgQWNjZXNzaWJpbGl0eS9zdGF0aXN0aWNzICZhbXA7IG51bWVy
aWNhbCBkYXRhPC9rZXl3b3JkPjxrZXl3b3JkPkhlYWx0aCBTZXJ2aWNlcyBOZWVkcyBhbmQgRGVt
YW5kLypzdGF0aXN0aWNzICZhbXA7IG51bWVyaWNhbCBkYXRhPC9rZXl3b3JkPjxrZXl3b3JkPkhl
YWx0aCBTdXJ2ZXlzPC9rZXl3b3JkPjxrZXl3b3JkPkh1bWFuczwva2V5d29yZD48a2V5d29yZD5M
ZW5zIEltcGxhbnRhdGlvbiwgSW50cmFvY3VsYXIvc3RhdGlzdGljcyAmYW1wOyBudW1lcmljYWwg
ZGF0YTwva2V5d29yZD48a2V5d29yZD5NYWxhd2kvZXBpZGVtaW9sb2d5PC9rZXl3b3JkPjxrZXl3
b3JkPk1hbGU8L2tleXdvcmQ+PGtleXdvcmQ+TWlkZGxlIEFnZWQ8L2tleXdvcmQ+PGtleXdvcmQ+
UnVyYWwgUG9wdWxhdGlvbi8qc3RhdGlzdGljcyAmYW1wOyBudW1lcmljYWwgZGF0YTwva2V5d29y
ZD48a2V5d29yZD5UcmVhdG1lbnQgT3V0Y29tZTwva2V5d29yZD48a2V5d29yZD5WaXNpb24sIExv
dy9lcGlkZW1pb2xvZ3k8L2tleXdvcmQ+PGtleXdvcmQ+VmlzdWFsIEFjdWl0eTwva2V5d29yZD48
L2tleXdvcmRzPjxkYXRlcz48eWVhcj4yMDA0PC95ZWFyPjxwdWItZGF0ZXM+PGRhdGU+RmViPC9k
YXRlPjwvcHViLWRhdGVzPjwvZGF0ZXM+PGlzYm4+MDAwOC00MTgyIChQcmludCkmI3hEOzAwMDgt
NDE4MiAoTGlua2luZyk8L2lzYm4+PGFjY2Vzc2lvbi1udW0+MTUwNDA2MTE8L2FjY2Vzc2lvbi1u
dW0+PHVybHM+PHJlbGF0ZWQtdXJscz48dXJsPmh0dHA6Ly93d3cubmNiaS5ubG0ubmloLmdvdi9w
dWJtZWQvMTUwNDA2MTE8L3VybD48L3JlbGF0ZWQtdXJscz48L3VybHM+PC9yZWNvcmQ+PC9DaXRl
PjxDaXRlPjxBdXRob3I+RWxsaXNoPC9BdXRob3I+PFllYXI+MjAwNzwvWWVhcj48UmVjTnVtPjg8
L1JlY051bT48cmVjb3JkPjxyZWMtbnVtYmVyPjg8L3JlYy1udW1iZXI+PGZvcmVpZ24ta2V5cz48
a2V5IGFwcD0iRU4iIGRiLWlkPSJwdjJkYXBzdHc1djB3dGVmdGVsdmFzcjdkdmR3ZHBwdHRmZjIi
IHRpbWVzdGFtcD0iMTQyNTQ5NDI0OSI+ODwva2V5PjwvZm9yZWlnbi1rZXlzPjxyZWYtdHlwZSBu
YW1lPSJKb3VybmFsIEFydGljbGUiPjE3PC9yZWYtdHlwZT48Y29udHJpYnV0b3JzPjxhdXRob3Jz
PjxhdXRob3I+RWxsaXNoLCBOLiBKLjwvYXV0aG9yPjxhdXRob3I+Um95YWstU2NoYWxlciwgUi48
L2F1dGhvcj48YXV0aG9yPlBhc3Ntb3JlLCBTLiBSLjwvYXV0aG9yPjxhdXRob3I+SGlnZ2luYm90
aGFtLCBFLiBKLjwvYXV0aG9yPjwvYXV0aG9ycz48L2NvbnRyaWJ1dG9ycz48YXV0aC1hZGRyZXNz
PkRlcGFydG1lbnRzIG9mIE9waHRoYWxtb2xvZ3kgYW5kIFZpc3VhbCBTY2llbmNlcywgVW5pdmVy
c2l0eSBvZiBNYXJ5bGFuZCBTY2hvb2wgb2YgTWVkaWNpbmUsIEJhbHRpbW9yZSwgTWFyeWxhbmQg
MjEyMDEsIFVTQS4gbmVsbGlzaEB1bWFyeWxhbmQuZWR1PC9hdXRoLWFkZHJlc3M+PHRpdGxlcz48
dGl0bGU+S25vd2xlZGdlLCBhdHRpdHVkZXMsIGFuZCBiZWxpZWZzIGFib3V0IGRpbGF0ZWQgZXll
IGV4YW1pbmF0aW9ucyBhbW9uZyBBZnJpY2FuLUFtZXJpY2FuczwvdGl0bGU+PHNlY29uZGFyeS10
aXRsZT5JbnZlc3QgT3BodGhhbG1vbCBWaXMgU2NpPC9zZWNvbmRhcnktdGl0bGU+PGFsdC10aXRs
ZT5JbnZlc3RpZ2F0aXZlIG9waHRoYWxtb2xvZ3kgJmFtcDsgdmlzdWFsIHNjaWVuY2U8L2FsdC10
aXRsZT48L3RpdGxlcz48cGVyaW9kaWNhbD48ZnVsbC10aXRsZT5JbnZlc3QgT3BodGhhbG1vbCBW
aXMgU2NpPC9mdWxsLXRpdGxlPjxhYmJyLTE+SW52ZXN0aWdhdGl2ZSBvcGh0aGFsbW9sb2d5ICZh
bXA7IHZpc3VhbCBzY2llbmNlPC9hYmJyLTE+PC9wZXJpb2RpY2FsPjxhbHQtcGVyaW9kaWNhbD48
ZnVsbC10aXRsZT5JbnZlc3QgT3BodGhhbG1vbCBWaXMgU2NpPC9mdWxsLXRpdGxlPjxhYmJyLTE+
SW52ZXN0aWdhdGl2ZSBvcGh0aGFsbW9sb2d5ICZhbXA7IHZpc3VhbCBzY2llbmNlPC9hYmJyLTE+
PC9hbHQtcGVyaW9kaWNhbD48cGFnZXM+MTk4OS05NDwvcGFnZXM+PHZvbHVtZT40ODwvdm9sdW1l
PjxudW1iZXI+NTwvbnVtYmVyPjxrZXl3b3Jkcz48a2V5d29yZD5BZHVsdDwva2V5d29yZD48a2V5
d29yZD5BZnJpY2FuIEFtZXJpY2Fucy8qcHN5Y2hvbG9neTwva2V5d29yZD48a2V5d29yZD5BZ2Vk
PC9rZXl3b3JkPjxrZXl3b3JkPkJhbHRpbW9yZTwva2V5d29yZD48a2V5d29yZD5FeWUgRGlzZWFz
ZXMvKmRpYWdub3Npczwva2V5d29yZD48a2V5d29yZD5GZW1hbGU8L2tleXdvcmQ+PGtleXdvcmQ+
Rm9jdXMgR3JvdXBzPC9rZXl3b3JkPjxrZXl3b3JkPkhlYWx0aCBDYXJlIENvc3RzPC9rZXl3b3Jk
PjxrZXl3b3JkPipIZWFsdGggS25vd2xlZGdlLCBBdHRpdHVkZXMsIFByYWN0aWNlPC9rZXl3b3Jk
PjxrZXl3b3JkPkhlYWx0aCBTZXJ2aWNlcyBBY2Nlc3NpYmlsaXR5PC9rZXl3b3JkPjxrZXl3b3Jk
Pkh1bWFuczwva2V5d29yZD48a2V5d29yZD5JbnN1cmFuY2UsIEhlYWx0aDwva2V5d29yZD48a2V5
d29yZD5NYWxlPC9rZXl3b3JkPjxrZXl3b3JkPk1pZGRsZSBBZ2VkPC9rZXl3b3JkPjxrZXl3b3Jk
Pk1vdGl2YXRpb248L2tleXdvcmQ+PGtleXdvcmQ+TXlkcmlhdGljcy8qYWRtaW5pc3RyYXRpb24g
JmFtcDsgZG9zYWdlPC9rZXl3b3JkPjxrZXl3b3JkPipQaHlzaWNhbCBFeGFtaW5hdGlvbjwva2V5
d29yZD48a2V5d29yZD5QdXBpbC8qZHJ1ZyBlZmZlY3RzPC9rZXl3b3JkPjxrZXl3b3JkPlF1ZXN0
aW9ubmFpcmVzPC9rZXl3b3JkPjwva2V5d29yZHM+PGRhdGVzPjx5ZWFyPjIwMDc8L3llYXI+PHB1
Yi1kYXRlcz48ZGF0ZT5NYXk8L2RhdGU+PC9wdWItZGF0ZXM+PC9kYXRlcz48aXNibj4wMTQ2LTA0
MDQgKFByaW50KSYjeEQ7MDE0Ni0wNDA0IChMaW5raW5nKTwvaXNibj48YWNjZXNzaW9uLW51bT4x
NzQ2MDI1MTwvYWNjZXNzaW9uLW51bT48dXJscz48cmVsYXRlZC11cmxzPjx1cmw+aHR0cDovL3d3
dy5uY2JpLm5sbS5uaWguZ292L3B1Ym1lZC8xNzQ2MDI1MTwvdXJsPjwvcmVsYXRlZC11cmxzPjwv
dXJscz48Y3VzdG9tMj4xOTc4MDk2PC9jdXN0b20yPjxlbGVjdHJvbmljLXJlc291cmNlLW51bT4x
MC4xMTY3L2lvdnMuMDYtMDkzNDwvZWxlY3Ryb25pYy1yZXNvdXJjZS1udW0+PC9yZWNvcmQ+PC9D
aXRlPjxDaXRlPjxBdXRob3I+R3lhc2k8L0F1dGhvcj48WWVhcj4yMDA3PC9ZZWFyPjxSZWNOdW0+
OTwvUmVjTnVtPjxyZWNvcmQ+PHJlYy1udW1iZXI+OTwvcmVjLW51bWJlcj48Zm9yZWlnbi1rZXlz
PjxrZXkgYXBwPSJFTiIgZGItaWQ9InB2MmRhcHN0dzV2MHd0ZWZ0ZWx2YXNyN2R2ZHdkcHB0dGZm
MiIgdGltZXN0YW1wPSIxNDI1NDk0Mjg4Ij45PC9rZXk+PC9mb3JlaWduLWtleXM+PHJlZi10eXBl
IG5hbWU9IkpvdXJuYWwgQXJ0aWNsZSI+MTc8L3JlZi10eXBlPjxjb250cmlidXRvcnM+PGF1dGhv
cnM+PGF1dGhvcj5HeWFzaSwgTS48L2F1dGhvcj48YXV0aG9yPkFtb2FrdSwgVy48L2F1dGhvcj48
YXV0aG9yPkFzYW1hbnksIEQuPC9hdXRob3I+PC9hdXRob3JzPjwvY29udHJpYnV0b3JzPjxhdXRo
LWFkZHJlc3M+UHJlc2J5dGFyaWFuIEhvc3BpdGFsIEV5ZSBVbml0LCBQLk8uIEJveCA0NSwgQmF3
a3UsIEdoYW5hLjwvYXV0aC1hZGRyZXNzPjx0aXRsZXM+PHRpdGxlPkJhcnJpZXJzIHRvIGNhdGFy
YWN0IHN1cmdpY2FsIHVwdGFrZSBpbiB0aGUgdXBwZXIgRWFzdCByZWdpb24gb2YgZ2hhbmE8L3Rp
dGxlPjxzZWNvbmRhcnktdGl0bGU+R2hhbmEgTWVkIEo8L3NlY29uZGFyeS10aXRsZT48YWx0LXRp
dGxlPkdoYW5hIG1lZGljYWwgam91cm5hbDwvYWx0LXRpdGxlPjwvdGl0bGVzPjxwZXJpb2RpY2Fs
PjxmdWxsLXRpdGxlPkdoYW5hIE1lZCBKPC9mdWxsLXRpdGxlPjxhYmJyLTE+R2hhbmEgbWVkaWNh
bCBqb3VybmFsPC9hYmJyLTE+PC9wZXJpb2RpY2FsPjxhbHQtcGVyaW9kaWNhbD48ZnVsbC10aXRs
ZT5HaGFuYSBNZWQgSjwvZnVsbC10aXRsZT48YWJici0xPkdoYW5hIG1lZGljYWwgam91cm5hbDwv
YWJici0xPjwvYWx0LXBlcmlvZGljYWw+PHBhZ2VzPjE2Ny03MDwvcGFnZXM+PHZvbHVtZT40MTwv
dm9sdW1lPjxudW1iZXI+NDwvbnVtYmVyPjxkYXRlcz48eWVhcj4yMDA3PC95ZWFyPjxwdWItZGF0
ZXM+PGRhdGU+RGVjPC9kYXRlPjwvcHViLWRhdGVzPjwvZGF0ZXM+PGlzYm4+MDAxNi05NTYwIChQ
cmludCkmI3hEOzAwMTYtOTU2MCAoTGlua2luZyk8L2lzYm4+PGFjY2Vzc2lvbi1udW0+MTg0NjQ5
MDY8L2FjY2Vzc2lvbi1udW0+PHVybHM+PHJlbGF0ZWQtdXJscz48dXJsPmh0dHA6Ly93d3cubmNi
aS5ubG0ubmloLmdvdi9wdWJtZWQvMTg0NjQ5MDY8L3VybD48L3JlbGF0ZWQtdXJscz48L3VybHM+
PGN1c3RvbTI+MjM1MDExOTwvY3VzdG9tMj48L3JlY29yZD48L0NpdGU+PENpdGU+PEF1dGhvcj5Q
b2toYXJlbDwvQXV0aG9yPjxZZWFyPjE5OTg8L1llYXI+PFJlY051bT4xMDwvUmVjTnVtPjxyZWNv
cmQ+PHJlYy1udW1iZXI+MTA8L3JlYy1udW1iZXI+PGZvcmVpZ24ta2V5cz48a2V5IGFwcD0iRU4i
IGRiLWlkPSJwdjJkYXBzdHc1djB3dGVmdGVsdmFzcjdkdmR3ZHBwdHRmZjIiIHRpbWVzdGFtcD0i
MTQyNTQ5NDMyNyI+MTA8L2tleT48L2ZvcmVpZ24ta2V5cz48cmVmLXR5cGUgbmFtZT0iSm91cm5h
bCBBcnRpY2xlIj4xNzwvcmVmLXR5cGU+PGNvbnRyaWJ1dG9ycz48YXV0aG9ycz48YXV0aG9yPlBv
a2hhcmVsLCBHLiBQLjwvYXV0aG9yPjxhdXRob3I+UmVnbWksIEcuPC9hdXRob3I+PGF1dGhvcj5T
aHJlc3RoYSwgUy4gSy48L2F1dGhvcj48YXV0aG9yPk5lZ3JlbCwgQS4gRC48L2F1dGhvcj48YXV0
aG9yPkVsbHdlaW4sIEwuIEIuPC9hdXRob3I+PC9hdXRob3JzPjwvY29udHJpYnV0b3JzPjxhdXRo
LWFkZHJlc3M+Rm91bmRhdGlvbiBFeWUgQ2FyZSBIaW1hbGF5YSwgS2F0aG1hbmR1LCBOZXBhbC48
L2F1dGgtYWRkcmVzcz48dGl0bGVzPjx0aXRsZT5QcmV2YWxlbmNlIG9mIGJsaW5kbmVzcyBhbmQg
Y2F0YXJhY3Qgc3VyZ2VyeSBpbiBOZXBhbDwvdGl0bGU+PHNlY29uZGFyeS10aXRsZT5CciBKIE9w
aHRoYWxtb2w8L3NlY29uZGFyeS10aXRsZT48YWx0LXRpdGxlPlRoZSBCcml0aXNoIGpvdXJuYWwg
b2Ygb3BodGhhbG1vbG9neTwvYWx0LXRpdGxlPjwvdGl0bGVzPjxwZXJpb2RpY2FsPjxmdWxsLXRp
dGxlPkJyIEogT3BodGhhbG1vbDwvZnVsbC10aXRsZT48YWJici0xPlRoZSBCcml0aXNoIGpvdXJu
YWwgb2Ygb3BodGhhbG1vbG9neTwvYWJici0xPjwvcGVyaW9kaWNhbD48YWx0LXBlcmlvZGljYWw+
PGZ1bGwtdGl0bGU+QnIgSiBPcGh0aGFsbW9sPC9mdWxsLXRpdGxlPjxhYmJyLTE+VGhlIEJyaXRp
c2ggam91cm5hbCBvZiBvcGh0aGFsbW9sb2d5PC9hYmJyLTE+PC9hbHQtcGVyaW9kaWNhbD48cGFn
ZXM+NjAwLTU8L3BhZ2VzPjx2b2x1bWU+ODI8L3ZvbHVtZT48bnVtYmVyPjY8L251bWJlcj48a2V5
d29yZHM+PGtleXdvcmQ+QWdlZDwva2V5d29yZD48a2V5d29yZD5CbGluZG5lc3MvKmVwaWRlbWlv
bG9neS9waHlzaW9wYXRob2xvZ3kvc3VyZ2VyeTwva2V5d29yZD48a2V5d29yZD5DYXRhcmFjdC8q
ZXBpZGVtaW9sb2d5L3BoeXNpb3BhdGhvbG9neTwva2V5d29yZD48a2V5d29yZD5DYXRhcmFjdCBF
eHRyYWN0aW9uLypzdGF0aXN0aWNzICZhbXA7IG51bWVyaWNhbCBkYXRhPC9rZXl3b3JkPjxrZXl3
b3JkPkNsdXN0ZXIgQW5hbHlzaXM8L2tleXdvcmQ+PGtleXdvcmQ+RmVtYWxlPC9rZXl3b3JkPjxr
ZXl3b3JkPkhlYWx0aCBQcm9tb3Rpb248L2tleXdvcmQ+PGtleXdvcmQ+SHVtYW5zPC9rZXl3b3Jk
PjxrZXl3b3JkPk1hbGU8L2tleXdvcmQ+PGtleXdvcmQ+TWlkZGxlIEFnZWQ8L2tleXdvcmQ+PGtl
eXdvcmQ+TmVwYWwvZXBpZGVtaW9sb2d5PC9rZXl3b3JkPjxrZXl3b3JkPlBpbG90IFByb2plY3Rz
PC9rZXl3b3JkPjxrZXl3b3JkPlByZXZhbGVuY2U8L2tleXdvcmQ+PGtleXdvcmQ+UXVhbGl0eSBv
ZiBMaWZlPC9rZXl3b3JkPjxrZXl3b3JkPlZpc3VhbCBBY3VpdHkvcGh5c2lvbG9neTwva2V5d29y
ZD48L2tleXdvcmRzPjxkYXRlcz48eWVhcj4xOTk4PC95ZWFyPjxwdWItZGF0ZXM+PGRhdGU+SnVu
PC9kYXRlPjwvcHViLWRhdGVzPjwvZGF0ZXM+PGlzYm4+MDAwNy0xMTYxIChQcmludCkmI3hEOzAw
MDctMTE2MSAoTGlua2luZyk8L2lzYm4+PGFjY2Vzc2lvbi1udW0+OTc5NzY1NzwvYWNjZXNzaW9u
LW51bT48dXJscz48cmVsYXRlZC11cmxzPjx1cmw+aHR0cDovL3d3dy5uY2JpLm5sbS5uaWguZ292
L3B1Ym1lZC85Nzk3NjU3PC91cmw+PC9yZWxhdGVkLXVybHM+PC91cmxzPjxjdXN0b20yPjE3MjI2
MzY8L2N1c3RvbTI+PC9yZWNvcmQ+PC9DaXRlPjxDaXRlPjxBdXRob3I+UmFiaXU8L0F1dGhvcj48
WWVhcj4yMDAxPC9ZZWFyPjxSZWNOdW0+MTE8L1JlY051bT48cmVjb3JkPjxyZWMtbnVtYmVyPjEx
PC9yZWMtbnVtYmVyPjxmb3JlaWduLWtleXM+PGtleSBhcHA9IkVOIiBkYi1pZD0icHYyZGFwc3R3
NXYwd3RlZnRlbHZhc3I3ZHZkd2RwcHR0ZmYyIiB0aW1lc3RhbXA9IjE0MjU0OTQzODIiPjExPC9r
ZXk+PC9mb3JlaWduLWtleXM+PHJlZi10eXBlIG5hbWU9IkpvdXJuYWwgQXJ0aWNsZSI+MTc8L3Jl
Zi10eXBlPjxjb250cmlidXRvcnM+PGF1dGhvcnM+PGF1dGhvcj5SYWJpdSwgTS4gTS48L2F1dGhv
cj48L2F1dGhvcnM+PC9jb250cmlidXRvcnM+PGF1dGgtYWRkcmVzcz5UaGUgTmF0aW9uYWwgRXll
IENlbnRyZSBLYWR1bmEsIE5pZ2VyaWEuIG1yYWJpdUBob3RtYWlsLmNvbTwvYXV0aC1hZGRyZXNz
Pjx0aXRsZXM+PHRpdGxlPkNhdGFyYWN0IGJsaW5kbmVzcyBhbmQgYmFycmllcnMgdG8gdXB0YWtl
IG9mIGNhdGFyYWN0IHN1cmdlcnkgaW4gYSBydXJhbCBjb21tdW5pdHkgb2Ygbm9ydGhlcm4gTmln
ZXJpYTwvdGl0bGU+PHNlY29uZGFyeS10aXRsZT5CciBKIE9waHRoYWxtb2w8L3NlY29uZGFyeS10
aXRsZT48YWx0LXRpdGxlPlRoZSBCcml0aXNoIGpvdXJuYWwgb2Ygb3BodGhhbG1vbG9neTwvYWx0
LXRpdGxlPjwvdGl0bGVzPjxwZXJpb2RpY2FsPjxmdWxsLXRpdGxlPkJyIEogT3BodGhhbG1vbDwv
ZnVsbC10aXRsZT48YWJici0xPlRoZSBCcml0aXNoIGpvdXJuYWwgb2Ygb3BodGhhbG1vbG9neTwv
YWJici0xPjwvcGVyaW9kaWNhbD48YWx0LXBlcmlvZGljYWw+PGZ1bGwtdGl0bGU+QnIgSiBPcGh0
aGFsbW9sPC9mdWxsLXRpdGxlPjxhYmJyLTE+VGhlIEJyaXRpc2ggam91cm5hbCBvZiBvcGh0aGFs
bW9sb2d5PC9hYmJyLTE+PC9hbHQtcGVyaW9kaWNhbD48cGFnZXM+Nzc2LTgwPC9wYWdlcz48dm9s
dW1lPjg1PC92b2x1bWU+PG51bWJlcj43PC9udW1iZXI+PGtleXdvcmRzPjxrZXl3b3JkPkFkdWx0
PC9rZXl3b3JkPjxrZXl3b3JkPkFnZWQ8L2tleXdvcmQ+PGtleXdvcmQ+QWdlZCwgODAgYW5kIG92
ZXI8L2tleXdvcmQ+PGtleXdvcmQ+QmxpbmRuZXNzLypldGlvbG9neS9zdXJnZXJ5PC9rZXl3b3Jk
PjxrZXl3b3JkPkNhdGFyYWN0Lypjb21wbGljYXRpb25zL2VwaWRlbWlvbG9neTwva2V5d29yZD48
a2V5d29yZD4qQ2F0YXJhY3QgRXh0cmFjdGlvbjwva2V5d29yZD48a2V5d29yZD5Db3JuZWFsIE9w
YWNpdHkvY29tcGxpY2F0aW9uczwva2V5d29yZD48a2V5d29yZD5Dcm9zcy1TZWN0aW9uYWwgU3R1
ZGllczwva2V5d29yZD48a2V5d29yZD5EYXRhIENvbGxlY3Rpb248L2tleXdvcmQ+PGtleXdvcmQ+
RmVtYWxlPC9rZXl3b3JkPjxrZXl3b3JkPkh1bWFuczwva2V5d29yZD48a2V5d29yZD5NYWxlPC9r
ZXl3b3JkPjxrZXl3b3JkPk1pZGRsZSBBZ2VkPC9rZXl3b3JkPjxrZXl3b3JkPk5pZ2VyaWEvZXBp
ZGVtaW9sb2d5PC9rZXl3b3JkPjxrZXl3b3JkPlBvc3RvcGVyYXRpdmUgQ29tcGxpY2F0aW9uczwv
a2V5d29yZD48a2V5d29yZD5QcmV2YWxlbmNlPC9rZXl3b3JkPjxrZXl3b3JkPlJ1cmFsIEhlYWx0
aC8qc3RhdGlzdGljcyAmYW1wOyBudW1lcmljYWwgZGF0YTwva2V5d29yZD48L2tleXdvcmRzPjxk
YXRlcz48eWVhcj4yMDAxPC95ZWFyPjxwdWItZGF0ZXM+PGRhdGU+SnVsPC9kYXRlPjwvcHViLWRh
dGVzPjwvZGF0ZXM+PGlzYm4+MDAwNy0xMTYxIChQcmludCkmI3hEOzAwMDctMTE2MSAoTGlua2lu
Zyk8L2lzYm4+PGFjY2Vzc2lvbi1udW0+MTE0MjM0NDY8L2FjY2Vzc2lvbi1udW0+PHVybHM+PHJl
bGF0ZWQtdXJscz48dXJsPmh0dHA6Ly93d3cubmNiaS5ubG0ubmloLmdvdi9wdWJtZWQvMTE0MjM0
NDY8L3VybD48L3JlbGF0ZWQtdXJscz48L3VybHM+PGN1c3RvbTI+MTcyNDA1NzwvY3VzdG9tMj48
L3JlY29yZD48L0NpdGU+PENpdGU+PEF1dGhvcj5SaWJhZHU8L0F1dGhvcj48WWVhcj4yMDEwPC9Z
ZWFyPjxSZWNOdW0+MTI8L1JlY051bT48cmVjb3JkPjxyZWMtbnVtYmVyPjEyPC9yZWMtbnVtYmVy
Pjxmb3JlaWduLWtleXM+PGtleSBhcHA9IkVOIiBkYi1pZD0icHYyZGFwc3R3NXYwd3RlZnRlbHZh
c3I3ZHZkd2RwcHR0ZmYyIiB0aW1lc3RhbXA9IjE0MjU0OTQ0NTQiPjEyPC9rZXk+PC9mb3JlaWdu
LWtleXM+PHJlZi10eXBlIG5hbWU9IkpvdXJuYWwgQXJ0aWNsZSI+MTc8L3JlZi10eXBlPjxjb250
cmlidXRvcnM+PGF1dGhvcnM+PGF1dGhvcj5SaWJhZHUsIEQuIFkuPC9hdXRob3I+PGF1dGhvcj5N
YWhtb3VkLCBBLiBPLjwvYXV0aG9yPjwvYXV0aG9ycz48L2NvbnRyaWJ1dG9ycz48YXV0aC1hZGRy
ZXNzPkRlcGFydG1lbnQgb2YgT3BodGhhbG1vbG9neSwgVW5pdmVyc2l0eSBvZiBNYWlkdWd1cmkg
VGVhY2hpbmcgSG9zcGl0YWwsIE1haWR1Z3VyaS48L2F1dGgtYWRkcmVzcz48dGl0bGVzPjx0aXRs
ZT5Bc3Nlc3NtZW50IG9mIGludGVycmVsYXRpb25zaGlwIGJldHdlZW4gcG92ZXJ0eSBhbmQgYmxp
bmRuZXNzIGluIE1haWR1Z3VyaSwgTmlnZXJpYTwvdGl0bGU+PHNlY29uZGFyeS10aXRsZT5OaWdl
ciBQb3N0Z3JhZCBNZWQgSjwvc2Vjb25kYXJ5LXRpdGxlPjxhbHQtdGl0bGU+VGhlIE5pZ2VyaWFu
IHBvc3RncmFkdWF0ZSBtZWRpY2FsIGpvdXJuYWw8L2FsdC10aXRsZT48L3RpdGxlcz48cGVyaW9k
aWNhbD48ZnVsbC10aXRsZT5OaWdlciBQb3N0Z3JhZCBNZWQgSjwvZnVsbC10aXRsZT48YWJici0x
PlRoZSBOaWdlcmlhbiBwb3N0Z3JhZHVhdGUgbWVkaWNhbCBqb3VybmFsPC9hYmJyLTE+PC9wZXJp
b2RpY2FsPjxhbHQtcGVyaW9kaWNhbD48ZnVsbC10aXRsZT5OaWdlciBQb3N0Z3JhZCBNZWQgSjwv
ZnVsbC10aXRsZT48YWJici0xPlRoZSBOaWdlcmlhbiBwb3N0Z3JhZHVhdGUgbWVkaWNhbCBqb3Vy
bmFsPC9hYmJyLTE+PC9hbHQtcGVyaW9kaWNhbD48cGFnZXM+MzA4LTEyPC9wYWdlcz48dm9sdW1l
PjE3PC92b2x1bWU+PG51bWJlcj40PC9udW1iZXI+PGtleXdvcmRzPjxrZXl3b3JkPkFkdWx0PC9r
ZXl3b3JkPjxrZXl3b3JkPkFnZWQ8L2tleXdvcmQ+PGtleXdvcmQ+QmxpbmRuZXNzLyplY29ub21p
Y3MvZXBpZGVtaW9sb2d5LypldGlvbG9neS9wcmV2ZW50aW9uICZhbXA7IGNvbnRyb2w8L2tleXdv
cmQ+PGtleXdvcmQ+Q3Jvc3MtU2VjdGlvbmFsIFN0dWRpZXM8L2tleXdvcmQ+PGtleXdvcmQ+RmVt
YWxlPC9rZXl3b3JkPjxrZXl3b3JkPkhlYWx0aCBLbm93bGVkZ2UsIEF0dGl0dWRlcywgUHJhY3Rp
Y2U8L2tleXdvcmQ+PGtleXdvcmQ+SGVhbHRoIFNlcnZpY2VzIEFjY2Vzc2liaWxpdHk8L2tleXdv
cmQ+PGtleXdvcmQ+SHVtYW5zPC9rZXl3b3JkPjxrZXl3b3JkPkluY29tZTwva2V5d29yZD48a2V5
d29yZD5NYWxlPC9rZXl3b3JkPjxrZXl3b3JkPk1pZGRsZSBBZ2VkPC9rZXl3b3JkPjxrZXl3b3Jk
Pk5pZ2VyaWEvZXBpZGVtaW9sb2d5PC9rZXl3b3JkPjxrZXl3b3JkPlBvdmVydHkvKnN0YXRpc3Rp
Y3MgJmFtcDsgbnVtZXJpY2FsIGRhdGE8L2tleXdvcmQ+PGtleXdvcmQ+UHJldmFsZW5jZTwva2V5
d29yZD48a2V5d29yZD5Tb2NpYWwgQ2xhc3M8L2tleXdvcmQ+PGtleXdvcmQ+WW91bmcgQWR1bHQ8
L2tleXdvcmQ+PC9rZXl3b3Jkcz48ZGF0ZXM+PHllYXI+MjAxMDwveWVhcj48cHViLWRhdGVzPjxk
YXRlPkRlYzwvZGF0ZT48L3B1Yi1kYXRlcz48L2RhdGVzPjxpc2JuPjExMTctMTkzNiAoUHJpbnQp
PC9pc2JuPjxhY2Nlc3Npb24tbnVtPjIxODA5NjEwPC9hY2Nlc3Npb24tbnVtPjx1cmxzPjxyZWxh
dGVkLXVybHM+PHVybD5odHRwOi8vd3d3Lm5jYmkubmxtLm5paC5nb3YvcHVibWVkLzIxODA5NjEw
PC91cmw+PC9yZWxhdGVkLXVybHM+PC91cmxzPjwvcmVjb3JkPjwvQ2l0ZT48Q2l0ZT48QXV0aG9y
PlRodWxhc2lyYWo8L0F1dGhvcj48WWVhcj4yMDAzPC9ZZWFyPjxSZWNOdW0+MTM8L1JlY051bT48
cmVjb3JkPjxyZWMtbnVtYmVyPjEzPC9yZWMtbnVtYmVyPjxmb3JlaWduLWtleXM+PGtleSBhcHA9
IkVOIiBkYi1pZD0icHYyZGFwc3R3NXYwd3RlZnRlbHZhc3I3ZHZkd2RwcHR0ZmYyIiB0aW1lc3Rh
bXA9IjE0MjU0OTQ1MDYiPjEzPC9rZXk+PC9mb3JlaWduLWtleXM+PHJlZi10eXBlIG5hbWU9Ikpv
dXJuYWwgQXJ0aWNsZSI+MTc8L3JlZi10eXBlPjxjb250cmlidXRvcnM+PGF1dGhvcnM+PGF1dGhv
cj5UaHVsYXNpcmFqLCBSLiBELjwvYXV0aG9yPjxhdXRob3I+TmlybWFsYW4sIFAuIEsuPC9hdXRo
b3I+PGF1dGhvcj5SYW1ha3Jpc2huYW4sIFIuPC9hdXRob3I+PGF1dGhvcj5LcmlzaG5hZGFzLCBS
LjwvYXV0aG9yPjxhdXRob3I+TWFuaW1la2FsYWksIFQuIEsuPC9hdXRob3I+PGF1dGhvcj5CYWJ1
cmFqYW4sIE4uIFAuPC9hdXRob3I+PGF1dGhvcj5LYXR6LCBKLjwvYXV0aG9yPjxhdXRob3I+VGll
bHNjaCwgSi4gTS48L2F1dGhvcj48YXV0aG9yPlJvYmluLCBBLiBMLjwvYXV0aG9yPjwvYXV0aG9y
cz48L2NvbnRyaWJ1dG9ycz48YXV0aC1hZGRyZXNzPkFyYXZpbmQgRXllIENhcmUgU3lzdGVtIGFu
ZCBMaW9ucy1BcmF2aW5kIEluc3RpdHV0ZSBmb3IgQ29tbXVuaXR5IE9waHRoYWxtb2xvZ3ksIE1h
ZHVyYWksIFRhbWlsIE5hZHUsIEluZGlhLjwvYXV0aC1hZGRyZXNzPjx0aXRsZXM+PHRpdGxlPkJs
aW5kbmVzcyBhbmQgdmlzaW9uIGltcGFpcm1lbnQgaW4gYSBydXJhbCBzb3V0aCBJbmRpYW4gcG9w
dWxhdGlvbjogdGhlIEFyYXZpbmQgQ29tcHJlaGVuc2l2ZSBFeWUgU3VydmV5PC90aXRsZT48c2Vj
b25kYXJ5LXRpdGxlPk9waHRoYWxtb2xvZ3k8L3NlY29uZGFyeS10aXRsZT48YWx0LXRpdGxlPk9w
aHRoYWxtb2xvZ3k8L2FsdC10aXRsZT48L3RpdGxlcz48cGVyaW9kaWNhbD48ZnVsbC10aXRsZT5P
cGh0aGFsbW9sb2d5PC9mdWxsLXRpdGxlPjxhYmJyLTE+T3BodGhhbG1vbG9neTwvYWJici0xPjwv
cGVyaW9kaWNhbD48YWx0LXBlcmlvZGljYWw+PGZ1bGwtdGl0bGU+T3BodGhhbG1vbG9neTwvZnVs
bC10aXRsZT48YWJici0xPk9waHRoYWxtb2xvZ3k8L2FiYnItMT48L2FsdC1wZXJpb2RpY2FsPjxw
YWdlcz4xNDkxLTg8L3BhZ2VzPjx2b2x1bWU+MTEwPC92b2x1bWU+PG51bWJlcj44PC9udW1iZXI+
PGtleXdvcmRzPjxrZXl3b3JkPkFkb2xlc2NlbnQ8L2tleXdvcmQ+PGtleXdvcmQ+QWR1bHQ8L2tl
eXdvcmQ+PGtleXdvcmQ+QWdlZDwva2V5d29yZD48a2V5d29yZD5CbGluZG5lc3MvZGlhZ25vc2lz
LyplcGlkZW1pb2xvZ3kvZXRpb2xvZ3k8L2tleXdvcmQ+PGtleXdvcmQ+Q2F0YXJhY3QvY29tcGxp
Y2F0aW9ucy9lcGlkZW1pb2xvZ3k8L2tleXdvcmQ+PGtleXdvcmQ+Q2hpbGQ8L2tleXdvcmQ+PGtl
eXdvcmQ+Q3Jvc3MtU2VjdGlvbmFsIFN0dWRpZXM8L2tleXdvcmQ+PGtleXdvcmQ+RmVtYWxlPC9r
ZXl3b3JkPjxrZXl3b3JkPkdvbmlvc2NvcHk8L2tleXdvcmQ+PGtleXdvcmQ+SGVhbHRoIFN1cnZl
eXM8L2tleXdvcmQ+PGtleXdvcmQ+SHVtYW5zPC9rZXl3b3JkPjxrZXl3b3JkPkluZGlhL2VwaWRl
bWlvbG9neTwva2V5d29yZD48a2V5d29yZD5JbnRyYW9jdWxhciBQcmVzc3VyZTwva2V5d29yZD48
a2V5d29yZD5NYWxlPC9rZXl3b3JkPjxrZXl3b3JkPk1pZGRsZSBBZ2VkPC9rZXl3b3JkPjxrZXl3
b3JkPlByZXZhbGVuY2U8L2tleXdvcmQ+PGtleXdvcmQ+UmVmcmFjdGl2ZSBFcnJvcnMvY29tcGxp
Y2F0aW9ucy9lcGlkZW1pb2xvZ3k8L2tleXdvcmQ+PGtleXdvcmQ+UnVyYWwgUG9wdWxhdGlvbi8q
c3RhdGlzdGljcyAmYW1wOyBudW1lcmljYWwgZGF0YTwva2V5d29yZD48a2V5d29yZD5Ub25vbWV0
cnksIE9jdWxhcjwva2V5d29yZD48a2V5d29yZD5WaXNpb24sIExvdy9kaWFnbm9zaXMvKmVwaWRl
bWlvbG9neS9ldGlvbG9neTwva2V5d29yZD48a2V5d29yZD5WaXN1YWwgQWN1aXR5PC9rZXl3b3Jk
PjxrZXl3b3JkPlZpc3VhbCBGaWVsZHM8L2tleXdvcmQ+PGtleXdvcmQ+VmlzdWFsbHkgSW1wYWly
ZWQgUGVyc29ucy8qc3RhdGlzdGljcyAmYW1wOyBudW1lcmljYWwgZGF0YTwva2V5d29yZD48L2tl
eXdvcmRzPjxkYXRlcz48eWVhcj4yMDAzPC95ZWFyPjxwdWItZGF0ZXM+PGRhdGU+QXVnPC9kYXRl
PjwvcHViLWRhdGVzPjwvZGF0ZXM+PGlzYm4+MDE2MS02NDIwIChQcmludCkmI3hEOzAxNjEtNjQy
MCAoTGlua2luZyk8L2lzYm4+PGFjY2Vzc2lvbi1udW0+MTI5MTcxNjI8L2FjY2Vzc2lvbi1udW0+
PHVybHM+PHJlbGF0ZWQtdXJscz48dXJsPmh0dHA6Ly93d3cubmNiaS5ubG0ubmloLmdvdi9wdWJt
ZWQvMTI5MTcxNjI8L3VybD48L3JlbGF0ZWQtdXJscz48L3VybHM+PGVsZWN0cm9uaWMtcmVzb3Vy
Y2UtbnVtPjEwLjEwMTYvUzAxNjEtNjQyMCgwMykwMDU2NS03PC9lbGVjdHJvbmljLXJlc291cmNl
LW51bT48L3JlY29yZD48L0NpdGU+PENpdGU+PEF1dGhvcj5aaG91PC9BdXRob3I+PFllYXI+MjAw
ODwvWWVhcj48UmVjTnVtPjE0PC9SZWNOdW0+PHJlY29yZD48cmVjLW51bWJlcj4xNDwvcmVjLW51
bWJlcj48Zm9yZWlnbi1rZXlzPjxrZXkgYXBwPSJFTiIgZGItaWQ9InB2MmRhcHN0dzV2MHd0ZWZ0
ZWx2YXNyN2R2ZHdkcHB0dGZmMiIgdGltZXN0YW1wPSIxNDI1NDk0NTM0Ij4xNDwva2V5PjwvZm9y
ZWlnbi1rZXlzPjxyZWYtdHlwZSBuYW1lPSJKb3VybmFsIEFydGljbGUiPjE3PC9yZWYtdHlwZT48
Y29udHJpYnV0b3JzPjxhdXRob3JzPjxhdXRob3I+WmhvdSwgSi4gQi48L2F1dGhvcj48YXV0aG9y
Pkd1YW4sIEguIEouPC9hdXRob3I+PGF1dGhvcj5RdSwgSi48L2F1dGhvcj48YXV0aG9yPllhbmcs
IFguIEouPC9hdXRob3I+PGF1dGhvcj5QZW5nLCBELjwvYXV0aG9yPjxhdXRob3I+R3UsIEguIFku
PC9hdXRob3I+PC9hdXRob3JzPjwvY29udHJpYnV0b3JzPjxhdXRoLWFkZHJlc3M+RGVwYXJ0bWVu
dCBvZiBPcGh0aGFsbW9sb2d5LCBaaGVqaWFuZyBVbml2ZXJzaXR5IFNjaG9vbCBvZiBNZWRpY2lu
ZSwgSGFuZ3pob3UsIFAuUi4gQ2hpbmEuPC9hdXRoLWFkZHJlc3M+PHRpdGxlcz48dGl0bGU+QSBz
dHVkeSBvbiB0aGUgYXdhcmVuZXNzIG9mIGNhdGFyYWN0IGRpc2Vhc2UgYW5kIHRyZWF0bWVudCBv
cHRpb25zIGluIHBhdGllbnRzIHdobyBuZWVkIHN1cmdlcnkgaW4gYSBydXJhbCBhcmVhIG9mIEVh
c3Rlcm4gQ2hpbmE8L3RpdGxlPjxzZWNvbmRhcnktdGl0bGU+RXVyIEogT3BodGhhbG1vbDwvc2Vj
b25kYXJ5LXRpdGxlPjxhbHQtdGl0bGU+RXVyb3BlYW4gam91cm5hbCBvZiBvcGh0aGFsbW9sb2d5
PC9hbHQtdGl0bGU+PC90aXRsZXM+PHBlcmlvZGljYWw+PGZ1bGwtdGl0bGU+RXVyIEogT3BodGhh
bG1vbDwvZnVsbC10aXRsZT48YWJici0xPkV1cm9wZWFuIGpvdXJuYWwgb2Ygb3BodGhhbG1vbG9n
eTwvYWJici0xPjwvcGVyaW9kaWNhbD48YWx0LXBlcmlvZGljYWw+PGZ1bGwtdGl0bGU+RXVyIEog
T3BodGhhbG1vbDwvZnVsbC10aXRsZT48YWJici0xPkV1cm9wZWFuIGpvdXJuYWwgb2Ygb3BodGhh
bG1vbG9neTwvYWJici0xPjwvYWx0LXBlcmlvZGljYWw+PHBhZ2VzPjU0NC01MDwvcGFnZXM+PHZv
bHVtZT4xODwvdm9sdW1lPjxudW1iZXI+NDwvbnVtYmVyPjxrZXl3b3Jkcz48a2V5d29yZD5BZHVs
dDwva2V5d29yZD48a2V5d29yZD5BZ2VkPC9rZXl3b3JkPjxrZXl3b3JkPkFnZWQsIDgwIGFuZCBv
dmVyPC9rZXl3b3JkPjxrZXl3b3JkPkNhdGFyYWN0LyplcGlkZW1pb2xvZ3k8L2tleXdvcmQ+PGtl
eXdvcmQ+KkNhdGFyYWN0IEV4dHJhY3Rpb248L2tleXdvcmQ+PGtleXdvcmQ+Q2hpbmEvZXBpZGVt
aW9sb2d5PC9rZXl3b3JkPjxrZXl3b3JkPkZlbWFsZTwva2V5d29yZD48a2V5d29yZD4qSGVhbHRo
IEtub3dsZWRnZSwgQXR0aXR1ZGVzLCBQcmFjdGljZTwva2V5d29yZD48a2V5d29yZD5IZWFsdGgg
U2VydmljZXMgQWNjZXNzaWJpbGl0eTwva2V5d29yZD48a2V5d29yZD5IZWFsdGggU2VydmljZXMg
UmVzZWFyY2g8L2tleXdvcmQ+PGtleXdvcmQ+SGVhbHRoIFN1cnZleXM8L2tleXdvcmQ+PGtleXdv
cmQ+SHVtYW5zPC9rZXl3b3JkPjxrZXl3b3JkPk1hbGU8L2tleXdvcmQ+PGtleXdvcmQ+TWlkZGxl
IEFnZWQ8L2tleXdvcmQ+PGtleXdvcmQ+UGF0aWVudCBBY2NlcHRhbmNlIG9mIEhlYWx0aCBDYXJl
PC9rZXl3b3JkPjxrZXl3b3JkPlF1ZXN0aW9ubmFpcmVzPC9rZXl3b3JkPjxrZXl3b3JkPlJ1cmFs
IFBvcHVsYXRpb24vKnN0YXRpc3RpY3MgJmFtcDsgbnVtZXJpY2FsIGRhdGE8L2tleXdvcmQ+PC9r
ZXl3b3Jkcz48ZGF0ZXM+PHllYXI+MjAwODwveWVhcj48cHViLWRhdGVzPjxkYXRlPkp1bC1BdWc8
L2RhdGU+PC9wdWItZGF0ZXM+PC9kYXRlcz48aXNibj4xMTIwLTY3MjEgKFByaW50KSYjeEQ7MTEy
MC02NzIxIChMaW5raW5nKTwvaXNibj48YWNjZXNzaW9uLW51bT4xODYwOTQ3MjwvYWNjZXNzaW9u
LW51bT48dXJscz48cmVsYXRlZC11cmxzPjx1cmw+aHR0cDovL3d3dy5uY2JpLm5sbS5uaWguZ292
L3B1Ym1lZC8xODYwOTQ3MjwvdXJsPjwvcmVsYXRlZC11cmxzPjwvdXJscz48L3JlY29yZD48L0Np
dGU+PC9FbmROb3RlPn==
</w:fldData>
        </w:fldChar>
      </w:r>
      <w:r w:rsidR="00D67E6D" w:rsidRPr="00F875CC">
        <w:rPr>
          <w:rFonts w:ascii="Arial" w:hAnsi="Arial" w:cs="Arial"/>
        </w:rPr>
        <w:instrText xml:space="preserve"> ADDIN EN.CITE.DATA </w:instrText>
      </w:r>
      <w:r w:rsidR="00C973FB" w:rsidRPr="00F875CC">
        <w:rPr>
          <w:rFonts w:ascii="Arial" w:hAnsi="Arial" w:cs="Arial"/>
        </w:rPr>
      </w:r>
      <w:r w:rsidR="00C973FB" w:rsidRPr="00F875CC">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D67E6D" w:rsidRPr="00F875CC">
        <w:rPr>
          <w:rFonts w:ascii="Arial" w:hAnsi="Arial" w:cs="Arial"/>
          <w:noProof/>
        </w:rPr>
        <w:t>(2-12)</w:t>
      </w:r>
      <w:r w:rsidR="00C973FB" w:rsidRPr="00F875CC">
        <w:rPr>
          <w:rFonts w:ascii="Arial" w:hAnsi="Arial" w:cs="Arial"/>
        </w:rPr>
        <w:fldChar w:fldCharType="end"/>
      </w:r>
      <w:r w:rsidR="00D525F0" w:rsidRPr="00F875CC">
        <w:rPr>
          <w:rFonts w:ascii="Arial" w:hAnsi="Arial" w:cs="Arial"/>
        </w:rPr>
        <w:t>.</w:t>
      </w:r>
    </w:p>
    <w:p w:rsidR="00B40D8C" w:rsidRPr="00F875CC" w:rsidRDefault="00B40D8C" w:rsidP="000C3383">
      <w:pPr>
        <w:autoSpaceDE w:val="0"/>
        <w:autoSpaceDN w:val="0"/>
        <w:adjustRightInd w:val="0"/>
        <w:spacing w:after="0" w:line="240" w:lineRule="auto"/>
        <w:rPr>
          <w:rFonts w:ascii="Arial" w:hAnsi="Arial" w:cs="Arial"/>
        </w:rPr>
      </w:pPr>
    </w:p>
    <w:p w:rsidR="00B40D8C" w:rsidRPr="00906B57" w:rsidRDefault="00B40D8C" w:rsidP="000C3383">
      <w:pPr>
        <w:spacing w:line="240" w:lineRule="auto"/>
        <w:rPr>
          <w:rFonts w:ascii="Arial" w:hAnsi="Arial" w:cs="Arial"/>
          <w:color w:val="FF0000"/>
        </w:rPr>
      </w:pPr>
      <w:r w:rsidRPr="00F875CC">
        <w:rPr>
          <w:rFonts w:ascii="Arial" w:hAnsi="Arial" w:cs="Arial"/>
        </w:rPr>
        <w:t>There are several reasons for the higher prevalence of blindness and visual impairment in poorer countries</w:t>
      </w:r>
      <w:r w:rsidR="00F8442E" w:rsidRPr="00F875CC">
        <w:rPr>
          <w:rFonts w:ascii="Arial" w:hAnsi="Arial" w:cs="Arial"/>
        </w:rPr>
        <w:t xml:space="preserve"> and communities</w:t>
      </w:r>
      <w:r w:rsidRPr="00F875CC">
        <w:rPr>
          <w:rFonts w:ascii="Arial" w:hAnsi="Arial" w:cs="Arial"/>
        </w:rPr>
        <w:t>. First, there are conditions which only occur in localities with certain climatic or environmental conditions, such as onchocerciasis</w:t>
      </w:r>
      <w:r w:rsidR="00E97A4B">
        <w:rPr>
          <w:rFonts w:ascii="Arial" w:hAnsi="Arial" w:cs="Arial"/>
        </w:rPr>
        <w:t xml:space="preserve"> and trachoma</w:t>
      </w:r>
      <w:r w:rsidRPr="00F875CC">
        <w:rPr>
          <w:rFonts w:ascii="Arial" w:hAnsi="Arial" w:cs="Arial"/>
        </w:rPr>
        <w:t xml:space="preserve">. </w:t>
      </w:r>
      <w:r w:rsidRPr="00E97A4B">
        <w:rPr>
          <w:rFonts w:ascii="Arial" w:hAnsi="Arial" w:cs="Arial"/>
          <w:strike/>
        </w:rPr>
        <w:t>Trachoma, which used to be endemic in Europe and the USA, now principally only occurs in communities</w:t>
      </w:r>
      <w:r w:rsidR="00CB285B" w:rsidRPr="00E97A4B">
        <w:rPr>
          <w:rFonts w:ascii="Arial" w:hAnsi="Arial" w:cs="Arial"/>
          <w:strike/>
        </w:rPr>
        <w:t xml:space="preserve"> with </w:t>
      </w:r>
      <w:r w:rsidRPr="00E97A4B">
        <w:rPr>
          <w:rFonts w:ascii="Arial" w:hAnsi="Arial" w:cs="Arial"/>
          <w:strike/>
        </w:rPr>
        <w:t>inadequate water supplies and sanitation, where there is overcrowding and poor environmental hygiene</w:t>
      </w:r>
      <w:r w:rsidR="00E97A4B" w:rsidRPr="00E97A4B">
        <w:rPr>
          <w:rFonts w:ascii="Arial" w:hAnsi="Arial" w:cs="Arial"/>
          <w:strike/>
        </w:rPr>
        <w:t xml:space="preserve"> </w:t>
      </w:r>
      <w:r w:rsidR="00C973FB" w:rsidRPr="00F875CC">
        <w:rPr>
          <w:rFonts w:ascii="Arial" w:hAnsi="Arial" w:cs="Arial"/>
        </w:rPr>
        <w:fldChar w:fldCharType="begin"/>
      </w:r>
      <w:r w:rsidR="00D67E6D" w:rsidRPr="00F875CC">
        <w:rPr>
          <w:rFonts w:ascii="Arial" w:hAnsi="Arial" w:cs="Arial"/>
        </w:rPr>
        <w:instrText xml:space="preserve"> ADDIN EN.CITE &lt;EndNote&gt;&lt;Cite&gt;&lt;Author&gt;Hu&lt;/Author&gt;&lt;Year&gt;2010&lt;/Year&gt;&lt;RecNum&gt;15&lt;/RecNum&gt;&lt;DisplayText&gt;(13)&lt;/DisplayText&gt;&lt;record&gt;&lt;rec-number&gt;15&lt;/rec-number&gt;&lt;foreign-keys&gt;&lt;key app="EN" db-id="pv2dapstw5v0wteftelvasr7dvdwdppttff2" timestamp="1425494593"&gt;15&lt;/key&gt;&lt;/foreign-keys&gt;&lt;ref-type name="Journal Article"&gt;17&lt;/ref-type&gt;&lt;contributors&gt;&lt;authors&gt;&lt;author&gt;Hu, V. H.&lt;/author&gt;&lt;author&gt;Harding-Esch, E. M.&lt;/author&gt;&lt;author&gt;Burton, M. J.&lt;/author&gt;&lt;author&gt;Bailey, R. L.&lt;/author&gt;&lt;author&gt;Kadimpeul, J.&lt;/author&gt;&lt;author&gt;Mabey, D. C.&lt;/author&gt;&lt;/authors&gt;&lt;/contributors&gt;&lt;auth-address&gt;London School of Hygiene and Tropical Medicine, UK. victor.hu@lshtm.ac.uk&lt;/auth-address&gt;&lt;titles&gt;&lt;title&gt;Epidemiology and control of trachoma: systematic review&lt;/title&gt;&lt;secondary-title&gt;Trop Med Int Health&lt;/secondary-title&gt;&lt;alt-title&gt;Tropical medicine &amp;amp; international health : TM &amp;amp; IH&lt;/alt-title&gt;&lt;/titles&gt;&lt;periodical&gt;&lt;full-title&gt;Trop Med Int Health&lt;/full-title&gt;&lt;abbr-1&gt;Tropical medicine &amp;amp; international health : TM &amp;amp; IH&lt;/abbr-1&gt;&lt;/periodical&gt;&lt;alt-periodical&gt;&lt;full-title&gt;Trop Med Int Health&lt;/full-title&gt;&lt;abbr-1&gt;Tropical medicine &amp;amp; international health : TM &amp;amp; IH&lt;/abbr-1&gt;&lt;/alt-periodical&gt;&lt;pages&gt;673-91&lt;/pages&gt;&lt;volume&gt;15&lt;/volume&gt;&lt;number&gt;6&lt;/number&gt;&lt;keywords&gt;&lt;keyword&gt;Blindness/epidemiology/*etiology&lt;/keyword&gt;&lt;keyword&gt;Chlamydia trachomatis&lt;/keyword&gt;&lt;keyword&gt;Delivery of Health Care/organization &amp;amp; administration&lt;/keyword&gt;&lt;keyword&gt;Female&lt;/keyword&gt;&lt;keyword&gt;Humans&lt;/keyword&gt;&lt;keyword&gt;Hygiene&lt;/keyword&gt;&lt;keyword&gt;Male&lt;/keyword&gt;&lt;keyword&gt;Prevalence&lt;/keyword&gt;&lt;keyword&gt;Risk Factors&lt;/keyword&gt;&lt;keyword&gt;Trachoma/*epidemiology/*prevention &amp;amp; control/therapy/transmission&lt;/keyword&gt;&lt;/keywords&gt;&lt;dates&gt;&lt;year&gt;2010&lt;/year&gt;&lt;pub-dates&gt;&lt;date&gt;Jun&lt;/date&gt;&lt;/pub-dates&gt;&lt;/dates&gt;&lt;isbn&gt;1365-3156 (Electronic)&amp;#xD;1360-2276 (Linking)&lt;/isbn&gt;&lt;accession-num&gt;20374566&lt;/accession-num&gt;&lt;urls&gt;&lt;related-urls&gt;&lt;url&gt;http://www.ncbi.nlm.nih.gov/pubmed/20374566&lt;/url&gt;&lt;/related-urls&gt;&lt;/urls&gt;&lt;custom2&gt;3770928&lt;/custom2&gt;&lt;electronic-resource-num&gt;10.1111/j.1365-3156.2010.02521.x&lt;/electronic-resource-num&gt;&lt;/record&gt;&lt;/Cite&gt;&lt;/EndNote&gt;</w:instrText>
      </w:r>
      <w:r w:rsidR="00C973FB" w:rsidRPr="00F875CC">
        <w:rPr>
          <w:rFonts w:ascii="Arial" w:hAnsi="Arial" w:cs="Arial"/>
        </w:rPr>
        <w:fldChar w:fldCharType="separate"/>
      </w:r>
      <w:r w:rsidR="00D67E6D" w:rsidRPr="00F875CC">
        <w:rPr>
          <w:rFonts w:ascii="Arial" w:hAnsi="Arial" w:cs="Arial"/>
          <w:noProof/>
        </w:rPr>
        <w:t>(13)</w:t>
      </w:r>
      <w:r w:rsidR="00C973FB" w:rsidRPr="00F875CC">
        <w:rPr>
          <w:rFonts w:ascii="Arial" w:hAnsi="Arial" w:cs="Arial"/>
        </w:rPr>
        <w:fldChar w:fldCharType="end"/>
      </w:r>
      <w:r w:rsidRPr="00F875CC">
        <w:rPr>
          <w:rFonts w:ascii="Arial" w:hAnsi="Arial" w:cs="Arial"/>
        </w:rPr>
        <w:t xml:space="preserve">. Secondly, programmes for control of conditions such as measles have lower coverage in countries which have poor physical infrastructure and weak health systems, and lastly, health </w:t>
      </w:r>
      <w:r w:rsidRPr="00E97A4B">
        <w:rPr>
          <w:rFonts w:ascii="Arial" w:hAnsi="Arial" w:cs="Arial"/>
          <w:strike/>
        </w:rPr>
        <w:t xml:space="preserve">care </w:t>
      </w:r>
      <w:r w:rsidRPr="00F875CC">
        <w:rPr>
          <w:rFonts w:ascii="Arial" w:hAnsi="Arial" w:cs="Arial"/>
        </w:rPr>
        <w:t>systems</w:t>
      </w:r>
      <w:r w:rsidR="00E97A4B">
        <w:rPr>
          <w:rFonts w:ascii="Arial" w:hAnsi="Arial" w:cs="Arial"/>
        </w:rPr>
        <w:t xml:space="preserve"> </w:t>
      </w:r>
      <w:r w:rsidRPr="00E97A4B">
        <w:rPr>
          <w:rFonts w:ascii="Arial" w:hAnsi="Arial" w:cs="Arial"/>
          <w:strike/>
        </w:rPr>
        <w:t>including those</w:t>
      </w:r>
      <w:r w:rsidRPr="00F875CC">
        <w:rPr>
          <w:rFonts w:ascii="Arial" w:hAnsi="Arial" w:cs="Arial"/>
        </w:rPr>
        <w:t xml:space="preserve"> </w:t>
      </w:r>
      <w:r w:rsidRPr="00E97A4B">
        <w:rPr>
          <w:rFonts w:ascii="Arial" w:hAnsi="Arial" w:cs="Arial"/>
          <w:strike/>
        </w:rPr>
        <w:t>for</w:t>
      </w:r>
      <w:r w:rsidRPr="00F875CC">
        <w:rPr>
          <w:rFonts w:ascii="Arial" w:hAnsi="Arial" w:cs="Arial"/>
        </w:rPr>
        <w:t xml:space="preserve"> eye care</w:t>
      </w:r>
      <w:r w:rsidR="00E97A4B">
        <w:rPr>
          <w:rFonts w:ascii="Arial" w:hAnsi="Arial" w:cs="Arial"/>
        </w:rPr>
        <w:t xml:space="preserve">, including sub-speciality ophthalmology, </w:t>
      </w:r>
      <w:r w:rsidRPr="00E97A4B">
        <w:rPr>
          <w:rFonts w:ascii="Arial" w:hAnsi="Arial" w:cs="Arial"/>
          <w:strike/>
        </w:rPr>
        <w:t>services</w:t>
      </w:r>
      <w:r w:rsidRPr="00F875CC">
        <w:rPr>
          <w:rFonts w:ascii="Arial" w:hAnsi="Arial" w:cs="Arial"/>
        </w:rPr>
        <w:t>, are not well developed</w:t>
      </w:r>
      <w:r w:rsidR="006B2032" w:rsidRPr="00F875CC">
        <w:rPr>
          <w:rFonts w:ascii="Arial" w:hAnsi="Arial" w:cs="Arial"/>
        </w:rPr>
        <w:t>,</w:t>
      </w:r>
      <w:r w:rsidRPr="00F875CC">
        <w:rPr>
          <w:rFonts w:ascii="Arial" w:hAnsi="Arial" w:cs="Arial"/>
        </w:rPr>
        <w:t xml:space="preserve"> particularly in rural areas. </w:t>
      </w:r>
      <w:r w:rsidRPr="00E97A4B">
        <w:rPr>
          <w:rFonts w:ascii="Arial" w:hAnsi="Arial" w:cs="Arial"/>
          <w:strike/>
        </w:rPr>
        <w:t>Another factor is that sub-specialty ophthalmology is only available in large cities, which means that visual loss from conditions which occur everywhere are not as well managed as they might be (e.g. corneal opacity, glaucoma, conditions of the retina).</w:t>
      </w:r>
      <w:r w:rsidRPr="00F875CC">
        <w:rPr>
          <w:rFonts w:ascii="Arial" w:hAnsi="Arial" w:cs="Arial"/>
        </w:rPr>
        <w:t xml:space="preserve"> However, even when services are available, they are not accessed uniformly, with under representation by females</w:t>
      </w:r>
      <w:r w:rsidR="00F63851">
        <w:rPr>
          <w:rFonts w:ascii="Arial" w:hAnsi="Arial" w:cs="Arial"/>
        </w:rPr>
        <w:t xml:space="preserve"> </w:t>
      </w:r>
      <w:r w:rsidR="00C973FB" w:rsidRPr="00F875CC">
        <w:rPr>
          <w:rFonts w:ascii="Arial" w:hAnsi="Arial" w:cs="Arial"/>
        </w:rPr>
        <w:fldChar w:fldCharType="begin">
          <w:fldData xml:space="preserve">PEVuZE5vdGU+PENpdGU+PEF1dGhvcj5MZXdhbGxlbjwvQXV0aG9yPjxZZWFyPjIwMDI8L1llYXI+
PFJlY051bT4xNjwvUmVjTnVtPjxEaXNwbGF5VGV4dD4oMTQsIDE1KTwvRGlzcGxheVRleHQ+PHJl
Y29yZD48cmVjLW51bWJlcj4xNjwvcmVjLW51bWJlcj48Zm9yZWlnbi1rZXlzPjxrZXkgYXBwPSJF
TiIgZGItaWQ9InB2MmRhcHN0dzV2MHd0ZWZ0ZWx2YXNyN2R2ZHdkcHB0dGZmMiIgdGltZXN0YW1w
PSIxNDI1NDk0NjcyIj4xNjwva2V5PjwvZm9yZWlnbi1rZXlzPjxyZWYtdHlwZSBuYW1lPSJKb3Vy
bmFsIEFydGljbGUiPjE3PC9yZWYtdHlwZT48Y29udHJpYnV0b3JzPjxhdXRob3JzPjxhdXRob3I+
TGV3YWxsZW4sIFMuPC9hdXRob3I+PGF1dGhvcj5Db3VydHJpZ2h0LCBQLjwvYXV0aG9yPjwvYXV0
aG9ycz48L2NvbnRyaWJ1dG9ycz48YXV0aC1hZGRyZXNzPkJyaXRpc2ggQ29sdW1iaWEgQ2VudHJl
IGZvciBFcGlkZW1pb2xvZ2ljIGFuZCBJbnRlcm5hdGlvbmFsIE9waHRoYWxtb2xvZ3ksIFVuaXZl
cnNpdHkgb2YgQnJpdGlzaCBDb2x1bWJpYSwgVmFuY291dmVyLCBDYW5hZGEuIGtjY29Aa2lsaW9u
bGluZS5jb208L2F1dGgtYWRkcmVzcz48dGl0bGVzPjx0aXRsZT5HZW5kZXIgYW5kIHVzZSBvZiBj
YXRhcmFjdCBzdXJnaWNhbCBzZXJ2aWNlcyBpbiBkZXZlbG9waW5nIGNvdW50cmllczwvdGl0bGU+
PHNlY29uZGFyeS10aXRsZT5CdWxsIFdvcmxkIEhlYWx0aCBPcmdhbjwvc2Vjb25kYXJ5LXRpdGxl
PjxhbHQtdGl0bGU+QnVsbGV0aW4gb2YgdGhlIFdvcmxkIEhlYWx0aCBPcmdhbml6YXRpb248L2Fs
dC10aXRsZT48L3RpdGxlcz48cGVyaW9kaWNhbD48ZnVsbC10aXRsZT5CdWxsIFdvcmxkIEhlYWx0
aCBPcmdhbjwvZnVsbC10aXRsZT48YWJici0xPkJ1bGxldGluIG9mIHRoZSBXb3JsZCBIZWFsdGgg
T3JnYW5pemF0aW9uPC9hYmJyLTE+PC9wZXJpb2RpY2FsPjxhbHQtcGVyaW9kaWNhbD48ZnVsbC10
aXRsZT5CdWxsIFdvcmxkIEhlYWx0aCBPcmdhbjwvZnVsbC10aXRsZT48YWJici0xPkJ1bGxldGlu
IG9mIHRoZSBXb3JsZCBIZWFsdGggT3JnYW5pemF0aW9uPC9hYmJyLTE+PC9hbHQtcGVyaW9kaWNh
bD48cGFnZXM+MzAwLTM8L3BhZ2VzPjx2b2x1bWU+ODA8L3ZvbHVtZT48bnVtYmVyPjQ8L251bWJl
cj48a2V5d29yZHM+PGtleXdvcmQ+Q2F0YXJhY3QvZXBpZGVtaW9sb2d5PC9rZXl3b3JkPjxrZXl3
b3JkPkNhdGFyYWN0IEV4dHJhY3Rpb24vKnV0aWxpemF0aW9uPC9rZXl3b3JkPjxrZXl3b3JkPkRl
dmVsb3BpbmcgQ291bnRyaWVzPC9rZXl3b3JkPjxrZXl3b3JkPkZlbWFsZTwva2V5d29yZD48a2V5
d29yZD5IZWFsdGggU2VydmljZXMgQWNjZXNzaWJpbGl0eTwva2V5d29yZD48a2V5d29yZD5IdW1h
bnM8L2tleXdvcmQ+PGtleXdvcmQ+TWFsZTwva2V5d29yZD48a2V5d29yZD5QcmV2YWxlbmNlPC9r
ZXl3b3JkPjxrZXl3b3JkPlNleCBGYWN0b3JzPC9rZXl3b3JkPjxrZXl3b3JkPipXb21lbiZhcG9z
O3MgSGVhbHRoPC9rZXl3b3JkPjwva2V5d29yZHM+PGRhdGVzPjx5ZWFyPjIwMDI8L3llYXI+PC9k
YXRlcz48aXNibj4wMDQyLTk2ODYgKFByaW50KSYjeEQ7MDA0Mi05Njg2IChMaW5raW5nKTwvaXNi
bj48YWNjZXNzaW9uLW51bT4xMjA3NTM2NjwvYWNjZXNzaW9uLW51bT48dXJscz48cmVsYXRlZC11
cmxzPjx1cmw+aHR0cDovL3d3dy5uY2JpLm5sbS5uaWguZ292L3B1Ym1lZC8xMjA3NTM2NjwvdXJs
PjwvcmVsYXRlZC11cmxzPjwvdXJscz48Y3VzdG9tMj4yNTY3Nzc3PC9jdXN0b20yPjwvcmVjb3Jk
PjwvQ2l0ZT48Q2l0ZT48QXV0aG9yPkxld2FsbGVuPC9BdXRob3I+PFllYXI+MjAwOTwvWWVhcj48
UmVjTnVtPjE3PC9SZWNOdW0+PHJlY29yZD48cmVjLW51bWJlcj4xNzwvcmVjLW51bWJlcj48Zm9y
ZWlnbi1rZXlzPjxrZXkgYXBwPSJFTiIgZGItaWQ9InB2MmRhcHN0dzV2MHd0ZWZ0ZWx2YXNyN2R2
ZHdkcHB0dGZmMiIgdGltZXN0YW1wPSIxNDI1NDk0NzE0Ij4xNzwva2V5PjwvZm9yZWlnbi1rZXlz
PjxyZWYtdHlwZSBuYW1lPSJKb3VybmFsIEFydGljbGUiPjE3PC9yZWYtdHlwZT48Y29udHJpYnV0
b3JzPjxhdXRob3JzPjxhdXRob3I+TGV3YWxsZW4sIFMuPC9hdXRob3I+PGF1dGhvcj5Nb3VzYSwg
QS48L2F1dGhvcj48YXV0aG9yPkJhc3NldHQsIEsuPC9hdXRob3I+PGF1dGhvcj5Db3VydHJpZ2h0
LCBQLjwvYXV0aG9yPjwvYXV0aG9ycz48L2NvbnRyaWJ1dG9ycz48YXV0aC1hZGRyZXNzPktpbGlt
YW5qYXJvIENlbnRyZSBmb3IgQ29tbXVuaXR5IE9waHRoYWxtb2xvZ3ksIFR1bWFpbmkgVW5pdmVy
c2l0eS9LQ00gQ29sbGVnZSwgTW9zaGksIFRhbnphbmlhLiBzbGV3YWxsZW5Aa2Njby5uZXQ8L2F1
dGgtYWRkcmVzcz48dGl0bGVzPjx0aXRsZT5DYXRhcmFjdCBzdXJnaWNhbCBjb3ZlcmFnZSByZW1h
aW5zIGxvd2VyIGluIHdvbWVuPC90aXRsZT48c2Vjb25kYXJ5LXRpdGxlPkJyIEogT3BodGhhbG1v
bDwvc2Vjb25kYXJ5LXRpdGxlPjxhbHQtdGl0bGU+VGhlIEJyaXRpc2ggam91cm5hbCBvZiBvcGh0
aGFsbW9sb2d5PC9hbHQtdGl0bGU+PC90aXRsZXM+PHBlcmlvZGljYWw+PGZ1bGwtdGl0bGU+QnIg
SiBPcGh0aGFsbW9sPC9mdWxsLXRpdGxlPjxhYmJyLTE+VGhlIEJyaXRpc2ggam91cm5hbCBvZiBv
cGh0aGFsbW9sb2d5PC9hYmJyLTE+PC9wZXJpb2RpY2FsPjxhbHQtcGVyaW9kaWNhbD48ZnVsbC10
aXRsZT5CciBKIE9waHRoYWxtb2w8L2Z1bGwtdGl0bGU+PGFiYnItMT5UaGUgQnJpdGlzaCBqb3Vy
bmFsIG9mIG9waHRoYWxtb2xvZ3k8L2FiYnItMT48L2FsdC1wZXJpb2RpY2FsPjxwYWdlcz4yOTUt
ODwvcGFnZXM+PHZvbHVtZT45Mzwvdm9sdW1lPjxudW1iZXI+MzwvbnVtYmVyPjxrZXl3b3Jkcz48
a2V5d29yZD5DYXRhcmFjdCBFeHRyYWN0aW9uLypzdGF0aXN0aWNzICZhbXA7IG51bWVyaWNhbCBk
YXRhPC9rZXl3b3JkPjxrZXl3b3JkPipEZXZlbG9waW5nIENvdW50cmllczwva2V5d29yZD48a2V5
d29yZD5GZW1hbGU8L2tleXdvcmQ+PGtleXdvcmQ+Kkdsb2JhbCBIZWFsdGg8L2tleXdvcmQ+PGtl
eXdvcmQ+SHVtYW5zPC9rZXl3b3JkPjxrZXl3b3JkPk1hbGU8L2tleXdvcmQ+PGtleXdvcmQ+T2Rk
cyBSYXRpbzwva2V5d29yZD48a2V5d29yZD4qUGF0aWVudCBTZWxlY3Rpb248L2tleXdvcmQ+PGtl
eXdvcmQ+Umlzazwva2V5d29yZD48a2V5d29yZD5TZXggRGlzdHJpYnV0aW9uPC9rZXl3b3JkPjwv
a2V5d29yZHM+PGRhdGVzPjx5ZWFyPjIwMDk8L3llYXI+PHB1Yi1kYXRlcz48ZGF0ZT5NYXI8L2Rh
dGU+PC9wdWItZGF0ZXM+PC9kYXRlcz48aXNibj4xNDY4LTIwNzkgKEVsZWN0cm9uaWMpJiN4RDsw
MDA3LTExNjEgKExpbmtpbmcpPC9pc2JuPjxhY2Nlc3Npb24tbnVtPjE5MDkxODQ4PC9hY2Nlc3Np
b24tbnVtPjx1cmxzPjxyZWxhdGVkLXVybHM+PHVybD5odHRwOi8vd3d3Lm5jYmkubmxtLm5paC5n
b3YvcHVibWVkLzE5MDkxODQ4PC91cmw+PC9yZWxhdGVkLXVybHM+PC91cmxzPjxlbGVjdHJvbmlj
LXJlc291cmNlLW51bT4xMC4xMTM2L2Jqby4yMDA4LjE0MDMwMTwvZWxlY3Ryb25pYy1yZXNvdXJj
ZS1udW0+PC9yZWNvcmQ+PC9DaXRlPjwvRW5kTm90ZT5=
</w:fldData>
        </w:fldChar>
      </w:r>
      <w:r w:rsidR="00D67E6D" w:rsidRPr="00F875CC">
        <w:rPr>
          <w:rFonts w:ascii="Arial" w:hAnsi="Arial" w:cs="Arial"/>
        </w:rPr>
        <w:instrText xml:space="preserve"> ADDIN EN.CITE </w:instrText>
      </w:r>
      <w:r w:rsidR="00C973FB" w:rsidRPr="00F875CC">
        <w:rPr>
          <w:rFonts w:ascii="Arial" w:hAnsi="Arial" w:cs="Arial"/>
        </w:rPr>
        <w:fldChar w:fldCharType="begin">
          <w:fldData xml:space="preserve">PEVuZE5vdGU+PENpdGU+PEF1dGhvcj5MZXdhbGxlbjwvQXV0aG9yPjxZZWFyPjIwMDI8L1llYXI+
PFJlY051bT4xNjwvUmVjTnVtPjxEaXNwbGF5VGV4dD4oMTQsIDE1KTwvRGlzcGxheVRleHQ+PHJl
Y29yZD48cmVjLW51bWJlcj4xNjwvcmVjLW51bWJlcj48Zm9yZWlnbi1rZXlzPjxrZXkgYXBwPSJF
TiIgZGItaWQ9InB2MmRhcHN0dzV2MHd0ZWZ0ZWx2YXNyN2R2ZHdkcHB0dGZmMiIgdGltZXN0YW1w
PSIxNDI1NDk0NjcyIj4xNjwva2V5PjwvZm9yZWlnbi1rZXlzPjxyZWYtdHlwZSBuYW1lPSJKb3Vy
bmFsIEFydGljbGUiPjE3PC9yZWYtdHlwZT48Y29udHJpYnV0b3JzPjxhdXRob3JzPjxhdXRob3I+
TGV3YWxsZW4sIFMuPC9hdXRob3I+PGF1dGhvcj5Db3VydHJpZ2h0LCBQLjwvYXV0aG9yPjwvYXV0
aG9ycz48L2NvbnRyaWJ1dG9ycz48YXV0aC1hZGRyZXNzPkJyaXRpc2ggQ29sdW1iaWEgQ2VudHJl
IGZvciBFcGlkZW1pb2xvZ2ljIGFuZCBJbnRlcm5hdGlvbmFsIE9waHRoYWxtb2xvZ3ksIFVuaXZl
cnNpdHkgb2YgQnJpdGlzaCBDb2x1bWJpYSwgVmFuY291dmVyLCBDYW5hZGEuIGtjY29Aa2lsaW9u
bGluZS5jb208L2F1dGgtYWRkcmVzcz48dGl0bGVzPjx0aXRsZT5HZW5kZXIgYW5kIHVzZSBvZiBj
YXRhcmFjdCBzdXJnaWNhbCBzZXJ2aWNlcyBpbiBkZXZlbG9waW5nIGNvdW50cmllczwvdGl0bGU+
PHNlY29uZGFyeS10aXRsZT5CdWxsIFdvcmxkIEhlYWx0aCBPcmdhbjwvc2Vjb25kYXJ5LXRpdGxl
PjxhbHQtdGl0bGU+QnVsbGV0aW4gb2YgdGhlIFdvcmxkIEhlYWx0aCBPcmdhbml6YXRpb248L2Fs
dC10aXRsZT48L3RpdGxlcz48cGVyaW9kaWNhbD48ZnVsbC10aXRsZT5CdWxsIFdvcmxkIEhlYWx0
aCBPcmdhbjwvZnVsbC10aXRsZT48YWJici0xPkJ1bGxldGluIG9mIHRoZSBXb3JsZCBIZWFsdGgg
T3JnYW5pemF0aW9uPC9hYmJyLTE+PC9wZXJpb2RpY2FsPjxhbHQtcGVyaW9kaWNhbD48ZnVsbC10
aXRsZT5CdWxsIFdvcmxkIEhlYWx0aCBPcmdhbjwvZnVsbC10aXRsZT48YWJici0xPkJ1bGxldGlu
IG9mIHRoZSBXb3JsZCBIZWFsdGggT3JnYW5pemF0aW9uPC9hYmJyLTE+PC9hbHQtcGVyaW9kaWNh
bD48cGFnZXM+MzAwLTM8L3BhZ2VzPjx2b2x1bWU+ODA8L3ZvbHVtZT48bnVtYmVyPjQ8L251bWJl
cj48a2V5d29yZHM+PGtleXdvcmQ+Q2F0YXJhY3QvZXBpZGVtaW9sb2d5PC9rZXl3b3JkPjxrZXl3
b3JkPkNhdGFyYWN0IEV4dHJhY3Rpb24vKnV0aWxpemF0aW9uPC9rZXl3b3JkPjxrZXl3b3JkPkRl
dmVsb3BpbmcgQ291bnRyaWVzPC9rZXl3b3JkPjxrZXl3b3JkPkZlbWFsZTwva2V5d29yZD48a2V5
d29yZD5IZWFsdGggU2VydmljZXMgQWNjZXNzaWJpbGl0eTwva2V5d29yZD48a2V5d29yZD5IdW1h
bnM8L2tleXdvcmQ+PGtleXdvcmQ+TWFsZTwva2V5d29yZD48a2V5d29yZD5QcmV2YWxlbmNlPC9r
ZXl3b3JkPjxrZXl3b3JkPlNleCBGYWN0b3JzPC9rZXl3b3JkPjxrZXl3b3JkPipXb21lbiZhcG9z
O3MgSGVhbHRoPC9rZXl3b3JkPjwva2V5d29yZHM+PGRhdGVzPjx5ZWFyPjIwMDI8L3llYXI+PC9k
YXRlcz48aXNibj4wMDQyLTk2ODYgKFByaW50KSYjeEQ7MDA0Mi05Njg2IChMaW5raW5nKTwvaXNi
bj48YWNjZXNzaW9uLW51bT4xMjA3NTM2NjwvYWNjZXNzaW9uLW51bT48dXJscz48cmVsYXRlZC11
cmxzPjx1cmw+aHR0cDovL3d3dy5uY2JpLm5sbS5uaWguZ292L3B1Ym1lZC8xMjA3NTM2NjwvdXJs
PjwvcmVsYXRlZC11cmxzPjwvdXJscz48Y3VzdG9tMj4yNTY3Nzc3PC9jdXN0b20yPjwvcmVjb3Jk
PjwvQ2l0ZT48Q2l0ZT48QXV0aG9yPkxld2FsbGVuPC9BdXRob3I+PFllYXI+MjAwOTwvWWVhcj48
UmVjTnVtPjE3PC9SZWNOdW0+PHJlY29yZD48cmVjLW51bWJlcj4xNzwvcmVjLW51bWJlcj48Zm9y
ZWlnbi1rZXlzPjxrZXkgYXBwPSJFTiIgZGItaWQ9InB2MmRhcHN0dzV2MHd0ZWZ0ZWx2YXNyN2R2
ZHdkcHB0dGZmMiIgdGltZXN0YW1wPSIxNDI1NDk0NzE0Ij4xNzwva2V5PjwvZm9yZWlnbi1rZXlz
PjxyZWYtdHlwZSBuYW1lPSJKb3VybmFsIEFydGljbGUiPjE3PC9yZWYtdHlwZT48Y29udHJpYnV0
b3JzPjxhdXRob3JzPjxhdXRob3I+TGV3YWxsZW4sIFMuPC9hdXRob3I+PGF1dGhvcj5Nb3VzYSwg
QS48L2F1dGhvcj48YXV0aG9yPkJhc3NldHQsIEsuPC9hdXRob3I+PGF1dGhvcj5Db3VydHJpZ2h0
LCBQLjwvYXV0aG9yPjwvYXV0aG9ycz48L2NvbnRyaWJ1dG9ycz48YXV0aC1hZGRyZXNzPktpbGlt
YW5qYXJvIENlbnRyZSBmb3IgQ29tbXVuaXR5IE9waHRoYWxtb2xvZ3ksIFR1bWFpbmkgVW5pdmVy
c2l0eS9LQ00gQ29sbGVnZSwgTW9zaGksIFRhbnphbmlhLiBzbGV3YWxsZW5Aa2Njby5uZXQ8L2F1
dGgtYWRkcmVzcz48dGl0bGVzPjx0aXRsZT5DYXRhcmFjdCBzdXJnaWNhbCBjb3ZlcmFnZSByZW1h
aW5zIGxvd2VyIGluIHdvbWVuPC90aXRsZT48c2Vjb25kYXJ5LXRpdGxlPkJyIEogT3BodGhhbG1v
bDwvc2Vjb25kYXJ5LXRpdGxlPjxhbHQtdGl0bGU+VGhlIEJyaXRpc2ggam91cm5hbCBvZiBvcGh0
aGFsbW9sb2d5PC9hbHQtdGl0bGU+PC90aXRsZXM+PHBlcmlvZGljYWw+PGZ1bGwtdGl0bGU+QnIg
SiBPcGh0aGFsbW9sPC9mdWxsLXRpdGxlPjxhYmJyLTE+VGhlIEJyaXRpc2ggam91cm5hbCBvZiBv
cGh0aGFsbW9sb2d5PC9hYmJyLTE+PC9wZXJpb2RpY2FsPjxhbHQtcGVyaW9kaWNhbD48ZnVsbC10
aXRsZT5CciBKIE9waHRoYWxtb2w8L2Z1bGwtdGl0bGU+PGFiYnItMT5UaGUgQnJpdGlzaCBqb3Vy
bmFsIG9mIG9waHRoYWxtb2xvZ3k8L2FiYnItMT48L2FsdC1wZXJpb2RpY2FsPjxwYWdlcz4yOTUt
ODwvcGFnZXM+PHZvbHVtZT45Mzwvdm9sdW1lPjxudW1iZXI+MzwvbnVtYmVyPjxrZXl3b3Jkcz48
a2V5d29yZD5DYXRhcmFjdCBFeHRyYWN0aW9uLypzdGF0aXN0aWNzICZhbXA7IG51bWVyaWNhbCBk
YXRhPC9rZXl3b3JkPjxrZXl3b3JkPipEZXZlbG9waW5nIENvdW50cmllczwva2V5d29yZD48a2V5
d29yZD5GZW1hbGU8L2tleXdvcmQ+PGtleXdvcmQ+Kkdsb2JhbCBIZWFsdGg8L2tleXdvcmQ+PGtl
eXdvcmQ+SHVtYW5zPC9rZXl3b3JkPjxrZXl3b3JkPk1hbGU8L2tleXdvcmQ+PGtleXdvcmQ+T2Rk
cyBSYXRpbzwva2V5d29yZD48a2V5d29yZD4qUGF0aWVudCBTZWxlY3Rpb248L2tleXdvcmQ+PGtl
eXdvcmQ+Umlzazwva2V5d29yZD48a2V5d29yZD5TZXggRGlzdHJpYnV0aW9uPC9rZXl3b3JkPjwv
a2V5d29yZHM+PGRhdGVzPjx5ZWFyPjIwMDk8L3llYXI+PHB1Yi1kYXRlcz48ZGF0ZT5NYXI8L2Rh
dGU+PC9wdWItZGF0ZXM+PC9kYXRlcz48aXNibj4xNDY4LTIwNzkgKEVsZWN0cm9uaWMpJiN4RDsw
MDA3LTExNjEgKExpbmtpbmcpPC9pc2JuPjxhY2Nlc3Npb24tbnVtPjE5MDkxODQ4PC9hY2Nlc3Np
b24tbnVtPjx1cmxzPjxyZWxhdGVkLXVybHM+PHVybD5odHRwOi8vd3d3Lm5jYmkubmxtLm5paC5n
b3YvcHVibWVkLzE5MDkxODQ4PC91cmw+PC9yZWxhdGVkLXVybHM+PC91cmxzPjxlbGVjdHJvbmlj
LXJlc291cmNlLW51bT4xMC4xMTM2L2Jqby4yMDA4LjE0MDMwMTwvZWxlY3Ryb25pYy1yZXNvdXJj
ZS1udW0+PC9yZWNvcmQ+PC9DaXRlPjwvRW5kTm90ZT5=
</w:fldData>
        </w:fldChar>
      </w:r>
      <w:r w:rsidR="00D67E6D" w:rsidRPr="00F875CC">
        <w:rPr>
          <w:rFonts w:ascii="Arial" w:hAnsi="Arial" w:cs="Arial"/>
        </w:rPr>
        <w:instrText xml:space="preserve"> ADDIN EN.CITE.DATA </w:instrText>
      </w:r>
      <w:r w:rsidR="00C973FB" w:rsidRPr="00F875CC">
        <w:rPr>
          <w:rFonts w:ascii="Arial" w:hAnsi="Arial" w:cs="Arial"/>
        </w:rPr>
      </w:r>
      <w:r w:rsidR="00C973FB" w:rsidRPr="00F875CC">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D67E6D" w:rsidRPr="00F875CC">
        <w:rPr>
          <w:rFonts w:ascii="Arial" w:hAnsi="Arial" w:cs="Arial"/>
          <w:noProof/>
        </w:rPr>
        <w:t>(14, 15)</w:t>
      </w:r>
      <w:r w:rsidR="00C973FB" w:rsidRPr="00F875CC">
        <w:rPr>
          <w:rFonts w:ascii="Arial" w:hAnsi="Arial" w:cs="Arial"/>
        </w:rPr>
        <w:fldChar w:fldCharType="end"/>
      </w:r>
      <w:r w:rsidR="00E97A4B">
        <w:rPr>
          <w:rFonts w:ascii="Arial" w:hAnsi="Arial" w:cs="Arial"/>
        </w:rPr>
        <w:t xml:space="preserve">, </w:t>
      </w:r>
      <w:r w:rsidR="00E97A4B" w:rsidRPr="00E97A4B">
        <w:rPr>
          <w:rFonts w:ascii="Arial" w:hAnsi="Arial" w:cs="Arial"/>
          <w:strike/>
        </w:rPr>
        <w:t>th</w:t>
      </w:r>
      <w:r w:rsidRPr="00E97A4B">
        <w:rPr>
          <w:rFonts w:ascii="Arial" w:hAnsi="Arial" w:cs="Arial"/>
          <w:strike/>
        </w:rPr>
        <w:t>ose who are not</w:t>
      </w:r>
      <w:r w:rsidRPr="00F875CC">
        <w:rPr>
          <w:rFonts w:ascii="Arial" w:hAnsi="Arial" w:cs="Arial"/>
        </w:rPr>
        <w:t xml:space="preserve"> </w:t>
      </w:r>
      <w:r w:rsidR="00E97A4B">
        <w:rPr>
          <w:rFonts w:ascii="Arial" w:hAnsi="Arial" w:cs="Arial"/>
        </w:rPr>
        <w:t xml:space="preserve">the poorly </w:t>
      </w:r>
      <w:r w:rsidRPr="00F875CC">
        <w:rPr>
          <w:rFonts w:ascii="Arial" w:hAnsi="Arial" w:cs="Arial"/>
        </w:rPr>
        <w:t>educated and those living in rural poverty</w:t>
      </w:r>
      <w:r w:rsidR="00F63851">
        <w:rPr>
          <w:rFonts w:ascii="Arial" w:hAnsi="Arial" w:cs="Arial"/>
        </w:rPr>
        <w:t xml:space="preserve"> </w:t>
      </w:r>
      <w:r w:rsidR="00C973FB" w:rsidRPr="00F875CC">
        <w:rPr>
          <w:rFonts w:ascii="Arial" w:hAnsi="Arial" w:cs="Arial"/>
        </w:rPr>
        <w:fldChar w:fldCharType="begin"/>
      </w:r>
      <w:r w:rsidR="00D67E6D" w:rsidRPr="00F875CC">
        <w:rPr>
          <w:rFonts w:ascii="Arial" w:hAnsi="Arial" w:cs="Arial"/>
        </w:rPr>
        <w:instrText xml:space="preserve"> ADDIN EN.CITE &lt;EndNote&gt;&lt;Cite&gt;&lt;Author&gt;Gilbert&lt;/Author&gt;&lt;Year&gt;2008&lt;/Year&gt;&lt;RecNum&gt;17&lt;/RecNum&gt;&lt;DisplayText&gt;(2)&lt;/DisplayText&gt;&lt;record&gt;&lt;rec-number&gt;17&lt;/rec-number&gt;&lt;foreign-keys&gt;&lt;key app="EN" db-id="wvz595aald502tesf07xwawdvxfafp5ra5wd"&gt;17&lt;/key&gt;&lt;/foreign-keys&gt;&lt;ref-type name="Journal Article"&gt;17&lt;/ref-type&gt;&lt;contributors&gt;&lt;authors&gt;&lt;author&gt;Gilbert, C. E.&lt;/author&gt;&lt;author&gt;Shah, S. P.&lt;/author&gt;&lt;author&gt;Jadoon, M. Z.&lt;/author&gt;&lt;author&gt;Bourne, R.&lt;/author&gt;&lt;author&gt;Dineen, B.&lt;/author&gt;&lt;author&gt;Khan, M. A.&lt;/author&gt;&lt;author&gt;Johnson, G. J.&lt;/author&gt;&lt;author&gt;Khan, M. D.&lt;/author&gt;&lt;/authors&gt;&lt;/contributors&gt;&lt;auth-address&gt;International Centre for Eye Health, London School of Hygiene and Tropical Medicine, London WC1E 7HT. clare.gilbert@lshtm.ac.uk&lt;/auth-address&gt;&lt;titles&gt;&lt;title&gt;Poverty and blindness in Pakistan: results from the Pakistan national blindness and visual impairment survey&lt;/title&gt;&lt;secondary-title&gt;BMJ&lt;/secondary-title&gt;&lt;/titles&gt;&lt;periodical&gt;&lt;full-title&gt;BMJ&lt;/full-title&gt;&lt;/periodical&gt;&lt;pages&gt;29-32&lt;/pages&gt;&lt;volume&gt;336&lt;/volume&gt;&lt;number&gt;7634&lt;/number&gt;&lt;edition&gt;2007/12/19&lt;/edition&gt;&lt;keywords&gt;&lt;keyword&gt;Adult&lt;/keyword&gt;&lt;keyword&gt;Aged&lt;/keyword&gt;&lt;keyword&gt;Blindness/*epidemiology&lt;/keyword&gt;&lt;keyword&gt;Cross-Sectional Studies&lt;/keyword&gt;&lt;keyword&gt;Female&lt;/keyword&gt;&lt;keyword&gt;Humans&lt;/keyword&gt;&lt;keyword&gt;Male&lt;/keyword&gt;&lt;keyword&gt;Middle Aged&lt;/keyword&gt;&lt;keyword&gt;Pakistan/epidemiology&lt;/keyword&gt;&lt;keyword&gt;Poverty/*statistics &amp;amp; numerical data&lt;/keyword&gt;&lt;keyword&gt;Prevalence&lt;/keyword&gt;&lt;keyword&gt;Rural Health&lt;/keyword&gt;&lt;keyword&gt;Urban Health&lt;/keyword&gt;&lt;/keywords&gt;&lt;dates&gt;&lt;year&gt;2008&lt;/year&gt;&lt;pub-dates&gt;&lt;date&gt;Jan 5&lt;/date&gt;&lt;/pub-dates&gt;&lt;/dates&gt;&lt;isbn&gt;1756-1833 (Electronic)&amp;#xD;0959-535X (Linking)&lt;/isbn&gt;&lt;accession-num&gt;18087076&lt;/accession-num&gt;&lt;urls&gt;&lt;related-urls&gt;&lt;url&gt;http://www.ncbi.nlm.nih.gov/entrez/query.fcgi?cmd=Retrieve&amp;amp;db=PubMed&amp;amp;dopt=Citation&amp;amp;list_uids=18087076&lt;/url&gt;&lt;/related-urls&gt;&lt;/urls&gt;&lt;custom2&gt;2174750&lt;/custom2&gt;&lt;electronic-resource-num&gt;bmj.39395.500046.AE [pii]&amp;#xD;10.1136/bmj.39395.500046.AE&lt;/electronic-resource-num&gt;&lt;language&gt;eng&lt;/language&gt;&lt;/record&gt;&lt;/Cite&gt;&lt;/EndNote&gt;</w:instrText>
      </w:r>
      <w:r w:rsidR="00C973FB" w:rsidRPr="00F875CC">
        <w:rPr>
          <w:rFonts w:ascii="Arial" w:hAnsi="Arial" w:cs="Arial"/>
        </w:rPr>
        <w:fldChar w:fldCharType="separate"/>
      </w:r>
      <w:r w:rsidR="00D67E6D" w:rsidRPr="00F875CC">
        <w:rPr>
          <w:rFonts w:ascii="Arial" w:hAnsi="Arial" w:cs="Arial"/>
          <w:noProof/>
        </w:rPr>
        <w:t>(2)</w:t>
      </w:r>
      <w:r w:rsidR="00C973FB" w:rsidRPr="00F875CC">
        <w:rPr>
          <w:rFonts w:ascii="Arial" w:hAnsi="Arial" w:cs="Arial"/>
        </w:rPr>
        <w:fldChar w:fldCharType="end"/>
      </w:r>
      <w:r w:rsidRPr="00F875CC">
        <w:rPr>
          <w:rFonts w:ascii="Arial" w:hAnsi="Arial" w:cs="Arial"/>
        </w:rPr>
        <w:t>. Indeed, WHO has recently re-emphasized the critical importance of the social determinants of health, which apply to all countries</w:t>
      </w:r>
      <w:r w:rsidR="00F63851">
        <w:rPr>
          <w:rFonts w:ascii="Arial" w:hAnsi="Arial" w:cs="Arial"/>
        </w:rPr>
        <w:t xml:space="preserve"> </w:t>
      </w:r>
      <w:r w:rsidR="00C973FB" w:rsidRPr="00F875CC">
        <w:rPr>
          <w:rFonts w:ascii="Arial" w:hAnsi="Arial" w:cs="Arial"/>
        </w:rPr>
        <w:fldChar w:fldCharType="begin"/>
      </w:r>
      <w:r w:rsidR="00D67E6D" w:rsidRPr="00F875CC">
        <w:rPr>
          <w:rFonts w:ascii="Arial" w:hAnsi="Arial" w:cs="Arial"/>
        </w:rPr>
        <w:instrText xml:space="preserve"> ADDIN EN.CITE &lt;EndNote&gt;&lt;Cite&gt;&lt;Author&gt;World Health Organization&lt;/Author&gt;&lt;Year&gt;2008&lt;/Year&gt;&lt;RecNum&gt;168&lt;/RecNum&gt;&lt;DisplayText&gt;(16)&lt;/DisplayText&gt;&lt;record&gt;&lt;rec-number&gt;168&lt;/rec-number&gt;&lt;foreign-keys&gt;&lt;key app="EN" db-id="wvz595aald502tesf07xwawdvxfafp5ra5wd"&gt;168&lt;/key&gt;&lt;/foreign-keys&gt;&lt;ref-type name="Journal Article"&gt;17&lt;/ref-type&gt;&lt;contributors&gt;&lt;authors&gt;&lt;author&gt;World Health Organization, Geneva.,&lt;/author&gt;&lt;/authors&gt;&lt;/contributors&gt;&lt;titles&gt;&lt;title&gt;Closing the gap in a generation. Health equity through action on the social determinants of health.&lt;/title&gt;&lt;/titles&gt;&lt;dates&gt;&lt;year&gt;2008&lt;/year&gt;&lt;/dates&gt;&lt;urls&gt;&lt;/urls&gt;&lt;/record&gt;&lt;/Cite&gt;&lt;/EndNote&gt;</w:instrText>
      </w:r>
      <w:r w:rsidR="00C973FB" w:rsidRPr="00F875CC">
        <w:rPr>
          <w:rFonts w:ascii="Arial" w:hAnsi="Arial" w:cs="Arial"/>
        </w:rPr>
        <w:fldChar w:fldCharType="separate"/>
      </w:r>
      <w:r w:rsidR="00D67E6D" w:rsidRPr="00F875CC">
        <w:rPr>
          <w:rFonts w:ascii="Arial" w:hAnsi="Arial" w:cs="Arial"/>
          <w:noProof/>
        </w:rPr>
        <w:t>(16)</w:t>
      </w:r>
      <w:r w:rsidR="00C973FB" w:rsidRPr="00F875CC">
        <w:rPr>
          <w:rFonts w:ascii="Arial" w:hAnsi="Arial" w:cs="Arial"/>
        </w:rPr>
        <w:fldChar w:fldCharType="end"/>
      </w:r>
      <w:r w:rsidRPr="00F875CC">
        <w:rPr>
          <w:rFonts w:ascii="Arial" w:hAnsi="Arial" w:cs="Arial"/>
        </w:rPr>
        <w:t>, with cost frequently being cited as a barrier to accessing services both in developing countries</w:t>
      </w:r>
      <w:r w:rsidR="00F63851">
        <w:rPr>
          <w:rFonts w:ascii="Arial" w:hAnsi="Arial" w:cs="Arial"/>
        </w:rPr>
        <w:t xml:space="preserve"> </w:t>
      </w:r>
      <w:r w:rsidR="00C973FB" w:rsidRPr="00F875CC">
        <w:rPr>
          <w:rFonts w:ascii="Arial" w:hAnsi="Arial" w:cs="Arial"/>
        </w:rPr>
        <w:fldChar w:fldCharType="begin">
          <w:fldData xml:space="preserve">PEVuZE5vdGU+PENpdGU+PEF1dGhvcj5BdGhhbmFzaW92PC9BdXRob3I+PFllYXI+MjAwODwvWWVh
cj48UmVjTnVtPjE4PC9SZWNOdW0+PERpc3BsYXlUZXh0PigzLCAxNywgMTgpPC9EaXNwbGF5VGV4
dD48cmVjb3JkPjxyZWMtbnVtYmVyPjE4PC9yZWMtbnVtYmVyPjxmb3JlaWduLWtleXM+PGtleSBh
cHA9IkVOIiBkYi1pZD0icHYyZGFwc3R3NXYwd3RlZnRlbHZhc3I3ZHZkd2RwcHR0ZmYyIiB0aW1l
c3RhbXA9IjE0MjU0OTQ3NzQiPjE4PC9rZXk+PC9mb3JlaWduLWtleXM+PHJlZi10eXBlIG5hbWU9
IkpvdXJuYWwgQXJ0aWNsZSI+MTc8L3JlZi10eXBlPjxjb250cmlidXRvcnM+PGF1dGhvcnM+PGF1
dGhvcj5BdGhhbmFzaW92LCBQLiBBLjwvYXV0aG9yPjxhdXRob3I+Q2Fzc29uLCBSLiBKLjwvYXV0
aG9yPjxhdXRob3I+TmV3bGFuZCwgSC4gUy48L2F1dGhvcj48YXV0aG9yPlNoZWluLCBXLiBLLjwv
YXV0aG9yPjxhdXRob3I+TXVlY2tlLCBKLiBTLjwvYXV0aG9yPjxhdXRob3I+U2VsdmEsIEQuPC9h
dXRob3I+PGF1dGhvcj5BdW5nLCBULjwvYXV0aG9yPjwvYXV0aG9ycz48L2NvbnRyaWJ1dG9ycz48
YXV0aC1hZGRyZXNzPkRlcGFydG1lbnQgb2YgT3BodGhhbG1vbG9neSBhbmQgVmlzdWFsIFNjaWVu
Y2VzLCBVbml2ZXJzaXR5IG9mIEFkZWxhaWRlLCBBZGVsYWlkZSwgU291dGggQXVzdHJhbGlhLCBB
dXN0cmFsaWEuIGF0aGFuYXNpb3ZAeWFob28uY29tPC9hdXRoLWFkZHJlc3M+PHRpdGxlcz48dGl0
bGU+Q2F0YXJhY3Qgc3VyZ2ljYWwgY292ZXJhZ2UgYW5kIHNlbGYtcmVwb3J0ZWQgYmFycmllcnMg
dG8gY2F0YXJhY3Qgc3VyZ2VyeSBpbiBhIHJ1cmFsIE15YW5tYXIgcG9wdWxhdGlvbjwvdGl0bGU+
PHNlY29uZGFyeS10aXRsZT5DbGluIEV4cGVyaW1lbnQgT3BodGhhbG1vbDwvc2Vjb25kYXJ5LXRp
dGxlPjxhbHQtdGl0bGU+Q2xpbmljYWwgJmFtcDsgZXhwZXJpbWVudGFsIG9waHRoYWxtb2xvZ3k8
L2FsdC10aXRsZT48L3RpdGxlcz48cGVyaW9kaWNhbD48ZnVsbC10aXRsZT5DbGluIEV4cGVyaW1l
bnQgT3BodGhhbG1vbDwvZnVsbC10aXRsZT48YWJici0xPkNsaW5pY2FsICZhbXA7IGV4cGVyaW1l
bnRhbCBvcGh0aGFsbW9sb2d5PC9hYmJyLTE+PC9wZXJpb2RpY2FsPjxhbHQtcGVyaW9kaWNhbD48
ZnVsbC10aXRsZT5DbGluIEV4cGVyaW1lbnQgT3BodGhhbG1vbDwvZnVsbC10aXRsZT48YWJici0x
PkNsaW5pY2FsICZhbXA7IGV4cGVyaW1lbnRhbCBvcGh0aGFsbW9sb2d5PC9hYmJyLTE+PC9hbHQt
cGVyaW9kaWNhbD48cGFnZXM+NTIxLTU8L3BhZ2VzPjx2b2x1bWU+MzY8L3ZvbHVtZT48bnVtYmVy
PjY8L251bWJlcj48a2V5d29yZHM+PGtleXdvcmQ+QWdlZDwva2V5d29yZD48a2V5d29yZD5CbGlu
ZG5lc3MvZXRpb2xvZ3k8L2tleXdvcmQ+PGtleXdvcmQ+Q2F0YXJhY3QvY29tcGxpY2F0aW9ucy9l
cGlkZW1pb2xvZ3k8L2tleXdvcmQ+PGtleXdvcmQ+Q2F0YXJhY3QgRXh0cmFjdGlvbi8qZWNvbm9t
aWNzL3BzeWNob2xvZ3kvKnN0YXRpc3RpY3MgJmFtcDsgbnVtZXJpY2FsIGRhdGE8L2tleXdvcmQ+
PGtleXdvcmQ+Q3Jvc3MtU2VjdGlvbmFsIFN0dWRpZXM8L2tleXdvcmQ+PGtleXdvcmQ+RWxpZ2li
aWxpdHkgRGV0ZXJtaW5hdGlvbi8qc3RhdGlzdGljcyAmYW1wOyBudW1lcmljYWwgZGF0YTwva2V5
d29yZD48a2V5d29yZD5GYW1pbHk8L2tleXdvcmQ+PGtleXdvcmQ+RmVhcjwva2V5d29yZD48a2V5
d29yZD5GZW1hbGU8L2tleXdvcmQ+PGtleXdvcmQ+KkhlYWx0aCBDYXJlIENvc3RzPC9rZXl3b3Jk
PjxrZXl3b3JkPkhlYWx0aCBTZXJ2aWNlcyBBY2Nlc3NpYmlsaXR5LypzdGF0aXN0aWNzICZhbXA7
IG51bWVyaWNhbCBkYXRhPC9rZXl3b3JkPjxrZXl3b3JkPkh1bWFuczwva2V5d29yZD48a2V5d29y
ZD5NYWxlPC9rZXl3b3JkPjxrZXl3b3JkPk1pZGRsZSBBZ2VkPC9rZXl3b3JkPjxrZXl3b3JkPk15
YW5tYXIvZXBpZGVtaW9sb2d5PC9rZXl3b3JkPjxrZXl3b3JkPlF1ZXN0aW9ubmFpcmVzPC9rZXl3
b3JkPjxrZXl3b3JkPlJ1cmFsIFBvcHVsYXRpb24vKnN0YXRpc3RpY3MgJmFtcDsgbnVtZXJpY2Fs
IGRhdGE8L2tleXdvcmQ+PGtleXdvcmQ+U29jaWFsIFN1cHBvcnQ8L2tleXdvcmQ+PGtleXdvcmQ+
VHJlYXRtZW50IFJlZnVzYWwvcHN5Y2hvbG9neS9zdGF0aXN0aWNzICZhbXA7IG51bWVyaWNhbCBk
YXRhPC9rZXl3b3JkPjxrZXl3b3JkPlZpc2lvbiwgTG93L2V0aW9sb2d5PC9rZXl3b3JkPjwva2V5
d29yZHM+PGRhdGVzPjx5ZWFyPjIwMDg8L3llYXI+PHB1Yi1kYXRlcz48ZGF0ZT5BdWc8L2RhdGU+
PC9wdWItZGF0ZXM+PC9kYXRlcz48aXNibj4xNDQyLTkwNzEgKEVsZWN0cm9uaWMpJiN4RDsxNDQy
LTY0MDQgKExpbmtpbmcpPC9pc2JuPjxhY2Nlc3Npb24tbnVtPjE4OTU0MzEzPC9hY2Nlc3Npb24t
bnVtPjx1cmxzPjxyZWxhdGVkLXVybHM+PHVybD5odHRwOi8vd3d3Lm5jYmkubmxtLm5paC5nb3Yv
cHVibWVkLzE4OTU0MzEzPC91cmw+PC9yZWxhdGVkLXVybHM+PC91cmxzPjxlbGVjdHJvbmljLXJl
c291cmNlLW51bT4xMC4xMTExL2ouMTQ0Mi05MDcxLjIwMDguMDE4MjkueDwvZWxlY3Ryb25pYy1y
ZXNvdXJjZS1udW0+PC9yZWNvcmQ+PC9DaXRlPjxDaXRlPjxBdXRob3I+SmFkb29uPC9BdXRob3I+
PFllYXI+MjAwNzwvWWVhcj48UmVjTnVtPjE5PC9SZWNOdW0+PHJlY29yZD48cmVjLW51bWJlcj4x
OTwvcmVjLW51bWJlcj48Zm9yZWlnbi1rZXlzPjxrZXkgYXBwPSJFTiIgZGItaWQ9InB2MmRhcHN0
dzV2MHd0ZWZ0ZWx2YXNyN2R2ZHdkcHB0dGZmMiIgdGltZXN0YW1wPSIxNDI1NDk0ODE0Ij4xOTwv
a2V5PjwvZm9yZWlnbi1rZXlzPjxyZWYtdHlwZSBuYW1lPSJKb3VybmFsIEFydGljbGUiPjE3PC9y
ZWYtdHlwZT48Y29udHJpYnV0b3JzPjxhdXRob3JzPjxhdXRob3I+SmFkb29uLCBaLjwvYXV0aG9y
PjxhdXRob3I+U2hhaCwgUy4gUC48L2F1dGhvcj48YXV0aG9yPkJvdXJuZSwgUi48L2F1dGhvcj48
YXV0aG9yPkRpbmVlbiwgQi48L2F1dGhvcj48YXV0aG9yPktoYW4sIE0uIEEuPC9hdXRob3I+PGF1
dGhvcj5HaWxiZXJ0LCBDLiBFLjwvYXV0aG9yPjxhdXRob3I+Rm9zdGVyLCBBLjwvYXV0aG9yPjxh
dXRob3I+S2hhbiwgTS4gRC48L2F1dGhvcj48YXV0aG9yPlBha2lzdGFuIE5hdGlvbmFsIEV5ZSBT
dXJ2ZXkgU3R1ZHksIEdyb3VwPC9hdXRob3I+PC9hdXRob3JzPjwvY29udHJpYnV0b3JzPjxhdXRo
LWFkZHJlc3M+UGFraXN0YW4gSW5zdGl0dXRlIG9mIENvbW11bml0eSBPcGh0aGFsbWxvZ3ksIEt5
YmVyIEluc3RpdHV0ZSBvZiBPcGh0aGFsbWljIE1lZGljYWwgU2NpZW5jZXMsIFBlc2hhd2FyLCBQ
YWtpc3Rhbi48L2F1dGgtYWRkcmVzcz48dGl0bGVzPjx0aXRsZT5DYXRhcmFjdCBwcmV2YWxlbmNl
LCBjYXRhcmFjdCBzdXJnaWNhbCBjb3ZlcmFnZSBhbmQgYmFycmllcnMgdG8gdXB0YWtlIG9mIGNh
dGFyYWN0IHN1cmdpY2FsIHNlcnZpY2VzIGluIFBha2lzdGFuOiB0aGUgUGFraXN0YW4gTmF0aW9u
YWwgQmxpbmRuZXNzIGFuZCBWaXN1YWwgSW1wYWlybWVudCBTdXJ2ZXk8L3RpdGxlPjxzZWNvbmRh
cnktdGl0bGU+QnIgSiBPcGh0aGFsbW9sPC9zZWNvbmRhcnktdGl0bGU+PGFsdC10aXRsZT5UaGUg
QnJpdGlzaCBqb3VybmFsIG9mIG9waHRoYWxtb2xvZ3k8L2FsdC10aXRsZT48L3RpdGxlcz48cGVy
aW9kaWNhbD48ZnVsbC10aXRsZT5CciBKIE9waHRoYWxtb2w8L2Z1bGwtdGl0bGU+PGFiYnItMT5U
aGUgQnJpdGlzaCBqb3VybmFsIG9mIG9waHRoYWxtb2xvZ3k8L2FiYnItMT48L3BlcmlvZGljYWw+
PGFsdC1wZXJpb2RpY2FsPjxmdWxsLXRpdGxlPkJyIEogT3BodGhhbG1vbDwvZnVsbC10aXRsZT48
YWJici0xPlRoZSBCcml0aXNoIGpvdXJuYWwgb2Ygb3BodGhhbG1vbG9neTwvYWJici0xPjwvYWx0
LXBlcmlvZGljYWw+PHBhZ2VzPjEyNjktNzM8L3BhZ2VzPjx2b2x1bWU+OTE8L3ZvbHVtZT48bnVt
YmVyPjEwPC9udW1iZXI+PGtleXdvcmRzPjxrZXl3b3JkPkFkdWx0PC9rZXl3b3JkPjxrZXl3b3Jk
PkFnZSBEaXN0cmlidXRpb248L2tleXdvcmQ+PGtleXdvcmQ+QWdlZDwva2V5d29yZD48a2V5d29y
ZD5BcGhha2lhLCBQb3N0Y2F0YXJhY3QvZXBpZGVtaW9sb2d5L2V0aW9sb2d5PC9rZXl3b3JkPjxr
ZXl3b3JkPkJsaW5kbmVzcy9lcGlkZW1pb2xvZ3kvZXRpb2xvZ3k8L2tleXdvcmQ+PGtleXdvcmQ+
Q2F0YXJhY3QvY29tcGxpY2F0aW9ucy9lY29ub21pY3MvKmVwaWRlbWlvbG9neTwva2V5d29yZD48
a2V5d29yZD4qQ2F0YXJhY3QgRXh0cmFjdGlvbi9lY29ub21pY3MvcHN5Y2hvbG9neTwva2V5d29y
ZD48a2V5d29yZD5GZW1hbGU8L2tleXdvcmQ+PGtleXdvcmQ+SGVhbHRoIENhcmUgQ29zdHM8L2tl
eXdvcmQ+PGtleXdvcmQ+SHVtYW5zPC9rZXl3b3JkPjxrZXl3b3JkPk1hbGU8L2tleXdvcmQ+PGtl
eXdvcmQ+TWlkZGxlIEFnZWQ8L2tleXdvcmQ+PGtleXdvcmQ+UGFraXN0YW4vZXBpZGVtaW9sb2d5
PC9rZXl3b3JkPjxrZXl3b3JkPipQYXRpZW50IEFjY2VwdGFuY2Ugb2YgSGVhbHRoIENhcmUvcHN5
Y2hvbG9neTwva2V5d29yZD48a2V5d29yZD5QcmV2YWxlbmNlPC9rZXl3b3JkPjxrZXl3b3JkPlBz
ZXVkb3BoYWtpYS9lcGlkZW1pb2xvZ3kvZXRpb2xvZ3k8L2tleXdvcmQ+PGtleXdvcmQ+U2V4IERp
c3RyaWJ1dGlvbjwva2V5d29yZD48a2V5d29yZD5WaXNpb24gRGlzb3JkZXJzL2VwaWRlbWlvbG9n
eS9ldGlvbG9neTwva2V5d29yZD48L2tleXdvcmRzPjxkYXRlcz48eWVhcj4yMDA3PC95ZWFyPjxw
dWItZGF0ZXM+PGRhdGU+T2N0PC9kYXRlPjwvcHViLWRhdGVzPjwvZGF0ZXM+PGlzYm4+MDAwNy0x
MTYxIChQcmludCkmI3hEOzAwMDctMTE2MSAoTGlua2luZyk8L2lzYm4+PGFjY2Vzc2lvbi1udW0+
MTc1NTY0MzA8L2FjY2Vzc2lvbi1udW0+PHVybHM+PHJlbGF0ZWQtdXJscz48dXJsPmh0dHA6Ly93
d3cubmNiaS5ubG0ubmloLmdvdi9wdWJtZWQvMTc1NTY0MzA8L3VybD48L3JlbGF0ZWQtdXJscz48
L3VybHM+PGN1c3RvbTI+MjAwMTAwODwvY3VzdG9tMj48ZWxlY3Ryb25pYy1yZXNvdXJjZS1udW0+
MTAuMTEzNi9iam8uMjAwNi4xMDY5MTQ8L2VsZWN0cm9uaWMtcmVzb3VyY2UtbnVtPjwvcmVjb3Jk
PjwvQ2l0ZT48Q2l0ZT48QXV0aG9yPktlc3N5PC9BdXRob3I+PFllYXI+MjAwNzwvWWVhcj48UmVj
TnVtPjM8L1JlY051bT48cmVjb3JkPjxyZWMtbnVtYmVyPjM8L3JlYy1udW1iZXI+PGZvcmVpZ24t
a2V5cz48a2V5IGFwcD0iRU4iIGRiLWlkPSJwdjJkYXBzdHc1djB3dGVmdGVsdmFzcjdkdmR3ZHBw
dHRmZjIiIHRpbWVzdGFtcD0iMTQyNTQ5MzkwNyI+Mzwva2V5PjwvZm9yZWlnbi1rZXlzPjxyZWYt
dHlwZSBuYW1lPSJKb3VybmFsIEFydGljbGUiPjE3PC9yZWYtdHlwZT48Y29udHJpYnV0b3JzPjxh
dXRob3JzPjxhdXRob3I+S2Vzc3ksIEouIFAuPC9hdXRob3I+PGF1dGhvcj5MZXdhbGxlbiwgUy48
L2F1dGhvcj48L2F1dGhvcnM+PC9jb250cmlidXRvcnM+PGF1dGgtYWRkcmVzcz5LaWxpbWFuamFy
byBDZW50cmUgZm9yIENvbW11bml0eSBPcGh0aGFsbW9sb2d5LCBUdW1haW5pIFVuaXZlcnNpdHkv
S0NNQyBIb3NwaXRhbCwgTW9zaGksIFRhbnphbmlhLiBzbGV3YWxsZW5Aa2Njby5uZXQ8L2F1dGgt
YWRkcmVzcz48dGl0bGVzPjx0aXRsZT5Qb3ZlcnR5IGFzIGEgYmFycmllciB0byBhY2Nlc3Npbmcg
Y2F0YXJhY3Qgc3VyZ2VyeTogYSBzdHVkeSBmcm9tIFRhbnphbmlhPC90aXRsZT48c2Vjb25kYXJ5
LXRpdGxlPkJyIEogT3BodGhhbG1vbDwvc2Vjb25kYXJ5LXRpdGxlPjxhbHQtdGl0bGU+VGhlIEJy
aXRpc2ggam91cm5hbCBvZiBvcGh0aGFsbW9sb2d5PC9hbHQtdGl0bGU+PC90aXRsZXM+PHBlcmlv
ZGljYWw+PGZ1bGwtdGl0bGU+QnIgSiBPcGh0aGFsbW9sPC9mdWxsLXRpdGxlPjxhYmJyLTE+VGhl
IEJyaXRpc2ggam91cm5hbCBvZiBvcGh0aGFsbW9sb2d5PC9hYmJyLTE+PC9wZXJpb2RpY2FsPjxh
bHQtcGVyaW9kaWNhbD48ZnVsbC10aXRsZT5CciBKIE9waHRoYWxtb2w8L2Z1bGwtdGl0bGU+PGFi
YnItMT5UaGUgQnJpdGlzaCBqb3VybmFsIG9mIG9waHRoYWxtb2xvZ3k8L2FiYnItMT48L2FsdC1w
ZXJpb2RpY2FsPjxwYWdlcz4xMTE0LTY8L3BhZ2VzPjx2b2x1bWU+OTE8L3ZvbHVtZT48bnVtYmVy
Pjk8L251bWJlcj48a2V5d29yZHM+PGtleXdvcmQ+QWdlZDwva2V5d29yZD48a2V5d29yZD5DYXRh
cmFjdCBFeHRyYWN0aW9uL3BzeWNob2xvZ3kvKnN0YXRpc3RpY3MgJmFtcDsgbnVtZXJpY2FsIGRh
dGE8L2tleXdvcmQ+PGtleXdvcmQ+KkRldmVsb3BpbmcgQ291bnRyaWVzPC9rZXl3b3JkPjxrZXl3
b3JkPkVwaWRlbWlvbG9naWMgTWV0aG9kczwva2V5d29yZD48a2V5d29yZD5GZWVzIGFuZCBDaGFy
Z2VzPC9rZXl3b3JkPjxrZXl3b3JkPkZlbWFsZTwva2V5d29yZD48a2V5d29yZD4qSGVhbHRoIFNl
cnZpY2VzIEFjY2Vzc2liaWxpdHk8L2tleXdvcmQ+PGtleXdvcmQ+SHVtYW5zPC9rZXl3b3JkPjxr
ZXl3b3JkPk1hbGU8L2tleXdvcmQ+PGtleXdvcmQ+KlBhdGllbnQgQWNjZXB0YW5jZSBvZiBIZWFs
dGggQ2FyZTwva2V5d29yZD48a2V5d29yZD4qUG92ZXJ0eTwva2V5d29yZD48a2V5d29yZD5SdXJh
bCBIZWFsdGg8L2tleXdvcmQ+PGtleXdvcmQ+VGFuemFuaWE8L2tleXdvcmQ+PC9rZXl3b3Jkcz48
ZGF0ZXM+PHllYXI+MjAwNzwveWVhcj48cHViLWRhdGVzPjxkYXRlPlNlcDwvZGF0ZT48L3B1Yi1k
YXRlcz48L2RhdGVzPjxpc2JuPjAwMDctMTE2MSAoUHJpbnQpJiN4RDswMDA3LTExNjEgKExpbmtp
bmcpPC9pc2JuPjxhY2Nlc3Npb24tbnVtPjE3NzA5NTgzPC9hY2Nlc3Npb24tbnVtPjx1cmxzPjxy
ZWxhdGVkLXVybHM+PHVybD5odHRwOi8vd3d3Lm5jYmkubmxtLm5paC5nb3YvcHVibWVkLzE3NzA5
NTgzPC91cmw+PC9yZWxhdGVkLXVybHM+PC91cmxzPjxjdXN0b20yPjE5NTQ5MjQ8L2N1c3RvbTI+
PGVsZWN0cm9uaWMtcmVzb3VyY2UtbnVtPjEwLjExMzYvYmpvLjIwMDYuMTEyNDc0PC9lbGVjdHJv
bmljLXJlc291cmNlLW51bT48L3JlY29yZD48L0NpdGU+PC9FbmROb3RlPgB=
</w:fldData>
        </w:fldChar>
      </w:r>
      <w:r w:rsidR="00D67E6D" w:rsidRPr="00F875CC">
        <w:rPr>
          <w:rFonts w:ascii="Arial" w:hAnsi="Arial" w:cs="Arial"/>
        </w:rPr>
        <w:instrText xml:space="preserve"> ADDIN EN.CITE </w:instrText>
      </w:r>
      <w:r w:rsidR="00C973FB" w:rsidRPr="00F875CC">
        <w:rPr>
          <w:rFonts w:ascii="Arial" w:hAnsi="Arial" w:cs="Arial"/>
        </w:rPr>
        <w:fldChar w:fldCharType="begin">
          <w:fldData xml:space="preserve">PEVuZE5vdGU+PENpdGU+PEF1dGhvcj5BdGhhbmFzaW92PC9BdXRob3I+PFllYXI+MjAwODwvWWVh
cj48UmVjTnVtPjE4PC9SZWNOdW0+PERpc3BsYXlUZXh0PigzLCAxNywgMTgpPC9EaXNwbGF5VGV4
dD48cmVjb3JkPjxyZWMtbnVtYmVyPjE4PC9yZWMtbnVtYmVyPjxmb3JlaWduLWtleXM+PGtleSBh
cHA9IkVOIiBkYi1pZD0icHYyZGFwc3R3NXYwd3RlZnRlbHZhc3I3ZHZkd2RwcHR0ZmYyIiB0aW1l
c3RhbXA9IjE0MjU0OTQ3NzQiPjE4PC9rZXk+PC9mb3JlaWduLWtleXM+PHJlZi10eXBlIG5hbWU9
IkpvdXJuYWwgQXJ0aWNsZSI+MTc8L3JlZi10eXBlPjxjb250cmlidXRvcnM+PGF1dGhvcnM+PGF1
dGhvcj5BdGhhbmFzaW92LCBQLiBBLjwvYXV0aG9yPjxhdXRob3I+Q2Fzc29uLCBSLiBKLjwvYXV0
aG9yPjxhdXRob3I+TmV3bGFuZCwgSC4gUy48L2F1dGhvcj48YXV0aG9yPlNoZWluLCBXLiBLLjwv
YXV0aG9yPjxhdXRob3I+TXVlY2tlLCBKLiBTLjwvYXV0aG9yPjxhdXRob3I+U2VsdmEsIEQuPC9h
dXRob3I+PGF1dGhvcj5BdW5nLCBULjwvYXV0aG9yPjwvYXV0aG9ycz48L2NvbnRyaWJ1dG9ycz48
YXV0aC1hZGRyZXNzPkRlcGFydG1lbnQgb2YgT3BodGhhbG1vbG9neSBhbmQgVmlzdWFsIFNjaWVu
Y2VzLCBVbml2ZXJzaXR5IG9mIEFkZWxhaWRlLCBBZGVsYWlkZSwgU291dGggQXVzdHJhbGlhLCBB
dXN0cmFsaWEuIGF0aGFuYXNpb3ZAeWFob28uY29tPC9hdXRoLWFkZHJlc3M+PHRpdGxlcz48dGl0
bGU+Q2F0YXJhY3Qgc3VyZ2ljYWwgY292ZXJhZ2UgYW5kIHNlbGYtcmVwb3J0ZWQgYmFycmllcnMg
dG8gY2F0YXJhY3Qgc3VyZ2VyeSBpbiBhIHJ1cmFsIE15YW5tYXIgcG9wdWxhdGlvbjwvdGl0bGU+
PHNlY29uZGFyeS10aXRsZT5DbGluIEV4cGVyaW1lbnQgT3BodGhhbG1vbDwvc2Vjb25kYXJ5LXRp
dGxlPjxhbHQtdGl0bGU+Q2xpbmljYWwgJmFtcDsgZXhwZXJpbWVudGFsIG9waHRoYWxtb2xvZ3k8
L2FsdC10aXRsZT48L3RpdGxlcz48cGVyaW9kaWNhbD48ZnVsbC10aXRsZT5DbGluIEV4cGVyaW1l
bnQgT3BodGhhbG1vbDwvZnVsbC10aXRsZT48YWJici0xPkNsaW5pY2FsICZhbXA7IGV4cGVyaW1l
bnRhbCBvcGh0aGFsbW9sb2d5PC9hYmJyLTE+PC9wZXJpb2RpY2FsPjxhbHQtcGVyaW9kaWNhbD48
ZnVsbC10aXRsZT5DbGluIEV4cGVyaW1lbnQgT3BodGhhbG1vbDwvZnVsbC10aXRsZT48YWJici0x
PkNsaW5pY2FsICZhbXA7IGV4cGVyaW1lbnRhbCBvcGh0aGFsbW9sb2d5PC9hYmJyLTE+PC9hbHQt
cGVyaW9kaWNhbD48cGFnZXM+NTIxLTU8L3BhZ2VzPjx2b2x1bWU+MzY8L3ZvbHVtZT48bnVtYmVy
PjY8L251bWJlcj48a2V5d29yZHM+PGtleXdvcmQ+QWdlZDwva2V5d29yZD48a2V5d29yZD5CbGlu
ZG5lc3MvZXRpb2xvZ3k8L2tleXdvcmQ+PGtleXdvcmQ+Q2F0YXJhY3QvY29tcGxpY2F0aW9ucy9l
cGlkZW1pb2xvZ3k8L2tleXdvcmQ+PGtleXdvcmQ+Q2F0YXJhY3QgRXh0cmFjdGlvbi8qZWNvbm9t
aWNzL3BzeWNob2xvZ3kvKnN0YXRpc3RpY3MgJmFtcDsgbnVtZXJpY2FsIGRhdGE8L2tleXdvcmQ+
PGtleXdvcmQ+Q3Jvc3MtU2VjdGlvbmFsIFN0dWRpZXM8L2tleXdvcmQ+PGtleXdvcmQ+RWxpZ2li
aWxpdHkgRGV0ZXJtaW5hdGlvbi8qc3RhdGlzdGljcyAmYW1wOyBudW1lcmljYWwgZGF0YTwva2V5
d29yZD48a2V5d29yZD5GYW1pbHk8L2tleXdvcmQ+PGtleXdvcmQ+RmVhcjwva2V5d29yZD48a2V5
d29yZD5GZW1hbGU8L2tleXdvcmQ+PGtleXdvcmQ+KkhlYWx0aCBDYXJlIENvc3RzPC9rZXl3b3Jk
PjxrZXl3b3JkPkhlYWx0aCBTZXJ2aWNlcyBBY2Nlc3NpYmlsaXR5LypzdGF0aXN0aWNzICZhbXA7
IG51bWVyaWNhbCBkYXRhPC9rZXl3b3JkPjxrZXl3b3JkPkh1bWFuczwva2V5d29yZD48a2V5d29y
ZD5NYWxlPC9rZXl3b3JkPjxrZXl3b3JkPk1pZGRsZSBBZ2VkPC9rZXl3b3JkPjxrZXl3b3JkPk15
YW5tYXIvZXBpZGVtaW9sb2d5PC9rZXl3b3JkPjxrZXl3b3JkPlF1ZXN0aW9ubmFpcmVzPC9rZXl3
b3JkPjxrZXl3b3JkPlJ1cmFsIFBvcHVsYXRpb24vKnN0YXRpc3RpY3MgJmFtcDsgbnVtZXJpY2Fs
IGRhdGE8L2tleXdvcmQ+PGtleXdvcmQ+U29jaWFsIFN1cHBvcnQ8L2tleXdvcmQ+PGtleXdvcmQ+
VHJlYXRtZW50IFJlZnVzYWwvcHN5Y2hvbG9neS9zdGF0aXN0aWNzICZhbXA7IG51bWVyaWNhbCBk
YXRhPC9rZXl3b3JkPjxrZXl3b3JkPlZpc2lvbiwgTG93L2V0aW9sb2d5PC9rZXl3b3JkPjwva2V5
d29yZHM+PGRhdGVzPjx5ZWFyPjIwMDg8L3llYXI+PHB1Yi1kYXRlcz48ZGF0ZT5BdWc8L2RhdGU+
PC9wdWItZGF0ZXM+PC9kYXRlcz48aXNibj4xNDQyLTkwNzEgKEVsZWN0cm9uaWMpJiN4RDsxNDQy
LTY0MDQgKExpbmtpbmcpPC9pc2JuPjxhY2Nlc3Npb24tbnVtPjE4OTU0MzEzPC9hY2Nlc3Npb24t
bnVtPjx1cmxzPjxyZWxhdGVkLXVybHM+PHVybD5odHRwOi8vd3d3Lm5jYmkubmxtLm5paC5nb3Yv
cHVibWVkLzE4OTU0MzEzPC91cmw+PC9yZWxhdGVkLXVybHM+PC91cmxzPjxlbGVjdHJvbmljLXJl
c291cmNlLW51bT4xMC4xMTExL2ouMTQ0Mi05MDcxLjIwMDguMDE4MjkueDwvZWxlY3Ryb25pYy1y
ZXNvdXJjZS1udW0+PC9yZWNvcmQ+PC9DaXRlPjxDaXRlPjxBdXRob3I+SmFkb29uPC9BdXRob3I+
PFllYXI+MjAwNzwvWWVhcj48UmVjTnVtPjE5PC9SZWNOdW0+PHJlY29yZD48cmVjLW51bWJlcj4x
OTwvcmVjLW51bWJlcj48Zm9yZWlnbi1rZXlzPjxrZXkgYXBwPSJFTiIgZGItaWQ9InB2MmRhcHN0
dzV2MHd0ZWZ0ZWx2YXNyN2R2ZHdkcHB0dGZmMiIgdGltZXN0YW1wPSIxNDI1NDk0ODE0Ij4xOTwv
a2V5PjwvZm9yZWlnbi1rZXlzPjxyZWYtdHlwZSBuYW1lPSJKb3VybmFsIEFydGljbGUiPjE3PC9y
ZWYtdHlwZT48Y29udHJpYnV0b3JzPjxhdXRob3JzPjxhdXRob3I+SmFkb29uLCBaLjwvYXV0aG9y
PjxhdXRob3I+U2hhaCwgUy4gUC48L2F1dGhvcj48YXV0aG9yPkJvdXJuZSwgUi48L2F1dGhvcj48
YXV0aG9yPkRpbmVlbiwgQi48L2F1dGhvcj48YXV0aG9yPktoYW4sIE0uIEEuPC9hdXRob3I+PGF1
dGhvcj5HaWxiZXJ0LCBDLiBFLjwvYXV0aG9yPjxhdXRob3I+Rm9zdGVyLCBBLjwvYXV0aG9yPjxh
dXRob3I+S2hhbiwgTS4gRC48L2F1dGhvcj48YXV0aG9yPlBha2lzdGFuIE5hdGlvbmFsIEV5ZSBT
dXJ2ZXkgU3R1ZHksIEdyb3VwPC9hdXRob3I+PC9hdXRob3JzPjwvY29udHJpYnV0b3JzPjxhdXRo
LWFkZHJlc3M+UGFraXN0YW4gSW5zdGl0dXRlIG9mIENvbW11bml0eSBPcGh0aGFsbWxvZ3ksIEt5
YmVyIEluc3RpdHV0ZSBvZiBPcGh0aGFsbWljIE1lZGljYWwgU2NpZW5jZXMsIFBlc2hhd2FyLCBQ
YWtpc3Rhbi48L2F1dGgtYWRkcmVzcz48dGl0bGVzPjx0aXRsZT5DYXRhcmFjdCBwcmV2YWxlbmNl
LCBjYXRhcmFjdCBzdXJnaWNhbCBjb3ZlcmFnZSBhbmQgYmFycmllcnMgdG8gdXB0YWtlIG9mIGNh
dGFyYWN0IHN1cmdpY2FsIHNlcnZpY2VzIGluIFBha2lzdGFuOiB0aGUgUGFraXN0YW4gTmF0aW9u
YWwgQmxpbmRuZXNzIGFuZCBWaXN1YWwgSW1wYWlybWVudCBTdXJ2ZXk8L3RpdGxlPjxzZWNvbmRh
cnktdGl0bGU+QnIgSiBPcGh0aGFsbW9sPC9zZWNvbmRhcnktdGl0bGU+PGFsdC10aXRsZT5UaGUg
QnJpdGlzaCBqb3VybmFsIG9mIG9waHRoYWxtb2xvZ3k8L2FsdC10aXRsZT48L3RpdGxlcz48cGVy
aW9kaWNhbD48ZnVsbC10aXRsZT5CciBKIE9waHRoYWxtb2w8L2Z1bGwtdGl0bGU+PGFiYnItMT5U
aGUgQnJpdGlzaCBqb3VybmFsIG9mIG9waHRoYWxtb2xvZ3k8L2FiYnItMT48L3BlcmlvZGljYWw+
PGFsdC1wZXJpb2RpY2FsPjxmdWxsLXRpdGxlPkJyIEogT3BodGhhbG1vbDwvZnVsbC10aXRsZT48
YWJici0xPlRoZSBCcml0aXNoIGpvdXJuYWwgb2Ygb3BodGhhbG1vbG9neTwvYWJici0xPjwvYWx0
LXBlcmlvZGljYWw+PHBhZ2VzPjEyNjktNzM8L3BhZ2VzPjx2b2x1bWU+OTE8L3ZvbHVtZT48bnVt
YmVyPjEwPC9udW1iZXI+PGtleXdvcmRzPjxrZXl3b3JkPkFkdWx0PC9rZXl3b3JkPjxrZXl3b3Jk
PkFnZSBEaXN0cmlidXRpb248L2tleXdvcmQ+PGtleXdvcmQ+QWdlZDwva2V5d29yZD48a2V5d29y
ZD5BcGhha2lhLCBQb3N0Y2F0YXJhY3QvZXBpZGVtaW9sb2d5L2V0aW9sb2d5PC9rZXl3b3JkPjxr
ZXl3b3JkPkJsaW5kbmVzcy9lcGlkZW1pb2xvZ3kvZXRpb2xvZ3k8L2tleXdvcmQ+PGtleXdvcmQ+
Q2F0YXJhY3QvY29tcGxpY2F0aW9ucy9lY29ub21pY3MvKmVwaWRlbWlvbG9neTwva2V5d29yZD48
a2V5d29yZD4qQ2F0YXJhY3QgRXh0cmFjdGlvbi9lY29ub21pY3MvcHN5Y2hvbG9neTwva2V5d29y
ZD48a2V5d29yZD5GZW1hbGU8L2tleXdvcmQ+PGtleXdvcmQ+SGVhbHRoIENhcmUgQ29zdHM8L2tl
eXdvcmQ+PGtleXdvcmQ+SHVtYW5zPC9rZXl3b3JkPjxrZXl3b3JkPk1hbGU8L2tleXdvcmQ+PGtl
eXdvcmQ+TWlkZGxlIEFnZWQ8L2tleXdvcmQ+PGtleXdvcmQ+UGFraXN0YW4vZXBpZGVtaW9sb2d5
PC9rZXl3b3JkPjxrZXl3b3JkPipQYXRpZW50IEFjY2VwdGFuY2Ugb2YgSGVhbHRoIENhcmUvcHN5
Y2hvbG9neTwva2V5d29yZD48a2V5d29yZD5QcmV2YWxlbmNlPC9rZXl3b3JkPjxrZXl3b3JkPlBz
ZXVkb3BoYWtpYS9lcGlkZW1pb2xvZ3kvZXRpb2xvZ3k8L2tleXdvcmQ+PGtleXdvcmQ+U2V4IERp
c3RyaWJ1dGlvbjwva2V5d29yZD48a2V5d29yZD5WaXNpb24gRGlzb3JkZXJzL2VwaWRlbWlvbG9n
eS9ldGlvbG9neTwva2V5d29yZD48L2tleXdvcmRzPjxkYXRlcz48eWVhcj4yMDA3PC95ZWFyPjxw
dWItZGF0ZXM+PGRhdGU+T2N0PC9kYXRlPjwvcHViLWRhdGVzPjwvZGF0ZXM+PGlzYm4+MDAwNy0x
MTYxIChQcmludCkmI3hEOzAwMDctMTE2MSAoTGlua2luZyk8L2lzYm4+PGFjY2Vzc2lvbi1udW0+
MTc1NTY0MzA8L2FjY2Vzc2lvbi1udW0+PHVybHM+PHJlbGF0ZWQtdXJscz48dXJsPmh0dHA6Ly93
d3cubmNiaS5ubG0ubmloLmdvdi9wdWJtZWQvMTc1NTY0MzA8L3VybD48L3JlbGF0ZWQtdXJscz48
L3VybHM+PGN1c3RvbTI+MjAwMTAwODwvY3VzdG9tMj48ZWxlY3Ryb25pYy1yZXNvdXJjZS1udW0+
MTAuMTEzNi9iam8uMjAwNi4xMDY5MTQ8L2VsZWN0cm9uaWMtcmVzb3VyY2UtbnVtPjwvcmVjb3Jk
PjwvQ2l0ZT48Q2l0ZT48QXV0aG9yPktlc3N5PC9BdXRob3I+PFllYXI+MjAwNzwvWWVhcj48UmVj
TnVtPjM8L1JlY051bT48cmVjb3JkPjxyZWMtbnVtYmVyPjM8L3JlYy1udW1iZXI+PGZvcmVpZ24t
a2V5cz48a2V5IGFwcD0iRU4iIGRiLWlkPSJwdjJkYXBzdHc1djB3dGVmdGVsdmFzcjdkdmR3ZHBw
dHRmZjIiIHRpbWVzdGFtcD0iMTQyNTQ5MzkwNyI+Mzwva2V5PjwvZm9yZWlnbi1rZXlzPjxyZWYt
dHlwZSBuYW1lPSJKb3VybmFsIEFydGljbGUiPjE3PC9yZWYtdHlwZT48Y29udHJpYnV0b3JzPjxh
dXRob3JzPjxhdXRob3I+S2Vzc3ksIEouIFAuPC9hdXRob3I+PGF1dGhvcj5MZXdhbGxlbiwgUy48
L2F1dGhvcj48L2F1dGhvcnM+PC9jb250cmlidXRvcnM+PGF1dGgtYWRkcmVzcz5LaWxpbWFuamFy
byBDZW50cmUgZm9yIENvbW11bml0eSBPcGh0aGFsbW9sb2d5LCBUdW1haW5pIFVuaXZlcnNpdHkv
S0NNQyBIb3NwaXRhbCwgTW9zaGksIFRhbnphbmlhLiBzbGV3YWxsZW5Aa2Njby5uZXQ8L2F1dGgt
YWRkcmVzcz48dGl0bGVzPjx0aXRsZT5Qb3ZlcnR5IGFzIGEgYmFycmllciB0byBhY2Nlc3Npbmcg
Y2F0YXJhY3Qgc3VyZ2VyeTogYSBzdHVkeSBmcm9tIFRhbnphbmlhPC90aXRsZT48c2Vjb25kYXJ5
LXRpdGxlPkJyIEogT3BodGhhbG1vbDwvc2Vjb25kYXJ5LXRpdGxlPjxhbHQtdGl0bGU+VGhlIEJy
aXRpc2ggam91cm5hbCBvZiBvcGh0aGFsbW9sb2d5PC9hbHQtdGl0bGU+PC90aXRsZXM+PHBlcmlv
ZGljYWw+PGZ1bGwtdGl0bGU+QnIgSiBPcGh0aGFsbW9sPC9mdWxsLXRpdGxlPjxhYmJyLTE+VGhl
IEJyaXRpc2ggam91cm5hbCBvZiBvcGh0aGFsbW9sb2d5PC9hYmJyLTE+PC9wZXJpb2RpY2FsPjxh
bHQtcGVyaW9kaWNhbD48ZnVsbC10aXRsZT5CciBKIE9waHRoYWxtb2w8L2Z1bGwtdGl0bGU+PGFi
YnItMT5UaGUgQnJpdGlzaCBqb3VybmFsIG9mIG9waHRoYWxtb2xvZ3k8L2FiYnItMT48L2FsdC1w
ZXJpb2RpY2FsPjxwYWdlcz4xMTE0LTY8L3BhZ2VzPjx2b2x1bWU+OTE8L3ZvbHVtZT48bnVtYmVy
Pjk8L251bWJlcj48a2V5d29yZHM+PGtleXdvcmQ+QWdlZDwva2V5d29yZD48a2V5d29yZD5DYXRh
cmFjdCBFeHRyYWN0aW9uL3BzeWNob2xvZ3kvKnN0YXRpc3RpY3MgJmFtcDsgbnVtZXJpY2FsIGRh
dGE8L2tleXdvcmQ+PGtleXdvcmQ+KkRldmVsb3BpbmcgQ291bnRyaWVzPC9rZXl3b3JkPjxrZXl3
b3JkPkVwaWRlbWlvbG9naWMgTWV0aG9kczwva2V5d29yZD48a2V5d29yZD5GZWVzIGFuZCBDaGFy
Z2VzPC9rZXl3b3JkPjxrZXl3b3JkPkZlbWFsZTwva2V5d29yZD48a2V5d29yZD4qSGVhbHRoIFNl
cnZpY2VzIEFjY2Vzc2liaWxpdHk8L2tleXdvcmQ+PGtleXdvcmQ+SHVtYW5zPC9rZXl3b3JkPjxr
ZXl3b3JkPk1hbGU8L2tleXdvcmQ+PGtleXdvcmQ+KlBhdGllbnQgQWNjZXB0YW5jZSBvZiBIZWFs
dGggQ2FyZTwva2V5d29yZD48a2V5d29yZD4qUG92ZXJ0eTwva2V5d29yZD48a2V5d29yZD5SdXJh
bCBIZWFsdGg8L2tleXdvcmQ+PGtleXdvcmQ+VGFuemFuaWE8L2tleXdvcmQ+PC9rZXl3b3Jkcz48
ZGF0ZXM+PHllYXI+MjAwNzwveWVhcj48cHViLWRhdGVzPjxkYXRlPlNlcDwvZGF0ZT48L3B1Yi1k
YXRlcz48L2RhdGVzPjxpc2JuPjAwMDctMTE2MSAoUHJpbnQpJiN4RDswMDA3LTExNjEgKExpbmtp
bmcpPC9pc2JuPjxhY2Nlc3Npb24tbnVtPjE3NzA5NTgzPC9hY2Nlc3Npb24tbnVtPjx1cmxzPjxy
ZWxhdGVkLXVybHM+PHVybD5odHRwOi8vd3d3Lm5jYmkubmxtLm5paC5nb3YvcHVibWVkLzE3NzA5
NTgzPC91cmw+PC9yZWxhdGVkLXVybHM+PC91cmxzPjxjdXN0b20yPjE5NTQ5MjQ8L2N1c3RvbTI+
PGVsZWN0cm9uaWMtcmVzb3VyY2UtbnVtPjEwLjExMzYvYmpvLjIwMDYuMTEyNDc0PC9lbGVjdHJv
bmljLXJlc291cmNlLW51bT48L3JlY29yZD48L0NpdGU+PC9FbmROb3RlPgB=
</w:fldData>
        </w:fldChar>
      </w:r>
      <w:r w:rsidR="00D67E6D" w:rsidRPr="00F875CC">
        <w:rPr>
          <w:rFonts w:ascii="Arial" w:hAnsi="Arial" w:cs="Arial"/>
        </w:rPr>
        <w:instrText xml:space="preserve"> ADDIN EN.CITE.DATA </w:instrText>
      </w:r>
      <w:r w:rsidR="00C973FB" w:rsidRPr="00F875CC">
        <w:rPr>
          <w:rFonts w:ascii="Arial" w:hAnsi="Arial" w:cs="Arial"/>
        </w:rPr>
      </w:r>
      <w:r w:rsidR="00C973FB" w:rsidRPr="00F875CC">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D67E6D" w:rsidRPr="00F875CC">
        <w:rPr>
          <w:rFonts w:ascii="Arial" w:hAnsi="Arial" w:cs="Arial"/>
          <w:noProof/>
        </w:rPr>
        <w:t>(3, 17, 18)</w:t>
      </w:r>
      <w:r w:rsidR="00C973FB" w:rsidRPr="00F875CC">
        <w:rPr>
          <w:rFonts w:ascii="Arial" w:hAnsi="Arial" w:cs="Arial"/>
        </w:rPr>
        <w:fldChar w:fldCharType="end"/>
      </w:r>
      <w:r w:rsidRPr="00F875CC">
        <w:rPr>
          <w:rFonts w:ascii="Arial" w:hAnsi="Arial" w:cs="Arial"/>
        </w:rPr>
        <w:t xml:space="preserve"> and among the disadvantaged in affluent societies </w:t>
      </w:r>
      <w:r w:rsidR="00C973FB" w:rsidRPr="00F875CC">
        <w:rPr>
          <w:rFonts w:ascii="Arial" w:hAnsi="Arial" w:cs="Arial"/>
        </w:rPr>
        <w:fldChar w:fldCharType="begin">
          <w:fldData xml:space="preserve">PEVuZE5vdGU+PENpdGU+PEF1dGhvcj5FbGxpc2g8L0F1dGhvcj48WWVhcj4yMDA3PC9ZZWFyPjxS
ZWNOdW0+ODwvUmVjTnVtPjxEaXNwbGF5VGV4dD4oNik8L0Rpc3BsYXlUZXh0PjxyZWNvcmQ+PHJl
Yy1udW1iZXI+ODwvcmVjLW51bWJlcj48Zm9yZWlnbi1rZXlzPjxrZXkgYXBwPSJFTiIgZGItaWQ9
InB2MmRhcHN0dzV2MHd0ZWZ0ZWx2YXNyN2R2ZHdkcHB0dGZmMiIgdGltZXN0YW1wPSIxNDI1NDk0
MjQ5Ij44PC9rZXk+PC9mb3JlaWduLWtleXM+PHJlZi10eXBlIG5hbWU9IkpvdXJuYWwgQXJ0aWNs
ZSI+MTc8L3JlZi10eXBlPjxjb250cmlidXRvcnM+PGF1dGhvcnM+PGF1dGhvcj5FbGxpc2gsIE4u
IEouPC9hdXRob3I+PGF1dGhvcj5Sb3lhay1TY2hhbGVyLCBSLjwvYXV0aG9yPjxhdXRob3I+UGFz
c21vcmUsIFMuIFIuPC9hdXRob3I+PGF1dGhvcj5IaWdnaW5ib3RoYW0sIEUuIEouPC9hdXRob3I+
PC9hdXRob3JzPjwvY29udHJpYnV0b3JzPjxhdXRoLWFkZHJlc3M+RGVwYXJ0bWVudHMgb2YgT3Bo
dGhhbG1vbG9neSBhbmQgVmlzdWFsIFNjaWVuY2VzLCBVbml2ZXJzaXR5IG9mIE1hcnlsYW5kIFNj
aG9vbCBvZiBNZWRpY2luZSwgQmFsdGltb3JlLCBNYXJ5bGFuZCAyMTIwMSwgVVNBLiBuZWxsaXNo
QHVtYXJ5bGFuZC5lZHU8L2F1dGgtYWRkcmVzcz48dGl0bGVzPjx0aXRsZT5Lbm93bGVkZ2UsIGF0
dGl0dWRlcywgYW5kIGJlbGllZnMgYWJvdXQgZGlsYXRlZCBleWUgZXhhbWluYXRpb25zIGFtb25n
IEFmcmljYW4tQW1lcmljYW5zPC90aXRsZT48c2Vjb25kYXJ5LXRpdGxlPkludmVzdCBPcGh0aGFs
bW9sIFZpcyBTY2k8L3NlY29uZGFyeS10aXRsZT48YWx0LXRpdGxlPkludmVzdGlnYXRpdmUgb3Bo
dGhhbG1vbG9neSAmYW1wOyB2aXN1YWwgc2NpZW5jZTwvYWx0LXRpdGxlPjwvdGl0bGVzPjxwZXJp
b2RpY2FsPjxmdWxsLXRpdGxlPkludmVzdCBPcGh0aGFsbW9sIFZpcyBTY2k8L2Z1bGwtdGl0bGU+
PGFiYnItMT5JbnZlc3RpZ2F0aXZlIG9waHRoYWxtb2xvZ3kgJmFtcDsgdmlzdWFsIHNjaWVuY2U8
L2FiYnItMT48L3BlcmlvZGljYWw+PGFsdC1wZXJpb2RpY2FsPjxmdWxsLXRpdGxlPkludmVzdCBP
cGh0aGFsbW9sIFZpcyBTY2k8L2Z1bGwtdGl0bGU+PGFiYnItMT5JbnZlc3RpZ2F0aXZlIG9waHRo
YWxtb2xvZ3kgJmFtcDsgdmlzdWFsIHNjaWVuY2U8L2FiYnItMT48L2FsdC1wZXJpb2RpY2FsPjxw
YWdlcz4xOTg5LTk0PC9wYWdlcz48dm9sdW1lPjQ4PC92b2x1bWU+PG51bWJlcj41PC9udW1iZXI+
PGtleXdvcmRzPjxrZXl3b3JkPkFkdWx0PC9rZXl3b3JkPjxrZXl3b3JkPkFmcmljYW4gQW1lcmlj
YW5zLypwc3ljaG9sb2d5PC9rZXl3b3JkPjxrZXl3b3JkPkFnZWQ8L2tleXdvcmQ+PGtleXdvcmQ+
QmFsdGltb3JlPC9rZXl3b3JkPjxrZXl3b3JkPkV5ZSBEaXNlYXNlcy8qZGlhZ25vc2lzPC9rZXl3
b3JkPjxrZXl3b3JkPkZlbWFsZTwva2V5d29yZD48a2V5d29yZD5Gb2N1cyBHcm91cHM8L2tleXdv
cmQ+PGtleXdvcmQ+SGVhbHRoIENhcmUgQ29zdHM8L2tleXdvcmQ+PGtleXdvcmQ+KkhlYWx0aCBL
bm93bGVkZ2UsIEF0dGl0dWRlcywgUHJhY3RpY2U8L2tleXdvcmQ+PGtleXdvcmQ+SGVhbHRoIFNl
cnZpY2VzIEFjY2Vzc2liaWxpdHk8L2tleXdvcmQ+PGtleXdvcmQ+SHVtYW5zPC9rZXl3b3JkPjxr
ZXl3b3JkPkluc3VyYW5jZSwgSGVhbHRoPC9rZXl3b3JkPjxrZXl3b3JkPk1hbGU8L2tleXdvcmQ+
PGtleXdvcmQ+TWlkZGxlIEFnZWQ8L2tleXdvcmQ+PGtleXdvcmQ+TW90aXZhdGlvbjwva2V5d29y
ZD48a2V5d29yZD5NeWRyaWF0aWNzLyphZG1pbmlzdHJhdGlvbiAmYW1wOyBkb3NhZ2U8L2tleXdv
cmQ+PGtleXdvcmQ+KlBoeXNpY2FsIEV4YW1pbmF0aW9uPC9rZXl3b3JkPjxrZXl3b3JkPlB1cGls
LypkcnVnIGVmZmVjdHM8L2tleXdvcmQ+PGtleXdvcmQ+UXVlc3Rpb25uYWlyZXM8L2tleXdvcmQ+
PC9rZXl3b3Jkcz48ZGF0ZXM+PHllYXI+MjAwNzwveWVhcj48cHViLWRhdGVzPjxkYXRlPk1heTwv
ZGF0ZT48L3B1Yi1kYXRlcz48L2RhdGVzPjxpc2JuPjAxNDYtMDQwNCAoUHJpbnQpJiN4RDswMTQ2
LTA0MDQgKExpbmtpbmcpPC9pc2JuPjxhY2Nlc3Npb24tbnVtPjE3NDYwMjUxPC9hY2Nlc3Npb24t
bnVtPjx1cmxzPjxyZWxhdGVkLXVybHM+PHVybD5odHRwOi8vd3d3Lm5jYmkubmxtLm5paC5nb3Yv
cHVibWVkLzE3NDYwMjUxPC91cmw+PC9yZWxhdGVkLXVybHM+PC91cmxzPjxjdXN0b20yPjE5Nzgw
OTY8L2N1c3RvbTI+PGVsZWN0cm9uaWMtcmVzb3VyY2UtbnVtPjEwLjExNjcvaW92cy4wNi0wOTM0
PC9lbGVjdHJvbmljLXJlc291cmNlLW51bT48L3JlY29yZD48L0NpdGU+PC9FbmROb3RlPn==
</w:fldData>
        </w:fldChar>
      </w:r>
      <w:r w:rsidR="00D67E6D" w:rsidRPr="00F875CC">
        <w:rPr>
          <w:rFonts w:ascii="Arial" w:hAnsi="Arial" w:cs="Arial"/>
        </w:rPr>
        <w:instrText xml:space="preserve"> ADDIN EN.CITE </w:instrText>
      </w:r>
      <w:r w:rsidR="00C973FB" w:rsidRPr="00F875CC">
        <w:rPr>
          <w:rFonts w:ascii="Arial" w:hAnsi="Arial" w:cs="Arial"/>
        </w:rPr>
        <w:fldChar w:fldCharType="begin">
          <w:fldData xml:space="preserve">PEVuZE5vdGU+PENpdGU+PEF1dGhvcj5FbGxpc2g8L0F1dGhvcj48WWVhcj4yMDA3PC9ZZWFyPjxS
ZWNOdW0+ODwvUmVjTnVtPjxEaXNwbGF5VGV4dD4oNik8L0Rpc3BsYXlUZXh0PjxyZWNvcmQ+PHJl
Yy1udW1iZXI+ODwvcmVjLW51bWJlcj48Zm9yZWlnbi1rZXlzPjxrZXkgYXBwPSJFTiIgZGItaWQ9
InB2MmRhcHN0dzV2MHd0ZWZ0ZWx2YXNyN2R2ZHdkcHB0dGZmMiIgdGltZXN0YW1wPSIxNDI1NDk0
MjQ5Ij44PC9rZXk+PC9mb3JlaWduLWtleXM+PHJlZi10eXBlIG5hbWU9IkpvdXJuYWwgQXJ0aWNs
ZSI+MTc8L3JlZi10eXBlPjxjb250cmlidXRvcnM+PGF1dGhvcnM+PGF1dGhvcj5FbGxpc2gsIE4u
IEouPC9hdXRob3I+PGF1dGhvcj5Sb3lhay1TY2hhbGVyLCBSLjwvYXV0aG9yPjxhdXRob3I+UGFz
c21vcmUsIFMuIFIuPC9hdXRob3I+PGF1dGhvcj5IaWdnaW5ib3RoYW0sIEUuIEouPC9hdXRob3I+
PC9hdXRob3JzPjwvY29udHJpYnV0b3JzPjxhdXRoLWFkZHJlc3M+RGVwYXJ0bWVudHMgb2YgT3Bo
dGhhbG1vbG9neSBhbmQgVmlzdWFsIFNjaWVuY2VzLCBVbml2ZXJzaXR5IG9mIE1hcnlsYW5kIFNj
aG9vbCBvZiBNZWRpY2luZSwgQmFsdGltb3JlLCBNYXJ5bGFuZCAyMTIwMSwgVVNBLiBuZWxsaXNo
QHVtYXJ5bGFuZC5lZHU8L2F1dGgtYWRkcmVzcz48dGl0bGVzPjx0aXRsZT5Lbm93bGVkZ2UsIGF0
dGl0dWRlcywgYW5kIGJlbGllZnMgYWJvdXQgZGlsYXRlZCBleWUgZXhhbWluYXRpb25zIGFtb25n
IEFmcmljYW4tQW1lcmljYW5zPC90aXRsZT48c2Vjb25kYXJ5LXRpdGxlPkludmVzdCBPcGh0aGFs
bW9sIFZpcyBTY2k8L3NlY29uZGFyeS10aXRsZT48YWx0LXRpdGxlPkludmVzdGlnYXRpdmUgb3Bo
dGhhbG1vbG9neSAmYW1wOyB2aXN1YWwgc2NpZW5jZTwvYWx0LXRpdGxlPjwvdGl0bGVzPjxwZXJp
b2RpY2FsPjxmdWxsLXRpdGxlPkludmVzdCBPcGh0aGFsbW9sIFZpcyBTY2k8L2Z1bGwtdGl0bGU+
PGFiYnItMT5JbnZlc3RpZ2F0aXZlIG9waHRoYWxtb2xvZ3kgJmFtcDsgdmlzdWFsIHNjaWVuY2U8
L2FiYnItMT48L3BlcmlvZGljYWw+PGFsdC1wZXJpb2RpY2FsPjxmdWxsLXRpdGxlPkludmVzdCBP
cGh0aGFsbW9sIFZpcyBTY2k8L2Z1bGwtdGl0bGU+PGFiYnItMT5JbnZlc3RpZ2F0aXZlIG9waHRo
YWxtb2xvZ3kgJmFtcDsgdmlzdWFsIHNjaWVuY2U8L2FiYnItMT48L2FsdC1wZXJpb2RpY2FsPjxw
YWdlcz4xOTg5LTk0PC9wYWdlcz48dm9sdW1lPjQ4PC92b2x1bWU+PG51bWJlcj41PC9udW1iZXI+
PGtleXdvcmRzPjxrZXl3b3JkPkFkdWx0PC9rZXl3b3JkPjxrZXl3b3JkPkFmcmljYW4gQW1lcmlj
YW5zLypwc3ljaG9sb2d5PC9rZXl3b3JkPjxrZXl3b3JkPkFnZWQ8L2tleXdvcmQ+PGtleXdvcmQ+
QmFsdGltb3JlPC9rZXl3b3JkPjxrZXl3b3JkPkV5ZSBEaXNlYXNlcy8qZGlhZ25vc2lzPC9rZXl3
b3JkPjxrZXl3b3JkPkZlbWFsZTwva2V5d29yZD48a2V5d29yZD5Gb2N1cyBHcm91cHM8L2tleXdv
cmQ+PGtleXdvcmQ+SGVhbHRoIENhcmUgQ29zdHM8L2tleXdvcmQ+PGtleXdvcmQ+KkhlYWx0aCBL
bm93bGVkZ2UsIEF0dGl0dWRlcywgUHJhY3RpY2U8L2tleXdvcmQ+PGtleXdvcmQ+SGVhbHRoIFNl
cnZpY2VzIEFjY2Vzc2liaWxpdHk8L2tleXdvcmQ+PGtleXdvcmQ+SHVtYW5zPC9rZXl3b3JkPjxr
ZXl3b3JkPkluc3VyYW5jZSwgSGVhbHRoPC9rZXl3b3JkPjxrZXl3b3JkPk1hbGU8L2tleXdvcmQ+
PGtleXdvcmQ+TWlkZGxlIEFnZWQ8L2tleXdvcmQ+PGtleXdvcmQ+TW90aXZhdGlvbjwva2V5d29y
ZD48a2V5d29yZD5NeWRyaWF0aWNzLyphZG1pbmlzdHJhdGlvbiAmYW1wOyBkb3NhZ2U8L2tleXdv
cmQ+PGtleXdvcmQ+KlBoeXNpY2FsIEV4YW1pbmF0aW9uPC9rZXl3b3JkPjxrZXl3b3JkPlB1cGls
LypkcnVnIGVmZmVjdHM8L2tleXdvcmQ+PGtleXdvcmQ+UXVlc3Rpb25uYWlyZXM8L2tleXdvcmQ+
PC9rZXl3b3Jkcz48ZGF0ZXM+PHllYXI+MjAwNzwveWVhcj48cHViLWRhdGVzPjxkYXRlPk1heTwv
ZGF0ZT48L3B1Yi1kYXRlcz48L2RhdGVzPjxpc2JuPjAxNDYtMDQwNCAoUHJpbnQpJiN4RDswMTQ2
LTA0MDQgKExpbmtpbmcpPC9pc2JuPjxhY2Nlc3Npb24tbnVtPjE3NDYwMjUxPC9hY2Nlc3Npb24t
bnVtPjx1cmxzPjxyZWxhdGVkLXVybHM+PHVybD5odHRwOi8vd3d3Lm5jYmkubmxtLm5paC5nb3Yv
cHVibWVkLzE3NDYwMjUxPC91cmw+PC9yZWxhdGVkLXVybHM+PC91cmxzPjxjdXN0b20yPjE5Nzgw
OTY8L2N1c3RvbTI+PGVsZWN0cm9uaWMtcmVzb3VyY2UtbnVtPjEwLjExNjcvaW92cy4wNi0wOTM0
PC9lbGVjdHJvbmljLXJlc291cmNlLW51bT48L3JlY29yZD48L0NpdGU+PC9FbmROb3RlPn==
</w:fldData>
        </w:fldChar>
      </w:r>
      <w:r w:rsidR="00D67E6D" w:rsidRPr="00F875CC">
        <w:rPr>
          <w:rFonts w:ascii="Arial" w:hAnsi="Arial" w:cs="Arial"/>
        </w:rPr>
        <w:instrText xml:space="preserve"> ADDIN EN.CITE.DATA </w:instrText>
      </w:r>
      <w:r w:rsidR="00C973FB" w:rsidRPr="00F875CC">
        <w:rPr>
          <w:rFonts w:ascii="Arial" w:hAnsi="Arial" w:cs="Arial"/>
        </w:rPr>
      </w:r>
      <w:r w:rsidR="00C973FB" w:rsidRPr="00F875CC">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D67E6D" w:rsidRPr="00F875CC">
        <w:rPr>
          <w:rFonts w:ascii="Arial" w:hAnsi="Arial" w:cs="Arial"/>
          <w:noProof/>
        </w:rPr>
        <w:t>(6)</w:t>
      </w:r>
      <w:r w:rsidR="00C973FB" w:rsidRPr="00F875CC">
        <w:rPr>
          <w:rFonts w:ascii="Arial" w:hAnsi="Arial" w:cs="Arial"/>
        </w:rPr>
        <w:fldChar w:fldCharType="end"/>
      </w:r>
      <w:r w:rsidRPr="00F875CC">
        <w:rPr>
          <w:rFonts w:ascii="Arial" w:hAnsi="Arial" w:cs="Arial"/>
        </w:rPr>
        <w:t>.</w:t>
      </w:r>
      <w:r w:rsidR="00906B57">
        <w:rPr>
          <w:rFonts w:ascii="Arial" w:hAnsi="Arial" w:cs="Arial"/>
        </w:rPr>
        <w:t xml:space="preserve"> </w:t>
      </w:r>
      <w:r w:rsidR="00906B57" w:rsidRPr="00906B57">
        <w:rPr>
          <w:rFonts w:ascii="Arial" w:hAnsi="Arial" w:cs="Arial"/>
          <w:color w:val="FF0000"/>
        </w:rPr>
        <w:t xml:space="preserve">A recent review highlights inequalities in health seeking behavior, access to services and the prevalence of visual impairment and blindness by a </w:t>
      </w:r>
      <w:r w:rsidR="00906B57">
        <w:rPr>
          <w:rFonts w:ascii="Arial" w:hAnsi="Arial" w:cs="Arial"/>
          <w:color w:val="FF0000"/>
        </w:rPr>
        <w:t xml:space="preserve">range </w:t>
      </w:r>
      <w:r w:rsidR="00906B57" w:rsidRPr="00906B57">
        <w:rPr>
          <w:rFonts w:ascii="Arial" w:hAnsi="Arial" w:cs="Arial"/>
          <w:color w:val="FF0000"/>
        </w:rPr>
        <w:t>of social determinants</w:t>
      </w:r>
      <w:r w:rsidR="00906B57">
        <w:rPr>
          <w:rFonts w:ascii="Arial" w:hAnsi="Arial" w:cs="Arial"/>
          <w:color w:val="FF0000"/>
        </w:rPr>
        <w:t>,</w:t>
      </w:r>
      <w:r w:rsidR="00906B57" w:rsidRPr="00906B57">
        <w:rPr>
          <w:rFonts w:ascii="Arial" w:hAnsi="Arial" w:cs="Arial"/>
          <w:color w:val="FF0000"/>
        </w:rPr>
        <w:t xml:space="preserve"> such as education and ethnicity, although their impact varies in di</w:t>
      </w:r>
      <w:r w:rsidR="00B50EE3">
        <w:rPr>
          <w:rFonts w:ascii="Arial" w:hAnsi="Arial" w:cs="Arial"/>
          <w:color w:val="FF0000"/>
        </w:rPr>
        <w:t>fferent settings</w:t>
      </w:r>
      <w:r w:rsidR="00906B57">
        <w:rPr>
          <w:rFonts w:ascii="Arial" w:hAnsi="Arial" w:cs="Arial"/>
          <w:color w:val="FF0000"/>
        </w:rPr>
        <w:t>.</w:t>
      </w:r>
      <w:r w:rsidR="00C973FB">
        <w:rPr>
          <w:rFonts w:ascii="Arial" w:hAnsi="Arial" w:cs="Arial"/>
          <w:color w:val="FF0000"/>
        </w:rPr>
        <w:fldChar w:fldCharType="begin"/>
      </w:r>
      <w:r w:rsidR="00780B49">
        <w:rPr>
          <w:rFonts w:ascii="Arial" w:hAnsi="Arial" w:cs="Arial"/>
          <w:color w:val="FF0000"/>
        </w:rPr>
        <w:instrText xml:space="preserve"> ADDIN EN.CITE &lt;EndNote&gt;&lt;Cite&gt;&lt;Author&gt;Ulldemolins&lt;/Author&gt;&lt;Year&gt;2012&lt;/Year&gt;&lt;RecNum&gt;49&lt;/RecNum&gt;&lt;DisplayText&gt;(19)&lt;/DisplayText&gt;&lt;record&gt;&lt;rec-number&gt;49&lt;/rec-number&gt;&lt;foreign-keys&gt;&lt;key app="EN" db-id="pv2dapstw5v0wteftelvasr7dvdwdppttff2" timestamp="1436865359"&gt;49&lt;/key&gt;&lt;/foreign-keys&gt;&lt;ref-type name="Journal Article"&gt;17&lt;/ref-type&gt;&lt;contributors&gt;&lt;authors&gt;&lt;author&gt;Ulldemolins, AR&lt;/author&gt;&lt;author&gt;Lansingh, VC&lt;/author&gt;&lt;author&gt;Valencia, LG&lt;/author&gt;&lt;author&gt;Carter, EJ&lt;/author&gt;&lt;author&gt;Eckert KA&lt;/author&gt;&lt;/authors&gt;&lt;/contributors&gt;&lt;titles&gt;&lt;title&gt;Social inequalities in blindness and visual impairment: A review of social determinants.&lt;/title&gt;&lt;secondary-title&gt;Indian J Ophthalmol&lt;/secondary-title&gt;&lt;/titles&gt;&lt;periodical&gt;&lt;full-title&gt;Indian J Ophthalmol&lt;/full-title&gt;&lt;/periodical&gt;&lt;pages&gt;368-375&lt;/pages&gt;&lt;volume&gt;60&lt;/volume&gt;&lt;number&gt;5&lt;/number&gt;&lt;dates&gt;&lt;year&gt;2012&lt;/year&gt;&lt;/dates&gt;&lt;urls&gt;&lt;/urls&gt;&lt;/record&gt;&lt;/Cite&gt;&lt;/EndNote&gt;</w:instrText>
      </w:r>
      <w:r w:rsidR="00C973FB">
        <w:rPr>
          <w:rFonts w:ascii="Arial" w:hAnsi="Arial" w:cs="Arial"/>
          <w:color w:val="FF0000"/>
        </w:rPr>
        <w:fldChar w:fldCharType="separate"/>
      </w:r>
      <w:r w:rsidR="00780B49">
        <w:rPr>
          <w:rFonts w:ascii="Arial" w:hAnsi="Arial" w:cs="Arial"/>
          <w:noProof/>
          <w:color w:val="FF0000"/>
        </w:rPr>
        <w:t>(19)</w:t>
      </w:r>
      <w:r w:rsidR="00C973FB">
        <w:rPr>
          <w:rFonts w:ascii="Arial" w:hAnsi="Arial" w:cs="Arial"/>
          <w:color w:val="FF0000"/>
        </w:rPr>
        <w:fldChar w:fldCharType="end"/>
      </w:r>
    </w:p>
    <w:p w:rsidR="00B40D8C" w:rsidRPr="00F875CC" w:rsidRDefault="00B40D8C" w:rsidP="000C3383">
      <w:pPr>
        <w:spacing w:line="240" w:lineRule="auto"/>
        <w:rPr>
          <w:rFonts w:ascii="Arial" w:hAnsi="Arial" w:cs="Arial"/>
        </w:rPr>
      </w:pPr>
      <w:r w:rsidRPr="00F875CC">
        <w:rPr>
          <w:rFonts w:ascii="Arial" w:hAnsi="Arial" w:cs="Arial"/>
        </w:rPr>
        <w:t xml:space="preserve">As well as being a cause of visual loss, poverty can </w:t>
      </w:r>
      <w:r w:rsidR="0020043C" w:rsidRPr="00F875CC">
        <w:rPr>
          <w:rFonts w:ascii="Arial" w:hAnsi="Arial" w:cs="Arial"/>
        </w:rPr>
        <w:t>also be exacerbated by blindness</w:t>
      </w:r>
      <w:r w:rsidR="00F63851">
        <w:rPr>
          <w:rFonts w:ascii="Arial" w:hAnsi="Arial" w:cs="Arial"/>
        </w:rPr>
        <w:t xml:space="preserve"> </w:t>
      </w:r>
      <w:r w:rsidR="00C973FB" w:rsidRPr="00F875CC">
        <w:rPr>
          <w:rFonts w:ascii="Arial" w:hAnsi="Arial" w:cs="Arial"/>
        </w:rPr>
        <w:fldChar w:fldCharType="begin">
          <w:fldData xml:space="preserve">PEVuZE5vdGU+PENpdGU+PEF1dGhvcj5LdXBlcjwvQXV0aG9yPjxZZWFyPjIwMTA8L1llYXI+PFJl
Y051bT4yMDwvUmVjTnVtPjxEaXNwbGF5VGV4dD4oMjAsIDIxKTwvRGlzcGxheVRleHQ+PHJlY29y
ZD48cmVjLW51bWJlcj4yMDwvcmVjLW51bWJlcj48Zm9yZWlnbi1rZXlzPjxrZXkgYXBwPSJFTiIg
ZGItaWQ9InB2MmRhcHN0dzV2MHd0ZWZ0ZWx2YXNyN2R2ZHdkcHB0dGZmMiIgdGltZXN0YW1wPSIx
NDI1NDk0ODc0Ij4yMDwva2V5PjwvZm9yZWlnbi1rZXlzPjxyZWYtdHlwZSBuYW1lPSJKb3VybmFs
IEFydGljbGUiPjE3PC9yZWYtdHlwZT48Y29udHJpYnV0b3JzPjxhdXRob3JzPjxhdXRob3I+S3Vw
ZXIsIEguPC9hdXRob3I+PGF1dGhvcj5Qb2xhY2ssIFMuPC9hdXRob3I+PGF1dGhvcj5NYXRoZW5n
ZSwgVy48L2F1dGhvcj48YXV0aG9yPkV1c2ViaW8sIEMuPC9hdXRob3I+PGF1dGhvcj5XYWR1ZCwg
Wi48L2F1dGhvcj48YXV0aG9yPlJhc2hpZCwgTS48L2F1dGhvcj48YXV0aG9yPkZvc3RlciwgQS48
L2F1dGhvcj48L2F1dGhvcnM+PC9jb250cmlidXRvcnM+PGF1dGgtYWRkcmVzcz5EZXBhcnRtZW50
IG9mIEVwaWRlbWlvbG9neSBhbmQgUG9wdWxhdGlvbiBIZWFsdGgsIExvbmRvbiBTY2hvb2wgb2Yg
SHlnaWVuZSBhbmQgVHJvcGljYWwgTWVkaWNpbmUsIExvbmRvbiwgVW5pdGVkIEtpbmdkb20uIGhh
bm5haC5rdXBlckBsc2h0bS5hYy51azwvYXV0aC1hZGRyZXNzPjx0aXRsZXM+PHRpdGxlPkRvZXMg
Y2F0YXJhY3Qgc3VyZ2VyeSBhbGxldmlhdGUgcG92ZXJ0eT8gRXZpZGVuY2UgZnJvbSBhIG11bHRp
LWNlbnRyZSBpbnRlcnZlbnRpb24gc3R1ZHkgY29uZHVjdGVkIGluIEtlbnlhLCB0aGUgUGhpbGlw
cGluZXMgYW5kIEJhbmdsYWRlc2g8L3RpdGxlPjxzZWNvbmRhcnktdGl0bGU+UExvUyBPbmU8L3Nl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PHBhZ2VzPmUxNTQzMTwvcGFnZXM+PHZvbHVtZT41PC92b2x1bWU+PG51bWJlcj4xMTwvbnVtYmVy
PjxrZXl3b3Jkcz48a2V5d29yZD5BZ2VkPC9rZXl3b3JkPjxrZXl3b3JkPkJhbmdsYWRlc2g8L2tl
eXdvcmQ+PGtleXdvcmQ+Q2F0YXJhY3QvKnBoeXNpb3BhdGhvbG9neTwva2V5d29yZD48a2V5d29y
ZD4qQ2F0YXJhY3QgRXh0cmFjdGlvbjwva2V5d29yZD48a2V5d29yZD5Gb2xsb3ctVXAgU3R1ZGll
czwva2V5d29yZD48a2V5d29yZD5IdW1hbnM8L2tleXdvcmQ+PGtleXdvcmQ+S2VueWE8L2tleXdv
cmQ+PGtleXdvcmQ+TWlkZGxlIEFnZWQ8L2tleXdvcmQ+PGtleXdvcmQ+TXVsdGl2YXJpYXRlIEFu
YWx5c2lzPC9rZXl3b3JkPjxrZXl3b3JkPk91dGNvbWUgQXNzZXNzbWVudCAoSGVhbHRoIENhcmUp
L2Vjb25vbWljczwva2V5d29yZD48a2V5d29yZD5QaGlsaXBwaW5lczwva2V5d29yZD48a2V5d29y
ZD5Qb3ZlcnR5LyplY29ub21pY3M8L2tleXdvcmQ+PGtleXdvcmQ+UXVhbGl0eSBvZiBMaWZlPC9r
ZXl3b3JkPjxrZXl3b3JkPlNvY2lvZWNvbm9taWMgRmFjdG9yczwva2V5d29yZD48a2V5d29yZD5W
aXN1YWwgQWN1aXR5LypwaHlzaW9sb2d5PC9rZXl3b3JkPjwva2V5d29yZHM+PGRhdGVzPjx5ZWFy
PjIwMTA8L3llYXI+PC9kYXRlcz48aXNibj4xOTMyLTYyMDMgKEVsZWN0cm9uaWMpJiN4RDsxOTMy
LTYyMDMgKExpbmtpbmcpPC9pc2JuPjxhY2Nlc3Npb24tbnVtPjIxMDg1Njk3PC9hY2Nlc3Npb24t
bnVtPjx1cmxzPjxyZWxhdGVkLXVybHM+PHVybD5odHRwOi8vd3d3Lm5jYmkubmxtLm5paC5nb3Yv
cHVibWVkLzIxMDg1Njk3PC91cmw+PC9yZWxhdGVkLXVybHM+PC91cmxzPjxjdXN0b20yPjI5NzY3
NjA8L2N1c3RvbTI+PGVsZWN0cm9uaWMtcmVzb3VyY2UtbnVtPjEwLjEzNzEvam91cm5hbC5wb25l
LjAwMTU0MzE8L2VsZWN0cm9uaWMtcmVzb3VyY2UtbnVtPjwvcmVjb3JkPjwvQ2l0ZT48Q2l0ZT48
QXV0aG9yPlBvbGFjazwvQXV0aG9yPjxZZWFyPjIwMDg8L1llYXI+PFJlY051bT4yMTwvUmVjTnVt
PjxyZWNvcmQ+PHJlYy1udW1iZXI+MjE8L3JlYy1udW1iZXI+PGZvcmVpZ24ta2V5cz48a2V5IGFw
cD0iRU4iIGRiLWlkPSJwdjJkYXBzdHc1djB3dGVmdGVsdmFzcjdkdmR3ZHBwdHRmZjIiIHRpbWVz
dGFtcD0iMTQyNTQ5NDkwNyI+MjE8L2tleT48L2ZvcmVpZ24ta2V5cz48cmVmLXR5cGUgbmFtZT0i
Sm91cm5hbCBBcnRpY2xlIj4xNzwvcmVmLXR5cGU+PGNvbnRyaWJ1dG9ycz48YXV0aG9ycz48YXV0
aG9yPlBvbGFjaywgUy48L2F1dGhvcj48YXV0aG9yPkt1cGVyLCBILjwvYXV0aG9yPjxhdXRob3I+
RXVzZWJpbywgQy48L2F1dGhvcj48YXV0aG9yPk1hdGhlbmdlLCBXLjwvYXV0aG9yPjxhdXRob3I+
V2FkdWQsIFouPC9hdXRob3I+PGF1dGhvcj5Gb3N0ZXIsIEEuPC9hdXRob3I+PC9hdXRob3JzPjwv
Y29udHJpYnV0b3JzPjxhdXRoLWFkZHJlc3M+TG9uZG9uIFNjaG9vbCBvZiBIeWdpZW5lIGFuZCBU
cm9waWNhbCBNZWRpY2luZSwgTG9uZG9uLCBVbml0ZWQgS2luZ2RvbS4gc2FyYWgucG9sYWNrQGxz
aHRtLmFjLnVrPC9hdXRoLWFkZHJlc3M+PHRpdGxlcz48dGl0bGU+VGhlIGltcGFjdCBvZiBjYXRh
cmFjdCBvbiB0aW1lLXVzZTogcmVzdWx0cyBmcm9tIGEgcG9wdWxhdGlvbiBiYXNlZCBjYXNlLWNv
bnRyb2wgc3R1ZHkgaW4gS2VueWEsIHRoZSBQaGlsaXBwaW5lcyBhbmQgQmFuZ2xhZGVzaDwvdGl0
bGU+PHNlY29uZGFyeS10aXRsZT5PcGh0aGFsbWljIEVwaWRlbWlvbDwvc2Vjb25kYXJ5LXRpdGxl
PjxhbHQtdGl0bGU+T3BodGhhbG1pYyBlcGlkZW1pb2xvZ3k8L2FsdC10aXRsZT48L3RpdGxlcz48
cGVyaW9kaWNhbD48ZnVsbC10aXRsZT5PcGh0aGFsbWljIEVwaWRlbWlvbDwvZnVsbC10aXRsZT48
YWJici0xPk9waHRoYWxtaWMgZXBpZGVtaW9sb2d5PC9hYmJyLTE+PC9wZXJpb2RpY2FsPjxhbHQt
cGVyaW9kaWNhbD48ZnVsbC10aXRsZT5PcGh0aGFsbWljIEVwaWRlbWlvbDwvZnVsbC10aXRsZT48
YWJici0xPk9waHRoYWxtaWMgZXBpZGVtaW9sb2d5PC9hYmJyLTE+PC9hbHQtcGVyaW9kaWNhbD48
cGFnZXM+MzcyLTgyPC9wYWdlcz48dm9sdW1lPjE1PC92b2x1bWU+PG51bWJlcj42PC9udW1iZXI+
PGtleXdvcmRzPjxrZXl3b3JkPkFnZSBGYWN0b3JzPC9rZXl3b3JkPjxrZXl3b3JkPkFnZWQ8L2tl
eXdvcmQ+PGtleXdvcmQ+QWdlZCwgODAgYW5kIG92ZXI8L2tleXdvcmQ+PGtleXdvcmQ+QmFuZ2xh
ZGVzaC9lcGlkZW1pb2xvZ3k8L2tleXdvcmQ+PGtleXdvcmQ+QmxpbmRuZXNzL2VwaWRlbWlvbG9n
eS9ldGlvbG9neTwva2V5d29yZD48a2V5d29yZD5DYXRhcmFjdC9jb21wbGljYXRpb25zLyplcGlk
ZW1pb2xvZ3k8L2tleXdvcmQ+PGtleXdvcmQ+RmVtYWxlPC9rZXl3b3JkPjxrZXl3b3JkPkh1bWFu
czwva2V5d29yZD48a2V5d29yZD5LZW55YS9lcGlkZW1pb2xvZ3k8L2tleXdvcmQ+PGtleXdvcmQ+
TWFsZTwva2V5d29yZD48a2V5d29yZD5NaWRkbGUgQWdlZDwva2V5d29yZD48a2V5d29yZD5QaGls
aXBwaW5lcy9lcGlkZW1pb2xvZ3k8L2tleXdvcmQ+PGtleXdvcmQ+UG9wdWxhdGlvbiBTdXJ2ZWls
bGFuY2UvKm1ldGhvZHM8L2tleXdvcmQ+PGtleXdvcmQ+UHJvZ25vc2lzPC9rZXl3b3JkPjxrZXl3
b3JkPlJldHJvc3BlY3RpdmUgU3R1ZGllczwva2V5d29yZD48a2V5d29yZD5SaXNrIEZhY3RvcnM8
L2tleXdvcmQ+PGtleXdvcmQ+U2V4IEZhY3RvcnM8L2tleXdvcmQ+PGtleXdvcmQ+VGltZSBGYWN0
b3JzPC9rZXl3b3JkPjwva2V5d29yZHM+PGRhdGVzPjx5ZWFyPjIwMDg8L3llYXI+PHB1Yi1kYXRl
cz48ZGF0ZT5Ob3YtRGVjPC9kYXRlPjwvcHViLWRhdGVzPjwvZGF0ZXM+PGlzYm4+MTc0NC01MDg2
IChFbGVjdHJvbmljKSYjeEQ7MDkyOC02NTg2IChMaW5raW5nKTwvaXNibj48YWNjZXNzaW9uLW51
bT4xOTA2NTQzMDwvYWNjZXNzaW9uLW51bT48dXJscz48cmVsYXRlZC11cmxzPjx1cmw+aHR0cDov
L3d3dy5uY2JpLm5sbS5uaWguZ292L3B1Ym1lZC8xOTA2NTQzMDwvdXJsPjwvcmVsYXRlZC11cmxz
PjwvdXJscz48ZWxlY3Ryb25pYy1yZXNvdXJjZS1udW0+MTAuMTA4MC8wOTI4NjU4MDgwMjQ3ODcx
NjwvZWxlY3Ryb25pYy1yZXNvdXJjZS1udW0+PC9yZWNvcmQ+PC9DaXRlPjwvRW5kTm90ZT4A
</w:fldData>
        </w:fldChar>
      </w:r>
      <w:r w:rsidR="00780B49">
        <w:rPr>
          <w:rFonts w:ascii="Arial" w:hAnsi="Arial" w:cs="Arial"/>
        </w:rPr>
        <w:instrText xml:space="preserve"> ADDIN EN.CITE </w:instrText>
      </w:r>
      <w:r w:rsidR="00C973FB">
        <w:rPr>
          <w:rFonts w:ascii="Arial" w:hAnsi="Arial" w:cs="Arial"/>
        </w:rPr>
        <w:fldChar w:fldCharType="begin">
          <w:fldData xml:space="preserve">PEVuZE5vdGU+PENpdGU+PEF1dGhvcj5LdXBlcjwvQXV0aG9yPjxZZWFyPjIwMTA8L1llYXI+PFJl
Y051bT4yMDwvUmVjTnVtPjxEaXNwbGF5VGV4dD4oMjAsIDIxKTwvRGlzcGxheVRleHQ+PHJlY29y
ZD48cmVjLW51bWJlcj4yMDwvcmVjLW51bWJlcj48Zm9yZWlnbi1rZXlzPjxrZXkgYXBwPSJFTiIg
ZGItaWQ9InB2MmRhcHN0dzV2MHd0ZWZ0ZWx2YXNyN2R2ZHdkcHB0dGZmMiIgdGltZXN0YW1wPSIx
NDI1NDk0ODc0Ij4yMDwva2V5PjwvZm9yZWlnbi1rZXlzPjxyZWYtdHlwZSBuYW1lPSJKb3VybmFs
IEFydGljbGUiPjE3PC9yZWYtdHlwZT48Y29udHJpYnV0b3JzPjxhdXRob3JzPjxhdXRob3I+S3Vw
ZXIsIEguPC9hdXRob3I+PGF1dGhvcj5Qb2xhY2ssIFMuPC9hdXRob3I+PGF1dGhvcj5NYXRoZW5n
ZSwgVy48L2F1dGhvcj48YXV0aG9yPkV1c2ViaW8sIEMuPC9hdXRob3I+PGF1dGhvcj5XYWR1ZCwg
Wi48L2F1dGhvcj48YXV0aG9yPlJhc2hpZCwgTS48L2F1dGhvcj48YXV0aG9yPkZvc3RlciwgQS48
L2F1dGhvcj48L2F1dGhvcnM+PC9jb250cmlidXRvcnM+PGF1dGgtYWRkcmVzcz5EZXBhcnRtZW50
IG9mIEVwaWRlbWlvbG9neSBhbmQgUG9wdWxhdGlvbiBIZWFsdGgsIExvbmRvbiBTY2hvb2wgb2Yg
SHlnaWVuZSBhbmQgVHJvcGljYWwgTWVkaWNpbmUsIExvbmRvbiwgVW5pdGVkIEtpbmdkb20uIGhh
bm5haC5rdXBlckBsc2h0bS5hYy51azwvYXV0aC1hZGRyZXNzPjx0aXRsZXM+PHRpdGxlPkRvZXMg
Y2F0YXJhY3Qgc3VyZ2VyeSBhbGxldmlhdGUgcG92ZXJ0eT8gRXZpZGVuY2UgZnJvbSBhIG11bHRp
LWNlbnRyZSBpbnRlcnZlbnRpb24gc3R1ZHkgY29uZHVjdGVkIGluIEtlbnlhLCB0aGUgUGhpbGlw
cGluZXMgYW5kIEJhbmdsYWRlc2g8L3RpdGxlPjxzZWNvbmRhcnktdGl0bGU+UExvUyBPbmU8L3Nl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PHBhZ2VzPmUxNTQzMTwvcGFnZXM+PHZvbHVtZT41PC92b2x1bWU+PG51bWJlcj4xMTwvbnVtYmVy
PjxrZXl3b3Jkcz48a2V5d29yZD5BZ2VkPC9rZXl3b3JkPjxrZXl3b3JkPkJhbmdsYWRlc2g8L2tl
eXdvcmQ+PGtleXdvcmQ+Q2F0YXJhY3QvKnBoeXNpb3BhdGhvbG9neTwva2V5d29yZD48a2V5d29y
ZD4qQ2F0YXJhY3QgRXh0cmFjdGlvbjwva2V5d29yZD48a2V5d29yZD5Gb2xsb3ctVXAgU3R1ZGll
czwva2V5d29yZD48a2V5d29yZD5IdW1hbnM8L2tleXdvcmQ+PGtleXdvcmQ+S2VueWE8L2tleXdv
cmQ+PGtleXdvcmQ+TWlkZGxlIEFnZWQ8L2tleXdvcmQ+PGtleXdvcmQ+TXVsdGl2YXJpYXRlIEFu
YWx5c2lzPC9rZXl3b3JkPjxrZXl3b3JkPk91dGNvbWUgQXNzZXNzbWVudCAoSGVhbHRoIENhcmUp
L2Vjb25vbWljczwva2V5d29yZD48a2V5d29yZD5QaGlsaXBwaW5lczwva2V5d29yZD48a2V5d29y
ZD5Qb3ZlcnR5LyplY29ub21pY3M8L2tleXdvcmQ+PGtleXdvcmQ+UXVhbGl0eSBvZiBMaWZlPC9r
ZXl3b3JkPjxrZXl3b3JkPlNvY2lvZWNvbm9taWMgRmFjdG9yczwva2V5d29yZD48a2V5d29yZD5W
aXN1YWwgQWN1aXR5LypwaHlzaW9sb2d5PC9rZXl3b3JkPjwva2V5d29yZHM+PGRhdGVzPjx5ZWFy
PjIwMTA8L3llYXI+PC9kYXRlcz48aXNibj4xOTMyLTYyMDMgKEVsZWN0cm9uaWMpJiN4RDsxOTMy
LTYyMDMgKExpbmtpbmcpPC9pc2JuPjxhY2Nlc3Npb24tbnVtPjIxMDg1Njk3PC9hY2Nlc3Npb24t
bnVtPjx1cmxzPjxyZWxhdGVkLXVybHM+PHVybD5odHRwOi8vd3d3Lm5jYmkubmxtLm5paC5nb3Yv
cHVibWVkLzIxMDg1Njk3PC91cmw+PC9yZWxhdGVkLXVybHM+PC91cmxzPjxjdXN0b20yPjI5NzY3
NjA8L2N1c3RvbTI+PGVsZWN0cm9uaWMtcmVzb3VyY2UtbnVtPjEwLjEzNzEvam91cm5hbC5wb25l
LjAwMTU0MzE8L2VsZWN0cm9uaWMtcmVzb3VyY2UtbnVtPjwvcmVjb3JkPjwvQ2l0ZT48Q2l0ZT48
QXV0aG9yPlBvbGFjazwvQXV0aG9yPjxZZWFyPjIwMDg8L1llYXI+PFJlY051bT4yMTwvUmVjTnVt
PjxyZWNvcmQ+PHJlYy1udW1iZXI+MjE8L3JlYy1udW1iZXI+PGZvcmVpZ24ta2V5cz48a2V5IGFw
cD0iRU4iIGRiLWlkPSJwdjJkYXBzdHc1djB3dGVmdGVsdmFzcjdkdmR3ZHBwdHRmZjIiIHRpbWVz
dGFtcD0iMTQyNTQ5NDkwNyI+MjE8L2tleT48L2ZvcmVpZ24ta2V5cz48cmVmLXR5cGUgbmFtZT0i
Sm91cm5hbCBBcnRpY2xlIj4xNzwvcmVmLXR5cGU+PGNvbnRyaWJ1dG9ycz48YXV0aG9ycz48YXV0
aG9yPlBvbGFjaywgUy48L2F1dGhvcj48YXV0aG9yPkt1cGVyLCBILjwvYXV0aG9yPjxhdXRob3I+
RXVzZWJpbywgQy48L2F1dGhvcj48YXV0aG9yPk1hdGhlbmdlLCBXLjwvYXV0aG9yPjxhdXRob3I+
V2FkdWQsIFouPC9hdXRob3I+PGF1dGhvcj5Gb3N0ZXIsIEEuPC9hdXRob3I+PC9hdXRob3JzPjwv
Y29udHJpYnV0b3JzPjxhdXRoLWFkZHJlc3M+TG9uZG9uIFNjaG9vbCBvZiBIeWdpZW5lIGFuZCBU
cm9waWNhbCBNZWRpY2luZSwgTG9uZG9uLCBVbml0ZWQgS2luZ2RvbS4gc2FyYWgucG9sYWNrQGxz
aHRtLmFjLnVrPC9hdXRoLWFkZHJlc3M+PHRpdGxlcz48dGl0bGU+VGhlIGltcGFjdCBvZiBjYXRh
cmFjdCBvbiB0aW1lLXVzZTogcmVzdWx0cyBmcm9tIGEgcG9wdWxhdGlvbiBiYXNlZCBjYXNlLWNv
bnRyb2wgc3R1ZHkgaW4gS2VueWEsIHRoZSBQaGlsaXBwaW5lcyBhbmQgQmFuZ2xhZGVzaDwvdGl0
bGU+PHNlY29uZGFyeS10aXRsZT5PcGh0aGFsbWljIEVwaWRlbWlvbDwvc2Vjb25kYXJ5LXRpdGxl
PjxhbHQtdGl0bGU+T3BodGhhbG1pYyBlcGlkZW1pb2xvZ3k8L2FsdC10aXRsZT48L3RpdGxlcz48
cGVyaW9kaWNhbD48ZnVsbC10aXRsZT5PcGh0aGFsbWljIEVwaWRlbWlvbDwvZnVsbC10aXRsZT48
YWJici0xPk9waHRoYWxtaWMgZXBpZGVtaW9sb2d5PC9hYmJyLTE+PC9wZXJpb2RpY2FsPjxhbHQt
cGVyaW9kaWNhbD48ZnVsbC10aXRsZT5PcGh0aGFsbWljIEVwaWRlbWlvbDwvZnVsbC10aXRsZT48
YWJici0xPk9waHRoYWxtaWMgZXBpZGVtaW9sb2d5PC9hYmJyLTE+PC9hbHQtcGVyaW9kaWNhbD48
cGFnZXM+MzcyLTgyPC9wYWdlcz48dm9sdW1lPjE1PC92b2x1bWU+PG51bWJlcj42PC9udW1iZXI+
PGtleXdvcmRzPjxrZXl3b3JkPkFnZSBGYWN0b3JzPC9rZXl3b3JkPjxrZXl3b3JkPkFnZWQ8L2tl
eXdvcmQ+PGtleXdvcmQ+QWdlZCwgODAgYW5kIG92ZXI8L2tleXdvcmQ+PGtleXdvcmQ+QmFuZ2xh
ZGVzaC9lcGlkZW1pb2xvZ3k8L2tleXdvcmQ+PGtleXdvcmQ+QmxpbmRuZXNzL2VwaWRlbWlvbG9n
eS9ldGlvbG9neTwva2V5d29yZD48a2V5d29yZD5DYXRhcmFjdC9jb21wbGljYXRpb25zLyplcGlk
ZW1pb2xvZ3k8L2tleXdvcmQ+PGtleXdvcmQ+RmVtYWxlPC9rZXl3b3JkPjxrZXl3b3JkPkh1bWFu
czwva2V5d29yZD48a2V5d29yZD5LZW55YS9lcGlkZW1pb2xvZ3k8L2tleXdvcmQ+PGtleXdvcmQ+
TWFsZTwva2V5d29yZD48a2V5d29yZD5NaWRkbGUgQWdlZDwva2V5d29yZD48a2V5d29yZD5QaGls
aXBwaW5lcy9lcGlkZW1pb2xvZ3k8L2tleXdvcmQ+PGtleXdvcmQ+UG9wdWxhdGlvbiBTdXJ2ZWls
bGFuY2UvKm1ldGhvZHM8L2tleXdvcmQ+PGtleXdvcmQ+UHJvZ25vc2lzPC9rZXl3b3JkPjxrZXl3
b3JkPlJldHJvc3BlY3RpdmUgU3R1ZGllczwva2V5d29yZD48a2V5d29yZD5SaXNrIEZhY3RvcnM8
L2tleXdvcmQ+PGtleXdvcmQ+U2V4IEZhY3RvcnM8L2tleXdvcmQ+PGtleXdvcmQ+VGltZSBGYWN0
b3JzPC9rZXl3b3JkPjwva2V5d29yZHM+PGRhdGVzPjx5ZWFyPjIwMDg8L3llYXI+PHB1Yi1kYXRl
cz48ZGF0ZT5Ob3YtRGVjPC9kYXRlPjwvcHViLWRhdGVzPjwvZGF0ZXM+PGlzYm4+MTc0NC01MDg2
IChFbGVjdHJvbmljKSYjeEQ7MDkyOC02NTg2IChMaW5raW5nKTwvaXNibj48YWNjZXNzaW9uLW51
bT4xOTA2NTQzMDwvYWNjZXNzaW9uLW51bT48dXJscz48cmVsYXRlZC11cmxzPjx1cmw+aHR0cDov
L3d3dy5uY2JpLm5sbS5uaWguZ292L3B1Ym1lZC8xOTA2NTQzMDwvdXJsPjwvcmVsYXRlZC11cmxz
PjwvdXJscz48ZWxlY3Ryb25pYy1yZXNvdXJjZS1udW0+MTAuMTA4MC8wOTI4NjU4MDgwMjQ3ODcx
NjwvZWxlY3Ryb25pYy1yZXNvdXJjZS1udW0+PC9yZWNvcmQ+PC9DaXRlPjwvRW5kTm90ZT4A
</w:fldData>
        </w:fldChar>
      </w:r>
      <w:r w:rsidR="00780B49">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780B49">
        <w:rPr>
          <w:rFonts w:ascii="Arial" w:hAnsi="Arial" w:cs="Arial"/>
          <w:noProof/>
        </w:rPr>
        <w:t>(20, 21)</w:t>
      </w:r>
      <w:r w:rsidR="00C973FB" w:rsidRPr="00F875CC">
        <w:rPr>
          <w:rFonts w:ascii="Arial" w:hAnsi="Arial" w:cs="Arial"/>
        </w:rPr>
        <w:fldChar w:fldCharType="end"/>
      </w:r>
      <w:r w:rsidRPr="00F875CC">
        <w:rPr>
          <w:rFonts w:ascii="Arial" w:hAnsi="Arial" w:cs="Arial"/>
        </w:rPr>
        <w:t xml:space="preserve">. </w:t>
      </w:r>
      <w:r w:rsidR="00F8442E" w:rsidRPr="00F875CC">
        <w:rPr>
          <w:rFonts w:ascii="Arial" w:hAnsi="Arial" w:cs="Arial"/>
        </w:rPr>
        <w:t>P</w:t>
      </w:r>
      <w:r w:rsidRPr="00F875CC">
        <w:rPr>
          <w:rFonts w:ascii="Arial" w:hAnsi="Arial" w:cs="Arial"/>
        </w:rPr>
        <w:t xml:space="preserve">overty implies more than lack of financial resources, and encompasses loss of autonomy and control over one’s life, loss of status, authority and prestige, reduced opportunities to participate </w:t>
      </w:r>
      <w:r w:rsidR="00CB285B" w:rsidRPr="00F875CC">
        <w:rPr>
          <w:rFonts w:ascii="Arial" w:hAnsi="Arial" w:cs="Arial"/>
        </w:rPr>
        <w:t xml:space="preserve">in work and household activities, stigma </w:t>
      </w:r>
      <w:r w:rsidRPr="00F875CC">
        <w:rPr>
          <w:rFonts w:ascii="Arial" w:hAnsi="Arial" w:cs="Arial"/>
        </w:rPr>
        <w:t xml:space="preserve">and social isolation. The impact can spread beyond the affected individual to other members of the household, who are assigned to care for the disabled person with consequent loss of productivity </w:t>
      </w:r>
      <w:r w:rsidR="00F8442E" w:rsidRPr="00F875CC">
        <w:rPr>
          <w:rFonts w:ascii="Arial" w:hAnsi="Arial" w:cs="Arial"/>
        </w:rPr>
        <w:t>and depression,</w:t>
      </w:r>
      <w:r w:rsidR="00D525F0" w:rsidRPr="00F875CC">
        <w:rPr>
          <w:rFonts w:ascii="Arial" w:hAnsi="Arial" w:cs="Arial"/>
        </w:rPr>
        <w:t xml:space="preserve"> </w:t>
      </w:r>
      <w:r w:rsidRPr="00F875CC">
        <w:rPr>
          <w:rFonts w:ascii="Arial" w:hAnsi="Arial" w:cs="Arial"/>
        </w:rPr>
        <w:t>and in the case of children, lost opportunities for education. Thus a vicious cycle of p</w:t>
      </w:r>
      <w:r w:rsidR="00C5039A" w:rsidRPr="00F875CC">
        <w:rPr>
          <w:rFonts w:ascii="Arial" w:hAnsi="Arial" w:cs="Arial"/>
        </w:rPr>
        <w:t xml:space="preserve">overty can become established. </w:t>
      </w:r>
      <w:r w:rsidRPr="00F875CC">
        <w:rPr>
          <w:rFonts w:ascii="Arial" w:hAnsi="Arial" w:cs="Arial"/>
        </w:rPr>
        <w:t xml:space="preserve">However, many of the interventions for the control of blindness are highly cost-effective, and can have a positive impact </w:t>
      </w:r>
      <w:r w:rsidR="00E97A4B">
        <w:rPr>
          <w:rFonts w:ascii="Arial" w:hAnsi="Arial" w:cs="Arial"/>
        </w:rPr>
        <w:t>on</w:t>
      </w:r>
      <w:r w:rsidRPr="00F875CC">
        <w:rPr>
          <w:rFonts w:ascii="Arial" w:hAnsi="Arial" w:cs="Arial"/>
        </w:rPr>
        <w:t xml:space="preserve"> visual function</w:t>
      </w:r>
      <w:r w:rsidR="00E97A4B">
        <w:rPr>
          <w:rFonts w:ascii="Arial" w:hAnsi="Arial" w:cs="Arial"/>
        </w:rPr>
        <w:t xml:space="preserve">, </w:t>
      </w:r>
      <w:r w:rsidRPr="00F875CC">
        <w:rPr>
          <w:rFonts w:ascii="Arial" w:hAnsi="Arial" w:cs="Arial"/>
        </w:rPr>
        <w:t xml:space="preserve">quality of life </w:t>
      </w:r>
      <w:r w:rsidR="00C973FB" w:rsidRPr="00F875CC">
        <w:rPr>
          <w:rFonts w:ascii="Arial" w:hAnsi="Arial" w:cs="Arial"/>
        </w:rPr>
        <w:fldChar w:fldCharType="begin">
          <w:fldData xml:space="preserve">PEVuZE5vdGU+PENpdGU+PEF1dGhvcj5Qb2xhY2s8L0F1dGhvcj48WWVhcj4yMDEwPC9ZZWFyPjxS
ZWNOdW0+MzE8L1JlY051bT48RGlzcGxheVRleHQ+KDIyKTwvRGlzcGxheVRleHQ+PHJlY29yZD48
cmVjLW51bWJlcj4zMTwvcmVjLW51bWJlcj48Zm9yZWlnbi1rZXlzPjxrZXkgYXBwPSJFTiIgZGIt
aWQ9Ind2ejU5NWFhbGQ1MDJ0ZXNmMDd4d2F3ZHZ4ZmFmcDVyYTV3ZCI+MzE8L2tleT48L2ZvcmVp
Z24ta2V5cz48cmVmLXR5cGUgbmFtZT0iSm91cm5hbCBBcnRpY2xlIj4xNzwvcmVmLXR5cGU+PGNv
bnRyaWJ1dG9ycz48YXV0aG9ycz48YXV0aG9yPlBvbGFjaywgUy48L2F1dGhvcj48YXV0aG9yPkV1
c2ViaW8sIEMuPC9hdXRob3I+PGF1dGhvcj5NYXRoZW5nZSwgVy48L2F1dGhvcj48YXV0aG9yPldh
ZHVkLCBaLjwvYXV0aG9yPjxhdXRob3I+TWFtdW51ciwgQS4gSy48L2F1dGhvcj48YXV0aG9yPkZs
ZXRjaGVyLCBBLjwvYXV0aG9yPjxhdXRob3I+Rm9zdGVyLCBBLjwvYXV0aG9yPjxhdXRob3I+S3Vw
ZXIsIEguPC9hdXRob3I+PC9hdXRob3JzPjwvY29udHJpYnV0b3JzPjxhdXRoLWFkZHJlc3M+TG9u
ZG9uIFNjaG9vbCBvZiBIeWdpZW5lICZhbXA7IFRyb3BpY2FsIE1lZGljaW5lLCBMb25kb24sIFVL
LiBzYXJhaC5wb2xhY2tAbHNodG0uYWMudWs8L2F1dGgtYWRkcmVzcz48dGl0bGVzPjx0aXRsZT5U
aGUgaW1wYWN0IG9mIGNhdGFyYWN0IHN1cmdlcnkgb24gaGVhbHRoIHJlbGF0ZWQgcXVhbGl0eSBv
ZiBsaWZlIGluIEtlbnlhLCB0aGUgUGhpbGlwcGluZXMsIGFuZCBCYW5nbGFkZXNoPC90aXRsZT48
c2Vjb25kYXJ5LXRpdGxlPk9waHRoYWxtaWMgRXBpZGVtaW9sPC9zZWNvbmRhcnktdGl0bGU+PC90
aXRsZXM+PHBlcmlvZGljYWw+PGZ1bGwtdGl0bGU+T3BodGhhbG1pYyBFcGlkZW1pb2w8L2Z1bGwt
dGl0bGU+PC9wZXJpb2RpY2FsPjxwYWdlcz4zODctOTk8L3BhZ2VzPjx2b2x1bWU+MTc8L3ZvbHVt
ZT48bnVtYmVyPjY8L251bWJlcj48ZWRpdGlvbj4yMDEwLzExLzI2PC9lZGl0aW9uPjxrZXl3b3Jk
cz48a2V5d29yZD5BY3Rpdml0aWVzIG9mIERhaWx5IExpdmluZzwva2V5d29yZD48a2V5d29yZD5B
Z2VkPC9rZXl3b3JkPjxrZXl3b3JkPkFnZWQsIDgwIGFuZCBvdmVyPC9rZXl3b3JkPjxrZXl3b3Jk
PkJhbmdsYWRlc2gvZXBpZGVtaW9sb2d5PC9rZXl3b3JkPjxrZXl3b3JkPkNhdGFyYWN0L2VwaWRl
bWlvbG9neTwva2V5d29yZD48a2V5d29yZD5DYXRhcmFjdCBFeHRyYWN0aW9uLypzdGF0aXN0aWNz
ICZhbXA7IG51bWVyaWNhbCBkYXRhPC9rZXl3b3JkPjxrZXl3b3JkPkZlbWFsZTwva2V5d29yZD48
a2V5d29yZD5IZWFsdGggU3RhdHVzPC9rZXl3b3JkPjxrZXl3b3JkPkh1bWFuczwva2V5d29yZD48
a2V5d29yZD5LZW55YS9lcGlkZW1pb2xvZ3k8L2tleXdvcmQ+PGtleXdvcmQ+TWFsZTwva2V5d29y
ZD48a2V5d29yZD5QaGlsaXBwaW5lcy9lcGlkZW1pb2xvZ3k8L2tleXdvcmQ+PGtleXdvcmQ+UG92
ZXJ0eTwva2V5d29yZD48a2V5d29yZD4qUXVhbGl0eSBvZiBMaWZlPC9rZXl3b3JkPjxrZXl3b3Jk
PlF1ZXN0aW9ubmFpcmVzPC9rZXl3b3JkPjxrZXl3b3JkPipTaWNrbmVzcyBJbXBhY3QgUHJvZmls
ZTwva2V5d29yZD48a2V5d29yZD5WaXNpb24sIExvdy9waHlzaW9wYXRob2xvZ3kvKnJlaGFiaWxp
dGF0aW9uPC9rZXl3b3JkPjxrZXl3b3JkPlZpc2lvbiwgT2N1bGFyLypwaHlzaW9sb2d5PC9rZXl3
b3JkPjxrZXl3b3JkPlZpc3VhbCBBY3VpdHkvcGh5c2lvbG9neTwva2V5d29yZD48L2tleXdvcmRz
PjxkYXRlcz48eWVhcj4yMDEwPC95ZWFyPjxwdWItZGF0ZXM+PGRhdGU+RGVjPC9kYXRlPjwvcHVi
LWRhdGVzPjwvZGF0ZXM+PGlzYm4+MTc0NC01MDg2IChFbGVjdHJvbmljKSYjeEQ7MDkyOC02NTg2
IChMaW5raW5nKTwvaXNibj48YWNjZXNzaW9uLW51bT4yMTA5MDkxMjwvYWNjZXNzaW9uLW51bT48
dXJscz48cmVsYXRlZC11cmxzPjx1cmw+aHR0cDovL3d3dy5uY2JpLm5sbS5uaWguZ292L2VudHJl
ei9xdWVyeS5mY2dpP2NtZD1SZXRyaWV2ZSZhbXA7ZGI9UHViTWVkJmFtcDtkb3B0PUNpdGF0aW9u
JmFtcDtsaXN0X3VpZHM9MjEwOTA5MTI8L3VybD48L3JlbGF0ZWQtdXJscz48L3VybHM+PGVsZWN0
cm9uaWMtcmVzb3VyY2UtbnVtPjEwLjMxMDkvMDkyODY1ODYuMjAxMC41MjgxMzY8L2VsZWN0cm9u
aWMtcmVzb3VyY2UtbnVtPjxsYW5ndWFnZT5lbmc8L2xhbmd1YWdlPjwvcmVjb3JkPjwvQ2l0ZT48
L0VuZE5vdGU+
</w:fldData>
        </w:fldChar>
      </w:r>
      <w:r w:rsidR="00780B49">
        <w:rPr>
          <w:rFonts w:ascii="Arial" w:hAnsi="Arial" w:cs="Arial"/>
        </w:rPr>
        <w:instrText xml:space="preserve"> ADDIN EN.CITE </w:instrText>
      </w:r>
      <w:r w:rsidR="00C973FB">
        <w:rPr>
          <w:rFonts w:ascii="Arial" w:hAnsi="Arial" w:cs="Arial"/>
        </w:rPr>
        <w:fldChar w:fldCharType="begin">
          <w:fldData xml:space="preserve">PEVuZE5vdGU+PENpdGU+PEF1dGhvcj5Qb2xhY2s8L0F1dGhvcj48WWVhcj4yMDEwPC9ZZWFyPjxS
ZWNOdW0+MzE8L1JlY051bT48RGlzcGxheVRleHQ+KDIyKTwvRGlzcGxheVRleHQ+PHJlY29yZD48
cmVjLW51bWJlcj4zMTwvcmVjLW51bWJlcj48Zm9yZWlnbi1rZXlzPjxrZXkgYXBwPSJFTiIgZGIt
aWQ9Ind2ejU5NWFhbGQ1MDJ0ZXNmMDd4d2F3ZHZ4ZmFmcDVyYTV3ZCI+MzE8L2tleT48L2ZvcmVp
Z24ta2V5cz48cmVmLXR5cGUgbmFtZT0iSm91cm5hbCBBcnRpY2xlIj4xNzwvcmVmLXR5cGU+PGNv
bnRyaWJ1dG9ycz48YXV0aG9ycz48YXV0aG9yPlBvbGFjaywgUy48L2F1dGhvcj48YXV0aG9yPkV1
c2ViaW8sIEMuPC9hdXRob3I+PGF1dGhvcj5NYXRoZW5nZSwgVy48L2F1dGhvcj48YXV0aG9yPldh
ZHVkLCBaLjwvYXV0aG9yPjxhdXRob3I+TWFtdW51ciwgQS4gSy48L2F1dGhvcj48YXV0aG9yPkZs
ZXRjaGVyLCBBLjwvYXV0aG9yPjxhdXRob3I+Rm9zdGVyLCBBLjwvYXV0aG9yPjxhdXRob3I+S3Vw
ZXIsIEguPC9hdXRob3I+PC9hdXRob3JzPjwvY29udHJpYnV0b3JzPjxhdXRoLWFkZHJlc3M+TG9u
ZG9uIFNjaG9vbCBvZiBIeWdpZW5lICZhbXA7IFRyb3BpY2FsIE1lZGljaW5lLCBMb25kb24sIFVL
LiBzYXJhaC5wb2xhY2tAbHNodG0uYWMudWs8L2F1dGgtYWRkcmVzcz48dGl0bGVzPjx0aXRsZT5U
aGUgaW1wYWN0IG9mIGNhdGFyYWN0IHN1cmdlcnkgb24gaGVhbHRoIHJlbGF0ZWQgcXVhbGl0eSBv
ZiBsaWZlIGluIEtlbnlhLCB0aGUgUGhpbGlwcGluZXMsIGFuZCBCYW5nbGFkZXNoPC90aXRsZT48
c2Vjb25kYXJ5LXRpdGxlPk9waHRoYWxtaWMgRXBpZGVtaW9sPC9zZWNvbmRhcnktdGl0bGU+PC90
aXRsZXM+PHBlcmlvZGljYWw+PGZ1bGwtdGl0bGU+T3BodGhhbG1pYyBFcGlkZW1pb2w8L2Z1bGwt
dGl0bGU+PC9wZXJpb2RpY2FsPjxwYWdlcz4zODctOTk8L3BhZ2VzPjx2b2x1bWU+MTc8L3ZvbHVt
ZT48bnVtYmVyPjY8L251bWJlcj48ZWRpdGlvbj4yMDEwLzExLzI2PC9lZGl0aW9uPjxrZXl3b3Jk
cz48a2V5d29yZD5BY3Rpdml0aWVzIG9mIERhaWx5IExpdmluZzwva2V5d29yZD48a2V5d29yZD5B
Z2VkPC9rZXl3b3JkPjxrZXl3b3JkPkFnZWQsIDgwIGFuZCBvdmVyPC9rZXl3b3JkPjxrZXl3b3Jk
PkJhbmdsYWRlc2gvZXBpZGVtaW9sb2d5PC9rZXl3b3JkPjxrZXl3b3JkPkNhdGFyYWN0L2VwaWRl
bWlvbG9neTwva2V5d29yZD48a2V5d29yZD5DYXRhcmFjdCBFeHRyYWN0aW9uLypzdGF0aXN0aWNz
ICZhbXA7IG51bWVyaWNhbCBkYXRhPC9rZXl3b3JkPjxrZXl3b3JkPkZlbWFsZTwva2V5d29yZD48
a2V5d29yZD5IZWFsdGggU3RhdHVzPC9rZXl3b3JkPjxrZXl3b3JkPkh1bWFuczwva2V5d29yZD48
a2V5d29yZD5LZW55YS9lcGlkZW1pb2xvZ3k8L2tleXdvcmQ+PGtleXdvcmQ+TWFsZTwva2V5d29y
ZD48a2V5d29yZD5QaGlsaXBwaW5lcy9lcGlkZW1pb2xvZ3k8L2tleXdvcmQ+PGtleXdvcmQ+UG92
ZXJ0eTwva2V5d29yZD48a2V5d29yZD4qUXVhbGl0eSBvZiBMaWZlPC9rZXl3b3JkPjxrZXl3b3Jk
PlF1ZXN0aW9ubmFpcmVzPC9rZXl3b3JkPjxrZXl3b3JkPipTaWNrbmVzcyBJbXBhY3QgUHJvZmls
ZTwva2V5d29yZD48a2V5d29yZD5WaXNpb24sIExvdy9waHlzaW9wYXRob2xvZ3kvKnJlaGFiaWxp
dGF0aW9uPC9rZXl3b3JkPjxrZXl3b3JkPlZpc2lvbiwgT2N1bGFyLypwaHlzaW9sb2d5PC9rZXl3
b3JkPjxrZXl3b3JkPlZpc3VhbCBBY3VpdHkvcGh5c2lvbG9neTwva2V5d29yZD48L2tleXdvcmRz
PjxkYXRlcz48eWVhcj4yMDEwPC95ZWFyPjxwdWItZGF0ZXM+PGRhdGU+RGVjPC9kYXRlPjwvcHVi
LWRhdGVzPjwvZGF0ZXM+PGlzYm4+MTc0NC01MDg2IChFbGVjdHJvbmljKSYjeEQ7MDkyOC02NTg2
IChMaW5raW5nKTwvaXNibj48YWNjZXNzaW9uLW51bT4yMTA5MDkxMjwvYWNjZXNzaW9uLW51bT48
dXJscz48cmVsYXRlZC11cmxzPjx1cmw+aHR0cDovL3d3dy5uY2JpLm5sbS5uaWguZ292L2VudHJl
ei9xdWVyeS5mY2dpP2NtZD1SZXRyaWV2ZSZhbXA7ZGI9UHViTWVkJmFtcDtkb3B0PUNpdGF0aW9u
JmFtcDtsaXN0X3VpZHM9MjEwOTA5MTI8L3VybD48L3JlbGF0ZWQtdXJscz48L3VybHM+PGVsZWN0
cm9uaWMtcmVzb3VyY2UtbnVtPjEwLjMxMDkvMDkyODY1ODYuMjAxMC41MjgxMzY8L2VsZWN0cm9u
aWMtcmVzb3VyY2UtbnVtPjxsYW5ndWFnZT5lbmc8L2xhbmd1YWdlPjwvcmVjb3JkPjwvQ2l0ZT48
L0VuZE5vdGU+
</w:fldData>
        </w:fldChar>
      </w:r>
      <w:r w:rsidR="00780B49">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780B49">
        <w:rPr>
          <w:rFonts w:ascii="Arial" w:hAnsi="Arial" w:cs="Arial"/>
          <w:noProof/>
        </w:rPr>
        <w:t>(22)</w:t>
      </w:r>
      <w:r w:rsidR="00C973FB" w:rsidRPr="00F875CC">
        <w:rPr>
          <w:rFonts w:ascii="Arial" w:hAnsi="Arial" w:cs="Arial"/>
        </w:rPr>
        <w:fldChar w:fldCharType="end"/>
      </w:r>
      <w:r w:rsidRPr="00F875CC">
        <w:rPr>
          <w:rFonts w:ascii="Arial" w:hAnsi="Arial" w:cs="Arial"/>
        </w:rPr>
        <w:t xml:space="preserve"> </w:t>
      </w:r>
      <w:r w:rsidR="00E97A4B">
        <w:rPr>
          <w:rFonts w:ascii="Arial" w:hAnsi="Arial" w:cs="Arial"/>
        </w:rPr>
        <w:t xml:space="preserve">and improved </w:t>
      </w:r>
      <w:r w:rsidRPr="00F875CC">
        <w:rPr>
          <w:rFonts w:ascii="Arial" w:hAnsi="Arial" w:cs="Arial"/>
        </w:rPr>
        <w:t>economic status of household</w:t>
      </w:r>
      <w:r w:rsidR="00E97A4B">
        <w:rPr>
          <w:rFonts w:ascii="Arial" w:hAnsi="Arial" w:cs="Arial"/>
        </w:rPr>
        <w:t>s</w:t>
      </w:r>
      <w:r w:rsidRPr="00F875CC">
        <w:rPr>
          <w:rFonts w:ascii="Arial" w:hAnsi="Arial" w:cs="Arial"/>
        </w:rPr>
        <w:t xml:space="preserve"> </w:t>
      </w:r>
      <w:r w:rsidR="00C973FB" w:rsidRPr="00F875CC">
        <w:rPr>
          <w:rFonts w:ascii="Arial" w:hAnsi="Arial" w:cs="Arial"/>
        </w:rPr>
        <w:fldChar w:fldCharType="begin">
          <w:fldData xml:space="preserve">PEVuZE5vdGU+PENpdGU+PEF1dGhvcj5LdXBlcjwvQXV0aG9yPjxZZWFyPjIwMTA8L1llYXI+PFJl
Y051bT4yMDwvUmVjTnVtPjxEaXNwbGF5VGV4dD4oMjAsIDIzLCAyNCk8L0Rpc3BsYXlUZXh0Pjxy
ZWNvcmQ+PHJlYy1udW1iZXI+MjA8L3JlYy1udW1iZXI+PGZvcmVpZ24ta2V5cz48a2V5IGFwcD0i
RU4iIGRiLWlkPSJwdjJkYXBzdHc1djB3dGVmdGVsdmFzcjdkdmR3ZHBwdHRmZjIiIHRpbWVzdGFt
cD0iMTQyNTQ5NDg3NCI+MjA8L2tleT48L2ZvcmVpZ24ta2V5cz48cmVmLXR5cGUgbmFtZT0iSm91
cm5hbCBBcnRpY2xlIj4xNzwvcmVmLXR5cGU+PGNvbnRyaWJ1dG9ycz48YXV0aG9ycz48YXV0aG9y
Pkt1cGVyLCBILjwvYXV0aG9yPjxhdXRob3I+UG9sYWNrLCBTLjwvYXV0aG9yPjxhdXRob3I+TWF0
aGVuZ2UsIFcuPC9hdXRob3I+PGF1dGhvcj5FdXNlYmlvLCBDLjwvYXV0aG9yPjxhdXRob3I+V2Fk
dWQsIFouPC9hdXRob3I+PGF1dGhvcj5SYXNoaWQsIE0uPC9hdXRob3I+PGF1dGhvcj5Gb3N0ZXIs
IEEuPC9hdXRob3I+PC9hdXRob3JzPjwvY29udHJpYnV0b3JzPjxhdXRoLWFkZHJlc3M+RGVwYXJ0
bWVudCBvZiBFcGlkZW1pb2xvZ3kgYW5kIFBvcHVsYXRpb24gSGVhbHRoLCBMb25kb24gU2Nob29s
IG9mIEh5Z2llbmUgYW5kIFRyb3BpY2FsIE1lZGljaW5lLCBMb25kb24sIFVuaXRlZCBLaW5nZG9t
LiBoYW5uYWgua3VwZXJAbHNodG0uYWMudWs8L2F1dGgtYWRkcmVzcz48dGl0bGVzPjx0aXRsZT5E
b2VzIGNhdGFyYWN0IHN1cmdlcnkgYWxsZXZpYXRlIHBvdmVydHk/IEV2aWRlbmNlIGZyb20gYSBt
dWx0aS1jZW50cmUgaW50ZXJ2ZW50aW9uIHN0dWR5IGNvbmR1Y3RlZCBpbiBLZW55YSwgdGhlIFBo
aWxpcHBpbmVzIGFuZCBCYW5nbGFkZXNoPC90aXRsZT48c2Vjb25kYXJ5LXRpdGxlPlBMb1MgT25l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Y2FsPjxwYWdlcz5lMTU0MzE8L3BhZ2VzPjx2b2x1bWU+NTwvdm9sdW1lPjxudW1iZXI+MTE8L251
bWJlcj48a2V5d29yZHM+PGtleXdvcmQ+QWdlZDwva2V5d29yZD48a2V5d29yZD5CYW5nbGFkZXNo
PC9rZXl3b3JkPjxrZXl3b3JkPkNhdGFyYWN0LypwaHlzaW9wYXRob2xvZ3k8L2tleXdvcmQ+PGtl
eXdvcmQ+KkNhdGFyYWN0IEV4dHJhY3Rpb248L2tleXdvcmQ+PGtleXdvcmQ+Rm9sbG93LVVwIFN0
dWRpZXM8L2tleXdvcmQ+PGtleXdvcmQ+SHVtYW5zPC9rZXl3b3JkPjxrZXl3b3JkPktlbnlhPC9r
ZXl3b3JkPjxrZXl3b3JkPk1pZGRsZSBBZ2VkPC9rZXl3b3JkPjxrZXl3b3JkPk11bHRpdmFyaWF0
ZSBBbmFseXNpczwva2V5d29yZD48a2V5d29yZD5PdXRjb21lIEFzc2Vzc21lbnQgKEhlYWx0aCBD
YXJlKS9lY29ub21pY3M8L2tleXdvcmQ+PGtleXdvcmQ+UGhpbGlwcGluZXM8L2tleXdvcmQ+PGtl
eXdvcmQ+UG92ZXJ0eS8qZWNvbm9taWNzPC9rZXl3b3JkPjxrZXl3b3JkPlF1YWxpdHkgb2YgTGlm
ZTwva2V5d29yZD48a2V5d29yZD5Tb2Npb2Vjb25vbWljIEZhY3RvcnM8L2tleXdvcmQ+PGtleXdv
cmQ+VmlzdWFsIEFjdWl0eS8qcGh5c2lvbG9neTwva2V5d29yZD48L2tleXdvcmRzPjxkYXRlcz48
eWVhcj4yMDEwPC95ZWFyPjwvZGF0ZXM+PGlzYm4+MTkzMi02MjAzIChFbGVjdHJvbmljKSYjeEQ7
MTkzMi02MjAzIChMaW5raW5nKTwvaXNibj48YWNjZXNzaW9uLW51bT4yMTA4NTY5NzwvYWNjZXNz
aW9uLW51bT48dXJscz48cmVsYXRlZC11cmxzPjx1cmw+aHR0cDovL3d3dy5uY2JpLm5sbS5uaWgu
Z292L3B1Ym1lZC8yMTA4NTY5NzwvdXJsPjwvcmVsYXRlZC11cmxzPjwvdXJscz48Y3VzdG9tMj4y
OTc2NzYwPC9jdXN0b20yPjxlbGVjdHJvbmljLXJlc291cmNlLW51bT4xMC4xMzcxL2pvdXJuYWwu
cG9uZS4wMDE1NDMxPC9lbGVjdHJvbmljLXJlc291cmNlLW51bT48L3JlY29yZD48L0NpdGU+PENp
dGU+PEF1dGhvcj5Qb2xhY2s8L0F1dGhvcj48WWVhcj4yMDEwPC9ZZWFyPjxSZWNOdW0+MjU8L1Jl
Y051bT48cmVjb3JkPjxyZWMtbnVtYmVyPjI1PC9yZWMtbnVtYmVyPjxmb3JlaWduLWtleXM+PGtl
eSBhcHA9IkVOIiBkYi1pZD0icHYyZGFwc3R3NXYwd3RlZnRlbHZhc3I3ZHZkd2RwcHR0ZmYyIiB0
aW1lc3RhbXA9IjE0MjU0OTUwMDQiPjI1PC9rZXk+PC9mb3JlaWduLWtleXM+PHJlZi10eXBlIG5h
bWU9IkpvdXJuYWwgQXJ0aWNsZSI+MTc8L3JlZi10eXBlPjxjb250cmlidXRvcnM+PGF1dGhvcnM+
PGF1dGhvcj5Qb2xhY2ssIFMuPC9hdXRob3I+PGF1dGhvcj5FdXNlYmlvLCBDLjwvYXV0aG9yPjxh
dXRob3I+TWF0aGVuZ2UsIFcuPC9hdXRob3I+PGF1dGhvcj5XYWR1ZCwgWi48L2F1dGhvcj48YXV0
aG9yPlJhc2hpZCwgTS48L2F1dGhvcj48YXV0aG9yPkZvc3RlciwgQS48L2F1dGhvcj48YXV0aG9y
Pkt1cGVyLCBILjwvYXV0aG9yPjwvYXV0aG9ycz48L2NvbnRyaWJ1dG9ycz48YXV0aC1hZGRyZXNz
PkRlcGFydG1lbnQgb2YgSW5mZWN0aW91cyBhbmQgVHJvcGljYWwgRGlzZWFzZXMsIExvbmRvbiBT
Y2hvb2wgb2YgSHlnaWVuZSBhbmQgVHJvcGljYWwgTWVkaWNpbmUsIExvbmRvbiwgVW5pdGVkIEtp
bmdkb20uIHNhcmFoLnBvbGFja0Bsc2h0bS5hYy51azwvYXV0aC1hZGRyZXNzPjx0aXRsZXM+PHRp
dGxlPlRoZSBpbXBhY3Qgb2YgY2F0YXJhY3Qgc3VyZ2VyeSBvbiBhY3Rpdml0aWVzIGFuZCB0aW1l
LXVzZTogcmVzdWx0cyBmcm9tIGEgbG9uZ2l0dWRpbmFsIHN0dWR5IGluIEtlbnlhLCBCYW5nbGFk
ZXNoIGFuZCB0aGUgUGhpbGlwcGluZXM8L3RpdGxlPjxzZWNvbmRhcnktdGl0bGU+UExvUyBPbmU8
L3NlY29uZGFyeS10aXRsZT48YWx0LXRpdGxlPlBsb1Mgb25lPC9hbHQtdGl0bGU+PC90aXRsZXM+
PHBlcmlvZGljYWw+PGZ1bGwtdGl0bGU+UExvUyBPbmU8L2Z1bGwtdGl0bGU+PGFiYnItMT5QbG9T
IG9uZTwvYWJici0xPjwvcGVyaW9kaWNhbD48YWx0LXBlcmlvZGljYWw+PGZ1bGwtdGl0bGU+UExv
UyBPbmU8L2Z1bGwtdGl0bGU+PGFiYnItMT5QbG9TIG9uZTwvYWJici0xPjwvYWx0LXBlcmlvZGlj
YWw+PHBhZ2VzPmUxMDkxMzwvcGFnZXM+PHZvbHVtZT41PC92b2x1bWU+PG51bWJlcj42PC9udW1i
ZXI+PGtleXdvcmRzPjxrZXl3b3JkPipBY3Rpdml0aWVzIG9mIERhaWx5IExpdmluZzwva2V5d29y
ZD48a2V5d29yZD5CYW5nbGFkZXNoPC9rZXl3b3JkPjxrZXl3b3JkPipDYXRhcmFjdCBFeHRyYWN0
aW9uPC9rZXl3b3JkPjxrZXl3b3JkPkh1bWFuczwva2V5d29yZD48a2V5d29yZD5LZW55YTwva2V5
d29yZD48a2V5d29yZD5Mb25naXR1ZGluYWwgU3R1ZGllczwva2V5d29yZD48a2V5d29yZD5NaWRk
bGUgQWdlZDwva2V5d29yZD48a2V5d29yZD5QaGlsaXBwaW5lczwva2V5d29yZD48a2V5d29yZD5R
dWFsaXR5IG9mIExpZmU8L2tleXdvcmQ+PC9rZXl3b3Jkcz48ZGF0ZXM+PHllYXI+MjAxMDwveWVh
cj48L2RhdGVzPjxpc2JuPjE5MzItNjIwMyAoRWxlY3Ryb25pYykmI3hEOzE5MzItNjIwMyAoTGlu
a2luZyk8L2lzYm4+PGFjY2Vzc2lvbi1udW0+MjA1MzE5NTc8L2FjY2Vzc2lvbi1udW0+PHVybHM+
PHJlbGF0ZWQtdXJscz48dXJsPmh0dHA6Ly93d3cubmNiaS5ubG0ubmloLmdvdi9wdWJtZWQvMjA1
MzE5NTc8L3VybD48L3JlbGF0ZWQtdXJscz48L3VybHM+PGN1c3RvbTI+Mjg3OTM2MTwvY3VzdG9t
Mj48ZWxlY3Ryb25pYy1yZXNvdXJjZS1udW0+MTAuMTM3MS9qb3VybmFsLnBvbmUuMDAxMDkxMzwv
ZWxlY3Ryb25pYy1yZXNvdXJjZS1udW0+PC9yZWNvcmQ+PC9DaXRlPjxDaXRlPjxBdXRob3I+RGFu
cXVhaDwvQXV0aG9yPjxZZWFyPjIwMTQ8L1llYXI+PFJlY051bT4yMzwvUmVjTnVtPjxyZWNvcmQ+
PHJlYy1udW1iZXI+MjM8L3JlYy1udW1iZXI+PGZvcmVpZ24ta2V5cz48a2V5IGFwcD0iRU4iIGRi
LWlkPSJwdjJkYXBzdHc1djB3dGVmdGVsdmFzcjdkdmR3ZHBwdHRmZjIiIHRpbWVzdGFtcD0iMTQy
NTQ5NTAwNCI+MjM8L2tleT48L2ZvcmVpZ24ta2V5cz48cmVmLXR5cGUgbmFtZT0iSm91cm5hbCBB
cnRpY2xlIj4xNzwvcmVmLXR5cGU+PGNvbnRyaWJ1dG9ycz48YXV0aG9ycz48YXV0aG9yPkRhbnF1
YWgsIEwuPC9hdXRob3I+PGF1dGhvcj5LdXBlciwgSC48L2F1dGhvcj48YXV0aG9yPkV1c2ViaW8s
IEMuPC9hdXRob3I+PGF1dGhvcj5SYXNoaWQsIE0uIEEuPC9hdXRob3I+PGF1dGhvcj5Cb3dlbiwg
TC48L2F1dGhvcj48YXV0aG9yPkZvc3RlciwgQS48L2F1dGhvcj48YXV0aG9yPlBvbGFjaywgUy48
L2F1dGhvcj48L2F1dGhvcnM+PC9jb250cmlidXRvcnM+PGF1dGgtYWRkcmVzcz5GYWN1bHR5IG9m
IEluZmVjdGlvdXMgYW5kIFRyb3BpY2FsIERpc2Vhc2VzLCBMb25kb24gU2Nob29sIG9mIEh5Z2ll
bmUgJmFtcDsgVHJvcGljYWwgTWVkaWNpbmUsIExvbmRvbiwgVW5pdGVkIEtpbmdkb20uJiN4RDtD
YXRhcmFjdCBGb3VuZGF0aW9uIG9mIHRoZSBQaGlsaXBwaW5lcywgQmFjb2xvZCwgUGhpbGlwcGlu
ZXMuJiN4RDtEaGFrYSBDb21tdW5pdHkgTWVkaWNhbCBDb2xsZWdlLCBEaGFrYSwgQmFuZ2xhZGVz
aC48L2F1dGgtYWRkcmVzcz48dGl0bGVzPjx0aXRsZT5UaGUgbG9uZyB0ZXJtIGltcGFjdCBvZiBj
YXRhcmFjdCBzdXJnZXJ5IG9uIHF1YWxpdHkgb2YgbGlmZSwgYWN0aXZpdGllcyBhbmQgcG92ZXJ0
eTogcmVzdWx0cyBmcm9tIGEgc2l4IHllYXIgbG9uZ2l0dWRpbmFsIHN0dWR5IGluIEJhbmdsYWRl
c2ggYW5kIHRoZSBQaGlsaXBwaW5lczwvdGl0bGU+PHNlY29uZGFyeS10aXRsZT5QTG9TIE9uZTwv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bD48cGFnZXM+ZTk0MTQwPC9wYWdlcz48dm9sdW1lPjk8L3ZvbHVtZT48bnVtYmVyPjQ8L251bWJl
cj48a2V5d29yZHM+PGtleXdvcmQ+KkFjdGl2aXRpZXMgb2YgRGFpbHkgTGl2aW5nPC9rZXl3b3Jk
PjxrZXl3b3JkPkFnZWQ8L2tleXdvcmQ+PGtleXdvcmQ+QmFuZ2xhZGVzaDwva2V5d29yZD48a2V5
d29yZD4qQ2F0YXJhY3QgRXh0cmFjdGlvbjwva2V5d29yZD48a2V5d29yZD5GZW1hbGU8L2tleXdv
cmQ+PGtleXdvcmQ+SHVtYW5zPC9rZXl3b3JkPjxrZXl3b3JkPkxvbmdpdHVkaW5hbCBTdHVkaWVz
PC9rZXl3b3JkPjxrZXl3b3JkPk1hbGU8L2tleXdvcmQ+PGtleXdvcmQ+UGhpbGlwcGluZXM8L2tl
eXdvcmQ+PGtleXdvcmQ+UG92ZXJ0eS8qc3RhdGlzdGljcyAmYW1wOyBudW1lcmljYWwgZGF0YTwv
a2V5d29yZD48a2V5d29yZD4qUXVhbGl0eSBvZiBMaWZlPC9rZXl3b3JkPjxrZXl3b3JkPlZpc2lv
biwgT2N1bGFyPC9rZXl3b3JkPjwva2V5d29yZHM+PGRhdGVzPjx5ZWFyPjIwMTQ8L3llYXI+PC9k
YXRlcz48aXNibj4xOTMyLTYyMDMgKEVsZWN0cm9uaWMpJiN4RDsxOTMyLTYyMDMgKExpbmtpbmcp
PC9pc2JuPjxhY2Nlc3Npb24tbnVtPjI0NzQ3MTkyPC9hY2Nlc3Npb24tbnVtPjx1cmxzPjxyZWxh
dGVkLXVybHM+PHVybD5odHRwOi8vd3d3Lm5jYmkubmxtLm5paC5nb3YvcHVibWVkLzI0NzQ3MTky
PC91cmw+PC9yZWxhdGVkLXVybHM+PC91cmxzPjxjdXN0b20yPjM5OTE2NTI8L2N1c3RvbTI+PGVs
ZWN0cm9uaWMtcmVzb3VyY2UtbnVtPjEwLjEzNzEvam91cm5hbC5wb25lLjAwOTQxNDA8L2VsZWN0
cm9uaWMtcmVzb3VyY2UtbnVtPjwvcmVjb3JkPjwvQ2l0ZT48L0VuZE5vdGU+AG==
</w:fldData>
        </w:fldChar>
      </w:r>
      <w:r w:rsidR="00780B49">
        <w:rPr>
          <w:rFonts w:ascii="Arial" w:hAnsi="Arial" w:cs="Arial"/>
        </w:rPr>
        <w:instrText xml:space="preserve"> ADDIN EN.CITE </w:instrText>
      </w:r>
      <w:r w:rsidR="00C973FB">
        <w:rPr>
          <w:rFonts w:ascii="Arial" w:hAnsi="Arial" w:cs="Arial"/>
        </w:rPr>
        <w:fldChar w:fldCharType="begin">
          <w:fldData xml:space="preserve">PEVuZE5vdGU+PENpdGU+PEF1dGhvcj5LdXBlcjwvQXV0aG9yPjxZZWFyPjIwMTA8L1llYXI+PFJl
Y051bT4yMDwvUmVjTnVtPjxEaXNwbGF5VGV4dD4oMjAsIDIzLCAyNCk8L0Rpc3BsYXlUZXh0Pjxy
ZWNvcmQ+PHJlYy1udW1iZXI+MjA8L3JlYy1udW1iZXI+PGZvcmVpZ24ta2V5cz48a2V5IGFwcD0i
RU4iIGRiLWlkPSJwdjJkYXBzdHc1djB3dGVmdGVsdmFzcjdkdmR3ZHBwdHRmZjIiIHRpbWVzdGFt
cD0iMTQyNTQ5NDg3NCI+MjA8L2tleT48L2ZvcmVpZ24ta2V5cz48cmVmLXR5cGUgbmFtZT0iSm91
cm5hbCBBcnRpY2xlIj4xNzwvcmVmLXR5cGU+PGNvbnRyaWJ1dG9ycz48YXV0aG9ycz48YXV0aG9y
Pkt1cGVyLCBILjwvYXV0aG9yPjxhdXRob3I+UG9sYWNrLCBTLjwvYXV0aG9yPjxhdXRob3I+TWF0
aGVuZ2UsIFcuPC9hdXRob3I+PGF1dGhvcj5FdXNlYmlvLCBDLjwvYXV0aG9yPjxhdXRob3I+V2Fk
dWQsIFouPC9hdXRob3I+PGF1dGhvcj5SYXNoaWQsIE0uPC9hdXRob3I+PGF1dGhvcj5Gb3N0ZXIs
IEEuPC9hdXRob3I+PC9hdXRob3JzPjwvY29udHJpYnV0b3JzPjxhdXRoLWFkZHJlc3M+RGVwYXJ0
bWVudCBvZiBFcGlkZW1pb2xvZ3kgYW5kIFBvcHVsYXRpb24gSGVhbHRoLCBMb25kb24gU2Nob29s
IG9mIEh5Z2llbmUgYW5kIFRyb3BpY2FsIE1lZGljaW5lLCBMb25kb24sIFVuaXRlZCBLaW5nZG9t
LiBoYW5uYWgua3VwZXJAbHNodG0uYWMudWs8L2F1dGgtYWRkcmVzcz48dGl0bGVzPjx0aXRsZT5E
b2VzIGNhdGFyYWN0IHN1cmdlcnkgYWxsZXZpYXRlIHBvdmVydHk/IEV2aWRlbmNlIGZyb20gYSBt
dWx0aS1jZW50cmUgaW50ZXJ2ZW50aW9uIHN0dWR5IGNvbmR1Y3RlZCBpbiBLZW55YSwgdGhlIFBo
aWxpcHBpbmVzIGFuZCBCYW5nbGFkZXNoPC90aXRsZT48c2Vjb25kYXJ5LXRpdGxlPlBMb1MgT25l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Y2FsPjxwYWdlcz5lMTU0MzE8L3BhZ2VzPjx2b2x1bWU+NTwvdm9sdW1lPjxudW1iZXI+MTE8L251
bWJlcj48a2V5d29yZHM+PGtleXdvcmQ+QWdlZDwva2V5d29yZD48a2V5d29yZD5CYW5nbGFkZXNo
PC9rZXl3b3JkPjxrZXl3b3JkPkNhdGFyYWN0LypwaHlzaW9wYXRob2xvZ3k8L2tleXdvcmQ+PGtl
eXdvcmQ+KkNhdGFyYWN0IEV4dHJhY3Rpb248L2tleXdvcmQ+PGtleXdvcmQ+Rm9sbG93LVVwIFN0
dWRpZXM8L2tleXdvcmQ+PGtleXdvcmQ+SHVtYW5zPC9rZXl3b3JkPjxrZXl3b3JkPktlbnlhPC9r
ZXl3b3JkPjxrZXl3b3JkPk1pZGRsZSBBZ2VkPC9rZXl3b3JkPjxrZXl3b3JkPk11bHRpdmFyaWF0
ZSBBbmFseXNpczwva2V5d29yZD48a2V5d29yZD5PdXRjb21lIEFzc2Vzc21lbnQgKEhlYWx0aCBD
YXJlKS9lY29ub21pY3M8L2tleXdvcmQ+PGtleXdvcmQ+UGhpbGlwcGluZXM8L2tleXdvcmQ+PGtl
eXdvcmQ+UG92ZXJ0eS8qZWNvbm9taWNzPC9rZXl3b3JkPjxrZXl3b3JkPlF1YWxpdHkgb2YgTGlm
ZTwva2V5d29yZD48a2V5d29yZD5Tb2Npb2Vjb25vbWljIEZhY3RvcnM8L2tleXdvcmQ+PGtleXdv
cmQ+VmlzdWFsIEFjdWl0eS8qcGh5c2lvbG9neTwva2V5d29yZD48L2tleXdvcmRzPjxkYXRlcz48
eWVhcj4yMDEwPC95ZWFyPjwvZGF0ZXM+PGlzYm4+MTkzMi02MjAzIChFbGVjdHJvbmljKSYjeEQ7
MTkzMi02MjAzIChMaW5raW5nKTwvaXNibj48YWNjZXNzaW9uLW51bT4yMTA4NTY5NzwvYWNjZXNz
aW9uLW51bT48dXJscz48cmVsYXRlZC11cmxzPjx1cmw+aHR0cDovL3d3dy5uY2JpLm5sbS5uaWgu
Z292L3B1Ym1lZC8yMTA4NTY5NzwvdXJsPjwvcmVsYXRlZC11cmxzPjwvdXJscz48Y3VzdG9tMj4y
OTc2NzYwPC9jdXN0b20yPjxlbGVjdHJvbmljLXJlc291cmNlLW51bT4xMC4xMzcxL2pvdXJuYWwu
cG9uZS4wMDE1NDMxPC9lbGVjdHJvbmljLXJlc291cmNlLW51bT48L3JlY29yZD48L0NpdGU+PENp
dGU+PEF1dGhvcj5Qb2xhY2s8L0F1dGhvcj48WWVhcj4yMDEwPC9ZZWFyPjxSZWNOdW0+MjU8L1Jl
Y051bT48cmVjb3JkPjxyZWMtbnVtYmVyPjI1PC9yZWMtbnVtYmVyPjxmb3JlaWduLWtleXM+PGtl
eSBhcHA9IkVOIiBkYi1pZD0icHYyZGFwc3R3NXYwd3RlZnRlbHZhc3I3ZHZkd2RwcHR0ZmYyIiB0
aW1lc3RhbXA9IjE0MjU0OTUwMDQiPjI1PC9rZXk+PC9mb3JlaWduLWtleXM+PHJlZi10eXBlIG5h
bWU9IkpvdXJuYWwgQXJ0aWNsZSI+MTc8L3JlZi10eXBlPjxjb250cmlidXRvcnM+PGF1dGhvcnM+
PGF1dGhvcj5Qb2xhY2ssIFMuPC9hdXRob3I+PGF1dGhvcj5FdXNlYmlvLCBDLjwvYXV0aG9yPjxh
dXRob3I+TWF0aGVuZ2UsIFcuPC9hdXRob3I+PGF1dGhvcj5XYWR1ZCwgWi48L2F1dGhvcj48YXV0
aG9yPlJhc2hpZCwgTS48L2F1dGhvcj48YXV0aG9yPkZvc3RlciwgQS48L2F1dGhvcj48YXV0aG9y
Pkt1cGVyLCBILjwvYXV0aG9yPjwvYXV0aG9ycz48L2NvbnRyaWJ1dG9ycz48YXV0aC1hZGRyZXNz
PkRlcGFydG1lbnQgb2YgSW5mZWN0aW91cyBhbmQgVHJvcGljYWwgRGlzZWFzZXMsIExvbmRvbiBT
Y2hvb2wgb2YgSHlnaWVuZSBhbmQgVHJvcGljYWwgTWVkaWNpbmUsIExvbmRvbiwgVW5pdGVkIEtp
bmdkb20uIHNhcmFoLnBvbGFja0Bsc2h0bS5hYy51azwvYXV0aC1hZGRyZXNzPjx0aXRsZXM+PHRp
dGxlPlRoZSBpbXBhY3Qgb2YgY2F0YXJhY3Qgc3VyZ2VyeSBvbiBhY3Rpdml0aWVzIGFuZCB0aW1l
LXVzZTogcmVzdWx0cyBmcm9tIGEgbG9uZ2l0dWRpbmFsIHN0dWR5IGluIEtlbnlhLCBCYW5nbGFk
ZXNoIGFuZCB0aGUgUGhpbGlwcGluZXM8L3RpdGxlPjxzZWNvbmRhcnktdGl0bGU+UExvUyBPbmU8
L3NlY29uZGFyeS10aXRsZT48YWx0LXRpdGxlPlBsb1Mgb25lPC9hbHQtdGl0bGU+PC90aXRsZXM+
PHBlcmlvZGljYWw+PGZ1bGwtdGl0bGU+UExvUyBPbmU8L2Z1bGwtdGl0bGU+PGFiYnItMT5QbG9T
IG9uZTwvYWJici0xPjwvcGVyaW9kaWNhbD48YWx0LXBlcmlvZGljYWw+PGZ1bGwtdGl0bGU+UExv
UyBPbmU8L2Z1bGwtdGl0bGU+PGFiYnItMT5QbG9TIG9uZTwvYWJici0xPjwvYWx0LXBlcmlvZGlj
YWw+PHBhZ2VzPmUxMDkxMzwvcGFnZXM+PHZvbHVtZT41PC92b2x1bWU+PG51bWJlcj42PC9udW1i
ZXI+PGtleXdvcmRzPjxrZXl3b3JkPipBY3Rpdml0aWVzIG9mIERhaWx5IExpdmluZzwva2V5d29y
ZD48a2V5d29yZD5CYW5nbGFkZXNoPC9rZXl3b3JkPjxrZXl3b3JkPipDYXRhcmFjdCBFeHRyYWN0
aW9uPC9rZXl3b3JkPjxrZXl3b3JkPkh1bWFuczwva2V5d29yZD48a2V5d29yZD5LZW55YTwva2V5
d29yZD48a2V5d29yZD5Mb25naXR1ZGluYWwgU3R1ZGllczwva2V5d29yZD48a2V5d29yZD5NaWRk
bGUgQWdlZDwva2V5d29yZD48a2V5d29yZD5QaGlsaXBwaW5lczwva2V5d29yZD48a2V5d29yZD5R
dWFsaXR5IG9mIExpZmU8L2tleXdvcmQ+PC9rZXl3b3Jkcz48ZGF0ZXM+PHllYXI+MjAxMDwveWVh
cj48L2RhdGVzPjxpc2JuPjE5MzItNjIwMyAoRWxlY3Ryb25pYykmI3hEOzE5MzItNjIwMyAoTGlu
a2luZyk8L2lzYm4+PGFjY2Vzc2lvbi1udW0+MjA1MzE5NTc8L2FjY2Vzc2lvbi1udW0+PHVybHM+
PHJlbGF0ZWQtdXJscz48dXJsPmh0dHA6Ly93d3cubmNiaS5ubG0ubmloLmdvdi9wdWJtZWQvMjA1
MzE5NTc8L3VybD48L3JlbGF0ZWQtdXJscz48L3VybHM+PGN1c3RvbTI+Mjg3OTM2MTwvY3VzdG9t
Mj48ZWxlY3Ryb25pYy1yZXNvdXJjZS1udW0+MTAuMTM3MS9qb3VybmFsLnBvbmUuMDAxMDkxMzwv
ZWxlY3Ryb25pYy1yZXNvdXJjZS1udW0+PC9yZWNvcmQ+PC9DaXRlPjxDaXRlPjxBdXRob3I+RGFu
cXVhaDwvQXV0aG9yPjxZZWFyPjIwMTQ8L1llYXI+PFJlY051bT4yMzwvUmVjTnVtPjxyZWNvcmQ+
PHJlYy1udW1iZXI+MjM8L3JlYy1udW1iZXI+PGZvcmVpZ24ta2V5cz48a2V5IGFwcD0iRU4iIGRi
LWlkPSJwdjJkYXBzdHc1djB3dGVmdGVsdmFzcjdkdmR3ZHBwdHRmZjIiIHRpbWVzdGFtcD0iMTQy
NTQ5NTAwNCI+MjM8L2tleT48L2ZvcmVpZ24ta2V5cz48cmVmLXR5cGUgbmFtZT0iSm91cm5hbCBB
cnRpY2xlIj4xNzwvcmVmLXR5cGU+PGNvbnRyaWJ1dG9ycz48YXV0aG9ycz48YXV0aG9yPkRhbnF1
YWgsIEwuPC9hdXRob3I+PGF1dGhvcj5LdXBlciwgSC48L2F1dGhvcj48YXV0aG9yPkV1c2ViaW8s
IEMuPC9hdXRob3I+PGF1dGhvcj5SYXNoaWQsIE0uIEEuPC9hdXRob3I+PGF1dGhvcj5Cb3dlbiwg
TC48L2F1dGhvcj48YXV0aG9yPkZvc3RlciwgQS48L2F1dGhvcj48YXV0aG9yPlBvbGFjaywgUy48
L2F1dGhvcj48L2F1dGhvcnM+PC9jb250cmlidXRvcnM+PGF1dGgtYWRkcmVzcz5GYWN1bHR5IG9m
IEluZmVjdGlvdXMgYW5kIFRyb3BpY2FsIERpc2Vhc2VzLCBMb25kb24gU2Nob29sIG9mIEh5Z2ll
bmUgJmFtcDsgVHJvcGljYWwgTWVkaWNpbmUsIExvbmRvbiwgVW5pdGVkIEtpbmdkb20uJiN4RDtD
YXRhcmFjdCBGb3VuZGF0aW9uIG9mIHRoZSBQaGlsaXBwaW5lcywgQmFjb2xvZCwgUGhpbGlwcGlu
ZXMuJiN4RDtEaGFrYSBDb21tdW5pdHkgTWVkaWNhbCBDb2xsZWdlLCBEaGFrYSwgQmFuZ2xhZGVz
aC48L2F1dGgtYWRkcmVzcz48dGl0bGVzPjx0aXRsZT5UaGUgbG9uZyB0ZXJtIGltcGFjdCBvZiBj
YXRhcmFjdCBzdXJnZXJ5IG9uIHF1YWxpdHkgb2YgbGlmZSwgYWN0aXZpdGllcyBhbmQgcG92ZXJ0
eTogcmVzdWx0cyBmcm9tIGEgc2l4IHllYXIgbG9uZ2l0dWRpbmFsIHN0dWR5IGluIEJhbmdsYWRl
c2ggYW5kIHRoZSBQaGlsaXBwaW5lczwvdGl0bGU+PHNlY29uZGFyeS10aXRsZT5QTG9TIE9uZTwv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bD48cGFnZXM+ZTk0MTQwPC9wYWdlcz48dm9sdW1lPjk8L3ZvbHVtZT48bnVtYmVyPjQ8L251bWJl
cj48a2V5d29yZHM+PGtleXdvcmQ+KkFjdGl2aXRpZXMgb2YgRGFpbHkgTGl2aW5nPC9rZXl3b3Jk
PjxrZXl3b3JkPkFnZWQ8L2tleXdvcmQ+PGtleXdvcmQ+QmFuZ2xhZGVzaDwva2V5d29yZD48a2V5
d29yZD4qQ2F0YXJhY3QgRXh0cmFjdGlvbjwva2V5d29yZD48a2V5d29yZD5GZW1hbGU8L2tleXdv
cmQ+PGtleXdvcmQ+SHVtYW5zPC9rZXl3b3JkPjxrZXl3b3JkPkxvbmdpdHVkaW5hbCBTdHVkaWVz
PC9rZXl3b3JkPjxrZXl3b3JkPk1hbGU8L2tleXdvcmQ+PGtleXdvcmQ+UGhpbGlwcGluZXM8L2tl
eXdvcmQ+PGtleXdvcmQ+UG92ZXJ0eS8qc3RhdGlzdGljcyAmYW1wOyBudW1lcmljYWwgZGF0YTwv
a2V5d29yZD48a2V5d29yZD4qUXVhbGl0eSBvZiBMaWZlPC9rZXl3b3JkPjxrZXl3b3JkPlZpc2lv
biwgT2N1bGFyPC9rZXl3b3JkPjwva2V5d29yZHM+PGRhdGVzPjx5ZWFyPjIwMTQ8L3llYXI+PC9k
YXRlcz48aXNibj4xOTMyLTYyMDMgKEVsZWN0cm9uaWMpJiN4RDsxOTMyLTYyMDMgKExpbmtpbmcp
PC9pc2JuPjxhY2Nlc3Npb24tbnVtPjI0NzQ3MTkyPC9hY2Nlc3Npb24tbnVtPjx1cmxzPjxyZWxh
dGVkLXVybHM+PHVybD5odHRwOi8vd3d3Lm5jYmkubmxtLm5paC5nb3YvcHVibWVkLzI0NzQ3MTky
PC91cmw+PC9yZWxhdGVkLXVybHM+PC91cmxzPjxjdXN0b20yPjM5OTE2NTI8L2N1c3RvbTI+PGVs
ZWN0cm9uaWMtcmVzb3VyY2UtbnVtPjEwLjEzNzEvam91cm5hbC5wb25lLjAwOTQxNDA8L2VsZWN0
cm9uaWMtcmVzb3VyY2UtbnVtPjwvcmVjb3JkPjwvQ2l0ZT48L0VuZE5vdGU+AG==
</w:fldData>
        </w:fldChar>
      </w:r>
      <w:r w:rsidR="00780B49">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780B49">
        <w:rPr>
          <w:rFonts w:ascii="Arial" w:hAnsi="Arial" w:cs="Arial"/>
          <w:noProof/>
        </w:rPr>
        <w:t>(20, 23, 24)</w:t>
      </w:r>
      <w:r w:rsidR="00C973FB" w:rsidRPr="00F875CC">
        <w:rPr>
          <w:rFonts w:ascii="Arial" w:hAnsi="Arial" w:cs="Arial"/>
        </w:rPr>
        <w:fldChar w:fldCharType="end"/>
      </w:r>
      <w:r w:rsidRPr="00F875CC">
        <w:rPr>
          <w:rFonts w:ascii="Arial" w:hAnsi="Arial" w:cs="Arial"/>
        </w:rPr>
        <w:t xml:space="preserve">.  </w:t>
      </w:r>
      <w:r w:rsidR="00DA55C6" w:rsidRPr="00F875CC">
        <w:rPr>
          <w:rFonts w:ascii="Arial" w:hAnsi="Arial" w:cs="Arial"/>
        </w:rPr>
        <w:t xml:space="preserve">Despite this positive impact, cataract surgical coverage is </w:t>
      </w:r>
      <w:r w:rsidR="00E97A4B">
        <w:rPr>
          <w:rFonts w:ascii="Arial" w:hAnsi="Arial" w:cs="Arial"/>
        </w:rPr>
        <w:t xml:space="preserve">very </w:t>
      </w:r>
      <w:r w:rsidR="00DA55C6" w:rsidRPr="00F875CC">
        <w:rPr>
          <w:rFonts w:ascii="Arial" w:hAnsi="Arial" w:cs="Arial"/>
        </w:rPr>
        <w:t>low</w:t>
      </w:r>
      <w:r w:rsidR="00F8442E" w:rsidRPr="00F875CC">
        <w:rPr>
          <w:rFonts w:ascii="Arial" w:hAnsi="Arial" w:cs="Arial"/>
        </w:rPr>
        <w:t xml:space="preserve"> in Nigeria</w:t>
      </w:r>
      <w:r w:rsidR="00DA55C6" w:rsidRPr="00F875CC">
        <w:rPr>
          <w:rFonts w:ascii="Arial" w:hAnsi="Arial" w:cs="Arial"/>
        </w:rPr>
        <w:t>, ranging from 23.7% on the South South geopolitical zone to 47.2% in the South West which is where Lagos is situated</w:t>
      </w:r>
      <w:r w:rsidR="00BC2A58" w:rsidRPr="00F875CC">
        <w:rPr>
          <w:rFonts w:ascii="Arial" w:hAnsi="Arial" w:cs="Arial"/>
        </w:rPr>
        <w:t xml:space="preserve"> </w:t>
      </w:r>
      <w:r w:rsidR="00C973FB" w:rsidRPr="00F875CC">
        <w:rPr>
          <w:rFonts w:ascii="Arial" w:hAnsi="Arial" w:cs="Arial"/>
        </w:rPr>
        <w:fldChar w:fldCharType="begin">
          <w:fldData xml:space="preserve">PEVuZE5vdGU+PENpdGU+PEF1dGhvcj5BYnViYWthcjwvQXV0aG9yPjxZZWFyPjIwMTI8L1llYXI+
PFJlY051bT4yNjwvUmVjTnVtPjxEaXNwbGF5VGV4dD4oMjUpPC9EaXNwbGF5VGV4dD48cmVjb3Jk
PjxyZWMtbnVtYmVyPjI2PC9yZWMtbnVtYmVyPjxmb3JlaWduLWtleXM+PGtleSBhcHA9IkVOIiBk
Yi1pZD0icHYyZGFwc3R3NXYwd3RlZnRlbHZhc3I3ZHZkd2RwcHR0ZmYyIiB0aW1lc3RhbXA9IjE0
MjU0OTUxMzgiPjI2PC9rZXk+PC9mb3JlaWduLWtleXM+PHJlZi10eXBlIG5hbWU9IkpvdXJuYWwg
QXJ0aWNsZSI+MTc8L3JlZi10eXBlPjxjb250cmlidXRvcnM+PGF1dGhvcnM+PGF1dGhvcj5BYnVi
YWthciwgVC48L2F1dGhvcj48YXV0aG9yPkd1ZGxhdmFsbGV0aSwgTS4gVi48L2F1dGhvcj48YXV0
aG9yPlNpdmFzdWJyYW1hbmlhbSwgUy48L2F1dGhvcj48YXV0aG9yPkdpbGJlcnQsIEMuIEUuPC9h
dXRob3I+PGF1dGhvcj5BYmR1bGwsIE0uIE0uPC9hdXRob3I+PGF1dGhvcj5JbWFtLCBBLiBVLjwv
YXV0aG9yPjwvYXV0aG9ycz48L2NvbnRyaWJ1dG9ycz48YXV0aC1hZGRyZXNzPk1pbmlzdHJ5IG9m
IEhlYWx0aCwgRHV0c2UsIEppZ2F3YSBzdGF0ZSwgTmlnZXJpYS48L2F1dGgtYWRkcmVzcz48dGl0
bGVzPjx0aXRsZT5Db3ZlcmFnZSBvZiBob3NwaXRhbC1iYXNlZCBjYXRhcmFjdCBzdXJnZXJ5IGFu
ZCBiYXJyaWVycyB0byB0aGUgdXB0YWtlIG9mIHN1cmdlcnkgYW1vbmcgY2F0YXJhY3QgYmxpbmQg
cGVyc29ucyBpbiBuaWdlcmlhOiB0aGUgTmlnZXJpYSBOYXRpb25hbCBCbGluZG5lc3MgYW5kIFZp
c3VhbCBJbXBhaXJtZW50IFN1cnZleTwvdGl0bGU+PHNlY29uZGFyeS10aXRsZT5PcGh0aGFsbWlj
IEVwaWRlbWlvbDwvc2Vjb25kYXJ5LXRpdGxlPjxhbHQtdGl0bGU+T3BodGhhbG1pYyBlcGlkZW1p
b2xvZ3k8L2FsdC10aXRsZT48L3RpdGxlcz48cGVyaW9kaWNhbD48ZnVsbC10aXRsZT5PcGh0aGFs
bWljIEVwaWRlbWlvbDwvZnVsbC10aXRsZT48YWJici0xPk9waHRoYWxtaWMgZXBpZGVtaW9sb2d5
PC9hYmJyLTE+PC9wZXJpb2RpY2FsPjxhbHQtcGVyaW9kaWNhbD48ZnVsbC10aXRsZT5PcGh0aGFs
bWljIEVwaWRlbWlvbDwvZnVsbC10aXRsZT48YWJici0xPk9waHRoYWxtaWMgZXBpZGVtaW9sb2d5
PC9hYmJyLTE+PC9hbHQtcGVyaW9kaWNhbD48cGFnZXM+NTgtNjY8L3BhZ2VzPjx2b2x1bWU+MTk8
L3ZvbHVtZT48bnVtYmVyPjI8L251bWJlcj48a2V5d29yZHM+PGtleXdvcmQ+QWR1bHQ8L2tleXdv
cmQ+PGtleXdvcmQ+QWdlZDwva2V5d29yZD48a2V5d29yZD5CbGluZG5lc3MvKmVwaWRlbWlvbG9n
eTwva2V5d29yZD48a2V5d29yZD5DYXRhcmFjdC8qZXBpZGVtaW9sb2d5PC9rZXl3b3JkPjxrZXl3
b3JkPkNhdGFyYWN0IEV4dHJhY3Rpb24vKnN0YXRpc3RpY3MgJmFtcDsgbnVtZXJpY2FsIGRhdGE8
L2tleXdvcmQ+PGtleXdvcmQ+Q3Jvc3MtU2VjdGlvbmFsIFN0dWRpZXM8L2tleXdvcmQ+PGtleXdv
cmQ+RmVtYWxlPC9rZXl3b3JkPjxrZXl3b3JkPkhlYWx0aCBTZXJ2aWNlcyBBY2Nlc3NpYmlsaXR5
LypzdGF0aXN0aWNzICZhbXA7IG51bWVyaWNhbCBkYXRhPC9rZXl3b3JkPjxrZXl3b3JkPkhlYWx0
aCBTdXJ2ZXlzPC9rZXl3b3JkPjxrZXl3b3JkPkh1bWFuczwva2V5d29yZD48a2V5d29yZD5NYWxl
PC9rZXl3b3JkPjxrZXl3b3JkPk1pZGRsZSBBZ2VkPC9rZXl3b3JkPjxrZXl3b3JkPk5pZ2VyaWEv
ZXBpZGVtaW9sb2d5PC9rZXl3b3JkPjxrZXl3b3JkPlByZXZhbGVuY2U8L2tleXdvcmQ+PGtleXdv
cmQ+UnVyYWwgUG9wdWxhdGlvbi9zdGF0aXN0aWNzICZhbXA7IG51bWVyaWNhbCBkYXRhPC9rZXl3
b3JkPjxrZXl3b3JkPlVyYmFuIFBvcHVsYXRpb24vc3RhdGlzdGljcyAmYW1wOyBudW1lcmljYWwg
ZGF0YTwva2V5d29yZD48a2V5d29yZD5WaXN1YWwgQWN1aXR5L3BoeXNpb2xvZ3k8L2tleXdvcmQ+
PGtleXdvcmQ+VmlzdWFsIEZpZWxkcy9waHlzaW9sb2d5PC9rZXl3b3JkPjxrZXl3b3JkPlZpc3Vh
bGx5IEltcGFpcmVkIFBlcnNvbnMvKnN0YXRpc3RpY3MgJmFtcDsgbnVtZXJpY2FsIGRhdGE8L2tl
eXdvcmQ+PC9rZXl3b3Jkcz48ZGF0ZXM+PHllYXI+MjAxMjwveWVhcj48cHViLWRhdGVzPjxkYXRl
PkFwcjwvZGF0ZT48L3B1Yi1kYXRlcz48L2RhdGVzPjxpc2JuPjE3NDQtNTA4NiAoRWxlY3Ryb25p
YykmI3hEOzA5MjgtNjU4NiAoTGlua2luZyk8L2lzYm4+PGFjY2Vzc2lvbi1udW0+MjIzNjA0NDk8
L2FjY2Vzc2lvbi1udW0+PHVybHM+PHJlbGF0ZWQtdXJscz48dXJsPmh0dHA6Ly93d3cubmNiaS5u
bG0ubmloLmdvdi9wdWJtZWQvMjIzNjA0NDk8L3VybD48L3JlbGF0ZWQtdXJscz48L3VybHM+PGVs
ZWN0cm9uaWMtcmVzb3VyY2UtbnVtPjEwLjMxMDkvMDkyODY1ODYuMjAxMS42NDMyNzE8L2VsZWN0
cm9uaWMtcmVzb3VyY2UtbnVtPjwvcmVjb3JkPjwvQ2l0ZT48L0VuZE5vdGU+AG==
</w:fldData>
        </w:fldChar>
      </w:r>
      <w:r w:rsidR="00780B49">
        <w:rPr>
          <w:rFonts w:ascii="Arial" w:hAnsi="Arial" w:cs="Arial"/>
        </w:rPr>
        <w:instrText xml:space="preserve"> ADDIN EN.CITE </w:instrText>
      </w:r>
      <w:r w:rsidR="00C973FB">
        <w:rPr>
          <w:rFonts w:ascii="Arial" w:hAnsi="Arial" w:cs="Arial"/>
        </w:rPr>
        <w:fldChar w:fldCharType="begin">
          <w:fldData xml:space="preserve">PEVuZE5vdGU+PENpdGU+PEF1dGhvcj5BYnViYWthcjwvQXV0aG9yPjxZZWFyPjIwMTI8L1llYXI+
PFJlY051bT4yNjwvUmVjTnVtPjxEaXNwbGF5VGV4dD4oMjUpPC9EaXNwbGF5VGV4dD48cmVjb3Jk
PjxyZWMtbnVtYmVyPjI2PC9yZWMtbnVtYmVyPjxmb3JlaWduLWtleXM+PGtleSBhcHA9IkVOIiBk
Yi1pZD0icHYyZGFwc3R3NXYwd3RlZnRlbHZhc3I3ZHZkd2RwcHR0ZmYyIiB0aW1lc3RhbXA9IjE0
MjU0OTUxMzgiPjI2PC9rZXk+PC9mb3JlaWduLWtleXM+PHJlZi10eXBlIG5hbWU9IkpvdXJuYWwg
QXJ0aWNsZSI+MTc8L3JlZi10eXBlPjxjb250cmlidXRvcnM+PGF1dGhvcnM+PGF1dGhvcj5BYnVi
YWthciwgVC48L2F1dGhvcj48YXV0aG9yPkd1ZGxhdmFsbGV0aSwgTS4gVi48L2F1dGhvcj48YXV0
aG9yPlNpdmFzdWJyYW1hbmlhbSwgUy48L2F1dGhvcj48YXV0aG9yPkdpbGJlcnQsIEMuIEUuPC9h
dXRob3I+PGF1dGhvcj5BYmR1bGwsIE0uIE0uPC9hdXRob3I+PGF1dGhvcj5JbWFtLCBBLiBVLjwv
YXV0aG9yPjwvYXV0aG9ycz48L2NvbnRyaWJ1dG9ycz48YXV0aC1hZGRyZXNzPk1pbmlzdHJ5IG9m
IEhlYWx0aCwgRHV0c2UsIEppZ2F3YSBzdGF0ZSwgTmlnZXJpYS48L2F1dGgtYWRkcmVzcz48dGl0
bGVzPjx0aXRsZT5Db3ZlcmFnZSBvZiBob3NwaXRhbC1iYXNlZCBjYXRhcmFjdCBzdXJnZXJ5IGFu
ZCBiYXJyaWVycyB0byB0aGUgdXB0YWtlIG9mIHN1cmdlcnkgYW1vbmcgY2F0YXJhY3QgYmxpbmQg
cGVyc29ucyBpbiBuaWdlcmlhOiB0aGUgTmlnZXJpYSBOYXRpb25hbCBCbGluZG5lc3MgYW5kIFZp
c3VhbCBJbXBhaXJtZW50IFN1cnZleTwvdGl0bGU+PHNlY29uZGFyeS10aXRsZT5PcGh0aGFsbWlj
IEVwaWRlbWlvbDwvc2Vjb25kYXJ5LXRpdGxlPjxhbHQtdGl0bGU+T3BodGhhbG1pYyBlcGlkZW1p
b2xvZ3k8L2FsdC10aXRsZT48L3RpdGxlcz48cGVyaW9kaWNhbD48ZnVsbC10aXRsZT5PcGh0aGFs
bWljIEVwaWRlbWlvbDwvZnVsbC10aXRsZT48YWJici0xPk9waHRoYWxtaWMgZXBpZGVtaW9sb2d5
PC9hYmJyLTE+PC9wZXJpb2RpY2FsPjxhbHQtcGVyaW9kaWNhbD48ZnVsbC10aXRsZT5PcGh0aGFs
bWljIEVwaWRlbWlvbDwvZnVsbC10aXRsZT48YWJici0xPk9waHRoYWxtaWMgZXBpZGVtaW9sb2d5
PC9hYmJyLTE+PC9hbHQtcGVyaW9kaWNhbD48cGFnZXM+NTgtNjY8L3BhZ2VzPjx2b2x1bWU+MTk8
L3ZvbHVtZT48bnVtYmVyPjI8L251bWJlcj48a2V5d29yZHM+PGtleXdvcmQ+QWR1bHQ8L2tleXdv
cmQ+PGtleXdvcmQ+QWdlZDwva2V5d29yZD48a2V5d29yZD5CbGluZG5lc3MvKmVwaWRlbWlvbG9n
eTwva2V5d29yZD48a2V5d29yZD5DYXRhcmFjdC8qZXBpZGVtaW9sb2d5PC9rZXl3b3JkPjxrZXl3
b3JkPkNhdGFyYWN0IEV4dHJhY3Rpb24vKnN0YXRpc3RpY3MgJmFtcDsgbnVtZXJpY2FsIGRhdGE8
L2tleXdvcmQ+PGtleXdvcmQ+Q3Jvc3MtU2VjdGlvbmFsIFN0dWRpZXM8L2tleXdvcmQ+PGtleXdv
cmQ+RmVtYWxlPC9rZXl3b3JkPjxrZXl3b3JkPkhlYWx0aCBTZXJ2aWNlcyBBY2Nlc3NpYmlsaXR5
LypzdGF0aXN0aWNzICZhbXA7IG51bWVyaWNhbCBkYXRhPC9rZXl3b3JkPjxrZXl3b3JkPkhlYWx0
aCBTdXJ2ZXlzPC9rZXl3b3JkPjxrZXl3b3JkPkh1bWFuczwva2V5d29yZD48a2V5d29yZD5NYWxl
PC9rZXl3b3JkPjxrZXl3b3JkPk1pZGRsZSBBZ2VkPC9rZXl3b3JkPjxrZXl3b3JkPk5pZ2VyaWEv
ZXBpZGVtaW9sb2d5PC9rZXl3b3JkPjxrZXl3b3JkPlByZXZhbGVuY2U8L2tleXdvcmQ+PGtleXdv
cmQ+UnVyYWwgUG9wdWxhdGlvbi9zdGF0aXN0aWNzICZhbXA7IG51bWVyaWNhbCBkYXRhPC9rZXl3
b3JkPjxrZXl3b3JkPlVyYmFuIFBvcHVsYXRpb24vc3RhdGlzdGljcyAmYW1wOyBudW1lcmljYWwg
ZGF0YTwva2V5d29yZD48a2V5d29yZD5WaXN1YWwgQWN1aXR5L3BoeXNpb2xvZ3k8L2tleXdvcmQ+
PGtleXdvcmQ+VmlzdWFsIEZpZWxkcy9waHlzaW9sb2d5PC9rZXl3b3JkPjxrZXl3b3JkPlZpc3Vh
bGx5IEltcGFpcmVkIFBlcnNvbnMvKnN0YXRpc3RpY3MgJmFtcDsgbnVtZXJpY2FsIGRhdGE8L2tl
eXdvcmQ+PC9rZXl3b3Jkcz48ZGF0ZXM+PHllYXI+MjAxMjwveWVhcj48cHViLWRhdGVzPjxkYXRl
PkFwcjwvZGF0ZT48L3B1Yi1kYXRlcz48L2RhdGVzPjxpc2JuPjE3NDQtNTA4NiAoRWxlY3Ryb25p
YykmI3hEOzA5MjgtNjU4NiAoTGlua2luZyk8L2lzYm4+PGFjY2Vzc2lvbi1udW0+MjIzNjA0NDk8
L2FjY2Vzc2lvbi1udW0+PHVybHM+PHJlbGF0ZWQtdXJscz48dXJsPmh0dHA6Ly93d3cubmNiaS5u
bG0ubmloLmdvdi9wdWJtZWQvMjIzNjA0NDk8L3VybD48L3JlbGF0ZWQtdXJscz48L3VybHM+PGVs
ZWN0cm9uaWMtcmVzb3VyY2UtbnVtPjEwLjMxMDkvMDkyODY1ODYuMjAxMS42NDMyNzE8L2VsZWN0
cm9uaWMtcmVzb3VyY2UtbnVtPjwvcmVjb3JkPjwvQ2l0ZT48L0VuZE5vdGU+AG==
</w:fldData>
        </w:fldChar>
      </w:r>
      <w:r w:rsidR="00780B49">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780B49">
        <w:rPr>
          <w:rFonts w:ascii="Arial" w:hAnsi="Arial" w:cs="Arial"/>
          <w:noProof/>
        </w:rPr>
        <w:t>(25)</w:t>
      </w:r>
      <w:r w:rsidR="00C973FB" w:rsidRPr="00F875CC">
        <w:rPr>
          <w:rFonts w:ascii="Arial" w:hAnsi="Arial" w:cs="Arial"/>
        </w:rPr>
        <w:fldChar w:fldCharType="end"/>
      </w:r>
      <w:r w:rsidR="00DA55C6" w:rsidRPr="00F875CC">
        <w:rPr>
          <w:rFonts w:ascii="Arial" w:hAnsi="Arial" w:cs="Arial"/>
        </w:rPr>
        <w:t xml:space="preserve">. </w:t>
      </w:r>
    </w:p>
    <w:p w:rsidR="00B40D8C" w:rsidRPr="00F875CC" w:rsidRDefault="00B40D8C" w:rsidP="000C3383">
      <w:pPr>
        <w:spacing w:after="180" w:line="240" w:lineRule="auto"/>
        <w:rPr>
          <w:rFonts w:ascii="Arial" w:hAnsi="Arial" w:cs="Arial"/>
          <w:color w:val="000000"/>
        </w:rPr>
      </w:pPr>
      <w:r w:rsidRPr="00F875CC">
        <w:rPr>
          <w:rFonts w:ascii="Arial" w:hAnsi="Arial" w:cs="Arial"/>
          <w:color w:val="000000"/>
        </w:rPr>
        <w:t>D</w:t>
      </w:r>
      <w:r w:rsidRPr="00F875CC">
        <w:rPr>
          <w:rFonts w:ascii="Arial" w:hAnsi="Arial" w:cs="Arial"/>
        </w:rPr>
        <w:t>ata have already been published on the prevalence and causes of blindness and low vision in Nigeria and on access to services for cataract surgery and refractive errors</w:t>
      </w:r>
      <w:r w:rsidR="00F63851">
        <w:rPr>
          <w:rFonts w:ascii="Arial" w:hAnsi="Arial" w:cs="Arial"/>
        </w:rPr>
        <w:t xml:space="preserve"> </w:t>
      </w:r>
      <w:r w:rsidR="00C973FB" w:rsidRPr="00F875CC">
        <w:rPr>
          <w:rFonts w:ascii="Arial" w:hAnsi="Arial" w:cs="Arial"/>
        </w:rPr>
        <w:fldChar w:fldCharType="begin">
          <w:fldData xml:space="preserve">PEVuZE5vdGU+PENpdGU+PEF1dGhvcj5BYmR1bGw8L0F1dGhvcj48WWVhcj4yMDA5PC9ZZWFyPjxS
ZWNOdW0+Mjc8L1JlY051bT48RGlzcGxheVRleHQ+KDI1LTI4KTwvRGlzcGxheVRleHQ+PHJlY29y
ZD48cmVjLW51bWJlcj4yNzwvcmVjLW51bWJlcj48Zm9yZWlnbi1rZXlzPjxrZXkgYXBwPSJFTiIg
ZGItaWQ9InB2MmRhcHN0dzV2MHd0ZWZ0ZWx2YXNyN2R2ZHdkcHB0dGZmMiIgdGltZXN0YW1wPSIx
NDI1NDk1MTkzIj4yNzwva2V5PjwvZm9yZWlnbi1rZXlzPjxyZWYtdHlwZSBuYW1lPSJKb3VybmFs
IEFydGljbGUiPjE3PC9yZWYtdHlwZT48Y29udHJpYnV0b3JzPjxhdXRob3JzPjxhdXRob3I+QWJk
dWxsLCBNLiBNLjwvYXV0aG9yPjxhdXRob3I+U2l2YXN1YnJhbWFuaWFtLCBTLjwvYXV0aG9yPjxh
dXRob3I+TXVydGh5LCBHLiBWLjwvYXV0aG9yPjxhdXRob3I+R2lsYmVydCwgQy48L2F1dGhvcj48
YXV0aG9yPkFidWJha2FyLCBULjwvYXV0aG9yPjxhdXRob3I+RXplbHVtLCBDLjwvYXV0aG9yPjxh
dXRob3I+UmFiaXUsIE0uIE0uPC9hdXRob3I+PGF1dGhvcj5OaWdlcmlhIE5hdGlvbmFsLCBCbGlu
ZG5lc3M8L2F1dGhvcj48YXV0aG9yPlZpc3VhbCBJbXBhaXJtZW50IFN0dWR5LCBHcm91cDwvYXV0
aG9yPjwvYXV0aG9ycz48L2NvbnRyaWJ1dG9ycz48YXV0aC1hZGRyZXNzPlNwZWNpYWxpc3QgSG9z
cGl0YWwsIEJhdWNoaSwgTmlnZXJpYS48L2F1dGgtYWRkcmVzcz48dGl0bGVzPjx0aXRsZT5DYXVz
ZXMgb2YgYmxpbmRuZXNzIGFuZCB2aXN1YWwgaW1wYWlybWVudCBpbiBOaWdlcmlhOiB0aGUgTmln
ZXJpYSBuYXRpb25hbCBibGluZG5lc3MgYW5kIHZpc3VhbCBpbXBhaXJtZW50IHN1cnZleTwvdGl0
bGU+PHNlY29uZGFyeS10aXRsZT5JbnZlc3QgT3BodGhhbG1vbCBWaXMgU2NpPC9zZWNvbmRhcnkt
dGl0bGU+PGFsdC10aXRsZT5JbnZlc3RpZ2F0aXZlIG9waHRoYWxtb2xvZ3kgJmFtcDsgdmlzdWFs
IHNjaWVuY2U8L2FsdC10aXRsZT48L3RpdGxlcz48cGVyaW9kaWNhbD48ZnVsbC10aXRsZT5JbnZl
c3QgT3BodGhhbG1vbCBWaXMgU2NpPC9mdWxsLXRpdGxlPjxhYmJyLTE+SW52ZXN0aWdhdGl2ZSBv
cGh0aGFsbW9sb2d5ICZhbXA7IHZpc3VhbCBzY2llbmNlPC9hYmJyLTE+PC9wZXJpb2RpY2FsPjxh
bHQtcGVyaW9kaWNhbD48ZnVsbC10aXRsZT5JbnZlc3QgT3BodGhhbG1vbCBWaXMgU2NpPC9mdWxs
LXRpdGxlPjxhYmJyLTE+SW52ZXN0aWdhdGl2ZSBvcGh0aGFsbW9sb2d5ICZhbXA7IHZpc3VhbCBz
Y2llbmNlPC9hYmJyLTE+PC9hbHQtcGVyaW9kaWNhbD48cGFnZXM+NDExNC0yMDwvcGFnZXM+PHZv
bHVtZT41MDwvdm9sdW1lPjxudW1iZXI+OTwvbnVtYmVyPjxrZXl3b3Jkcz48a2V5d29yZD5BZHVs
dDwva2V5d29yZD48a2V5d29yZD5BZ2UgRGlzdHJpYnV0aW9uPC9rZXl3b3JkPjxrZXl3b3JkPkJs
aW5kbmVzcy8qZXBpZGVtaW9sb2d5LypldGlvbG9neTwva2V5d29yZD48a2V5d29yZD5FeWUgRGlz
ZWFzZXMvY29tcGxpY2F0aW9ucy9lcGlkZW1pb2xvZ3k8L2tleXdvcmQ+PGtleXdvcmQ+RmVtYWxl
PC9rZXl3b3JkPjxrZXl3b3JkPkhlYWx0aCBTdXJ2ZXlzPC9rZXl3b3JkPjxrZXl3b3JkPkh1bWFu
czwva2V5d29yZD48a2V5d29yZD5NYWxlPC9rZXl3b3JkPjxrZXl3b3JkPk1pZGRsZSBBZ2VkPC9r
ZXl3b3JkPjxrZXl3b3JkPk5pZ2VyaWEvZXBpZGVtaW9sb2d5PC9rZXl3b3JkPjxrZXl3b3JkPlBy
ZXZhbGVuY2U8L2tleXdvcmQ+PGtleXdvcmQ+UnVyYWwgUG9wdWxhdGlvbi9zdGF0aXN0aWNzICZh
bXA7IG51bWVyaWNhbCBkYXRhPC9rZXl3b3JkPjxrZXl3b3JkPlNleCBEaXN0cmlidXRpb248L2tl
eXdvcmQ+PGtleXdvcmQ+VXJiYW4gUG9wdWxhdGlvbi9zdGF0aXN0aWNzICZhbXA7IG51bWVyaWNh
bCBkYXRhPC9rZXl3b3JkPjxrZXl3b3JkPlZpc3VhbGx5IEltcGFpcmVkIFBlcnNvbnMvKnN0YXRp
c3RpY3MgJmFtcDsgbnVtZXJpY2FsIGRhdGE8L2tleXdvcmQ+PC9rZXl3b3Jkcz48ZGF0ZXM+PHll
YXI+MjAwOTwveWVhcj48cHViLWRhdGVzPjxkYXRlPlNlcDwvZGF0ZT48L3B1Yi1kYXRlcz48L2Rh
dGVzPjxpc2JuPjE1NTItNTc4MyAoRWxlY3Ryb25pYykmI3hEOzAxNDYtMDQwNCAoTGlua2luZyk8
L2lzYm4+PGFjY2Vzc2lvbi1udW0+MTkzODcwNzE8L2FjY2Vzc2lvbi1udW0+PHVybHM+PHJlbGF0
ZWQtdXJscz48dXJsPmh0dHA6Ly93d3cubmNiaS5ubG0ubmloLmdvdi9wdWJtZWQvMTkzODcwNzE8
L3VybD48L3JlbGF0ZWQtdXJscz48L3VybHM+PGVsZWN0cm9uaWMtcmVzb3VyY2UtbnVtPjEwLjEx
NjcvaW92cy4wOS0zNTA3PC9lbGVjdHJvbmljLXJlc291cmNlLW51bT48L3JlY29yZD48L0NpdGU+
PENpdGU+PEF1dGhvcj5LeWFyaTwvQXV0aG9yPjxZZWFyPjIwMDk8L1llYXI+PFJlY051bT40Mjwv
UmVjTnVtPjxyZWNvcmQ+PHJlYy1udW1iZXI+NDI8L3JlYy1udW1iZXI+PGZvcmVpZ24ta2V5cz48
a2V5IGFwcD0iRU4iIGRiLWlkPSJwdjJkYXBzdHc1djB3dGVmdGVsdmFzcjdkdmR3ZHBwdHRmZjIi
IHRpbWVzdGFtcD0iMTQyNTQ5NjAyNCI+NDI8L2tleT48L2ZvcmVpZ24ta2V5cz48cmVmLXR5cGUg
bmFtZT0iSm91cm5hbCBBcnRpY2xlIj4xNzwvcmVmLXR5cGU+PGNvbnRyaWJ1dG9ycz48YXV0aG9y
cz48YXV0aG9yPkt5YXJpLCBGLjwvYXV0aG9yPjxhdXRob3I+R3VkbGF2YWxsZXRpLCBNLiBWLjwv
YXV0aG9yPjxhdXRob3I+U2l2c3VicmFtYW5pYW0sIFMuPC9hdXRob3I+PGF1dGhvcj5HaWxiZXJ0
LCBDLiBFLjwvYXV0aG9yPjxhdXRob3I+QWJkdWxsLCBNLiBNLjwvYXV0aG9yPjxhdXRob3I+RW50
ZWt1bWUsIEcuPC9hdXRob3I+PGF1dGhvcj5Gb3N0ZXIsIEEuPC9hdXRob3I+PGF1dGhvcj5OaWdl
cmlhIE5hdGlvbmFsLCBCbGluZG5lc3M8L2F1dGhvcj48YXV0aG9yPlZpc3VhbCBJbXBhaXJtZW50
IFN0dWR5LCBHcm91cDwvYXV0aG9yPjwvYXV0aG9ycz48L2NvbnRyaWJ1dG9ycz48YXV0aC1hZGRy
ZXNzPk5hdGlvbmFsIEV5ZSBDZW50cmUsIEthZHVuYSwgTmlnZXJpYS48L2F1dGgtYWRkcmVzcz48
dGl0bGVzPjx0aXRsZT5QcmV2YWxlbmNlIG9mIGJsaW5kbmVzcyBhbmQgdmlzdWFsIGltcGFpcm1l
bnQgaW4gTmlnZXJpYTogdGhlIE5hdGlvbmFsIEJsaW5kbmVzcyBhbmQgVmlzdWFsIEltcGFpcm1l
bnQgU3R1ZHk8L3RpdGxlPjxzZWNvbmRhcnktdGl0bGU+SW52ZXN0IE9waHRoYWxtb2wgVmlzIFNj
aTwvc2Vjb25kYXJ5LXRpdGxlPjxhbHQtdGl0bGU+SW52ZXN0aWdhdGl2ZSBvcGh0aGFsbW9sb2d5
ICZhbXA7IHZpc3VhbCBzY2llbmNlPC9hbHQtdGl0bGU+PC90aXRsZXM+PHBlcmlvZGljYWw+PGZ1
bGwtdGl0bGU+SW52ZXN0IE9waHRoYWxtb2wgVmlzIFNjaTwvZnVsbC10aXRsZT48YWJici0xPklu
dmVzdGlnYXRpdmUgb3BodGhhbG1vbG9neSAmYW1wOyB2aXN1YWwgc2NpZW5jZTwvYWJici0xPjwv
cGVyaW9kaWNhbD48YWx0LXBlcmlvZGljYWw+PGZ1bGwtdGl0bGU+SW52ZXN0IE9waHRoYWxtb2wg
VmlzIFNjaTwvZnVsbC10aXRsZT48YWJici0xPkludmVzdGlnYXRpdmUgb3BodGhhbG1vbG9neSAm
YW1wOyB2aXN1YWwgc2NpZW5jZTwvYWJici0xPjwvYWx0LXBlcmlvZGljYWw+PHBhZ2VzPjIwMzMt
OTwvcGFnZXM+PHZvbHVtZT41MDwvdm9sdW1lPjxudW1iZXI+NTwvbnVtYmVyPjxrZXl3b3Jkcz48
a2V5d29yZD5BZHVsdDwva2V5d29yZD48a2V5d29yZD5BZ2UgRGlzdHJpYnV0aW9uPC9rZXl3b3Jk
PjxrZXl3b3JkPkFnZWQ8L2tleXdvcmQ+PGtleXdvcmQ+QWdlZCwgODAgYW5kIG92ZXI8L2tleXdv
cmQ+PGtleXdvcmQ+QmxpbmRuZXNzLyplcGlkZW1pb2xvZ3k8L2tleXdvcmQ+PGtleXdvcmQ+RmVt
YWxlPC9rZXl3b3JkPjxrZXl3b3JkPkh1bWFuczwva2V5d29yZD48a2V5d29yZD5NYWxlPC9rZXl3
b3JkPjxrZXl3b3JkPk1pZGRsZSBBZ2VkPC9rZXl3b3JkPjxrZXl3b3JkPk5pZ2VyaWEvZXBpZGVt
aW9sb2d5PC9rZXl3b3JkPjxrZXl3b3JkPlByZXZhbGVuY2U8L2tleXdvcmQ+PGtleXdvcmQ+Umlz
ayBGYWN0b3JzPC9rZXl3b3JkPjxrZXl3b3JkPlNleCBEaXN0cmlidXRpb248L2tleXdvcmQ+PGtl
eXdvcmQ+VmlzaW9uLCBMb3cvKmVwaWRlbWlvbG9neTwva2V5d29yZD48a2V5d29yZD5WaXN1YWwg
QWN1aXR5PC9rZXl3b3JkPjxrZXl3b3JkPlZpc3VhbGx5IEltcGFpcmVkIFBlcnNvbnMvKnN0YXRp
c3RpY3MgJmFtcDsgbnVtZXJpY2FsIGRhdGE8L2tleXdvcmQ+PC9rZXl3b3Jkcz48ZGF0ZXM+PHll
YXI+MjAwOTwveWVhcj48cHViLWRhdGVzPjxkYXRlPk1heTwvZGF0ZT48L3B1Yi1kYXRlcz48L2Rh
dGVzPjxpc2JuPjE1NTItNTc4MyAoRWxlY3Ryb25pYykmI3hEOzAxNDYtMDQwNCAoTGlua2luZyk8
L2lzYm4+PGFjY2Vzc2lvbi1udW0+MTkxMTc5MTc8L2FjY2Vzc2lvbi1udW0+PHVybHM+PHJlbGF0
ZWQtdXJscz48dXJsPmh0dHA6Ly93d3cubmNiaS5ubG0ubmloLmdvdi9wdWJtZWQvMTkxMTc5MTc8
L3VybD48L3JlbGF0ZWQtdXJscz48L3VybHM+PGVsZWN0cm9uaWMtcmVzb3VyY2UtbnVtPjEwLjEx
NjcvaW92cy4wOC0zMTMzPC9lbGVjdHJvbmljLXJlc291cmNlLW51bT48L3JlY29yZD48L0NpdGU+
PENpdGU+PEF1dGhvcj5BYnViYWthcjwvQXV0aG9yPjxZZWFyPjIwMTI8L1llYXI+PFJlY051bT4y
NjwvUmVjTnVtPjxyZWNvcmQ+PHJlYy1udW1iZXI+MjY8L3JlYy1udW1iZXI+PGZvcmVpZ24ta2V5
cz48a2V5IGFwcD0iRU4iIGRiLWlkPSJwdjJkYXBzdHc1djB3dGVmdGVsdmFzcjdkdmR3ZHBwdHRm
ZjIiIHRpbWVzdGFtcD0iMTQyNTQ5NTEzOCI+MjY8L2tleT48L2ZvcmVpZ24ta2V5cz48cmVmLXR5
cGUgbmFtZT0iSm91cm5hbCBBcnRpY2xlIj4xNzwvcmVmLXR5cGU+PGNvbnRyaWJ1dG9ycz48YXV0
aG9ycz48YXV0aG9yPkFidWJha2FyLCBULjwvYXV0aG9yPjxhdXRob3I+R3VkbGF2YWxsZXRpLCBN
LiBWLjwvYXV0aG9yPjxhdXRob3I+U2l2YXN1YnJhbWFuaWFtLCBTLjwvYXV0aG9yPjxhdXRob3I+
R2lsYmVydCwgQy4gRS48L2F1dGhvcj48YXV0aG9yPkFiZHVsbCwgTS4gTS48L2F1dGhvcj48YXV0
aG9yPkltYW0sIEEuIFUuPC9hdXRob3I+PC9hdXRob3JzPjwvY29udHJpYnV0b3JzPjxhdXRoLWFk
ZHJlc3M+TWluaXN0cnkgb2YgSGVhbHRoLCBEdXRzZSwgSmlnYXdhIHN0YXRlLCBOaWdlcmlhLjwv
YXV0aC1hZGRyZXNzPjx0aXRsZXM+PHRpdGxlPkNvdmVyYWdlIG9mIGhvc3BpdGFsLWJhc2VkIGNh
dGFyYWN0IHN1cmdlcnkgYW5kIGJhcnJpZXJzIHRvIHRoZSB1cHRha2Ugb2Ygc3VyZ2VyeSBhbW9u
ZyBjYXRhcmFjdCBibGluZCBwZXJzb25zIGluIG5pZ2VyaWE6IHRoZSBOaWdlcmlhIE5hdGlvbmFs
IEJsaW5kbmVzcyBhbmQgVmlzdWFsIEltcGFpcm1lbnQgU3VydmV5PC90aXRsZT48c2Vjb25kYXJ5
LXRpdGxlPk9waHRoYWxtaWMgRXBpZGVtaW9sPC9zZWNvbmRhcnktdGl0bGU+PGFsdC10aXRsZT5P
cGh0aGFsbWljIGVwaWRlbWlvbG9neTwvYWx0LXRpdGxlPjwvdGl0bGVzPjxwZXJpb2RpY2FsPjxm
dWxsLXRpdGxlPk9waHRoYWxtaWMgRXBpZGVtaW9sPC9mdWxsLXRpdGxlPjxhYmJyLTE+T3BodGhh
bG1pYyBlcGlkZW1pb2xvZ3k8L2FiYnItMT48L3BlcmlvZGljYWw+PGFsdC1wZXJpb2RpY2FsPjxm
dWxsLXRpdGxlPk9waHRoYWxtaWMgRXBpZGVtaW9sPC9mdWxsLXRpdGxlPjxhYmJyLTE+T3BodGhh
bG1pYyBlcGlkZW1pb2xvZ3k8L2FiYnItMT48L2FsdC1wZXJpb2RpY2FsPjxwYWdlcz41OC02Njwv
cGFnZXM+PHZvbHVtZT4xOTwvdm9sdW1lPjxudW1iZXI+MjwvbnVtYmVyPjxrZXl3b3Jkcz48a2V5
d29yZD5BZHVsdDwva2V5d29yZD48a2V5d29yZD5BZ2VkPC9rZXl3b3JkPjxrZXl3b3JkPkJsaW5k
bmVzcy8qZXBpZGVtaW9sb2d5PC9rZXl3b3JkPjxrZXl3b3JkPkNhdGFyYWN0LyplcGlkZW1pb2xv
Z3k8L2tleXdvcmQ+PGtleXdvcmQ+Q2F0YXJhY3QgRXh0cmFjdGlvbi8qc3RhdGlzdGljcyAmYW1w
OyBudW1lcmljYWwgZGF0YTwva2V5d29yZD48a2V5d29yZD5Dcm9zcy1TZWN0aW9uYWwgU3R1ZGll
czwva2V5d29yZD48a2V5d29yZD5GZW1hbGU8L2tleXdvcmQ+PGtleXdvcmQ+SGVhbHRoIFNlcnZp
Y2VzIEFjY2Vzc2liaWxpdHkvKnN0YXRpc3RpY3MgJmFtcDsgbnVtZXJpY2FsIGRhdGE8L2tleXdv
cmQ+PGtleXdvcmQ+SGVhbHRoIFN1cnZleXM8L2tleXdvcmQ+PGtleXdvcmQ+SHVtYW5zPC9rZXl3
b3JkPjxrZXl3b3JkPk1hbGU8L2tleXdvcmQ+PGtleXdvcmQ+TWlkZGxlIEFnZWQ8L2tleXdvcmQ+
PGtleXdvcmQ+TmlnZXJpYS9lcGlkZW1pb2xvZ3k8L2tleXdvcmQ+PGtleXdvcmQ+UHJldmFsZW5j
ZTwva2V5d29yZD48a2V5d29yZD5SdXJhbCBQb3B1bGF0aW9uL3N0YXRpc3RpY3MgJmFtcDsgbnVt
ZXJpY2FsIGRhdGE8L2tleXdvcmQ+PGtleXdvcmQ+VXJiYW4gUG9wdWxhdGlvbi9zdGF0aXN0aWNz
ICZhbXA7IG51bWVyaWNhbCBkYXRhPC9rZXl3b3JkPjxrZXl3b3JkPlZpc3VhbCBBY3VpdHkvcGh5
c2lvbG9neTwva2V5d29yZD48a2V5d29yZD5WaXN1YWwgRmllbGRzL3BoeXNpb2xvZ3k8L2tleXdv
cmQ+PGtleXdvcmQ+VmlzdWFsbHkgSW1wYWlyZWQgUGVyc29ucy8qc3RhdGlzdGljcyAmYW1wOyBu
dW1lcmljYWwgZGF0YTwva2V5d29yZD48L2tleXdvcmRzPjxkYXRlcz48eWVhcj4yMDEyPC95ZWFy
PjxwdWItZGF0ZXM+PGRhdGU+QXByPC9kYXRlPjwvcHViLWRhdGVzPjwvZGF0ZXM+PGlzYm4+MTc0
NC01MDg2IChFbGVjdHJvbmljKSYjeEQ7MDkyOC02NTg2IChMaW5raW5nKTwvaXNibj48YWNjZXNz
aW9uLW51bT4yMjM2MDQ0OTwvYWNjZXNzaW9uLW51bT48dXJscz48cmVsYXRlZC11cmxzPjx1cmw+
aHR0cDovL3d3dy5uY2JpLm5sbS5uaWguZ292L3B1Ym1lZC8yMjM2MDQ0OTwvdXJsPjwvcmVsYXRl
ZC11cmxzPjwvdXJscz48ZWxlY3Ryb25pYy1yZXNvdXJjZS1udW0+MTAuMzEwOS8wOTI4NjU4Ni4y
MDExLjY0MzI3MTwvZWxlY3Ryb25pYy1yZXNvdXJjZS1udW0+PC9yZWNvcmQ+PC9DaXRlPjxDaXRl
PjxBdXRob3I+RXplbHVtPC9BdXRob3I+PFllYXI+MjAxMTwvWWVhcj48UmVjTnVtPjI4PC9SZWNO
dW0+PHJlY29yZD48cmVjLW51bWJlcj4yODwvcmVjLW51bWJlcj48Zm9yZWlnbi1rZXlzPjxrZXkg
YXBwPSJFTiIgZGItaWQ9InB2MmRhcHN0dzV2MHd0ZWZ0ZWx2YXNyN2R2ZHdkcHB0dGZmMiIgdGlt
ZXN0YW1wPSIxNDI1NDk1MzQ1Ij4yODwva2V5PjwvZm9yZWlnbi1rZXlzPjxyZWYtdHlwZSBuYW1l
PSJKb3VybmFsIEFydGljbGUiPjE3PC9yZWYtdHlwZT48Y29udHJpYnV0b3JzPjxhdXRob3JzPjxh
dXRob3I+RXplbHVtLCBDLjwvYXV0aG9yPjxhdXRob3I+UmF6YXZpLCBILjwvYXV0aG9yPjxhdXRo
b3I+U2l2YXN1YnJhbWFuaWFtLCBTLjwvYXV0aG9yPjxhdXRob3I+R2lsYmVydCwgQy4gRS48L2F1
dGhvcj48YXV0aG9yPk11cnRoeSwgRy4gVi48L2F1dGhvcj48YXV0aG9yPkVudGVrdW1lLCBHLjwv
YXV0aG9yPjxhdXRob3I+QWJ1YmFrYXIsIFQuPC9hdXRob3I+PGF1dGhvcj5OaWdlcmlhIE5hdGlv
bmFsLCBCbGluZG5lc3M8L2F1dGhvcj48YXV0aG9yPlZpc3VhbCBJbXBhaXJtZW50IFN0dWR5LCBH
cm91cDwvYXV0aG9yPjwvYXV0aG9ycz48L2NvbnRyaWJ1dG9ycz48YXV0aC1hZGRyZXNzPk1pbmlz
dHJ5IG9mIEhlYWx0aCwgQXdrYSwgQW5hbWJyYSBTdGF0ZSwgTmlnZXJpYS48L2F1dGgtYWRkcmVz
cz48dGl0bGVzPjx0aXRsZT5SZWZyYWN0aXZlIGVycm9yIGluIE5pZ2VyaWFuIGFkdWx0czogcHJl
dmFsZW5jZSwgdHlwZSwgYW5kIHNwZWN0YWNsZSBjb3ZlcmFnZTwvdGl0bGU+PHNlY29uZGFyeS10
aXRsZT5JbnZlc3QgT3BodGhhbG1vbCBWaXMgU2NpPC9zZWNvbmRhcnktdGl0bGU+PGFsdC10aXRs
ZT5JbnZlc3RpZ2F0aXZlIG9waHRoYWxtb2xvZ3kgJmFtcDsgdmlzdWFsIHNjaWVuY2U8L2FsdC10
aXRsZT48L3RpdGxlcz48cGVyaW9kaWNhbD48ZnVsbC10aXRsZT5JbnZlc3QgT3BodGhhbG1vbCBW
aXMgU2NpPC9mdWxsLXRpdGxlPjxhYmJyLTE+SW52ZXN0aWdhdGl2ZSBvcGh0aGFsbW9sb2d5ICZh
bXA7IHZpc3VhbCBzY2llbmNlPC9hYmJyLTE+PC9wZXJpb2RpY2FsPjxhbHQtcGVyaW9kaWNhbD48
ZnVsbC10aXRsZT5JbnZlc3QgT3BodGhhbG1vbCBWaXMgU2NpPC9mdWxsLXRpdGxlPjxhYmJyLTE+
SW52ZXN0aWdhdGl2ZSBvcGh0aGFsbW9sb2d5ICZhbXA7IHZpc3VhbCBzY2llbmNlPC9hYmJyLTE+
PC9hbHQtcGVyaW9kaWNhbD48cGFnZXM+NTQ0OS01NjwvcGFnZXM+PHZvbHVtZT41Mjwvdm9sdW1l
PjxudW1iZXI+ODwvbnVtYmVyPjxrZXl3b3Jkcz48a2V5d29yZD5BZHVsdDwva2V5d29yZD48a2V5
d29yZD5BZ2UgRGlzdHJpYnV0aW9uPC9rZXl3b3JkPjxrZXl3b3JkPkFnZWQ8L2tleXdvcmQ+PGtl
eXdvcmQ+QWdlZCwgODAgYW5kIG92ZXI8L2tleXdvcmQ+PGtleXdvcmQ+QXN0aWdtYXRpc20vZXBp
ZGVtaW9sb2d5PC9rZXl3b3JkPjxrZXl3b3JkPkV5ZWdsYXNzZXMvKnV0aWxpemF0aW9uPC9rZXl3
b3JkPjxrZXl3b3JkPkZlbWFsZTwva2V5d29yZD48a2V5d29yZD5IZWFsdGggU2VydmljZXMgTmVl
ZHMgYW5kIERlbWFuZDwva2V5d29yZD48a2V5d29yZD5IZWFsdGggU3VydmV5czwva2V5d29yZD48
a2V5d29yZD5IdW1hbnM8L2tleXdvcmQ+PGtleXdvcmQ+SHlwZXJvcGlhL2NsYXNzaWZpY2F0aW9u
LyplcGlkZW1pb2xvZ3kvdGhlcmFweTwva2V5d29yZD48a2V5d29yZD5NYWxlPC9rZXl3b3JkPjxr
ZXl3b3JkPk1pZGRsZSBBZ2VkPC9rZXl3b3JkPjxrZXl3b3JkPk15b3BpYS9jbGFzc2lmaWNhdGlv
bi8qZXBpZGVtaW9sb2d5L3RoZXJhcHk8L2tleXdvcmQ+PGtleXdvcmQ+TmlnZXJpYS9lcGlkZW1p
b2xvZ3k8L2tleXdvcmQ+PGtleXdvcmQ+UHJldmFsZW5jZTwva2V5d29yZD48a2V5d29yZD5SZWZy
YWN0aW9uLCBPY3VsYXIvcGh5c2lvbG9neTwva2V5d29yZD48a2V5d29yZD5TZXggRGlzdHJpYnV0
aW9uPC9rZXl3b3JkPjxrZXl3b3JkPlZpc3VhbCBBY3VpdHkvcGh5c2lvbG9neTwva2V5d29yZD48
a2V5d29yZD5WaXN1YWxseSBJbXBhaXJlZCBQZXJzb25zLypzdGF0aXN0aWNzICZhbXA7IG51bWVy
aWNhbCBkYXRhPC9rZXl3b3JkPjwva2V5d29yZHM+PGRhdGVzPjx5ZWFyPjIwMTE8L3llYXI+PHB1
Yi1kYXRlcz48ZGF0ZT5KdWw8L2RhdGU+PC9wdWItZGF0ZXM+PC9kYXRlcz48aXNibj4xNTUyLTU3
ODMgKEVsZWN0cm9uaWMpJiN4RDswMTQ2LTA0MDQgKExpbmtpbmcpPC9pc2JuPjxhY2Nlc3Npb24t
bnVtPjIxMzMwNjU4PC9hY2Nlc3Npb24tbnVtPjx1cmxzPjxyZWxhdGVkLXVybHM+PHVybD5odHRw
Oi8vd3d3Lm5jYmkubmxtLm5paC5nb3YvcHVibWVkLzIxMzMwNjU4PC91cmw+PC9yZWxhdGVkLXVy
bHM+PC91cmxzPjxlbGVjdHJvbmljLXJlc291cmNlLW51bT4xMC4xMTY3L2lvdnMuMTAtNjc3MDwv
ZWxlY3Ryb25pYy1yZXNvdXJjZS1udW0+PC9yZWNvcmQ+PC9DaXRlPjwvRW5kTm90ZT5=
</w:fldData>
        </w:fldChar>
      </w:r>
      <w:r w:rsidR="00780B49">
        <w:rPr>
          <w:rFonts w:ascii="Arial" w:hAnsi="Arial" w:cs="Arial"/>
        </w:rPr>
        <w:instrText xml:space="preserve"> ADDIN EN.CITE </w:instrText>
      </w:r>
      <w:r w:rsidR="00C973FB">
        <w:rPr>
          <w:rFonts w:ascii="Arial" w:hAnsi="Arial" w:cs="Arial"/>
        </w:rPr>
        <w:fldChar w:fldCharType="begin">
          <w:fldData xml:space="preserve">PEVuZE5vdGU+PENpdGU+PEF1dGhvcj5BYmR1bGw8L0F1dGhvcj48WWVhcj4yMDA5PC9ZZWFyPjxS
ZWNOdW0+Mjc8L1JlY051bT48RGlzcGxheVRleHQ+KDI1LTI4KTwvRGlzcGxheVRleHQ+PHJlY29y
ZD48cmVjLW51bWJlcj4yNzwvcmVjLW51bWJlcj48Zm9yZWlnbi1rZXlzPjxrZXkgYXBwPSJFTiIg
ZGItaWQ9InB2MmRhcHN0dzV2MHd0ZWZ0ZWx2YXNyN2R2ZHdkcHB0dGZmMiIgdGltZXN0YW1wPSIx
NDI1NDk1MTkzIj4yNzwva2V5PjwvZm9yZWlnbi1rZXlzPjxyZWYtdHlwZSBuYW1lPSJKb3VybmFs
IEFydGljbGUiPjE3PC9yZWYtdHlwZT48Y29udHJpYnV0b3JzPjxhdXRob3JzPjxhdXRob3I+QWJk
dWxsLCBNLiBNLjwvYXV0aG9yPjxhdXRob3I+U2l2YXN1YnJhbWFuaWFtLCBTLjwvYXV0aG9yPjxh
dXRob3I+TXVydGh5LCBHLiBWLjwvYXV0aG9yPjxhdXRob3I+R2lsYmVydCwgQy48L2F1dGhvcj48
YXV0aG9yPkFidWJha2FyLCBULjwvYXV0aG9yPjxhdXRob3I+RXplbHVtLCBDLjwvYXV0aG9yPjxh
dXRob3I+UmFiaXUsIE0uIE0uPC9hdXRob3I+PGF1dGhvcj5OaWdlcmlhIE5hdGlvbmFsLCBCbGlu
ZG5lc3M8L2F1dGhvcj48YXV0aG9yPlZpc3VhbCBJbXBhaXJtZW50IFN0dWR5LCBHcm91cDwvYXV0
aG9yPjwvYXV0aG9ycz48L2NvbnRyaWJ1dG9ycz48YXV0aC1hZGRyZXNzPlNwZWNpYWxpc3QgSG9z
cGl0YWwsIEJhdWNoaSwgTmlnZXJpYS48L2F1dGgtYWRkcmVzcz48dGl0bGVzPjx0aXRsZT5DYXVz
ZXMgb2YgYmxpbmRuZXNzIGFuZCB2aXN1YWwgaW1wYWlybWVudCBpbiBOaWdlcmlhOiB0aGUgTmln
ZXJpYSBuYXRpb25hbCBibGluZG5lc3MgYW5kIHZpc3VhbCBpbXBhaXJtZW50IHN1cnZleTwvdGl0
bGU+PHNlY29uZGFyeS10aXRsZT5JbnZlc3QgT3BodGhhbG1vbCBWaXMgU2NpPC9zZWNvbmRhcnkt
dGl0bGU+PGFsdC10aXRsZT5JbnZlc3RpZ2F0aXZlIG9waHRoYWxtb2xvZ3kgJmFtcDsgdmlzdWFs
IHNjaWVuY2U8L2FsdC10aXRsZT48L3RpdGxlcz48cGVyaW9kaWNhbD48ZnVsbC10aXRsZT5JbnZl
c3QgT3BodGhhbG1vbCBWaXMgU2NpPC9mdWxsLXRpdGxlPjxhYmJyLTE+SW52ZXN0aWdhdGl2ZSBv
cGh0aGFsbW9sb2d5ICZhbXA7IHZpc3VhbCBzY2llbmNlPC9hYmJyLTE+PC9wZXJpb2RpY2FsPjxh
bHQtcGVyaW9kaWNhbD48ZnVsbC10aXRsZT5JbnZlc3QgT3BodGhhbG1vbCBWaXMgU2NpPC9mdWxs
LXRpdGxlPjxhYmJyLTE+SW52ZXN0aWdhdGl2ZSBvcGh0aGFsbW9sb2d5ICZhbXA7IHZpc3VhbCBz
Y2llbmNlPC9hYmJyLTE+PC9hbHQtcGVyaW9kaWNhbD48cGFnZXM+NDExNC0yMDwvcGFnZXM+PHZv
bHVtZT41MDwvdm9sdW1lPjxudW1iZXI+OTwvbnVtYmVyPjxrZXl3b3Jkcz48a2V5d29yZD5BZHVs
dDwva2V5d29yZD48a2V5d29yZD5BZ2UgRGlzdHJpYnV0aW9uPC9rZXl3b3JkPjxrZXl3b3JkPkJs
aW5kbmVzcy8qZXBpZGVtaW9sb2d5LypldGlvbG9neTwva2V5d29yZD48a2V5d29yZD5FeWUgRGlz
ZWFzZXMvY29tcGxpY2F0aW9ucy9lcGlkZW1pb2xvZ3k8L2tleXdvcmQ+PGtleXdvcmQ+RmVtYWxl
PC9rZXl3b3JkPjxrZXl3b3JkPkhlYWx0aCBTdXJ2ZXlzPC9rZXl3b3JkPjxrZXl3b3JkPkh1bWFu
czwva2V5d29yZD48a2V5d29yZD5NYWxlPC9rZXl3b3JkPjxrZXl3b3JkPk1pZGRsZSBBZ2VkPC9r
ZXl3b3JkPjxrZXl3b3JkPk5pZ2VyaWEvZXBpZGVtaW9sb2d5PC9rZXl3b3JkPjxrZXl3b3JkPlBy
ZXZhbGVuY2U8L2tleXdvcmQ+PGtleXdvcmQ+UnVyYWwgUG9wdWxhdGlvbi9zdGF0aXN0aWNzICZh
bXA7IG51bWVyaWNhbCBkYXRhPC9rZXl3b3JkPjxrZXl3b3JkPlNleCBEaXN0cmlidXRpb248L2tl
eXdvcmQ+PGtleXdvcmQ+VXJiYW4gUG9wdWxhdGlvbi9zdGF0aXN0aWNzICZhbXA7IG51bWVyaWNh
bCBkYXRhPC9rZXl3b3JkPjxrZXl3b3JkPlZpc3VhbGx5IEltcGFpcmVkIFBlcnNvbnMvKnN0YXRp
c3RpY3MgJmFtcDsgbnVtZXJpY2FsIGRhdGE8L2tleXdvcmQ+PC9rZXl3b3Jkcz48ZGF0ZXM+PHll
YXI+MjAwOTwveWVhcj48cHViLWRhdGVzPjxkYXRlPlNlcDwvZGF0ZT48L3B1Yi1kYXRlcz48L2Rh
dGVzPjxpc2JuPjE1NTItNTc4MyAoRWxlY3Ryb25pYykmI3hEOzAxNDYtMDQwNCAoTGlua2luZyk8
L2lzYm4+PGFjY2Vzc2lvbi1udW0+MTkzODcwNzE8L2FjY2Vzc2lvbi1udW0+PHVybHM+PHJlbGF0
ZWQtdXJscz48dXJsPmh0dHA6Ly93d3cubmNiaS5ubG0ubmloLmdvdi9wdWJtZWQvMTkzODcwNzE8
L3VybD48L3JlbGF0ZWQtdXJscz48L3VybHM+PGVsZWN0cm9uaWMtcmVzb3VyY2UtbnVtPjEwLjEx
NjcvaW92cy4wOS0zNTA3PC9lbGVjdHJvbmljLXJlc291cmNlLW51bT48L3JlY29yZD48L0NpdGU+
PENpdGU+PEF1dGhvcj5LeWFyaTwvQXV0aG9yPjxZZWFyPjIwMDk8L1llYXI+PFJlY051bT40Mjwv
UmVjTnVtPjxyZWNvcmQ+PHJlYy1udW1iZXI+NDI8L3JlYy1udW1iZXI+PGZvcmVpZ24ta2V5cz48
a2V5IGFwcD0iRU4iIGRiLWlkPSJwdjJkYXBzdHc1djB3dGVmdGVsdmFzcjdkdmR3ZHBwdHRmZjIi
IHRpbWVzdGFtcD0iMTQyNTQ5NjAyNCI+NDI8L2tleT48L2ZvcmVpZ24ta2V5cz48cmVmLXR5cGUg
bmFtZT0iSm91cm5hbCBBcnRpY2xlIj4xNzwvcmVmLXR5cGU+PGNvbnRyaWJ1dG9ycz48YXV0aG9y
cz48YXV0aG9yPkt5YXJpLCBGLjwvYXV0aG9yPjxhdXRob3I+R3VkbGF2YWxsZXRpLCBNLiBWLjwv
YXV0aG9yPjxhdXRob3I+U2l2c3VicmFtYW5pYW0sIFMuPC9hdXRob3I+PGF1dGhvcj5HaWxiZXJ0
LCBDLiBFLjwvYXV0aG9yPjxhdXRob3I+QWJkdWxsLCBNLiBNLjwvYXV0aG9yPjxhdXRob3I+RW50
ZWt1bWUsIEcuPC9hdXRob3I+PGF1dGhvcj5Gb3N0ZXIsIEEuPC9hdXRob3I+PGF1dGhvcj5OaWdl
cmlhIE5hdGlvbmFsLCBCbGluZG5lc3M8L2F1dGhvcj48YXV0aG9yPlZpc3VhbCBJbXBhaXJtZW50
IFN0dWR5LCBHcm91cDwvYXV0aG9yPjwvYXV0aG9ycz48L2NvbnRyaWJ1dG9ycz48YXV0aC1hZGRy
ZXNzPk5hdGlvbmFsIEV5ZSBDZW50cmUsIEthZHVuYSwgTmlnZXJpYS48L2F1dGgtYWRkcmVzcz48
dGl0bGVzPjx0aXRsZT5QcmV2YWxlbmNlIG9mIGJsaW5kbmVzcyBhbmQgdmlzdWFsIGltcGFpcm1l
bnQgaW4gTmlnZXJpYTogdGhlIE5hdGlvbmFsIEJsaW5kbmVzcyBhbmQgVmlzdWFsIEltcGFpcm1l
bnQgU3R1ZHk8L3RpdGxlPjxzZWNvbmRhcnktdGl0bGU+SW52ZXN0IE9waHRoYWxtb2wgVmlzIFNj
aTwvc2Vjb25kYXJ5LXRpdGxlPjxhbHQtdGl0bGU+SW52ZXN0aWdhdGl2ZSBvcGh0aGFsbW9sb2d5
ICZhbXA7IHZpc3VhbCBzY2llbmNlPC9hbHQtdGl0bGU+PC90aXRsZXM+PHBlcmlvZGljYWw+PGZ1
bGwtdGl0bGU+SW52ZXN0IE9waHRoYWxtb2wgVmlzIFNjaTwvZnVsbC10aXRsZT48YWJici0xPklu
dmVzdGlnYXRpdmUgb3BodGhhbG1vbG9neSAmYW1wOyB2aXN1YWwgc2NpZW5jZTwvYWJici0xPjwv
cGVyaW9kaWNhbD48YWx0LXBlcmlvZGljYWw+PGZ1bGwtdGl0bGU+SW52ZXN0IE9waHRoYWxtb2wg
VmlzIFNjaTwvZnVsbC10aXRsZT48YWJici0xPkludmVzdGlnYXRpdmUgb3BodGhhbG1vbG9neSAm
YW1wOyB2aXN1YWwgc2NpZW5jZTwvYWJici0xPjwvYWx0LXBlcmlvZGljYWw+PHBhZ2VzPjIwMzMt
OTwvcGFnZXM+PHZvbHVtZT41MDwvdm9sdW1lPjxudW1iZXI+NTwvbnVtYmVyPjxrZXl3b3Jkcz48
a2V5d29yZD5BZHVsdDwva2V5d29yZD48a2V5d29yZD5BZ2UgRGlzdHJpYnV0aW9uPC9rZXl3b3Jk
PjxrZXl3b3JkPkFnZWQ8L2tleXdvcmQ+PGtleXdvcmQ+QWdlZCwgODAgYW5kIG92ZXI8L2tleXdv
cmQ+PGtleXdvcmQ+QmxpbmRuZXNzLyplcGlkZW1pb2xvZ3k8L2tleXdvcmQ+PGtleXdvcmQ+RmVt
YWxlPC9rZXl3b3JkPjxrZXl3b3JkPkh1bWFuczwva2V5d29yZD48a2V5d29yZD5NYWxlPC9rZXl3
b3JkPjxrZXl3b3JkPk1pZGRsZSBBZ2VkPC9rZXl3b3JkPjxrZXl3b3JkPk5pZ2VyaWEvZXBpZGVt
aW9sb2d5PC9rZXl3b3JkPjxrZXl3b3JkPlByZXZhbGVuY2U8L2tleXdvcmQ+PGtleXdvcmQ+Umlz
ayBGYWN0b3JzPC9rZXl3b3JkPjxrZXl3b3JkPlNleCBEaXN0cmlidXRpb248L2tleXdvcmQ+PGtl
eXdvcmQ+VmlzaW9uLCBMb3cvKmVwaWRlbWlvbG9neTwva2V5d29yZD48a2V5d29yZD5WaXN1YWwg
QWN1aXR5PC9rZXl3b3JkPjxrZXl3b3JkPlZpc3VhbGx5IEltcGFpcmVkIFBlcnNvbnMvKnN0YXRp
c3RpY3MgJmFtcDsgbnVtZXJpY2FsIGRhdGE8L2tleXdvcmQ+PC9rZXl3b3Jkcz48ZGF0ZXM+PHll
YXI+MjAwOTwveWVhcj48cHViLWRhdGVzPjxkYXRlPk1heTwvZGF0ZT48L3B1Yi1kYXRlcz48L2Rh
dGVzPjxpc2JuPjE1NTItNTc4MyAoRWxlY3Ryb25pYykmI3hEOzAxNDYtMDQwNCAoTGlua2luZyk8
L2lzYm4+PGFjY2Vzc2lvbi1udW0+MTkxMTc5MTc8L2FjY2Vzc2lvbi1udW0+PHVybHM+PHJlbGF0
ZWQtdXJscz48dXJsPmh0dHA6Ly93d3cubmNiaS5ubG0ubmloLmdvdi9wdWJtZWQvMTkxMTc5MTc8
L3VybD48L3JlbGF0ZWQtdXJscz48L3VybHM+PGVsZWN0cm9uaWMtcmVzb3VyY2UtbnVtPjEwLjEx
NjcvaW92cy4wOC0zMTMzPC9lbGVjdHJvbmljLXJlc291cmNlLW51bT48L3JlY29yZD48L0NpdGU+
PENpdGU+PEF1dGhvcj5BYnViYWthcjwvQXV0aG9yPjxZZWFyPjIwMTI8L1llYXI+PFJlY051bT4y
NjwvUmVjTnVtPjxyZWNvcmQ+PHJlYy1udW1iZXI+MjY8L3JlYy1udW1iZXI+PGZvcmVpZ24ta2V5
cz48a2V5IGFwcD0iRU4iIGRiLWlkPSJwdjJkYXBzdHc1djB3dGVmdGVsdmFzcjdkdmR3ZHBwdHRm
ZjIiIHRpbWVzdGFtcD0iMTQyNTQ5NTEzOCI+MjY8L2tleT48L2ZvcmVpZ24ta2V5cz48cmVmLXR5
cGUgbmFtZT0iSm91cm5hbCBBcnRpY2xlIj4xNzwvcmVmLXR5cGU+PGNvbnRyaWJ1dG9ycz48YXV0
aG9ycz48YXV0aG9yPkFidWJha2FyLCBULjwvYXV0aG9yPjxhdXRob3I+R3VkbGF2YWxsZXRpLCBN
LiBWLjwvYXV0aG9yPjxhdXRob3I+U2l2YXN1YnJhbWFuaWFtLCBTLjwvYXV0aG9yPjxhdXRob3I+
R2lsYmVydCwgQy4gRS48L2F1dGhvcj48YXV0aG9yPkFiZHVsbCwgTS4gTS48L2F1dGhvcj48YXV0
aG9yPkltYW0sIEEuIFUuPC9hdXRob3I+PC9hdXRob3JzPjwvY29udHJpYnV0b3JzPjxhdXRoLWFk
ZHJlc3M+TWluaXN0cnkgb2YgSGVhbHRoLCBEdXRzZSwgSmlnYXdhIHN0YXRlLCBOaWdlcmlhLjwv
YXV0aC1hZGRyZXNzPjx0aXRsZXM+PHRpdGxlPkNvdmVyYWdlIG9mIGhvc3BpdGFsLWJhc2VkIGNh
dGFyYWN0IHN1cmdlcnkgYW5kIGJhcnJpZXJzIHRvIHRoZSB1cHRha2Ugb2Ygc3VyZ2VyeSBhbW9u
ZyBjYXRhcmFjdCBibGluZCBwZXJzb25zIGluIG5pZ2VyaWE6IHRoZSBOaWdlcmlhIE5hdGlvbmFs
IEJsaW5kbmVzcyBhbmQgVmlzdWFsIEltcGFpcm1lbnQgU3VydmV5PC90aXRsZT48c2Vjb25kYXJ5
LXRpdGxlPk9waHRoYWxtaWMgRXBpZGVtaW9sPC9zZWNvbmRhcnktdGl0bGU+PGFsdC10aXRsZT5P
cGh0aGFsbWljIGVwaWRlbWlvbG9neTwvYWx0LXRpdGxlPjwvdGl0bGVzPjxwZXJpb2RpY2FsPjxm
dWxsLXRpdGxlPk9waHRoYWxtaWMgRXBpZGVtaW9sPC9mdWxsLXRpdGxlPjxhYmJyLTE+T3BodGhh
bG1pYyBlcGlkZW1pb2xvZ3k8L2FiYnItMT48L3BlcmlvZGljYWw+PGFsdC1wZXJpb2RpY2FsPjxm
dWxsLXRpdGxlPk9waHRoYWxtaWMgRXBpZGVtaW9sPC9mdWxsLXRpdGxlPjxhYmJyLTE+T3BodGhh
bG1pYyBlcGlkZW1pb2xvZ3k8L2FiYnItMT48L2FsdC1wZXJpb2RpY2FsPjxwYWdlcz41OC02Njwv
cGFnZXM+PHZvbHVtZT4xOTwvdm9sdW1lPjxudW1iZXI+MjwvbnVtYmVyPjxrZXl3b3Jkcz48a2V5
d29yZD5BZHVsdDwva2V5d29yZD48a2V5d29yZD5BZ2VkPC9rZXl3b3JkPjxrZXl3b3JkPkJsaW5k
bmVzcy8qZXBpZGVtaW9sb2d5PC9rZXl3b3JkPjxrZXl3b3JkPkNhdGFyYWN0LyplcGlkZW1pb2xv
Z3k8L2tleXdvcmQ+PGtleXdvcmQ+Q2F0YXJhY3QgRXh0cmFjdGlvbi8qc3RhdGlzdGljcyAmYW1w
OyBudW1lcmljYWwgZGF0YTwva2V5d29yZD48a2V5d29yZD5Dcm9zcy1TZWN0aW9uYWwgU3R1ZGll
czwva2V5d29yZD48a2V5d29yZD5GZW1hbGU8L2tleXdvcmQ+PGtleXdvcmQ+SGVhbHRoIFNlcnZp
Y2VzIEFjY2Vzc2liaWxpdHkvKnN0YXRpc3RpY3MgJmFtcDsgbnVtZXJpY2FsIGRhdGE8L2tleXdv
cmQ+PGtleXdvcmQ+SGVhbHRoIFN1cnZleXM8L2tleXdvcmQ+PGtleXdvcmQ+SHVtYW5zPC9rZXl3
b3JkPjxrZXl3b3JkPk1hbGU8L2tleXdvcmQ+PGtleXdvcmQ+TWlkZGxlIEFnZWQ8L2tleXdvcmQ+
PGtleXdvcmQ+TmlnZXJpYS9lcGlkZW1pb2xvZ3k8L2tleXdvcmQ+PGtleXdvcmQ+UHJldmFsZW5j
ZTwva2V5d29yZD48a2V5d29yZD5SdXJhbCBQb3B1bGF0aW9uL3N0YXRpc3RpY3MgJmFtcDsgbnVt
ZXJpY2FsIGRhdGE8L2tleXdvcmQ+PGtleXdvcmQ+VXJiYW4gUG9wdWxhdGlvbi9zdGF0aXN0aWNz
ICZhbXA7IG51bWVyaWNhbCBkYXRhPC9rZXl3b3JkPjxrZXl3b3JkPlZpc3VhbCBBY3VpdHkvcGh5
c2lvbG9neTwva2V5d29yZD48a2V5d29yZD5WaXN1YWwgRmllbGRzL3BoeXNpb2xvZ3k8L2tleXdv
cmQ+PGtleXdvcmQ+VmlzdWFsbHkgSW1wYWlyZWQgUGVyc29ucy8qc3RhdGlzdGljcyAmYW1wOyBu
dW1lcmljYWwgZGF0YTwva2V5d29yZD48L2tleXdvcmRzPjxkYXRlcz48eWVhcj4yMDEyPC95ZWFy
PjxwdWItZGF0ZXM+PGRhdGU+QXByPC9kYXRlPjwvcHViLWRhdGVzPjwvZGF0ZXM+PGlzYm4+MTc0
NC01MDg2IChFbGVjdHJvbmljKSYjeEQ7MDkyOC02NTg2IChMaW5raW5nKTwvaXNibj48YWNjZXNz
aW9uLW51bT4yMjM2MDQ0OTwvYWNjZXNzaW9uLW51bT48dXJscz48cmVsYXRlZC11cmxzPjx1cmw+
aHR0cDovL3d3dy5uY2JpLm5sbS5uaWguZ292L3B1Ym1lZC8yMjM2MDQ0OTwvdXJsPjwvcmVsYXRl
ZC11cmxzPjwvdXJscz48ZWxlY3Ryb25pYy1yZXNvdXJjZS1udW0+MTAuMzEwOS8wOTI4NjU4Ni4y
MDExLjY0MzI3MTwvZWxlY3Ryb25pYy1yZXNvdXJjZS1udW0+PC9yZWNvcmQ+PC9DaXRlPjxDaXRl
PjxBdXRob3I+RXplbHVtPC9BdXRob3I+PFllYXI+MjAxMTwvWWVhcj48UmVjTnVtPjI4PC9SZWNO
dW0+PHJlY29yZD48cmVjLW51bWJlcj4yODwvcmVjLW51bWJlcj48Zm9yZWlnbi1rZXlzPjxrZXkg
YXBwPSJFTiIgZGItaWQ9InB2MmRhcHN0dzV2MHd0ZWZ0ZWx2YXNyN2R2ZHdkcHB0dGZmMiIgdGlt
ZXN0YW1wPSIxNDI1NDk1MzQ1Ij4yODwva2V5PjwvZm9yZWlnbi1rZXlzPjxyZWYtdHlwZSBuYW1l
PSJKb3VybmFsIEFydGljbGUiPjE3PC9yZWYtdHlwZT48Y29udHJpYnV0b3JzPjxhdXRob3JzPjxh
dXRob3I+RXplbHVtLCBDLjwvYXV0aG9yPjxhdXRob3I+UmF6YXZpLCBILjwvYXV0aG9yPjxhdXRo
b3I+U2l2YXN1YnJhbWFuaWFtLCBTLjwvYXV0aG9yPjxhdXRob3I+R2lsYmVydCwgQy4gRS48L2F1
dGhvcj48YXV0aG9yPk11cnRoeSwgRy4gVi48L2F1dGhvcj48YXV0aG9yPkVudGVrdW1lLCBHLjwv
YXV0aG9yPjxhdXRob3I+QWJ1YmFrYXIsIFQuPC9hdXRob3I+PGF1dGhvcj5OaWdlcmlhIE5hdGlv
bmFsLCBCbGluZG5lc3M8L2F1dGhvcj48YXV0aG9yPlZpc3VhbCBJbXBhaXJtZW50IFN0dWR5LCBH
cm91cDwvYXV0aG9yPjwvYXV0aG9ycz48L2NvbnRyaWJ1dG9ycz48YXV0aC1hZGRyZXNzPk1pbmlz
dHJ5IG9mIEhlYWx0aCwgQXdrYSwgQW5hbWJyYSBTdGF0ZSwgTmlnZXJpYS48L2F1dGgtYWRkcmVz
cz48dGl0bGVzPjx0aXRsZT5SZWZyYWN0aXZlIGVycm9yIGluIE5pZ2VyaWFuIGFkdWx0czogcHJl
dmFsZW5jZSwgdHlwZSwgYW5kIHNwZWN0YWNsZSBjb3ZlcmFnZTwvdGl0bGU+PHNlY29uZGFyeS10
aXRsZT5JbnZlc3QgT3BodGhhbG1vbCBWaXMgU2NpPC9zZWNvbmRhcnktdGl0bGU+PGFsdC10aXRs
ZT5JbnZlc3RpZ2F0aXZlIG9waHRoYWxtb2xvZ3kgJmFtcDsgdmlzdWFsIHNjaWVuY2U8L2FsdC10
aXRsZT48L3RpdGxlcz48cGVyaW9kaWNhbD48ZnVsbC10aXRsZT5JbnZlc3QgT3BodGhhbG1vbCBW
aXMgU2NpPC9mdWxsLXRpdGxlPjxhYmJyLTE+SW52ZXN0aWdhdGl2ZSBvcGh0aGFsbW9sb2d5ICZh
bXA7IHZpc3VhbCBzY2llbmNlPC9hYmJyLTE+PC9wZXJpb2RpY2FsPjxhbHQtcGVyaW9kaWNhbD48
ZnVsbC10aXRsZT5JbnZlc3QgT3BodGhhbG1vbCBWaXMgU2NpPC9mdWxsLXRpdGxlPjxhYmJyLTE+
SW52ZXN0aWdhdGl2ZSBvcGh0aGFsbW9sb2d5ICZhbXA7IHZpc3VhbCBzY2llbmNlPC9hYmJyLTE+
PC9hbHQtcGVyaW9kaWNhbD48cGFnZXM+NTQ0OS01NjwvcGFnZXM+PHZvbHVtZT41Mjwvdm9sdW1l
PjxudW1iZXI+ODwvbnVtYmVyPjxrZXl3b3Jkcz48a2V5d29yZD5BZHVsdDwva2V5d29yZD48a2V5
d29yZD5BZ2UgRGlzdHJpYnV0aW9uPC9rZXl3b3JkPjxrZXl3b3JkPkFnZWQ8L2tleXdvcmQ+PGtl
eXdvcmQ+QWdlZCwgODAgYW5kIG92ZXI8L2tleXdvcmQ+PGtleXdvcmQ+QXN0aWdtYXRpc20vZXBp
ZGVtaW9sb2d5PC9rZXl3b3JkPjxrZXl3b3JkPkV5ZWdsYXNzZXMvKnV0aWxpemF0aW9uPC9rZXl3
b3JkPjxrZXl3b3JkPkZlbWFsZTwva2V5d29yZD48a2V5d29yZD5IZWFsdGggU2VydmljZXMgTmVl
ZHMgYW5kIERlbWFuZDwva2V5d29yZD48a2V5d29yZD5IZWFsdGggU3VydmV5czwva2V5d29yZD48
a2V5d29yZD5IdW1hbnM8L2tleXdvcmQ+PGtleXdvcmQ+SHlwZXJvcGlhL2NsYXNzaWZpY2F0aW9u
LyplcGlkZW1pb2xvZ3kvdGhlcmFweTwva2V5d29yZD48a2V5d29yZD5NYWxlPC9rZXl3b3JkPjxr
ZXl3b3JkPk1pZGRsZSBBZ2VkPC9rZXl3b3JkPjxrZXl3b3JkPk15b3BpYS9jbGFzc2lmaWNhdGlv
bi8qZXBpZGVtaW9sb2d5L3RoZXJhcHk8L2tleXdvcmQ+PGtleXdvcmQ+TmlnZXJpYS9lcGlkZW1p
b2xvZ3k8L2tleXdvcmQ+PGtleXdvcmQ+UHJldmFsZW5jZTwva2V5d29yZD48a2V5d29yZD5SZWZy
YWN0aW9uLCBPY3VsYXIvcGh5c2lvbG9neTwva2V5d29yZD48a2V5d29yZD5TZXggRGlzdHJpYnV0
aW9uPC9rZXl3b3JkPjxrZXl3b3JkPlZpc3VhbCBBY3VpdHkvcGh5c2lvbG9neTwva2V5d29yZD48
a2V5d29yZD5WaXN1YWxseSBJbXBhaXJlZCBQZXJzb25zLypzdGF0aXN0aWNzICZhbXA7IG51bWVy
aWNhbCBkYXRhPC9rZXl3b3JkPjwva2V5d29yZHM+PGRhdGVzPjx5ZWFyPjIwMTE8L3llYXI+PHB1
Yi1kYXRlcz48ZGF0ZT5KdWw8L2RhdGU+PC9wdWItZGF0ZXM+PC9kYXRlcz48aXNibj4xNTUyLTU3
ODMgKEVsZWN0cm9uaWMpJiN4RDswMTQ2LTA0MDQgKExpbmtpbmcpPC9pc2JuPjxhY2Nlc3Npb24t
bnVtPjIxMzMwNjU4PC9hY2Nlc3Npb24tbnVtPjx1cmxzPjxyZWxhdGVkLXVybHM+PHVybD5odHRw
Oi8vd3d3Lm5jYmkubmxtLm5paC5nb3YvcHVibWVkLzIxMzMwNjU4PC91cmw+PC9yZWxhdGVkLXVy
bHM+PC91cmxzPjxlbGVjdHJvbmljLXJlc291cmNlLW51bT4xMC4xMTY3L2lvdnMuMTAtNjc3MDwv
ZWxlY3Ryb25pYy1yZXNvdXJjZS1udW0+PC9yZWNvcmQ+PC9DaXRlPjwvRW5kTm90ZT5=
</w:fldData>
        </w:fldChar>
      </w:r>
      <w:r w:rsidR="00780B49">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780B49">
        <w:rPr>
          <w:rFonts w:ascii="Arial" w:hAnsi="Arial" w:cs="Arial"/>
          <w:noProof/>
        </w:rPr>
        <w:t>(25-28)</w:t>
      </w:r>
      <w:r w:rsidR="00C973FB" w:rsidRPr="00F875CC">
        <w:rPr>
          <w:rFonts w:ascii="Arial" w:hAnsi="Arial" w:cs="Arial"/>
        </w:rPr>
        <w:fldChar w:fldCharType="end"/>
      </w:r>
      <w:r w:rsidRPr="00F875CC">
        <w:rPr>
          <w:rFonts w:ascii="Arial" w:hAnsi="Arial" w:cs="Arial"/>
        </w:rPr>
        <w:t>. The</w:t>
      </w:r>
      <w:r w:rsidRPr="00F875CC">
        <w:rPr>
          <w:rFonts w:ascii="Arial" w:hAnsi="Arial" w:cs="Arial"/>
          <w:color w:val="000000"/>
        </w:rPr>
        <w:t xml:space="preserve"> purpose of this paper is to report the association between indicators of poverty and the prevalence and causes of blindness</w:t>
      </w:r>
      <w:r w:rsidR="006B2032" w:rsidRPr="00F875CC">
        <w:rPr>
          <w:rFonts w:ascii="Arial" w:hAnsi="Arial" w:cs="Arial"/>
          <w:color w:val="000000"/>
        </w:rPr>
        <w:t xml:space="preserve"> and uptake of services</w:t>
      </w:r>
      <w:r w:rsidRPr="00F875CC">
        <w:rPr>
          <w:rFonts w:ascii="Arial" w:hAnsi="Arial" w:cs="Arial"/>
          <w:color w:val="000000"/>
        </w:rPr>
        <w:t>, focusing on causes most amenable to treatment. Definitions and analysis are similar to those used in a similar paper from Pakistan</w:t>
      </w:r>
      <w:r w:rsidR="00F63851">
        <w:rPr>
          <w:rFonts w:ascii="Arial" w:hAnsi="Arial" w:cs="Arial"/>
          <w:color w:val="000000"/>
        </w:rPr>
        <w:t xml:space="preserve"> </w:t>
      </w:r>
      <w:r w:rsidR="00C973FB" w:rsidRPr="00F875CC">
        <w:rPr>
          <w:rFonts w:ascii="Arial" w:hAnsi="Arial" w:cs="Arial"/>
          <w:color w:val="000000"/>
        </w:rPr>
        <w:fldChar w:fldCharType="begin"/>
      </w:r>
      <w:r w:rsidR="00D67E6D" w:rsidRPr="00F875CC">
        <w:rPr>
          <w:rFonts w:ascii="Arial" w:hAnsi="Arial" w:cs="Arial"/>
          <w:color w:val="000000"/>
        </w:rPr>
        <w:instrText xml:space="preserve"> ADDIN EN.CITE &lt;EndNote&gt;&lt;Cite&gt;&lt;Author&gt;Gilbert&lt;/Author&gt;&lt;Year&gt;2008&lt;/Year&gt;&lt;RecNum&gt;17&lt;/RecNum&gt;&lt;DisplayText&gt;(2)&lt;/DisplayText&gt;&lt;record&gt;&lt;rec-number&gt;17&lt;/rec-number&gt;&lt;foreign-keys&gt;&lt;key app="EN" db-id="wvz595aald502tesf07xwawdvxfafp5ra5wd"&gt;17&lt;/key&gt;&lt;/foreign-keys&gt;&lt;ref-type name="Journal Article"&gt;17&lt;/ref-type&gt;&lt;contributors&gt;&lt;authors&gt;&lt;author&gt;Gilbert, C. E.&lt;/author&gt;&lt;author&gt;Shah, S. P.&lt;/author&gt;&lt;author&gt;Jadoon, M. Z.&lt;/author&gt;&lt;author&gt;Bourne, R.&lt;/author&gt;&lt;author&gt;Dineen, B.&lt;/author&gt;&lt;author&gt;Khan, M. A.&lt;/author&gt;&lt;author&gt;Johnson, G. J.&lt;/author&gt;&lt;author&gt;Khan, M. D.&lt;/author&gt;&lt;/authors&gt;&lt;/contributors&gt;&lt;auth-address&gt;International Centre for Eye Health, London School of Hygiene and Tropical Medicine, London WC1E 7HT. clare.gilbert@lshtm.ac.uk&lt;/auth-address&gt;&lt;titles&gt;&lt;title&gt;Poverty and blindness in Pakistan: results from the Pakistan national blindness and visual impairment survey&lt;/title&gt;&lt;secondary-title&gt;BMJ&lt;/secondary-title&gt;&lt;/titles&gt;&lt;periodical&gt;&lt;full-title&gt;BMJ&lt;/full-title&gt;&lt;/periodical&gt;&lt;pages&gt;29-32&lt;/pages&gt;&lt;volume&gt;336&lt;/volume&gt;&lt;number&gt;7634&lt;/number&gt;&lt;edition&gt;2007/12/19&lt;/edition&gt;&lt;keywords&gt;&lt;keyword&gt;Adult&lt;/keyword&gt;&lt;keyword&gt;Aged&lt;/keyword&gt;&lt;keyword&gt;Blindness/*epidemiology&lt;/keyword&gt;&lt;keyword&gt;Cross-Sectional Studies&lt;/keyword&gt;&lt;keyword&gt;Female&lt;/keyword&gt;&lt;keyword&gt;Humans&lt;/keyword&gt;&lt;keyword&gt;Male&lt;/keyword&gt;&lt;keyword&gt;Middle Aged&lt;/keyword&gt;&lt;keyword&gt;Pakistan/epidemiology&lt;/keyword&gt;&lt;keyword&gt;Poverty/*statistics &amp;amp; numerical data&lt;/keyword&gt;&lt;keyword&gt;Prevalence&lt;/keyword&gt;&lt;keyword&gt;Rural Health&lt;/keyword&gt;&lt;keyword&gt;Urban Health&lt;/keyword&gt;&lt;/keywords&gt;&lt;dates&gt;&lt;year&gt;2008&lt;/year&gt;&lt;pub-dates&gt;&lt;date&gt;Jan 5&lt;/date&gt;&lt;/pub-dates&gt;&lt;/dates&gt;&lt;isbn&gt;1756-1833 (Electronic)&amp;#xD;0959-535X (Linking)&lt;/isbn&gt;&lt;accession-num&gt;18087076&lt;/accession-num&gt;&lt;urls&gt;&lt;related-urls&gt;&lt;url&gt;http://www.ncbi.nlm.nih.gov/entrez/query.fcgi?cmd=Retrieve&amp;amp;db=PubMed&amp;amp;dopt=Citation&amp;amp;list_uids=18087076&lt;/url&gt;&lt;/related-urls&gt;&lt;/urls&gt;&lt;custom2&gt;2174750&lt;/custom2&gt;&lt;electronic-resource-num&gt;bmj.39395.500046.AE [pii]&amp;#xD;10.1136/bmj.39395.500046.AE&lt;/electronic-resource-num&gt;&lt;language&gt;eng&lt;/language&gt;&lt;/record&gt;&lt;/Cite&gt;&lt;/EndNote&gt;</w:instrText>
      </w:r>
      <w:r w:rsidR="00C973FB" w:rsidRPr="00F875CC">
        <w:rPr>
          <w:rFonts w:ascii="Arial" w:hAnsi="Arial" w:cs="Arial"/>
          <w:color w:val="000000"/>
        </w:rPr>
        <w:fldChar w:fldCharType="separate"/>
      </w:r>
      <w:r w:rsidR="00D67E6D" w:rsidRPr="00F875CC">
        <w:rPr>
          <w:rFonts w:ascii="Arial" w:hAnsi="Arial" w:cs="Arial"/>
          <w:noProof/>
          <w:color w:val="000000"/>
        </w:rPr>
        <w:t>(2)</w:t>
      </w:r>
      <w:r w:rsidR="00C973FB" w:rsidRPr="00F875CC">
        <w:rPr>
          <w:rFonts w:ascii="Arial" w:hAnsi="Arial" w:cs="Arial"/>
          <w:color w:val="000000"/>
        </w:rPr>
        <w:fldChar w:fldCharType="end"/>
      </w:r>
      <w:r w:rsidRPr="00F875CC">
        <w:rPr>
          <w:rFonts w:ascii="Arial" w:hAnsi="Arial" w:cs="Arial"/>
          <w:color w:val="000000"/>
        </w:rPr>
        <w:t xml:space="preserve">. </w:t>
      </w:r>
    </w:p>
    <w:p w:rsidR="00B40D8C" w:rsidRPr="00F875CC" w:rsidRDefault="00824B19" w:rsidP="000C3383">
      <w:pPr>
        <w:spacing w:line="240" w:lineRule="auto"/>
        <w:rPr>
          <w:rFonts w:ascii="Arial" w:hAnsi="Arial" w:cs="Arial"/>
          <w:b/>
        </w:rPr>
      </w:pPr>
      <w:r w:rsidRPr="00F875CC">
        <w:rPr>
          <w:rFonts w:ascii="Arial" w:hAnsi="Arial" w:cs="Arial"/>
          <w:b/>
        </w:rPr>
        <w:t xml:space="preserve">MATERIALS AND </w:t>
      </w:r>
      <w:r w:rsidR="00B40D8C" w:rsidRPr="00F875CC">
        <w:rPr>
          <w:rFonts w:ascii="Arial" w:hAnsi="Arial" w:cs="Arial"/>
          <w:b/>
        </w:rPr>
        <w:t>METHODS</w:t>
      </w:r>
    </w:p>
    <w:p w:rsidR="00B40D8C" w:rsidRPr="00F875CC" w:rsidRDefault="00B40D8C" w:rsidP="000C3383">
      <w:pPr>
        <w:spacing w:line="240" w:lineRule="auto"/>
        <w:rPr>
          <w:rFonts w:ascii="Arial" w:hAnsi="Arial" w:cs="Arial"/>
        </w:rPr>
      </w:pPr>
      <w:r w:rsidRPr="00F875CC">
        <w:rPr>
          <w:rFonts w:ascii="Arial" w:hAnsi="Arial" w:cs="Arial"/>
          <w:color w:val="000000"/>
        </w:rPr>
        <w:t xml:space="preserve">Field work for the Nigeria national blindness and visual impairment survey was undertaken by two </w:t>
      </w:r>
      <w:r w:rsidR="00AF5130" w:rsidRPr="00F875CC">
        <w:rPr>
          <w:rFonts w:ascii="Arial" w:hAnsi="Arial" w:cs="Arial"/>
          <w:color w:val="000000"/>
        </w:rPr>
        <w:t xml:space="preserve">highly trained clinical </w:t>
      </w:r>
      <w:r w:rsidRPr="00F875CC">
        <w:rPr>
          <w:rFonts w:ascii="Arial" w:hAnsi="Arial" w:cs="Arial"/>
          <w:color w:val="000000"/>
        </w:rPr>
        <w:t xml:space="preserve">teams simultaneously between 2005 and 2007. </w:t>
      </w:r>
      <w:r w:rsidRPr="00F875CC">
        <w:rPr>
          <w:rFonts w:ascii="Arial" w:hAnsi="Arial" w:cs="Arial"/>
        </w:rPr>
        <w:t>A detailed description of the sampling methods, enumeration and ocular examination procedures ha</w:t>
      </w:r>
      <w:r w:rsidR="00AF5130" w:rsidRPr="00F875CC">
        <w:rPr>
          <w:rFonts w:ascii="Arial" w:hAnsi="Arial" w:cs="Arial"/>
        </w:rPr>
        <w:t>s</w:t>
      </w:r>
      <w:r w:rsidRPr="00F875CC">
        <w:rPr>
          <w:rFonts w:ascii="Arial" w:hAnsi="Arial" w:cs="Arial"/>
        </w:rPr>
        <w:t xml:space="preserve"> already been published </w:t>
      </w:r>
      <w:r w:rsidR="00C973FB" w:rsidRPr="00F875CC">
        <w:rPr>
          <w:rFonts w:ascii="Arial" w:hAnsi="Arial" w:cs="Arial"/>
        </w:rPr>
        <w:fldChar w:fldCharType="begin">
          <w:fldData xml:space="preserve">PEVuZE5vdGU+PENpdGU+PEF1dGhvcj5EaW5lZW48L0F1dGhvcj48WWVhcj4yMDA4PC9ZZWFyPjxS
ZWNOdW0+Mjk8L1JlY051bT48RGlzcGxheVRleHQ+KDI5KTwvRGlzcGxheVRleHQ+PHJlY29yZD48
cmVjLW51bWJlcj4yOTwvcmVjLW51bWJlcj48Zm9yZWlnbi1rZXlzPjxrZXkgYXBwPSJFTiIgZGIt
aWQ9InB2MmRhcHN0dzV2MHd0ZWZ0ZWx2YXNyN2R2ZHdkcHB0dGZmMiIgdGltZXN0YW1wPSIxNDI1
NDk1Mzg3Ij4yOTwva2V5PjwvZm9yZWlnbi1rZXlzPjxyZWYtdHlwZSBuYW1lPSJKb3VybmFsIEFy
dGljbGUiPjE3PC9yZWYtdHlwZT48Y29udHJpYnV0b3JzPjxhdXRob3JzPjxhdXRob3I+RGluZWVu
LCBCLjwvYXV0aG9yPjxhdXRob3I+R2lsYmVydCwgQy4gRS48L2F1dGhvcj48YXV0aG9yPlJhYml1
LCBNLjwvYXV0aG9yPjxhdXRob3I+S3lhcmksIEYuPC9hdXRob3I+PGF1dGhvcj5NYWhkaSwgQS4g
TS48L2F1dGhvcj48YXV0aG9yPkFidWJha2FyLCBULjwvYXV0aG9yPjxhdXRob3I+RXplbHVtLCBD
LiBDLjwvYXV0aG9yPjxhdXRob3I+R2FicmllbCwgRS48L2F1dGhvcj48YXV0aG9yPkVsaGFzc2Fu
LCBFLjwvYXV0aG9yPjxhdXRob3I+QWJpb3NlLCBBLjwvYXV0aG9yPjxhdXRob3I+RmFhbCwgSC48
L2F1dGhvcj48YXV0aG9yPkppeWEsIEouIFkuPC9hdXRob3I+PGF1dGhvcj5PemVtZWxhLCBDLiBQ
LjwvYXV0aG9yPjxhdXRob3I+TGVlLCBQLiBTLjwvYXV0aG9yPjxhdXRob3I+R3VkbGF2YWxsZXRp
LCBNLiBWLjwvYXV0aG9yPjwvYXV0aG9ycz48L2NvbnRyaWJ1dG9ycz48YXV0aC1hZGRyZXNzPklu
dGVybmF0aW9uYWwgQ2VudHJlIGZvciBFeWUgSGVhbHRoLCBMb25kb24gU2Nob29sIGZvciBIeWdp
ZW5lIGFuZCBUcm9waWNhbCBNZWRpY2luZSwgVUsuIGJyZW5kYW4uZGluZWVuQG51aWdhbHdheS5p
ZTwvYXV0aC1hZGRyZXNzPjx0aXRsZXM+PHRpdGxlPlRoZSBOaWdlcmlhbiBuYXRpb25hbCBibGlu
ZG5lc3MgYW5kIHZpc3VhbCBpbXBhaXJtZW50IHN1cnZleTogUmF0aW9uYWxlLCBvYmplY3RpdmVz
IGFuZCBkZXRhaWxlZCBtZXRob2RvbG9neTwvdGl0bGU+PHNlY29uZGFyeS10aXRsZT5CTUMgT3Bo
dGhhbG1vbDwvc2Vjb25kYXJ5LXRpdGxlPjxhbHQtdGl0bGU+Qk1DIG9waHRoYWxtb2xvZ3k8L2Fs
dC10aXRsZT48L3RpdGxlcz48cGVyaW9kaWNhbD48ZnVsbC10aXRsZT5CTUMgT3BodGhhbG1vbDwv
ZnVsbC10aXRsZT48YWJici0xPkJNQyBvcGh0aGFsbW9sb2d5PC9hYmJyLTE+PC9wZXJpb2RpY2Fs
PjxhbHQtcGVyaW9kaWNhbD48ZnVsbC10aXRsZT5CTUMgT3BodGhhbG1vbDwvZnVsbC10aXRsZT48
YWJici0xPkJNQyBvcGh0aGFsbW9sb2d5PC9hYmJyLTE+PC9hbHQtcGVyaW9kaWNhbD48cGFnZXM+
MTc8L3BhZ2VzPjx2b2x1bWU+ODwvdm9sdW1lPjxrZXl3b3Jkcz48a2V5d29yZD5BZG9sZXNjZW50
PC9rZXl3b3JkPjxrZXl3b3JkPkFkdWx0PC9rZXl3b3JkPjxrZXl3b3JkPkJsaW5kbmVzcy9kaWFn
bm9zaXMvKmVwaWRlbWlvbG9neS8qZXRpb2xvZ3k8L2tleXdvcmQ+PGtleXdvcmQ+Q2F0YXJhY3Qg
RXh0cmFjdGlvbjwva2V5d29yZD48a2V5d29yZD5DaGlsZDwva2V5d29yZD48a2V5d29yZD5GdW5k
dXMgT2N1bGk8L2tleXdvcmQ+PGtleXdvcmQ+KkhlYWx0aCBTdXJ2ZXlzPC9rZXl3b3JkPjxrZXl3
b3JkPkh1bWFuczwva2V5d29yZD48a2V5d29yZD5NZXRob2RzPC9rZXl3b3JkPjxrZXl3b3JkPk5p
Z2VyaWEvZXBpZGVtaW9sb2d5PC9rZXl3b3JkPjxrZXl3b3JkPlBob3RvZ3JhcGh5PC9rZXl3b3Jk
PjxrZXl3b3JkPlBvc3RvcGVyYXRpdmUgUGVyaW9kPC9rZXl3b3JkPjxrZXl3b3JkPlByZXZhbGVu
Y2U8L2tleXdvcmQ+PGtleXdvcmQ+UmVmcmFjdGlvbiwgT2N1bGFyPC9rZXl3b3JkPjxrZXl3b3Jk
PlRvbm9tZXRyeSwgT2N1bGFyPC9rZXl3b3JkPjxrZXl3b3JkPlZpc2lvbiBUZXN0czwva2V5d29y
ZD48a2V5d29yZD5WaXNpb24sIExvdy9kaWFnbm9zaXMvKmVwaWRlbWlvbG9neS8qZXRpb2xvZ3k8
L2tleXdvcmQ+PGtleXdvcmQ+VmlzdWFsIEFjdWl0eTwva2V5d29yZD48a2V5d29yZD5WaXN1YWwg
RmllbGRzPC9rZXl3b3JkPjwva2V5d29yZHM+PGRhdGVzPjx5ZWFyPjIwMDg8L3llYXI+PC9kYXRl
cz48aXNibj4xNDcxLTI0MTUgKEVsZWN0cm9uaWMpJiN4RDsxNDcxLTI0MTUgKExpbmtpbmcpPC9p
c2JuPjxhY2Nlc3Npb24tbnVtPjE4ODA4NzEyPC9hY2Nlc3Npb24tbnVtPjx1cmxzPjxyZWxhdGVk
LXVybHM+PHVybD5odHRwOi8vd3d3Lm5jYmkubmxtLm5paC5nb3YvcHVibWVkLzE4ODA4NzEyPC91
cmw+PC9yZWxhdGVkLXVybHM+PC91cmxzPjxjdXN0b20yPjI1NzIwMzg8L2N1c3RvbTI+PGVsZWN0
cm9uaWMtcmVzb3VyY2UtbnVtPjEwLjExODYvMTQ3MS0yNDE1LTgtMTc8L2VsZWN0cm9uaWMtcmVz
b3VyY2UtbnVtPjwvcmVjb3JkPjwvQ2l0ZT48L0VuZE5vdGU+
</w:fldData>
        </w:fldChar>
      </w:r>
      <w:r w:rsidR="00780B49">
        <w:rPr>
          <w:rFonts w:ascii="Arial" w:hAnsi="Arial" w:cs="Arial"/>
        </w:rPr>
        <w:instrText xml:space="preserve"> ADDIN EN.CITE </w:instrText>
      </w:r>
      <w:r w:rsidR="00C973FB">
        <w:rPr>
          <w:rFonts w:ascii="Arial" w:hAnsi="Arial" w:cs="Arial"/>
        </w:rPr>
        <w:fldChar w:fldCharType="begin">
          <w:fldData xml:space="preserve">PEVuZE5vdGU+PENpdGU+PEF1dGhvcj5EaW5lZW48L0F1dGhvcj48WWVhcj4yMDA4PC9ZZWFyPjxS
ZWNOdW0+Mjk8L1JlY051bT48RGlzcGxheVRleHQ+KDI5KTwvRGlzcGxheVRleHQ+PHJlY29yZD48
cmVjLW51bWJlcj4yOTwvcmVjLW51bWJlcj48Zm9yZWlnbi1rZXlzPjxrZXkgYXBwPSJFTiIgZGIt
aWQ9InB2MmRhcHN0dzV2MHd0ZWZ0ZWx2YXNyN2R2ZHdkcHB0dGZmMiIgdGltZXN0YW1wPSIxNDI1
NDk1Mzg3Ij4yOTwva2V5PjwvZm9yZWlnbi1rZXlzPjxyZWYtdHlwZSBuYW1lPSJKb3VybmFsIEFy
dGljbGUiPjE3PC9yZWYtdHlwZT48Y29udHJpYnV0b3JzPjxhdXRob3JzPjxhdXRob3I+RGluZWVu
LCBCLjwvYXV0aG9yPjxhdXRob3I+R2lsYmVydCwgQy4gRS48L2F1dGhvcj48YXV0aG9yPlJhYml1
LCBNLjwvYXV0aG9yPjxhdXRob3I+S3lhcmksIEYuPC9hdXRob3I+PGF1dGhvcj5NYWhkaSwgQS4g
TS48L2F1dGhvcj48YXV0aG9yPkFidWJha2FyLCBULjwvYXV0aG9yPjxhdXRob3I+RXplbHVtLCBD
LiBDLjwvYXV0aG9yPjxhdXRob3I+R2FicmllbCwgRS48L2F1dGhvcj48YXV0aG9yPkVsaGFzc2Fu
LCBFLjwvYXV0aG9yPjxhdXRob3I+QWJpb3NlLCBBLjwvYXV0aG9yPjxhdXRob3I+RmFhbCwgSC48
L2F1dGhvcj48YXV0aG9yPkppeWEsIEouIFkuPC9hdXRob3I+PGF1dGhvcj5PemVtZWxhLCBDLiBQ
LjwvYXV0aG9yPjxhdXRob3I+TGVlLCBQLiBTLjwvYXV0aG9yPjxhdXRob3I+R3VkbGF2YWxsZXRp
LCBNLiBWLjwvYXV0aG9yPjwvYXV0aG9ycz48L2NvbnRyaWJ1dG9ycz48YXV0aC1hZGRyZXNzPklu
dGVybmF0aW9uYWwgQ2VudHJlIGZvciBFeWUgSGVhbHRoLCBMb25kb24gU2Nob29sIGZvciBIeWdp
ZW5lIGFuZCBUcm9waWNhbCBNZWRpY2luZSwgVUsuIGJyZW5kYW4uZGluZWVuQG51aWdhbHdheS5p
ZTwvYXV0aC1hZGRyZXNzPjx0aXRsZXM+PHRpdGxlPlRoZSBOaWdlcmlhbiBuYXRpb25hbCBibGlu
ZG5lc3MgYW5kIHZpc3VhbCBpbXBhaXJtZW50IHN1cnZleTogUmF0aW9uYWxlLCBvYmplY3RpdmVz
IGFuZCBkZXRhaWxlZCBtZXRob2RvbG9neTwvdGl0bGU+PHNlY29uZGFyeS10aXRsZT5CTUMgT3Bo
dGhhbG1vbDwvc2Vjb25kYXJ5LXRpdGxlPjxhbHQtdGl0bGU+Qk1DIG9waHRoYWxtb2xvZ3k8L2Fs
dC10aXRsZT48L3RpdGxlcz48cGVyaW9kaWNhbD48ZnVsbC10aXRsZT5CTUMgT3BodGhhbG1vbDwv
ZnVsbC10aXRsZT48YWJici0xPkJNQyBvcGh0aGFsbW9sb2d5PC9hYmJyLTE+PC9wZXJpb2RpY2Fs
PjxhbHQtcGVyaW9kaWNhbD48ZnVsbC10aXRsZT5CTUMgT3BodGhhbG1vbDwvZnVsbC10aXRsZT48
YWJici0xPkJNQyBvcGh0aGFsbW9sb2d5PC9hYmJyLTE+PC9hbHQtcGVyaW9kaWNhbD48cGFnZXM+
MTc8L3BhZ2VzPjx2b2x1bWU+ODwvdm9sdW1lPjxrZXl3b3Jkcz48a2V5d29yZD5BZG9sZXNjZW50
PC9rZXl3b3JkPjxrZXl3b3JkPkFkdWx0PC9rZXl3b3JkPjxrZXl3b3JkPkJsaW5kbmVzcy9kaWFn
bm9zaXMvKmVwaWRlbWlvbG9neS8qZXRpb2xvZ3k8L2tleXdvcmQ+PGtleXdvcmQ+Q2F0YXJhY3Qg
RXh0cmFjdGlvbjwva2V5d29yZD48a2V5d29yZD5DaGlsZDwva2V5d29yZD48a2V5d29yZD5GdW5k
dXMgT2N1bGk8L2tleXdvcmQ+PGtleXdvcmQ+KkhlYWx0aCBTdXJ2ZXlzPC9rZXl3b3JkPjxrZXl3
b3JkPkh1bWFuczwva2V5d29yZD48a2V5d29yZD5NZXRob2RzPC9rZXl3b3JkPjxrZXl3b3JkPk5p
Z2VyaWEvZXBpZGVtaW9sb2d5PC9rZXl3b3JkPjxrZXl3b3JkPlBob3RvZ3JhcGh5PC9rZXl3b3Jk
PjxrZXl3b3JkPlBvc3RvcGVyYXRpdmUgUGVyaW9kPC9rZXl3b3JkPjxrZXl3b3JkPlByZXZhbGVu
Y2U8L2tleXdvcmQ+PGtleXdvcmQ+UmVmcmFjdGlvbiwgT2N1bGFyPC9rZXl3b3JkPjxrZXl3b3Jk
PlRvbm9tZXRyeSwgT2N1bGFyPC9rZXl3b3JkPjxrZXl3b3JkPlZpc2lvbiBUZXN0czwva2V5d29y
ZD48a2V5d29yZD5WaXNpb24sIExvdy9kaWFnbm9zaXMvKmVwaWRlbWlvbG9neS8qZXRpb2xvZ3k8
L2tleXdvcmQ+PGtleXdvcmQ+VmlzdWFsIEFjdWl0eTwva2V5d29yZD48a2V5d29yZD5WaXN1YWwg
RmllbGRzPC9rZXl3b3JkPjwva2V5d29yZHM+PGRhdGVzPjx5ZWFyPjIwMDg8L3llYXI+PC9kYXRl
cz48aXNibj4xNDcxLTI0MTUgKEVsZWN0cm9uaWMpJiN4RDsxNDcxLTI0MTUgKExpbmtpbmcpPC9p
c2JuPjxhY2Nlc3Npb24tbnVtPjE4ODA4NzEyPC9hY2Nlc3Npb24tbnVtPjx1cmxzPjxyZWxhdGVk
LXVybHM+PHVybD5odHRwOi8vd3d3Lm5jYmkubmxtLm5paC5nb3YvcHVibWVkLzE4ODA4NzEyPC91
cmw+PC9yZWxhdGVkLXVybHM+PC91cmxzPjxjdXN0b20yPjI1NzIwMzg8L2N1c3RvbTI+PGVsZWN0
cm9uaWMtcmVzb3VyY2UtbnVtPjEwLjExODYvMTQ3MS0yNDE1LTgtMTc8L2VsZWN0cm9uaWMtcmVz
b3VyY2UtbnVtPjwvcmVjb3JkPjwvQ2l0ZT48L0VuZE5vdGU+
</w:fldData>
        </w:fldChar>
      </w:r>
      <w:r w:rsidR="00780B49">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780B49">
        <w:rPr>
          <w:rFonts w:ascii="Arial" w:hAnsi="Arial" w:cs="Arial"/>
          <w:noProof/>
        </w:rPr>
        <w:t>(29)</w:t>
      </w:r>
      <w:r w:rsidR="00C973FB" w:rsidRPr="00F875CC">
        <w:rPr>
          <w:rFonts w:ascii="Arial" w:hAnsi="Arial" w:cs="Arial"/>
        </w:rPr>
        <w:fldChar w:fldCharType="end"/>
      </w:r>
      <w:r w:rsidRPr="00F875CC">
        <w:rPr>
          <w:rFonts w:ascii="Arial" w:hAnsi="Arial" w:cs="Arial"/>
        </w:rPr>
        <w:t xml:space="preserve">. </w:t>
      </w:r>
    </w:p>
    <w:p w:rsidR="00B40D8C" w:rsidRPr="00F875CC" w:rsidRDefault="00824B19" w:rsidP="00AD6528">
      <w:pPr>
        <w:spacing w:after="0" w:line="240" w:lineRule="auto"/>
        <w:rPr>
          <w:rFonts w:ascii="Arial" w:hAnsi="Arial" w:cs="Arial"/>
          <w:b/>
        </w:rPr>
      </w:pPr>
      <w:r w:rsidRPr="00F875CC">
        <w:rPr>
          <w:rFonts w:ascii="Arial" w:hAnsi="Arial" w:cs="Arial"/>
          <w:b/>
        </w:rPr>
        <w:t>Sampling</w:t>
      </w:r>
    </w:p>
    <w:p w:rsidR="00B40D8C" w:rsidRPr="00F875CC" w:rsidRDefault="00B40D8C" w:rsidP="00AD6528">
      <w:pPr>
        <w:spacing w:after="0" w:line="240" w:lineRule="auto"/>
        <w:rPr>
          <w:rFonts w:ascii="Arial" w:hAnsi="Arial" w:cs="Arial"/>
        </w:rPr>
      </w:pPr>
      <w:r w:rsidRPr="00F875CC">
        <w:rPr>
          <w:rFonts w:ascii="Arial" w:hAnsi="Arial" w:cs="Arial"/>
        </w:rPr>
        <w:lastRenderedPageBreak/>
        <w:t>A sample size of 15,027</w:t>
      </w:r>
      <w:r w:rsidR="00AF5130" w:rsidRPr="00F875CC">
        <w:rPr>
          <w:rFonts w:ascii="Arial" w:hAnsi="Arial" w:cs="Arial"/>
        </w:rPr>
        <w:t xml:space="preserve"> in 310 clusters </w:t>
      </w:r>
      <w:r w:rsidRPr="00F875CC">
        <w:rPr>
          <w:rFonts w:ascii="Arial" w:hAnsi="Arial" w:cs="Arial"/>
        </w:rPr>
        <w:t xml:space="preserve">was calculated based on an assumed blindness </w:t>
      </w:r>
      <w:r w:rsidR="006B2032" w:rsidRPr="00F875CC">
        <w:rPr>
          <w:rFonts w:ascii="Arial" w:hAnsi="Arial" w:cs="Arial"/>
        </w:rPr>
        <w:t>prev</w:t>
      </w:r>
      <w:r w:rsidR="00A37DEF" w:rsidRPr="00F875CC">
        <w:rPr>
          <w:rFonts w:ascii="Arial" w:hAnsi="Arial" w:cs="Arial"/>
        </w:rPr>
        <w:t>alence of 5% among those aged ≥</w:t>
      </w:r>
      <w:r w:rsidR="006B2032" w:rsidRPr="00F875CC">
        <w:rPr>
          <w:rFonts w:ascii="Arial" w:hAnsi="Arial" w:cs="Arial"/>
        </w:rPr>
        <w:t xml:space="preserve">40 years </w:t>
      </w:r>
      <w:r w:rsidRPr="00F875CC">
        <w:rPr>
          <w:rFonts w:ascii="Arial" w:hAnsi="Arial" w:cs="Arial"/>
        </w:rPr>
        <w:t>(</w:t>
      </w:r>
      <w:r w:rsidR="00AF5130" w:rsidRPr="00F875CC">
        <w:rPr>
          <w:rFonts w:ascii="Arial" w:hAnsi="Arial" w:cs="Arial"/>
        </w:rPr>
        <w:t xml:space="preserve">presenting visual acuity (VA) of </w:t>
      </w:r>
      <w:r w:rsidRPr="00F875CC">
        <w:rPr>
          <w:rFonts w:ascii="Arial" w:hAnsi="Arial" w:cs="Arial"/>
        </w:rPr>
        <w:t xml:space="preserve">&lt;3/60 in the better eye), </w:t>
      </w:r>
      <w:r w:rsidR="006B2032" w:rsidRPr="00F875CC">
        <w:rPr>
          <w:rFonts w:ascii="Arial" w:hAnsi="Arial" w:cs="Arial"/>
        </w:rPr>
        <w:t xml:space="preserve">a </w:t>
      </w:r>
      <w:r w:rsidRPr="00F875CC">
        <w:rPr>
          <w:rFonts w:ascii="Arial" w:hAnsi="Arial" w:cs="Arial"/>
        </w:rPr>
        <w:t>precision of 0.5%, 95% confidence interval</w:t>
      </w:r>
      <w:r w:rsidR="006B2032" w:rsidRPr="00F875CC">
        <w:rPr>
          <w:rFonts w:ascii="Arial" w:hAnsi="Arial" w:cs="Arial"/>
        </w:rPr>
        <w:t>s</w:t>
      </w:r>
      <w:r w:rsidRPr="00F875CC">
        <w:rPr>
          <w:rFonts w:ascii="Arial" w:hAnsi="Arial" w:cs="Arial"/>
        </w:rPr>
        <w:t xml:space="preserve"> (CI), a design effect of 1.75 and an anticipated response rate of 85%. Multi-stage, stratified (by urban/rural residence and by geo-political zone), cluster random sampling with probability proportional to size methods were used to obtain a nationally representative sample. </w:t>
      </w:r>
      <w:r w:rsidR="00AF5130" w:rsidRPr="00F875CC">
        <w:rPr>
          <w:rFonts w:ascii="Arial" w:hAnsi="Arial" w:cs="Arial"/>
        </w:rPr>
        <w:t>Clusters were identified in all 36 States and the Federal Capital Territory. C</w:t>
      </w:r>
      <w:r w:rsidRPr="00F875CC">
        <w:rPr>
          <w:rFonts w:ascii="Arial" w:hAnsi="Arial" w:cs="Arial"/>
        </w:rPr>
        <w:t>linical examination sites were set up in each cluster. Each clinical team comprised two ophthalmologists, an optometrist and ophthalmic nurses.</w:t>
      </w:r>
    </w:p>
    <w:p w:rsidR="00AF5130" w:rsidRPr="00F875CC" w:rsidRDefault="00AF5130" w:rsidP="00AD6528">
      <w:pPr>
        <w:spacing w:after="0" w:line="240" w:lineRule="auto"/>
        <w:rPr>
          <w:rFonts w:ascii="Arial" w:hAnsi="Arial" w:cs="Arial"/>
        </w:rPr>
      </w:pPr>
    </w:p>
    <w:p w:rsidR="00B40D8C" w:rsidRPr="00F875CC" w:rsidRDefault="00AF5130" w:rsidP="000C3383">
      <w:pPr>
        <w:spacing w:line="240" w:lineRule="auto"/>
        <w:rPr>
          <w:rFonts w:ascii="Arial" w:hAnsi="Arial" w:cs="Arial"/>
        </w:rPr>
      </w:pPr>
      <w:r w:rsidRPr="00F875CC">
        <w:rPr>
          <w:rFonts w:ascii="Arial" w:hAnsi="Arial" w:cs="Arial"/>
        </w:rPr>
        <w:t xml:space="preserve">After </w:t>
      </w:r>
      <w:r w:rsidR="00B40D8C" w:rsidRPr="00F875CC">
        <w:rPr>
          <w:rFonts w:ascii="Arial" w:hAnsi="Arial" w:cs="Arial"/>
        </w:rPr>
        <w:t>obtain</w:t>
      </w:r>
      <w:r w:rsidRPr="00F875CC">
        <w:rPr>
          <w:rFonts w:ascii="Arial" w:hAnsi="Arial" w:cs="Arial"/>
        </w:rPr>
        <w:t>ing</w:t>
      </w:r>
      <w:r w:rsidR="00B40D8C" w:rsidRPr="00F875CC">
        <w:rPr>
          <w:rFonts w:ascii="Arial" w:hAnsi="Arial" w:cs="Arial"/>
        </w:rPr>
        <w:t xml:space="preserve"> informed consent, the following data were collected: age, gender, ethnic group and religion. Information on occupational status, educational attainment and household sanitation (source of water, and type of sanitation) were also recorded. Anthropometric measurements such as height (to the nearest centimeter), and weight (in grams to nearest 100g) were taken for each participant (the equipment was calibrated daily, and the scale zero-error checked before each measurement). </w:t>
      </w:r>
    </w:p>
    <w:p w:rsidR="00B40D8C" w:rsidRPr="00F875CC" w:rsidRDefault="00B40D8C" w:rsidP="00193CA2">
      <w:pPr>
        <w:autoSpaceDE w:val="0"/>
        <w:autoSpaceDN w:val="0"/>
        <w:adjustRightInd w:val="0"/>
        <w:spacing w:after="0" w:line="240" w:lineRule="auto"/>
        <w:rPr>
          <w:rFonts w:ascii="Arial" w:hAnsi="Arial" w:cs="Arial"/>
        </w:rPr>
      </w:pPr>
      <w:r w:rsidRPr="00F875CC">
        <w:rPr>
          <w:rFonts w:ascii="Arial" w:hAnsi="Arial" w:cs="Arial"/>
        </w:rPr>
        <w:t>All participants had their presenting visual acuity (</w:t>
      </w:r>
      <w:r w:rsidR="00997CC2" w:rsidRPr="00F875CC">
        <w:rPr>
          <w:rFonts w:ascii="Arial" w:hAnsi="Arial" w:cs="Arial"/>
        </w:rPr>
        <w:t>P</w:t>
      </w:r>
      <w:r w:rsidRPr="00F875CC">
        <w:rPr>
          <w:rFonts w:ascii="Arial" w:hAnsi="Arial" w:cs="Arial"/>
        </w:rPr>
        <w:t>VA) measured using a reduced E Log</w:t>
      </w:r>
      <w:r w:rsidR="000079D4" w:rsidRPr="00F875CC">
        <w:rPr>
          <w:rFonts w:ascii="Arial" w:hAnsi="Arial" w:cs="Arial"/>
        </w:rPr>
        <w:t>-</w:t>
      </w:r>
      <w:r w:rsidRPr="00F875CC">
        <w:rPr>
          <w:rFonts w:ascii="Arial" w:hAnsi="Arial" w:cs="Arial"/>
        </w:rPr>
        <w:t xml:space="preserve">MAR chart; all had visual field </w:t>
      </w:r>
      <w:r w:rsidR="00AF5130" w:rsidRPr="00F875CC">
        <w:rPr>
          <w:rFonts w:ascii="Arial" w:hAnsi="Arial" w:cs="Arial"/>
        </w:rPr>
        <w:t>screening (</w:t>
      </w:r>
      <w:r w:rsidRPr="00F875CC">
        <w:rPr>
          <w:rFonts w:ascii="Arial" w:hAnsi="Arial" w:cs="Arial"/>
        </w:rPr>
        <w:t>Humphrey Frequency Doubling Technology</w:t>
      </w:r>
      <w:r w:rsidR="00AF5130" w:rsidRPr="00F875CC">
        <w:rPr>
          <w:rFonts w:ascii="Arial" w:hAnsi="Arial" w:cs="Arial"/>
        </w:rPr>
        <w:t xml:space="preserve">, </w:t>
      </w:r>
      <w:r w:rsidRPr="00F875CC">
        <w:rPr>
          <w:rFonts w:ascii="Arial" w:hAnsi="Arial" w:cs="Arial"/>
        </w:rPr>
        <w:t xml:space="preserve">Carl Zeiss Meditec AG Jena Germany), and all underwent a basic eye examination irrespective of </w:t>
      </w:r>
      <w:r w:rsidR="00D76CE8" w:rsidRPr="00F875CC">
        <w:rPr>
          <w:rFonts w:ascii="Arial" w:hAnsi="Arial" w:cs="Arial"/>
        </w:rPr>
        <w:t>P</w:t>
      </w:r>
      <w:r w:rsidRPr="00F875CC">
        <w:rPr>
          <w:rFonts w:ascii="Arial" w:hAnsi="Arial" w:cs="Arial"/>
        </w:rPr>
        <w:t xml:space="preserve">VA. Those with a </w:t>
      </w:r>
      <w:r w:rsidR="0037322E" w:rsidRPr="00F875CC">
        <w:rPr>
          <w:rFonts w:ascii="Arial" w:hAnsi="Arial" w:cs="Arial"/>
        </w:rPr>
        <w:t>P</w:t>
      </w:r>
      <w:r w:rsidRPr="00F875CC">
        <w:rPr>
          <w:rFonts w:ascii="Arial" w:hAnsi="Arial" w:cs="Arial"/>
        </w:rPr>
        <w:t>VA of &lt;6/12 in one or both eyes underwent auto</w:t>
      </w:r>
      <w:r w:rsidR="000079D4" w:rsidRPr="00F875CC">
        <w:rPr>
          <w:rFonts w:ascii="Arial" w:hAnsi="Arial" w:cs="Arial"/>
        </w:rPr>
        <w:t>-</w:t>
      </w:r>
      <w:r w:rsidRPr="00F875CC">
        <w:rPr>
          <w:rFonts w:ascii="Arial" w:hAnsi="Arial" w:cs="Arial"/>
        </w:rPr>
        <w:t>refraction (Takagi ARKM-100, Takagi Seiko, Japan), best corrected VA</w:t>
      </w:r>
      <w:r w:rsidR="0037322E" w:rsidRPr="00F875CC">
        <w:rPr>
          <w:rFonts w:ascii="Arial" w:hAnsi="Arial" w:cs="Arial"/>
        </w:rPr>
        <w:t xml:space="preserve"> testing</w:t>
      </w:r>
      <w:r w:rsidRPr="00F875CC">
        <w:rPr>
          <w:rFonts w:ascii="Arial" w:hAnsi="Arial" w:cs="Arial"/>
        </w:rPr>
        <w:t>, and a detailed examination by a second ophthalmologist. This included slit lamp examination (Zeiss SL 115 Classic Slit Lamp, Carl Zeiss Meditec AG</w:t>
      </w:r>
      <w:r w:rsidR="000079D4" w:rsidRPr="00F875CC">
        <w:rPr>
          <w:rFonts w:ascii="Arial" w:hAnsi="Arial" w:cs="Arial"/>
        </w:rPr>
        <w:t xml:space="preserve"> Jena Germany) and dilated </w:t>
      </w:r>
      <w:r w:rsidR="00AF5130" w:rsidRPr="00F875CC">
        <w:rPr>
          <w:rFonts w:ascii="Arial" w:hAnsi="Arial" w:cs="Arial"/>
        </w:rPr>
        <w:t>f</w:t>
      </w:r>
      <w:r w:rsidR="00B50EE3">
        <w:rPr>
          <w:rFonts w:ascii="Arial" w:hAnsi="Arial" w:cs="Arial"/>
        </w:rPr>
        <w:t>undo</w:t>
      </w:r>
      <w:r w:rsidR="00997CC2" w:rsidRPr="00F875CC">
        <w:rPr>
          <w:rFonts w:ascii="Arial" w:hAnsi="Arial" w:cs="Arial"/>
        </w:rPr>
        <w:t>scopy</w:t>
      </w:r>
      <w:r w:rsidRPr="00F875CC">
        <w:rPr>
          <w:rFonts w:ascii="Arial" w:hAnsi="Arial" w:cs="Arial"/>
        </w:rPr>
        <w:t>. Digital images of the posterior segment were also taken (Zeiss VISUCAM Lite Desk Top Fundus Camera, Carl Zeiss Meditec AG Jena Germany)</w:t>
      </w:r>
      <w:r w:rsidR="00AF5130" w:rsidRPr="00F875CC">
        <w:rPr>
          <w:rFonts w:ascii="Arial" w:hAnsi="Arial" w:cs="Arial"/>
        </w:rPr>
        <w:t xml:space="preserve"> and read by Moorfields Reading Centre</w:t>
      </w:r>
      <w:r w:rsidRPr="00F875CC">
        <w:rPr>
          <w:rFonts w:ascii="Arial" w:hAnsi="Arial" w:cs="Arial"/>
        </w:rPr>
        <w:t xml:space="preserve">. A cause of visual loss was assigned to each eye </w:t>
      </w:r>
      <w:r w:rsidR="00AF5130" w:rsidRPr="00F875CC">
        <w:rPr>
          <w:rFonts w:ascii="Arial" w:hAnsi="Arial" w:cs="Arial"/>
        </w:rPr>
        <w:t xml:space="preserve">in participants </w:t>
      </w:r>
      <w:r w:rsidRPr="00F875CC">
        <w:rPr>
          <w:rFonts w:ascii="Arial" w:hAnsi="Arial" w:cs="Arial"/>
        </w:rPr>
        <w:t xml:space="preserve">with a </w:t>
      </w:r>
      <w:r w:rsidR="00AF5130" w:rsidRPr="00F875CC">
        <w:rPr>
          <w:rFonts w:ascii="Arial" w:hAnsi="Arial" w:cs="Arial"/>
        </w:rPr>
        <w:t xml:space="preserve">presenting </w:t>
      </w:r>
      <w:r w:rsidRPr="00F875CC">
        <w:rPr>
          <w:rFonts w:ascii="Arial" w:hAnsi="Arial" w:cs="Arial"/>
        </w:rPr>
        <w:t>VA &lt;6/12</w:t>
      </w:r>
      <w:r w:rsidR="00AF5130" w:rsidRPr="00F875CC">
        <w:rPr>
          <w:rFonts w:ascii="Arial" w:hAnsi="Arial" w:cs="Arial"/>
        </w:rPr>
        <w:t xml:space="preserve"> in the better eye,</w:t>
      </w:r>
      <w:r w:rsidRPr="00F875CC">
        <w:rPr>
          <w:rFonts w:ascii="Arial" w:hAnsi="Arial" w:cs="Arial"/>
        </w:rPr>
        <w:t xml:space="preserve"> and one cause was assigned to the individual </w:t>
      </w:r>
      <w:r w:rsidR="00AF5130" w:rsidRPr="00F875CC">
        <w:rPr>
          <w:rFonts w:ascii="Arial" w:hAnsi="Arial" w:cs="Arial"/>
        </w:rPr>
        <w:t xml:space="preserve">using WHO guidelines </w:t>
      </w:r>
      <w:r w:rsidR="00C973FB" w:rsidRPr="00F875CC">
        <w:rPr>
          <w:rFonts w:ascii="Arial" w:hAnsi="Arial" w:cs="Arial"/>
        </w:rPr>
        <w:fldChar w:fldCharType="begin">
          <w:fldData xml:space="preserve">PEVuZE5vdGU+PENpdGU+PEF1dGhvcj5EaW5lZW48L0F1dGhvcj48WWVhcj4yMDA4PC9ZZWFyPjxS
ZWNOdW0+Mjk8L1JlY051bT48RGlzcGxheVRleHQ+KDI5KTwvRGlzcGxheVRleHQ+PHJlY29yZD48
cmVjLW51bWJlcj4yOTwvcmVjLW51bWJlcj48Zm9yZWlnbi1rZXlzPjxrZXkgYXBwPSJFTiIgZGIt
aWQ9InB2MmRhcHN0dzV2MHd0ZWZ0ZWx2YXNyN2R2ZHdkcHB0dGZmMiIgdGltZXN0YW1wPSIxNDI1
NDk1Mzg3Ij4yOTwva2V5PjwvZm9yZWlnbi1rZXlzPjxyZWYtdHlwZSBuYW1lPSJKb3VybmFsIEFy
dGljbGUiPjE3PC9yZWYtdHlwZT48Y29udHJpYnV0b3JzPjxhdXRob3JzPjxhdXRob3I+RGluZWVu
LCBCLjwvYXV0aG9yPjxhdXRob3I+R2lsYmVydCwgQy4gRS48L2F1dGhvcj48YXV0aG9yPlJhYml1
LCBNLjwvYXV0aG9yPjxhdXRob3I+S3lhcmksIEYuPC9hdXRob3I+PGF1dGhvcj5NYWhkaSwgQS4g
TS48L2F1dGhvcj48YXV0aG9yPkFidWJha2FyLCBULjwvYXV0aG9yPjxhdXRob3I+RXplbHVtLCBD
LiBDLjwvYXV0aG9yPjxhdXRob3I+R2FicmllbCwgRS48L2F1dGhvcj48YXV0aG9yPkVsaGFzc2Fu
LCBFLjwvYXV0aG9yPjxhdXRob3I+QWJpb3NlLCBBLjwvYXV0aG9yPjxhdXRob3I+RmFhbCwgSC48
L2F1dGhvcj48YXV0aG9yPkppeWEsIEouIFkuPC9hdXRob3I+PGF1dGhvcj5PemVtZWxhLCBDLiBQ
LjwvYXV0aG9yPjxhdXRob3I+TGVlLCBQLiBTLjwvYXV0aG9yPjxhdXRob3I+R3VkbGF2YWxsZXRp
LCBNLiBWLjwvYXV0aG9yPjwvYXV0aG9ycz48L2NvbnRyaWJ1dG9ycz48YXV0aC1hZGRyZXNzPklu
dGVybmF0aW9uYWwgQ2VudHJlIGZvciBFeWUgSGVhbHRoLCBMb25kb24gU2Nob29sIGZvciBIeWdp
ZW5lIGFuZCBUcm9waWNhbCBNZWRpY2luZSwgVUsuIGJyZW5kYW4uZGluZWVuQG51aWdhbHdheS5p
ZTwvYXV0aC1hZGRyZXNzPjx0aXRsZXM+PHRpdGxlPlRoZSBOaWdlcmlhbiBuYXRpb25hbCBibGlu
ZG5lc3MgYW5kIHZpc3VhbCBpbXBhaXJtZW50IHN1cnZleTogUmF0aW9uYWxlLCBvYmplY3RpdmVz
IGFuZCBkZXRhaWxlZCBtZXRob2RvbG9neTwvdGl0bGU+PHNlY29uZGFyeS10aXRsZT5CTUMgT3Bo
dGhhbG1vbDwvc2Vjb25kYXJ5LXRpdGxlPjxhbHQtdGl0bGU+Qk1DIG9waHRoYWxtb2xvZ3k8L2Fs
dC10aXRsZT48L3RpdGxlcz48cGVyaW9kaWNhbD48ZnVsbC10aXRsZT5CTUMgT3BodGhhbG1vbDwv
ZnVsbC10aXRsZT48YWJici0xPkJNQyBvcGh0aGFsbW9sb2d5PC9hYmJyLTE+PC9wZXJpb2RpY2Fs
PjxhbHQtcGVyaW9kaWNhbD48ZnVsbC10aXRsZT5CTUMgT3BodGhhbG1vbDwvZnVsbC10aXRsZT48
YWJici0xPkJNQyBvcGh0aGFsbW9sb2d5PC9hYmJyLTE+PC9hbHQtcGVyaW9kaWNhbD48cGFnZXM+
MTc8L3BhZ2VzPjx2b2x1bWU+ODwvdm9sdW1lPjxrZXl3b3Jkcz48a2V5d29yZD5BZG9sZXNjZW50
PC9rZXl3b3JkPjxrZXl3b3JkPkFkdWx0PC9rZXl3b3JkPjxrZXl3b3JkPkJsaW5kbmVzcy9kaWFn
bm9zaXMvKmVwaWRlbWlvbG9neS8qZXRpb2xvZ3k8L2tleXdvcmQ+PGtleXdvcmQ+Q2F0YXJhY3Qg
RXh0cmFjdGlvbjwva2V5d29yZD48a2V5d29yZD5DaGlsZDwva2V5d29yZD48a2V5d29yZD5GdW5k
dXMgT2N1bGk8L2tleXdvcmQ+PGtleXdvcmQ+KkhlYWx0aCBTdXJ2ZXlzPC9rZXl3b3JkPjxrZXl3
b3JkPkh1bWFuczwva2V5d29yZD48a2V5d29yZD5NZXRob2RzPC9rZXl3b3JkPjxrZXl3b3JkPk5p
Z2VyaWEvZXBpZGVtaW9sb2d5PC9rZXl3b3JkPjxrZXl3b3JkPlBob3RvZ3JhcGh5PC9rZXl3b3Jk
PjxrZXl3b3JkPlBvc3RvcGVyYXRpdmUgUGVyaW9kPC9rZXl3b3JkPjxrZXl3b3JkPlByZXZhbGVu
Y2U8L2tleXdvcmQ+PGtleXdvcmQ+UmVmcmFjdGlvbiwgT2N1bGFyPC9rZXl3b3JkPjxrZXl3b3Jk
PlRvbm9tZXRyeSwgT2N1bGFyPC9rZXl3b3JkPjxrZXl3b3JkPlZpc2lvbiBUZXN0czwva2V5d29y
ZD48a2V5d29yZD5WaXNpb24sIExvdy9kaWFnbm9zaXMvKmVwaWRlbWlvbG9neS8qZXRpb2xvZ3k8
L2tleXdvcmQ+PGtleXdvcmQ+VmlzdWFsIEFjdWl0eTwva2V5d29yZD48a2V5d29yZD5WaXN1YWwg
RmllbGRzPC9rZXl3b3JkPjwva2V5d29yZHM+PGRhdGVzPjx5ZWFyPjIwMDg8L3llYXI+PC9kYXRl
cz48aXNibj4xNDcxLTI0MTUgKEVsZWN0cm9uaWMpJiN4RDsxNDcxLTI0MTUgKExpbmtpbmcpPC9p
c2JuPjxhY2Nlc3Npb24tbnVtPjE4ODA4NzEyPC9hY2Nlc3Npb24tbnVtPjx1cmxzPjxyZWxhdGVk
LXVybHM+PHVybD5odHRwOi8vd3d3Lm5jYmkubmxtLm5paC5nb3YvcHVibWVkLzE4ODA4NzEyPC91
cmw+PC9yZWxhdGVkLXVybHM+PC91cmxzPjxjdXN0b20yPjI1NzIwMzg8L2N1c3RvbTI+PGVsZWN0
cm9uaWMtcmVzb3VyY2UtbnVtPjEwLjExODYvMTQ3MS0yNDE1LTgtMTc8L2VsZWN0cm9uaWMtcmVz
b3VyY2UtbnVtPjwvcmVjb3JkPjwvQ2l0ZT48L0VuZE5vdGU+
</w:fldData>
        </w:fldChar>
      </w:r>
      <w:r w:rsidR="00780B49">
        <w:rPr>
          <w:rFonts w:ascii="Arial" w:hAnsi="Arial" w:cs="Arial"/>
        </w:rPr>
        <w:instrText xml:space="preserve"> ADDIN EN.CITE </w:instrText>
      </w:r>
      <w:r w:rsidR="00C973FB">
        <w:rPr>
          <w:rFonts w:ascii="Arial" w:hAnsi="Arial" w:cs="Arial"/>
        </w:rPr>
        <w:fldChar w:fldCharType="begin">
          <w:fldData xml:space="preserve">PEVuZE5vdGU+PENpdGU+PEF1dGhvcj5EaW5lZW48L0F1dGhvcj48WWVhcj4yMDA4PC9ZZWFyPjxS
ZWNOdW0+Mjk8L1JlY051bT48RGlzcGxheVRleHQ+KDI5KTwvRGlzcGxheVRleHQ+PHJlY29yZD48
cmVjLW51bWJlcj4yOTwvcmVjLW51bWJlcj48Zm9yZWlnbi1rZXlzPjxrZXkgYXBwPSJFTiIgZGIt
aWQ9InB2MmRhcHN0dzV2MHd0ZWZ0ZWx2YXNyN2R2ZHdkcHB0dGZmMiIgdGltZXN0YW1wPSIxNDI1
NDk1Mzg3Ij4yOTwva2V5PjwvZm9yZWlnbi1rZXlzPjxyZWYtdHlwZSBuYW1lPSJKb3VybmFsIEFy
dGljbGUiPjE3PC9yZWYtdHlwZT48Y29udHJpYnV0b3JzPjxhdXRob3JzPjxhdXRob3I+RGluZWVu
LCBCLjwvYXV0aG9yPjxhdXRob3I+R2lsYmVydCwgQy4gRS48L2F1dGhvcj48YXV0aG9yPlJhYml1
LCBNLjwvYXV0aG9yPjxhdXRob3I+S3lhcmksIEYuPC9hdXRob3I+PGF1dGhvcj5NYWhkaSwgQS4g
TS48L2F1dGhvcj48YXV0aG9yPkFidWJha2FyLCBULjwvYXV0aG9yPjxhdXRob3I+RXplbHVtLCBD
LiBDLjwvYXV0aG9yPjxhdXRob3I+R2FicmllbCwgRS48L2F1dGhvcj48YXV0aG9yPkVsaGFzc2Fu
LCBFLjwvYXV0aG9yPjxhdXRob3I+QWJpb3NlLCBBLjwvYXV0aG9yPjxhdXRob3I+RmFhbCwgSC48
L2F1dGhvcj48YXV0aG9yPkppeWEsIEouIFkuPC9hdXRob3I+PGF1dGhvcj5PemVtZWxhLCBDLiBQ
LjwvYXV0aG9yPjxhdXRob3I+TGVlLCBQLiBTLjwvYXV0aG9yPjxhdXRob3I+R3VkbGF2YWxsZXRp
LCBNLiBWLjwvYXV0aG9yPjwvYXV0aG9ycz48L2NvbnRyaWJ1dG9ycz48YXV0aC1hZGRyZXNzPklu
dGVybmF0aW9uYWwgQ2VudHJlIGZvciBFeWUgSGVhbHRoLCBMb25kb24gU2Nob29sIGZvciBIeWdp
ZW5lIGFuZCBUcm9waWNhbCBNZWRpY2luZSwgVUsuIGJyZW5kYW4uZGluZWVuQG51aWdhbHdheS5p
ZTwvYXV0aC1hZGRyZXNzPjx0aXRsZXM+PHRpdGxlPlRoZSBOaWdlcmlhbiBuYXRpb25hbCBibGlu
ZG5lc3MgYW5kIHZpc3VhbCBpbXBhaXJtZW50IHN1cnZleTogUmF0aW9uYWxlLCBvYmplY3RpdmVz
IGFuZCBkZXRhaWxlZCBtZXRob2RvbG9neTwvdGl0bGU+PHNlY29uZGFyeS10aXRsZT5CTUMgT3Bo
dGhhbG1vbDwvc2Vjb25kYXJ5LXRpdGxlPjxhbHQtdGl0bGU+Qk1DIG9waHRoYWxtb2xvZ3k8L2Fs
dC10aXRsZT48L3RpdGxlcz48cGVyaW9kaWNhbD48ZnVsbC10aXRsZT5CTUMgT3BodGhhbG1vbDwv
ZnVsbC10aXRsZT48YWJici0xPkJNQyBvcGh0aGFsbW9sb2d5PC9hYmJyLTE+PC9wZXJpb2RpY2Fs
PjxhbHQtcGVyaW9kaWNhbD48ZnVsbC10aXRsZT5CTUMgT3BodGhhbG1vbDwvZnVsbC10aXRsZT48
YWJici0xPkJNQyBvcGh0aGFsbW9sb2d5PC9hYmJyLTE+PC9hbHQtcGVyaW9kaWNhbD48cGFnZXM+
MTc8L3BhZ2VzPjx2b2x1bWU+ODwvdm9sdW1lPjxrZXl3b3Jkcz48a2V5d29yZD5BZG9sZXNjZW50
PC9rZXl3b3JkPjxrZXl3b3JkPkFkdWx0PC9rZXl3b3JkPjxrZXl3b3JkPkJsaW5kbmVzcy9kaWFn
bm9zaXMvKmVwaWRlbWlvbG9neS8qZXRpb2xvZ3k8L2tleXdvcmQ+PGtleXdvcmQ+Q2F0YXJhY3Qg
RXh0cmFjdGlvbjwva2V5d29yZD48a2V5d29yZD5DaGlsZDwva2V5d29yZD48a2V5d29yZD5GdW5k
dXMgT2N1bGk8L2tleXdvcmQ+PGtleXdvcmQ+KkhlYWx0aCBTdXJ2ZXlzPC9rZXl3b3JkPjxrZXl3
b3JkPkh1bWFuczwva2V5d29yZD48a2V5d29yZD5NZXRob2RzPC9rZXl3b3JkPjxrZXl3b3JkPk5p
Z2VyaWEvZXBpZGVtaW9sb2d5PC9rZXl3b3JkPjxrZXl3b3JkPlBob3RvZ3JhcGh5PC9rZXl3b3Jk
PjxrZXl3b3JkPlBvc3RvcGVyYXRpdmUgUGVyaW9kPC9rZXl3b3JkPjxrZXl3b3JkPlByZXZhbGVu
Y2U8L2tleXdvcmQ+PGtleXdvcmQ+UmVmcmFjdGlvbiwgT2N1bGFyPC9rZXl3b3JkPjxrZXl3b3Jk
PlRvbm9tZXRyeSwgT2N1bGFyPC9rZXl3b3JkPjxrZXl3b3JkPlZpc2lvbiBUZXN0czwva2V5d29y
ZD48a2V5d29yZD5WaXNpb24sIExvdy9kaWFnbm9zaXMvKmVwaWRlbWlvbG9neS8qZXRpb2xvZ3k8
L2tleXdvcmQ+PGtleXdvcmQ+VmlzdWFsIEFjdWl0eTwva2V5d29yZD48a2V5d29yZD5WaXN1YWwg
RmllbGRzPC9rZXl3b3JkPjwva2V5d29yZHM+PGRhdGVzPjx5ZWFyPjIwMDg8L3llYXI+PC9kYXRl
cz48aXNibj4xNDcxLTI0MTUgKEVsZWN0cm9uaWMpJiN4RDsxNDcxLTI0MTUgKExpbmtpbmcpPC9p
c2JuPjxhY2Nlc3Npb24tbnVtPjE4ODA4NzEyPC9hY2Nlc3Npb24tbnVtPjx1cmxzPjxyZWxhdGVk
LXVybHM+PHVybD5odHRwOi8vd3d3Lm5jYmkubmxtLm5paC5nb3YvcHVibWVkLzE4ODA4NzEyPC91
cmw+PC9yZWxhdGVkLXVybHM+PC91cmxzPjxjdXN0b20yPjI1NzIwMzg8L2N1c3RvbTI+PGVsZWN0
cm9uaWMtcmVzb3VyY2UtbnVtPjEwLjExODYvMTQ3MS0yNDE1LTgtMTc8L2VsZWN0cm9uaWMtcmVz
b3VyY2UtbnVtPjwvcmVjb3JkPjwvQ2l0ZT48L0VuZE5vdGU+
</w:fldData>
        </w:fldChar>
      </w:r>
      <w:r w:rsidR="00780B49">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780B49">
        <w:rPr>
          <w:rFonts w:ascii="Arial" w:hAnsi="Arial" w:cs="Arial"/>
          <w:noProof/>
        </w:rPr>
        <w:t>(29)</w:t>
      </w:r>
      <w:r w:rsidR="00C973FB" w:rsidRPr="00F875CC">
        <w:rPr>
          <w:rFonts w:ascii="Arial" w:hAnsi="Arial" w:cs="Arial"/>
        </w:rPr>
        <w:fldChar w:fldCharType="end"/>
      </w:r>
      <w:r w:rsidRPr="00F875CC">
        <w:rPr>
          <w:rFonts w:ascii="Arial" w:hAnsi="Arial" w:cs="Arial"/>
        </w:rPr>
        <w:t>.</w:t>
      </w:r>
    </w:p>
    <w:p w:rsidR="00B40D8C" w:rsidRPr="00F875CC" w:rsidRDefault="00B40D8C" w:rsidP="00193CA2">
      <w:pPr>
        <w:spacing w:after="0" w:line="240" w:lineRule="auto"/>
        <w:rPr>
          <w:rFonts w:ascii="Arial" w:hAnsi="Arial" w:cs="Arial"/>
          <w:b/>
        </w:rPr>
      </w:pPr>
    </w:p>
    <w:p w:rsidR="00B40D8C" w:rsidRPr="00F875CC" w:rsidRDefault="00B40D8C" w:rsidP="00193CA2">
      <w:pPr>
        <w:spacing w:after="0" w:line="240" w:lineRule="auto"/>
        <w:rPr>
          <w:rFonts w:ascii="Arial" w:hAnsi="Arial" w:cs="Arial"/>
          <w:b/>
        </w:rPr>
      </w:pPr>
      <w:r w:rsidRPr="00F875CC">
        <w:rPr>
          <w:rFonts w:ascii="Arial" w:hAnsi="Arial" w:cs="Arial"/>
          <w:b/>
        </w:rPr>
        <w:t>Definitions:</w:t>
      </w:r>
    </w:p>
    <w:p w:rsidR="00F81579" w:rsidRPr="00F875CC" w:rsidRDefault="00F81579" w:rsidP="00193CA2">
      <w:pPr>
        <w:spacing w:after="0" w:line="240" w:lineRule="auto"/>
        <w:rPr>
          <w:rFonts w:ascii="Arial" w:hAnsi="Arial" w:cs="Arial"/>
          <w:u w:val="single"/>
        </w:rPr>
      </w:pPr>
    </w:p>
    <w:p w:rsidR="00F81579" w:rsidRPr="00F875CC" w:rsidRDefault="00F81579" w:rsidP="00193CA2">
      <w:pPr>
        <w:spacing w:after="0" w:line="240" w:lineRule="auto"/>
        <w:rPr>
          <w:rFonts w:ascii="Arial" w:hAnsi="Arial" w:cs="Arial"/>
          <w:u w:val="single"/>
        </w:rPr>
      </w:pPr>
      <w:r w:rsidRPr="00F875CC">
        <w:rPr>
          <w:rFonts w:ascii="Arial" w:hAnsi="Arial" w:cs="Arial"/>
          <w:u w:val="single"/>
        </w:rPr>
        <w:t>Visual impairment</w:t>
      </w:r>
      <w:r w:rsidRPr="00F875CC">
        <w:rPr>
          <w:rFonts w:ascii="Arial" w:hAnsi="Arial" w:cs="Arial"/>
        </w:rPr>
        <w:t>: WHO categories were used, which use PVA in the better eye: blindness &lt;3/60; severe visual impairment &lt;6/60-3/60; visual impairment &lt;6/18-6/60.</w:t>
      </w:r>
    </w:p>
    <w:p w:rsidR="00F81579" w:rsidRPr="00F875CC" w:rsidRDefault="00F81579" w:rsidP="00193CA2">
      <w:pPr>
        <w:spacing w:after="0" w:line="240" w:lineRule="auto"/>
        <w:rPr>
          <w:rFonts w:ascii="Arial" w:hAnsi="Arial" w:cs="Arial"/>
          <w:u w:val="single"/>
        </w:rPr>
      </w:pPr>
    </w:p>
    <w:p w:rsidR="00B40D8C" w:rsidRPr="00F875CC" w:rsidRDefault="00B40D8C" w:rsidP="00193CA2">
      <w:pPr>
        <w:spacing w:after="0" w:line="240" w:lineRule="auto"/>
        <w:rPr>
          <w:rFonts w:ascii="Arial" w:hAnsi="Arial" w:cs="Arial"/>
        </w:rPr>
      </w:pPr>
      <w:r w:rsidRPr="00F875CC">
        <w:rPr>
          <w:rFonts w:ascii="Arial" w:hAnsi="Arial" w:cs="Arial"/>
          <w:u w:val="single"/>
        </w:rPr>
        <w:t>Household:</w:t>
      </w:r>
      <w:r w:rsidRPr="00F875CC">
        <w:rPr>
          <w:rFonts w:ascii="Arial" w:hAnsi="Arial" w:cs="Arial"/>
        </w:rPr>
        <w:t xml:space="preserve"> A household was defined as all those living under the same roof who routinely ate from a common pot. If the household head had more than one wife who lived in different compounds they were treated as separate households </w:t>
      </w:r>
      <w:r w:rsidR="00C973FB" w:rsidRPr="00F875CC">
        <w:rPr>
          <w:rFonts w:ascii="Arial" w:hAnsi="Arial" w:cs="Arial"/>
        </w:rPr>
        <w:fldChar w:fldCharType="begin">
          <w:fldData xml:space="preserve">PEVuZE5vdGU+PENpdGU+PEF1dGhvcj5EaW5lZW48L0F1dGhvcj48WWVhcj4yMDA4PC9ZZWFyPjxS
ZWNOdW0+Mjk8L1JlY051bT48RGlzcGxheVRleHQ+KDI5KTwvRGlzcGxheVRleHQ+PHJlY29yZD48
cmVjLW51bWJlcj4yOTwvcmVjLW51bWJlcj48Zm9yZWlnbi1rZXlzPjxrZXkgYXBwPSJFTiIgZGIt
aWQ9InB2MmRhcHN0dzV2MHd0ZWZ0ZWx2YXNyN2R2ZHdkcHB0dGZmMiIgdGltZXN0YW1wPSIxNDI1
NDk1Mzg3Ij4yOTwva2V5PjwvZm9yZWlnbi1rZXlzPjxyZWYtdHlwZSBuYW1lPSJKb3VybmFsIEFy
dGljbGUiPjE3PC9yZWYtdHlwZT48Y29udHJpYnV0b3JzPjxhdXRob3JzPjxhdXRob3I+RGluZWVu
LCBCLjwvYXV0aG9yPjxhdXRob3I+R2lsYmVydCwgQy4gRS48L2F1dGhvcj48YXV0aG9yPlJhYml1
LCBNLjwvYXV0aG9yPjxhdXRob3I+S3lhcmksIEYuPC9hdXRob3I+PGF1dGhvcj5NYWhkaSwgQS4g
TS48L2F1dGhvcj48YXV0aG9yPkFidWJha2FyLCBULjwvYXV0aG9yPjxhdXRob3I+RXplbHVtLCBD
LiBDLjwvYXV0aG9yPjxhdXRob3I+R2FicmllbCwgRS48L2F1dGhvcj48YXV0aG9yPkVsaGFzc2Fu
LCBFLjwvYXV0aG9yPjxhdXRob3I+QWJpb3NlLCBBLjwvYXV0aG9yPjxhdXRob3I+RmFhbCwgSC48
L2F1dGhvcj48YXV0aG9yPkppeWEsIEouIFkuPC9hdXRob3I+PGF1dGhvcj5PemVtZWxhLCBDLiBQ
LjwvYXV0aG9yPjxhdXRob3I+TGVlLCBQLiBTLjwvYXV0aG9yPjxhdXRob3I+R3VkbGF2YWxsZXRp
LCBNLiBWLjwvYXV0aG9yPjwvYXV0aG9ycz48L2NvbnRyaWJ1dG9ycz48YXV0aC1hZGRyZXNzPklu
dGVybmF0aW9uYWwgQ2VudHJlIGZvciBFeWUgSGVhbHRoLCBMb25kb24gU2Nob29sIGZvciBIeWdp
ZW5lIGFuZCBUcm9waWNhbCBNZWRpY2luZSwgVUsuIGJyZW5kYW4uZGluZWVuQG51aWdhbHdheS5p
ZTwvYXV0aC1hZGRyZXNzPjx0aXRsZXM+PHRpdGxlPlRoZSBOaWdlcmlhbiBuYXRpb25hbCBibGlu
ZG5lc3MgYW5kIHZpc3VhbCBpbXBhaXJtZW50IHN1cnZleTogUmF0aW9uYWxlLCBvYmplY3RpdmVz
IGFuZCBkZXRhaWxlZCBtZXRob2RvbG9neTwvdGl0bGU+PHNlY29uZGFyeS10aXRsZT5CTUMgT3Bo
dGhhbG1vbDwvc2Vjb25kYXJ5LXRpdGxlPjxhbHQtdGl0bGU+Qk1DIG9waHRoYWxtb2xvZ3k8L2Fs
dC10aXRsZT48L3RpdGxlcz48cGVyaW9kaWNhbD48ZnVsbC10aXRsZT5CTUMgT3BodGhhbG1vbDwv
ZnVsbC10aXRsZT48YWJici0xPkJNQyBvcGh0aGFsbW9sb2d5PC9hYmJyLTE+PC9wZXJpb2RpY2Fs
PjxhbHQtcGVyaW9kaWNhbD48ZnVsbC10aXRsZT5CTUMgT3BodGhhbG1vbDwvZnVsbC10aXRsZT48
YWJici0xPkJNQyBvcGh0aGFsbW9sb2d5PC9hYmJyLTE+PC9hbHQtcGVyaW9kaWNhbD48cGFnZXM+
MTc8L3BhZ2VzPjx2b2x1bWU+ODwvdm9sdW1lPjxrZXl3b3Jkcz48a2V5d29yZD5BZG9sZXNjZW50
PC9rZXl3b3JkPjxrZXl3b3JkPkFkdWx0PC9rZXl3b3JkPjxrZXl3b3JkPkJsaW5kbmVzcy9kaWFn
bm9zaXMvKmVwaWRlbWlvbG9neS8qZXRpb2xvZ3k8L2tleXdvcmQ+PGtleXdvcmQ+Q2F0YXJhY3Qg
RXh0cmFjdGlvbjwva2V5d29yZD48a2V5d29yZD5DaGlsZDwva2V5d29yZD48a2V5d29yZD5GdW5k
dXMgT2N1bGk8L2tleXdvcmQ+PGtleXdvcmQ+KkhlYWx0aCBTdXJ2ZXlzPC9rZXl3b3JkPjxrZXl3
b3JkPkh1bWFuczwva2V5d29yZD48a2V5d29yZD5NZXRob2RzPC9rZXl3b3JkPjxrZXl3b3JkPk5p
Z2VyaWEvZXBpZGVtaW9sb2d5PC9rZXl3b3JkPjxrZXl3b3JkPlBob3RvZ3JhcGh5PC9rZXl3b3Jk
PjxrZXl3b3JkPlBvc3RvcGVyYXRpdmUgUGVyaW9kPC9rZXl3b3JkPjxrZXl3b3JkPlByZXZhbGVu
Y2U8L2tleXdvcmQ+PGtleXdvcmQ+UmVmcmFjdGlvbiwgT2N1bGFyPC9rZXl3b3JkPjxrZXl3b3Jk
PlRvbm9tZXRyeSwgT2N1bGFyPC9rZXl3b3JkPjxrZXl3b3JkPlZpc2lvbiBUZXN0czwva2V5d29y
ZD48a2V5d29yZD5WaXNpb24sIExvdy9kaWFnbm9zaXMvKmVwaWRlbWlvbG9neS8qZXRpb2xvZ3k8
L2tleXdvcmQ+PGtleXdvcmQ+VmlzdWFsIEFjdWl0eTwva2V5d29yZD48a2V5d29yZD5WaXN1YWwg
RmllbGRzPC9rZXl3b3JkPjwva2V5d29yZHM+PGRhdGVzPjx5ZWFyPjIwMDg8L3llYXI+PC9kYXRl
cz48aXNibj4xNDcxLTI0MTUgKEVsZWN0cm9uaWMpJiN4RDsxNDcxLTI0MTUgKExpbmtpbmcpPC9p
c2JuPjxhY2Nlc3Npb24tbnVtPjE4ODA4NzEyPC9hY2Nlc3Npb24tbnVtPjx1cmxzPjxyZWxhdGVk
LXVybHM+PHVybD5odHRwOi8vd3d3Lm5jYmkubmxtLm5paC5nb3YvcHVibWVkLzE4ODA4NzEyPC91
cmw+PC9yZWxhdGVkLXVybHM+PC91cmxzPjxjdXN0b20yPjI1NzIwMzg8L2N1c3RvbTI+PGVsZWN0
cm9uaWMtcmVzb3VyY2UtbnVtPjEwLjExODYvMTQ3MS0yNDE1LTgtMTc8L2VsZWN0cm9uaWMtcmVz
b3VyY2UtbnVtPjwvcmVjb3JkPjwvQ2l0ZT48L0VuZE5vdGU+
</w:fldData>
        </w:fldChar>
      </w:r>
      <w:r w:rsidR="00780B49">
        <w:rPr>
          <w:rFonts w:ascii="Arial" w:hAnsi="Arial" w:cs="Arial"/>
        </w:rPr>
        <w:instrText xml:space="preserve"> ADDIN EN.CITE </w:instrText>
      </w:r>
      <w:r w:rsidR="00C973FB">
        <w:rPr>
          <w:rFonts w:ascii="Arial" w:hAnsi="Arial" w:cs="Arial"/>
        </w:rPr>
        <w:fldChar w:fldCharType="begin">
          <w:fldData xml:space="preserve">PEVuZE5vdGU+PENpdGU+PEF1dGhvcj5EaW5lZW48L0F1dGhvcj48WWVhcj4yMDA4PC9ZZWFyPjxS
ZWNOdW0+Mjk8L1JlY051bT48RGlzcGxheVRleHQ+KDI5KTwvRGlzcGxheVRleHQ+PHJlY29yZD48
cmVjLW51bWJlcj4yOTwvcmVjLW51bWJlcj48Zm9yZWlnbi1rZXlzPjxrZXkgYXBwPSJFTiIgZGIt
aWQ9InB2MmRhcHN0dzV2MHd0ZWZ0ZWx2YXNyN2R2ZHdkcHB0dGZmMiIgdGltZXN0YW1wPSIxNDI1
NDk1Mzg3Ij4yOTwva2V5PjwvZm9yZWlnbi1rZXlzPjxyZWYtdHlwZSBuYW1lPSJKb3VybmFsIEFy
dGljbGUiPjE3PC9yZWYtdHlwZT48Y29udHJpYnV0b3JzPjxhdXRob3JzPjxhdXRob3I+RGluZWVu
LCBCLjwvYXV0aG9yPjxhdXRob3I+R2lsYmVydCwgQy4gRS48L2F1dGhvcj48YXV0aG9yPlJhYml1
LCBNLjwvYXV0aG9yPjxhdXRob3I+S3lhcmksIEYuPC9hdXRob3I+PGF1dGhvcj5NYWhkaSwgQS4g
TS48L2F1dGhvcj48YXV0aG9yPkFidWJha2FyLCBULjwvYXV0aG9yPjxhdXRob3I+RXplbHVtLCBD
LiBDLjwvYXV0aG9yPjxhdXRob3I+R2FicmllbCwgRS48L2F1dGhvcj48YXV0aG9yPkVsaGFzc2Fu
LCBFLjwvYXV0aG9yPjxhdXRob3I+QWJpb3NlLCBBLjwvYXV0aG9yPjxhdXRob3I+RmFhbCwgSC48
L2F1dGhvcj48YXV0aG9yPkppeWEsIEouIFkuPC9hdXRob3I+PGF1dGhvcj5PemVtZWxhLCBDLiBQ
LjwvYXV0aG9yPjxhdXRob3I+TGVlLCBQLiBTLjwvYXV0aG9yPjxhdXRob3I+R3VkbGF2YWxsZXRp
LCBNLiBWLjwvYXV0aG9yPjwvYXV0aG9ycz48L2NvbnRyaWJ1dG9ycz48YXV0aC1hZGRyZXNzPklu
dGVybmF0aW9uYWwgQ2VudHJlIGZvciBFeWUgSGVhbHRoLCBMb25kb24gU2Nob29sIGZvciBIeWdp
ZW5lIGFuZCBUcm9waWNhbCBNZWRpY2luZSwgVUsuIGJyZW5kYW4uZGluZWVuQG51aWdhbHdheS5p
ZTwvYXV0aC1hZGRyZXNzPjx0aXRsZXM+PHRpdGxlPlRoZSBOaWdlcmlhbiBuYXRpb25hbCBibGlu
ZG5lc3MgYW5kIHZpc3VhbCBpbXBhaXJtZW50IHN1cnZleTogUmF0aW9uYWxlLCBvYmplY3RpdmVz
IGFuZCBkZXRhaWxlZCBtZXRob2RvbG9neTwvdGl0bGU+PHNlY29uZGFyeS10aXRsZT5CTUMgT3Bo
dGhhbG1vbDwvc2Vjb25kYXJ5LXRpdGxlPjxhbHQtdGl0bGU+Qk1DIG9waHRoYWxtb2xvZ3k8L2Fs
dC10aXRsZT48L3RpdGxlcz48cGVyaW9kaWNhbD48ZnVsbC10aXRsZT5CTUMgT3BodGhhbG1vbDwv
ZnVsbC10aXRsZT48YWJici0xPkJNQyBvcGh0aGFsbW9sb2d5PC9hYmJyLTE+PC9wZXJpb2RpY2Fs
PjxhbHQtcGVyaW9kaWNhbD48ZnVsbC10aXRsZT5CTUMgT3BodGhhbG1vbDwvZnVsbC10aXRsZT48
YWJici0xPkJNQyBvcGh0aGFsbW9sb2d5PC9hYmJyLTE+PC9hbHQtcGVyaW9kaWNhbD48cGFnZXM+
MTc8L3BhZ2VzPjx2b2x1bWU+ODwvdm9sdW1lPjxrZXl3b3Jkcz48a2V5d29yZD5BZG9sZXNjZW50
PC9rZXl3b3JkPjxrZXl3b3JkPkFkdWx0PC9rZXl3b3JkPjxrZXl3b3JkPkJsaW5kbmVzcy9kaWFn
bm9zaXMvKmVwaWRlbWlvbG9neS8qZXRpb2xvZ3k8L2tleXdvcmQ+PGtleXdvcmQ+Q2F0YXJhY3Qg
RXh0cmFjdGlvbjwva2V5d29yZD48a2V5d29yZD5DaGlsZDwva2V5d29yZD48a2V5d29yZD5GdW5k
dXMgT2N1bGk8L2tleXdvcmQ+PGtleXdvcmQ+KkhlYWx0aCBTdXJ2ZXlzPC9rZXl3b3JkPjxrZXl3
b3JkPkh1bWFuczwva2V5d29yZD48a2V5d29yZD5NZXRob2RzPC9rZXl3b3JkPjxrZXl3b3JkPk5p
Z2VyaWEvZXBpZGVtaW9sb2d5PC9rZXl3b3JkPjxrZXl3b3JkPlBob3RvZ3JhcGh5PC9rZXl3b3Jk
PjxrZXl3b3JkPlBvc3RvcGVyYXRpdmUgUGVyaW9kPC9rZXl3b3JkPjxrZXl3b3JkPlByZXZhbGVu
Y2U8L2tleXdvcmQ+PGtleXdvcmQ+UmVmcmFjdGlvbiwgT2N1bGFyPC9rZXl3b3JkPjxrZXl3b3Jk
PlRvbm9tZXRyeSwgT2N1bGFyPC9rZXl3b3JkPjxrZXl3b3JkPlZpc2lvbiBUZXN0czwva2V5d29y
ZD48a2V5d29yZD5WaXNpb24sIExvdy9kaWFnbm9zaXMvKmVwaWRlbWlvbG9neS8qZXRpb2xvZ3k8
L2tleXdvcmQ+PGtleXdvcmQ+VmlzdWFsIEFjdWl0eTwva2V5d29yZD48a2V5d29yZD5WaXN1YWwg
RmllbGRzPC9rZXl3b3JkPjwva2V5d29yZHM+PGRhdGVzPjx5ZWFyPjIwMDg8L3llYXI+PC9kYXRl
cz48aXNibj4xNDcxLTI0MTUgKEVsZWN0cm9uaWMpJiN4RDsxNDcxLTI0MTUgKExpbmtpbmcpPC9p
c2JuPjxhY2Nlc3Npb24tbnVtPjE4ODA4NzEyPC9hY2Nlc3Npb24tbnVtPjx1cmxzPjxyZWxhdGVk
LXVybHM+PHVybD5odHRwOi8vd3d3Lm5jYmkubmxtLm5paC5nb3YvcHVibWVkLzE4ODA4NzEyPC91
cmw+PC9yZWxhdGVkLXVybHM+PC91cmxzPjxjdXN0b20yPjI1NzIwMzg8L2N1c3RvbTI+PGVsZWN0
cm9uaWMtcmVzb3VyY2UtbnVtPjEwLjExODYvMTQ3MS0yNDE1LTgtMTc8L2VsZWN0cm9uaWMtcmVz
b3VyY2UtbnVtPjwvcmVjb3JkPjwvQ2l0ZT48L0VuZE5vdGU+
</w:fldData>
        </w:fldChar>
      </w:r>
      <w:r w:rsidR="00780B49">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780B49">
        <w:rPr>
          <w:rFonts w:ascii="Arial" w:hAnsi="Arial" w:cs="Arial"/>
          <w:noProof/>
        </w:rPr>
        <w:t>(29)</w:t>
      </w:r>
      <w:r w:rsidR="00C973FB" w:rsidRPr="00F875CC">
        <w:rPr>
          <w:rFonts w:ascii="Arial" w:hAnsi="Arial" w:cs="Arial"/>
        </w:rPr>
        <w:fldChar w:fldCharType="end"/>
      </w:r>
      <w:r w:rsidRPr="00F875CC">
        <w:rPr>
          <w:rFonts w:ascii="Arial" w:hAnsi="Arial" w:cs="Arial"/>
        </w:rPr>
        <w:t>.</w:t>
      </w:r>
    </w:p>
    <w:p w:rsidR="00B40D8C" w:rsidRPr="00F875CC" w:rsidRDefault="00B40D8C" w:rsidP="00193CA2">
      <w:pPr>
        <w:spacing w:after="0" w:line="240" w:lineRule="auto"/>
        <w:rPr>
          <w:rFonts w:ascii="Arial" w:hAnsi="Arial" w:cs="Arial"/>
          <w:u w:val="single"/>
        </w:rPr>
      </w:pPr>
    </w:p>
    <w:p w:rsidR="00B40D8C" w:rsidRPr="00F875CC" w:rsidRDefault="00B40D8C" w:rsidP="00193CA2">
      <w:pPr>
        <w:spacing w:after="0" w:line="240" w:lineRule="auto"/>
        <w:rPr>
          <w:rFonts w:ascii="Arial" w:hAnsi="Arial" w:cs="Arial"/>
        </w:rPr>
      </w:pPr>
      <w:r w:rsidRPr="00F875CC">
        <w:rPr>
          <w:rFonts w:ascii="Arial" w:hAnsi="Arial" w:cs="Arial"/>
          <w:u w:val="single"/>
        </w:rPr>
        <w:t>Household poverty:</w:t>
      </w:r>
      <w:r w:rsidRPr="00F875CC">
        <w:rPr>
          <w:rFonts w:ascii="Arial" w:hAnsi="Arial" w:cs="Arial"/>
        </w:rPr>
        <w:t xml:space="preserve"> A poverty variable was created using a combination of occupation and literacy</w:t>
      </w:r>
      <w:r w:rsidR="00C973FB" w:rsidRPr="00F875CC">
        <w:rPr>
          <w:rFonts w:ascii="Arial" w:hAnsi="Arial" w:cs="Arial"/>
        </w:rPr>
        <w:fldChar w:fldCharType="begin"/>
      </w:r>
      <w:r w:rsidR="00D67E6D" w:rsidRPr="00F875CC">
        <w:rPr>
          <w:rFonts w:ascii="Arial" w:hAnsi="Arial" w:cs="Arial"/>
        </w:rPr>
        <w:instrText xml:space="preserve"> ADDIN EN.CITE &lt;EndNote&gt;&lt;Cite&gt;&lt;Author&gt;Gilbert&lt;/Author&gt;&lt;Year&gt;2008&lt;/Year&gt;&lt;RecNum&gt;3&lt;/RecNum&gt;&lt;DisplayText&gt;(2)&lt;/DisplayText&gt;&lt;record&gt;&lt;rec-number&gt;3&lt;/rec-number&gt;&lt;foreign-keys&gt;&lt;key app="EN" db-id="0ftptee05axvsne925vxfxpl5ddfwadsp9f2" timestamp="1425496541"&gt;3&lt;/key&gt;&lt;/foreign-keys&gt;&lt;ref-type name="Journal Article"&gt;17&lt;/ref-type&gt;&lt;contributors&gt;&lt;authors&gt;&lt;author&gt;Gilbert, C. E.&lt;/author&gt;&lt;author&gt;Shah, S. P.&lt;/author&gt;&lt;author&gt;Jadoon, M. Z.&lt;/author&gt;&lt;author&gt;Bourne, R.&lt;/author&gt;&lt;author&gt;Dineen, B.&lt;/author&gt;&lt;author&gt;Khan, M. A.&lt;/author&gt;&lt;author&gt;Johnson, G. J.&lt;/author&gt;&lt;author&gt;Khan, M. D.&lt;/author&gt;&lt;/authors&gt;&lt;/contributors&gt;&lt;auth-address&gt;International Centre for Eye Health, London School of Hygiene and Tropical Medicine, London WC1E 7HT. clare.gilbert@lshtm.ac.uk&lt;/auth-address&gt;&lt;titles&gt;&lt;title&gt;Poverty and blindness in Pakistan: results from the Pakistan national blindness and visual impairment survey&lt;/title&gt;&lt;secondary-title&gt;BMJ&lt;/secondary-title&gt;&lt;/titles&gt;&lt;pages&gt;29-32&lt;/pages&gt;&lt;volume&gt;336&lt;/volume&gt;&lt;number&gt;7634&lt;/number&gt;&lt;edition&gt;2007/12/19&lt;/edition&gt;&lt;keywords&gt;&lt;keyword&gt;Adult&lt;/keyword&gt;&lt;keyword&gt;Aged&lt;/keyword&gt;&lt;keyword&gt;Blindness/*epidemiology&lt;/keyword&gt;&lt;keyword&gt;Cross-Sectional Studies&lt;/keyword&gt;&lt;keyword&gt;Female&lt;/keyword&gt;&lt;keyword&gt;Humans&lt;/keyword&gt;&lt;keyword&gt;Male&lt;/keyword&gt;&lt;keyword&gt;Middle Aged&lt;/keyword&gt;&lt;keyword&gt;Pakistan/epidemiology&lt;/keyword&gt;&lt;keyword&gt;Poverty/*statistics &amp;amp; numerical data&lt;/keyword&gt;&lt;keyword&gt;Prevalence&lt;/keyword&gt;&lt;keyword&gt;Rural Health&lt;/keyword&gt;&lt;keyword&gt;Urban Health&lt;/keyword&gt;&lt;/keywords&gt;&lt;dates&gt;&lt;year&gt;2008&lt;/year&gt;&lt;pub-dates&gt;&lt;date&gt;Jan 5&lt;/date&gt;&lt;/pub-dates&gt;&lt;/dates&gt;&lt;isbn&gt;1756-1833 (Electronic)&amp;#xD;0959-535X (Linking)&lt;/isbn&gt;&lt;accession-num&gt;18087076&lt;/accession-num&gt;&lt;urls&gt;&lt;related-urls&gt;&lt;url&gt;http://www.ncbi.nlm.nih.gov/entrez/query.fcgi?cmd=Retrieve&amp;amp;db=PubMed&amp;amp;dopt=Citation&amp;amp;list_uids=18087076&lt;/url&gt;&lt;/related-urls&gt;&lt;/urls&gt;&lt;custom2&gt;2174750&lt;/custom2&gt;&lt;electronic-resource-num&gt;bmj.39395.500046.AE [pii]&amp;#xD;10.1136/bmj.39395.500046.AE&lt;/electronic-resource-num&gt;&lt;language&gt;eng&lt;/language&gt;&lt;/record&gt;&lt;/Cite&gt;&lt;/EndNote&gt;</w:instrText>
      </w:r>
      <w:r w:rsidR="00C973FB" w:rsidRPr="00F875CC">
        <w:rPr>
          <w:rFonts w:ascii="Arial" w:hAnsi="Arial" w:cs="Arial"/>
        </w:rPr>
        <w:fldChar w:fldCharType="separate"/>
      </w:r>
      <w:r w:rsidR="00D67E6D" w:rsidRPr="00F875CC">
        <w:rPr>
          <w:rFonts w:ascii="Arial" w:hAnsi="Arial" w:cs="Arial"/>
          <w:noProof/>
        </w:rPr>
        <w:t>(2)</w:t>
      </w:r>
      <w:r w:rsidR="00C973FB" w:rsidRPr="00F875CC">
        <w:rPr>
          <w:rFonts w:ascii="Arial" w:hAnsi="Arial" w:cs="Arial"/>
        </w:rPr>
        <w:fldChar w:fldCharType="end"/>
      </w:r>
      <w:r w:rsidRPr="00F875CC">
        <w:rPr>
          <w:rFonts w:ascii="Arial" w:hAnsi="Arial" w:cs="Arial"/>
        </w:rPr>
        <w:t>. Occupations were grouped into non-manual (professional, managerial and technical, or skilled non-manual), manual (skilled manual, partly skilled manual, or unskilled manual), or other (retired, unemployed, or student).  Household occupation was determined by the person with the highest status occupation. Literacy was defined as an ability to read or write, or both</w:t>
      </w:r>
      <w:r w:rsidR="002F61B1">
        <w:rPr>
          <w:rFonts w:ascii="Arial" w:hAnsi="Arial" w:cs="Arial"/>
        </w:rPr>
        <w:t xml:space="preserve">, </w:t>
      </w:r>
      <w:r w:rsidR="002F61B1" w:rsidRPr="002F61B1">
        <w:rPr>
          <w:rFonts w:ascii="Arial" w:hAnsi="Arial" w:cs="Arial"/>
          <w:color w:val="FF0000"/>
        </w:rPr>
        <w:t xml:space="preserve">using </w:t>
      </w:r>
      <w:r w:rsidR="00A163CE">
        <w:rPr>
          <w:rFonts w:ascii="Arial" w:hAnsi="Arial" w:cs="Arial"/>
          <w:color w:val="FF0000"/>
        </w:rPr>
        <w:t xml:space="preserve">the </w:t>
      </w:r>
      <w:r w:rsidR="002F61B1" w:rsidRPr="002F61B1">
        <w:rPr>
          <w:rFonts w:ascii="Arial" w:hAnsi="Arial" w:cs="Arial"/>
          <w:color w:val="FF0000"/>
        </w:rPr>
        <w:t xml:space="preserve">highest level of literacy at household level. </w:t>
      </w:r>
      <w:r w:rsidRPr="00F875CC">
        <w:rPr>
          <w:rFonts w:ascii="Arial" w:hAnsi="Arial" w:cs="Arial"/>
        </w:rPr>
        <w:t>The 3 categories of occupations were combined with literacy to obtain the household poverty status</w:t>
      </w:r>
      <w:r w:rsidR="00A37DEF" w:rsidRPr="00F875CC">
        <w:rPr>
          <w:rFonts w:ascii="Arial" w:hAnsi="Arial" w:cs="Arial"/>
        </w:rPr>
        <w:t>: affluent household - non-manual and literate; medium household - non-manual and illiterate plus manual and literate; poor household - manual and illiterate.</w:t>
      </w:r>
    </w:p>
    <w:p w:rsidR="00B40D8C" w:rsidRDefault="00B40D8C" w:rsidP="00193CA2">
      <w:pPr>
        <w:spacing w:after="0" w:line="240" w:lineRule="auto"/>
        <w:rPr>
          <w:rFonts w:ascii="Arial" w:hAnsi="Arial" w:cs="Arial"/>
        </w:rPr>
      </w:pPr>
    </w:p>
    <w:p w:rsidR="00EB10DE" w:rsidRPr="00EB10DE" w:rsidRDefault="00EB10DE" w:rsidP="00EB10DE">
      <w:pPr>
        <w:autoSpaceDE w:val="0"/>
        <w:autoSpaceDN w:val="0"/>
        <w:adjustRightInd w:val="0"/>
        <w:spacing w:after="0" w:line="240" w:lineRule="auto"/>
        <w:rPr>
          <w:rFonts w:ascii="Arial" w:hAnsi="Arial" w:cs="Arial"/>
          <w:color w:val="FF0000"/>
        </w:rPr>
      </w:pPr>
      <w:r w:rsidRPr="00EB10DE">
        <w:rPr>
          <w:rFonts w:ascii="Arial" w:hAnsi="Arial" w:cs="Arial"/>
          <w:color w:val="FF0000"/>
          <w:u w:val="single"/>
        </w:rPr>
        <w:t>Body mass index</w:t>
      </w:r>
      <w:r w:rsidRPr="00EB10DE">
        <w:rPr>
          <w:rFonts w:ascii="Arial" w:hAnsi="Arial" w:cs="Arial"/>
          <w:color w:val="FF0000"/>
        </w:rPr>
        <w:t xml:space="preserve"> was categorized as lean: &lt;18.5; normal: ≥18.5 to &lt;25.0; overweight: ≥25.0 to &lt;30.0; and obese: ≥30.0.</w:t>
      </w:r>
    </w:p>
    <w:p w:rsidR="00EB10DE" w:rsidRPr="00F875CC" w:rsidRDefault="00EB10DE" w:rsidP="00193CA2">
      <w:pPr>
        <w:spacing w:after="0" w:line="240" w:lineRule="auto"/>
        <w:rPr>
          <w:rFonts w:ascii="Arial" w:hAnsi="Arial" w:cs="Arial"/>
        </w:rPr>
      </w:pPr>
    </w:p>
    <w:p w:rsidR="00B40D8C" w:rsidRPr="00F875CC" w:rsidRDefault="00B40D8C" w:rsidP="00193CA2">
      <w:pPr>
        <w:spacing w:after="0" w:line="240" w:lineRule="auto"/>
        <w:rPr>
          <w:rFonts w:ascii="Arial" w:hAnsi="Arial" w:cs="Arial"/>
          <w:b/>
        </w:rPr>
      </w:pPr>
      <w:r w:rsidRPr="00F875CC">
        <w:rPr>
          <w:rFonts w:ascii="Arial" w:hAnsi="Arial" w:cs="Arial"/>
          <w:b/>
        </w:rPr>
        <w:t>Access to services:</w:t>
      </w:r>
    </w:p>
    <w:p w:rsidR="00B40D8C" w:rsidRPr="00F875CC" w:rsidRDefault="00B40D8C" w:rsidP="00193CA2">
      <w:pPr>
        <w:spacing w:after="0" w:line="240" w:lineRule="auto"/>
        <w:rPr>
          <w:rFonts w:ascii="Arial" w:hAnsi="Arial" w:cs="Arial"/>
          <w:color w:val="FF0000"/>
        </w:rPr>
      </w:pPr>
      <w:r w:rsidRPr="00F875CC">
        <w:rPr>
          <w:rFonts w:ascii="Arial" w:hAnsi="Arial" w:cs="Arial"/>
          <w:u w:val="single"/>
        </w:rPr>
        <w:t>Cataract surgical coverage</w:t>
      </w:r>
      <w:r w:rsidRPr="00F875CC">
        <w:rPr>
          <w:rFonts w:ascii="Arial" w:hAnsi="Arial" w:cs="Arial"/>
        </w:rPr>
        <w:t xml:space="preserve"> (CSC) measures the uptake of cataract surgical services and can be calculated at the person or eye level, and for varying degrees of visual loss. For this study person level CSC and blindness were used in the following formula ((x+y)/(x+y+z)) x 100, where x</w:t>
      </w:r>
      <w:r w:rsidR="00F81579" w:rsidRPr="00F875CC">
        <w:rPr>
          <w:rFonts w:ascii="Arial" w:hAnsi="Arial" w:cs="Arial"/>
          <w:color w:val="000000"/>
        </w:rPr>
        <w:t xml:space="preserve"> are people </w:t>
      </w:r>
      <w:r w:rsidR="000079D4" w:rsidRPr="00F875CC">
        <w:rPr>
          <w:rFonts w:ascii="Arial" w:hAnsi="Arial" w:cs="Arial"/>
        </w:rPr>
        <w:t>with unilateral pseudopha</w:t>
      </w:r>
      <w:r w:rsidRPr="00F875CC">
        <w:rPr>
          <w:rFonts w:ascii="Arial" w:hAnsi="Arial" w:cs="Arial"/>
        </w:rPr>
        <w:t>kia/aph</w:t>
      </w:r>
      <w:r w:rsidR="000079D4" w:rsidRPr="00F875CC">
        <w:rPr>
          <w:rFonts w:ascii="Arial" w:hAnsi="Arial" w:cs="Arial"/>
        </w:rPr>
        <w:t>a</w:t>
      </w:r>
      <w:r w:rsidRPr="00F875CC">
        <w:rPr>
          <w:rFonts w:ascii="Arial" w:hAnsi="Arial" w:cs="Arial"/>
        </w:rPr>
        <w:t xml:space="preserve">kia and blindness in </w:t>
      </w:r>
      <w:r w:rsidR="00AF5130" w:rsidRPr="00F875CC">
        <w:rPr>
          <w:rFonts w:ascii="Arial" w:hAnsi="Arial" w:cs="Arial"/>
        </w:rPr>
        <w:t xml:space="preserve">other </w:t>
      </w:r>
      <w:r w:rsidRPr="00F875CC">
        <w:rPr>
          <w:rFonts w:ascii="Arial" w:hAnsi="Arial" w:cs="Arial"/>
        </w:rPr>
        <w:t>eye; y</w:t>
      </w:r>
      <w:r w:rsidR="00F81579" w:rsidRPr="00F875CC">
        <w:rPr>
          <w:rFonts w:ascii="Arial" w:hAnsi="Arial" w:cs="Arial"/>
          <w:color w:val="000000"/>
        </w:rPr>
        <w:t xml:space="preserve"> are people </w:t>
      </w:r>
      <w:r w:rsidRPr="00F875CC">
        <w:rPr>
          <w:rFonts w:ascii="Arial" w:hAnsi="Arial" w:cs="Arial"/>
        </w:rPr>
        <w:t>with bilateral pseudophakia/aphakia, regardless of the visual acuity; and z</w:t>
      </w:r>
      <w:r w:rsidR="00F81579" w:rsidRPr="00F875CC">
        <w:rPr>
          <w:rFonts w:ascii="Arial" w:hAnsi="Arial" w:cs="Arial"/>
          <w:color w:val="000000"/>
        </w:rPr>
        <w:t xml:space="preserve"> are people </w:t>
      </w:r>
      <w:r w:rsidRPr="00F875CC">
        <w:rPr>
          <w:rFonts w:ascii="Arial" w:hAnsi="Arial" w:cs="Arial"/>
        </w:rPr>
        <w:t xml:space="preserve">who are blind (one or both </w:t>
      </w:r>
      <w:r w:rsidRPr="00F875CC">
        <w:rPr>
          <w:rFonts w:ascii="Arial" w:hAnsi="Arial" w:cs="Arial"/>
        </w:rPr>
        <w:lastRenderedPageBreak/>
        <w:t xml:space="preserve">eyes) where cataract was the main cause of visual loss </w:t>
      </w:r>
      <w:r w:rsidR="00C973FB" w:rsidRPr="00F875CC">
        <w:rPr>
          <w:rFonts w:ascii="Arial" w:hAnsi="Arial" w:cs="Arial"/>
        </w:rPr>
        <w:fldChar w:fldCharType="begin">
          <w:fldData xml:space="preserve">PEVuZE5vdGU+PENpdGU+PEF1dGhvcj5BYnViYWthcjwvQXV0aG9yPjxZZWFyPjIwMTI8L1llYXI+
PFJlY051bT4yNjwvUmVjTnVtPjxEaXNwbGF5VGV4dD4oMjUpPC9EaXNwbGF5VGV4dD48cmVjb3Jk
PjxyZWMtbnVtYmVyPjI2PC9yZWMtbnVtYmVyPjxmb3JlaWduLWtleXM+PGtleSBhcHA9IkVOIiBk
Yi1pZD0icHYyZGFwc3R3NXYwd3RlZnRlbHZhc3I3ZHZkd2RwcHR0ZmYyIiB0aW1lc3RhbXA9IjE0
MjU0OTUxMzgiPjI2PC9rZXk+PC9mb3JlaWduLWtleXM+PHJlZi10eXBlIG5hbWU9IkpvdXJuYWwg
QXJ0aWNsZSI+MTc8L3JlZi10eXBlPjxjb250cmlidXRvcnM+PGF1dGhvcnM+PGF1dGhvcj5BYnVi
YWthciwgVC48L2F1dGhvcj48YXV0aG9yPkd1ZGxhdmFsbGV0aSwgTS4gVi48L2F1dGhvcj48YXV0
aG9yPlNpdmFzdWJyYW1hbmlhbSwgUy48L2F1dGhvcj48YXV0aG9yPkdpbGJlcnQsIEMuIEUuPC9h
dXRob3I+PGF1dGhvcj5BYmR1bGwsIE0uIE0uPC9hdXRob3I+PGF1dGhvcj5JbWFtLCBBLiBVLjwv
YXV0aG9yPjwvYXV0aG9ycz48L2NvbnRyaWJ1dG9ycz48YXV0aC1hZGRyZXNzPk1pbmlzdHJ5IG9m
IEhlYWx0aCwgRHV0c2UsIEppZ2F3YSBzdGF0ZSwgTmlnZXJpYS48L2F1dGgtYWRkcmVzcz48dGl0
bGVzPjx0aXRsZT5Db3ZlcmFnZSBvZiBob3NwaXRhbC1iYXNlZCBjYXRhcmFjdCBzdXJnZXJ5IGFu
ZCBiYXJyaWVycyB0byB0aGUgdXB0YWtlIG9mIHN1cmdlcnkgYW1vbmcgY2F0YXJhY3QgYmxpbmQg
cGVyc29ucyBpbiBuaWdlcmlhOiB0aGUgTmlnZXJpYSBOYXRpb25hbCBCbGluZG5lc3MgYW5kIFZp
c3VhbCBJbXBhaXJtZW50IFN1cnZleTwvdGl0bGU+PHNlY29uZGFyeS10aXRsZT5PcGh0aGFsbWlj
IEVwaWRlbWlvbDwvc2Vjb25kYXJ5LXRpdGxlPjxhbHQtdGl0bGU+T3BodGhhbG1pYyBlcGlkZW1p
b2xvZ3k8L2FsdC10aXRsZT48L3RpdGxlcz48cGVyaW9kaWNhbD48ZnVsbC10aXRsZT5PcGh0aGFs
bWljIEVwaWRlbWlvbDwvZnVsbC10aXRsZT48YWJici0xPk9waHRoYWxtaWMgZXBpZGVtaW9sb2d5
PC9hYmJyLTE+PC9wZXJpb2RpY2FsPjxhbHQtcGVyaW9kaWNhbD48ZnVsbC10aXRsZT5PcGh0aGFs
bWljIEVwaWRlbWlvbDwvZnVsbC10aXRsZT48YWJici0xPk9waHRoYWxtaWMgZXBpZGVtaW9sb2d5
PC9hYmJyLTE+PC9hbHQtcGVyaW9kaWNhbD48cGFnZXM+NTgtNjY8L3BhZ2VzPjx2b2x1bWU+MTk8
L3ZvbHVtZT48bnVtYmVyPjI8L251bWJlcj48a2V5d29yZHM+PGtleXdvcmQ+QWR1bHQ8L2tleXdv
cmQ+PGtleXdvcmQ+QWdlZDwva2V5d29yZD48a2V5d29yZD5CbGluZG5lc3MvKmVwaWRlbWlvbG9n
eTwva2V5d29yZD48a2V5d29yZD5DYXRhcmFjdC8qZXBpZGVtaW9sb2d5PC9rZXl3b3JkPjxrZXl3
b3JkPkNhdGFyYWN0IEV4dHJhY3Rpb24vKnN0YXRpc3RpY3MgJmFtcDsgbnVtZXJpY2FsIGRhdGE8
L2tleXdvcmQ+PGtleXdvcmQ+Q3Jvc3MtU2VjdGlvbmFsIFN0dWRpZXM8L2tleXdvcmQ+PGtleXdv
cmQ+RmVtYWxlPC9rZXl3b3JkPjxrZXl3b3JkPkhlYWx0aCBTZXJ2aWNlcyBBY2Nlc3NpYmlsaXR5
LypzdGF0aXN0aWNzICZhbXA7IG51bWVyaWNhbCBkYXRhPC9rZXl3b3JkPjxrZXl3b3JkPkhlYWx0
aCBTdXJ2ZXlzPC9rZXl3b3JkPjxrZXl3b3JkPkh1bWFuczwva2V5d29yZD48a2V5d29yZD5NYWxl
PC9rZXl3b3JkPjxrZXl3b3JkPk1pZGRsZSBBZ2VkPC9rZXl3b3JkPjxrZXl3b3JkPk5pZ2VyaWEv
ZXBpZGVtaW9sb2d5PC9rZXl3b3JkPjxrZXl3b3JkPlByZXZhbGVuY2U8L2tleXdvcmQ+PGtleXdv
cmQ+UnVyYWwgUG9wdWxhdGlvbi9zdGF0aXN0aWNzICZhbXA7IG51bWVyaWNhbCBkYXRhPC9rZXl3
b3JkPjxrZXl3b3JkPlVyYmFuIFBvcHVsYXRpb24vc3RhdGlzdGljcyAmYW1wOyBudW1lcmljYWwg
ZGF0YTwva2V5d29yZD48a2V5d29yZD5WaXN1YWwgQWN1aXR5L3BoeXNpb2xvZ3k8L2tleXdvcmQ+
PGtleXdvcmQ+VmlzdWFsIEZpZWxkcy9waHlzaW9sb2d5PC9rZXl3b3JkPjxrZXl3b3JkPlZpc3Vh
bGx5IEltcGFpcmVkIFBlcnNvbnMvKnN0YXRpc3RpY3MgJmFtcDsgbnVtZXJpY2FsIGRhdGE8L2tl
eXdvcmQ+PC9rZXl3b3Jkcz48ZGF0ZXM+PHllYXI+MjAxMjwveWVhcj48cHViLWRhdGVzPjxkYXRl
PkFwcjwvZGF0ZT48L3B1Yi1kYXRlcz48L2RhdGVzPjxpc2JuPjE3NDQtNTA4NiAoRWxlY3Ryb25p
YykmI3hEOzA5MjgtNjU4NiAoTGlua2luZyk8L2lzYm4+PGFjY2Vzc2lvbi1udW0+MjIzNjA0NDk8
L2FjY2Vzc2lvbi1udW0+PHVybHM+PHJlbGF0ZWQtdXJscz48dXJsPmh0dHA6Ly93d3cubmNiaS5u
bG0ubmloLmdvdi9wdWJtZWQvMjIzNjA0NDk8L3VybD48L3JlbGF0ZWQtdXJscz48L3VybHM+PGVs
ZWN0cm9uaWMtcmVzb3VyY2UtbnVtPjEwLjMxMDkvMDkyODY1ODYuMjAxMS42NDMyNzE8L2VsZWN0
cm9uaWMtcmVzb3VyY2UtbnVtPjwvcmVjb3JkPjwvQ2l0ZT48L0VuZE5vdGU+AG==
</w:fldData>
        </w:fldChar>
      </w:r>
      <w:r w:rsidR="00780B49">
        <w:rPr>
          <w:rFonts w:ascii="Arial" w:hAnsi="Arial" w:cs="Arial"/>
        </w:rPr>
        <w:instrText xml:space="preserve"> ADDIN EN.CITE </w:instrText>
      </w:r>
      <w:r w:rsidR="00C973FB">
        <w:rPr>
          <w:rFonts w:ascii="Arial" w:hAnsi="Arial" w:cs="Arial"/>
        </w:rPr>
        <w:fldChar w:fldCharType="begin">
          <w:fldData xml:space="preserve">PEVuZE5vdGU+PENpdGU+PEF1dGhvcj5BYnViYWthcjwvQXV0aG9yPjxZZWFyPjIwMTI8L1llYXI+
PFJlY051bT4yNjwvUmVjTnVtPjxEaXNwbGF5VGV4dD4oMjUpPC9EaXNwbGF5VGV4dD48cmVjb3Jk
PjxyZWMtbnVtYmVyPjI2PC9yZWMtbnVtYmVyPjxmb3JlaWduLWtleXM+PGtleSBhcHA9IkVOIiBk
Yi1pZD0icHYyZGFwc3R3NXYwd3RlZnRlbHZhc3I3ZHZkd2RwcHR0ZmYyIiB0aW1lc3RhbXA9IjE0
MjU0OTUxMzgiPjI2PC9rZXk+PC9mb3JlaWduLWtleXM+PHJlZi10eXBlIG5hbWU9IkpvdXJuYWwg
QXJ0aWNsZSI+MTc8L3JlZi10eXBlPjxjb250cmlidXRvcnM+PGF1dGhvcnM+PGF1dGhvcj5BYnVi
YWthciwgVC48L2F1dGhvcj48YXV0aG9yPkd1ZGxhdmFsbGV0aSwgTS4gVi48L2F1dGhvcj48YXV0
aG9yPlNpdmFzdWJyYW1hbmlhbSwgUy48L2F1dGhvcj48YXV0aG9yPkdpbGJlcnQsIEMuIEUuPC9h
dXRob3I+PGF1dGhvcj5BYmR1bGwsIE0uIE0uPC9hdXRob3I+PGF1dGhvcj5JbWFtLCBBLiBVLjwv
YXV0aG9yPjwvYXV0aG9ycz48L2NvbnRyaWJ1dG9ycz48YXV0aC1hZGRyZXNzPk1pbmlzdHJ5IG9m
IEhlYWx0aCwgRHV0c2UsIEppZ2F3YSBzdGF0ZSwgTmlnZXJpYS48L2F1dGgtYWRkcmVzcz48dGl0
bGVzPjx0aXRsZT5Db3ZlcmFnZSBvZiBob3NwaXRhbC1iYXNlZCBjYXRhcmFjdCBzdXJnZXJ5IGFu
ZCBiYXJyaWVycyB0byB0aGUgdXB0YWtlIG9mIHN1cmdlcnkgYW1vbmcgY2F0YXJhY3QgYmxpbmQg
cGVyc29ucyBpbiBuaWdlcmlhOiB0aGUgTmlnZXJpYSBOYXRpb25hbCBCbGluZG5lc3MgYW5kIFZp
c3VhbCBJbXBhaXJtZW50IFN1cnZleTwvdGl0bGU+PHNlY29uZGFyeS10aXRsZT5PcGh0aGFsbWlj
IEVwaWRlbWlvbDwvc2Vjb25kYXJ5LXRpdGxlPjxhbHQtdGl0bGU+T3BodGhhbG1pYyBlcGlkZW1p
b2xvZ3k8L2FsdC10aXRsZT48L3RpdGxlcz48cGVyaW9kaWNhbD48ZnVsbC10aXRsZT5PcGh0aGFs
bWljIEVwaWRlbWlvbDwvZnVsbC10aXRsZT48YWJici0xPk9waHRoYWxtaWMgZXBpZGVtaW9sb2d5
PC9hYmJyLTE+PC9wZXJpb2RpY2FsPjxhbHQtcGVyaW9kaWNhbD48ZnVsbC10aXRsZT5PcGh0aGFs
bWljIEVwaWRlbWlvbDwvZnVsbC10aXRsZT48YWJici0xPk9waHRoYWxtaWMgZXBpZGVtaW9sb2d5
PC9hYmJyLTE+PC9hbHQtcGVyaW9kaWNhbD48cGFnZXM+NTgtNjY8L3BhZ2VzPjx2b2x1bWU+MTk8
L3ZvbHVtZT48bnVtYmVyPjI8L251bWJlcj48a2V5d29yZHM+PGtleXdvcmQ+QWR1bHQ8L2tleXdv
cmQ+PGtleXdvcmQ+QWdlZDwva2V5d29yZD48a2V5d29yZD5CbGluZG5lc3MvKmVwaWRlbWlvbG9n
eTwva2V5d29yZD48a2V5d29yZD5DYXRhcmFjdC8qZXBpZGVtaW9sb2d5PC9rZXl3b3JkPjxrZXl3
b3JkPkNhdGFyYWN0IEV4dHJhY3Rpb24vKnN0YXRpc3RpY3MgJmFtcDsgbnVtZXJpY2FsIGRhdGE8
L2tleXdvcmQ+PGtleXdvcmQ+Q3Jvc3MtU2VjdGlvbmFsIFN0dWRpZXM8L2tleXdvcmQ+PGtleXdv
cmQ+RmVtYWxlPC9rZXl3b3JkPjxrZXl3b3JkPkhlYWx0aCBTZXJ2aWNlcyBBY2Nlc3NpYmlsaXR5
LypzdGF0aXN0aWNzICZhbXA7IG51bWVyaWNhbCBkYXRhPC9rZXl3b3JkPjxrZXl3b3JkPkhlYWx0
aCBTdXJ2ZXlzPC9rZXl3b3JkPjxrZXl3b3JkPkh1bWFuczwva2V5d29yZD48a2V5d29yZD5NYWxl
PC9rZXl3b3JkPjxrZXl3b3JkPk1pZGRsZSBBZ2VkPC9rZXl3b3JkPjxrZXl3b3JkPk5pZ2VyaWEv
ZXBpZGVtaW9sb2d5PC9rZXl3b3JkPjxrZXl3b3JkPlByZXZhbGVuY2U8L2tleXdvcmQ+PGtleXdv
cmQ+UnVyYWwgUG9wdWxhdGlvbi9zdGF0aXN0aWNzICZhbXA7IG51bWVyaWNhbCBkYXRhPC9rZXl3
b3JkPjxrZXl3b3JkPlVyYmFuIFBvcHVsYXRpb24vc3RhdGlzdGljcyAmYW1wOyBudW1lcmljYWwg
ZGF0YTwva2V5d29yZD48a2V5d29yZD5WaXN1YWwgQWN1aXR5L3BoeXNpb2xvZ3k8L2tleXdvcmQ+
PGtleXdvcmQ+VmlzdWFsIEZpZWxkcy9waHlzaW9sb2d5PC9rZXl3b3JkPjxrZXl3b3JkPlZpc3Vh
bGx5IEltcGFpcmVkIFBlcnNvbnMvKnN0YXRpc3RpY3MgJmFtcDsgbnVtZXJpY2FsIGRhdGE8L2tl
eXdvcmQ+PC9rZXl3b3Jkcz48ZGF0ZXM+PHllYXI+MjAxMjwveWVhcj48cHViLWRhdGVzPjxkYXRl
PkFwcjwvZGF0ZT48L3B1Yi1kYXRlcz48L2RhdGVzPjxpc2JuPjE3NDQtNTA4NiAoRWxlY3Ryb25p
YykmI3hEOzA5MjgtNjU4NiAoTGlua2luZyk8L2lzYm4+PGFjY2Vzc2lvbi1udW0+MjIzNjA0NDk8
L2FjY2Vzc2lvbi1udW0+PHVybHM+PHJlbGF0ZWQtdXJscz48dXJsPmh0dHA6Ly93d3cubmNiaS5u
bG0ubmloLmdvdi9wdWJtZWQvMjIzNjA0NDk8L3VybD48L3JlbGF0ZWQtdXJscz48L3VybHM+PGVs
ZWN0cm9uaWMtcmVzb3VyY2UtbnVtPjEwLjMxMDkvMDkyODY1ODYuMjAxMS42NDMyNzE8L2VsZWN0
cm9uaWMtcmVzb3VyY2UtbnVtPjwvcmVjb3JkPjwvQ2l0ZT48L0VuZE5vdGU+AG==
</w:fldData>
        </w:fldChar>
      </w:r>
      <w:r w:rsidR="00780B49">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780B49">
        <w:rPr>
          <w:rFonts w:ascii="Arial" w:hAnsi="Arial" w:cs="Arial"/>
          <w:noProof/>
        </w:rPr>
        <w:t>(25)</w:t>
      </w:r>
      <w:r w:rsidR="00C973FB" w:rsidRPr="00F875CC">
        <w:rPr>
          <w:rFonts w:ascii="Arial" w:hAnsi="Arial" w:cs="Arial"/>
        </w:rPr>
        <w:fldChar w:fldCharType="end"/>
      </w:r>
      <w:r w:rsidRPr="00F875CC">
        <w:rPr>
          <w:rFonts w:ascii="Arial" w:hAnsi="Arial" w:cs="Arial"/>
        </w:rPr>
        <w:t xml:space="preserve">. Individuals who had undergone couching were </w:t>
      </w:r>
      <w:r w:rsidR="00A37DEF" w:rsidRPr="00F875CC">
        <w:rPr>
          <w:rFonts w:ascii="Arial" w:hAnsi="Arial" w:cs="Arial"/>
        </w:rPr>
        <w:t>ex</w:t>
      </w:r>
      <w:r w:rsidRPr="00F875CC">
        <w:rPr>
          <w:rFonts w:ascii="Arial" w:hAnsi="Arial" w:cs="Arial"/>
        </w:rPr>
        <w:t xml:space="preserve">cluded. </w:t>
      </w:r>
    </w:p>
    <w:p w:rsidR="00B40D8C" w:rsidRPr="00F875CC" w:rsidRDefault="00B40D8C" w:rsidP="00A963F5">
      <w:pPr>
        <w:spacing w:after="0" w:line="240" w:lineRule="auto"/>
        <w:rPr>
          <w:rFonts w:ascii="Arial" w:hAnsi="Arial" w:cs="Arial"/>
          <w:u w:val="single"/>
        </w:rPr>
      </w:pPr>
    </w:p>
    <w:p w:rsidR="00B40D8C" w:rsidRPr="00F875CC" w:rsidRDefault="00B40D8C" w:rsidP="00A963F5">
      <w:pPr>
        <w:spacing w:after="0" w:line="240" w:lineRule="auto"/>
        <w:rPr>
          <w:rFonts w:ascii="Arial" w:hAnsi="Arial" w:cs="Arial"/>
          <w:color w:val="000000"/>
        </w:rPr>
      </w:pPr>
      <w:r w:rsidRPr="00F875CC">
        <w:rPr>
          <w:rFonts w:ascii="Arial" w:hAnsi="Arial" w:cs="Arial"/>
          <w:u w:val="single"/>
        </w:rPr>
        <w:t>Spectacle coverage</w:t>
      </w:r>
      <w:r w:rsidRPr="00F875CC">
        <w:rPr>
          <w:rFonts w:ascii="Arial" w:hAnsi="Arial" w:cs="Arial"/>
        </w:rPr>
        <w:t xml:space="preserve"> assesses access to spectacle correction by those with significant refractive error using the following formula: </w:t>
      </w:r>
      <w:r w:rsidRPr="00F875CC">
        <w:rPr>
          <w:rFonts w:ascii="Arial" w:hAnsi="Arial" w:cs="Arial"/>
          <w:color w:val="000000"/>
        </w:rPr>
        <w:t>met need / (met need + unmet need) x 100. A</w:t>
      </w:r>
      <w:r w:rsidRPr="00F875CC">
        <w:rPr>
          <w:rFonts w:ascii="Arial" w:hAnsi="Arial" w:cs="Arial"/>
        </w:rPr>
        <w:t xml:space="preserve">s with CSC, spectacle coverage can be measured for different levels of acuity. For this analysis we used the following definitions: </w:t>
      </w:r>
      <w:r w:rsidR="002F434D" w:rsidRPr="00F875CC">
        <w:rPr>
          <w:rFonts w:ascii="Arial" w:hAnsi="Arial" w:cs="Arial"/>
          <w:color w:val="000000"/>
        </w:rPr>
        <w:t>met need</w:t>
      </w:r>
      <w:r w:rsidR="00F81579" w:rsidRPr="00F875CC">
        <w:rPr>
          <w:rFonts w:ascii="Arial" w:hAnsi="Arial" w:cs="Arial"/>
          <w:color w:val="000000"/>
        </w:rPr>
        <w:t xml:space="preserve"> are people </w:t>
      </w:r>
      <w:r w:rsidRPr="00F875CC">
        <w:rPr>
          <w:rFonts w:ascii="Arial" w:hAnsi="Arial" w:cs="Arial"/>
          <w:color w:val="000000"/>
        </w:rPr>
        <w:t>who wore distance glasses and had VA &lt; 6/12 in the better eye without correction but achieved 6/12 or better in their better eye with their present</w:t>
      </w:r>
      <w:r w:rsidR="002F434D" w:rsidRPr="00F875CC">
        <w:rPr>
          <w:rFonts w:ascii="Arial" w:hAnsi="Arial" w:cs="Arial"/>
          <w:color w:val="000000"/>
        </w:rPr>
        <w:t xml:space="preserve"> distance spectacle. Unmet need=</w:t>
      </w:r>
      <w:r w:rsidRPr="00F875CC">
        <w:rPr>
          <w:rFonts w:ascii="Arial" w:hAnsi="Arial" w:cs="Arial"/>
          <w:color w:val="000000"/>
        </w:rPr>
        <w:t xml:space="preserve"> individuals who did not wear spectacles and who had acuity &lt;6/12 in the better eye without correction but could achieve 6/12 or more in the better eye with correction </w:t>
      </w:r>
      <w:r w:rsidR="00C973FB" w:rsidRPr="00F875CC">
        <w:rPr>
          <w:rFonts w:ascii="Arial" w:hAnsi="Arial" w:cs="Arial"/>
          <w:color w:val="000000"/>
        </w:rPr>
        <w:fldChar w:fldCharType="begin">
          <w:fldData xml:space="preserve">PEVuZE5vdGU+PENpdGU+PEF1dGhvcj5FemVsdW08L0F1dGhvcj48WWVhcj4yMDExPC9ZZWFyPjxS
ZWNOdW0+Mjg8L1JlY051bT48RGlzcGxheVRleHQ+KDI4KTwvRGlzcGxheVRleHQ+PHJlY29yZD48
cmVjLW51bWJlcj4yODwvcmVjLW51bWJlcj48Zm9yZWlnbi1rZXlzPjxrZXkgYXBwPSJFTiIgZGIt
aWQ9InB2MmRhcHN0dzV2MHd0ZWZ0ZWx2YXNyN2R2ZHdkcHB0dGZmMiIgdGltZXN0YW1wPSIxNDI1
NDk1MzQ1Ij4yODwva2V5PjwvZm9yZWlnbi1rZXlzPjxyZWYtdHlwZSBuYW1lPSJKb3VybmFsIEFy
dGljbGUiPjE3PC9yZWYtdHlwZT48Y29udHJpYnV0b3JzPjxhdXRob3JzPjxhdXRob3I+RXplbHVt
LCBDLjwvYXV0aG9yPjxhdXRob3I+UmF6YXZpLCBILjwvYXV0aG9yPjxhdXRob3I+U2l2YXN1YnJh
bWFuaWFtLCBTLjwvYXV0aG9yPjxhdXRob3I+R2lsYmVydCwgQy4gRS48L2F1dGhvcj48YXV0aG9y
Pk11cnRoeSwgRy4gVi48L2F1dGhvcj48YXV0aG9yPkVudGVrdW1lLCBHLjwvYXV0aG9yPjxhdXRo
b3I+QWJ1YmFrYXIsIFQuPC9hdXRob3I+PGF1dGhvcj5OaWdlcmlhIE5hdGlvbmFsLCBCbGluZG5l
c3M8L2F1dGhvcj48YXV0aG9yPlZpc3VhbCBJbXBhaXJtZW50IFN0dWR5LCBHcm91cDwvYXV0aG9y
PjwvYXV0aG9ycz48L2NvbnRyaWJ1dG9ycz48YXV0aC1hZGRyZXNzPk1pbmlzdHJ5IG9mIEhlYWx0
aCwgQXdrYSwgQW5hbWJyYSBTdGF0ZSwgTmlnZXJpYS48L2F1dGgtYWRkcmVzcz48dGl0bGVzPjx0
aXRsZT5SZWZyYWN0aXZlIGVycm9yIGluIE5pZ2VyaWFuIGFkdWx0czogcHJldmFsZW5jZSwgdHlw
ZSwgYW5kIHNwZWN0YWNsZSBjb3ZlcmFnZTwvdGl0bGU+PHNlY29uZGFyeS10aXRsZT5JbnZlc3Qg
T3BodGhhbG1vbCBWaXMgU2NpPC9zZWNvbmRhcnktdGl0bGU+PGFsdC10aXRsZT5JbnZlc3RpZ2F0
aXZlIG9waHRoYWxtb2xvZ3kgJmFtcDsgdmlzdWFsIHNjaWVuY2U8L2FsdC10aXRsZT48L3RpdGxl
cz48cGVyaW9kaWNhbD48ZnVsbC10aXRsZT5JbnZlc3QgT3BodGhhbG1vbCBWaXMgU2NpPC9mdWxs
LXRpdGxlPjxhYmJyLTE+SW52ZXN0aWdhdGl2ZSBvcGh0aGFsbW9sb2d5ICZhbXA7IHZpc3VhbCBz
Y2llbmNlPC9hYmJyLTE+PC9wZXJpb2RpY2FsPjxhbHQtcGVyaW9kaWNhbD48ZnVsbC10aXRsZT5J
bnZlc3QgT3BodGhhbG1vbCBWaXMgU2NpPC9mdWxsLXRpdGxlPjxhYmJyLTE+SW52ZXN0aWdhdGl2
ZSBvcGh0aGFsbW9sb2d5ICZhbXA7IHZpc3VhbCBzY2llbmNlPC9hYmJyLTE+PC9hbHQtcGVyaW9k
aWNhbD48cGFnZXM+NTQ0OS01NjwvcGFnZXM+PHZvbHVtZT41Mjwvdm9sdW1lPjxudW1iZXI+ODwv
bnVtYmVyPjxrZXl3b3Jkcz48a2V5d29yZD5BZHVsdDwva2V5d29yZD48a2V5d29yZD5BZ2UgRGlz
dHJpYnV0aW9uPC9rZXl3b3JkPjxrZXl3b3JkPkFnZWQ8L2tleXdvcmQ+PGtleXdvcmQ+QWdlZCwg
ODAgYW5kIG92ZXI8L2tleXdvcmQ+PGtleXdvcmQ+QXN0aWdtYXRpc20vZXBpZGVtaW9sb2d5PC9r
ZXl3b3JkPjxrZXl3b3JkPkV5ZWdsYXNzZXMvKnV0aWxpemF0aW9uPC9rZXl3b3JkPjxrZXl3b3Jk
PkZlbWFsZTwva2V5d29yZD48a2V5d29yZD5IZWFsdGggU2VydmljZXMgTmVlZHMgYW5kIERlbWFu
ZDwva2V5d29yZD48a2V5d29yZD5IZWFsdGggU3VydmV5czwva2V5d29yZD48a2V5d29yZD5IdW1h
bnM8L2tleXdvcmQ+PGtleXdvcmQ+SHlwZXJvcGlhL2NsYXNzaWZpY2F0aW9uLyplcGlkZW1pb2xv
Z3kvdGhlcmFweTwva2V5d29yZD48a2V5d29yZD5NYWxlPC9rZXl3b3JkPjxrZXl3b3JkPk1pZGRs
ZSBBZ2VkPC9rZXl3b3JkPjxrZXl3b3JkPk15b3BpYS9jbGFzc2lmaWNhdGlvbi8qZXBpZGVtaW9s
b2d5L3RoZXJhcHk8L2tleXdvcmQ+PGtleXdvcmQ+TmlnZXJpYS9lcGlkZW1pb2xvZ3k8L2tleXdv
cmQ+PGtleXdvcmQ+UHJldmFsZW5jZTwva2V5d29yZD48a2V5d29yZD5SZWZyYWN0aW9uLCBPY3Vs
YXIvcGh5c2lvbG9neTwva2V5d29yZD48a2V5d29yZD5TZXggRGlzdHJpYnV0aW9uPC9rZXl3b3Jk
PjxrZXl3b3JkPlZpc3VhbCBBY3VpdHkvcGh5c2lvbG9neTwva2V5d29yZD48a2V5d29yZD5WaXN1
YWxseSBJbXBhaXJlZCBQZXJzb25zLypzdGF0aXN0aWNzICZhbXA7IG51bWVyaWNhbCBkYXRhPC9r
ZXl3b3JkPjwva2V5d29yZHM+PGRhdGVzPjx5ZWFyPjIwMTE8L3llYXI+PHB1Yi1kYXRlcz48ZGF0
ZT5KdWw8L2RhdGU+PC9wdWItZGF0ZXM+PC9kYXRlcz48aXNibj4xNTUyLTU3ODMgKEVsZWN0cm9u
aWMpJiN4RDswMTQ2LTA0MDQgKExpbmtpbmcpPC9pc2JuPjxhY2Nlc3Npb24tbnVtPjIxMzMwNjU4
PC9hY2Nlc3Npb24tbnVtPjx1cmxzPjxyZWxhdGVkLXVybHM+PHVybD5odHRwOi8vd3d3Lm5jYmku
bmxtLm5paC5nb3YvcHVibWVkLzIxMzMwNjU4PC91cmw+PC9yZWxhdGVkLXVybHM+PC91cmxzPjxl
bGVjdHJvbmljLXJlc291cmNlLW51bT4xMC4xMTY3L2lvdnMuMTAtNjc3MDwvZWxlY3Ryb25pYy1y
ZXNvdXJjZS1udW0+PC9yZWNvcmQ+PC9DaXRlPjwvRW5kTm90ZT4A
</w:fldData>
        </w:fldChar>
      </w:r>
      <w:r w:rsidR="00780B49">
        <w:rPr>
          <w:rFonts w:ascii="Arial" w:hAnsi="Arial" w:cs="Arial"/>
          <w:color w:val="000000"/>
        </w:rPr>
        <w:instrText xml:space="preserve"> ADDIN EN.CITE </w:instrText>
      </w:r>
      <w:r w:rsidR="00C973FB">
        <w:rPr>
          <w:rFonts w:ascii="Arial" w:hAnsi="Arial" w:cs="Arial"/>
          <w:color w:val="000000"/>
        </w:rPr>
        <w:fldChar w:fldCharType="begin">
          <w:fldData xml:space="preserve">PEVuZE5vdGU+PENpdGU+PEF1dGhvcj5FemVsdW08L0F1dGhvcj48WWVhcj4yMDExPC9ZZWFyPjxS
ZWNOdW0+Mjg8L1JlY051bT48RGlzcGxheVRleHQ+KDI4KTwvRGlzcGxheVRleHQ+PHJlY29yZD48
cmVjLW51bWJlcj4yODwvcmVjLW51bWJlcj48Zm9yZWlnbi1rZXlzPjxrZXkgYXBwPSJFTiIgZGIt
aWQ9InB2MmRhcHN0dzV2MHd0ZWZ0ZWx2YXNyN2R2ZHdkcHB0dGZmMiIgdGltZXN0YW1wPSIxNDI1
NDk1MzQ1Ij4yODwva2V5PjwvZm9yZWlnbi1rZXlzPjxyZWYtdHlwZSBuYW1lPSJKb3VybmFsIEFy
dGljbGUiPjE3PC9yZWYtdHlwZT48Y29udHJpYnV0b3JzPjxhdXRob3JzPjxhdXRob3I+RXplbHVt
LCBDLjwvYXV0aG9yPjxhdXRob3I+UmF6YXZpLCBILjwvYXV0aG9yPjxhdXRob3I+U2l2YXN1YnJh
bWFuaWFtLCBTLjwvYXV0aG9yPjxhdXRob3I+R2lsYmVydCwgQy4gRS48L2F1dGhvcj48YXV0aG9y
Pk11cnRoeSwgRy4gVi48L2F1dGhvcj48YXV0aG9yPkVudGVrdW1lLCBHLjwvYXV0aG9yPjxhdXRo
b3I+QWJ1YmFrYXIsIFQuPC9hdXRob3I+PGF1dGhvcj5OaWdlcmlhIE5hdGlvbmFsLCBCbGluZG5l
c3M8L2F1dGhvcj48YXV0aG9yPlZpc3VhbCBJbXBhaXJtZW50IFN0dWR5LCBHcm91cDwvYXV0aG9y
PjwvYXV0aG9ycz48L2NvbnRyaWJ1dG9ycz48YXV0aC1hZGRyZXNzPk1pbmlzdHJ5IG9mIEhlYWx0
aCwgQXdrYSwgQW5hbWJyYSBTdGF0ZSwgTmlnZXJpYS48L2F1dGgtYWRkcmVzcz48dGl0bGVzPjx0
aXRsZT5SZWZyYWN0aXZlIGVycm9yIGluIE5pZ2VyaWFuIGFkdWx0czogcHJldmFsZW5jZSwgdHlw
ZSwgYW5kIHNwZWN0YWNsZSBjb3ZlcmFnZTwvdGl0bGU+PHNlY29uZGFyeS10aXRsZT5JbnZlc3Qg
T3BodGhhbG1vbCBWaXMgU2NpPC9zZWNvbmRhcnktdGl0bGU+PGFsdC10aXRsZT5JbnZlc3RpZ2F0
aXZlIG9waHRoYWxtb2xvZ3kgJmFtcDsgdmlzdWFsIHNjaWVuY2U8L2FsdC10aXRsZT48L3RpdGxl
cz48cGVyaW9kaWNhbD48ZnVsbC10aXRsZT5JbnZlc3QgT3BodGhhbG1vbCBWaXMgU2NpPC9mdWxs
LXRpdGxlPjxhYmJyLTE+SW52ZXN0aWdhdGl2ZSBvcGh0aGFsbW9sb2d5ICZhbXA7IHZpc3VhbCBz
Y2llbmNlPC9hYmJyLTE+PC9wZXJpb2RpY2FsPjxhbHQtcGVyaW9kaWNhbD48ZnVsbC10aXRsZT5J
bnZlc3QgT3BodGhhbG1vbCBWaXMgU2NpPC9mdWxsLXRpdGxlPjxhYmJyLTE+SW52ZXN0aWdhdGl2
ZSBvcGh0aGFsbW9sb2d5ICZhbXA7IHZpc3VhbCBzY2llbmNlPC9hYmJyLTE+PC9hbHQtcGVyaW9k
aWNhbD48cGFnZXM+NTQ0OS01NjwvcGFnZXM+PHZvbHVtZT41Mjwvdm9sdW1lPjxudW1iZXI+ODwv
bnVtYmVyPjxrZXl3b3Jkcz48a2V5d29yZD5BZHVsdDwva2V5d29yZD48a2V5d29yZD5BZ2UgRGlz
dHJpYnV0aW9uPC9rZXl3b3JkPjxrZXl3b3JkPkFnZWQ8L2tleXdvcmQ+PGtleXdvcmQ+QWdlZCwg
ODAgYW5kIG92ZXI8L2tleXdvcmQ+PGtleXdvcmQ+QXN0aWdtYXRpc20vZXBpZGVtaW9sb2d5PC9r
ZXl3b3JkPjxrZXl3b3JkPkV5ZWdsYXNzZXMvKnV0aWxpemF0aW9uPC9rZXl3b3JkPjxrZXl3b3Jk
PkZlbWFsZTwva2V5d29yZD48a2V5d29yZD5IZWFsdGggU2VydmljZXMgTmVlZHMgYW5kIERlbWFu
ZDwva2V5d29yZD48a2V5d29yZD5IZWFsdGggU3VydmV5czwva2V5d29yZD48a2V5d29yZD5IdW1h
bnM8L2tleXdvcmQ+PGtleXdvcmQ+SHlwZXJvcGlhL2NsYXNzaWZpY2F0aW9uLyplcGlkZW1pb2xv
Z3kvdGhlcmFweTwva2V5d29yZD48a2V5d29yZD5NYWxlPC9rZXl3b3JkPjxrZXl3b3JkPk1pZGRs
ZSBBZ2VkPC9rZXl3b3JkPjxrZXl3b3JkPk15b3BpYS9jbGFzc2lmaWNhdGlvbi8qZXBpZGVtaW9s
b2d5L3RoZXJhcHk8L2tleXdvcmQ+PGtleXdvcmQ+TmlnZXJpYS9lcGlkZW1pb2xvZ3k8L2tleXdv
cmQ+PGtleXdvcmQ+UHJldmFsZW5jZTwva2V5d29yZD48a2V5d29yZD5SZWZyYWN0aW9uLCBPY3Vs
YXIvcGh5c2lvbG9neTwva2V5d29yZD48a2V5d29yZD5TZXggRGlzdHJpYnV0aW9uPC9rZXl3b3Jk
PjxrZXl3b3JkPlZpc3VhbCBBY3VpdHkvcGh5c2lvbG9neTwva2V5d29yZD48a2V5d29yZD5WaXN1
YWxseSBJbXBhaXJlZCBQZXJzb25zLypzdGF0aXN0aWNzICZhbXA7IG51bWVyaWNhbCBkYXRhPC9r
ZXl3b3JkPjwva2V5d29yZHM+PGRhdGVzPjx5ZWFyPjIwMTE8L3llYXI+PHB1Yi1kYXRlcz48ZGF0
ZT5KdWw8L2RhdGU+PC9wdWItZGF0ZXM+PC9kYXRlcz48aXNibj4xNTUyLTU3ODMgKEVsZWN0cm9u
aWMpJiN4RDswMTQ2LTA0MDQgKExpbmtpbmcpPC9pc2JuPjxhY2Nlc3Npb24tbnVtPjIxMzMwNjU4
PC9hY2Nlc3Npb24tbnVtPjx1cmxzPjxyZWxhdGVkLXVybHM+PHVybD5odHRwOi8vd3d3Lm5jYmku
bmxtLm5paC5nb3YvcHVibWVkLzIxMzMwNjU4PC91cmw+PC9yZWxhdGVkLXVybHM+PC91cmxzPjxl
bGVjdHJvbmljLXJlc291cmNlLW51bT4xMC4xMTY3L2lvdnMuMTAtNjc3MDwvZWxlY3Ryb25pYy1y
ZXNvdXJjZS1udW0+PC9yZWNvcmQ+PC9DaXRlPjwvRW5kTm90ZT4A
</w:fldData>
        </w:fldChar>
      </w:r>
      <w:r w:rsidR="00780B49">
        <w:rPr>
          <w:rFonts w:ascii="Arial" w:hAnsi="Arial" w:cs="Arial"/>
          <w:color w:val="000000"/>
        </w:rPr>
        <w:instrText xml:space="preserve"> ADDIN EN.CITE.DATA </w:instrText>
      </w:r>
      <w:r w:rsidR="00C973FB">
        <w:rPr>
          <w:rFonts w:ascii="Arial" w:hAnsi="Arial" w:cs="Arial"/>
          <w:color w:val="000000"/>
        </w:rPr>
      </w:r>
      <w:r w:rsidR="00C973FB">
        <w:rPr>
          <w:rFonts w:ascii="Arial" w:hAnsi="Arial" w:cs="Arial"/>
          <w:color w:val="000000"/>
        </w:rPr>
        <w:fldChar w:fldCharType="end"/>
      </w:r>
      <w:r w:rsidR="00C973FB" w:rsidRPr="00F875CC">
        <w:rPr>
          <w:rFonts w:ascii="Arial" w:hAnsi="Arial" w:cs="Arial"/>
          <w:color w:val="000000"/>
        </w:rPr>
      </w:r>
      <w:r w:rsidR="00C973FB" w:rsidRPr="00F875CC">
        <w:rPr>
          <w:rFonts w:ascii="Arial" w:hAnsi="Arial" w:cs="Arial"/>
          <w:color w:val="000000"/>
        </w:rPr>
        <w:fldChar w:fldCharType="separate"/>
      </w:r>
      <w:r w:rsidR="00780B49">
        <w:rPr>
          <w:rFonts w:ascii="Arial" w:hAnsi="Arial" w:cs="Arial"/>
          <w:noProof/>
          <w:color w:val="000000"/>
        </w:rPr>
        <w:t>(28)</w:t>
      </w:r>
      <w:r w:rsidR="00C973FB" w:rsidRPr="00F875CC">
        <w:rPr>
          <w:rFonts w:ascii="Arial" w:hAnsi="Arial" w:cs="Arial"/>
          <w:color w:val="000000"/>
        </w:rPr>
        <w:fldChar w:fldCharType="end"/>
      </w:r>
      <w:r w:rsidRPr="00F875CC">
        <w:rPr>
          <w:rFonts w:ascii="Arial" w:hAnsi="Arial" w:cs="Arial"/>
          <w:color w:val="000000"/>
        </w:rPr>
        <w:t xml:space="preserve">. </w:t>
      </w:r>
    </w:p>
    <w:p w:rsidR="00B40D8C" w:rsidRPr="00F875CC" w:rsidRDefault="00B40D8C" w:rsidP="00A963F5">
      <w:pPr>
        <w:spacing w:after="0" w:line="240" w:lineRule="auto"/>
        <w:rPr>
          <w:rFonts w:ascii="Arial" w:hAnsi="Arial" w:cs="Arial"/>
        </w:rPr>
      </w:pPr>
    </w:p>
    <w:p w:rsidR="00B40D8C" w:rsidRPr="00F875CC" w:rsidRDefault="00B40D8C" w:rsidP="007E3373">
      <w:pPr>
        <w:spacing w:line="240" w:lineRule="auto"/>
        <w:rPr>
          <w:rFonts w:ascii="Arial" w:hAnsi="Arial" w:cs="Arial"/>
          <w:b/>
        </w:rPr>
      </w:pPr>
      <w:r w:rsidRPr="00F875CC">
        <w:rPr>
          <w:rFonts w:ascii="Arial" w:hAnsi="Arial" w:cs="Arial"/>
          <w:b/>
        </w:rPr>
        <w:t>Statistical analysis:</w:t>
      </w:r>
    </w:p>
    <w:p w:rsidR="0020043C" w:rsidRPr="00F875CC" w:rsidRDefault="00157995">
      <w:pPr>
        <w:spacing w:after="0" w:line="240" w:lineRule="auto"/>
        <w:rPr>
          <w:rFonts w:ascii="Arial" w:hAnsi="Arial" w:cs="Arial"/>
        </w:rPr>
      </w:pPr>
      <w:r w:rsidRPr="00F875CC">
        <w:rPr>
          <w:rFonts w:ascii="Arial" w:hAnsi="Arial" w:cs="Arial"/>
        </w:rPr>
        <w:t xml:space="preserve">Data were entered into Microsoft Access using custom-designed software and analysed using Stata 13.0 (Stata Corp, Texas, US). Blindness burden, cataract surgical coverage, IOL implantation rate and spectacle coverage are presented as numbers and percentages. </w:t>
      </w:r>
      <w:r w:rsidR="00993BB3" w:rsidRPr="00906B57">
        <w:rPr>
          <w:rFonts w:ascii="Arial" w:hAnsi="Arial" w:cs="Arial"/>
          <w:color w:val="FF0000"/>
        </w:rPr>
        <w:t>We assessed the association between age groups, gender, place of residence, body mass index categories and poverty level</w:t>
      </w:r>
      <w:r w:rsidR="00B50EE3">
        <w:rPr>
          <w:rFonts w:ascii="Arial" w:hAnsi="Arial" w:cs="Arial"/>
          <w:color w:val="FF0000"/>
        </w:rPr>
        <w:t>s</w:t>
      </w:r>
      <w:r w:rsidR="00993BB3" w:rsidRPr="00906B57">
        <w:rPr>
          <w:rFonts w:ascii="Arial" w:hAnsi="Arial" w:cs="Arial"/>
          <w:color w:val="FF0000"/>
        </w:rPr>
        <w:t xml:space="preserve"> in univariable analyses. </w:t>
      </w:r>
      <w:r w:rsidRPr="00F875CC">
        <w:rPr>
          <w:rFonts w:ascii="Arial" w:hAnsi="Arial" w:cs="Arial"/>
        </w:rPr>
        <w:t>Multivariable logistic regression analysis was performed to assess factors associated with blindness burden and uptake of services. Factors sign</w:t>
      </w:r>
      <w:r w:rsidR="00A37DEF" w:rsidRPr="00F875CC">
        <w:rPr>
          <w:rFonts w:ascii="Arial" w:hAnsi="Arial" w:cs="Arial"/>
        </w:rPr>
        <w:t xml:space="preserve">ificant at the 0.2 level in </w:t>
      </w:r>
      <w:r w:rsidRPr="00F875CC">
        <w:rPr>
          <w:rFonts w:ascii="Arial" w:hAnsi="Arial" w:cs="Arial"/>
        </w:rPr>
        <w:t>univaria</w:t>
      </w:r>
      <w:r w:rsidR="00906B57" w:rsidRPr="00906B57">
        <w:rPr>
          <w:rFonts w:ascii="Arial" w:hAnsi="Arial" w:cs="Arial"/>
          <w:color w:val="FF0000"/>
        </w:rPr>
        <w:t>bl</w:t>
      </w:r>
      <w:r w:rsidRPr="00F875CC">
        <w:rPr>
          <w:rFonts w:ascii="Arial" w:hAnsi="Arial" w:cs="Arial"/>
        </w:rPr>
        <w:t>e analyses were included in multivariable analysis. P-values and 95% confidence intervals on the prevalence estimates and the odds ratios from the regression analyses were calculated taking into account of design effects due to multi-stage cluster sampling design.</w:t>
      </w:r>
      <w:r w:rsidRPr="00906B57">
        <w:rPr>
          <w:rFonts w:ascii="Arial" w:hAnsi="Arial" w:cs="Arial"/>
          <w:color w:val="FF0000"/>
        </w:rPr>
        <w:t xml:space="preserve"> </w:t>
      </w:r>
      <w:r w:rsidR="00993BB3" w:rsidRPr="00906B57">
        <w:rPr>
          <w:rFonts w:ascii="Arial" w:hAnsi="Arial" w:cs="Arial"/>
          <w:color w:val="FF0000"/>
        </w:rPr>
        <w:t>We used “svy” commands (Stata 1</w:t>
      </w:r>
      <w:r w:rsidR="00EB1705" w:rsidRPr="00906B57">
        <w:rPr>
          <w:rFonts w:ascii="Arial" w:hAnsi="Arial" w:cs="Arial"/>
          <w:color w:val="FF0000"/>
        </w:rPr>
        <w:t>3</w:t>
      </w:r>
      <w:r w:rsidR="00993BB3" w:rsidRPr="00906B57">
        <w:rPr>
          <w:rFonts w:ascii="Arial" w:hAnsi="Arial" w:cs="Arial"/>
          <w:color w:val="FF0000"/>
        </w:rPr>
        <w:t>), which use linearized variance estimators based on first-order Taylor series linear approximation, to compute the SEs accounting for the clustering effect arising from sampling design.</w:t>
      </w:r>
      <w:r w:rsidR="006568D6" w:rsidRPr="00906B57">
        <w:rPr>
          <w:rFonts w:ascii="Arial" w:hAnsi="Arial" w:cs="Arial"/>
          <w:color w:val="FF0000"/>
        </w:rPr>
        <w:t xml:space="preserve"> </w:t>
      </w:r>
      <w:r w:rsidRPr="00F875CC">
        <w:rPr>
          <w:rFonts w:ascii="Arial" w:hAnsi="Arial" w:cs="Arial"/>
        </w:rPr>
        <w:t xml:space="preserve">The Wald F-test was used to assess the pair-wise interactions between model variables in the multiple regression analyses. </w:t>
      </w:r>
      <w:r w:rsidR="00C05666" w:rsidRPr="00F875CC">
        <w:rPr>
          <w:rFonts w:ascii="Arial" w:hAnsi="Arial" w:cs="Arial"/>
        </w:rPr>
        <w:t xml:space="preserve">Missing data on body mass index </w:t>
      </w:r>
      <w:r w:rsidR="00A41E3A" w:rsidRPr="00F875CC">
        <w:rPr>
          <w:rFonts w:ascii="Arial" w:hAnsi="Arial" w:cs="Arial"/>
        </w:rPr>
        <w:t xml:space="preserve">(BMI) </w:t>
      </w:r>
      <w:r w:rsidR="00A37DEF" w:rsidRPr="00F875CC">
        <w:rPr>
          <w:rFonts w:ascii="Arial" w:hAnsi="Arial" w:cs="Arial"/>
        </w:rPr>
        <w:t>we</w:t>
      </w:r>
      <w:r w:rsidR="00C05666" w:rsidRPr="00F875CC">
        <w:rPr>
          <w:rFonts w:ascii="Arial" w:hAnsi="Arial" w:cs="Arial"/>
        </w:rPr>
        <w:t>re assumed to be missing at random resulting in the exclusion of 192 participants (1.4%) in the final multivariable model.</w:t>
      </w:r>
      <w:r w:rsidR="00A37DEF" w:rsidRPr="00F875CC">
        <w:rPr>
          <w:rFonts w:ascii="Arial" w:hAnsi="Arial" w:cs="Arial"/>
        </w:rPr>
        <w:t xml:space="preserve"> </w:t>
      </w:r>
      <w:r w:rsidRPr="00F875CC">
        <w:rPr>
          <w:rFonts w:ascii="Arial" w:hAnsi="Arial" w:cs="Arial"/>
        </w:rPr>
        <w:t>P-values &lt;0.05 were considered statistically significant.</w:t>
      </w:r>
    </w:p>
    <w:p w:rsidR="00A37DEF" w:rsidRPr="00F875CC" w:rsidRDefault="00A37DEF" w:rsidP="000C3383">
      <w:pPr>
        <w:spacing w:line="240" w:lineRule="auto"/>
        <w:rPr>
          <w:rFonts w:ascii="Arial" w:hAnsi="Arial" w:cs="Arial"/>
          <w:b/>
        </w:rPr>
      </w:pPr>
    </w:p>
    <w:p w:rsidR="00B40D8C" w:rsidRPr="00F875CC" w:rsidRDefault="00B40D8C" w:rsidP="000C3383">
      <w:pPr>
        <w:spacing w:line="240" w:lineRule="auto"/>
        <w:rPr>
          <w:rFonts w:ascii="Arial" w:hAnsi="Arial" w:cs="Arial"/>
        </w:rPr>
      </w:pPr>
      <w:r w:rsidRPr="00F875CC">
        <w:rPr>
          <w:rFonts w:ascii="Arial" w:hAnsi="Arial" w:cs="Arial"/>
          <w:b/>
        </w:rPr>
        <w:t>Ethical approval</w:t>
      </w:r>
      <w:r w:rsidRPr="00F875CC">
        <w:rPr>
          <w:rFonts w:ascii="Arial" w:hAnsi="Arial" w:cs="Arial"/>
        </w:rPr>
        <w:t xml:space="preserve">: </w:t>
      </w:r>
    </w:p>
    <w:p w:rsidR="00B40D8C" w:rsidRPr="00F875CC" w:rsidRDefault="00B40D8C" w:rsidP="000C3383">
      <w:pPr>
        <w:spacing w:line="240" w:lineRule="auto"/>
        <w:rPr>
          <w:rFonts w:ascii="Arial" w:hAnsi="Arial" w:cs="Arial"/>
        </w:rPr>
      </w:pPr>
      <w:r w:rsidRPr="00F875CC">
        <w:rPr>
          <w:rFonts w:ascii="Arial" w:hAnsi="Arial" w:cs="Arial"/>
        </w:rPr>
        <w:t>Ethical approval was obtained from the ethics committee of the London School of Hygiene &amp; Tropical Medicine and permission from the Federal Ministry of Health an</w:t>
      </w:r>
      <w:r w:rsidR="00B50EE3">
        <w:rPr>
          <w:rFonts w:ascii="Arial" w:hAnsi="Arial" w:cs="Arial"/>
        </w:rPr>
        <w:t>d at all levels of government (States and Local G</w:t>
      </w:r>
      <w:r w:rsidRPr="00F875CC">
        <w:rPr>
          <w:rFonts w:ascii="Arial" w:hAnsi="Arial" w:cs="Arial"/>
        </w:rPr>
        <w:t>overnment</w:t>
      </w:r>
      <w:r w:rsidR="00B50EE3">
        <w:rPr>
          <w:rFonts w:ascii="Arial" w:hAnsi="Arial" w:cs="Arial"/>
        </w:rPr>
        <w:t xml:space="preserve"> Area</w:t>
      </w:r>
      <w:r w:rsidRPr="00F875CC">
        <w:rPr>
          <w:rFonts w:ascii="Arial" w:hAnsi="Arial" w:cs="Arial"/>
        </w:rPr>
        <w:t xml:space="preserve">s) was granted. Consent at community and household levels was also obtained and verbal informed consent sought and obtained at participant level. </w:t>
      </w:r>
    </w:p>
    <w:p w:rsidR="00B40D8C" w:rsidRPr="00F875CC" w:rsidRDefault="00B40D8C" w:rsidP="000C3383">
      <w:pPr>
        <w:spacing w:line="240" w:lineRule="auto"/>
        <w:rPr>
          <w:rFonts w:ascii="Arial" w:hAnsi="Arial" w:cs="Arial"/>
          <w:b/>
        </w:rPr>
      </w:pPr>
      <w:r w:rsidRPr="00F875CC">
        <w:rPr>
          <w:rFonts w:ascii="Arial" w:hAnsi="Arial" w:cs="Arial"/>
          <w:b/>
        </w:rPr>
        <w:t>RESULTS:</w:t>
      </w:r>
    </w:p>
    <w:p w:rsidR="00FB6361" w:rsidRPr="00F875CC" w:rsidRDefault="00FB6361" w:rsidP="007E3373">
      <w:pPr>
        <w:spacing w:line="240" w:lineRule="auto"/>
        <w:rPr>
          <w:rFonts w:ascii="Arial" w:hAnsi="Arial" w:cs="Arial"/>
          <w:b/>
        </w:rPr>
      </w:pPr>
      <w:r w:rsidRPr="00F875CC">
        <w:rPr>
          <w:rFonts w:ascii="Arial" w:hAnsi="Arial" w:cs="Arial"/>
          <w:b/>
        </w:rPr>
        <w:t>Study population:</w:t>
      </w:r>
    </w:p>
    <w:p w:rsidR="00B40D8C" w:rsidRPr="00F875CC" w:rsidRDefault="00B40D8C" w:rsidP="007E3373">
      <w:pPr>
        <w:spacing w:line="240" w:lineRule="auto"/>
        <w:rPr>
          <w:rFonts w:ascii="Arial" w:hAnsi="Arial" w:cs="Arial"/>
        </w:rPr>
      </w:pPr>
      <w:r w:rsidRPr="00F875CC">
        <w:rPr>
          <w:rFonts w:ascii="Arial" w:hAnsi="Arial" w:cs="Arial"/>
        </w:rPr>
        <w:t>13,59</w:t>
      </w:r>
      <w:r w:rsidR="00A37DEF" w:rsidRPr="00F875CC">
        <w:rPr>
          <w:rFonts w:ascii="Arial" w:hAnsi="Arial" w:cs="Arial"/>
        </w:rPr>
        <w:t>1</w:t>
      </w:r>
      <w:r w:rsidRPr="00F875CC">
        <w:rPr>
          <w:rFonts w:ascii="Arial" w:hAnsi="Arial" w:cs="Arial"/>
        </w:rPr>
        <w:t xml:space="preserve"> of those enumerated (15,027) were examined in 305 clusters (response rate 89.9%)</w:t>
      </w:r>
      <w:r w:rsidR="0058684F" w:rsidRPr="00F875CC">
        <w:rPr>
          <w:rFonts w:ascii="Arial" w:hAnsi="Arial" w:cs="Arial"/>
        </w:rPr>
        <w:t>(Figure 1)</w:t>
      </w:r>
      <w:r w:rsidRPr="00F875CC">
        <w:rPr>
          <w:rFonts w:ascii="Arial" w:hAnsi="Arial" w:cs="Arial"/>
        </w:rPr>
        <w:t xml:space="preserve">. Five of the 310 clusters were not visited </w:t>
      </w:r>
      <w:r w:rsidR="0058684F" w:rsidRPr="00F875CC">
        <w:rPr>
          <w:rFonts w:ascii="Arial" w:hAnsi="Arial" w:cs="Arial"/>
        </w:rPr>
        <w:t>due to</w:t>
      </w:r>
      <w:r w:rsidRPr="00F875CC">
        <w:rPr>
          <w:rFonts w:ascii="Arial" w:hAnsi="Arial" w:cs="Arial"/>
        </w:rPr>
        <w:t xml:space="preserve"> civil unrest. 46.0% of </w:t>
      </w:r>
      <w:r w:rsidR="0058684F" w:rsidRPr="00F875CC">
        <w:rPr>
          <w:rFonts w:ascii="Arial" w:hAnsi="Arial" w:cs="Arial"/>
        </w:rPr>
        <w:t xml:space="preserve">participants included in the analysis </w:t>
      </w:r>
      <w:r w:rsidRPr="00F875CC">
        <w:rPr>
          <w:rFonts w:ascii="Arial" w:hAnsi="Arial" w:cs="Arial"/>
        </w:rPr>
        <w:t xml:space="preserve">were female, 22.5% </w:t>
      </w:r>
      <w:r w:rsidR="0058684F" w:rsidRPr="00F875CC">
        <w:rPr>
          <w:rFonts w:ascii="Arial" w:hAnsi="Arial" w:cs="Arial"/>
        </w:rPr>
        <w:t xml:space="preserve">were </w:t>
      </w:r>
      <w:r w:rsidRPr="00F875CC">
        <w:rPr>
          <w:rFonts w:ascii="Arial" w:hAnsi="Arial" w:cs="Arial"/>
        </w:rPr>
        <w:t xml:space="preserve">from urban clusters and 4,404 (32%), 4,702 (35%) and 4,485 (33%) participants were in affluent, medium and poor households respectively. Participants in poor households were older and had lower </w:t>
      </w:r>
      <w:r w:rsidR="0037322E" w:rsidRPr="00F875CC">
        <w:rPr>
          <w:rFonts w:ascii="Arial" w:hAnsi="Arial" w:cs="Arial"/>
        </w:rPr>
        <w:t>BMI</w:t>
      </w:r>
      <w:r w:rsidRPr="00F875CC">
        <w:rPr>
          <w:rFonts w:ascii="Arial" w:hAnsi="Arial" w:cs="Arial"/>
        </w:rPr>
        <w:t xml:space="preserve">.  </w:t>
      </w:r>
    </w:p>
    <w:p w:rsidR="00B40D8C" w:rsidRPr="00F875CC" w:rsidRDefault="00B40D8C" w:rsidP="00B61805">
      <w:pPr>
        <w:spacing w:after="0" w:line="240" w:lineRule="auto"/>
        <w:rPr>
          <w:rFonts w:ascii="Arial" w:hAnsi="Arial" w:cs="Arial"/>
          <w:b/>
        </w:rPr>
      </w:pPr>
      <w:r w:rsidRPr="00F875CC">
        <w:rPr>
          <w:rFonts w:ascii="Arial" w:hAnsi="Arial" w:cs="Arial"/>
          <w:b/>
        </w:rPr>
        <w:t xml:space="preserve">Blindness and level of </w:t>
      </w:r>
      <w:r w:rsidR="00FB6361" w:rsidRPr="00F875CC">
        <w:rPr>
          <w:rFonts w:ascii="Arial" w:hAnsi="Arial" w:cs="Arial"/>
          <w:b/>
        </w:rPr>
        <w:t xml:space="preserve">household </w:t>
      </w:r>
      <w:r w:rsidRPr="00F875CC">
        <w:rPr>
          <w:rFonts w:ascii="Arial" w:hAnsi="Arial" w:cs="Arial"/>
          <w:b/>
        </w:rPr>
        <w:t>poverty:</w:t>
      </w:r>
    </w:p>
    <w:p w:rsidR="00B40D8C" w:rsidRPr="00F875CC" w:rsidRDefault="002F434D" w:rsidP="00FB6361">
      <w:pPr>
        <w:spacing w:after="0" w:line="240" w:lineRule="auto"/>
        <w:rPr>
          <w:rFonts w:ascii="Arial" w:hAnsi="Arial" w:cs="Arial"/>
        </w:rPr>
      </w:pPr>
      <w:r w:rsidRPr="00F875CC">
        <w:rPr>
          <w:rFonts w:ascii="Arial" w:hAnsi="Arial" w:cs="Arial"/>
        </w:rPr>
        <w:t>56</w:t>
      </w:r>
      <w:r w:rsidR="00EE53B6" w:rsidRPr="00F875CC">
        <w:rPr>
          <w:rFonts w:ascii="Arial" w:hAnsi="Arial" w:cs="Arial"/>
        </w:rPr>
        <w:t>9</w:t>
      </w:r>
      <w:r w:rsidR="00A37DEF" w:rsidRPr="00F875CC">
        <w:rPr>
          <w:rFonts w:ascii="Arial" w:hAnsi="Arial" w:cs="Arial"/>
        </w:rPr>
        <w:t xml:space="preserve"> </w:t>
      </w:r>
      <w:r w:rsidR="00B40D8C" w:rsidRPr="00F875CC">
        <w:rPr>
          <w:rFonts w:ascii="Arial" w:hAnsi="Arial" w:cs="Arial"/>
        </w:rPr>
        <w:t xml:space="preserve">participants were blind. The prevalence of blindness was highest in the </w:t>
      </w:r>
      <w:r w:rsidR="0058684F" w:rsidRPr="00F875CC">
        <w:rPr>
          <w:rFonts w:ascii="Arial" w:hAnsi="Arial" w:cs="Arial"/>
        </w:rPr>
        <w:t xml:space="preserve">North East and North West </w:t>
      </w:r>
      <w:r w:rsidR="00394C62" w:rsidRPr="00F875CC">
        <w:rPr>
          <w:rFonts w:ascii="Arial" w:hAnsi="Arial" w:cs="Arial"/>
        </w:rPr>
        <w:t>geopolitical zones (GPZs) 6.1% (95% CI: 4.7-</w:t>
      </w:r>
      <w:r w:rsidR="00F03431" w:rsidRPr="00F875CC">
        <w:rPr>
          <w:rFonts w:ascii="Arial" w:hAnsi="Arial" w:cs="Arial"/>
        </w:rPr>
        <w:t>8.0</w:t>
      </w:r>
      <w:r w:rsidR="00394C62" w:rsidRPr="00F875CC">
        <w:rPr>
          <w:rFonts w:ascii="Arial" w:hAnsi="Arial" w:cs="Arial"/>
        </w:rPr>
        <w:t>%) and 4.8% (</w:t>
      </w:r>
      <w:r w:rsidR="00B40D8C" w:rsidRPr="00F875CC">
        <w:rPr>
          <w:rFonts w:ascii="Arial" w:hAnsi="Arial" w:cs="Arial"/>
        </w:rPr>
        <w:t>95% CI: 4.1-5.8%)</w:t>
      </w:r>
      <w:r w:rsidR="00A41E3A" w:rsidRPr="00F875CC">
        <w:rPr>
          <w:rFonts w:ascii="Arial" w:hAnsi="Arial" w:cs="Arial"/>
        </w:rPr>
        <w:t xml:space="preserve">(p &lt;0.001) </w:t>
      </w:r>
      <w:r w:rsidR="00394C62" w:rsidRPr="00F875CC">
        <w:rPr>
          <w:rFonts w:ascii="Arial" w:hAnsi="Arial" w:cs="Arial"/>
        </w:rPr>
        <w:t xml:space="preserve"> respectively</w:t>
      </w:r>
      <w:r w:rsidR="00A41E3A" w:rsidRPr="00F875CC">
        <w:rPr>
          <w:rFonts w:ascii="Arial" w:hAnsi="Arial" w:cs="Arial"/>
        </w:rPr>
        <w:t xml:space="preserve"> </w:t>
      </w:r>
      <w:r w:rsidR="00B40D8C" w:rsidRPr="00F875CC">
        <w:rPr>
          <w:rFonts w:ascii="Arial" w:hAnsi="Arial" w:cs="Arial"/>
        </w:rPr>
        <w:t xml:space="preserve">(Table 1) </w:t>
      </w:r>
      <w:r w:rsidR="00C973FB" w:rsidRPr="00F875CC">
        <w:rPr>
          <w:rFonts w:ascii="Arial" w:hAnsi="Arial" w:cs="Arial"/>
        </w:rPr>
        <w:fldChar w:fldCharType="begin">
          <w:fldData xml:space="preserve">PEVuZE5vdGU+PENpdGU+PEF1dGhvcj5LeWFyaTwvQXV0aG9yPjxZZWFyPjIwMDk8L1llYXI+PFJl
Y051bT40MjwvUmVjTnVtPjxEaXNwbGF5VGV4dD4oMjcpPC9EaXNwbGF5VGV4dD48cmVjb3JkPjxy
ZWMtbnVtYmVyPjQyPC9yZWMtbnVtYmVyPjxmb3JlaWduLWtleXM+PGtleSBhcHA9IkVOIiBkYi1p
ZD0icHYyZGFwc3R3NXYwd3RlZnRlbHZhc3I3ZHZkd2RwcHR0ZmYyIiB0aW1lc3RhbXA9IjE0MjU0
OTYwMjQiPjQyPC9rZXk+PC9mb3JlaWduLWtleXM+PHJlZi10eXBlIG5hbWU9IkpvdXJuYWwgQXJ0
aWNsZSI+MTc8L3JlZi10eXBlPjxjb250cmlidXRvcnM+PGF1dGhvcnM+PGF1dGhvcj5LeWFyaSwg
Ri48L2F1dGhvcj48YXV0aG9yPkd1ZGxhdmFsbGV0aSwgTS4gVi48L2F1dGhvcj48YXV0aG9yPlNp
dnN1YnJhbWFuaWFtLCBTLjwvYXV0aG9yPjxhdXRob3I+R2lsYmVydCwgQy4gRS48L2F1dGhvcj48
YXV0aG9yPkFiZHVsbCwgTS4gTS48L2F1dGhvcj48YXV0aG9yPkVudGVrdW1lLCBHLjwvYXV0aG9y
PjxhdXRob3I+Rm9zdGVyLCBBLjwvYXV0aG9yPjxhdXRob3I+TmlnZXJpYSBOYXRpb25hbCwgQmxp
bmRuZXNzPC9hdXRob3I+PGF1dGhvcj5WaXN1YWwgSW1wYWlybWVudCBTdHVkeSwgR3JvdXA8L2F1
dGhvcj48L2F1dGhvcnM+PC9jb250cmlidXRvcnM+PGF1dGgtYWRkcmVzcz5OYXRpb25hbCBFeWUg
Q2VudHJlLCBLYWR1bmEsIE5pZ2VyaWEuPC9hdXRoLWFkZHJlc3M+PHRpdGxlcz48dGl0bGU+UHJl
dmFsZW5jZSBvZiBibGluZG5lc3MgYW5kIHZpc3VhbCBpbXBhaXJtZW50IGluIE5pZ2VyaWE6IHRo
ZSBOYXRpb25hbCBCbGluZG5lc3MgYW5kIFZpc3VhbCBJbXBhaXJtZW50IFN0dWR5PC90aXRsZT48
c2Vjb25kYXJ5LXRpdGxlPkludmVzdCBPcGh0aGFsbW9sIFZpcyBTY2k8L3NlY29uZGFyeS10aXRs
ZT48YWx0LXRpdGxlPkludmVzdGlnYXRpdmUgb3BodGhhbG1vbG9neSAmYW1wOyB2aXN1YWwgc2Np
ZW5jZTwvYWx0LXRpdGxlPjwvdGl0bGVzPjxwZXJpb2RpY2FsPjxmdWxsLXRpdGxlPkludmVzdCBP
cGh0aGFsbW9sIFZpcyBTY2k8L2Z1bGwtdGl0bGU+PGFiYnItMT5JbnZlc3RpZ2F0aXZlIG9waHRo
YWxtb2xvZ3kgJmFtcDsgdmlzdWFsIHNjaWVuY2U8L2FiYnItMT48L3BlcmlvZGljYWw+PGFsdC1w
ZXJpb2RpY2FsPjxmdWxsLXRpdGxlPkludmVzdCBPcGh0aGFsbW9sIFZpcyBTY2k8L2Z1bGwtdGl0
bGU+PGFiYnItMT5JbnZlc3RpZ2F0aXZlIG9waHRoYWxtb2xvZ3kgJmFtcDsgdmlzdWFsIHNjaWVu
Y2U8L2FiYnItMT48L2FsdC1wZXJpb2RpY2FsPjxwYWdlcz4yMDMzLTk8L3BhZ2VzPjx2b2x1bWU+
NTA8L3ZvbHVtZT48bnVtYmVyPjU8L251bWJlcj48a2V5d29yZHM+PGtleXdvcmQ+QWR1bHQ8L2tl
eXdvcmQ+PGtleXdvcmQ+QWdlIERpc3RyaWJ1dGlvbjwva2V5d29yZD48a2V5d29yZD5BZ2VkPC9r
ZXl3b3JkPjxrZXl3b3JkPkFnZWQsIDgwIGFuZCBvdmVyPC9rZXl3b3JkPjxrZXl3b3JkPkJsaW5k
bmVzcy8qZXBpZGVtaW9sb2d5PC9rZXl3b3JkPjxrZXl3b3JkPkZlbWFsZTwva2V5d29yZD48a2V5
d29yZD5IdW1hbnM8L2tleXdvcmQ+PGtleXdvcmQ+TWFsZTwva2V5d29yZD48a2V5d29yZD5NaWRk
bGUgQWdlZDwva2V5d29yZD48a2V5d29yZD5OaWdlcmlhL2VwaWRlbWlvbG9neTwva2V5d29yZD48
a2V5d29yZD5QcmV2YWxlbmNlPC9rZXl3b3JkPjxrZXl3b3JkPlJpc2sgRmFjdG9yczwva2V5d29y
ZD48a2V5d29yZD5TZXggRGlzdHJpYnV0aW9uPC9rZXl3b3JkPjxrZXl3b3JkPlZpc2lvbiwgTG93
LyplcGlkZW1pb2xvZ3k8L2tleXdvcmQ+PGtleXdvcmQ+VmlzdWFsIEFjdWl0eTwva2V5d29yZD48
a2V5d29yZD5WaXN1YWxseSBJbXBhaXJlZCBQZXJzb25zLypzdGF0aXN0aWNzICZhbXA7IG51bWVy
aWNhbCBkYXRhPC9rZXl3b3JkPjwva2V5d29yZHM+PGRhdGVzPjx5ZWFyPjIwMDk8L3llYXI+PHB1
Yi1kYXRlcz48ZGF0ZT5NYXk8L2RhdGU+PC9wdWItZGF0ZXM+PC9kYXRlcz48aXNibj4xNTUyLTU3
ODMgKEVsZWN0cm9uaWMpJiN4RDswMTQ2LTA0MDQgKExpbmtpbmcpPC9pc2JuPjxhY2Nlc3Npb24t
bnVtPjE5MTE3OTE3PC9hY2Nlc3Npb24tbnVtPjx1cmxzPjxyZWxhdGVkLXVybHM+PHVybD5odHRw
Oi8vd3d3Lm5jYmkubmxtLm5paC5nb3YvcHVibWVkLzE5MTE3OTE3PC91cmw+PC9yZWxhdGVkLXVy
bHM+PC91cmxzPjxlbGVjdHJvbmljLXJlc291cmNlLW51bT4xMC4xMTY3L2lvdnMuMDgtMzEzMzwv
ZWxlY3Ryb25pYy1yZXNvdXJjZS1udW0+PC9yZWNvcmQ+PC9DaXRlPjwvRW5kTm90ZT4A
</w:fldData>
        </w:fldChar>
      </w:r>
      <w:r w:rsidR="00780B49">
        <w:rPr>
          <w:rFonts w:ascii="Arial" w:hAnsi="Arial" w:cs="Arial"/>
        </w:rPr>
        <w:instrText xml:space="preserve"> ADDIN EN.CITE </w:instrText>
      </w:r>
      <w:r w:rsidR="00C973FB">
        <w:rPr>
          <w:rFonts w:ascii="Arial" w:hAnsi="Arial" w:cs="Arial"/>
        </w:rPr>
        <w:fldChar w:fldCharType="begin">
          <w:fldData xml:space="preserve">PEVuZE5vdGU+PENpdGU+PEF1dGhvcj5LeWFyaTwvQXV0aG9yPjxZZWFyPjIwMDk8L1llYXI+PFJl
Y051bT40MjwvUmVjTnVtPjxEaXNwbGF5VGV4dD4oMjcpPC9EaXNwbGF5VGV4dD48cmVjb3JkPjxy
ZWMtbnVtYmVyPjQyPC9yZWMtbnVtYmVyPjxmb3JlaWduLWtleXM+PGtleSBhcHA9IkVOIiBkYi1p
ZD0icHYyZGFwc3R3NXYwd3RlZnRlbHZhc3I3ZHZkd2RwcHR0ZmYyIiB0aW1lc3RhbXA9IjE0MjU0
OTYwMjQiPjQyPC9rZXk+PC9mb3JlaWduLWtleXM+PHJlZi10eXBlIG5hbWU9IkpvdXJuYWwgQXJ0
aWNsZSI+MTc8L3JlZi10eXBlPjxjb250cmlidXRvcnM+PGF1dGhvcnM+PGF1dGhvcj5LeWFyaSwg
Ri48L2F1dGhvcj48YXV0aG9yPkd1ZGxhdmFsbGV0aSwgTS4gVi48L2F1dGhvcj48YXV0aG9yPlNp
dnN1YnJhbWFuaWFtLCBTLjwvYXV0aG9yPjxhdXRob3I+R2lsYmVydCwgQy4gRS48L2F1dGhvcj48
YXV0aG9yPkFiZHVsbCwgTS4gTS48L2F1dGhvcj48YXV0aG9yPkVudGVrdW1lLCBHLjwvYXV0aG9y
PjxhdXRob3I+Rm9zdGVyLCBBLjwvYXV0aG9yPjxhdXRob3I+TmlnZXJpYSBOYXRpb25hbCwgQmxp
bmRuZXNzPC9hdXRob3I+PGF1dGhvcj5WaXN1YWwgSW1wYWlybWVudCBTdHVkeSwgR3JvdXA8L2F1
dGhvcj48L2F1dGhvcnM+PC9jb250cmlidXRvcnM+PGF1dGgtYWRkcmVzcz5OYXRpb25hbCBFeWUg
Q2VudHJlLCBLYWR1bmEsIE5pZ2VyaWEuPC9hdXRoLWFkZHJlc3M+PHRpdGxlcz48dGl0bGU+UHJl
dmFsZW5jZSBvZiBibGluZG5lc3MgYW5kIHZpc3VhbCBpbXBhaXJtZW50IGluIE5pZ2VyaWE6IHRo
ZSBOYXRpb25hbCBCbGluZG5lc3MgYW5kIFZpc3VhbCBJbXBhaXJtZW50IFN0dWR5PC90aXRsZT48
c2Vjb25kYXJ5LXRpdGxlPkludmVzdCBPcGh0aGFsbW9sIFZpcyBTY2k8L3NlY29uZGFyeS10aXRs
ZT48YWx0LXRpdGxlPkludmVzdGlnYXRpdmUgb3BodGhhbG1vbG9neSAmYW1wOyB2aXN1YWwgc2Np
ZW5jZTwvYWx0LXRpdGxlPjwvdGl0bGVzPjxwZXJpb2RpY2FsPjxmdWxsLXRpdGxlPkludmVzdCBP
cGh0aGFsbW9sIFZpcyBTY2k8L2Z1bGwtdGl0bGU+PGFiYnItMT5JbnZlc3RpZ2F0aXZlIG9waHRo
YWxtb2xvZ3kgJmFtcDsgdmlzdWFsIHNjaWVuY2U8L2FiYnItMT48L3BlcmlvZGljYWw+PGFsdC1w
ZXJpb2RpY2FsPjxmdWxsLXRpdGxlPkludmVzdCBPcGh0aGFsbW9sIFZpcyBTY2k8L2Z1bGwtdGl0
bGU+PGFiYnItMT5JbnZlc3RpZ2F0aXZlIG9waHRoYWxtb2xvZ3kgJmFtcDsgdmlzdWFsIHNjaWVu
Y2U8L2FiYnItMT48L2FsdC1wZXJpb2RpY2FsPjxwYWdlcz4yMDMzLTk8L3BhZ2VzPjx2b2x1bWU+
NTA8L3ZvbHVtZT48bnVtYmVyPjU8L251bWJlcj48a2V5d29yZHM+PGtleXdvcmQ+QWR1bHQ8L2tl
eXdvcmQ+PGtleXdvcmQ+QWdlIERpc3RyaWJ1dGlvbjwva2V5d29yZD48a2V5d29yZD5BZ2VkPC9r
ZXl3b3JkPjxrZXl3b3JkPkFnZWQsIDgwIGFuZCBvdmVyPC9rZXl3b3JkPjxrZXl3b3JkPkJsaW5k
bmVzcy8qZXBpZGVtaW9sb2d5PC9rZXl3b3JkPjxrZXl3b3JkPkZlbWFsZTwva2V5d29yZD48a2V5
d29yZD5IdW1hbnM8L2tleXdvcmQ+PGtleXdvcmQ+TWFsZTwva2V5d29yZD48a2V5d29yZD5NaWRk
bGUgQWdlZDwva2V5d29yZD48a2V5d29yZD5OaWdlcmlhL2VwaWRlbWlvbG9neTwva2V5d29yZD48
a2V5d29yZD5QcmV2YWxlbmNlPC9rZXl3b3JkPjxrZXl3b3JkPlJpc2sgRmFjdG9yczwva2V5d29y
ZD48a2V5d29yZD5TZXggRGlzdHJpYnV0aW9uPC9rZXl3b3JkPjxrZXl3b3JkPlZpc2lvbiwgTG93
LyplcGlkZW1pb2xvZ3k8L2tleXdvcmQ+PGtleXdvcmQ+VmlzdWFsIEFjdWl0eTwva2V5d29yZD48
a2V5d29yZD5WaXN1YWxseSBJbXBhaXJlZCBQZXJzb25zLypzdGF0aXN0aWNzICZhbXA7IG51bWVy
aWNhbCBkYXRhPC9rZXl3b3JkPjwva2V5d29yZHM+PGRhdGVzPjx5ZWFyPjIwMDk8L3llYXI+PHB1
Yi1kYXRlcz48ZGF0ZT5NYXk8L2RhdGU+PC9wdWItZGF0ZXM+PC9kYXRlcz48aXNibj4xNTUyLTU3
ODMgKEVsZWN0cm9uaWMpJiN4RDswMTQ2LTA0MDQgKExpbmtpbmcpPC9pc2JuPjxhY2Nlc3Npb24t
bnVtPjE5MTE3OTE3PC9hY2Nlc3Npb24tbnVtPjx1cmxzPjxyZWxhdGVkLXVybHM+PHVybD5odHRw
Oi8vd3d3Lm5jYmkubmxtLm5paC5nb3YvcHVibWVkLzE5MTE3OTE3PC91cmw+PC9yZWxhdGVkLXVy
bHM+PC91cmxzPjxlbGVjdHJvbmljLXJlc291cmNlLW51bT4xMC4xMTY3L2lvdnMuMDgtMzEzMzwv
ZWxlY3Ryb25pYy1yZXNvdXJjZS1udW0+PC9yZWNvcmQ+PC9DaXRlPjwvRW5kTm90ZT4A
</w:fldData>
        </w:fldChar>
      </w:r>
      <w:r w:rsidR="00780B49">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780B49">
        <w:rPr>
          <w:rFonts w:ascii="Arial" w:hAnsi="Arial" w:cs="Arial"/>
          <w:noProof/>
        </w:rPr>
        <w:t>(27)</w:t>
      </w:r>
      <w:r w:rsidR="00C973FB" w:rsidRPr="00F875CC">
        <w:rPr>
          <w:rFonts w:ascii="Arial" w:hAnsi="Arial" w:cs="Arial"/>
        </w:rPr>
        <w:fldChar w:fldCharType="end"/>
      </w:r>
      <w:r w:rsidR="00B40D8C" w:rsidRPr="00F875CC">
        <w:rPr>
          <w:rFonts w:ascii="Arial" w:hAnsi="Arial" w:cs="Arial"/>
        </w:rPr>
        <w:t>. In affluent and medium households the prevalence of blindness was higher in the northern GPZs compared with the southern GPZs, but this trend was less apparent in poorer households. The prevalence of blindness was significa</w:t>
      </w:r>
      <w:r w:rsidR="00394C62" w:rsidRPr="00F875CC">
        <w:rPr>
          <w:rFonts w:ascii="Arial" w:hAnsi="Arial" w:cs="Arial"/>
        </w:rPr>
        <w:t>ntly higher in poor households</w:t>
      </w:r>
      <w:r w:rsidR="00A37DEF" w:rsidRPr="00F875CC">
        <w:rPr>
          <w:rFonts w:ascii="Arial" w:hAnsi="Arial" w:cs="Arial"/>
        </w:rPr>
        <w:t>:</w:t>
      </w:r>
      <w:r w:rsidR="00394C62" w:rsidRPr="00F875CC">
        <w:rPr>
          <w:rFonts w:ascii="Arial" w:hAnsi="Arial" w:cs="Arial"/>
        </w:rPr>
        <w:t xml:space="preserve"> </w:t>
      </w:r>
      <w:r w:rsidR="00B40D8C" w:rsidRPr="00F875CC">
        <w:rPr>
          <w:rFonts w:ascii="Arial" w:hAnsi="Arial" w:cs="Arial"/>
        </w:rPr>
        <w:t>8.5%</w:t>
      </w:r>
      <w:r w:rsidR="00394C62" w:rsidRPr="00F875CC">
        <w:rPr>
          <w:rFonts w:ascii="Arial" w:hAnsi="Arial" w:cs="Arial"/>
        </w:rPr>
        <w:t xml:space="preserve"> (95% CI: 7.7-9.</w:t>
      </w:r>
      <w:r w:rsidR="00B65FCE" w:rsidRPr="00F875CC">
        <w:rPr>
          <w:rFonts w:ascii="Arial" w:hAnsi="Arial" w:cs="Arial"/>
        </w:rPr>
        <w:t>5</w:t>
      </w:r>
      <w:r w:rsidR="00394C62" w:rsidRPr="00F875CC">
        <w:rPr>
          <w:rFonts w:ascii="Arial" w:hAnsi="Arial" w:cs="Arial"/>
        </w:rPr>
        <w:t xml:space="preserve">%) than medium </w:t>
      </w:r>
      <w:r w:rsidR="00B40D8C" w:rsidRPr="00F875CC">
        <w:rPr>
          <w:rFonts w:ascii="Arial" w:hAnsi="Arial" w:cs="Arial"/>
        </w:rPr>
        <w:t>2.5%</w:t>
      </w:r>
      <w:r w:rsidR="00394C62" w:rsidRPr="00F875CC">
        <w:rPr>
          <w:rFonts w:ascii="Arial" w:hAnsi="Arial" w:cs="Arial"/>
        </w:rPr>
        <w:t xml:space="preserve"> (</w:t>
      </w:r>
      <w:r w:rsidR="00B40D8C" w:rsidRPr="00F875CC">
        <w:rPr>
          <w:rFonts w:ascii="Arial" w:hAnsi="Arial" w:cs="Arial"/>
        </w:rPr>
        <w:t xml:space="preserve">95% CI: </w:t>
      </w:r>
      <w:r w:rsidR="00B65FCE" w:rsidRPr="00F875CC">
        <w:rPr>
          <w:rFonts w:ascii="Arial" w:hAnsi="Arial" w:cs="Arial"/>
        </w:rPr>
        <w:t>2.0</w:t>
      </w:r>
      <w:r w:rsidR="00B40D8C" w:rsidRPr="00F875CC">
        <w:rPr>
          <w:rFonts w:ascii="Arial" w:hAnsi="Arial" w:cs="Arial"/>
        </w:rPr>
        <w:t>-</w:t>
      </w:r>
      <w:r w:rsidR="00306000" w:rsidRPr="00F875CC">
        <w:rPr>
          <w:rFonts w:ascii="Arial" w:hAnsi="Arial" w:cs="Arial"/>
        </w:rPr>
        <w:t xml:space="preserve">3.1%) </w:t>
      </w:r>
      <w:r w:rsidR="00FB6361" w:rsidRPr="00F875CC">
        <w:rPr>
          <w:rFonts w:ascii="Arial" w:hAnsi="Arial" w:cs="Arial"/>
        </w:rPr>
        <w:t>and</w:t>
      </w:r>
      <w:r w:rsidR="00394C62" w:rsidRPr="00F875CC">
        <w:rPr>
          <w:rFonts w:ascii="Arial" w:hAnsi="Arial" w:cs="Arial"/>
        </w:rPr>
        <w:t xml:space="preserve"> affluent households </w:t>
      </w:r>
      <w:r w:rsidR="00306000" w:rsidRPr="00F875CC">
        <w:rPr>
          <w:rFonts w:ascii="Arial" w:hAnsi="Arial" w:cs="Arial"/>
        </w:rPr>
        <w:t>1.</w:t>
      </w:r>
      <w:r w:rsidR="00394C62" w:rsidRPr="00F875CC">
        <w:rPr>
          <w:rFonts w:ascii="Arial" w:hAnsi="Arial" w:cs="Arial"/>
        </w:rPr>
        <w:t>5% (</w:t>
      </w:r>
      <w:r w:rsidR="00B40D8C" w:rsidRPr="00F875CC">
        <w:rPr>
          <w:rFonts w:ascii="Arial" w:hAnsi="Arial" w:cs="Arial"/>
        </w:rPr>
        <w:t xml:space="preserve">95% CI: </w:t>
      </w:r>
      <w:r w:rsidR="00B65FCE" w:rsidRPr="00F875CC">
        <w:rPr>
          <w:rFonts w:ascii="Arial" w:hAnsi="Arial" w:cs="Arial"/>
        </w:rPr>
        <w:t>1.2</w:t>
      </w:r>
      <w:r w:rsidR="00B40D8C" w:rsidRPr="00F875CC">
        <w:rPr>
          <w:rFonts w:ascii="Arial" w:hAnsi="Arial" w:cs="Arial"/>
        </w:rPr>
        <w:t>-</w:t>
      </w:r>
      <w:r w:rsidR="00B65FCE" w:rsidRPr="00F875CC">
        <w:rPr>
          <w:rFonts w:ascii="Arial" w:hAnsi="Arial" w:cs="Arial"/>
        </w:rPr>
        <w:t>2.0</w:t>
      </w:r>
      <w:r w:rsidR="00B40D8C" w:rsidRPr="00F875CC">
        <w:rPr>
          <w:rFonts w:ascii="Arial" w:hAnsi="Arial" w:cs="Arial"/>
        </w:rPr>
        <w:t>%)(p&lt;0.001 for both) and this also applied to the prevalence of visual impairment</w:t>
      </w:r>
      <w:r w:rsidR="00FB6361" w:rsidRPr="00F875CC">
        <w:rPr>
          <w:rFonts w:ascii="Arial" w:hAnsi="Arial" w:cs="Arial"/>
        </w:rPr>
        <w:t xml:space="preserve"> (data not shown)</w:t>
      </w:r>
      <w:r w:rsidR="00B40D8C" w:rsidRPr="00F875CC">
        <w:rPr>
          <w:rFonts w:ascii="Arial" w:hAnsi="Arial" w:cs="Arial"/>
        </w:rPr>
        <w:t xml:space="preserve">. </w:t>
      </w:r>
      <w:r w:rsidR="00B40D8C" w:rsidRPr="00F875CC">
        <w:rPr>
          <w:rFonts w:ascii="Arial" w:hAnsi="Arial" w:cs="Arial"/>
        </w:rPr>
        <w:lastRenderedPageBreak/>
        <w:t xml:space="preserve">The prevalence of blindness and visual impairment amongst those aged 40-49 years </w:t>
      </w:r>
      <w:r w:rsidR="00B602BD" w:rsidRPr="00F875CC">
        <w:rPr>
          <w:rFonts w:ascii="Arial" w:hAnsi="Arial" w:cs="Arial"/>
        </w:rPr>
        <w:t xml:space="preserve">and </w:t>
      </w:r>
      <w:r w:rsidRPr="00F875CC">
        <w:rPr>
          <w:rFonts w:ascii="Arial" w:hAnsi="Arial" w:cs="Arial"/>
        </w:rPr>
        <w:t xml:space="preserve">50 years or above </w:t>
      </w:r>
      <w:r w:rsidR="00A41E3A" w:rsidRPr="00F875CC">
        <w:rPr>
          <w:rFonts w:ascii="Arial" w:hAnsi="Arial" w:cs="Arial"/>
        </w:rPr>
        <w:t xml:space="preserve">by household status </w:t>
      </w:r>
      <w:r w:rsidR="00B602BD" w:rsidRPr="00F875CC">
        <w:rPr>
          <w:rFonts w:ascii="Arial" w:hAnsi="Arial" w:cs="Arial"/>
        </w:rPr>
        <w:t>are</w:t>
      </w:r>
      <w:r w:rsidR="00B40D8C" w:rsidRPr="00F875CC">
        <w:rPr>
          <w:rFonts w:ascii="Arial" w:hAnsi="Arial" w:cs="Arial"/>
        </w:rPr>
        <w:t xml:space="preserve"> shown in Figure </w:t>
      </w:r>
      <w:r w:rsidR="00B602BD" w:rsidRPr="00F875CC">
        <w:rPr>
          <w:rFonts w:ascii="Arial" w:hAnsi="Arial" w:cs="Arial"/>
        </w:rPr>
        <w:t>2</w:t>
      </w:r>
      <w:r w:rsidR="00B40D8C" w:rsidRPr="00F875CC">
        <w:rPr>
          <w:rFonts w:ascii="Arial" w:hAnsi="Arial" w:cs="Arial"/>
        </w:rPr>
        <w:t xml:space="preserve">. In multivariable analysis, people living in poor households were </w:t>
      </w:r>
      <w:r w:rsidR="00B65FCE" w:rsidRPr="00F875CC">
        <w:rPr>
          <w:rFonts w:ascii="Arial" w:hAnsi="Arial" w:cs="Arial"/>
        </w:rPr>
        <w:t>2.7</w:t>
      </w:r>
      <w:r w:rsidR="00B40D8C" w:rsidRPr="00F875CC">
        <w:rPr>
          <w:rFonts w:ascii="Arial" w:hAnsi="Arial" w:cs="Arial"/>
        </w:rPr>
        <w:t xml:space="preserve"> times more likely to be blind than those living in affluent households </w:t>
      </w:r>
      <w:r w:rsidR="0058684F" w:rsidRPr="00F875CC">
        <w:rPr>
          <w:rFonts w:ascii="Arial" w:hAnsi="Arial" w:cs="Arial"/>
        </w:rPr>
        <w:t xml:space="preserve">(Odds </w:t>
      </w:r>
      <w:r w:rsidR="00FB6361" w:rsidRPr="00F875CC">
        <w:rPr>
          <w:rFonts w:ascii="Arial" w:hAnsi="Arial" w:cs="Arial"/>
        </w:rPr>
        <w:t>R</w:t>
      </w:r>
      <w:r w:rsidR="0058684F" w:rsidRPr="00F875CC">
        <w:rPr>
          <w:rFonts w:ascii="Arial" w:hAnsi="Arial" w:cs="Arial"/>
        </w:rPr>
        <w:t xml:space="preserve">atio </w:t>
      </w:r>
      <w:r w:rsidR="00B65FCE" w:rsidRPr="00F875CC">
        <w:rPr>
          <w:rFonts w:ascii="Arial" w:hAnsi="Arial" w:cs="Arial"/>
        </w:rPr>
        <w:t>2.7</w:t>
      </w:r>
      <w:r w:rsidR="00B602BD" w:rsidRPr="00F875CC">
        <w:rPr>
          <w:rFonts w:ascii="Arial" w:hAnsi="Arial" w:cs="Arial"/>
        </w:rPr>
        <w:t xml:space="preserve">; </w:t>
      </w:r>
      <w:r w:rsidR="0058684F" w:rsidRPr="00F875CC">
        <w:rPr>
          <w:rFonts w:ascii="Arial" w:hAnsi="Arial" w:cs="Arial"/>
        </w:rPr>
        <w:t xml:space="preserve">95% </w:t>
      </w:r>
      <w:r w:rsidR="00B65FCE" w:rsidRPr="00F875CC">
        <w:rPr>
          <w:rFonts w:ascii="Arial" w:hAnsi="Arial" w:cs="Arial"/>
        </w:rPr>
        <w:t>2.0</w:t>
      </w:r>
      <w:r w:rsidR="00B602BD" w:rsidRPr="00F875CC">
        <w:rPr>
          <w:rFonts w:ascii="Arial" w:hAnsi="Arial" w:cs="Arial"/>
        </w:rPr>
        <w:t>-</w:t>
      </w:r>
      <w:r w:rsidR="00B65FCE" w:rsidRPr="00F875CC">
        <w:rPr>
          <w:rFonts w:ascii="Arial" w:hAnsi="Arial" w:cs="Arial"/>
        </w:rPr>
        <w:t>3.7</w:t>
      </w:r>
      <w:r w:rsidR="0058684F" w:rsidRPr="00F875CC">
        <w:rPr>
          <w:rFonts w:ascii="Arial" w:hAnsi="Arial" w:cs="Arial"/>
        </w:rPr>
        <w:t>,</w:t>
      </w:r>
      <w:r w:rsidR="00D03E38" w:rsidRPr="00F875CC">
        <w:rPr>
          <w:rFonts w:ascii="Arial" w:hAnsi="Arial" w:cs="Arial"/>
        </w:rPr>
        <w:t xml:space="preserve"> </w:t>
      </w:r>
      <w:r w:rsidR="00B40D8C" w:rsidRPr="00F875CC">
        <w:rPr>
          <w:rFonts w:ascii="Arial" w:hAnsi="Arial" w:cs="Arial"/>
        </w:rPr>
        <w:t>p=0.001) (Table 2). Other significant risk factors were age</w:t>
      </w:r>
      <w:r w:rsidR="00B65FCE" w:rsidRPr="00F875CC">
        <w:rPr>
          <w:rFonts w:ascii="Arial" w:hAnsi="Arial" w:cs="Arial"/>
        </w:rPr>
        <w:t xml:space="preserve"> and</w:t>
      </w:r>
      <w:r w:rsidR="00B40D8C" w:rsidRPr="00F875CC">
        <w:rPr>
          <w:rFonts w:ascii="Arial" w:hAnsi="Arial" w:cs="Arial"/>
        </w:rPr>
        <w:t xml:space="preserve"> BMI. There were no urban/rural or gender differences.</w:t>
      </w:r>
    </w:p>
    <w:p w:rsidR="00FB6361" w:rsidRPr="00F875CC" w:rsidRDefault="00FB6361" w:rsidP="000C3383">
      <w:pPr>
        <w:spacing w:after="0" w:line="240" w:lineRule="auto"/>
        <w:rPr>
          <w:rFonts w:ascii="Arial" w:hAnsi="Arial" w:cs="Arial"/>
          <w:b/>
        </w:rPr>
      </w:pPr>
    </w:p>
    <w:p w:rsidR="00B40D8C" w:rsidRPr="00F875CC" w:rsidRDefault="00B40D8C" w:rsidP="000C3383">
      <w:pPr>
        <w:spacing w:after="0" w:line="240" w:lineRule="auto"/>
        <w:rPr>
          <w:rFonts w:ascii="Arial" w:hAnsi="Arial" w:cs="Arial"/>
          <w:b/>
        </w:rPr>
      </w:pPr>
      <w:r w:rsidRPr="00F875CC">
        <w:rPr>
          <w:rFonts w:ascii="Arial" w:hAnsi="Arial" w:cs="Arial"/>
          <w:b/>
        </w:rPr>
        <w:t xml:space="preserve">Cause specific prevalence of blindness:  </w:t>
      </w:r>
    </w:p>
    <w:p w:rsidR="00B40D8C" w:rsidRPr="00F875CC" w:rsidRDefault="00B40D8C" w:rsidP="000C3383">
      <w:pPr>
        <w:spacing w:after="0" w:line="240" w:lineRule="auto"/>
        <w:rPr>
          <w:rFonts w:ascii="Arial" w:hAnsi="Arial" w:cs="Arial"/>
        </w:rPr>
      </w:pPr>
      <w:r w:rsidRPr="00F875CC">
        <w:rPr>
          <w:rFonts w:ascii="Arial" w:hAnsi="Arial" w:cs="Arial"/>
        </w:rPr>
        <w:t xml:space="preserve">Cataract was the leading cause of blindness and severe visual impairment overall (n=244/569, </w:t>
      </w:r>
      <w:r w:rsidR="0065742E" w:rsidRPr="00F875CC">
        <w:rPr>
          <w:rFonts w:ascii="Arial" w:hAnsi="Arial" w:cs="Arial"/>
        </w:rPr>
        <w:t>42.9</w:t>
      </w:r>
      <w:r w:rsidRPr="00F875CC">
        <w:rPr>
          <w:rFonts w:ascii="Arial" w:hAnsi="Arial" w:cs="Arial"/>
        </w:rPr>
        <w:t>% and n=92</w:t>
      </w:r>
      <w:r w:rsidR="0065742E" w:rsidRPr="00F875CC">
        <w:rPr>
          <w:rFonts w:ascii="Arial" w:hAnsi="Arial" w:cs="Arial"/>
        </w:rPr>
        <w:t xml:space="preserve">/203, </w:t>
      </w:r>
      <w:r w:rsidRPr="00F875CC">
        <w:rPr>
          <w:rFonts w:ascii="Arial" w:hAnsi="Arial" w:cs="Arial"/>
        </w:rPr>
        <w:t xml:space="preserve">45.3% respectively)(Figure </w:t>
      </w:r>
      <w:r w:rsidR="00FB6361" w:rsidRPr="00F875CC">
        <w:rPr>
          <w:rFonts w:ascii="Arial" w:hAnsi="Arial" w:cs="Arial"/>
        </w:rPr>
        <w:t>3</w:t>
      </w:r>
      <w:r w:rsidRPr="00F875CC">
        <w:rPr>
          <w:rFonts w:ascii="Arial" w:hAnsi="Arial" w:cs="Arial"/>
        </w:rPr>
        <w:t>). Participants from poor households were 6 times more likely to be blind from cataract than those in affluent households (3.7%</w:t>
      </w:r>
      <w:r w:rsidR="00A37DEF" w:rsidRPr="00F875CC">
        <w:rPr>
          <w:rFonts w:ascii="Arial" w:hAnsi="Arial" w:cs="Arial"/>
        </w:rPr>
        <w:t xml:space="preserve"> vs </w:t>
      </w:r>
      <w:r w:rsidRPr="00F875CC">
        <w:rPr>
          <w:rFonts w:ascii="Arial" w:hAnsi="Arial" w:cs="Arial"/>
        </w:rPr>
        <w:t xml:space="preserve">0.57%, </w:t>
      </w:r>
      <w:r w:rsidR="00030129" w:rsidRPr="00F875CC">
        <w:rPr>
          <w:rFonts w:ascii="Arial" w:hAnsi="Arial" w:cs="Arial"/>
        </w:rPr>
        <w:t>p=0.001</w:t>
      </w:r>
      <w:r w:rsidRPr="00F875CC">
        <w:rPr>
          <w:rFonts w:ascii="Arial" w:hAnsi="Arial" w:cs="Arial"/>
        </w:rPr>
        <w:t>).</w:t>
      </w:r>
      <w:r w:rsidR="00A37DEF" w:rsidRPr="00F875CC">
        <w:rPr>
          <w:rFonts w:ascii="Arial" w:hAnsi="Arial" w:cs="Arial"/>
        </w:rPr>
        <w:t xml:space="preserve"> </w:t>
      </w:r>
      <w:r w:rsidR="00FB6361" w:rsidRPr="00F875CC">
        <w:rPr>
          <w:rFonts w:ascii="Arial" w:hAnsi="Arial" w:cs="Arial"/>
        </w:rPr>
        <w:t>A</w:t>
      </w:r>
      <w:r w:rsidRPr="00F875CC">
        <w:rPr>
          <w:rFonts w:ascii="Arial" w:hAnsi="Arial" w:cs="Arial"/>
        </w:rPr>
        <w:t xml:space="preserve">ssociations were </w:t>
      </w:r>
      <w:r w:rsidR="00FB6361" w:rsidRPr="00F875CC">
        <w:rPr>
          <w:rFonts w:ascii="Arial" w:hAnsi="Arial" w:cs="Arial"/>
        </w:rPr>
        <w:t xml:space="preserve">similar </w:t>
      </w:r>
      <w:r w:rsidRPr="00F875CC">
        <w:rPr>
          <w:rFonts w:ascii="Arial" w:hAnsi="Arial" w:cs="Arial"/>
        </w:rPr>
        <w:t>for uncorrected aphakia</w:t>
      </w:r>
      <w:r w:rsidR="008A1E32" w:rsidRPr="00F875CC">
        <w:rPr>
          <w:rFonts w:ascii="Arial" w:hAnsi="Arial" w:cs="Arial"/>
        </w:rPr>
        <w:t xml:space="preserve"> (0.69% </w:t>
      </w:r>
      <w:r w:rsidR="00A37DEF" w:rsidRPr="00F875CC">
        <w:rPr>
          <w:rFonts w:ascii="Arial" w:hAnsi="Arial" w:cs="Arial"/>
        </w:rPr>
        <w:t>vs</w:t>
      </w:r>
      <w:r w:rsidR="008A1E32" w:rsidRPr="00F875CC">
        <w:rPr>
          <w:rFonts w:ascii="Arial" w:hAnsi="Arial" w:cs="Arial"/>
        </w:rPr>
        <w:t xml:space="preserve"> 0.16%)</w:t>
      </w:r>
      <w:r w:rsidRPr="00F875CC">
        <w:rPr>
          <w:rFonts w:ascii="Arial" w:hAnsi="Arial" w:cs="Arial"/>
        </w:rPr>
        <w:t xml:space="preserve">, corneal opacity </w:t>
      </w:r>
      <w:r w:rsidR="008A1E32" w:rsidRPr="00F875CC">
        <w:rPr>
          <w:rFonts w:ascii="Arial" w:hAnsi="Arial" w:cs="Arial"/>
        </w:rPr>
        <w:t xml:space="preserve">(1.03% </w:t>
      </w:r>
      <w:r w:rsidR="00A37DEF" w:rsidRPr="00F875CC">
        <w:rPr>
          <w:rFonts w:ascii="Arial" w:hAnsi="Arial" w:cs="Arial"/>
        </w:rPr>
        <w:t xml:space="preserve">vs </w:t>
      </w:r>
      <w:r w:rsidR="008A1E32" w:rsidRPr="00F875CC">
        <w:rPr>
          <w:rFonts w:ascii="Arial" w:hAnsi="Arial" w:cs="Arial"/>
        </w:rPr>
        <w:t xml:space="preserve">0.16%) </w:t>
      </w:r>
      <w:r w:rsidRPr="00F875CC">
        <w:rPr>
          <w:rFonts w:ascii="Arial" w:hAnsi="Arial" w:cs="Arial"/>
        </w:rPr>
        <w:t>and glaucoma</w:t>
      </w:r>
      <w:r w:rsidR="008A1E32" w:rsidRPr="00F875CC">
        <w:rPr>
          <w:rFonts w:ascii="Arial" w:hAnsi="Arial" w:cs="Arial"/>
        </w:rPr>
        <w:t xml:space="preserve"> (1.54% </w:t>
      </w:r>
      <w:r w:rsidR="00A37DEF" w:rsidRPr="00F875CC">
        <w:rPr>
          <w:rFonts w:ascii="Arial" w:hAnsi="Arial" w:cs="Arial"/>
        </w:rPr>
        <w:t xml:space="preserve">vs </w:t>
      </w:r>
      <w:r w:rsidR="008A1E32" w:rsidRPr="00F875CC">
        <w:rPr>
          <w:rFonts w:ascii="Arial" w:hAnsi="Arial" w:cs="Arial"/>
        </w:rPr>
        <w:t>0.20%) which are statistically significant (p=0.001)</w:t>
      </w:r>
      <w:r w:rsidRPr="00F875CC">
        <w:rPr>
          <w:rFonts w:ascii="Arial" w:hAnsi="Arial" w:cs="Arial"/>
        </w:rPr>
        <w:t xml:space="preserve">. </w:t>
      </w:r>
    </w:p>
    <w:p w:rsidR="00B40D8C" w:rsidRPr="00F875CC" w:rsidRDefault="00B40D8C" w:rsidP="000C3383">
      <w:pPr>
        <w:spacing w:after="0" w:line="240" w:lineRule="auto"/>
        <w:rPr>
          <w:rFonts w:ascii="Arial" w:hAnsi="Arial" w:cs="Arial"/>
        </w:rPr>
      </w:pPr>
    </w:p>
    <w:p w:rsidR="00B40D8C" w:rsidRPr="00F875CC" w:rsidRDefault="00B40D8C" w:rsidP="00B61805">
      <w:pPr>
        <w:spacing w:after="0" w:line="240" w:lineRule="auto"/>
        <w:rPr>
          <w:rFonts w:ascii="Arial" w:hAnsi="Arial" w:cs="Arial"/>
          <w:b/>
        </w:rPr>
      </w:pPr>
      <w:r w:rsidRPr="00F875CC">
        <w:rPr>
          <w:rFonts w:ascii="Arial" w:hAnsi="Arial" w:cs="Arial"/>
          <w:b/>
        </w:rPr>
        <w:t xml:space="preserve">Access to services by poverty level and gender: </w:t>
      </w:r>
    </w:p>
    <w:p w:rsidR="00997CC2" w:rsidRPr="00F875CC" w:rsidRDefault="00B40D8C" w:rsidP="00997CC2">
      <w:pPr>
        <w:spacing w:after="0" w:line="240" w:lineRule="auto"/>
        <w:rPr>
          <w:rFonts w:ascii="Arial" w:hAnsi="Arial" w:cs="Arial"/>
        </w:rPr>
      </w:pPr>
      <w:r w:rsidRPr="00F875CC">
        <w:rPr>
          <w:rFonts w:ascii="Arial" w:hAnsi="Arial" w:cs="Arial"/>
        </w:rPr>
        <w:t xml:space="preserve">Uptake of services for cataract and spectacles were very low </w:t>
      </w:r>
      <w:r w:rsidR="00A41E3A" w:rsidRPr="00F875CC">
        <w:rPr>
          <w:rFonts w:ascii="Arial" w:hAnsi="Arial" w:cs="Arial"/>
        </w:rPr>
        <w:t>overall</w:t>
      </w:r>
      <w:r w:rsidRPr="00F875CC">
        <w:rPr>
          <w:rFonts w:ascii="Arial" w:hAnsi="Arial" w:cs="Arial"/>
        </w:rPr>
        <w:t xml:space="preserve">: CSC per person at the &lt;3/60 level for Nigeria was only </w:t>
      </w:r>
      <w:r w:rsidR="00394C62" w:rsidRPr="00F875CC">
        <w:rPr>
          <w:rFonts w:ascii="Arial" w:hAnsi="Arial" w:cs="Arial"/>
        </w:rPr>
        <w:t>3</w:t>
      </w:r>
      <w:r w:rsidR="00F03431" w:rsidRPr="00F875CC">
        <w:rPr>
          <w:rFonts w:ascii="Arial" w:hAnsi="Arial" w:cs="Arial"/>
        </w:rPr>
        <w:t>7.2%</w:t>
      </w:r>
      <w:r w:rsidRPr="00F875CC">
        <w:rPr>
          <w:rFonts w:ascii="Arial" w:hAnsi="Arial" w:cs="Arial"/>
          <w:noProof/>
        </w:rPr>
        <w:t>(4)</w:t>
      </w:r>
      <w:r w:rsidRPr="00F875CC">
        <w:rPr>
          <w:rFonts w:ascii="Arial" w:hAnsi="Arial" w:cs="Arial"/>
        </w:rPr>
        <w:t xml:space="preserve"> and spectacle coverage only 3% </w:t>
      </w:r>
      <w:r w:rsidR="00C973FB" w:rsidRPr="00F875CC">
        <w:rPr>
          <w:rFonts w:ascii="Arial" w:hAnsi="Arial" w:cs="Arial"/>
        </w:rPr>
        <w:fldChar w:fldCharType="begin">
          <w:fldData xml:space="preserve">PEVuZE5vdGU+PENpdGU+PEF1dGhvcj5BYnViYWthcjwvQXV0aG9yPjxZZWFyPjIwMTI8L1llYXI+
PFJlY051bT4yNjwvUmVjTnVtPjxEaXNwbGF5VGV4dD4oMjUsIDI4KTwvRGlzcGxheVRleHQ+PHJl
Y29yZD48cmVjLW51bWJlcj4yNjwvcmVjLW51bWJlcj48Zm9yZWlnbi1rZXlzPjxrZXkgYXBwPSJF
TiIgZGItaWQ9InB2MmRhcHN0dzV2MHd0ZWZ0ZWx2YXNyN2R2ZHdkcHB0dGZmMiIgdGltZXN0YW1w
PSIxNDI1NDk1MTM4Ij4yNjwva2V5PjwvZm9yZWlnbi1rZXlzPjxyZWYtdHlwZSBuYW1lPSJKb3Vy
bmFsIEFydGljbGUiPjE3PC9yZWYtdHlwZT48Y29udHJpYnV0b3JzPjxhdXRob3JzPjxhdXRob3I+
QWJ1YmFrYXIsIFQuPC9hdXRob3I+PGF1dGhvcj5HdWRsYXZhbGxldGksIE0uIFYuPC9hdXRob3I+
PGF1dGhvcj5TaXZhc3VicmFtYW5pYW0sIFMuPC9hdXRob3I+PGF1dGhvcj5HaWxiZXJ0LCBDLiBF
LjwvYXV0aG9yPjxhdXRob3I+QWJkdWxsLCBNLiBNLjwvYXV0aG9yPjxhdXRob3I+SW1hbSwgQS4g
VS48L2F1dGhvcj48L2F1dGhvcnM+PC9jb250cmlidXRvcnM+PGF1dGgtYWRkcmVzcz5NaW5pc3Ry
eSBvZiBIZWFsdGgsIER1dHNlLCBKaWdhd2Egc3RhdGUsIE5pZ2VyaWEuPC9hdXRoLWFkZHJlc3M+
PHRpdGxlcz48dGl0bGU+Q292ZXJhZ2Ugb2YgaG9zcGl0YWwtYmFzZWQgY2F0YXJhY3Qgc3VyZ2Vy
eSBhbmQgYmFycmllcnMgdG8gdGhlIHVwdGFrZSBvZiBzdXJnZXJ5IGFtb25nIGNhdGFyYWN0IGJs
aW5kIHBlcnNvbnMgaW4gbmlnZXJpYTogdGhlIE5pZ2VyaWEgTmF0aW9uYWwgQmxpbmRuZXNzIGFu
ZCBWaXN1YWwgSW1wYWlybWVudCBTdXJ2ZXk8L3RpdGxlPjxzZWNvbmRhcnktdGl0bGU+T3BodGhh
bG1pYyBFcGlkZW1pb2w8L3NlY29uZGFyeS10aXRsZT48YWx0LXRpdGxlPk9waHRoYWxtaWMgZXBp
ZGVtaW9sb2d5PC9hbHQtdGl0bGU+PC90aXRsZXM+PHBlcmlvZGljYWw+PGZ1bGwtdGl0bGU+T3Bo
dGhhbG1pYyBFcGlkZW1pb2w8L2Z1bGwtdGl0bGU+PGFiYnItMT5PcGh0aGFsbWljIGVwaWRlbWlv
bG9neTwvYWJici0xPjwvcGVyaW9kaWNhbD48YWx0LXBlcmlvZGljYWw+PGZ1bGwtdGl0bGU+T3Bo
dGhhbG1pYyBFcGlkZW1pb2w8L2Z1bGwtdGl0bGU+PGFiYnItMT5PcGh0aGFsbWljIGVwaWRlbWlv
bG9neTwvYWJici0xPjwvYWx0LXBlcmlvZGljYWw+PHBhZ2VzPjU4LTY2PC9wYWdlcz48dm9sdW1l
PjE5PC92b2x1bWU+PG51bWJlcj4yPC9udW1iZXI+PGtleXdvcmRzPjxrZXl3b3JkPkFkdWx0PC9r
ZXl3b3JkPjxrZXl3b3JkPkFnZWQ8L2tleXdvcmQ+PGtleXdvcmQ+QmxpbmRuZXNzLyplcGlkZW1p
b2xvZ3k8L2tleXdvcmQ+PGtleXdvcmQ+Q2F0YXJhY3QvKmVwaWRlbWlvbG9neTwva2V5d29yZD48
a2V5d29yZD5DYXRhcmFjdCBFeHRyYWN0aW9uLypzdGF0aXN0aWNzICZhbXA7IG51bWVyaWNhbCBk
YXRhPC9rZXl3b3JkPjxrZXl3b3JkPkNyb3NzLVNlY3Rpb25hbCBTdHVkaWVzPC9rZXl3b3JkPjxr
ZXl3b3JkPkZlbWFsZTwva2V5d29yZD48a2V5d29yZD5IZWFsdGggU2VydmljZXMgQWNjZXNzaWJp
bGl0eS8qc3RhdGlzdGljcyAmYW1wOyBudW1lcmljYWwgZGF0YTwva2V5d29yZD48a2V5d29yZD5I
ZWFsdGggU3VydmV5czwva2V5d29yZD48a2V5d29yZD5IdW1hbnM8L2tleXdvcmQ+PGtleXdvcmQ+
TWFsZTwva2V5d29yZD48a2V5d29yZD5NaWRkbGUgQWdlZDwva2V5d29yZD48a2V5d29yZD5OaWdl
cmlhL2VwaWRlbWlvbG9neTwva2V5d29yZD48a2V5d29yZD5QcmV2YWxlbmNlPC9rZXl3b3JkPjxr
ZXl3b3JkPlJ1cmFsIFBvcHVsYXRpb24vc3RhdGlzdGljcyAmYW1wOyBudW1lcmljYWwgZGF0YTwv
a2V5d29yZD48a2V5d29yZD5VcmJhbiBQb3B1bGF0aW9uL3N0YXRpc3RpY3MgJmFtcDsgbnVtZXJp
Y2FsIGRhdGE8L2tleXdvcmQ+PGtleXdvcmQ+VmlzdWFsIEFjdWl0eS9waHlzaW9sb2d5PC9rZXl3
b3JkPjxrZXl3b3JkPlZpc3VhbCBGaWVsZHMvcGh5c2lvbG9neTwva2V5d29yZD48a2V5d29yZD5W
aXN1YWxseSBJbXBhaXJlZCBQZXJzb25zLypzdGF0aXN0aWNzICZhbXA7IG51bWVyaWNhbCBkYXRh
PC9rZXl3b3JkPjwva2V5d29yZHM+PGRhdGVzPjx5ZWFyPjIwMTI8L3llYXI+PHB1Yi1kYXRlcz48
ZGF0ZT5BcHI8L2RhdGU+PC9wdWItZGF0ZXM+PC9kYXRlcz48aXNibj4xNzQ0LTUwODYgKEVsZWN0
cm9uaWMpJiN4RDswOTI4LTY1ODYgKExpbmtpbmcpPC9pc2JuPjxhY2Nlc3Npb24tbnVtPjIyMzYw
NDQ5PC9hY2Nlc3Npb24tbnVtPjx1cmxzPjxyZWxhdGVkLXVybHM+PHVybD5odHRwOi8vd3d3Lm5j
YmkubmxtLm5paC5nb3YvcHVibWVkLzIyMzYwNDQ5PC91cmw+PC9yZWxhdGVkLXVybHM+PC91cmxz
PjxlbGVjdHJvbmljLXJlc291cmNlLW51bT4xMC4zMTA5LzA5Mjg2NTg2LjIwMTEuNjQzMjcxPC9l
bGVjdHJvbmljLXJlc291cmNlLW51bT48L3JlY29yZD48L0NpdGU+PENpdGU+PEF1dGhvcj5FemVs
dW08L0F1dGhvcj48WWVhcj4yMDExPC9ZZWFyPjxSZWNOdW0+Mjg8L1JlY051bT48cmVjb3JkPjxy
ZWMtbnVtYmVyPjI4PC9yZWMtbnVtYmVyPjxmb3JlaWduLWtleXM+PGtleSBhcHA9IkVOIiBkYi1p
ZD0icHYyZGFwc3R3NXYwd3RlZnRlbHZhc3I3ZHZkd2RwcHR0ZmYyIiB0aW1lc3RhbXA9IjE0MjU0
OTUzNDUiPjI4PC9rZXk+PC9mb3JlaWduLWtleXM+PHJlZi10eXBlIG5hbWU9IkpvdXJuYWwgQXJ0
aWNsZSI+MTc8L3JlZi10eXBlPjxjb250cmlidXRvcnM+PGF1dGhvcnM+PGF1dGhvcj5FemVsdW0s
IEMuPC9hdXRob3I+PGF1dGhvcj5SYXphdmksIEguPC9hdXRob3I+PGF1dGhvcj5TaXZhc3VicmFt
YW5pYW0sIFMuPC9hdXRob3I+PGF1dGhvcj5HaWxiZXJ0LCBDLiBFLjwvYXV0aG9yPjxhdXRob3I+
TXVydGh5LCBHLiBWLjwvYXV0aG9yPjxhdXRob3I+RW50ZWt1bWUsIEcuPC9hdXRob3I+PGF1dGhv
cj5BYnViYWthciwgVC48L2F1dGhvcj48YXV0aG9yPk5pZ2VyaWEgTmF0aW9uYWwsIEJsaW5kbmVz
czwvYXV0aG9yPjxhdXRob3I+VmlzdWFsIEltcGFpcm1lbnQgU3R1ZHksIEdyb3VwPC9hdXRob3I+
PC9hdXRob3JzPjwvY29udHJpYnV0b3JzPjxhdXRoLWFkZHJlc3M+TWluaXN0cnkgb2YgSGVhbHRo
LCBBd2thLCBBbmFtYnJhIFN0YXRlLCBOaWdlcmlhLjwvYXV0aC1hZGRyZXNzPjx0aXRsZXM+PHRp
dGxlPlJlZnJhY3RpdmUgZXJyb3IgaW4gTmlnZXJpYW4gYWR1bHRzOiBwcmV2YWxlbmNlLCB0eXBl
LCBhbmQgc3BlY3RhY2xlIGNvdmVyYWdlPC90aXRsZT48c2Vjb25kYXJ5LXRpdGxlPkludmVzdCBP
cGh0aGFsbW9sIFZpcyBTY2k8L3NlY29uZGFyeS10aXRsZT48YWx0LXRpdGxlPkludmVzdGlnYXRp
dmUgb3BodGhhbG1vbG9neSAmYW1wOyB2aXN1YWwgc2NpZW5jZTwvYWx0LXRpdGxlPjwvdGl0bGVz
PjxwZXJpb2RpY2FsPjxmdWxsLXRpdGxlPkludmVzdCBPcGh0aGFsbW9sIFZpcyBTY2k8L2Z1bGwt
dGl0bGU+PGFiYnItMT5JbnZlc3RpZ2F0aXZlIG9waHRoYWxtb2xvZ3kgJmFtcDsgdmlzdWFsIHNj
aWVuY2U8L2FiYnItMT48L3BlcmlvZGljYWw+PGFsdC1wZXJpb2RpY2FsPjxmdWxsLXRpdGxlPklu
dmVzdCBPcGh0aGFsbW9sIFZpcyBTY2k8L2Z1bGwtdGl0bGU+PGFiYnItMT5JbnZlc3RpZ2F0aXZl
IG9waHRoYWxtb2xvZ3kgJmFtcDsgdmlzdWFsIHNjaWVuY2U8L2FiYnItMT48L2FsdC1wZXJpb2Rp
Y2FsPjxwYWdlcz41NDQ5LTU2PC9wYWdlcz48dm9sdW1lPjUyPC92b2x1bWU+PG51bWJlcj44PC9u
dW1iZXI+PGtleXdvcmRzPjxrZXl3b3JkPkFkdWx0PC9rZXl3b3JkPjxrZXl3b3JkPkFnZSBEaXN0
cmlidXRpb248L2tleXdvcmQ+PGtleXdvcmQ+QWdlZDwva2V5d29yZD48a2V5d29yZD5BZ2VkLCA4
MCBhbmQgb3Zlcjwva2V5d29yZD48a2V5d29yZD5Bc3RpZ21hdGlzbS9lcGlkZW1pb2xvZ3k8L2tl
eXdvcmQ+PGtleXdvcmQ+RXllZ2xhc3Nlcy8qdXRpbGl6YXRpb248L2tleXdvcmQ+PGtleXdvcmQ+
RmVtYWxlPC9rZXl3b3JkPjxrZXl3b3JkPkhlYWx0aCBTZXJ2aWNlcyBOZWVkcyBhbmQgRGVtYW5k
PC9rZXl3b3JkPjxrZXl3b3JkPkhlYWx0aCBTdXJ2ZXlzPC9rZXl3b3JkPjxrZXl3b3JkPkh1bWFu
czwva2V5d29yZD48a2V5d29yZD5IeXBlcm9waWEvY2xhc3NpZmljYXRpb24vKmVwaWRlbWlvbG9n
eS90aGVyYXB5PC9rZXl3b3JkPjxrZXl3b3JkPk1hbGU8L2tleXdvcmQ+PGtleXdvcmQ+TWlkZGxl
IEFnZWQ8L2tleXdvcmQ+PGtleXdvcmQ+TXlvcGlhL2NsYXNzaWZpY2F0aW9uLyplcGlkZW1pb2xv
Z3kvdGhlcmFweTwva2V5d29yZD48a2V5d29yZD5OaWdlcmlhL2VwaWRlbWlvbG9neTwva2V5d29y
ZD48a2V5d29yZD5QcmV2YWxlbmNlPC9rZXl3b3JkPjxrZXl3b3JkPlJlZnJhY3Rpb24sIE9jdWxh
ci9waHlzaW9sb2d5PC9rZXl3b3JkPjxrZXl3b3JkPlNleCBEaXN0cmlidXRpb248L2tleXdvcmQ+
PGtleXdvcmQ+VmlzdWFsIEFjdWl0eS9waHlzaW9sb2d5PC9rZXl3b3JkPjxrZXl3b3JkPlZpc3Vh
bGx5IEltcGFpcmVkIFBlcnNvbnMvKnN0YXRpc3RpY3MgJmFtcDsgbnVtZXJpY2FsIGRhdGE8L2tl
eXdvcmQ+PC9rZXl3b3Jkcz48ZGF0ZXM+PHllYXI+MjAxMTwveWVhcj48cHViLWRhdGVzPjxkYXRl
Pkp1bDwvZGF0ZT48L3B1Yi1kYXRlcz48L2RhdGVzPjxpc2JuPjE1NTItNTc4MyAoRWxlY3Ryb25p
YykmI3hEOzAxNDYtMDQwNCAoTGlua2luZyk8L2lzYm4+PGFjY2Vzc2lvbi1udW0+MjEzMzA2NTg8
L2FjY2Vzc2lvbi1udW0+PHVybHM+PHJlbGF0ZWQtdXJscz48dXJsPmh0dHA6Ly93d3cubmNiaS5u
bG0ubmloLmdvdi9wdWJtZWQvMjEzMzA2NTg8L3VybD48L3JlbGF0ZWQtdXJscz48L3VybHM+PGVs
ZWN0cm9uaWMtcmVzb3VyY2UtbnVtPjEwLjExNjcvaW92cy4xMC02NzcwPC9lbGVjdHJvbmljLXJl
c291cmNlLW51bT48L3JlY29yZD48L0NpdGU+PC9FbmROb3RlPn==
</w:fldData>
        </w:fldChar>
      </w:r>
      <w:r w:rsidR="00780B49">
        <w:rPr>
          <w:rFonts w:ascii="Arial" w:hAnsi="Arial" w:cs="Arial"/>
        </w:rPr>
        <w:instrText xml:space="preserve"> ADDIN EN.CITE </w:instrText>
      </w:r>
      <w:r w:rsidR="00C973FB">
        <w:rPr>
          <w:rFonts w:ascii="Arial" w:hAnsi="Arial" w:cs="Arial"/>
        </w:rPr>
        <w:fldChar w:fldCharType="begin">
          <w:fldData xml:space="preserve">PEVuZE5vdGU+PENpdGU+PEF1dGhvcj5BYnViYWthcjwvQXV0aG9yPjxZZWFyPjIwMTI8L1llYXI+
PFJlY051bT4yNjwvUmVjTnVtPjxEaXNwbGF5VGV4dD4oMjUsIDI4KTwvRGlzcGxheVRleHQ+PHJl
Y29yZD48cmVjLW51bWJlcj4yNjwvcmVjLW51bWJlcj48Zm9yZWlnbi1rZXlzPjxrZXkgYXBwPSJF
TiIgZGItaWQ9InB2MmRhcHN0dzV2MHd0ZWZ0ZWx2YXNyN2R2ZHdkcHB0dGZmMiIgdGltZXN0YW1w
PSIxNDI1NDk1MTM4Ij4yNjwva2V5PjwvZm9yZWlnbi1rZXlzPjxyZWYtdHlwZSBuYW1lPSJKb3Vy
bmFsIEFydGljbGUiPjE3PC9yZWYtdHlwZT48Y29udHJpYnV0b3JzPjxhdXRob3JzPjxhdXRob3I+
QWJ1YmFrYXIsIFQuPC9hdXRob3I+PGF1dGhvcj5HdWRsYXZhbGxldGksIE0uIFYuPC9hdXRob3I+
PGF1dGhvcj5TaXZhc3VicmFtYW5pYW0sIFMuPC9hdXRob3I+PGF1dGhvcj5HaWxiZXJ0LCBDLiBF
LjwvYXV0aG9yPjxhdXRob3I+QWJkdWxsLCBNLiBNLjwvYXV0aG9yPjxhdXRob3I+SW1hbSwgQS4g
VS48L2F1dGhvcj48L2F1dGhvcnM+PC9jb250cmlidXRvcnM+PGF1dGgtYWRkcmVzcz5NaW5pc3Ry
eSBvZiBIZWFsdGgsIER1dHNlLCBKaWdhd2Egc3RhdGUsIE5pZ2VyaWEuPC9hdXRoLWFkZHJlc3M+
PHRpdGxlcz48dGl0bGU+Q292ZXJhZ2Ugb2YgaG9zcGl0YWwtYmFzZWQgY2F0YXJhY3Qgc3VyZ2Vy
eSBhbmQgYmFycmllcnMgdG8gdGhlIHVwdGFrZSBvZiBzdXJnZXJ5IGFtb25nIGNhdGFyYWN0IGJs
aW5kIHBlcnNvbnMgaW4gbmlnZXJpYTogdGhlIE5pZ2VyaWEgTmF0aW9uYWwgQmxpbmRuZXNzIGFu
ZCBWaXN1YWwgSW1wYWlybWVudCBTdXJ2ZXk8L3RpdGxlPjxzZWNvbmRhcnktdGl0bGU+T3BodGhh
bG1pYyBFcGlkZW1pb2w8L3NlY29uZGFyeS10aXRsZT48YWx0LXRpdGxlPk9waHRoYWxtaWMgZXBp
ZGVtaW9sb2d5PC9hbHQtdGl0bGU+PC90aXRsZXM+PHBlcmlvZGljYWw+PGZ1bGwtdGl0bGU+T3Bo
dGhhbG1pYyBFcGlkZW1pb2w8L2Z1bGwtdGl0bGU+PGFiYnItMT5PcGh0aGFsbWljIGVwaWRlbWlv
bG9neTwvYWJici0xPjwvcGVyaW9kaWNhbD48YWx0LXBlcmlvZGljYWw+PGZ1bGwtdGl0bGU+T3Bo
dGhhbG1pYyBFcGlkZW1pb2w8L2Z1bGwtdGl0bGU+PGFiYnItMT5PcGh0aGFsbWljIGVwaWRlbWlv
bG9neTwvYWJici0xPjwvYWx0LXBlcmlvZGljYWw+PHBhZ2VzPjU4LTY2PC9wYWdlcz48dm9sdW1l
PjE5PC92b2x1bWU+PG51bWJlcj4yPC9udW1iZXI+PGtleXdvcmRzPjxrZXl3b3JkPkFkdWx0PC9r
ZXl3b3JkPjxrZXl3b3JkPkFnZWQ8L2tleXdvcmQ+PGtleXdvcmQ+QmxpbmRuZXNzLyplcGlkZW1p
b2xvZ3k8L2tleXdvcmQ+PGtleXdvcmQ+Q2F0YXJhY3QvKmVwaWRlbWlvbG9neTwva2V5d29yZD48
a2V5d29yZD5DYXRhcmFjdCBFeHRyYWN0aW9uLypzdGF0aXN0aWNzICZhbXA7IG51bWVyaWNhbCBk
YXRhPC9rZXl3b3JkPjxrZXl3b3JkPkNyb3NzLVNlY3Rpb25hbCBTdHVkaWVzPC9rZXl3b3JkPjxr
ZXl3b3JkPkZlbWFsZTwva2V5d29yZD48a2V5d29yZD5IZWFsdGggU2VydmljZXMgQWNjZXNzaWJp
bGl0eS8qc3RhdGlzdGljcyAmYW1wOyBudW1lcmljYWwgZGF0YTwva2V5d29yZD48a2V5d29yZD5I
ZWFsdGggU3VydmV5czwva2V5d29yZD48a2V5d29yZD5IdW1hbnM8L2tleXdvcmQ+PGtleXdvcmQ+
TWFsZTwva2V5d29yZD48a2V5d29yZD5NaWRkbGUgQWdlZDwva2V5d29yZD48a2V5d29yZD5OaWdl
cmlhL2VwaWRlbWlvbG9neTwva2V5d29yZD48a2V5d29yZD5QcmV2YWxlbmNlPC9rZXl3b3JkPjxr
ZXl3b3JkPlJ1cmFsIFBvcHVsYXRpb24vc3RhdGlzdGljcyAmYW1wOyBudW1lcmljYWwgZGF0YTwv
a2V5d29yZD48a2V5d29yZD5VcmJhbiBQb3B1bGF0aW9uL3N0YXRpc3RpY3MgJmFtcDsgbnVtZXJp
Y2FsIGRhdGE8L2tleXdvcmQ+PGtleXdvcmQ+VmlzdWFsIEFjdWl0eS9waHlzaW9sb2d5PC9rZXl3
b3JkPjxrZXl3b3JkPlZpc3VhbCBGaWVsZHMvcGh5c2lvbG9neTwva2V5d29yZD48a2V5d29yZD5W
aXN1YWxseSBJbXBhaXJlZCBQZXJzb25zLypzdGF0aXN0aWNzICZhbXA7IG51bWVyaWNhbCBkYXRh
PC9rZXl3b3JkPjwva2V5d29yZHM+PGRhdGVzPjx5ZWFyPjIwMTI8L3llYXI+PHB1Yi1kYXRlcz48
ZGF0ZT5BcHI8L2RhdGU+PC9wdWItZGF0ZXM+PC9kYXRlcz48aXNibj4xNzQ0LTUwODYgKEVsZWN0
cm9uaWMpJiN4RDswOTI4LTY1ODYgKExpbmtpbmcpPC9pc2JuPjxhY2Nlc3Npb24tbnVtPjIyMzYw
NDQ5PC9hY2Nlc3Npb24tbnVtPjx1cmxzPjxyZWxhdGVkLXVybHM+PHVybD5odHRwOi8vd3d3Lm5j
YmkubmxtLm5paC5nb3YvcHVibWVkLzIyMzYwNDQ5PC91cmw+PC9yZWxhdGVkLXVybHM+PC91cmxz
PjxlbGVjdHJvbmljLXJlc291cmNlLW51bT4xMC4zMTA5LzA5Mjg2NTg2LjIwMTEuNjQzMjcxPC9l
bGVjdHJvbmljLXJlc291cmNlLW51bT48L3JlY29yZD48L0NpdGU+PENpdGU+PEF1dGhvcj5FemVs
dW08L0F1dGhvcj48WWVhcj4yMDExPC9ZZWFyPjxSZWNOdW0+Mjg8L1JlY051bT48cmVjb3JkPjxy
ZWMtbnVtYmVyPjI4PC9yZWMtbnVtYmVyPjxmb3JlaWduLWtleXM+PGtleSBhcHA9IkVOIiBkYi1p
ZD0icHYyZGFwc3R3NXYwd3RlZnRlbHZhc3I3ZHZkd2RwcHR0ZmYyIiB0aW1lc3RhbXA9IjE0MjU0
OTUzNDUiPjI4PC9rZXk+PC9mb3JlaWduLWtleXM+PHJlZi10eXBlIG5hbWU9IkpvdXJuYWwgQXJ0
aWNsZSI+MTc8L3JlZi10eXBlPjxjb250cmlidXRvcnM+PGF1dGhvcnM+PGF1dGhvcj5FemVsdW0s
IEMuPC9hdXRob3I+PGF1dGhvcj5SYXphdmksIEguPC9hdXRob3I+PGF1dGhvcj5TaXZhc3VicmFt
YW5pYW0sIFMuPC9hdXRob3I+PGF1dGhvcj5HaWxiZXJ0LCBDLiBFLjwvYXV0aG9yPjxhdXRob3I+
TXVydGh5LCBHLiBWLjwvYXV0aG9yPjxhdXRob3I+RW50ZWt1bWUsIEcuPC9hdXRob3I+PGF1dGhv
cj5BYnViYWthciwgVC48L2F1dGhvcj48YXV0aG9yPk5pZ2VyaWEgTmF0aW9uYWwsIEJsaW5kbmVz
czwvYXV0aG9yPjxhdXRob3I+VmlzdWFsIEltcGFpcm1lbnQgU3R1ZHksIEdyb3VwPC9hdXRob3I+
PC9hdXRob3JzPjwvY29udHJpYnV0b3JzPjxhdXRoLWFkZHJlc3M+TWluaXN0cnkgb2YgSGVhbHRo
LCBBd2thLCBBbmFtYnJhIFN0YXRlLCBOaWdlcmlhLjwvYXV0aC1hZGRyZXNzPjx0aXRsZXM+PHRp
dGxlPlJlZnJhY3RpdmUgZXJyb3IgaW4gTmlnZXJpYW4gYWR1bHRzOiBwcmV2YWxlbmNlLCB0eXBl
LCBhbmQgc3BlY3RhY2xlIGNvdmVyYWdlPC90aXRsZT48c2Vjb25kYXJ5LXRpdGxlPkludmVzdCBP
cGh0aGFsbW9sIFZpcyBTY2k8L3NlY29uZGFyeS10aXRsZT48YWx0LXRpdGxlPkludmVzdGlnYXRp
dmUgb3BodGhhbG1vbG9neSAmYW1wOyB2aXN1YWwgc2NpZW5jZTwvYWx0LXRpdGxlPjwvdGl0bGVz
PjxwZXJpb2RpY2FsPjxmdWxsLXRpdGxlPkludmVzdCBPcGh0aGFsbW9sIFZpcyBTY2k8L2Z1bGwt
dGl0bGU+PGFiYnItMT5JbnZlc3RpZ2F0aXZlIG9waHRoYWxtb2xvZ3kgJmFtcDsgdmlzdWFsIHNj
aWVuY2U8L2FiYnItMT48L3BlcmlvZGljYWw+PGFsdC1wZXJpb2RpY2FsPjxmdWxsLXRpdGxlPklu
dmVzdCBPcGh0aGFsbW9sIFZpcyBTY2k8L2Z1bGwtdGl0bGU+PGFiYnItMT5JbnZlc3RpZ2F0aXZl
IG9waHRoYWxtb2xvZ3kgJmFtcDsgdmlzdWFsIHNjaWVuY2U8L2FiYnItMT48L2FsdC1wZXJpb2Rp
Y2FsPjxwYWdlcz41NDQ5LTU2PC9wYWdlcz48dm9sdW1lPjUyPC92b2x1bWU+PG51bWJlcj44PC9u
dW1iZXI+PGtleXdvcmRzPjxrZXl3b3JkPkFkdWx0PC9rZXl3b3JkPjxrZXl3b3JkPkFnZSBEaXN0
cmlidXRpb248L2tleXdvcmQ+PGtleXdvcmQ+QWdlZDwva2V5d29yZD48a2V5d29yZD5BZ2VkLCA4
MCBhbmQgb3Zlcjwva2V5d29yZD48a2V5d29yZD5Bc3RpZ21hdGlzbS9lcGlkZW1pb2xvZ3k8L2tl
eXdvcmQ+PGtleXdvcmQ+RXllZ2xhc3Nlcy8qdXRpbGl6YXRpb248L2tleXdvcmQ+PGtleXdvcmQ+
RmVtYWxlPC9rZXl3b3JkPjxrZXl3b3JkPkhlYWx0aCBTZXJ2aWNlcyBOZWVkcyBhbmQgRGVtYW5k
PC9rZXl3b3JkPjxrZXl3b3JkPkhlYWx0aCBTdXJ2ZXlzPC9rZXl3b3JkPjxrZXl3b3JkPkh1bWFu
czwva2V5d29yZD48a2V5d29yZD5IeXBlcm9waWEvY2xhc3NpZmljYXRpb24vKmVwaWRlbWlvbG9n
eS90aGVyYXB5PC9rZXl3b3JkPjxrZXl3b3JkPk1hbGU8L2tleXdvcmQ+PGtleXdvcmQ+TWlkZGxl
IEFnZWQ8L2tleXdvcmQ+PGtleXdvcmQ+TXlvcGlhL2NsYXNzaWZpY2F0aW9uLyplcGlkZW1pb2xv
Z3kvdGhlcmFweTwva2V5d29yZD48a2V5d29yZD5OaWdlcmlhL2VwaWRlbWlvbG9neTwva2V5d29y
ZD48a2V5d29yZD5QcmV2YWxlbmNlPC9rZXl3b3JkPjxrZXl3b3JkPlJlZnJhY3Rpb24sIE9jdWxh
ci9waHlzaW9sb2d5PC9rZXl3b3JkPjxrZXl3b3JkPlNleCBEaXN0cmlidXRpb248L2tleXdvcmQ+
PGtleXdvcmQ+VmlzdWFsIEFjdWl0eS9waHlzaW9sb2d5PC9rZXl3b3JkPjxrZXl3b3JkPlZpc3Vh
bGx5IEltcGFpcmVkIFBlcnNvbnMvKnN0YXRpc3RpY3MgJmFtcDsgbnVtZXJpY2FsIGRhdGE8L2tl
eXdvcmQ+PC9rZXl3b3Jkcz48ZGF0ZXM+PHllYXI+MjAxMTwveWVhcj48cHViLWRhdGVzPjxkYXRl
Pkp1bDwvZGF0ZT48L3B1Yi1kYXRlcz48L2RhdGVzPjxpc2JuPjE1NTItNTc4MyAoRWxlY3Ryb25p
YykmI3hEOzAxNDYtMDQwNCAoTGlua2luZyk8L2lzYm4+PGFjY2Vzc2lvbi1udW0+MjEzMzA2NTg8
L2FjY2Vzc2lvbi1udW0+PHVybHM+PHJlbGF0ZWQtdXJscz48dXJsPmh0dHA6Ly93d3cubmNiaS5u
bG0ubmloLmdvdi9wdWJtZWQvMjEzMzA2NTg8L3VybD48L3JlbGF0ZWQtdXJscz48L3VybHM+PGVs
ZWN0cm9uaWMtcmVzb3VyY2UtbnVtPjEwLjExNjcvaW92cy4xMC02NzcwPC9lbGVjdHJvbmljLXJl
c291cmNlLW51bT48L3JlY29yZD48L0NpdGU+PC9FbmROb3RlPn==
</w:fldData>
        </w:fldChar>
      </w:r>
      <w:r w:rsidR="00780B49">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780B49">
        <w:rPr>
          <w:rFonts w:ascii="Arial" w:hAnsi="Arial" w:cs="Arial"/>
          <w:noProof/>
        </w:rPr>
        <w:t>(25, 28)</w:t>
      </w:r>
      <w:r w:rsidR="00C973FB" w:rsidRPr="00F875CC">
        <w:rPr>
          <w:rFonts w:ascii="Arial" w:hAnsi="Arial" w:cs="Arial"/>
        </w:rPr>
        <w:fldChar w:fldCharType="end"/>
      </w:r>
      <w:r w:rsidRPr="00F875CC">
        <w:rPr>
          <w:rFonts w:ascii="Arial" w:hAnsi="Arial" w:cs="Arial"/>
        </w:rPr>
        <w:t xml:space="preserve">. Females in poor households had lower access to cataract surgical services than males (CSC </w:t>
      </w:r>
      <w:r w:rsidR="00984595" w:rsidRPr="00F875CC">
        <w:rPr>
          <w:rFonts w:ascii="Arial" w:hAnsi="Arial" w:cs="Arial"/>
        </w:rPr>
        <w:t xml:space="preserve">at the &lt;3/60 level: </w:t>
      </w:r>
      <w:r w:rsidRPr="00F875CC">
        <w:rPr>
          <w:rFonts w:ascii="Arial" w:hAnsi="Arial" w:cs="Arial"/>
        </w:rPr>
        <w:t xml:space="preserve">25.3% females </w:t>
      </w:r>
      <w:r w:rsidR="00984595" w:rsidRPr="00F875CC">
        <w:rPr>
          <w:rFonts w:ascii="Arial" w:hAnsi="Arial" w:cs="Arial"/>
        </w:rPr>
        <w:t xml:space="preserve">vs </w:t>
      </w:r>
      <w:r w:rsidRPr="00F875CC">
        <w:rPr>
          <w:rFonts w:ascii="Arial" w:hAnsi="Arial" w:cs="Arial"/>
        </w:rPr>
        <w:t>48.8% males</w:t>
      </w:r>
      <w:r w:rsidR="00984595" w:rsidRPr="00F875CC">
        <w:rPr>
          <w:rFonts w:ascii="Arial" w:hAnsi="Arial" w:cs="Arial"/>
        </w:rPr>
        <w:t xml:space="preserve">, </w:t>
      </w:r>
      <w:r w:rsidR="00AC39F4" w:rsidRPr="00F875CC">
        <w:rPr>
          <w:rFonts w:ascii="Arial" w:hAnsi="Arial" w:cs="Arial"/>
        </w:rPr>
        <w:t>p=</w:t>
      </w:r>
      <w:r w:rsidR="00984595" w:rsidRPr="00F875CC">
        <w:rPr>
          <w:rFonts w:ascii="Arial" w:hAnsi="Arial" w:cs="Arial"/>
        </w:rPr>
        <w:t>&lt;0.001</w:t>
      </w:r>
      <w:r w:rsidRPr="00F875CC">
        <w:rPr>
          <w:rFonts w:ascii="Arial" w:hAnsi="Arial" w:cs="Arial"/>
        </w:rPr>
        <w:t>) but females in poorer households had higher rates of IOL implantation than males (50.9% females vs</w:t>
      </w:r>
      <w:r w:rsidR="002F434D" w:rsidRPr="00F875CC">
        <w:rPr>
          <w:rFonts w:ascii="Arial" w:hAnsi="Arial" w:cs="Arial"/>
        </w:rPr>
        <w:t>.</w:t>
      </w:r>
      <w:r w:rsidRPr="00F875CC">
        <w:rPr>
          <w:rFonts w:ascii="Arial" w:hAnsi="Arial" w:cs="Arial"/>
        </w:rPr>
        <w:t xml:space="preserve"> 28.8% males</w:t>
      </w:r>
      <w:r w:rsidR="00984595" w:rsidRPr="00F875CC">
        <w:rPr>
          <w:rFonts w:ascii="Arial" w:hAnsi="Arial" w:cs="Arial"/>
        </w:rPr>
        <w:t xml:space="preserve">, </w:t>
      </w:r>
      <w:r w:rsidR="00AC39F4" w:rsidRPr="00F875CC">
        <w:rPr>
          <w:rFonts w:ascii="Arial" w:hAnsi="Arial" w:cs="Arial"/>
        </w:rPr>
        <w:t>p=0.02</w:t>
      </w:r>
      <w:r w:rsidR="00984595" w:rsidRPr="00F875CC">
        <w:rPr>
          <w:rFonts w:ascii="Arial" w:hAnsi="Arial" w:cs="Arial"/>
        </w:rPr>
        <w:t>6</w:t>
      </w:r>
      <w:r w:rsidRPr="00F875CC">
        <w:rPr>
          <w:rFonts w:ascii="Arial" w:hAnsi="Arial" w:cs="Arial"/>
        </w:rPr>
        <w:t>)</w:t>
      </w:r>
      <w:r w:rsidR="002E7683" w:rsidRPr="00F875CC">
        <w:rPr>
          <w:rFonts w:ascii="Arial" w:hAnsi="Arial" w:cs="Arial"/>
        </w:rPr>
        <w:t xml:space="preserve">. </w:t>
      </w:r>
      <w:r w:rsidRPr="00F875CC">
        <w:rPr>
          <w:rFonts w:ascii="Arial" w:hAnsi="Arial" w:cs="Arial"/>
        </w:rPr>
        <w:t>Within the differ</w:t>
      </w:r>
      <w:r w:rsidR="002E7683" w:rsidRPr="00F875CC">
        <w:rPr>
          <w:rFonts w:ascii="Arial" w:hAnsi="Arial" w:cs="Arial"/>
        </w:rPr>
        <w:t xml:space="preserve">ent levels of affluence, males were more likely to have </w:t>
      </w:r>
      <w:r w:rsidRPr="00F875CC">
        <w:rPr>
          <w:rFonts w:ascii="Arial" w:hAnsi="Arial" w:cs="Arial"/>
        </w:rPr>
        <w:t>spectacle</w:t>
      </w:r>
      <w:r w:rsidR="002E7683" w:rsidRPr="00F875CC">
        <w:rPr>
          <w:rFonts w:ascii="Arial" w:hAnsi="Arial" w:cs="Arial"/>
        </w:rPr>
        <w:t>s</w:t>
      </w:r>
      <w:r w:rsidRPr="00F875CC">
        <w:rPr>
          <w:rFonts w:ascii="Arial" w:hAnsi="Arial" w:cs="Arial"/>
        </w:rPr>
        <w:t xml:space="preserve">. Participants in poor households were </w:t>
      </w:r>
      <w:r w:rsidR="002E7683" w:rsidRPr="00F875CC">
        <w:rPr>
          <w:rFonts w:ascii="Arial" w:hAnsi="Arial" w:cs="Arial"/>
        </w:rPr>
        <w:t xml:space="preserve">three </w:t>
      </w:r>
      <w:r w:rsidRPr="00F875CC">
        <w:rPr>
          <w:rFonts w:ascii="Arial" w:hAnsi="Arial" w:cs="Arial"/>
        </w:rPr>
        <w:t xml:space="preserve">times less likely to present with spectacle correction than those living in affluent households (2.4%; 95% CI: </w:t>
      </w:r>
      <w:r w:rsidR="00734FA1" w:rsidRPr="00F875CC">
        <w:rPr>
          <w:rFonts w:ascii="Arial" w:hAnsi="Arial" w:cs="Arial"/>
        </w:rPr>
        <w:t>1.1%</w:t>
      </w:r>
      <w:r w:rsidRPr="00F875CC">
        <w:rPr>
          <w:rFonts w:ascii="Arial" w:hAnsi="Arial" w:cs="Arial"/>
        </w:rPr>
        <w:t>-</w:t>
      </w:r>
      <w:r w:rsidR="00734FA1" w:rsidRPr="00F875CC">
        <w:rPr>
          <w:rFonts w:ascii="Arial" w:hAnsi="Arial" w:cs="Arial"/>
        </w:rPr>
        <w:t>4.8%</w:t>
      </w:r>
      <w:r w:rsidR="0010355F" w:rsidRPr="00F875CC">
        <w:rPr>
          <w:rFonts w:ascii="Arial" w:hAnsi="Arial" w:cs="Arial"/>
        </w:rPr>
        <w:t xml:space="preserve"> vs</w:t>
      </w:r>
      <w:r w:rsidRPr="00F875CC">
        <w:rPr>
          <w:rFonts w:ascii="Arial" w:hAnsi="Arial" w:cs="Arial"/>
        </w:rPr>
        <w:t xml:space="preserve"> </w:t>
      </w:r>
      <w:r w:rsidR="0010355F" w:rsidRPr="00F875CC">
        <w:rPr>
          <w:rFonts w:ascii="Arial" w:hAnsi="Arial" w:cs="Arial"/>
        </w:rPr>
        <w:t xml:space="preserve">7.5%; 95% CI: 4.5% – 11.2%, </w:t>
      </w:r>
      <w:r w:rsidRPr="00F875CC">
        <w:rPr>
          <w:rFonts w:ascii="Arial" w:hAnsi="Arial" w:cs="Arial"/>
        </w:rPr>
        <w:t>p = 0.001)</w:t>
      </w:r>
      <w:r w:rsidR="002E7683" w:rsidRPr="00F875CC">
        <w:rPr>
          <w:rFonts w:ascii="Arial" w:hAnsi="Arial" w:cs="Arial"/>
        </w:rPr>
        <w:t xml:space="preserve">(Table 3). </w:t>
      </w:r>
      <w:r w:rsidR="00A34F9D" w:rsidRPr="00A34F9D">
        <w:rPr>
          <w:rFonts w:ascii="Arial" w:hAnsi="Arial" w:cs="Arial"/>
          <w:color w:val="FF0000"/>
        </w:rPr>
        <w:t xml:space="preserve">Level of poverty was not associated with </w:t>
      </w:r>
      <w:r w:rsidR="00B50EE3">
        <w:rPr>
          <w:rFonts w:ascii="Arial" w:hAnsi="Arial" w:cs="Arial"/>
          <w:color w:val="FF0000"/>
        </w:rPr>
        <w:t xml:space="preserve">CSC </w:t>
      </w:r>
      <w:r w:rsidR="002E7683" w:rsidRPr="00F875CC">
        <w:rPr>
          <w:rFonts w:ascii="Arial" w:hAnsi="Arial" w:cs="Arial"/>
        </w:rPr>
        <w:t>at any level of</w:t>
      </w:r>
      <w:r w:rsidR="002E7683" w:rsidRPr="00A34F9D">
        <w:rPr>
          <w:rFonts w:ascii="Arial" w:hAnsi="Arial" w:cs="Arial"/>
          <w:color w:val="FF0000"/>
        </w:rPr>
        <w:t xml:space="preserve"> </w:t>
      </w:r>
      <w:r w:rsidR="00A34F9D" w:rsidRPr="00A34F9D">
        <w:rPr>
          <w:rFonts w:ascii="Arial" w:hAnsi="Arial" w:cs="Arial"/>
          <w:color w:val="FF0000"/>
        </w:rPr>
        <w:t xml:space="preserve">visual </w:t>
      </w:r>
      <w:r w:rsidR="002E7683" w:rsidRPr="00F875CC">
        <w:rPr>
          <w:rFonts w:ascii="Arial" w:hAnsi="Arial" w:cs="Arial"/>
        </w:rPr>
        <w:t>a</w:t>
      </w:r>
      <w:r w:rsidR="00B50EE3">
        <w:rPr>
          <w:rFonts w:ascii="Arial" w:hAnsi="Arial" w:cs="Arial"/>
        </w:rPr>
        <w:t>cuity at the person level, nor i</w:t>
      </w:r>
      <w:r w:rsidR="002E7683" w:rsidRPr="00F875CC">
        <w:rPr>
          <w:rFonts w:ascii="Arial" w:hAnsi="Arial" w:cs="Arial"/>
        </w:rPr>
        <w:t xml:space="preserve">n the proportion of cataract operated eyes that had IOL surgery. </w:t>
      </w:r>
    </w:p>
    <w:p w:rsidR="00997CC2" w:rsidRDefault="00997CC2" w:rsidP="00997CC2">
      <w:pPr>
        <w:spacing w:after="0" w:line="240" w:lineRule="auto"/>
        <w:rPr>
          <w:rFonts w:ascii="Arial" w:hAnsi="Arial" w:cs="Arial"/>
        </w:rPr>
      </w:pPr>
    </w:p>
    <w:p w:rsidR="007169AF" w:rsidRPr="00F875CC" w:rsidRDefault="007169AF" w:rsidP="00997CC2">
      <w:pPr>
        <w:spacing w:after="0" w:line="240" w:lineRule="auto"/>
        <w:rPr>
          <w:rFonts w:ascii="Arial" w:hAnsi="Arial" w:cs="Arial"/>
          <w:b/>
        </w:rPr>
      </w:pPr>
    </w:p>
    <w:p w:rsidR="00B40D8C" w:rsidRPr="00F875CC" w:rsidRDefault="00B40D8C" w:rsidP="00997CC2">
      <w:pPr>
        <w:spacing w:after="0" w:line="240" w:lineRule="auto"/>
        <w:rPr>
          <w:rFonts w:ascii="Arial" w:hAnsi="Arial" w:cs="Arial"/>
        </w:rPr>
      </w:pPr>
      <w:r w:rsidRPr="00F875CC">
        <w:rPr>
          <w:rFonts w:ascii="Arial" w:hAnsi="Arial" w:cs="Arial"/>
          <w:b/>
        </w:rPr>
        <w:t>DISCUSSION:</w:t>
      </w:r>
    </w:p>
    <w:p w:rsidR="002E7683" w:rsidRPr="00F875CC" w:rsidRDefault="002E7683" w:rsidP="005570DF">
      <w:pPr>
        <w:spacing w:line="240" w:lineRule="auto"/>
        <w:rPr>
          <w:rFonts w:ascii="Arial" w:hAnsi="Arial" w:cs="Arial"/>
        </w:rPr>
      </w:pPr>
    </w:p>
    <w:p w:rsidR="00B40D8C" w:rsidRPr="00F875CC" w:rsidRDefault="00984595" w:rsidP="005570DF">
      <w:pPr>
        <w:spacing w:line="240" w:lineRule="auto"/>
        <w:rPr>
          <w:rFonts w:ascii="Arial" w:hAnsi="Arial" w:cs="Arial"/>
        </w:rPr>
      </w:pPr>
      <w:r w:rsidRPr="00F875CC">
        <w:rPr>
          <w:rFonts w:ascii="Arial" w:hAnsi="Arial" w:cs="Arial"/>
        </w:rPr>
        <w:t>D</w:t>
      </w:r>
      <w:r w:rsidR="00B40D8C" w:rsidRPr="00F875CC">
        <w:rPr>
          <w:rFonts w:ascii="Arial" w:hAnsi="Arial" w:cs="Arial"/>
        </w:rPr>
        <w:t xml:space="preserve">ata from the National Bureau for Statistics, which defines poverty </w:t>
      </w:r>
      <w:r w:rsidR="005476F3" w:rsidRPr="00F875CC">
        <w:rPr>
          <w:rFonts w:ascii="Arial" w:hAnsi="Arial" w:cs="Arial"/>
        </w:rPr>
        <w:t>as the p</w:t>
      </w:r>
      <w:r w:rsidR="008C02B9" w:rsidRPr="00F875CC">
        <w:rPr>
          <w:rFonts w:ascii="Arial" w:hAnsi="Arial" w:cs="Arial"/>
        </w:rPr>
        <w:t xml:space="preserve">roportion </w:t>
      </w:r>
      <w:r w:rsidR="005476F3" w:rsidRPr="00F875CC">
        <w:rPr>
          <w:rFonts w:ascii="Arial" w:hAnsi="Arial" w:cs="Arial"/>
        </w:rPr>
        <w:t>of the population living on less than $1.25 a day at 2005 international prices,</w:t>
      </w:r>
      <w:r w:rsidR="00B40D8C" w:rsidRPr="00F875CC">
        <w:rPr>
          <w:rFonts w:ascii="Arial" w:hAnsi="Arial" w:cs="Arial"/>
        </w:rPr>
        <w:t xml:space="preserve"> show that poverty levels </w:t>
      </w:r>
      <w:r w:rsidRPr="00F875CC">
        <w:rPr>
          <w:rFonts w:ascii="Arial" w:hAnsi="Arial" w:cs="Arial"/>
        </w:rPr>
        <w:t xml:space="preserve">rose </w:t>
      </w:r>
      <w:r w:rsidR="00B40D8C" w:rsidRPr="00F875CC">
        <w:rPr>
          <w:rFonts w:ascii="Arial" w:hAnsi="Arial" w:cs="Arial"/>
        </w:rPr>
        <w:t xml:space="preserve">in Nigeria </w:t>
      </w:r>
      <w:r w:rsidRPr="00F875CC">
        <w:rPr>
          <w:rFonts w:ascii="Arial" w:hAnsi="Arial" w:cs="Arial"/>
        </w:rPr>
        <w:t xml:space="preserve">during the time of the survey from 54.7% in 2004 to </w:t>
      </w:r>
      <w:r w:rsidR="00B40D8C" w:rsidRPr="00F875CC">
        <w:rPr>
          <w:rFonts w:ascii="Arial" w:hAnsi="Arial" w:cs="Arial"/>
        </w:rPr>
        <w:t>60.9% in 2011</w:t>
      </w:r>
      <w:r w:rsidR="001F105D" w:rsidRPr="00F875CC">
        <w:rPr>
          <w:rFonts w:ascii="Arial" w:hAnsi="Arial" w:cs="Arial"/>
        </w:rPr>
        <w:t xml:space="preserve"> </w:t>
      </w:r>
      <w:r w:rsidR="00B92B85" w:rsidRPr="00F875CC">
        <w:rPr>
          <w:rFonts w:ascii="Arial" w:hAnsi="Arial" w:cs="Arial"/>
        </w:rPr>
        <w:t xml:space="preserve">despite </w:t>
      </w:r>
      <w:r w:rsidR="00B561A4" w:rsidRPr="00F875CC">
        <w:rPr>
          <w:rFonts w:ascii="Arial" w:hAnsi="Arial" w:cs="Arial"/>
        </w:rPr>
        <w:t>greater</w:t>
      </w:r>
      <w:r w:rsidR="00B92B85" w:rsidRPr="00F875CC">
        <w:rPr>
          <w:rFonts w:ascii="Arial" w:hAnsi="Arial" w:cs="Arial"/>
        </w:rPr>
        <w:t xml:space="preserve"> </w:t>
      </w:r>
      <w:r w:rsidR="00B92B85" w:rsidRPr="00F875CC">
        <w:rPr>
          <w:rFonts w:ascii="Arial" w:hAnsi="Arial" w:cs="Arial"/>
          <w:color w:val="333333"/>
        </w:rPr>
        <w:t>GDP</w:t>
      </w:r>
      <w:r w:rsidR="00B40D8C" w:rsidRPr="00F875CC">
        <w:rPr>
          <w:rFonts w:ascii="Arial" w:hAnsi="Arial" w:cs="Arial"/>
          <w:color w:val="333333"/>
        </w:rPr>
        <w:t xml:space="preserve">. </w:t>
      </w:r>
      <w:r w:rsidR="00B40D8C" w:rsidRPr="00F875CC">
        <w:rPr>
          <w:rFonts w:ascii="Arial" w:hAnsi="Arial" w:cs="Arial"/>
        </w:rPr>
        <w:t xml:space="preserve">The </w:t>
      </w:r>
      <w:r w:rsidR="00394C62" w:rsidRPr="00F875CC">
        <w:rPr>
          <w:rFonts w:ascii="Arial" w:hAnsi="Arial" w:cs="Arial"/>
        </w:rPr>
        <w:t xml:space="preserve">North West and North East </w:t>
      </w:r>
      <w:r w:rsidR="00B40D8C" w:rsidRPr="00F875CC">
        <w:rPr>
          <w:rFonts w:ascii="Arial" w:hAnsi="Arial" w:cs="Arial"/>
        </w:rPr>
        <w:t xml:space="preserve">GPZs </w:t>
      </w:r>
      <w:r w:rsidR="00B561A4" w:rsidRPr="00F875CC">
        <w:rPr>
          <w:rFonts w:ascii="Arial" w:hAnsi="Arial" w:cs="Arial"/>
        </w:rPr>
        <w:t>were poorer</w:t>
      </w:r>
      <w:r w:rsidR="00B40D8C" w:rsidRPr="00F875CC">
        <w:rPr>
          <w:rFonts w:ascii="Arial" w:hAnsi="Arial" w:cs="Arial"/>
        </w:rPr>
        <w:t xml:space="preserve"> (70.0% and 69.0% respectively) than the </w:t>
      </w:r>
      <w:r w:rsidR="00394C62" w:rsidRPr="00F875CC">
        <w:rPr>
          <w:rFonts w:ascii="Arial" w:hAnsi="Arial" w:cs="Arial"/>
        </w:rPr>
        <w:t xml:space="preserve">South West </w:t>
      </w:r>
      <w:r w:rsidR="00B40D8C" w:rsidRPr="00F875CC">
        <w:rPr>
          <w:rFonts w:ascii="Arial" w:hAnsi="Arial" w:cs="Arial"/>
        </w:rPr>
        <w:t xml:space="preserve">GPZ (49.8%). </w:t>
      </w:r>
      <w:r w:rsidR="00324B84" w:rsidRPr="00F875CC">
        <w:rPr>
          <w:rFonts w:ascii="Arial" w:hAnsi="Arial" w:cs="Arial"/>
        </w:rPr>
        <w:t xml:space="preserve">However, </w:t>
      </w:r>
      <w:r w:rsidR="005C44CE" w:rsidRPr="00F875CC">
        <w:rPr>
          <w:rFonts w:ascii="Arial" w:hAnsi="Arial" w:cs="Arial"/>
        </w:rPr>
        <w:t xml:space="preserve">there are no agreed standards for </w:t>
      </w:r>
      <w:r w:rsidR="00324B84" w:rsidRPr="00F875CC">
        <w:rPr>
          <w:rFonts w:ascii="Arial" w:hAnsi="Arial" w:cs="Arial"/>
        </w:rPr>
        <w:t>a</w:t>
      </w:r>
      <w:r w:rsidR="00B92B85" w:rsidRPr="00F875CC">
        <w:rPr>
          <w:rFonts w:ascii="Arial" w:hAnsi="Arial" w:cs="Arial"/>
        </w:rPr>
        <w:t>ssessing the economic status of households</w:t>
      </w:r>
      <w:r w:rsidR="00C973FB" w:rsidRPr="00F875CC">
        <w:rPr>
          <w:rFonts w:ascii="Arial" w:hAnsi="Arial" w:cs="Arial"/>
        </w:rPr>
        <w:fldChar w:fldCharType="begin"/>
      </w:r>
      <w:r w:rsidR="00780B49">
        <w:rPr>
          <w:rFonts w:ascii="Arial" w:hAnsi="Arial" w:cs="Arial"/>
        </w:rPr>
        <w:instrText xml:space="preserve"> ADDIN EN.CITE &lt;EndNote&gt;&lt;Cite&gt;&lt;Author&gt;Psaki&lt;/Author&gt;&lt;Year&gt;2014&lt;/Year&gt;&lt;RecNum&gt;41&lt;/RecNum&gt;&lt;DisplayText&gt;(30)&lt;/DisplayText&gt;&lt;record&gt;&lt;rec-number&gt;41&lt;/rec-number&gt;&lt;foreign-keys&gt;&lt;key app="EN" db-id="pv2dapstw5v0wteftelvasr7dvdwdppttff2" timestamp="1425495976"&gt;41&lt;/key&gt;&lt;/foreign-keys&gt;&lt;ref-type name="Journal Article"&gt;17&lt;/ref-type&gt;&lt;contributors&gt;&lt;authors&gt;&lt;author&gt;Psaki, S. R.&lt;/author&gt;&lt;author&gt;Seidman, J. C.&lt;/author&gt;&lt;author&gt;Miller, M.&lt;/author&gt;&lt;author&gt;Gottlieb, M.&lt;/author&gt;&lt;author&gt;Bhutta, Z. A.&lt;/author&gt;&lt;author&gt;Ahmed, T.&lt;/author&gt;&lt;author&gt;Ahmed, A. S.&lt;/author&gt;&lt;author&gt;Bessong, P.&lt;/author&gt;&lt;author&gt;John, S. M.&lt;/author&gt;&lt;author&gt;Kang, G.&lt;/author&gt;&lt;author&gt;Kosek, M.&lt;/author&gt;&lt;author&gt;Lima, A.&lt;/author&gt;&lt;author&gt;Shrestha, P.&lt;/author&gt;&lt;author&gt;Svensen, E.&lt;/author&gt;&lt;author&gt;Checkley, W.&lt;/author&gt;&lt;author&gt;Mal-Ed Network Investigators&lt;/author&gt;&lt;/authors&gt;&lt;/contributors&gt;&lt;auth-address&gt;Fogarty International Center, National Institutes of Health, Bethesda, USA. wcheckl1@jhmi.edu.&lt;/auth-address&gt;&lt;titles&gt;&lt;title&gt;Measuring socioeconomic status in multicountry studies: results from the eight-country MAL-ED study&lt;/title&gt;&lt;secondary-title&gt;Popul Health Metr&lt;/secondary-title&gt;&lt;alt-title&gt;Population health metrics&lt;/alt-title&gt;&lt;/titles&gt;&lt;periodical&gt;&lt;full-title&gt;Popul Health Metr&lt;/full-title&gt;&lt;abbr-1&gt;Population health metrics&lt;/abbr-1&gt;&lt;/periodical&gt;&lt;alt-periodical&gt;&lt;full-title&gt;Popul Health Metr&lt;/full-title&gt;&lt;abbr-1&gt;Population health metrics&lt;/abbr-1&gt;&lt;/alt-periodical&gt;&lt;pages&gt;8&lt;/pages&gt;&lt;volume&gt;12&lt;/volume&gt;&lt;number&gt;1&lt;/number&gt;&lt;dates&gt;&lt;year&gt;2014&lt;/year&gt;&lt;/dates&gt;&lt;isbn&gt;1478-7954 (Electronic)&amp;#xD;1478-7954 (Linking)&lt;/isbn&gt;&lt;accession-num&gt;24656134&lt;/accession-num&gt;&lt;urls&gt;&lt;related-urls&gt;&lt;url&gt;http://www.ncbi.nlm.nih.gov/pubmed/24656134&lt;/url&gt;&lt;/related-urls&gt;&lt;/urls&gt;&lt;custom2&gt;4234146&lt;/custom2&gt;&lt;electronic-resource-num&gt;10.1186/1478-7954-12-8&lt;/electronic-resource-num&gt;&lt;/record&gt;&lt;/Cite&gt;&lt;/EndNote&gt;</w:instrText>
      </w:r>
      <w:r w:rsidR="00C973FB" w:rsidRPr="00F875CC">
        <w:rPr>
          <w:rFonts w:ascii="Arial" w:hAnsi="Arial" w:cs="Arial"/>
        </w:rPr>
        <w:fldChar w:fldCharType="separate"/>
      </w:r>
      <w:r w:rsidR="00780B49">
        <w:rPr>
          <w:rFonts w:ascii="Arial" w:hAnsi="Arial" w:cs="Arial"/>
          <w:noProof/>
        </w:rPr>
        <w:t>(30)</w:t>
      </w:r>
      <w:r w:rsidR="00C973FB" w:rsidRPr="00F875CC">
        <w:rPr>
          <w:rFonts w:ascii="Arial" w:hAnsi="Arial" w:cs="Arial"/>
        </w:rPr>
        <w:fldChar w:fldCharType="end"/>
      </w:r>
      <w:r w:rsidR="005C44CE" w:rsidRPr="00F875CC">
        <w:rPr>
          <w:rFonts w:ascii="Arial" w:hAnsi="Arial" w:cs="Arial"/>
        </w:rPr>
        <w:t xml:space="preserve"> which</w:t>
      </w:r>
      <w:r w:rsidR="00B92B85" w:rsidRPr="00F875CC">
        <w:rPr>
          <w:rFonts w:ascii="Arial" w:hAnsi="Arial" w:cs="Arial"/>
        </w:rPr>
        <w:t xml:space="preserve"> is </w:t>
      </w:r>
      <w:r w:rsidR="005C44CE" w:rsidRPr="00F875CC">
        <w:rPr>
          <w:rFonts w:ascii="Arial" w:hAnsi="Arial" w:cs="Arial"/>
        </w:rPr>
        <w:t xml:space="preserve">particularly </w:t>
      </w:r>
      <w:r w:rsidR="00B92B85" w:rsidRPr="00F875CC">
        <w:rPr>
          <w:rFonts w:ascii="Arial" w:hAnsi="Arial" w:cs="Arial"/>
        </w:rPr>
        <w:t>challenging</w:t>
      </w:r>
      <w:r w:rsidRPr="00F875CC">
        <w:rPr>
          <w:rFonts w:ascii="Arial" w:hAnsi="Arial" w:cs="Arial"/>
        </w:rPr>
        <w:t xml:space="preserve"> </w:t>
      </w:r>
      <w:r w:rsidR="005C44CE" w:rsidRPr="00F875CC">
        <w:rPr>
          <w:rFonts w:ascii="Arial" w:hAnsi="Arial" w:cs="Arial"/>
        </w:rPr>
        <w:t xml:space="preserve">in </w:t>
      </w:r>
      <w:r w:rsidR="00B561A4" w:rsidRPr="00F875CC">
        <w:rPr>
          <w:rFonts w:ascii="Arial" w:hAnsi="Arial" w:cs="Arial"/>
        </w:rPr>
        <w:t xml:space="preserve">subsistence farming populations and </w:t>
      </w:r>
      <w:r w:rsidR="00B92B85" w:rsidRPr="00F875CC">
        <w:rPr>
          <w:rFonts w:ascii="Arial" w:hAnsi="Arial" w:cs="Arial"/>
        </w:rPr>
        <w:t>where a large diaspora sen</w:t>
      </w:r>
      <w:r w:rsidRPr="00F875CC">
        <w:rPr>
          <w:rFonts w:ascii="Arial" w:hAnsi="Arial" w:cs="Arial"/>
        </w:rPr>
        <w:t>d</w:t>
      </w:r>
      <w:r w:rsidR="00B92B85" w:rsidRPr="00F875CC">
        <w:rPr>
          <w:rFonts w:ascii="Arial" w:hAnsi="Arial" w:cs="Arial"/>
        </w:rPr>
        <w:t xml:space="preserve"> remittances home.</w:t>
      </w:r>
      <w:r w:rsidR="00324B84" w:rsidRPr="00F875CC">
        <w:rPr>
          <w:rFonts w:ascii="Arial" w:hAnsi="Arial" w:cs="Arial"/>
        </w:rPr>
        <w:t xml:space="preserve"> Indeed the World Bank estimated </w:t>
      </w:r>
      <w:r w:rsidR="00B561A4" w:rsidRPr="00F875CC">
        <w:rPr>
          <w:rFonts w:ascii="Arial" w:hAnsi="Arial" w:cs="Arial"/>
        </w:rPr>
        <w:t xml:space="preserve">remittances to Nigeria </w:t>
      </w:r>
      <w:r w:rsidR="00324B84" w:rsidRPr="00F875CC">
        <w:rPr>
          <w:rFonts w:ascii="Arial" w:hAnsi="Arial" w:cs="Arial"/>
        </w:rPr>
        <w:t>to be $21 billion in 2013</w:t>
      </w:r>
      <w:r w:rsidR="00BC2A58" w:rsidRPr="00F875CC">
        <w:rPr>
          <w:rFonts w:ascii="Arial" w:hAnsi="Arial" w:cs="Arial"/>
        </w:rPr>
        <w:t xml:space="preserve"> </w:t>
      </w:r>
      <w:r w:rsidR="00C973FB" w:rsidRPr="00F875CC">
        <w:rPr>
          <w:rFonts w:ascii="Arial" w:hAnsi="Arial" w:cs="Arial"/>
        </w:rPr>
        <w:fldChar w:fldCharType="begin"/>
      </w:r>
      <w:r w:rsidR="00780B49">
        <w:rPr>
          <w:rFonts w:ascii="Arial" w:hAnsi="Arial" w:cs="Arial"/>
        </w:rPr>
        <w:instrText xml:space="preserve"> ADDIN EN.CITE &lt;EndNote&gt;&lt;Cite&gt;&lt;Author&gt;http://newsheralddotme.wordpress.com/2013/10/04/wbank-estimates-21b-remittances-for-nigeria/&lt;/Author&gt;&lt;RecNum&gt;46&lt;/RecNum&gt;&lt;DisplayText&gt;(31)&lt;/DisplayText&gt;&lt;record&gt;&lt;rec-number&gt;46&lt;/rec-number&gt;&lt;foreign-keys&gt;&lt;key app="EN" db-id="pv2dapstw5v0wteftelvasr7dvdwdppttff2" timestamp="1425496495"&gt;46&lt;/key&gt;&lt;/foreign-keys&gt;&lt;ref-type name="Web Page"&gt;12&lt;/ref-type&gt;&lt;contributors&gt;&lt;authors&gt;&lt;author&gt;http://newsheralddotme.wordpress.com/2013/10/04/wbank-estimates-21b-remittances-for-nigeria/&lt;/author&gt;&lt;/authors&gt;&lt;/contributors&gt;&lt;titles&gt;&lt;/titles&gt;&lt;dates&gt;&lt;/dates&gt;&lt;urls&gt;&lt;/urls&gt;&lt;/record&gt;&lt;/Cite&gt;&lt;/EndNote&gt;</w:instrText>
      </w:r>
      <w:r w:rsidR="00C973FB" w:rsidRPr="00F875CC">
        <w:rPr>
          <w:rFonts w:ascii="Arial" w:hAnsi="Arial" w:cs="Arial"/>
        </w:rPr>
        <w:fldChar w:fldCharType="separate"/>
      </w:r>
      <w:r w:rsidR="00780B49">
        <w:rPr>
          <w:rFonts w:ascii="Arial" w:hAnsi="Arial" w:cs="Arial"/>
          <w:noProof/>
        </w:rPr>
        <w:t>(31)</w:t>
      </w:r>
      <w:r w:rsidR="00C973FB" w:rsidRPr="00F875CC">
        <w:rPr>
          <w:rFonts w:ascii="Arial" w:hAnsi="Arial" w:cs="Arial"/>
        </w:rPr>
        <w:fldChar w:fldCharType="end"/>
      </w:r>
      <w:r w:rsidR="00324B84" w:rsidRPr="00F875CC">
        <w:rPr>
          <w:rFonts w:ascii="Arial" w:hAnsi="Arial" w:cs="Arial"/>
        </w:rPr>
        <w:t xml:space="preserve">. Approaches </w:t>
      </w:r>
      <w:r w:rsidR="005C44CE" w:rsidRPr="00F875CC">
        <w:rPr>
          <w:rFonts w:ascii="Arial" w:hAnsi="Arial" w:cs="Arial"/>
        </w:rPr>
        <w:t xml:space="preserve">for </w:t>
      </w:r>
      <w:r w:rsidR="00324B84" w:rsidRPr="00F875CC">
        <w:rPr>
          <w:rFonts w:ascii="Arial" w:hAnsi="Arial" w:cs="Arial"/>
        </w:rPr>
        <w:t>assess</w:t>
      </w:r>
      <w:r w:rsidR="005C44CE" w:rsidRPr="00F875CC">
        <w:rPr>
          <w:rFonts w:ascii="Arial" w:hAnsi="Arial" w:cs="Arial"/>
        </w:rPr>
        <w:t>ing</w:t>
      </w:r>
      <w:r w:rsidR="00324B84" w:rsidRPr="00F875CC">
        <w:rPr>
          <w:rFonts w:ascii="Arial" w:hAnsi="Arial" w:cs="Arial"/>
        </w:rPr>
        <w:t xml:space="preserve"> household economic status include </w:t>
      </w:r>
      <w:r w:rsidR="00B561A4" w:rsidRPr="00F875CC">
        <w:rPr>
          <w:rFonts w:ascii="Arial" w:hAnsi="Arial" w:cs="Arial"/>
        </w:rPr>
        <w:t xml:space="preserve">assessing </w:t>
      </w:r>
      <w:r w:rsidR="00324B84" w:rsidRPr="00F875CC">
        <w:rPr>
          <w:rFonts w:ascii="Arial" w:hAnsi="Arial" w:cs="Arial"/>
        </w:rPr>
        <w:t xml:space="preserve">income, inventories of assets, </w:t>
      </w:r>
      <w:r w:rsidR="00B561A4" w:rsidRPr="00F875CC">
        <w:rPr>
          <w:rFonts w:ascii="Arial" w:hAnsi="Arial" w:cs="Arial"/>
        </w:rPr>
        <w:t xml:space="preserve">household expenditure </w:t>
      </w:r>
      <w:r w:rsidR="00324B84" w:rsidRPr="00F875CC">
        <w:rPr>
          <w:rFonts w:ascii="Arial" w:hAnsi="Arial" w:cs="Arial"/>
        </w:rPr>
        <w:t xml:space="preserve">and self-ranking </w:t>
      </w:r>
      <w:r w:rsidR="005C44CE" w:rsidRPr="00F875CC">
        <w:rPr>
          <w:rFonts w:ascii="Arial" w:hAnsi="Arial" w:cs="Arial"/>
        </w:rPr>
        <w:t xml:space="preserve">in relation to </w:t>
      </w:r>
      <w:r w:rsidR="00324B84" w:rsidRPr="00F875CC">
        <w:rPr>
          <w:rFonts w:ascii="Arial" w:hAnsi="Arial" w:cs="Arial"/>
        </w:rPr>
        <w:t xml:space="preserve">other households in the community. </w:t>
      </w:r>
      <w:r w:rsidR="00B561A4" w:rsidRPr="00F875CC">
        <w:rPr>
          <w:rFonts w:ascii="Arial" w:hAnsi="Arial" w:cs="Arial"/>
        </w:rPr>
        <w:t xml:space="preserve">All of these methods are time consuming and were not possible within the constraints of a large scale national blindness survey. </w:t>
      </w:r>
      <w:r w:rsidR="00324B84" w:rsidRPr="00F875CC">
        <w:rPr>
          <w:rFonts w:ascii="Arial" w:hAnsi="Arial" w:cs="Arial"/>
        </w:rPr>
        <w:t>In this study we used a combination of education and occupation as proxy measures for economic status, as this was feasible</w:t>
      </w:r>
      <w:r w:rsidR="00B561A4" w:rsidRPr="00F875CC">
        <w:rPr>
          <w:rFonts w:ascii="Arial" w:hAnsi="Arial" w:cs="Arial"/>
        </w:rPr>
        <w:t xml:space="preserve">. Requesting information on income might have aroused suspicion and led to non-participation. </w:t>
      </w:r>
      <w:r w:rsidR="005C44CE" w:rsidRPr="00F875CC">
        <w:rPr>
          <w:rFonts w:ascii="Arial" w:hAnsi="Arial" w:cs="Arial"/>
        </w:rPr>
        <w:t>Similar parameters were us</w:t>
      </w:r>
      <w:r w:rsidR="00394C62" w:rsidRPr="00F875CC">
        <w:rPr>
          <w:rFonts w:ascii="Arial" w:hAnsi="Arial" w:cs="Arial"/>
        </w:rPr>
        <w:t>ed</w:t>
      </w:r>
      <w:r w:rsidR="005C44CE" w:rsidRPr="00F875CC">
        <w:rPr>
          <w:rFonts w:ascii="Arial" w:hAnsi="Arial" w:cs="Arial"/>
        </w:rPr>
        <w:t xml:space="preserve"> in the analysis of data from the </w:t>
      </w:r>
      <w:r w:rsidR="00B561A4" w:rsidRPr="00F875CC">
        <w:rPr>
          <w:rFonts w:ascii="Arial" w:hAnsi="Arial" w:cs="Arial"/>
        </w:rPr>
        <w:t xml:space="preserve">Pakistan </w:t>
      </w:r>
      <w:r w:rsidR="005C44CE" w:rsidRPr="00F875CC">
        <w:rPr>
          <w:rFonts w:ascii="Arial" w:hAnsi="Arial" w:cs="Arial"/>
        </w:rPr>
        <w:t xml:space="preserve">national </w:t>
      </w:r>
      <w:r w:rsidR="00B561A4" w:rsidRPr="00F875CC">
        <w:rPr>
          <w:rFonts w:ascii="Arial" w:hAnsi="Arial" w:cs="Arial"/>
        </w:rPr>
        <w:t xml:space="preserve">blindness </w:t>
      </w:r>
      <w:r w:rsidR="005C44CE" w:rsidRPr="00F875CC">
        <w:rPr>
          <w:rFonts w:ascii="Arial" w:hAnsi="Arial" w:cs="Arial"/>
        </w:rPr>
        <w:t>survey</w:t>
      </w:r>
      <w:r w:rsidR="00C973FB" w:rsidRPr="00F875CC">
        <w:rPr>
          <w:rFonts w:ascii="Arial" w:hAnsi="Arial" w:cs="Arial"/>
        </w:rPr>
        <w:fldChar w:fldCharType="begin"/>
      </w:r>
      <w:r w:rsidR="001F105D" w:rsidRPr="00F875CC">
        <w:rPr>
          <w:rFonts w:ascii="Arial" w:hAnsi="Arial" w:cs="Arial"/>
        </w:rPr>
        <w:instrText xml:space="preserve"> ADDIN EN.CITE &lt;EndNote&gt;&lt;Cite&gt;&lt;Author&gt;Gilbert&lt;/Author&gt;&lt;Year&gt;2008&lt;/Year&gt;&lt;RecNum&gt;3&lt;/RecNum&gt;&lt;DisplayText&gt;(2)&lt;/DisplayText&gt;&lt;record&gt;&lt;rec-number&gt;3&lt;/rec-number&gt;&lt;foreign-keys&gt;&lt;key app="EN" db-id="0ftptee05axvsne925vxfxpl5ddfwadsp9f2" timestamp="1425496541"&gt;3&lt;/key&gt;&lt;/foreign-keys&gt;&lt;ref-type name="Journal Article"&gt;17&lt;/ref-type&gt;&lt;contributors&gt;&lt;authors&gt;&lt;author&gt;Gilbert, C. E.&lt;/author&gt;&lt;author&gt;Shah, S. P.&lt;/author&gt;&lt;author&gt;Jadoon, M. Z.&lt;/author&gt;&lt;author&gt;Bourne, R.&lt;/author&gt;&lt;author&gt;Dineen, B.&lt;/author&gt;&lt;author&gt;Khan, M. A.&lt;/author&gt;&lt;author&gt;Johnson, G. J.&lt;/author&gt;&lt;author&gt;Khan, M. D.&lt;/author&gt;&lt;/authors&gt;&lt;/contributors&gt;&lt;auth-address&gt;International Centre for Eye Health, London School of Hygiene and Tropical Medicine, London WC1E 7HT. clare.gilbert@lshtm.ac.uk&lt;/auth-address&gt;&lt;titles&gt;&lt;title&gt;Poverty and blindness in Pakistan: results from the Pakistan national blindness and visual impairment survey&lt;/title&gt;&lt;secondary-title&gt;BMJ&lt;/secondary-title&gt;&lt;/titles&gt;&lt;pages&gt;29-32&lt;/pages&gt;&lt;volume&gt;336&lt;/volume&gt;&lt;number&gt;7634&lt;/number&gt;&lt;edition&gt;2007/12/19&lt;/edition&gt;&lt;keywords&gt;&lt;keyword&gt;Adult&lt;/keyword&gt;&lt;keyword&gt;Aged&lt;/keyword&gt;&lt;keyword&gt;Blindness/*epidemiology&lt;/keyword&gt;&lt;keyword&gt;Cross-Sectional Studies&lt;/keyword&gt;&lt;keyword&gt;Female&lt;/keyword&gt;&lt;keyword&gt;Humans&lt;/keyword&gt;&lt;keyword&gt;Male&lt;/keyword&gt;&lt;keyword&gt;Middle Aged&lt;/keyword&gt;&lt;keyword&gt;Pakistan/epidemiology&lt;/keyword&gt;&lt;keyword&gt;Poverty/*statistics &amp;amp; numerical data&lt;/keyword&gt;&lt;keyword&gt;Prevalence&lt;/keyword&gt;&lt;keyword&gt;Rural Health&lt;/keyword&gt;&lt;keyword&gt;Urban Health&lt;/keyword&gt;&lt;/keywords&gt;&lt;dates&gt;&lt;year&gt;2008&lt;/year&gt;&lt;pub-dates&gt;&lt;date&gt;Jan 5&lt;/date&gt;&lt;/pub-dates&gt;&lt;/dates&gt;&lt;isbn&gt;1756-1833 (Electronic)&amp;#xD;0959-535X (Linking)&lt;/isbn&gt;&lt;accession-num&gt;18087076&lt;/accession-num&gt;&lt;urls&gt;&lt;related-urls&gt;&lt;url&gt;http://www.ncbi.nlm.nih.gov/entrez/query.fcgi?cmd=Retrieve&amp;amp;db=PubMed&amp;amp;dopt=Citation&amp;amp;list_uids=18087076&lt;/url&gt;&lt;/related-urls&gt;&lt;/urls&gt;&lt;custom2&gt;2174750&lt;/custom2&gt;&lt;electronic-resource-num&gt;bmj.39395.500046.AE [pii]&amp;#xD;10.1136/bmj.39395.500046.AE&lt;/electronic-resource-num&gt;&lt;language&gt;eng&lt;/language&gt;&lt;/record&gt;&lt;/Cite&gt;&lt;/EndNote&gt;</w:instrText>
      </w:r>
      <w:r w:rsidR="00C973FB" w:rsidRPr="00F875CC">
        <w:rPr>
          <w:rFonts w:ascii="Arial" w:hAnsi="Arial" w:cs="Arial"/>
        </w:rPr>
        <w:fldChar w:fldCharType="separate"/>
      </w:r>
      <w:r w:rsidR="001F105D" w:rsidRPr="00F875CC">
        <w:rPr>
          <w:rFonts w:ascii="Arial" w:hAnsi="Arial" w:cs="Arial"/>
          <w:noProof/>
        </w:rPr>
        <w:t>(2)</w:t>
      </w:r>
      <w:r w:rsidR="00C973FB" w:rsidRPr="00F875CC">
        <w:rPr>
          <w:rFonts w:ascii="Arial" w:hAnsi="Arial" w:cs="Arial"/>
        </w:rPr>
        <w:fldChar w:fldCharType="end"/>
      </w:r>
      <w:r w:rsidR="001F105D" w:rsidRPr="00F875CC">
        <w:rPr>
          <w:rFonts w:ascii="Arial" w:hAnsi="Arial" w:cs="Arial"/>
        </w:rPr>
        <w:t>.</w:t>
      </w:r>
      <w:r w:rsidR="005C44CE" w:rsidRPr="00F875CC">
        <w:rPr>
          <w:rFonts w:ascii="Arial" w:hAnsi="Arial" w:cs="Arial"/>
        </w:rPr>
        <w:t xml:space="preserve"> </w:t>
      </w:r>
    </w:p>
    <w:p w:rsidR="005C44CE" w:rsidRPr="00F875CC" w:rsidRDefault="00B40D8C" w:rsidP="00F8442E">
      <w:pPr>
        <w:autoSpaceDE w:val="0"/>
        <w:autoSpaceDN w:val="0"/>
        <w:adjustRightInd w:val="0"/>
        <w:spacing w:after="0" w:line="240" w:lineRule="auto"/>
        <w:rPr>
          <w:rFonts w:ascii="Arial" w:hAnsi="Arial" w:cs="Arial"/>
        </w:rPr>
      </w:pPr>
      <w:r w:rsidRPr="00F875CC">
        <w:rPr>
          <w:rFonts w:ascii="Arial" w:hAnsi="Arial" w:cs="Arial"/>
        </w:rPr>
        <w:t>The findings from this large national survey confirm the findings of other large</w:t>
      </w:r>
      <w:r w:rsidR="001D565F" w:rsidRPr="00F875CC">
        <w:rPr>
          <w:rFonts w:ascii="Arial" w:hAnsi="Arial" w:cs="Arial"/>
        </w:rPr>
        <w:t xml:space="preserve"> and smaller </w:t>
      </w:r>
      <w:r w:rsidRPr="00F875CC">
        <w:rPr>
          <w:rFonts w:ascii="Arial" w:hAnsi="Arial" w:cs="Arial"/>
        </w:rPr>
        <w:t xml:space="preserve">scale population based surveys that there </w:t>
      </w:r>
      <w:r w:rsidR="00F8442E" w:rsidRPr="00F875CC">
        <w:rPr>
          <w:rFonts w:ascii="Arial" w:hAnsi="Arial" w:cs="Arial"/>
        </w:rPr>
        <w:t xml:space="preserve">is </w:t>
      </w:r>
      <w:r w:rsidRPr="00F875CC">
        <w:rPr>
          <w:rFonts w:ascii="Arial" w:hAnsi="Arial" w:cs="Arial"/>
        </w:rPr>
        <w:t xml:space="preserve">wide variation in the prevalence of blindness between </w:t>
      </w:r>
      <w:r w:rsidR="00984595" w:rsidRPr="00F875CC">
        <w:rPr>
          <w:rFonts w:ascii="Arial" w:hAnsi="Arial" w:cs="Arial"/>
        </w:rPr>
        <w:t xml:space="preserve">and within </w:t>
      </w:r>
      <w:r w:rsidRPr="00F875CC">
        <w:rPr>
          <w:rFonts w:ascii="Arial" w:hAnsi="Arial" w:cs="Arial"/>
        </w:rPr>
        <w:t xml:space="preserve">countries. </w:t>
      </w:r>
      <w:r w:rsidR="00394C62" w:rsidRPr="00F875CC">
        <w:rPr>
          <w:rFonts w:ascii="Arial" w:hAnsi="Arial" w:cs="Arial"/>
        </w:rPr>
        <w:t>For example, i</w:t>
      </w:r>
      <w:r w:rsidR="00F8442E" w:rsidRPr="00F875CC">
        <w:rPr>
          <w:rFonts w:ascii="Arial" w:hAnsi="Arial" w:cs="Arial"/>
        </w:rPr>
        <w:t xml:space="preserve">n Pakistan the prevalence of blindness was </w:t>
      </w:r>
      <w:r w:rsidR="00F8442E" w:rsidRPr="00F875CC">
        <w:rPr>
          <w:rFonts w:ascii="Arial" w:hAnsi="Arial" w:cs="Arial"/>
          <w:lang w:val="en-GB"/>
        </w:rPr>
        <w:t xml:space="preserve">2.2%, 3.7% and 3.9% in affluent, medium and poor households respectively. </w:t>
      </w:r>
      <w:r w:rsidRPr="00F875CC">
        <w:rPr>
          <w:rFonts w:ascii="Arial" w:hAnsi="Arial" w:cs="Arial"/>
        </w:rPr>
        <w:t>The association between poverty/deprivation and blindness and visual impairment was also</w:t>
      </w:r>
      <w:r w:rsidR="00F8442E" w:rsidRPr="00F875CC">
        <w:rPr>
          <w:rFonts w:ascii="Arial" w:hAnsi="Arial" w:cs="Arial"/>
        </w:rPr>
        <w:t xml:space="preserve"> reported </w:t>
      </w:r>
      <w:r w:rsidRPr="00F875CC">
        <w:rPr>
          <w:rFonts w:ascii="Arial" w:hAnsi="Arial" w:cs="Arial"/>
        </w:rPr>
        <w:t>in the Baltimore eye survey in the United States of America</w:t>
      </w:r>
      <w:r w:rsidR="00394C62" w:rsidRPr="00F875CC">
        <w:rPr>
          <w:rFonts w:ascii="Arial" w:hAnsi="Arial" w:cs="Arial"/>
        </w:rPr>
        <w:t>,</w:t>
      </w:r>
      <w:r w:rsidRPr="00F875CC">
        <w:rPr>
          <w:rFonts w:ascii="Arial" w:hAnsi="Arial" w:cs="Arial"/>
        </w:rPr>
        <w:t xml:space="preserve"> where socioeconomic status was an important determinant of the severity of visual loss</w:t>
      </w:r>
      <w:r w:rsidR="00906B57">
        <w:rPr>
          <w:rFonts w:ascii="Arial" w:hAnsi="Arial" w:cs="Arial"/>
        </w:rPr>
        <w:t xml:space="preserve"> </w:t>
      </w:r>
      <w:r w:rsidR="00C973FB" w:rsidRPr="00F875CC">
        <w:rPr>
          <w:rFonts w:ascii="Arial" w:hAnsi="Arial" w:cs="Arial"/>
        </w:rPr>
        <w:fldChar w:fldCharType="begin"/>
      </w:r>
      <w:r w:rsidR="00780B49">
        <w:rPr>
          <w:rFonts w:ascii="Arial" w:hAnsi="Arial" w:cs="Arial"/>
        </w:rPr>
        <w:instrText xml:space="preserve"> ADDIN EN.CITE &lt;EndNote&gt;&lt;Cite&gt;&lt;Author&gt;Tielsch&lt;/Author&gt;&lt;Year&gt;1991&lt;/Year&gt;&lt;RecNum&gt;30&lt;/RecNum&gt;&lt;DisplayText&gt;(32)&lt;/DisplayText&gt;&lt;record&gt;&lt;rec-number&gt;30&lt;/rec-number&gt;&lt;foreign-keys&gt;&lt;key app="EN" db-id="pv2dapstw5v0wteftelvasr7dvdwdppttff2" timestamp="1425495447"&gt;30&lt;/key&gt;&lt;/foreign-keys&gt;&lt;ref-type name="Journal Article"&gt;17&lt;/ref-type&gt;&lt;contributors&gt;&lt;authors&gt;&lt;author&gt;Tielsch, J. M.&lt;/author&gt;&lt;author&gt;Sommer, A.&lt;/author&gt;&lt;author&gt;Katz, J.&lt;/author&gt;&lt;author&gt;Quigley, H.&lt;/author&gt;&lt;author&gt;Ezrine, S.&lt;/author&gt;&lt;/authors&gt;&lt;/contributors&gt;&lt;auth-address&gt;Dana Center for Preventive Ophthalmology, Wilmer Eye Institute, Baltimore, MD 21205.&lt;/auth-address&gt;&lt;titles&gt;&lt;title&gt;Socioeconomic status and visual impairment among urban Americans. Baltimore Eye Survey Research Group&lt;/title&gt;&lt;secondary-title&gt;Arch Ophthalmol&lt;/secondary-title&gt;&lt;alt-title&gt;Archives of ophthalmology&lt;/alt-title&gt;&lt;/titles&gt;&lt;periodical&gt;&lt;full-title&gt;Arch Ophthalmol&lt;/full-title&gt;&lt;abbr-1&gt;Archives of ophthalmology&lt;/abbr-1&gt;&lt;/periodical&gt;&lt;alt-periodical&gt;&lt;full-title&gt;Arch Ophthalmol&lt;/full-title&gt;&lt;abbr-1&gt;Archives of ophthalmology&lt;/abbr-1&gt;&lt;/alt-periodical&gt;&lt;pages&gt;637-41&lt;/pages&gt;&lt;volume&gt;109&lt;/volume&gt;&lt;number&gt;5&lt;/number&gt;&lt;keywords&gt;&lt;keyword&gt;Adult&lt;/keyword&gt;&lt;keyword&gt;Aged&lt;/keyword&gt;&lt;keyword&gt;Baltimore/epidemiology&lt;/keyword&gt;&lt;keyword&gt;Blindness/epidemiology/ethnology&lt;/keyword&gt;&lt;keyword&gt;Eye Diseases/epidemiology/ethnology&lt;/keyword&gt;&lt;keyword&gt;Female&lt;/keyword&gt;&lt;keyword&gt;Humans&lt;/keyword&gt;&lt;keyword&gt;Male&lt;/keyword&gt;&lt;keyword&gt;Middle Aged&lt;/keyword&gt;&lt;keyword&gt;Prevalence&lt;/keyword&gt;&lt;keyword&gt;Socioeconomic Factors&lt;/keyword&gt;&lt;keyword&gt;Urban Population&lt;/keyword&gt;&lt;keyword&gt;Vision Disorders/*epidemiology/ethnology&lt;/keyword&gt;&lt;/keywords&gt;&lt;dates&gt;&lt;year&gt;1991&lt;/year&gt;&lt;pub-dates&gt;&lt;date&gt;May&lt;/date&gt;&lt;/pub-dates&gt;&lt;/dates&gt;&lt;isbn&gt;0003-9950 (Print)&amp;#xD;0003-9950 (Linking)&lt;/isbn&gt;&lt;accession-num&gt;2025164&lt;/accession-num&gt;&lt;urls&gt;&lt;related-urls&gt;&lt;url&gt;http://www.ncbi.nlm.nih.gov/pubmed/2025164&lt;/url&gt;&lt;/related-urls&gt;&lt;/urls&gt;&lt;/record&gt;&lt;/Cite&gt;&lt;/EndNote&gt;</w:instrText>
      </w:r>
      <w:r w:rsidR="00C973FB" w:rsidRPr="00F875CC">
        <w:rPr>
          <w:rFonts w:ascii="Arial" w:hAnsi="Arial" w:cs="Arial"/>
        </w:rPr>
        <w:fldChar w:fldCharType="separate"/>
      </w:r>
      <w:r w:rsidR="00780B49">
        <w:rPr>
          <w:rFonts w:ascii="Arial" w:hAnsi="Arial" w:cs="Arial"/>
          <w:noProof/>
        </w:rPr>
        <w:t>(32)</w:t>
      </w:r>
      <w:r w:rsidR="00C973FB" w:rsidRPr="00F875CC">
        <w:rPr>
          <w:rFonts w:ascii="Arial" w:hAnsi="Arial" w:cs="Arial"/>
        </w:rPr>
        <w:fldChar w:fldCharType="end"/>
      </w:r>
      <w:r w:rsidRPr="00F875CC">
        <w:rPr>
          <w:rFonts w:ascii="Arial" w:hAnsi="Arial" w:cs="Arial"/>
        </w:rPr>
        <w:t xml:space="preserve">. </w:t>
      </w:r>
      <w:r w:rsidR="00334E9C" w:rsidRPr="00334E9C">
        <w:rPr>
          <w:rFonts w:ascii="Arial" w:hAnsi="Arial" w:cs="Arial"/>
          <w:color w:val="FF0000"/>
        </w:rPr>
        <w:t>In several other studies, lower levels of education have been associated with a higher prevalence of visual impa</w:t>
      </w:r>
      <w:r w:rsidR="00780B49">
        <w:rPr>
          <w:rFonts w:ascii="Arial" w:hAnsi="Arial" w:cs="Arial"/>
          <w:color w:val="FF0000"/>
        </w:rPr>
        <w:t>irment</w:t>
      </w:r>
      <w:r w:rsidR="00B50EE3">
        <w:rPr>
          <w:rFonts w:ascii="Arial" w:hAnsi="Arial" w:cs="Arial"/>
          <w:color w:val="FF0000"/>
        </w:rPr>
        <w:t>. i.e.,</w:t>
      </w:r>
      <w:r w:rsidR="00780B49">
        <w:rPr>
          <w:rFonts w:ascii="Arial" w:hAnsi="Arial" w:cs="Arial"/>
          <w:color w:val="FF0000"/>
        </w:rPr>
        <w:t xml:space="preserve"> in Australia and Taiwan </w:t>
      </w:r>
      <w:r w:rsidR="00C973FB" w:rsidRPr="00904748">
        <w:rPr>
          <w:rFonts w:ascii="Arial" w:hAnsi="Arial" w:cs="Arial"/>
          <w:color w:val="FF0000"/>
        </w:rPr>
        <w:fldChar w:fldCharType="begin"/>
      </w:r>
      <w:r w:rsidR="00780B49" w:rsidRPr="00904748">
        <w:rPr>
          <w:rFonts w:ascii="Arial" w:hAnsi="Arial" w:cs="Arial"/>
          <w:color w:val="FF0000"/>
        </w:rPr>
        <w:instrText xml:space="preserve"> ADDIN EN.CITE &lt;EndNote&gt;&lt;Cite&gt;&lt;Author&gt;Liu&lt;/Author&gt;&lt;Year&gt;2001&lt;/Year&gt;&lt;RecNum&gt;51&lt;/RecNum&gt;&lt;DisplayText&gt;(33)&lt;/DisplayText&gt;&lt;record&gt;&lt;rec-number&gt;51&lt;/rec-number&gt;&lt;foreign-keys&gt;&lt;key app="EN" db-id="pv2dapstw5v0wteftelvasr7dvdwdppttff2" timestamp="1436865724"&gt;51&lt;/key&gt;&lt;/foreign-keys&gt;&lt;ref-type name="Journal Article"&gt;17&lt;/ref-type&gt;&lt;contributors&gt;&lt;authors&gt;&lt;author&gt;Liu, JH&lt;/author&gt;&lt;author&gt;Cheng, CY&lt;/author&gt;&lt;author&gt;Chen, SJ&lt;/author&gt;&lt;author&gt;Lee, FL&lt;/author&gt;&lt;/authors&gt;&lt;/contributors&gt;&lt;titles&gt;&lt;title&gt;Visual impairment in a Taiwanese population: prevalence, causes, and socioeconomic factors.&lt;/title&gt;&lt;secondary-title&gt;Ophthalmic Epidemiol.&lt;/secondary-title&gt;&lt;/titles&gt;&lt;periodical&gt;&lt;full-title&gt;Ophthalmic Epidemiol.&lt;/full-title&gt;&lt;/periodical&gt;&lt;pages&gt;339-350&lt;/pages&gt;&lt;volume&gt;8&lt;/volume&gt;&lt;number&gt;5&lt;/number&gt;&lt;dates&gt;&lt;year&gt;2001&lt;/year&gt;&lt;/dates&gt;&lt;urls&gt;&lt;/urls&gt;&lt;/record&gt;&lt;/Cite&gt;&lt;/EndNote&gt;</w:instrText>
      </w:r>
      <w:r w:rsidR="00C973FB" w:rsidRPr="00904748">
        <w:rPr>
          <w:rFonts w:ascii="Arial" w:hAnsi="Arial" w:cs="Arial"/>
          <w:color w:val="FF0000"/>
        </w:rPr>
        <w:fldChar w:fldCharType="separate"/>
      </w:r>
      <w:r w:rsidR="00780B49" w:rsidRPr="00904748">
        <w:rPr>
          <w:rFonts w:ascii="Arial" w:hAnsi="Arial" w:cs="Arial"/>
          <w:noProof/>
          <w:color w:val="FF0000"/>
        </w:rPr>
        <w:t>(33)</w:t>
      </w:r>
      <w:r w:rsidR="00C973FB" w:rsidRPr="00904748">
        <w:rPr>
          <w:rFonts w:ascii="Arial" w:hAnsi="Arial" w:cs="Arial"/>
          <w:color w:val="FF0000"/>
        </w:rPr>
        <w:fldChar w:fldCharType="end"/>
      </w:r>
      <w:r w:rsidR="00780B49" w:rsidRPr="00904748">
        <w:rPr>
          <w:rFonts w:ascii="Arial" w:hAnsi="Arial" w:cs="Arial"/>
          <w:color w:val="FF0000"/>
        </w:rPr>
        <w:t xml:space="preserve"> </w:t>
      </w:r>
      <w:r w:rsidR="00334E9C" w:rsidRPr="00904748">
        <w:rPr>
          <w:rFonts w:ascii="Arial" w:hAnsi="Arial" w:cs="Arial"/>
          <w:color w:val="FF0000"/>
        </w:rPr>
        <w:t>and</w:t>
      </w:r>
      <w:r w:rsidR="00334E9C" w:rsidRPr="00334E9C">
        <w:rPr>
          <w:rFonts w:ascii="Arial" w:hAnsi="Arial" w:cs="Arial"/>
          <w:color w:val="FF0000"/>
        </w:rPr>
        <w:t xml:space="preserve"> blindness</w:t>
      </w:r>
      <w:r w:rsidR="00AF4B0F">
        <w:rPr>
          <w:rFonts w:ascii="Arial" w:hAnsi="Arial" w:cs="Arial"/>
          <w:color w:val="FF0000"/>
        </w:rPr>
        <w:t>,</w:t>
      </w:r>
      <w:r w:rsidR="00334E9C" w:rsidRPr="00334E9C">
        <w:rPr>
          <w:rFonts w:ascii="Arial" w:hAnsi="Arial" w:cs="Arial"/>
          <w:color w:val="FF0000"/>
        </w:rPr>
        <w:t xml:space="preserve"> in India and </w:t>
      </w:r>
      <w:r w:rsidR="00780B49">
        <w:rPr>
          <w:rFonts w:ascii="Arial" w:hAnsi="Arial" w:cs="Arial"/>
          <w:color w:val="FF0000"/>
        </w:rPr>
        <w:t xml:space="preserve">China </w:t>
      </w:r>
      <w:r w:rsidR="00C973FB">
        <w:rPr>
          <w:rFonts w:ascii="Arial" w:hAnsi="Arial" w:cs="Arial"/>
          <w:color w:val="FF0000"/>
        </w:rPr>
        <w:fldChar w:fldCharType="begin">
          <w:fldData xml:space="preserve">PEVuZE5vdGU+PENpdGU+PEF1dGhvcj5NdXJ0aHk8L0F1dGhvcj48WWVhcj4yMDA1PC9ZZWFyPjxS
ZWNOdW0+NTI8L1JlY051bT48RGlzcGxheVRleHQ+KDE5LCAzNCwgMzUpPC9EaXNwbGF5VGV4dD48
cmVjb3JkPjxyZWMtbnVtYmVyPjUyPC9yZWMtbnVtYmVyPjxmb3JlaWduLWtleXM+PGtleSBhcHA9
IkVOIiBkYi1pZD0icHYyZGFwc3R3NXYwd3RlZnRlbHZhc3I3ZHZkd2RwcHR0ZmYyIiB0aW1lc3Rh
bXA9IjE0MzY4NjU4NTIiPjUyPC9rZXk+PC9mb3JlaWduLWtleXM+PHJlZi10eXBlIG5hbWU9Ikpv
dXJuYWwgQXJ0aWNsZSI+MTc8L3JlZi10eXBlPjxjb250cmlidXRvcnM+PGF1dGhvcnM+PGF1dGhv
cj5NdXJ0aHksIEdWUzwvYXV0aG9yPjxhdXRob3I+R3VwdGEsIFNLPC9hdXRob3I+PGF1dGhvcj5C
YWNoYW5pLCBEPC9hdXRob3I+PGF1dGhvcj5Kb2huLCBOPC9hdXRob3I+PC9hdXRob3JzPjwvY29u
dHJpYnV0b3JzPjx0aXRsZXM+PHRpdGxlPkN1cnJlbnQgZXN0aW1hdGVzIG9mIGJsaW5kbmVzcyBp
biBJbmRpYS48L3RpdGxlPjxzZWNvbmRhcnktdGl0bGU+QnIgSiBPcGh0aGFsbW9sLjwvc2Vjb25k
YXJ5LXRpdGxlPjwvdGl0bGVzPjxwZXJpb2RpY2FsPjxmdWxsLXRpdGxlPkJyIEogT3BodGhhbG1v
bC48L2Z1bGwtdGl0bGU+PC9wZXJpb2RpY2FsPjxwYWdlcz4yNTctMjYwPC9wYWdlcz48dm9sdW1l
Pjg5PC92b2x1bWU+PG51bWJlcj4zPC9udW1iZXI+PGRhdGVzPjx5ZWFyPjIwMDU8L3llYXI+PC9k
YXRlcz48dXJscz48L3VybHM+PC9yZWNvcmQ+PC9DaXRlPjxDaXRlPjxBdXRob3I+U29uZzwvQXV0
aG9yPjxZZWFyPjIwMTA8L1llYXI+PFJlY051bT41NDwvUmVjTnVtPjxyZWNvcmQ+PHJlYy1udW1i
ZXI+NTQ8L3JlYy1udW1iZXI+PGZvcmVpZ24ta2V5cz48a2V5IGFwcD0iRU4iIGRiLWlkPSJwdjJk
YXBzdHc1djB3dGVmdGVsdmFzcjdkdmR3ZHBwdHRmZjIiIHRpbWVzdGFtcD0iMTQzNjg4ODYwNSI+
NTQ8L2tleT48L2ZvcmVpZ24ta2V5cz48cmVmLXR5cGUgbmFtZT0iSm91cm5hbCBBcnRpY2xlIj4x
NzwvcmVmLXR5cGU+PGNvbnRyaWJ1dG9ycz48YXV0aG9ycz48YXV0aG9yPlNvbmcsIFc8L2F1dGhv
cj48YXV0aG9yPlN1biwgWDwvYXV0aG9yPjxhdXRob3I+U2hhbywgWjwvYXV0aG9yPjxhdXRob3I+
WmhvdSwgWDwvYXV0aG9yPjxhdXRob3I+S2FuZywgWTwvYXV0aG9yPjxhdXRob3I+U3VpLCBIPC9h
dXRob3I+PGF1dGhvcj5ZdWFuLCBILjwvYXV0aG9yPjwvYXV0aG9ycz48L2NvbnRyaWJ1dG9ycz48
dGl0bGVzPjx0aXRsZT5QcmV2YWxlbmNlIGFuZCBjYXVzZXMgb2YgdmlzdWFsIGltcGFpcm1lbnQg
aW4gYSBydXJhbCBOb3J0aC1lYXN0IENoaW5hIGFkdWx0IHBvcHVsYXRpb246IGEgcG9wdWxhdGlv
bi1iYXNlZCBzdXJ2ZXkgaW4gQmluIENvdW50eSwgSGFyYmluLjwvdGl0bGU+PHNlY29uZGFyeS10
aXRsZT5BY3RhIE9waHRoYWxtb2wuPC9zZWNvbmRhcnktdGl0bGU+PC90aXRsZXM+PHBlcmlvZGlj
YWw+PGZ1bGwtdGl0bGU+QWN0YSBPcGh0aGFsbW9sLjwvZnVsbC10aXRsZT48L3BlcmlvZGljYWw+
PHBhZ2VzPjY2OS02NzQ8L3BhZ2VzPjx2b2x1bWU+ODg8L3ZvbHVtZT48bnVtYmVyPjY8L251bWJl
cj48ZGF0ZXM+PHllYXI+MjAxMDwveWVhcj48L2RhdGVzPjx1cmxzPjwvdXJscz48L3JlY29yZD48
L0NpdGU+PENpdGU+PEF1dGhvcj5VbGxkZW1vbGluczwvQXV0aG9yPjxZZWFyPjIwMTI8L1llYXI+
PFJlY051bT40OTwvUmVjTnVtPjxyZWNvcmQ+PHJlYy1udW1iZXI+NDk8L3JlYy1udW1iZXI+PGZv
cmVpZ24ta2V5cz48a2V5IGFwcD0iRU4iIGRiLWlkPSJwdjJkYXBzdHc1djB3dGVmdGVsdmFzcjdk
dmR3ZHBwdHRmZjIiIHRpbWVzdGFtcD0iMTQzNjg2NTM1OSI+NDk8L2tleT48L2ZvcmVpZ24ta2V5
cz48cmVmLXR5cGUgbmFtZT0iSm91cm5hbCBBcnRpY2xlIj4xNzwvcmVmLXR5cGU+PGNvbnRyaWJ1
dG9ycz48YXV0aG9ycz48YXV0aG9yPlVsbGRlbW9saW5zLCBBUjwvYXV0aG9yPjxhdXRob3I+TGFu
c2luZ2gsIFZDPC9hdXRob3I+PGF1dGhvcj5WYWxlbmNpYSwgTEc8L2F1dGhvcj48YXV0aG9yPkNh
cnRlciwgRUo8L2F1dGhvcj48YXV0aG9yPkVja2VydCBLQTwvYXV0aG9yPjwvYXV0aG9ycz48L2Nv
bnRyaWJ1dG9ycz48dGl0bGVzPjx0aXRsZT5Tb2NpYWwgaW5lcXVhbGl0aWVzIGluIGJsaW5kbmVz
cyBhbmQgdmlzdWFsIGltcGFpcm1lbnQ6IEEgcmV2aWV3IG9mIHNvY2lhbCBkZXRlcm1pbmFudHMu
PC90aXRsZT48c2Vjb25kYXJ5LXRpdGxlPkluZGlhbiBKIE9waHRoYWxtb2w8L3NlY29uZGFyeS10
aXRsZT48L3RpdGxlcz48cGVyaW9kaWNhbD48ZnVsbC10aXRsZT5JbmRpYW4gSiBPcGh0aGFsbW9s
PC9mdWxsLXRpdGxlPjwvcGVyaW9kaWNhbD48cGFnZXM+MzY4LTM3NTwvcGFnZXM+PHZvbHVtZT42
MDwvdm9sdW1lPjxudW1iZXI+NTwvbnVtYmVyPjxkYXRlcz48eWVhcj4yMDEyPC95ZWFyPjwvZGF0
ZXM+PHVybHM+PC91cmxzPjwvcmVjb3JkPjwvQ2l0ZT48L0VuZE5vdGU+AG==
</w:fldData>
        </w:fldChar>
      </w:r>
      <w:r w:rsidR="00904748">
        <w:rPr>
          <w:rFonts w:ascii="Arial" w:hAnsi="Arial" w:cs="Arial"/>
          <w:color w:val="FF0000"/>
        </w:rPr>
        <w:instrText xml:space="preserve"> ADDIN EN.CITE </w:instrText>
      </w:r>
      <w:r w:rsidR="00C973FB">
        <w:rPr>
          <w:rFonts w:ascii="Arial" w:hAnsi="Arial" w:cs="Arial"/>
          <w:color w:val="FF0000"/>
        </w:rPr>
        <w:fldChar w:fldCharType="begin">
          <w:fldData xml:space="preserve">PEVuZE5vdGU+PENpdGU+PEF1dGhvcj5NdXJ0aHk8L0F1dGhvcj48WWVhcj4yMDA1PC9ZZWFyPjxS
ZWNOdW0+NTI8L1JlY051bT48RGlzcGxheVRleHQ+KDE5LCAzNCwgMzUpPC9EaXNwbGF5VGV4dD48
cmVjb3JkPjxyZWMtbnVtYmVyPjUyPC9yZWMtbnVtYmVyPjxmb3JlaWduLWtleXM+PGtleSBhcHA9
IkVOIiBkYi1pZD0icHYyZGFwc3R3NXYwd3RlZnRlbHZhc3I3ZHZkd2RwcHR0ZmYyIiB0aW1lc3Rh
bXA9IjE0MzY4NjU4NTIiPjUyPC9rZXk+PC9mb3JlaWduLWtleXM+PHJlZi10eXBlIG5hbWU9Ikpv
dXJuYWwgQXJ0aWNsZSI+MTc8L3JlZi10eXBlPjxjb250cmlidXRvcnM+PGF1dGhvcnM+PGF1dGhv
cj5NdXJ0aHksIEdWUzwvYXV0aG9yPjxhdXRob3I+R3VwdGEsIFNLPC9hdXRob3I+PGF1dGhvcj5C
YWNoYW5pLCBEPC9hdXRob3I+PGF1dGhvcj5Kb2huLCBOPC9hdXRob3I+PC9hdXRob3JzPjwvY29u
dHJpYnV0b3JzPjx0aXRsZXM+PHRpdGxlPkN1cnJlbnQgZXN0aW1hdGVzIG9mIGJsaW5kbmVzcyBp
biBJbmRpYS48L3RpdGxlPjxzZWNvbmRhcnktdGl0bGU+QnIgSiBPcGh0aGFsbW9sLjwvc2Vjb25k
YXJ5LXRpdGxlPjwvdGl0bGVzPjxwZXJpb2RpY2FsPjxmdWxsLXRpdGxlPkJyIEogT3BodGhhbG1v
bC48L2Z1bGwtdGl0bGU+PC9wZXJpb2RpY2FsPjxwYWdlcz4yNTctMjYwPC9wYWdlcz48dm9sdW1l
Pjg5PC92b2x1bWU+PG51bWJlcj4zPC9udW1iZXI+PGRhdGVzPjx5ZWFyPjIwMDU8L3llYXI+PC9k
YXRlcz48dXJscz48L3VybHM+PC9yZWNvcmQ+PC9DaXRlPjxDaXRlPjxBdXRob3I+U29uZzwvQXV0
aG9yPjxZZWFyPjIwMTA8L1llYXI+PFJlY051bT41NDwvUmVjTnVtPjxyZWNvcmQ+PHJlYy1udW1i
ZXI+NTQ8L3JlYy1udW1iZXI+PGZvcmVpZ24ta2V5cz48a2V5IGFwcD0iRU4iIGRiLWlkPSJwdjJk
YXBzdHc1djB3dGVmdGVsdmFzcjdkdmR3ZHBwdHRmZjIiIHRpbWVzdGFtcD0iMTQzNjg4ODYwNSI+
NTQ8L2tleT48L2ZvcmVpZ24ta2V5cz48cmVmLXR5cGUgbmFtZT0iSm91cm5hbCBBcnRpY2xlIj4x
NzwvcmVmLXR5cGU+PGNvbnRyaWJ1dG9ycz48YXV0aG9ycz48YXV0aG9yPlNvbmcsIFc8L2F1dGhv
cj48YXV0aG9yPlN1biwgWDwvYXV0aG9yPjxhdXRob3I+U2hhbywgWjwvYXV0aG9yPjxhdXRob3I+
WmhvdSwgWDwvYXV0aG9yPjxhdXRob3I+S2FuZywgWTwvYXV0aG9yPjxhdXRob3I+U3VpLCBIPC9h
dXRob3I+PGF1dGhvcj5ZdWFuLCBILjwvYXV0aG9yPjwvYXV0aG9ycz48L2NvbnRyaWJ1dG9ycz48
dGl0bGVzPjx0aXRsZT5QcmV2YWxlbmNlIGFuZCBjYXVzZXMgb2YgdmlzdWFsIGltcGFpcm1lbnQg
aW4gYSBydXJhbCBOb3J0aC1lYXN0IENoaW5hIGFkdWx0IHBvcHVsYXRpb246IGEgcG9wdWxhdGlv
bi1iYXNlZCBzdXJ2ZXkgaW4gQmluIENvdW50eSwgSGFyYmluLjwvdGl0bGU+PHNlY29uZGFyeS10
aXRsZT5BY3RhIE9waHRoYWxtb2wuPC9zZWNvbmRhcnktdGl0bGU+PC90aXRsZXM+PHBlcmlvZGlj
YWw+PGZ1bGwtdGl0bGU+QWN0YSBPcGh0aGFsbW9sLjwvZnVsbC10aXRsZT48L3BlcmlvZGljYWw+
PHBhZ2VzPjY2OS02NzQ8L3BhZ2VzPjx2b2x1bWU+ODg8L3ZvbHVtZT48bnVtYmVyPjY8L251bWJl
cj48ZGF0ZXM+PHllYXI+MjAxMDwveWVhcj48L2RhdGVzPjx1cmxzPjwvdXJscz48L3JlY29yZD48
L0NpdGU+PENpdGU+PEF1dGhvcj5VbGxkZW1vbGluczwvQXV0aG9yPjxZZWFyPjIwMTI8L1llYXI+
PFJlY051bT40OTwvUmVjTnVtPjxyZWNvcmQ+PHJlYy1udW1iZXI+NDk8L3JlYy1udW1iZXI+PGZv
cmVpZ24ta2V5cz48a2V5IGFwcD0iRU4iIGRiLWlkPSJwdjJkYXBzdHc1djB3dGVmdGVsdmFzcjdk
dmR3ZHBwdHRmZjIiIHRpbWVzdGFtcD0iMTQzNjg2NTM1OSI+NDk8L2tleT48L2ZvcmVpZ24ta2V5
cz48cmVmLXR5cGUgbmFtZT0iSm91cm5hbCBBcnRpY2xlIj4xNzwvcmVmLXR5cGU+PGNvbnRyaWJ1
dG9ycz48YXV0aG9ycz48YXV0aG9yPlVsbGRlbW9saW5zLCBBUjwvYXV0aG9yPjxhdXRob3I+TGFu
c2luZ2gsIFZDPC9hdXRob3I+PGF1dGhvcj5WYWxlbmNpYSwgTEc8L2F1dGhvcj48YXV0aG9yPkNh
cnRlciwgRUo8L2F1dGhvcj48YXV0aG9yPkVja2VydCBLQTwvYXV0aG9yPjwvYXV0aG9ycz48L2Nv
bnRyaWJ1dG9ycz48dGl0bGVzPjx0aXRsZT5Tb2NpYWwgaW5lcXVhbGl0aWVzIGluIGJsaW5kbmVz
cyBhbmQgdmlzdWFsIGltcGFpcm1lbnQ6IEEgcmV2aWV3IG9mIHNvY2lhbCBkZXRlcm1pbmFudHMu
PC90aXRsZT48c2Vjb25kYXJ5LXRpdGxlPkluZGlhbiBKIE9waHRoYWxtb2w8L3NlY29uZGFyeS10
aXRsZT48L3RpdGxlcz48cGVyaW9kaWNhbD48ZnVsbC10aXRsZT5JbmRpYW4gSiBPcGh0aGFsbW9s
PC9mdWxsLXRpdGxlPjwvcGVyaW9kaWNhbD48cGFnZXM+MzY4LTM3NTwvcGFnZXM+PHZvbHVtZT42
MDwvdm9sdW1lPjxudW1iZXI+NTwvbnVtYmVyPjxkYXRlcz48eWVhcj4yMDEyPC95ZWFyPjwvZGF0
ZXM+PHVybHM+PC91cmxzPjwvcmVjb3JkPjwvQ2l0ZT48L0VuZE5vdGU+AG==
</w:fldData>
        </w:fldChar>
      </w:r>
      <w:r w:rsidR="00904748">
        <w:rPr>
          <w:rFonts w:ascii="Arial" w:hAnsi="Arial" w:cs="Arial"/>
          <w:color w:val="FF0000"/>
        </w:rPr>
        <w:instrText xml:space="preserve"> ADDIN EN.CITE.DATA </w:instrText>
      </w:r>
      <w:r w:rsidR="00C973FB">
        <w:rPr>
          <w:rFonts w:ascii="Arial" w:hAnsi="Arial" w:cs="Arial"/>
          <w:color w:val="FF0000"/>
        </w:rPr>
      </w:r>
      <w:r w:rsidR="00C973FB">
        <w:rPr>
          <w:rFonts w:ascii="Arial" w:hAnsi="Arial" w:cs="Arial"/>
          <w:color w:val="FF0000"/>
        </w:rPr>
        <w:fldChar w:fldCharType="end"/>
      </w:r>
      <w:r w:rsidR="00C973FB">
        <w:rPr>
          <w:rFonts w:ascii="Arial" w:hAnsi="Arial" w:cs="Arial"/>
          <w:color w:val="FF0000"/>
        </w:rPr>
      </w:r>
      <w:r w:rsidR="00C973FB">
        <w:rPr>
          <w:rFonts w:ascii="Arial" w:hAnsi="Arial" w:cs="Arial"/>
          <w:color w:val="FF0000"/>
        </w:rPr>
        <w:fldChar w:fldCharType="separate"/>
      </w:r>
      <w:r w:rsidR="00904748">
        <w:rPr>
          <w:rFonts w:ascii="Arial" w:hAnsi="Arial" w:cs="Arial"/>
          <w:noProof/>
          <w:color w:val="FF0000"/>
        </w:rPr>
        <w:t>(19, 34, 35)</w:t>
      </w:r>
      <w:r w:rsidR="00C973FB">
        <w:rPr>
          <w:rFonts w:ascii="Arial" w:hAnsi="Arial" w:cs="Arial"/>
          <w:color w:val="FF0000"/>
        </w:rPr>
        <w:fldChar w:fldCharType="end"/>
      </w:r>
      <w:r w:rsidR="00334E9C" w:rsidRPr="00334E9C">
        <w:rPr>
          <w:rFonts w:ascii="Arial" w:hAnsi="Arial" w:cs="Arial"/>
          <w:color w:val="FF0000"/>
        </w:rPr>
        <w:t xml:space="preserve">. </w:t>
      </w:r>
      <w:r w:rsidRPr="00F875CC">
        <w:rPr>
          <w:rFonts w:ascii="Arial" w:hAnsi="Arial" w:cs="Arial"/>
        </w:rPr>
        <w:t xml:space="preserve">These findings indicate that </w:t>
      </w:r>
      <w:r w:rsidR="007169AF" w:rsidRPr="00F875CC">
        <w:rPr>
          <w:rFonts w:ascii="Arial" w:hAnsi="Arial" w:cs="Arial"/>
        </w:rPr>
        <w:t xml:space="preserve">the </w:t>
      </w:r>
      <w:r w:rsidRPr="00F875CC">
        <w:rPr>
          <w:rFonts w:ascii="Arial" w:hAnsi="Arial" w:cs="Arial"/>
        </w:rPr>
        <w:t xml:space="preserve">WHO’s strategy of addressing the social determinants of health also </w:t>
      </w:r>
      <w:r w:rsidR="001D565F" w:rsidRPr="00F875CC">
        <w:rPr>
          <w:rFonts w:ascii="Arial" w:hAnsi="Arial" w:cs="Arial"/>
        </w:rPr>
        <w:t>applies</w:t>
      </w:r>
      <w:r w:rsidRPr="00F875CC">
        <w:rPr>
          <w:rFonts w:ascii="Arial" w:hAnsi="Arial" w:cs="Arial"/>
        </w:rPr>
        <w:t xml:space="preserve"> to the prevention of blindness </w:t>
      </w:r>
      <w:r w:rsidR="00C973FB" w:rsidRPr="00F875CC">
        <w:rPr>
          <w:rFonts w:ascii="Arial" w:hAnsi="Arial" w:cs="Arial"/>
        </w:rPr>
        <w:fldChar w:fldCharType="begin"/>
      </w:r>
      <w:r w:rsidR="00D67E6D" w:rsidRPr="00F875CC">
        <w:rPr>
          <w:rFonts w:ascii="Arial" w:hAnsi="Arial" w:cs="Arial"/>
        </w:rPr>
        <w:instrText xml:space="preserve"> ADDIN EN.CITE &lt;EndNote&gt;&lt;Cite&gt;&lt;Author&gt;World Health Organization&lt;/Author&gt;&lt;Year&gt;2008&lt;/Year&gt;&lt;RecNum&gt;168&lt;/RecNum&gt;&lt;DisplayText&gt;(16)&lt;/DisplayText&gt;&lt;record&gt;&lt;rec-number&gt;168&lt;/rec-number&gt;&lt;foreign-keys&gt;&lt;key app="EN" db-id="wvz595aald502tesf07xwawdvxfafp5ra5wd"&gt;168&lt;/key&gt;&lt;/foreign-keys&gt;&lt;ref-type name="Journal Article"&gt;17&lt;/ref-type&gt;&lt;contributors&gt;&lt;authors&gt;&lt;author&gt;World Health Organization, Geneva.,&lt;/author&gt;&lt;/authors&gt;&lt;/contributors&gt;&lt;titles&gt;&lt;title&gt;Closing the gap in a generation. Health equity through action on the social determinants of health.&lt;/title&gt;&lt;/titles&gt;&lt;dates&gt;&lt;year&gt;2008&lt;/year&gt;&lt;/dates&gt;&lt;urls&gt;&lt;/urls&gt;&lt;/record&gt;&lt;/Cite&gt;&lt;/EndNote&gt;</w:instrText>
      </w:r>
      <w:r w:rsidR="00C973FB" w:rsidRPr="00F875CC">
        <w:rPr>
          <w:rFonts w:ascii="Arial" w:hAnsi="Arial" w:cs="Arial"/>
        </w:rPr>
        <w:fldChar w:fldCharType="separate"/>
      </w:r>
      <w:r w:rsidR="00D67E6D" w:rsidRPr="00F875CC">
        <w:rPr>
          <w:rFonts w:ascii="Arial" w:hAnsi="Arial" w:cs="Arial"/>
          <w:noProof/>
        </w:rPr>
        <w:t>(16)</w:t>
      </w:r>
      <w:r w:rsidR="00C973FB" w:rsidRPr="00F875CC">
        <w:rPr>
          <w:rFonts w:ascii="Arial" w:hAnsi="Arial" w:cs="Arial"/>
        </w:rPr>
        <w:fldChar w:fldCharType="end"/>
      </w:r>
      <w:r w:rsidRPr="00F875CC">
        <w:rPr>
          <w:rFonts w:ascii="Arial" w:hAnsi="Arial" w:cs="Arial"/>
        </w:rPr>
        <w:t xml:space="preserve">. </w:t>
      </w:r>
    </w:p>
    <w:p w:rsidR="00F8442E" w:rsidRPr="00F875CC" w:rsidRDefault="00F8442E" w:rsidP="00F8442E">
      <w:pPr>
        <w:autoSpaceDE w:val="0"/>
        <w:autoSpaceDN w:val="0"/>
        <w:adjustRightInd w:val="0"/>
        <w:spacing w:after="0" w:line="240" w:lineRule="auto"/>
        <w:rPr>
          <w:rFonts w:ascii="AdvP3D12A0" w:hAnsi="AdvP3D12A0" w:cs="AdvP3D12A0"/>
          <w:sz w:val="17"/>
          <w:szCs w:val="17"/>
          <w:lang w:val="en-GB"/>
        </w:rPr>
      </w:pPr>
    </w:p>
    <w:p w:rsidR="00B40D8C" w:rsidRPr="00F875CC" w:rsidRDefault="00B40D8C" w:rsidP="00A97807">
      <w:pPr>
        <w:spacing w:line="240" w:lineRule="auto"/>
        <w:rPr>
          <w:rFonts w:ascii="Arial" w:hAnsi="Arial" w:cs="Arial"/>
        </w:rPr>
      </w:pPr>
      <w:r w:rsidRPr="00F875CC">
        <w:rPr>
          <w:rFonts w:ascii="Arial" w:hAnsi="Arial" w:cs="Arial"/>
        </w:rPr>
        <w:lastRenderedPageBreak/>
        <w:t xml:space="preserve">In the Nigeria survey </w:t>
      </w:r>
      <w:r w:rsidR="005C44CE" w:rsidRPr="00F875CC">
        <w:rPr>
          <w:rFonts w:ascii="Arial" w:hAnsi="Arial" w:cs="Arial"/>
        </w:rPr>
        <w:t xml:space="preserve">the overall prevalence of blindness was 4.2%, and </w:t>
      </w:r>
      <w:r w:rsidRPr="00F875CC">
        <w:rPr>
          <w:rFonts w:ascii="Arial" w:hAnsi="Arial" w:cs="Arial"/>
        </w:rPr>
        <w:t xml:space="preserve">84% of causes were avoidable with cataract, glaucoma, uncorrected aphakia, corneal opacities being the principal </w:t>
      </w:r>
      <w:r w:rsidR="00984595" w:rsidRPr="00F875CC">
        <w:rPr>
          <w:rFonts w:ascii="Arial" w:hAnsi="Arial" w:cs="Arial"/>
        </w:rPr>
        <w:t xml:space="preserve">avoidable </w:t>
      </w:r>
      <w:r w:rsidRPr="00F875CC">
        <w:rPr>
          <w:rFonts w:ascii="Arial" w:hAnsi="Arial" w:cs="Arial"/>
        </w:rPr>
        <w:t xml:space="preserve">causes </w:t>
      </w:r>
      <w:r w:rsidR="00C973FB" w:rsidRPr="00F875CC">
        <w:rPr>
          <w:rFonts w:ascii="Arial" w:hAnsi="Arial" w:cs="Arial"/>
        </w:rPr>
        <w:fldChar w:fldCharType="begin">
          <w:fldData xml:space="preserve">PEVuZE5vdGU+PENpdGU+PEF1dGhvcj5BYmR1bGw8L0F1dGhvcj48WWVhcj4yMDA5PC9ZZWFyPjxS
ZWNOdW0+Mjc8L1JlY051bT48RGlzcGxheVRleHQ+KDI2KTwvRGlzcGxheVRleHQ+PHJlY29yZD48
cmVjLW51bWJlcj4yNzwvcmVjLW51bWJlcj48Zm9yZWlnbi1rZXlzPjxrZXkgYXBwPSJFTiIgZGIt
aWQ9InB2MmRhcHN0dzV2MHd0ZWZ0ZWx2YXNyN2R2ZHdkcHB0dGZmMiIgdGltZXN0YW1wPSIxNDI1
NDk1MTkzIj4yNzwva2V5PjwvZm9yZWlnbi1rZXlzPjxyZWYtdHlwZSBuYW1lPSJKb3VybmFsIEFy
dGljbGUiPjE3PC9yZWYtdHlwZT48Y29udHJpYnV0b3JzPjxhdXRob3JzPjxhdXRob3I+QWJkdWxs
LCBNLiBNLjwvYXV0aG9yPjxhdXRob3I+U2l2YXN1YnJhbWFuaWFtLCBTLjwvYXV0aG9yPjxhdXRo
b3I+TXVydGh5LCBHLiBWLjwvYXV0aG9yPjxhdXRob3I+R2lsYmVydCwgQy48L2F1dGhvcj48YXV0
aG9yPkFidWJha2FyLCBULjwvYXV0aG9yPjxhdXRob3I+RXplbHVtLCBDLjwvYXV0aG9yPjxhdXRo
b3I+UmFiaXUsIE0uIE0uPC9hdXRob3I+PGF1dGhvcj5OaWdlcmlhIE5hdGlvbmFsLCBCbGluZG5l
c3M8L2F1dGhvcj48YXV0aG9yPlZpc3VhbCBJbXBhaXJtZW50IFN0dWR5LCBHcm91cDwvYXV0aG9y
PjwvYXV0aG9ycz48L2NvbnRyaWJ1dG9ycz48YXV0aC1hZGRyZXNzPlNwZWNpYWxpc3QgSG9zcGl0
YWwsIEJhdWNoaSwgTmlnZXJpYS48L2F1dGgtYWRkcmVzcz48dGl0bGVzPjx0aXRsZT5DYXVzZXMg
b2YgYmxpbmRuZXNzIGFuZCB2aXN1YWwgaW1wYWlybWVudCBpbiBOaWdlcmlhOiB0aGUgTmlnZXJp
YSBuYXRpb25hbCBibGluZG5lc3MgYW5kIHZpc3VhbCBpbXBhaXJtZW50IHN1cnZleTwvdGl0bGU+
PHNlY29uZGFyeS10aXRsZT5JbnZlc3QgT3BodGhhbG1vbCBWaXMgU2NpPC9zZWNvbmRhcnktdGl0
bGU+PGFsdC10aXRsZT5JbnZlc3RpZ2F0aXZlIG9waHRoYWxtb2xvZ3kgJmFtcDsgdmlzdWFsIHNj
aWVuY2U8L2FsdC10aXRsZT48L3RpdGxlcz48cGVyaW9kaWNhbD48ZnVsbC10aXRsZT5JbnZlc3Qg
T3BodGhhbG1vbCBWaXMgU2NpPC9mdWxsLXRpdGxlPjxhYmJyLTE+SW52ZXN0aWdhdGl2ZSBvcGh0
aGFsbW9sb2d5ICZhbXA7IHZpc3VhbCBzY2llbmNlPC9hYmJyLTE+PC9wZXJpb2RpY2FsPjxhbHQt
cGVyaW9kaWNhbD48ZnVsbC10aXRsZT5JbnZlc3QgT3BodGhhbG1vbCBWaXMgU2NpPC9mdWxsLXRp
dGxlPjxhYmJyLTE+SW52ZXN0aWdhdGl2ZSBvcGh0aGFsbW9sb2d5ICZhbXA7IHZpc3VhbCBzY2ll
bmNlPC9hYmJyLTE+PC9hbHQtcGVyaW9kaWNhbD48cGFnZXM+NDExNC0yMDwvcGFnZXM+PHZvbHVt
ZT41MDwvdm9sdW1lPjxudW1iZXI+OTwvbnVtYmVyPjxrZXl3b3Jkcz48a2V5d29yZD5BZHVsdDwv
a2V5d29yZD48a2V5d29yZD5BZ2UgRGlzdHJpYnV0aW9uPC9rZXl3b3JkPjxrZXl3b3JkPkJsaW5k
bmVzcy8qZXBpZGVtaW9sb2d5LypldGlvbG9neTwva2V5d29yZD48a2V5d29yZD5FeWUgRGlzZWFz
ZXMvY29tcGxpY2F0aW9ucy9lcGlkZW1pb2xvZ3k8L2tleXdvcmQ+PGtleXdvcmQ+RmVtYWxlPC9r
ZXl3b3JkPjxrZXl3b3JkPkhlYWx0aCBTdXJ2ZXlzPC9rZXl3b3JkPjxrZXl3b3JkPkh1bWFuczwv
a2V5d29yZD48a2V5d29yZD5NYWxlPC9rZXl3b3JkPjxrZXl3b3JkPk1pZGRsZSBBZ2VkPC9rZXl3
b3JkPjxrZXl3b3JkPk5pZ2VyaWEvZXBpZGVtaW9sb2d5PC9rZXl3b3JkPjxrZXl3b3JkPlByZXZh
bGVuY2U8L2tleXdvcmQ+PGtleXdvcmQ+UnVyYWwgUG9wdWxhdGlvbi9zdGF0aXN0aWNzICZhbXA7
IG51bWVyaWNhbCBkYXRhPC9rZXl3b3JkPjxrZXl3b3JkPlNleCBEaXN0cmlidXRpb248L2tleXdv
cmQ+PGtleXdvcmQ+VXJiYW4gUG9wdWxhdGlvbi9zdGF0aXN0aWNzICZhbXA7IG51bWVyaWNhbCBk
YXRhPC9rZXl3b3JkPjxrZXl3b3JkPlZpc3VhbGx5IEltcGFpcmVkIFBlcnNvbnMvKnN0YXRpc3Rp
Y3MgJmFtcDsgbnVtZXJpY2FsIGRhdGE8L2tleXdvcmQ+PC9rZXl3b3Jkcz48ZGF0ZXM+PHllYXI+
MjAwOTwveWVhcj48cHViLWRhdGVzPjxkYXRlPlNlcDwvZGF0ZT48L3B1Yi1kYXRlcz48L2RhdGVz
Pjxpc2JuPjE1NTItNTc4MyAoRWxlY3Ryb25pYykmI3hEOzAxNDYtMDQwNCAoTGlua2luZyk8L2lz
Ym4+PGFjY2Vzc2lvbi1udW0+MTkzODcwNzE8L2FjY2Vzc2lvbi1udW0+PHVybHM+PHJlbGF0ZWQt
dXJscz48dXJsPmh0dHA6Ly93d3cubmNiaS5ubG0ubmloLmdvdi9wdWJtZWQvMTkzODcwNzE8L3Vy
bD48L3JlbGF0ZWQtdXJscz48L3VybHM+PGVsZWN0cm9uaWMtcmVzb3VyY2UtbnVtPjEwLjExNjcv
aW92cy4wOS0zNTA3PC9lbGVjdHJvbmljLXJlc291cmNlLW51bT48L3JlY29yZD48L0NpdGU+PC9F
bmROb3RlPn==
</w:fldData>
        </w:fldChar>
      </w:r>
      <w:r w:rsidR="00780B49">
        <w:rPr>
          <w:rFonts w:ascii="Arial" w:hAnsi="Arial" w:cs="Arial"/>
        </w:rPr>
        <w:instrText xml:space="preserve"> ADDIN EN.CITE </w:instrText>
      </w:r>
      <w:r w:rsidR="00C973FB">
        <w:rPr>
          <w:rFonts w:ascii="Arial" w:hAnsi="Arial" w:cs="Arial"/>
        </w:rPr>
        <w:fldChar w:fldCharType="begin">
          <w:fldData xml:space="preserve">PEVuZE5vdGU+PENpdGU+PEF1dGhvcj5BYmR1bGw8L0F1dGhvcj48WWVhcj4yMDA5PC9ZZWFyPjxS
ZWNOdW0+Mjc8L1JlY051bT48RGlzcGxheVRleHQ+KDI2KTwvRGlzcGxheVRleHQ+PHJlY29yZD48
cmVjLW51bWJlcj4yNzwvcmVjLW51bWJlcj48Zm9yZWlnbi1rZXlzPjxrZXkgYXBwPSJFTiIgZGIt
aWQ9InB2MmRhcHN0dzV2MHd0ZWZ0ZWx2YXNyN2R2ZHdkcHB0dGZmMiIgdGltZXN0YW1wPSIxNDI1
NDk1MTkzIj4yNzwva2V5PjwvZm9yZWlnbi1rZXlzPjxyZWYtdHlwZSBuYW1lPSJKb3VybmFsIEFy
dGljbGUiPjE3PC9yZWYtdHlwZT48Y29udHJpYnV0b3JzPjxhdXRob3JzPjxhdXRob3I+QWJkdWxs
LCBNLiBNLjwvYXV0aG9yPjxhdXRob3I+U2l2YXN1YnJhbWFuaWFtLCBTLjwvYXV0aG9yPjxhdXRo
b3I+TXVydGh5LCBHLiBWLjwvYXV0aG9yPjxhdXRob3I+R2lsYmVydCwgQy48L2F1dGhvcj48YXV0
aG9yPkFidWJha2FyLCBULjwvYXV0aG9yPjxhdXRob3I+RXplbHVtLCBDLjwvYXV0aG9yPjxhdXRo
b3I+UmFiaXUsIE0uIE0uPC9hdXRob3I+PGF1dGhvcj5OaWdlcmlhIE5hdGlvbmFsLCBCbGluZG5l
c3M8L2F1dGhvcj48YXV0aG9yPlZpc3VhbCBJbXBhaXJtZW50IFN0dWR5LCBHcm91cDwvYXV0aG9y
PjwvYXV0aG9ycz48L2NvbnRyaWJ1dG9ycz48YXV0aC1hZGRyZXNzPlNwZWNpYWxpc3QgSG9zcGl0
YWwsIEJhdWNoaSwgTmlnZXJpYS48L2F1dGgtYWRkcmVzcz48dGl0bGVzPjx0aXRsZT5DYXVzZXMg
b2YgYmxpbmRuZXNzIGFuZCB2aXN1YWwgaW1wYWlybWVudCBpbiBOaWdlcmlhOiB0aGUgTmlnZXJp
YSBuYXRpb25hbCBibGluZG5lc3MgYW5kIHZpc3VhbCBpbXBhaXJtZW50IHN1cnZleTwvdGl0bGU+
PHNlY29uZGFyeS10aXRsZT5JbnZlc3QgT3BodGhhbG1vbCBWaXMgU2NpPC9zZWNvbmRhcnktdGl0
bGU+PGFsdC10aXRsZT5JbnZlc3RpZ2F0aXZlIG9waHRoYWxtb2xvZ3kgJmFtcDsgdmlzdWFsIHNj
aWVuY2U8L2FsdC10aXRsZT48L3RpdGxlcz48cGVyaW9kaWNhbD48ZnVsbC10aXRsZT5JbnZlc3Qg
T3BodGhhbG1vbCBWaXMgU2NpPC9mdWxsLXRpdGxlPjxhYmJyLTE+SW52ZXN0aWdhdGl2ZSBvcGh0
aGFsbW9sb2d5ICZhbXA7IHZpc3VhbCBzY2llbmNlPC9hYmJyLTE+PC9wZXJpb2RpY2FsPjxhbHQt
cGVyaW9kaWNhbD48ZnVsbC10aXRsZT5JbnZlc3QgT3BodGhhbG1vbCBWaXMgU2NpPC9mdWxsLXRp
dGxlPjxhYmJyLTE+SW52ZXN0aWdhdGl2ZSBvcGh0aGFsbW9sb2d5ICZhbXA7IHZpc3VhbCBzY2ll
bmNlPC9hYmJyLTE+PC9hbHQtcGVyaW9kaWNhbD48cGFnZXM+NDExNC0yMDwvcGFnZXM+PHZvbHVt
ZT41MDwvdm9sdW1lPjxudW1iZXI+OTwvbnVtYmVyPjxrZXl3b3Jkcz48a2V5d29yZD5BZHVsdDwv
a2V5d29yZD48a2V5d29yZD5BZ2UgRGlzdHJpYnV0aW9uPC9rZXl3b3JkPjxrZXl3b3JkPkJsaW5k
bmVzcy8qZXBpZGVtaW9sb2d5LypldGlvbG9neTwva2V5d29yZD48a2V5d29yZD5FeWUgRGlzZWFz
ZXMvY29tcGxpY2F0aW9ucy9lcGlkZW1pb2xvZ3k8L2tleXdvcmQ+PGtleXdvcmQ+RmVtYWxlPC9r
ZXl3b3JkPjxrZXl3b3JkPkhlYWx0aCBTdXJ2ZXlzPC9rZXl3b3JkPjxrZXl3b3JkPkh1bWFuczwv
a2V5d29yZD48a2V5d29yZD5NYWxlPC9rZXl3b3JkPjxrZXl3b3JkPk1pZGRsZSBBZ2VkPC9rZXl3
b3JkPjxrZXl3b3JkPk5pZ2VyaWEvZXBpZGVtaW9sb2d5PC9rZXl3b3JkPjxrZXl3b3JkPlByZXZh
bGVuY2U8L2tleXdvcmQ+PGtleXdvcmQ+UnVyYWwgUG9wdWxhdGlvbi9zdGF0aXN0aWNzICZhbXA7
IG51bWVyaWNhbCBkYXRhPC9rZXl3b3JkPjxrZXl3b3JkPlNleCBEaXN0cmlidXRpb248L2tleXdv
cmQ+PGtleXdvcmQ+VXJiYW4gUG9wdWxhdGlvbi9zdGF0aXN0aWNzICZhbXA7IG51bWVyaWNhbCBk
YXRhPC9rZXl3b3JkPjxrZXl3b3JkPlZpc3VhbGx5IEltcGFpcmVkIFBlcnNvbnMvKnN0YXRpc3Rp
Y3MgJmFtcDsgbnVtZXJpY2FsIGRhdGE8L2tleXdvcmQ+PC9rZXl3b3Jkcz48ZGF0ZXM+PHllYXI+
MjAwOTwveWVhcj48cHViLWRhdGVzPjxkYXRlPlNlcDwvZGF0ZT48L3B1Yi1kYXRlcz48L2RhdGVz
Pjxpc2JuPjE1NTItNTc4MyAoRWxlY3Ryb25pYykmI3hEOzAxNDYtMDQwNCAoTGlua2luZyk8L2lz
Ym4+PGFjY2Vzc2lvbi1udW0+MTkzODcwNzE8L2FjY2Vzc2lvbi1udW0+PHVybHM+PHJlbGF0ZWQt
dXJscz48dXJsPmh0dHA6Ly93d3cubmNiaS5ubG0ubmloLmdvdi9wdWJtZWQvMTkzODcwNzE8L3Vy
bD48L3JlbGF0ZWQtdXJscz48L3VybHM+PGVsZWN0cm9uaWMtcmVzb3VyY2UtbnVtPjEwLjExNjcv
aW92cy4wOS0zNTA3PC9lbGVjdHJvbmljLXJlc291cmNlLW51bT48L3JlY29yZD48L0NpdGU+PC9F
bmROb3RlPn==
</w:fldData>
        </w:fldChar>
      </w:r>
      <w:r w:rsidR="00780B49">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780B49">
        <w:rPr>
          <w:rFonts w:ascii="Arial" w:hAnsi="Arial" w:cs="Arial"/>
          <w:noProof/>
        </w:rPr>
        <w:t>(26)</w:t>
      </w:r>
      <w:r w:rsidR="00C973FB" w:rsidRPr="00F875CC">
        <w:rPr>
          <w:rFonts w:ascii="Arial" w:hAnsi="Arial" w:cs="Arial"/>
        </w:rPr>
        <w:fldChar w:fldCharType="end"/>
      </w:r>
      <w:r w:rsidRPr="00F875CC">
        <w:rPr>
          <w:rFonts w:ascii="Arial" w:hAnsi="Arial" w:cs="Arial"/>
        </w:rPr>
        <w:t>.</w:t>
      </w:r>
      <w:r w:rsidR="00984595" w:rsidRPr="00F875CC">
        <w:rPr>
          <w:rFonts w:ascii="Arial" w:hAnsi="Arial" w:cs="Arial"/>
        </w:rPr>
        <w:t xml:space="preserve"> </w:t>
      </w:r>
      <w:r w:rsidR="001D565F" w:rsidRPr="00F875CC">
        <w:rPr>
          <w:rFonts w:ascii="Arial" w:hAnsi="Arial" w:cs="Arial"/>
        </w:rPr>
        <w:t xml:space="preserve">In this study individuals living in poor households were </w:t>
      </w:r>
      <w:r w:rsidR="00394C62" w:rsidRPr="00F875CC">
        <w:rPr>
          <w:rFonts w:ascii="Arial" w:hAnsi="Arial" w:cs="Arial"/>
        </w:rPr>
        <w:t xml:space="preserve">almost three </w:t>
      </w:r>
      <w:r w:rsidR="001D565F" w:rsidRPr="00F875CC">
        <w:rPr>
          <w:rFonts w:ascii="Arial" w:hAnsi="Arial" w:cs="Arial"/>
        </w:rPr>
        <w:t xml:space="preserve">times more likely to be blind than individuals living in affluent households, and twice as likely to be blind as those in medium households. </w:t>
      </w:r>
      <w:r w:rsidRPr="00F875CC">
        <w:rPr>
          <w:rFonts w:ascii="Arial" w:hAnsi="Arial" w:cs="Arial"/>
        </w:rPr>
        <w:t xml:space="preserve">The mechanisms which lead to this variation are likely to be complex and inter-related, encompassing greater exposure to risk factors as well as differences in the </w:t>
      </w:r>
      <w:r w:rsidR="00DA55C6" w:rsidRPr="00F875CC">
        <w:rPr>
          <w:rFonts w:ascii="Arial" w:hAnsi="Arial" w:cs="Arial"/>
        </w:rPr>
        <w:t xml:space="preserve">availability of </w:t>
      </w:r>
      <w:r w:rsidRPr="00F875CC">
        <w:rPr>
          <w:rFonts w:ascii="Arial" w:hAnsi="Arial" w:cs="Arial"/>
        </w:rPr>
        <w:t>eye care services and health seeking behavior.</w:t>
      </w:r>
      <w:r w:rsidR="001D565F" w:rsidRPr="00F875CC">
        <w:rPr>
          <w:rFonts w:ascii="Arial" w:hAnsi="Arial" w:cs="Arial"/>
        </w:rPr>
        <w:t xml:space="preserve"> With regard to the former, d</w:t>
      </w:r>
      <w:r w:rsidRPr="00F875CC">
        <w:rPr>
          <w:rFonts w:ascii="Arial" w:hAnsi="Arial" w:cs="Arial"/>
        </w:rPr>
        <w:t>ata from the Nigeria survey have been analyzed by ecological zone</w:t>
      </w:r>
      <w:r w:rsidR="001D565F" w:rsidRPr="00F875CC">
        <w:rPr>
          <w:rFonts w:ascii="Arial" w:hAnsi="Arial" w:cs="Arial"/>
        </w:rPr>
        <w:t xml:space="preserve"> (Figure 1)</w:t>
      </w:r>
      <w:r w:rsidR="00C973FB" w:rsidRPr="00F875CC">
        <w:rPr>
          <w:rFonts w:ascii="Arial" w:hAnsi="Arial" w:cs="Arial"/>
        </w:rPr>
        <w:fldChar w:fldCharType="begin">
          <w:fldData xml:space="preserve">PEVuZE5vdGU+PENpdGU+PEF1dGhvcj5SYWJpdTwvQXV0aG9yPjxZZWFyPjIwMTE8L1llYXI+PFJl
Y051bT4zMTwvUmVjTnVtPjxEaXNwbGF5VGV4dD4oMzYpPC9EaXNwbGF5VGV4dD48cmVjb3JkPjxy
ZWMtbnVtYmVyPjMxPC9yZWMtbnVtYmVyPjxmb3JlaWduLWtleXM+PGtleSBhcHA9IkVOIiBkYi1p
ZD0icHYyZGFwc3R3NXYwd3RlZnRlbHZhc3I3ZHZkd2RwcHR0ZmYyIiB0aW1lc3RhbXA9IjE0MjU0
OTU0NzgiPjMxPC9rZXk+PC9mb3JlaWduLWtleXM+PHJlZi10eXBlIG5hbWU9IkpvdXJuYWwgQXJ0
aWNsZSI+MTc8L3JlZi10eXBlPjxjb250cmlidXRvcnM+PGF1dGhvcnM+PGF1dGhvcj5SYWJpdSwg
TS4gTS48L2F1dGhvcj48YXV0aG9yPkd1ZGxhdmFsbGV0aSwgTS4gVi48L2F1dGhvcj48YXV0aG9y
PkdpbGJlcnQsIEMuIEUuPC9hdXRob3I+PGF1dGhvcj5TaXZhc3VicmFtYW5pYW0sIFMuPC9hdXRo
b3I+PGF1dGhvcj5LeWFyaSwgRi48L2F1dGhvcj48YXV0aG9yPkFidWJha2FyLCBULjwvYXV0aG9y
PjxhdXRob3I+TmlnZXJpYSBOYXRpb25hbCwgQmxpbmRuZXNzPC9hdXRob3I+PGF1dGhvcj5WaXN1
YWwgSW1wYWlybWVudCBTdHVkeSwgR3JvdXA8L2F1dGhvcj48L2F1dGhvcnM+PC9jb250cmlidXRv
cnM+PGF1dGgtYWRkcmVzcz5OYXRpb25hbCBFeWUgQ2VudHJlLCBLYWR1bmEsIE5pZ2VyaWEuPC9h
dXRoLWFkZHJlc3M+PHRpdGxlcz48dGl0bGU+RWNvbG9naWNhbCBkZXRlcm1pbmFudHMgb2YgYmxp
bmRuZXNzIGluIE5pZ2VyaWE6IHRoZSBOaWdlcmlhIE5hdGlvbmFsIEJsaW5kbmVzcyBhbmQgVmlz
dWFsIEltcGFpcm1lbnQgU3VydmV5PC90aXRsZT48c2Vjb25kYXJ5LXRpdGxlPlMgQWZyIE1lZCBK
PC9zZWNvbmRhcnktdGl0bGU+PGFsdC10aXRsZT5Tb3V0aCBBZnJpY2FuIG1lZGljYWwgam91cm5h
bCA9IFN1aWQtQWZyaWthYW5zZSB0eWRza3JpZiB2aXIgZ2VuZWVza3VuZGU8L2FsdC10aXRsZT48
L3RpdGxlcz48cGVyaW9kaWNhbD48ZnVsbC10aXRsZT5TIEFmciBNZWQgSjwvZnVsbC10aXRsZT48
YWJici0xPlNvdXRoIEFmcmljYW4gbWVkaWNhbCBqb3VybmFsID0gU3VpZC1BZnJpa2FhbnNlIHR5
ZHNrcmlmIHZpciBnZW5lZXNrdW5kZTwvYWJici0xPjwvcGVyaW9kaWNhbD48YWx0LXBlcmlvZGlj
YWw+PGZ1bGwtdGl0bGU+UyBBZnIgTWVkIEo8L2Z1bGwtdGl0bGU+PGFiYnItMT5Tb3V0aCBBZnJp
Y2FuIG1lZGljYWwgam91cm5hbCA9IFN1aWQtQWZyaWthYW5zZSB0eWRza3JpZiB2aXIgZ2VuZWVz
a3VuZGU8L2FiYnItMT48L2FsdC1wZXJpb2RpY2FsPjxwYWdlcz41My04PC9wYWdlcz48dm9sdW1l
PjEwMTwvdm9sdW1lPjxudW1iZXI+MTwvbnVtYmVyPjxrZXl3b3Jkcz48a2V5d29yZD5BZHVsdDwv
a2V5d29yZD48a2V5d29yZD5BZ2VkPC9rZXl3b3JkPjxrZXl3b3JkPkFnZWQsIDgwIGFuZCBvdmVy
PC9rZXl3b3JkPjxrZXl3b3JkPkJsaW5kbmVzcy8qZXBpZGVtaW9sb2d5L2V0aW9sb2d5PC9rZXl3
b3JkPjxrZXl3b3JkPkVudmlyb25tZW50YWwgSGVhbHRoPC9rZXl3b3JkPjxrZXl3b3JkPkZlbWFs
ZTwva2V5d29yZD48a2V5d29yZD5IdW1hbnM8L2tleXdvcmQ+PGtleXdvcmQ+TWFsZTwva2V5d29y
ZD48a2V5d29yZD5NaWRkbGUgQWdlZDwva2V5d29yZD48a2V5d29yZD5OaWdlcmlhL2VwaWRlbWlv
bG9neTwva2V5d29yZD48a2V5d29yZD5PbmNob2NlcmNpYXNpcy9jb21wbGljYXRpb25zPC9rZXl3
b3JkPjxrZXl3b3JkPlByZXZhbGVuY2U8L2tleXdvcmQ+PGtleXdvcmQ+VHJhY2hvbWEvY29tcGxp
Y2F0aW9uczwva2V5d29yZD48L2tleXdvcmRzPjxkYXRlcz48eWVhcj4yMDExPC95ZWFyPjxwdWIt
ZGF0ZXM+PGRhdGU+SmFuPC9kYXRlPjwvcHViLWRhdGVzPjwvZGF0ZXM+PGlzYm4+MDI1Ni05NTc0
IChQcmludCk8L2lzYm4+PGFjY2Vzc2lvbi1udW0+MjE2MjY5ODQ8L2FjY2Vzc2lvbi1udW0+PHVy
bHM+PHJlbGF0ZWQtdXJscz48dXJsPmh0dHA6Ly93d3cubmNiaS5ubG0ubmloLmdvdi9wdWJtZWQv
MjE2MjY5ODQ8L3VybD48L3JlbGF0ZWQtdXJscz48L3VybHM+PC9yZWNvcmQ+PC9DaXRlPjwvRW5k
Tm90ZT4A
</w:fldData>
        </w:fldChar>
      </w:r>
      <w:r w:rsidR="00904748">
        <w:rPr>
          <w:rFonts w:ascii="Arial" w:hAnsi="Arial" w:cs="Arial"/>
        </w:rPr>
        <w:instrText xml:space="preserve"> ADDIN EN.CITE </w:instrText>
      </w:r>
      <w:r w:rsidR="00C973FB">
        <w:rPr>
          <w:rFonts w:ascii="Arial" w:hAnsi="Arial" w:cs="Arial"/>
        </w:rPr>
        <w:fldChar w:fldCharType="begin">
          <w:fldData xml:space="preserve">PEVuZE5vdGU+PENpdGU+PEF1dGhvcj5SYWJpdTwvQXV0aG9yPjxZZWFyPjIwMTE8L1llYXI+PFJl
Y051bT4zMTwvUmVjTnVtPjxEaXNwbGF5VGV4dD4oMzYpPC9EaXNwbGF5VGV4dD48cmVjb3JkPjxy
ZWMtbnVtYmVyPjMxPC9yZWMtbnVtYmVyPjxmb3JlaWduLWtleXM+PGtleSBhcHA9IkVOIiBkYi1p
ZD0icHYyZGFwc3R3NXYwd3RlZnRlbHZhc3I3ZHZkd2RwcHR0ZmYyIiB0aW1lc3RhbXA9IjE0MjU0
OTU0NzgiPjMxPC9rZXk+PC9mb3JlaWduLWtleXM+PHJlZi10eXBlIG5hbWU9IkpvdXJuYWwgQXJ0
aWNsZSI+MTc8L3JlZi10eXBlPjxjb250cmlidXRvcnM+PGF1dGhvcnM+PGF1dGhvcj5SYWJpdSwg
TS4gTS48L2F1dGhvcj48YXV0aG9yPkd1ZGxhdmFsbGV0aSwgTS4gVi48L2F1dGhvcj48YXV0aG9y
PkdpbGJlcnQsIEMuIEUuPC9hdXRob3I+PGF1dGhvcj5TaXZhc3VicmFtYW5pYW0sIFMuPC9hdXRo
b3I+PGF1dGhvcj5LeWFyaSwgRi48L2F1dGhvcj48YXV0aG9yPkFidWJha2FyLCBULjwvYXV0aG9y
PjxhdXRob3I+TmlnZXJpYSBOYXRpb25hbCwgQmxpbmRuZXNzPC9hdXRob3I+PGF1dGhvcj5WaXN1
YWwgSW1wYWlybWVudCBTdHVkeSwgR3JvdXA8L2F1dGhvcj48L2F1dGhvcnM+PC9jb250cmlidXRv
cnM+PGF1dGgtYWRkcmVzcz5OYXRpb25hbCBFeWUgQ2VudHJlLCBLYWR1bmEsIE5pZ2VyaWEuPC9h
dXRoLWFkZHJlc3M+PHRpdGxlcz48dGl0bGU+RWNvbG9naWNhbCBkZXRlcm1pbmFudHMgb2YgYmxp
bmRuZXNzIGluIE5pZ2VyaWE6IHRoZSBOaWdlcmlhIE5hdGlvbmFsIEJsaW5kbmVzcyBhbmQgVmlz
dWFsIEltcGFpcm1lbnQgU3VydmV5PC90aXRsZT48c2Vjb25kYXJ5LXRpdGxlPlMgQWZyIE1lZCBK
PC9zZWNvbmRhcnktdGl0bGU+PGFsdC10aXRsZT5Tb3V0aCBBZnJpY2FuIG1lZGljYWwgam91cm5h
bCA9IFN1aWQtQWZyaWthYW5zZSB0eWRza3JpZiB2aXIgZ2VuZWVza3VuZGU8L2FsdC10aXRsZT48
L3RpdGxlcz48cGVyaW9kaWNhbD48ZnVsbC10aXRsZT5TIEFmciBNZWQgSjwvZnVsbC10aXRsZT48
YWJici0xPlNvdXRoIEFmcmljYW4gbWVkaWNhbCBqb3VybmFsID0gU3VpZC1BZnJpa2FhbnNlIHR5
ZHNrcmlmIHZpciBnZW5lZXNrdW5kZTwvYWJici0xPjwvcGVyaW9kaWNhbD48YWx0LXBlcmlvZGlj
YWw+PGZ1bGwtdGl0bGU+UyBBZnIgTWVkIEo8L2Z1bGwtdGl0bGU+PGFiYnItMT5Tb3V0aCBBZnJp
Y2FuIG1lZGljYWwgam91cm5hbCA9IFN1aWQtQWZyaWthYW5zZSB0eWRza3JpZiB2aXIgZ2VuZWVz
a3VuZGU8L2FiYnItMT48L2FsdC1wZXJpb2RpY2FsPjxwYWdlcz41My04PC9wYWdlcz48dm9sdW1l
PjEwMTwvdm9sdW1lPjxudW1iZXI+MTwvbnVtYmVyPjxrZXl3b3Jkcz48a2V5d29yZD5BZHVsdDwv
a2V5d29yZD48a2V5d29yZD5BZ2VkPC9rZXl3b3JkPjxrZXl3b3JkPkFnZWQsIDgwIGFuZCBvdmVy
PC9rZXl3b3JkPjxrZXl3b3JkPkJsaW5kbmVzcy8qZXBpZGVtaW9sb2d5L2V0aW9sb2d5PC9rZXl3
b3JkPjxrZXl3b3JkPkVudmlyb25tZW50YWwgSGVhbHRoPC9rZXl3b3JkPjxrZXl3b3JkPkZlbWFs
ZTwva2V5d29yZD48a2V5d29yZD5IdW1hbnM8L2tleXdvcmQ+PGtleXdvcmQ+TWFsZTwva2V5d29y
ZD48a2V5d29yZD5NaWRkbGUgQWdlZDwva2V5d29yZD48a2V5d29yZD5OaWdlcmlhL2VwaWRlbWlv
bG9neTwva2V5d29yZD48a2V5d29yZD5PbmNob2NlcmNpYXNpcy9jb21wbGljYXRpb25zPC9rZXl3
b3JkPjxrZXl3b3JkPlByZXZhbGVuY2U8L2tleXdvcmQ+PGtleXdvcmQ+VHJhY2hvbWEvY29tcGxp
Y2F0aW9uczwva2V5d29yZD48L2tleXdvcmRzPjxkYXRlcz48eWVhcj4yMDExPC95ZWFyPjxwdWIt
ZGF0ZXM+PGRhdGU+SmFuPC9kYXRlPjwvcHViLWRhdGVzPjwvZGF0ZXM+PGlzYm4+MDI1Ni05NTc0
IChQcmludCk8L2lzYm4+PGFjY2Vzc2lvbi1udW0+MjE2MjY5ODQ8L2FjY2Vzc2lvbi1udW0+PHVy
bHM+PHJlbGF0ZWQtdXJscz48dXJsPmh0dHA6Ly93d3cubmNiaS5ubG0ubmloLmdvdi9wdWJtZWQv
MjE2MjY5ODQ8L3VybD48L3JlbGF0ZWQtdXJscz48L3VybHM+PC9yZWNvcmQ+PC9DaXRlPjwvRW5k
Tm90ZT4A
</w:fldData>
        </w:fldChar>
      </w:r>
      <w:r w:rsidR="00904748">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904748">
        <w:rPr>
          <w:rFonts w:ascii="Arial" w:hAnsi="Arial" w:cs="Arial"/>
          <w:noProof/>
        </w:rPr>
        <w:t>(36)</w:t>
      </w:r>
      <w:r w:rsidR="00C973FB" w:rsidRPr="00F875CC">
        <w:rPr>
          <w:rFonts w:ascii="Arial" w:hAnsi="Arial" w:cs="Arial"/>
        </w:rPr>
        <w:fldChar w:fldCharType="end"/>
      </w:r>
      <w:r w:rsidRPr="00F875CC">
        <w:rPr>
          <w:rFonts w:ascii="Arial" w:hAnsi="Arial" w:cs="Arial"/>
        </w:rPr>
        <w:t xml:space="preserve">, showing that trachoma and other causes of corneal scarring were responsible for a higher proportion of blindness in the Sudan savannah belt across the northern regions of Nigeria (17.4%) than in the Guinean forest savannah (8.6%), the rain forest (6.8%) and delta regions (6.8%) in the centre and south of the country </w:t>
      </w:r>
      <w:r w:rsidR="00C973FB" w:rsidRPr="00F875CC">
        <w:rPr>
          <w:rFonts w:ascii="Arial" w:hAnsi="Arial" w:cs="Arial"/>
        </w:rPr>
        <w:fldChar w:fldCharType="begin">
          <w:fldData xml:space="preserve">PEVuZE5vdGU+PENpdGU+PEF1dGhvcj5SYWJpdTwvQXV0aG9yPjxZZWFyPjIwMTE8L1llYXI+PFJl
Y051bT4zMTwvUmVjTnVtPjxEaXNwbGF5VGV4dD4oMzYpPC9EaXNwbGF5VGV4dD48cmVjb3JkPjxy
ZWMtbnVtYmVyPjMxPC9yZWMtbnVtYmVyPjxmb3JlaWduLWtleXM+PGtleSBhcHA9IkVOIiBkYi1p
ZD0icHYyZGFwc3R3NXYwd3RlZnRlbHZhc3I3ZHZkd2RwcHR0ZmYyIiB0aW1lc3RhbXA9IjE0MjU0
OTU0NzgiPjMxPC9rZXk+PC9mb3JlaWduLWtleXM+PHJlZi10eXBlIG5hbWU9IkpvdXJuYWwgQXJ0
aWNsZSI+MTc8L3JlZi10eXBlPjxjb250cmlidXRvcnM+PGF1dGhvcnM+PGF1dGhvcj5SYWJpdSwg
TS4gTS48L2F1dGhvcj48YXV0aG9yPkd1ZGxhdmFsbGV0aSwgTS4gVi48L2F1dGhvcj48YXV0aG9y
PkdpbGJlcnQsIEMuIEUuPC9hdXRob3I+PGF1dGhvcj5TaXZhc3VicmFtYW5pYW0sIFMuPC9hdXRo
b3I+PGF1dGhvcj5LeWFyaSwgRi48L2F1dGhvcj48YXV0aG9yPkFidWJha2FyLCBULjwvYXV0aG9y
PjxhdXRob3I+TmlnZXJpYSBOYXRpb25hbCwgQmxpbmRuZXNzPC9hdXRob3I+PGF1dGhvcj5WaXN1
YWwgSW1wYWlybWVudCBTdHVkeSwgR3JvdXA8L2F1dGhvcj48L2F1dGhvcnM+PC9jb250cmlidXRv
cnM+PGF1dGgtYWRkcmVzcz5OYXRpb25hbCBFeWUgQ2VudHJlLCBLYWR1bmEsIE5pZ2VyaWEuPC9h
dXRoLWFkZHJlc3M+PHRpdGxlcz48dGl0bGU+RWNvbG9naWNhbCBkZXRlcm1pbmFudHMgb2YgYmxp
bmRuZXNzIGluIE5pZ2VyaWE6IHRoZSBOaWdlcmlhIE5hdGlvbmFsIEJsaW5kbmVzcyBhbmQgVmlz
dWFsIEltcGFpcm1lbnQgU3VydmV5PC90aXRsZT48c2Vjb25kYXJ5LXRpdGxlPlMgQWZyIE1lZCBK
PC9zZWNvbmRhcnktdGl0bGU+PGFsdC10aXRsZT5Tb3V0aCBBZnJpY2FuIG1lZGljYWwgam91cm5h
bCA9IFN1aWQtQWZyaWthYW5zZSB0eWRza3JpZiB2aXIgZ2VuZWVza3VuZGU8L2FsdC10aXRsZT48
L3RpdGxlcz48cGVyaW9kaWNhbD48ZnVsbC10aXRsZT5TIEFmciBNZWQgSjwvZnVsbC10aXRsZT48
YWJici0xPlNvdXRoIEFmcmljYW4gbWVkaWNhbCBqb3VybmFsID0gU3VpZC1BZnJpa2FhbnNlIHR5
ZHNrcmlmIHZpciBnZW5lZXNrdW5kZTwvYWJici0xPjwvcGVyaW9kaWNhbD48YWx0LXBlcmlvZGlj
YWw+PGZ1bGwtdGl0bGU+UyBBZnIgTWVkIEo8L2Z1bGwtdGl0bGU+PGFiYnItMT5Tb3V0aCBBZnJp
Y2FuIG1lZGljYWwgam91cm5hbCA9IFN1aWQtQWZyaWthYW5zZSB0eWRza3JpZiB2aXIgZ2VuZWVz
a3VuZGU8L2FiYnItMT48L2FsdC1wZXJpb2RpY2FsPjxwYWdlcz41My04PC9wYWdlcz48dm9sdW1l
PjEwMTwvdm9sdW1lPjxudW1iZXI+MTwvbnVtYmVyPjxrZXl3b3Jkcz48a2V5d29yZD5BZHVsdDwv
a2V5d29yZD48a2V5d29yZD5BZ2VkPC9rZXl3b3JkPjxrZXl3b3JkPkFnZWQsIDgwIGFuZCBvdmVy
PC9rZXl3b3JkPjxrZXl3b3JkPkJsaW5kbmVzcy8qZXBpZGVtaW9sb2d5L2V0aW9sb2d5PC9rZXl3
b3JkPjxrZXl3b3JkPkVudmlyb25tZW50YWwgSGVhbHRoPC9rZXl3b3JkPjxrZXl3b3JkPkZlbWFs
ZTwva2V5d29yZD48a2V5d29yZD5IdW1hbnM8L2tleXdvcmQ+PGtleXdvcmQ+TWFsZTwva2V5d29y
ZD48a2V5d29yZD5NaWRkbGUgQWdlZDwva2V5d29yZD48a2V5d29yZD5OaWdlcmlhL2VwaWRlbWlv
bG9neTwva2V5d29yZD48a2V5d29yZD5PbmNob2NlcmNpYXNpcy9jb21wbGljYXRpb25zPC9rZXl3
b3JkPjxrZXl3b3JkPlByZXZhbGVuY2U8L2tleXdvcmQ+PGtleXdvcmQ+VHJhY2hvbWEvY29tcGxp
Y2F0aW9uczwva2V5d29yZD48L2tleXdvcmRzPjxkYXRlcz48eWVhcj4yMDExPC95ZWFyPjxwdWIt
ZGF0ZXM+PGRhdGU+SmFuPC9kYXRlPjwvcHViLWRhdGVzPjwvZGF0ZXM+PGlzYm4+MDI1Ni05NTc0
IChQcmludCk8L2lzYm4+PGFjY2Vzc2lvbi1udW0+MjE2MjY5ODQ8L2FjY2Vzc2lvbi1udW0+PHVy
bHM+PHJlbGF0ZWQtdXJscz48dXJsPmh0dHA6Ly93d3cubmNiaS5ubG0ubmloLmdvdi9wdWJtZWQv
MjE2MjY5ODQ8L3VybD48L3JlbGF0ZWQtdXJscz48L3VybHM+PC9yZWNvcmQ+PC9DaXRlPjwvRW5k
Tm90ZT4A
</w:fldData>
        </w:fldChar>
      </w:r>
      <w:r w:rsidR="00904748">
        <w:rPr>
          <w:rFonts w:ascii="Arial" w:hAnsi="Arial" w:cs="Arial"/>
        </w:rPr>
        <w:instrText xml:space="preserve"> ADDIN EN.CITE </w:instrText>
      </w:r>
      <w:r w:rsidR="00C973FB">
        <w:rPr>
          <w:rFonts w:ascii="Arial" w:hAnsi="Arial" w:cs="Arial"/>
        </w:rPr>
        <w:fldChar w:fldCharType="begin">
          <w:fldData xml:space="preserve">PEVuZE5vdGU+PENpdGU+PEF1dGhvcj5SYWJpdTwvQXV0aG9yPjxZZWFyPjIwMTE8L1llYXI+PFJl
Y051bT4zMTwvUmVjTnVtPjxEaXNwbGF5VGV4dD4oMzYpPC9EaXNwbGF5VGV4dD48cmVjb3JkPjxy
ZWMtbnVtYmVyPjMxPC9yZWMtbnVtYmVyPjxmb3JlaWduLWtleXM+PGtleSBhcHA9IkVOIiBkYi1p
ZD0icHYyZGFwc3R3NXYwd3RlZnRlbHZhc3I3ZHZkd2RwcHR0ZmYyIiB0aW1lc3RhbXA9IjE0MjU0
OTU0NzgiPjMxPC9rZXk+PC9mb3JlaWduLWtleXM+PHJlZi10eXBlIG5hbWU9IkpvdXJuYWwgQXJ0
aWNsZSI+MTc8L3JlZi10eXBlPjxjb250cmlidXRvcnM+PGF1dGhvcnM+PGF1dGhvcj5SYWJpdSwg
TS4gTS48L2F1dGhvcj48YXV0aG9yPkd1ZGxhdmFsbGV0aSwgTS4gVi48L2F1dGhvcj48YXV0aG9y
PkdpbGJlcnQsIEMuIEUuPC9hdXRob3I+PGF1dGhvcj5TaXZhc3VicmFtYW5pYW0sIFMuPC9hdXRo
b3I+PGF1dGhvcj5LeWFyaSwgRi48L2F1dGhvcj48YXV0aG9yPkFidWJha2FyLCBULjwvYXV0aG9y
PjxhdXRob3I+TmlnZXJpYSBOYXRpb25hbCwgQmxpbmRuZXNzPC9hdXRob3I+PGF1dGhvcj5WaXN1
YWwgSW1wYWlybWVudCBTdHVkeSwgR3JvdXA8L2F1dGhvcj48L2F1dGhvcnM+PC9jb250cmlidXRv
cnM+PGF1dGgtYWRkcmVzcz5OYXRpb25hbCBFeWUgQ2VudHJlLCBLYWR1bmEsIE5pZ2VyaWEuPC9h
dXRoLWFkZHJlc3M+PHRpdGxlcz48dGl0bGU+RWNvbG9naWNhbCBkZXRlcm1pbmFudHMgb2YgYmxp
bmRuZXNzIGluIE5pZ2VyaWE6IHRoZSBOaWdlcmlhIE5hdGlvbmFsIEJsaW5kbmVzcyBhbmQgVmlz
dWFsIEltcGFpcm1lbnQgU3VydmV5PC90aXRsZT48c2Vjb25kYXJ5LXRpdGxlPlMgQWZyIE1lZCBK
PC9zZWNvbmRhcnktdGl0bGU+PGFsdC10aXRsZT5Tb3V0aCBBZnJpY2FuIG1lZGljYWwgam91cm5h
bCA9IFN1aWQtQWZyaWthYW5zZSB0eWRza3JpZiB2aXIgZ2VuZWVza3VuZGU8L2FsdC10aXRsZT48
L3RpdGxlcz48cGVyaW9kaWNhbD48ZnVsbC10aXRsZT5TIEFmciBNZWQgSjwvZnVsbC10aXRsZT48
YWJici0xPlNvdXRoIEFmcmljYW4gbWVkaWNhbCBqb3VybmFsID0gU3VpZC1BZnJpa2FhbnNlIHR5
ZHNrcmlmIHZpciBnZW5lZXNrdW5kZTwvYWJici0xPjwvcGVyaW9kaWNhbD48YWx0LXBlcmlvZGlj
YWw+PGZ1bGwtdGl0bGU+UyBBZnIgTWVkIEo8L2Z1bGwtdGl0bGU+PGFiYnItMT5Tb3V0aCBBZnJp
Y2FuIG1lZGljYWwgam91cm5hbCA9IFN1aWQtQWZyaWthYW5zZSB0eWRza3JpZiB2aXIgZ2VuZWVz
a3VuZGU8L2FiYnItMT48L2FsdC1wZXJpb2RpY2FsPjxwYWdlcz41My04PC9wYWdlcz48dm9sdW1l
PjEwMTwvdm9sdW1lPjxudW1iZXI+MTwvbnVtYmVyPjxrZXl3b3Jkcz48a2V5d29yZD5BZHVsdDwv
a2V5d29yZD48a2V5d29yZD5BZ2VkPC9rZXl3b3JkPjxrZXl3b3JkPkFnZWQsIDgwIGFuZCBvdmVy
PC9rZXl3b3JkPjxrZXl3b3JkPkJsaW5kbmVzcy8qZXBpZGVtaW9sb2d5L2V0aW9sb2d5PC9rZXl3
b3JkPjxrZXl3b3JkPkVudmlyb25tZW50YWwgSGVhbHRoPC9rZXl3b3JkPjxrZXl3b3JkPkZlbWFs
ZTwva2V5d29yZD48a2V5d29yZD5IdW1hbnM8L2tleXdvcmQ+PGtleXdvcmQ+TWFsZTwva2V5d29y
ZD48a2V5d29yZD5NaWRkbGUgQWdlZDwva2V5d29yZD48a2V5d29yZD5OaWdlcmlhL2VwaWRlbWlv
bG9neTwva2V5d29yZD48a2V5d29yZD5PbmNob2NlcmNpYXNpcy9jb21wbGljYXRpb25zPC9rZXl3
b3JkPjxrZXl3b3JkPlByZXZhbGVuY2U8L2tleXdvcmQ+PGtleXdvcmQ+VHJhY2hvbWEvY29tcGxp
Y2F0aW9uczwva2V5d29yZD48L2tleXdvcmRzPjxkYXRlcz48eWVhcj4yMDExPC95ZWFyPjxwdWIt
ZGF0ZXM+PGRhdGU+SmFuPC9kYXRlPjwvcHViLWRhdGVzPjwvZGF0ZXM+PGlzYm4+MDI1Ni05NTc0
IChQcmludCk8L2lzYm4+PGFjY2Vzc2lvbi1udW0+MjE2MjY5ODQ8L2FjY2Vzc2lvbi1udW0+PHVy
bHM+PHJlbGF0ZWQtdXJscz48dXJsPmh0dHA6Ly93d3cubmNiaS5ubG0ubmloLmdvdi9wdWJtZWQv
MjE2MjY5ODQ8L3VybD48L3JlbGF0ZWQtdXJscz48L3VybHM+PC9yZWNvcmQ+PC9DaXRlPjwvRW5k
Tm90ZT4A
</w:fldData>
        </w:fldChar>
      </w:r>
      <w:r w:rsidR="00904748">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904748">
        <w:rPr>
          <w:rFonts w:ascii="Arial" w:hAnsi="Arial" w:cs="Arial"/>
          <w:noProof/>
        </w:rPr>
        <w:t>(36)</w:t>
      </w:r>
      <w:r w:rsidR="00C973FB" w:rsidRPr="00F875CC">
        <w:rPr>
          <w:rFonts w:ascii="Arial" w:hAnsi="Arial" w:cs="Arial"/>
        </w:rPr>
        <w:fldChar w:fldCharType="end"/>
      </w:r>
      <w:r w:rsidRPr="00F875CC">
        <w:rPr>
          <w:rFonts w:ascii="Arial" w:hAnsi="Arial" w:cs="Arial"/>
        </w:rPr>
        <w:t>. The Sudan savannah is characterized by a dry, hot climate and trachoma is endemic</w:t>
      </w:r>
      <w:r w:rsidR="001F105D" w:rsidRPr="00F875CC">
        <w:rPr>
          <w:rFonts w:ascii="Arial" w:hAnsi="Arial" w:cs="Arial"/>
        </w:rPr>
        <w:t>.</w:t>
      </w:r>
      <w:r w:rsidRPr="00F875CC">
        <w:rPr>
          <w:rFonts w:ascii="Arial" w:hAnsi="Arial" w:cs="Arial"/>
        </w:rPr>
        <w:t xml:space="preserve">  </w:t>
      </w:r>
    </w:p>
    <w:p w:rsidR="00B40D8C" w:rsidRPr="00334E9C" w:rsidRDefault="00B40D8C" w:rsidP="0011025C">
      <w:pPr>
        <w:spacing w:line="240" w:lineRule="auto"/>
        <w:rPr>
          <w:rFonts w:ascii="Arial" w:hAnsi="Arial" w:cs="Arial"/>
          <w:strike/>
          <w:color w:val="FF0000"/>
        </w:rPr>
      </w:pPr>
      <w:r w:rsidRPr="00F875CC">
        <w:rPr>
          <w:rFonts w:ascii="Arial" w:hAnsi="Arial" w:cs="Arial"/>
        </w:rPr>
        <w:t xml:space="preserve">In terms of provision of </w:t>
      </w:r>
      <w:r w:rsidR="005476F3" w:rsidRPr="00F875CC">
        <w:rPr>
          <w:rFonts w:ascii="Arial" w:hAnsi="Arial" w:cs="Arial"/>
        </w:rPr>
        <w:t>eye care</w:t>
      </w:r>
      <w:r w:rsidRPr="00F875CC">
        <w:rPr>
          <w:rFonts w:ascii="Arial" w:hAnsi="Arial" w:cs="Arial"/>
        </w:rPr>
        <w:t xml:space="preserve"> services, the majority of eye units</w:t>
      </w:r>
      <w:r w:rsidR="00334E9C">
        <w:rPr>
          <w:rFonts w:ascii="Arial" w:hAnsi="Arial" w:cs="Arial"/>
        </w:rPr>
        <w:t xml:space="preserve"> in Nigeria</w:t>
      </w:r>
      <w:r w:rsidR="00394C62" w:rsidRPr="00334E9C">
        <w:rPr>
          <w:rFonts w:ascii="Arial" w:hAnsi="Arial" w:cs="Arial"/>
          <w:strike/>
        </w:rPr>
        <w:t>,</w:t>
      </w:r>
      <w:r w:rsidRPr="00334E9C">
        <w:rPr>
          <w:rFonts w:ascii="Arial" w:hAnsi="Arial" w:cs="Arial"/>
          <w:strike/>
        </w:rPr>
        <w:t xml:space="preserve"> be they government, non-government or private for profit, are in the south and centre of the country, being</w:t>
      </w:r>
      <w:r w:rsidRPr="00F875CC">
        <w:rPr>
          <w:rFonts w:ascii="Arial" w:hAnsi="Arial" w:cs="Arial"/>
        </w:rPr>
        <w:t xml:space="preserve"> </w:t>
      </w:r>
      <w:r w:rsidR="00334E9C" w:rsidRPr="00334E9C">
        <w:rPr>
          <w:rFonts w:ascii="Arial" w:hAnsi="Arial" w:cs="Arial"/>
          <w:color w:val="FF0000"/>
        </w:rPr>
        <w:t>are</w:t>
      </w:r>
      <w:r w:rsidR="00334E9C">
        <w:rPr>
          <w:rFonts w:ascii="Arial" w:hAnsi="Arial" w:cs="Arial"/>
        </w:rPr>
        <w:t xml:space="preserve"> </w:t>
      </w:r>
      <w:r w:rsidRPr="00F875CC">
        <w:rPr>
          <w:rFonts w:ascii="Arial" w:hAnsi="Arial" w:cs="Arial"/>
        </w:rPr>
        <w:t xml:space="preserve">concentrated in the major cities. The services they provide are also not always as good as they might be, and are often under-utilized </w:t>
      </w:r>
      <w:r w:rsidR="00C973FB" w:rsidRPr="00F875CC">
        <w:rPr>
          <w:rFonts w:ascii="Arial" w:hAnsi="Arial" w:cs="Arial"/>
        </w:rPr>
        <w:fldChar w:fldCharType="begin">
          <w:fldData xml:space="preserve">PEVuZE5vdGU+PENpdGU+PEF1dGhvcj5BZGlvPC9BdXRob3I+PFllYXI+MjAxMTwvWWVhcj48UmVj
TnVtPjMyPC9SZWNOdW0+PERpc3BsYXlUZXh0PigzNywgMzgpPC9EaXNwbGF5VGV4dD48cmVjb3Jk
PjxyZWMtbnVtYmVyPjMyPC9yZWMtbnVtYmVyPjxmb3JlaWduLWtleXM+PGtleSBhcHA9IkVOIiBk
Yi1pZD0icHYyZGFwc3R3NXYwd3RlZnRlbHZhc3I3ZHZkd2RwcHR0ZmYyIiB0aW1lc3RhbXA9IjE0
MjU0OTU1MTQiPjMyPC9rZXk+PC9mb3JlaWduLWtleXM+PHJlZi10eXBlIG5hbWU9IkpvdXJuYWwg
QXJ0aWNsZSI+MTc8L3JlZi10eXBlPjxjb250cmlidXRvcnM+PGF1dGhvcnM+PGF1dGhvcj5BZGlv
LCBBLjwvYXV0aG9yPjwvYXV0aG9ycz48L2NvbnRyaWJ1dG9ycz48YXV0aC1hZGRyZXNzPkRlcHQu
IG9mIE9waHRoYWxtb2xvZ3ksIFVuaXZlcnNpdHkgb2YgUG9ydCBIYXJjb3VydCwgUml2ZXJzIFN0
YXRlLiBkcmRheW9hZGlvQHlhaG9vLmNvbTwvYXV0aC1hZGRyZXNzPjx0aXRsZXM+PHRpdGxlPlRo
ZSBSaXZlcnMgU3RhdGUsIE5pZ2VyaWEgRXllIENhcmUgUHJvZ3JhbS0tdGhlIGZpcnN0IGZldyBz
dGVwcyB0b3dhcmRzIGFjaGlldmluZyBWMjAyMDwvdGl0bGU+PHNlY29uZGFyeS10aXRsZT5OaWdl
ciBKIE1lZDwvc2Vjb25kYXJ5LXRpdGxlPjxhbHQtdGl0bGU+TmlnZXJpYW4gam91cm5hbCBvZiBt
ZWRpY2luZSA6IGpvdXJuYWwgb2YgdGhlIE5hdGlvbmFsIEFzc29jaWF0aW9uIG9mIFJlc2lkZW50
IERvY3RvcnMgb2YgTmlnZXJpYTwvYWx0LXRpdGxlPjwvdGl0bGVzPjxwZXJpb2RpY2FsPjxmdWxs
LXRpdGxlPk5pZ2VyIEogTWVkPC9mdWxsLXRpdGxlPjxhYmJyLTE+TmlnZXJpYW4gam91cm5hbCBv
ZiBtZWRpY2luZSA6IGpvdXJuYWwgb2YgdGhlIE5hdGlvbmFsIEFzc29jaWF0aW9uIG9mIFJlc2lk
ZW50IERvY3RvcnMgb2YgTmlnZXJpYTwvYWJici0xPjwvcGVyaW9kaWNhbD48YWx0LXBlcmlvZGlj
YWw+PGZ1bGwtdGl0bGU+TmlnZXIgSiBNZWQ8L2Z1bGwtdGl0bGU+PGFiYnItMT5OaWdlcmlhbiBq
b3VybmFsIG9mIG1lZGljaW5lIDogam91cm5hbCBvZiB0aGUgTmF0aW9uYWwgQXNzb2NpYXRpb24g
b2YgUmVzaWRlbnQgRG9jdG9ycyBvZiBOaWdlcmlhPC9hYmJyLTE+PC9hbHQtcGVyaW9kaWNhbD48
cGFnZXM+MjUwLTU8L3BhZ2VzPjx2b2x1bWU+MjA8L3ZvbHVtZT48bnVtYmVyPjI8L251bWJlcj48
a2V5d29yZHM+PGtleXdvcmQ+QWRvbGVzY2VudDwva2V5d29yZD48a2V5d29yZD5BZHVsdDwva2V5
d29yZD48a2V5d29yZD5BZ2UgRGlzdHJpYnV0aW9uPC9rZXl3b3JkPjxrZXl3b3JkPkFnZWQ8L2tl
eXdvcmQ+PGtleXdvcmQ+QWdlZCwgODAgYW5kIG92ZXI8L2tleXdvcmQ+PGtleXdvcmQ+QmxpbmRu
ZXNzLyplcGlkZW1pb2xvZ3kvZXRpb2xvZ3kvKnByZXZlbnRpb24gJmFtcDsgY29udHJvbDwva2V5
d29yZD48a2V5d29yZD5DYXRhcmFjdC9kaWFnbm9zaXMvZXBpZGVtaW9sb2d5PC9rZXl3b3JkPjxr
ZXl3b3JkPkNhdGFyYWN0IEV4dHJhY3Rpb24vc3RhdGlzdGljcyAmYW1wOyBudW1lcmljYWwgZGF0
YTwva2V5d29yZD48a2V5d29yZD5DaGlsZDwva2V5d29yZD48a2V5d29yZD5DaGlsZCwgUHJlc2No
b29sPC9rZXl3b3JkPjxrZXl3b3JkPkZlbWFsZTwva2V5d29yZD48a2V5d29yZD5Gb2xsb3ctVXAg
U3R1ZGllczwva2V5d29yZD48a2V5d29yZD5HbGF1Y29tYS9jb21wbGljYXRpb25zL2VwaWRlbWlv
bG9neTwva2V5d29yZD48a2V5d29yZD5IdW1hbnM8L2tleXdvcmQ+PGtleXdvcmQ+SW5mYW50PC9r
ZXl3b3JkPjxrZXl3b3JkPk1hbGU8L2tleXdvcmQ+PGtleXdvcmQ+Kk1hc3MgU2NyZWVuaW5nPC9r
ZXl3b3JkPjxrZXl3b3JkPk1pZGRsZSBBZ2VkPC9rZXl3b3JkPjxrZXl3b3JkPk5pZ2VyaWEvZXBp
ZGVtaW9sb2d5PC9rZXl3b3JkPjxrZXl3b3JkPlJlZnJhY3RpdmUgRXJyb3JzL2NvbXBsaWNhdGlv
bnMvZXBpZGVtaW9sb2d5PC9rZXl3b3JkPjxrZXl3b3JkPlNleCBEaXN0cmlidXRpb248L2tleXdv
cmQ+PGtleXdvcmQ+VmlzaW9uIERpc29yZGVycy8qZXBpZGVtaW9sb2d5L2V0aW9sb2d5LypwcmV2
ZW50aW9uICZhbXA7IGNvbnRyb2w8L2tleXdvcmQ+PC9rZXl3b3Jkcz48ZGF0ZXM+PHllYXI+MjAx
MTwveWVhcj48cHViLWRhdGVzPjxkYXRlPkFwci1KdW48L2RhdGU+PC9wdWItZGF0ZXM+PC9kYXRl
cz48aXNibj4xMTE1LTI2MTMgKFByaW50KSYjeEQ7MTExNS0yNjEzIChMaW5raW5nKTwvaXNibj48
YWNjZXNzaW9uLW51bT4yMTk3MDIzODwvYWNjZXNzaW9uLW51bT48dXJscz48cmVsYXRlZC11cmxz
Pjx1cmw+aHR0cDovL3d3dy5uY2JpLm5sbS5uaWguZ292L3B1Ym1lZC8yMTk3MDIzODwvdXJsPjwv
cmVsYXRlZC11cmxzPjwvdXJscz48L3JlY29yZD48L0NpdGU+PENpdGU+PEF1dGhvcj5CYWJhbG9s
YTwvQXV0aG9yPjxZZWFyPjIwMTE8L1llYXI+PFJlY051bT4zMzwvUmVjTnVtPjxyZWNvcmQ+PHJl
Yy1udW1iZXI+MzM8L3JlYy1udW1iZXI+PGZvcmVpZ24ta2V5cz48a2V5IGFwcD0iRU4iIGRiLWlk
PSJwdjJkYXBzdHc1djB3dGVmdGVsdmFzcjdkdmR3ZHBwdHRmZjIiIHRpbWVzdGFtcD0iMTQyNTQ5
NTU1NiI+MzM8L2tleT48L2ZvcmVpZ24ta2V5cz48cmVmLXR5cGUgbmFtZT0iSm91cm5hbCBBcnRp
Y2xlIj4xNzwvcmVmLXR5cGU+PGNvbnRyaWJ1dG9ycz48YXV0aG9ycz48YXV0aG9yPkJhYmFsb2xh
LCBPLiBFLjwvYXV0aG9yPjwvYXV0aG9ycz48L2NvbnRyaWJ1dG9ycz48YXV0aC1hZGRyZXNzPkJp
bmdoYW0gVW5pdmVyc2l0eSwgTmV3IEthcnUsIEFidWphLiBiYWJsbzU3QHlhaG9vLmNvbTwvYXV0
aC1hZGRyZXNzPjx0aXRsZXM+PHRpdGxlPlRoZSBwZWN1bGlhciBjaGFsbGVuZ2VzIG9mIGJsaW5k
bmVzcyBwcmV2ZW50aW9uIGluIE5pZ2VyaWE6IGEgcmV2aWV3IGFydGljbGU8L3RpdGxlPjxzZWNv
bmRhcnktdGl0bGU+QWZyIEogTWVkIE1lZCBTY2k8L3NlY29uZGFyeS10aXRsZT48YWx0LXRpdGxl
PkFmcmljYW4gam91cm5hbCBvZiBtZWRpY2luZSBhbmQgbWVkaWNhbCBzY2llbmNlczwvYWx0LXRp
dGxlPjwvdGl0bGVzPjxwZXJpb2RpY2FsPjxmdWxsLXRpdGxlPkFmciBKIE1lZCBNZWQgU2NpPC9m
dWxsLXRpdGxlPjxhYmJyLTE+QWZyaWNhbiBqb3VybmFsIG9mIG1lZGljaW5lIGFuZCBtZWRpY2Fs
IHNjaWVuY2VzPC9hYmJyLTE+PC9wZXJpb2RpY2FsPjxhbHQtcGVyaW9kaWNhbD48ZnVsbC10aXRs
ZT5BZnIgSiBNZWQgTWVkIFNjaTwvZnVsbC10aXRsZT48YWJici0xPkFmcmljYW4gam91cm5hbCBv
ZiBtZWRpY2luZSBhbmQgbWVkaWNhbCBzY2llbmNlczwvYWJici0xPjwvYWx0LXBlcmlvZGljYWw+
PHBhZ2VzPjMwOS0xOTwvcGFnZXM+PHZvbHVtZT40MDwvdm9sdW1lPjxudW1iZXI+NDwvbnVtYmVy
PjxrZXl3b3Jkcz48a2V5d29yZD5CbGluZG5lc3MvZXBpZGVtaW9sb2d5LypldGlvbG9neS8qcHJl
dmVudGlvbiAmYW1wOyBjb250cm9sPC9rZXl3b3JkPjxrZXl3b3JkPkNhdGFyYWN0L2RpYWdub3Np
cy9lcGlkZW1pb2xvZ3k8L2tleXdvcmQ+PGtleXdvcmQ+Q2F0YXJhY3QgRXh0cmFjdGlvbi9zdGF0
aXN0aWNzICZhbXA7IG51bWVyaWNhbCBkYXRhPC9rZXl3b3JkPjxrZXl3b3JkPkNvbnN1bWVyIEFk
dm9jYWN5PC9rZXl3b3JkPjxrZXl3b3JkPkZpbmFuY2luZywgR292ZXJubWVudDwva2V5d29yZD48
a2V5d29yZD5IZWFsdGggTWFucG93ZXIvc3RhdGlzdGljcyAmYW1wOyBudW1lcmljYWwgZGF0YTwv
a2V5d29yZD48a2V5d29yZD5IZWFsdGggU2VydmljZXMgQWNjZXNzaWJpbGl0eTwva2V5d29yZD48
a2V5d29yZD5IZWFsdGggU3VydmV5czwva2V5d29yZD48a2V5d29yZD5IdW1hbnM8L2tleXdvcmQ+
PGtleXdvcmQ+TmlnZXJpYS9lcGlkZW1pb2xvZ3k8L2tleXdvcmQ+PGtleXdvcmQ+T3BodGhhbG1v
bG9neTwva2V5d29yZD48a2V5d29yZD5QaHlzaWNpYW5zPC9rZXl3b3JkPjxrZXl3b3JkPlByZXZh
bGVuY2U8L2tleXdvcmQ+PGtleXdvcmQ+U29jaWV0aWVzLCBNZWRpY2FsPC9rZXl3b3JkPjxrZXl3
b3JkPlZpc2lvbiwgTG93L2VwaWRlbWlvbG9neS8qZXRpb2xvZ3kvKnByZXZlbnRpb24gJmFtcDsg
Y29udHJvbDwva2V5d29yZD48L2tleXdvcmRzPjxkYXRlcz48eWVhcj4yMDExPC95ZWFyPjxwdWIt
ZGF0ZXM+PGRhdGU+RGVjPC9kYXRlPjwvcHViLWRhdGVzPjwvZGF0ZXM+PGlzYm4+MDMwOS0zOTEz
IChQcmludCkmI3hEOzAzMDktMzkxMyAoTGlua2luZyk8L2lzYm4+PGFjY2Vzc2lvbi1udW0+MjI3
ODM2ODA8L2FjY2Vzc2lvbi1udW0+PHVybHM+PHJlbGF0ZWQtdXJscz48dXJsPmh0dHA6Ly93d3cu
bmNiaS5ubG0ubmloLmdvdi9wdWJtZWQvMjI3ODM2ODA8L3VybD48L3JlbGF0ZWQtdXJscz48L3Vy
bHM+PC9yZWNvcmQ+PC9DaXRlPjwvRW5kTm90ZT4A
</w:fldData>
        </w:fldChar>
      </w:r>
      <w:r w:rsidR="00904748">
        <w:rPr>
          <w:rFonts w:ascii="Arial" w:hAnsi="Arial" w:cs="Arial"/>
        </w:rPr>
        <w:instrText xml:space="preserve"> ADDIN EN.CITE </w:instrText>
      </w:r>
      <w:r w:rsidR="00C973FB">
        <w:rPr>
          <w:rFonts w:ascii="Arial" w:hAnsi="Arial" w:cs="Arial"/>
        </w:rPr>
        <w:fldChar w:fldCharType="begin">
          <w:fldData xml:space="preserve">PEVuZE5vdGU+PENpdGU+PEF1dGhvcj5BZGlvPC9BdXRob3I+PFllYXI+MjAxMTwvWWVhcj48UmVj
TnVtPjMyPC9SZWNOdW0+PERpc3BsYXlUZXh0PigzNywgMzgpPC9EaXNwbGF5VGV4dD48cmVjb3Jk
PjxyZWMtbnVtYmVyPjMyPC9yZWMtbnVtYmVyPjxmb3JlaWduLWtleXM+PGtleSBhcHA9IkVOIiBk
Yi1pZD0icHYyZGFwc3R3NXYwd3RlZnRlbHZhc3I3ZHZkd2RwcHR0ZmYyIiB0aW1lc3RhbXA9IjE0
MjU0OTU1MTQiPjMyPC9rZXk+PC9mb3JlaWduLWtleXM+PHJlZi10eXBlIG5hbWU9IkpvdXJuYWwg
QXJ0aWNsZSI+MTc8L3JlZi10eXBlPjxjb250cmlidXRvcnM+PGF1dGhvcnM+PGF1dGhvcj5BZGlv
LCBBLjwvYXV0aG9yPjwvYXV0aG9ycz48L2NvbnRyaWJ1dG9ycz48YXV0aC1hZGRyZXNzPkRlcHQu
IG9mIE9waHRoYWxtb2xvZ3ksIFVuaXZlcnNpdHkgb2YgUG9ydCBIYXJjb3VydCwgUml2ZXJzIFN0
YXRlLiBkcmRheW9hZGlvQHlhaG9vLmNvbTwvYXV0aC1hZGRyZXNzPjx0aXRsZXM+PHRpdGxlPlRo
ZSBSaXZlcnMgU3RhdGUsIE5pZ2VyaWEgRXllIENhcmUgUHJvZ3JhbS0tdGhlIGZpcnN0IGZldyBz
dGVwcyB0b3dhcmRzIGFjaGlldmluZyBWMjAyMDwvdGl0bGU+PHNlY29uZGFyeS10aXRsZT5OaWdl
ciBKIE1lZDwvc2Vjb25kYXJ5LXRpdGxlPjxhbHQtdGl0bGU+TmlnZXJpYW4gam91cm5hbCBvZiBt
ZWRpY2luZSA6IGpvdXJuYWwgb2YgdGhlIE5hdGlvbmFsIEFzc29jaWF0aW9uIG9mIFJlc2lkZW50
IERvY3RvcnMgb2YgTmlnZXJpYTwvYWx0LXRpdGxlPjwvdGl0bGVzPjxwZXJpb2RpY2FsPjxmdWxs
LXRpdGxlPk5pZ2VyIEogTWVkPC9mdWxsLXRpdGxlPjxhYmJyLTE+TmlnZXJpYW4gam91cm5hbCBv
ZiBtZWRpY2luZSA6IGpvdXJuYWwgb2YgdGhlIE5hdGlvbmFsIEFzc29jaWF0aW9uIG9mIFJlc2lk
ZW50IERvY3RvcnMgb2YgTmlnZXJpYTwvYWJici0xPjwvcGVyaW9kaWNhbD48YWx0LXBlcmlvZGlj
YWw+PGZ1bGwtdGl0bGU+TmlnZXIgSiBNZWQ8L2Z1bGwtdGl0bGU+PGFiYnItMT5OaWdlcmlhbiBq
b3VybmFsIG9mIG1lZGljaW5lIDogam91cm5hbCBvZiB0aGUgTmF0aW9uYWwgQXNzb2NpYXRpb24g
b2YgUmVzaWRlbnQgRG9jdG9ycyBvZiBOaWdlcmlhPC9hYmJyLTE+PC9hbHQtcGVyaW9kaWNhbD48
cGFnZXM+MjUwLTU8L3BhZ2VzPjx2b2x1bWU+MjA8L3ZvbHVtZT48bnVtYmVyPjI8L251bWJlcj48
a2V5d29yZHM+PGtleXdvcmQ+QWRvbGVzY2VudDwva2V5d29yZD48a2V5d29yZD5BZHVsdDwva2V5
d29yZD48a2V5d29yZD5BZ2UgRGlzdHJpYnV0aW9uPC9rZXl3b3JkPjxrZXl3b3JkPkFnZWQ8L2tl
eXdvcmQ+PGtleXdvcmQ+QWdlZCwgODAgYW5kIG92ZXI8L2tleXdvcmQ+PGtleXdvcmQ+QmxpbmRu
ZXNzLyplcGlkZW1pb2xvZ3kvZXRpb2xvZ3kvKnByZXZlbnRpb24gJmFtcDsgY29udHJvbDwva2V5
d29yZD48a2V5d29yZD5DYXRhcmFjdC9kaWFnbm9zaXMvZXBpZGVtaW9sb2d5PC9rZXl3b3JkPjxr
ZXl3b3JkPkNhdGFyYWN0IEV4dHJhY3Rpb24vc3RhdGlzdGljcyAmYW1wOyBudW1lcmljYWwgZGF0
YTwva2V5d29yZD48a2V5d29yZD5DaGlsZDwva2V5d29yZD48a2V5d29yZD5DaGlsZCwgUHJlc2No
b29sPC9rZXl3b3JkPjxrZXl3b3JkPkZlbWFsZTwva2V5d29yZD48a2V5d29yZD5Gb2xsb3ctVXAg
U3R1ZGllczwva2V5d29yZD48a2V5d29yZD5HbGF1Y29tYS9jb21wbGljYXRpb25zL2VwaWRlbWlv
bG9neTwva2V5d29yZD48a2V5d29yZD5IdW1hbnM8L2tleXdvcmQ+PGtleXdvcmQ+SW5mYW50PC9r
ZXl3b3JkPjxrZXl3b3JkPk1hbGU8L2tleXdvcmQ+PGtleXdvcmQ+Kk1hc3MgU2NyZWVuaW5nPC9r
ZXl3b3JkPjxrZXl3b3JkPk1pZGRsZSBBZ2VkPC9rZXl3b3JkPjxrZXl3b3JkPk5pZ2VyaWEvZXBp
ZGVtaW9sb2d5PC9rZXl3b3JkPjxrZXl3b3JkPlJlZnJhY3RpdmUgRXJyb3JzL2NvbXBsaWNhdGlv
bnMvZXBpZGVtaW9sb2d5PC9rZXl3b3JkPjxrZXl3b3JkPlNleCBEaXN0cmlidXRpb248L2tleXdv
cmQ+PGtleXdvcmQ+VmlzaW9uIERpc29yZGVycy8qZXBpZGVtaW9sb2d5L2V0aW9sb2d5LypwcmV2
ZW50aW9uICZhbXA7IGNvbnRyb2w8L2tleXdvcmQ+PC9rZXl3b3Jkcz48ZGF0ZXM+PHllYXI+MjAx
MTwveWVhcj48cHViLWRhdGVzPjxkYXRlPkFwci1KdW48L2RhdGU+PC9wdWItZGF0ZXM+PC9kYXRl
cz48aXNibj4xMTE1LTI2MTMgKFByaW50KSYjeEQ7MTExNS0yNjEzIChMaW5raW5nKTwvaXNibj48
YWNjZXNzaW9uLW51bT4yMTk3MDIzODwvYWNjZXNzaW9uLW51bT48dXJscz48cmVsYXRlZC11cmxz
Pjx1cmw+aHR0cDovL3d3dy5uY2JpLm5sbS5uaWguZ292L3B1Ym1lZC8yMTk3MDIzODwvdXJsPjwv
cmVsYXRlZC11cmxzPjwvdXJscz48L3JlY29yZD48L0NpdGU+PENpdGU+PEF1dGhvcj5CYWJhbG9s
YTwvQXV0aG9yPjxZZWFyPjIwMTE8L1llYXI+PFJlY051bT4zMzwvUmVjTnVtPjxyZWNvcmQ+PHJl
Yy1udW1iZXI+MzM8L3JlYy1udW1iZXI+PGZvcmVpZ24ta2V5cz48a2V5IGFwcD0iRU4iIGRiLWlk
PSJwdjJkYXBzdHc1djB3dGVmdGVsdmFzcjdkdmR3ZHBwdHRmZjIiIHRpbWVzdGFtcD0iMTQyNTQ5
NTU1NiI+MzM8L2tleT48L2ZvcmVpZ24ta2V5cz48cmVmLXR5cGUgbmFtZT0iSm91cm5hbCBBcnRp
Y2xlIj4xNzwvcmVmLXR5cGU+PGNvbnRyaWJ1dG9ycz48YXV0aG9ycz48YXV0aG9yPkJhYmFsb2xh
LCBPLiBFLjwvYXV0aG9yPjwvYXV0aG9ycz48L2NvbnRyaWJ1dG9ycz48YXV0aC1hZGRyZXNzPkJp
bmdoYW0gVW5pdmVyc2l0eSwgTmV3IEthcnUsIEFidWphLiBiYWJsbzU3QHlhaG9vLmNvbTwvYXV0
aC1hZGRyZXNzPjx0aXRsZXM+PHRpdGxlPlRoZSBwZWN1bGlhciBjaGFsbGVuZ2VzIG9mIGJsaW5k
bmVzcyBwcmV2ZW50aW9uIGluIE5pZ2VyaWE6IGEgcmV2aWV3IGFydGljbGU8L3RpdGxlPjxzZWNv
bmRhcnktdGl0bGU+QWZyIEogTWVkIE1lZCBTY2k8L3NlY29uZGFyeS10aXRsZT48YWx0LXRpdGxl
PkFmcmljYW4gam91cm5hbCBvZiBtZWRpY2luZSBhbmQgbWVkaWNhbCBzY2llbmNlczwvYWx0LXRp
dGxlPjwvdGl0bGVzPjxwZXJpb2RpY2FsPjxmdWxsLXRpdGxlPkFmciBKIE1lZCBNZWQgU2NpPC9m
dWxsLXRpdGxlPjxhYmJyLTE+QWZyaWNhbiBqb3VybmFsIG9mIG1lZGljaW5lIGFuZCBtZWRpY2Fs
IHNjaWVuY2VzPC9hYmJyLTE+PC9wZXJpb2RpY2FsPjxhbHQtcGVyaW9kaWNhbD48ZnVsbC10aXRs
ZT5BZnIgSiBNZWQgTWVkIFNjaTwvZnVsbC10aXRsZT48YWJici0xPkFmcmljYW4gam91cm5hbCBv
ZiBtZWRpY2luZSBhbmQgbWVkaWNhbCBzY2llbmNlczwvYWJici0xPjwvYWx0LXBlcmlvZGljYWw+
PHBhZ2VzPjMwOS0xOTwvcGFnZXM+PHZvbHVtZT40MDwvdm9sdW1lPjxudW1iZXI+NDwvbnVtYmVy
PjxrZXl3b3Jkcz48a2V5d29yZD5CbGluZG5lc3MvZXBpZGVtaW9sb2d5LypldGlvbG9neS8qcHJl
dmVudGlvbiAmYW1wOyBjb250cm9sPC9rZXl3b3JkPjxrZXl3b3JkPkNhdGFyYWN0L2RpYWdub3Np
cy9lcGlkZW1pb2xvZ3k8L2tleXdvcmQ+PGtleXdvcmQ+Q2F0YXJhY3QgRXh0cmFjdGlvbi9zdGF0
aXN0aWNzICZhbXA7IG51bWVyaWNhbCBkYXRhPC9rZXl3b3JkPjxrZXl3b3JkPkNvbnN1bWVyIEFk
dm9jYWN5PC9rZXl3b3JkPjxrZXl3b3JkPkZpbmFuY2luZywgR292ZXJubWVudDwva2V5d29yZD48
a2V5d29yZD5IZWFsdGggTWFucG93ZXIvc3RhdGlzdGljcyAmYW1wOyBudW1lcmljYWwgZGF0YTwv
a2V5d29yZD48a2V5d29yZD5IZWFsdGggU2VydmljZXMgQWNjZXNzaWJpbGl0eTwva2V5d29yZD48
a2V5d29yZD5IZWFsdGggU3VydmV5czwva2V5d29yZD48a2V5d29yZD5IdW1hbnM8L2tleXdvcmQ+
PGtleXdvcmQ+TmlnZXJpYS9lcGlkZW1pb2xvZ3k8L2tleXdvcmQ+PGtleXdvcmQ+T3BodGhhbG1v
bG9neTwva2V5d29yZD48a2V5d29yZD5QaHlzaWNpYW5zPC9rZXl3b3JkPjxrZXl3b3JkPlByZXZh
bGVuY2U8L2tleXdvcmQ+PGtleXdvcmQ+U29jaWV0aWVzLCBNZWRpY2FsPC9rZXl3b3JkPjxrZXl3
b3JkPlZpc2lvbiwgTG93L2VwaWRlbWlvbG9neS8qZXRpb2xvZ3kvKnByZXZlbnRpb24gJmFtcDsg
Y29udHJvbDwva2V5d29yZD48L2tleXdvcmRzPjxkYXRlcz48eWVhcj4yMDExPC95ZWFyPjxwdWIt
ZGF0ZXM+PGRhdGU+RGVjPC9kYXRlPjwvcHViLWRhdGVzPjwvZGF0ZXM+PGlzYm4+MDMwOS0zOTEz
IChQcmludCkmI3hEOzAzMDktMzkxMyAoTGlua2luZyk8L2lzYm4+PGFjY2Vzc2lvbi1udW0+MjI3
ODM2ODA8L2FjY2Vzc2lvbi1udW0+PHVybHM+PHJlbGF0ZWQtdXJscz48dXJsPmh0dHA6Ly93d3cu
bmNiaS5ubG0ubmloLmdvdi9wdWJtZWQvMjI3ODM2ODA8L3VybD48L3JlbGF0ZWQtdXJscz48L3Vy
bHM+PC9yZWNvcmQ+PC9DaXRlPjwvRW5kTm90ZT4A
</w:fldData>
        </w:fldChar>
      </w:r>
      <w:r w:rsidR="00904748">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904748">
        <w:rPr>
          <w:rFonts w:ascii="Arial" w:hAnsi="Arial" w:cs="Arial"/>
          <w:noProof/>
        </w:rPr>
        <w:t>(37, 38)</w:t>
      </w:r>
      <w:r w:rsidR="00C973FB" w:rsidRPr="00F875CC">
        <w:rPr>
          <w:rFonts w:ascii="Arial" w:hAnsi="Arial" w:cs="Arial"/>
        </w:rPr>
        <w:fldChar w:fldCharType="end"/>
      </w:r>
      <w:r w:rsidRPr="00F875CC">
        <w:rPr>
          <w:rFonts w:ascii="Arial" w:hAnsi="Arial" w:cs="Arial"/>
        </w:rPr>
        <w:t>. The much lower prevalence of blindness in affluent househ</w:t>
      </w:r>
      <w:r w:rsidR="00DA55C6" w:rsidRPr="00F875CC">
        <w:rPr>
          <w:rFonts w:ascii="Arial" w:hAnsi="Arial" w:cs="Arial"/>
        </w:rPr>
        <w:t>olds in the south west and south</w:t>
      </w:r>
      <w:r w:rsidR="005476F3" w:rsidRPr="00F875CC">
        <w:rPr>
          <w:rFonts w:ascii="Arial" w:hAnsi="Arial" w:cs="Arial"/>
        </w:rPr>
        <w:t>-</w:t>
      </w:r>
      <w:r w:rsidRPr="00F875CC">
        <w:rPr>
          <w:rFonts w:ascii="Arial" w:hAnsi="Arial" w:cs="Arial"/>
        </w:rPr>
        <w:t>south GPZs indicate</w:t>
      </w:r>
      <w:r w:rsidR="00A41E3A" w:rsidRPr="00F875CC">
        <w:rPr>
          <w:rFonts w:ascii="Arial" w:hAnsi="Arial" w:cs="Arial"/>
        </w:rPr>
        <w:t>s</w:t>
      </w:r>
      <w:r w:rsidRPr="00F875CC">
        <w:rPr>
          <w:rFonts w:ascii="Arial" w:hAnsi="Arial" w:cs="Arial"/>
        </w:rPr>
        <w:t xml:space="preserve"> that when services are </w:t>
      </w:r>
      <w:r w:rsidR="00A41E3A" w:rsidRPr="00F875CC">
        <w:rPr>
          <w:rFonts w:ascii="Arial" w:hAnsi="Arial" w:cs="Arial"/>
        </w:rPr>
        <w:t>available</w:t>
      </w:r>
      <w:r w:rsidRPr="00F875CC">
        <w:rPr>
          <w:rFonts w:ascii="Arial" w:hAnsi="Arial" w:cs="Arial"/>
        </w:rPr>
        <w:t xml:space="preserve"> they are accessed</w:t>
      </w:r>
      <w:r w:rsidR="00334E9C">
        <w:rPr>
          <w:rFonts w:ascii="Arial" w:hAnsi="Arial" w:cs="Arial"/>
        </w:rPr>
        <w:t xml:space="preserve">, but this may </w:t>
      </w:r>
      <w:r w:rsidRPr="00334E9C">
        <w:rPr>
          <w:rFonts w:ascii="Arial" w:hAnsi="Arial" w:cs="Arial"/>
          <w:strike/>
        </w:rPr>
        <w:t>On the other hand, this may</w:t>
      </w:r>
      <w:r w:rsidR="00394C62" w:rsidRPr="00334E9C">
        <w:rPr>
          <w:rFonts w:ascii="Arial" w:hAnsi="Arial" w:cs="Arial"/>
          <w:strike/>
        </w:rPr>
        <w:t xml:space="preserve"> </w:t>
      </w:r>
      <w:r w:rsidR="00394C62" w:rsidRPr="00F875CC">
        <w:rPr>
          <w:rFonts w:ascii="Arial" w:hAnsi="Arial" w:cs="Arial"/>
        </w:rPr>
        <w:t>also</w:t>
      </w:r>
      <w:r w:rsidRPr="00F875CC">
        <w:rPr>
          <w:rFonts w:ascii="Arial" w:hAnsi="Arial" w:cs="Arial"/>
        </w:rPr>
        <w:t xml:space="preserve"> reflect </w:t>
      </w:r>
      <w:r w:rsidR="00394C62" w:rsidRPr="00F875CC">
        <w:rPr>
          <w:rFonts w:ascii="Arial" w:hAnsi="Arial" w:cs="Arial"/>
        </w:rPr>
        <w:t>lower</w:t>
      </w:r>
      <w:r w:rsidRPr="00F875CC">
        <w:rPr>
          <w:rFonts w:ascii="Arial" w:hAnsi="Arial" w:cs="Arial"/>
        </w:rPr>
        <w:t xml:space="preserve"> exposure to risk factors</w:t>
      </w:r>
      <w:r w:rsidR="00455B47">
        <w:rPr>
          <w:rFonts w:ascii="Arial" w:hAnsi="Arial" w:cs="Arial"/>
        </w:rPr>
        <w:t xml:space="preserve"> or wealthier </w:t>
      </w:r>
      <w:r w:rsidRPr="00455B47">
        <w:rPr>
          <w:rFonts w:ascii="Arial" w:hAnsi="Arial" w:cs="Arial"/>
          <w:strike/>
        </w:rPr>
        <w:t xml:space="preserve">associated with visual loss as well as the fact that many wealthy </w:t>
      </w:r>
      <w:r w:rsidRPr="00F875CC">
        <w:rPr>
          <w:rFonts w:ascii="Arial" w:hAnsi="Arial" w:cs="Arial"/>
        </w:rPr>
        <w:t>Nigerians acces</w:t>
      </w:r>
      <w:r w:rsidRPr="00455B47">
        <w:rPr>
          <w:rFonts w:ascii="Arial" w:hAnsi="Arial" w:cs="Arial"/>
          <w:color w:val="FF0000"/>
        </w:rPr>
        <w:t>s</w:t>
      </w:r>
      <w:r w:rsidR="00455B47" w:rsidRPr="00455B47">
        <w:rPr>
          <w:rFonts w:ascii="Arial" w:hAnsi="Arial" w:cs="Arial"/>
          <w:color w:val="FF0000"/>
        </w:rPr>
        <w:t>ing</w:t>
      </w:r>
      <w:r w:rsidRPr="00F875CC">
        <w:rPr>
          <w:rFonts w:ascii="Arial" w:hAnsi="Arial" w:cs="Arial"/>
        </w:rPr>
        <w:t xml:space="preserve"> private eye</w:t>
      </w:r>
      <w:r w:rsidR="007169AF" w:rsidRPr="00F875CC">
        <w:rPr>
          <w:rFonts w:ascii="Arial" w:hAnsi="Arial" w:cs="Arial"/>
        </w:rPr>
        <w:t xml:space="preserve"> </w:t>
      </w:r>
      <w:r w:rsidRPr="00F875CC">
        <w:rPr>
          <w:rFonts w:ascii="Arial" w:hAnsi="Arial" w:cs="Arial"/>
        </w:rPr>
        <w:t xml:space="preserve">care outside Nigeria. </w:t>
      </w:r>
      <w:r w:rsidR="00334E9C">
        <w:rPr>
          <w:rFonts w:ascii="Arial" w:hAnsi="Arial" w:cs="Arial"/>
        </w:rPr>
        <w:t xml:space="preserve">Some </w:t>
      </w:r>
      <w:r w:rsidRPr="00F875CC">
        <w:rPr>
          <w:rFonts w:ascii="Arial" w:hAnsi="Arial" w:cs="Arial"/>
        </w:rPr>
        <w:t xml:space="preserve">eye </w:t>
      </w:r>
      <w:r w:rsidR="00334E9C">
        <w:rPr>
          <w:rFonts w:ascii="Arial" w:hAnsi="Arial" w:cs="Arial"/>
        </w:rPr>
        <w:t xml:space="preserve">care </w:t>
      </w:r>
      <w:r w:rsidR="00334E9C" w:rsidRPr="00455B47">
        <w:rPr>
          <w:rFonts w:ascii="Arial" w:hAnsi="Arial" w:cs="Arial"/>
          <w:color w:val="FF0000"/>
        </w:rPr>
        <w:t>providers</w:t>
      </w:r>
      <w:r w:rsidR="00334E9C">
        <w:rPr>
          <w:rFonts w:ascii="Arial" w:hAnsi="Arial" w:cs="Arial"/>
        </w:rPr>
        <w:t xml:space="preserve"> </w:t>
      </w:r>
      <w:r w:rsidRPr="00334E9C">
        <w:rPr>
          <w:rFonts w:ascii="Arial" w:hAnsi="Arial" w:cs="Arial"/>
          <w:strike/>
        </w:rPr>
        <w:t>hospitals and departments</w:t>
      </w:r>
      <w:r w:rsidRPr="00F875CC">
        <w:rPr>
          <w:rFonts w:ascii="Arial" w:hAnsi="Arial" w:cs="Arial"/>
        </w:rPr>
        <w:t xml:space="preserve"> in Nigeria run surgical outreach services </w:t>
      </w:r>
      <w:r w:rsidRPr="00334E9C">
        <w:rPr>
          <w:rFonts w:ascii="Arial" w:hAnsi="Arial" w:cs="Arial"/>
          <w:strike/>
        </w:rPr>
        <w:t>providing surgery in local facilities</w:t>
      </w:r>
      <w:r w:rsidRPr="00F875CC">
        <w:rPr>
          <w:rFonts w:ascii="Arial" w:hAnsi="Arial" w:cs="Arial"/>
        </w:rPr>
        <w:t xml:space="preserve"> as a means of increasing access</w:t>
      </w:r>
      <w:r w:rsidR="00906B57">
        <w:rPr>
          <w:rFonts w:ascii="Arial" w:hAnsi="Arial" w:cs="Arial"/>
        </w:rPr>
        <w:t xml:space="preserve"> </w:t>
      </w:r>
      <w:r w:rsidR="00C973FB" w:rsidRPr="00F875CC">
        <w:rPr>
          <w:rFonts w:ascii="Arial" w:hAnsi="Arial" w:cs="Arial"/>
        </w:rPr>
        <w:fldChar w:fldCharType="begin">
          <w:fldData xml:space="preserve">PEVuZE5vdGU+PENpdGU+PEF1dGhvcj5BZGlvPC9BdXRob3I+PFllYXI+MjAxMTwvWWVhcj48UmVj
TnVtPjMyPC9SZWNOdW0+PERpc3BsYXlUZXh0PigzNyk8L0Rpc3BsYXlUZXh0PjxyZWNvcmQ+PHJl
Yy1udW1iZXI+MzI8L3JlYy1udW1iZXI+PGZvcmVpZ24ta2V5cz48a2V5IGFwcD0iRU4iIGRiLWlk
PSJwdjJkYXBzdHc1djB3dGVmdGVsdmFzcjdkdmR3ZHBwdHRmZjIiIHRpbWVzdGFtcD0iMTQyNTQ5
NTUxNCI+MzI8L2tleT48L2ZvcmVpZ24ta2V5cz48cmVmLXR5cGUgbmFtZT0iSm91cm5hbCBBcnRp
Y2xlIj4xNzwvcmVmLXR5cGU+PGNvbnRyaWJ1dG9ycz48YXV0aG9ycz48YXV0aG9yPkFkaW8sIEEu
PC9hdXRob3I+PC9hdXRob3JzPjwvY29udHJpYnV0b3JzPjxhdXRoLWFkZHJlc3M+RGVwdC4gb2Yg
T3BodGhhbG1vbG9neSwgVW5pdmVyc2l0eSBvZiBQb3J0IEhhcmNvdXJ0LCBSaXZlcnMgU3RhdGUu
IGRyZGF5b2FkaW9AeWFob28uY29tPC9hdXRoLWFkZHJlc3M+PHRpdGxlcz48dGl0bGU+VGhlIFJp
dmVycyBTdGF0ZSwgTmlnZXJpYSBFeWUgQ2FyZSBQcm9ncmFtLS10aGUgZmlyc3QgZmV3IHN0ZXBz
IHRvd2FyZHMgYWNoaWV2aW5nIFYyMDIwPC90aXRsZT48c2Vjb25kYXJ5LXRpdGxlPk5pZ2VyIEog
TWVkPC9zZWNvbmRhcnktdGl0bGU+PGFsdC10aXRsZT5OaWdlcmlhbiBqb3VybmFsIG9mIG1lZGlj
aW5lIDogam91cm5hbCBvZiB0aGUgTmF0aW9uYWwgQXNzb2NpYXRpb24gb2YgUmVzaWRlbnQgRG9j
dG9ycyBvZiBOaWdlcmlhPC9hbHQtdGl0bGU+PC90aXRsZXM+PHBlcmlvZGljYWw+PGZ1bGwtdGl0
bGU+TmlnZXIgSiBNZWQ8L2Z1bGwtdGl0bGU+PGFiYnItMT5OaWdlcmlhbiBqb3VybmFsIG9mIG1l
ZGljaW5lIDogam91cm5hbCBvZiB0aGUgTmF0aW9uYWwgQXNzb2NpYXRpb24gb2YgUmVzaWRlbnQg
RG9jdG9ycyBvZiBOaWdlcmlhPC9hYmJyLTE+PC9wZXJpb2RpY2FsPjxhbHQtcGVyaW9kaWNhbD48
ZnVsbC10aXRsZT5OaWdlciBKIE1lZDwvZnVsbC10aXRsZT48YWJici0xPk5pZ2VyaWFuIGpvdXJu
YWwgb2YgbWVkaWNpbmUgOiBqb3VybmFsIG9mIHRoZSBOYXRpb25hbCBBc3NvY2lhdGlvbiBvZiBS
ZXNpZGVudCBEb2N0b3JzIG9mIE5pZ2VyaWE8L2FiYnItMT48L2FsdC1wZXJpb2RpY2FsPjxwYWdl
cz4yNTAtNTwvcGFnZXM+PHZvbHVtZT4yMDwvdm9sdW1lPjxudW1iZXI+MjwvbnVtYmVyPjxrZXl3
b3Jkcz48a2V5d29yZD5BZG9sZXNjZW50PC9rZXl3b3JkPjxrZXl3b3JkPkFkdWx0PC9rZXl3b3Jk
PjxrZXl3b3JkPkFnZSBEaXN0cmlidXRpb248L2tleXdvcmQ+PGtleXdvcmQ+QWdlZDwva2V5d29y
ZD48a2V5d29yZD5BZ2VkLCA4MCBhbmQgb3Zlcjwva2V5d29yZD48a2V5d29yZD5CbGluZG5lc3Mv
KmVwaWRlbWlvbG9neS9ldGlvbG9neS8qcHJldmVudGlvbiAmYW1wOyBjb250cm9sPC9rZXl3b3Jk
PjxrZXl3b3JkPkNhdGFyYWN0L2RpYWdub3Npcy9lcGlkZW1pb2xvZ3k8L2tleXdvcmQ+PGtleXdv
cmQ+Q2F0YXJhY3QgRXh0cmFjdGlvbi9zdGF0aXN0aWNzICZhbXA7IG51bWVyaWNhbCBkYXRhPC9r
ZXl3b3JkPjxrZXl3b3JkPkNoaWxkPC9rZXl3b3JkPjxrZXl3b3JkPkNoaWxkLCBQcmVzY2hvb2w8
L2tleXdvcmQ+PGtleXdvcmQ+RmVtYWxlPC9rZXl3b3JkPjxrZXl3b3JkPkZvbGxvdy1VcCBTdHVk
aWVzPC9rZXl3b3JkPjxrZXl3b3JkPkdsYXVjb21hL2NvbXBsaWNhdGlvbnMvZXBpZGVtaW9sb2d5
PC9rZXl3b3JkPjxrZXl3b3JkPkh1bWFuczwva2V5d29yZD48a2V5d29yZD5JbmZhbnQ8L2tleXdv
cmQ+PGtleXdvcmQ+TWFsZTwva2V5d29yZD48a2V5d29yZD4qTWFzcyBTY3JlZW5pbmc8L2tleXdv
cmQ+PGtleXdvcmQ+TWlkZGxlIEFnZWQ8L2tleXdvcmQ+PGtleXdvcmQ+TmlnZXJpYS9lcGlkZW1p
b2xvZ3k8L2tleXdvcmQ+PGtleXdvcmQ+UmVmcmFjdGl2ZSBFcnJvcnMvY29tcGxpY2F0aW9ucy9l
cGlkZW1pb2xvZ3k8L2tleXdvcmQ+PGtleXdvcmQ+U2V4IERpc3RyaWJ1dGlvbjwva2V5d29yZD48
a2V5d29yZD5WaXNpb24gRGlzb3JkZXJzLyplcGlkZW1pb2xvZ3kvZXRpb2xvZ3kvKnByZXZlbnRp
b24gJmFtcDsgY29udHJvbDwva2V5d29yZD48L2tleXdvcmRzPjxkYXRlcz48eWVhcj4yMDExPC95
ZWFyPjxwdWItZGF0ZXM+PGRhdGU+QXByLUp1bjwvZGF0ZT48L3B1Yi1kYXRlcz48L2RhdGVzPjxp
c2JuPjExMTUtMjYxMyAoUHJpbnQpJiN4RDsxMTE1LTI2MTMgKExpbmtpbmcpPC9pc2JuPjxhY2Nl
c3Npb24tbnVtPjIxOTcwMjM4PC9hY2Nlc3Npb24tbnVtPjx1cmxzPjxyZWxhdGVkLXVybHM+PHVy
bD5odHRwOi8vd3d3Lm5jYmkubmxtLm5paC5nb3YvcHVibWVkLzIxOTcwMjM4PC91cmw+PC9yZWxh
dGVkLXVybHM+PC91cmxzPjwvcmVjb3JkPjwvQ2l0ZT48L0VuZE5vdGU+AG==
</w:fldData>
        </w:fldChar>
      </w:r>
      <w:r w:rsidR="00904748">
        <w:rPr>
          <w:rFonts w:ascii="Arial" w:hAnsi="Arial" w:cs="Arial"/>
        </w:rPr>
        <w:instrText xml:space="preserve"> ADDIN EN.CITE </w:instrText>
      </w:r>
      <w:r w:rsidR="00C973FB">
        <w:rPr>
          <w:rFonts w:ascii="Arial" w:hAnsi="Arial" w:cs="Arial"/>
        </w:rPr>
        <w:fldChar w:fldCharType="begin">
          <w:fldData xml:space="preserve">PEVuZE5vdGU+PENpdGU+PEF1dGhvcj5BZGlvPC9BdXRob3I+PFllYXI+MjAxMTwvWWVhcj48UmVj
TnVtPjMyPC9SZWNOdW0+PERpc3BsYXlUZXh0PigzNyk8L0Rpc3BsYXlUZXh0PjxyZWNvcmQ+PHJl
Yy1udW1iZXI+MzI8L3JlYy1udW1iZXI+PGZvcmVpZ24ta2V5cz48a2V5IGFwcD0iRU4iIGRiLWlk
PSJwdjJkYXBzdHc1djB3dGVmdGVsdmFzcjdkdmR3ZHBwdHRmZjIiIHRpbWVzdGFtcD0iMTQyNTQ5
NTUxNCI+MzI8L2tleT48L2ZvcmVpZ24ta2V5cz48cmVmLXR5cGUgbmFtZT0iSm91cm5hbCBBcnRp
Y2xlIj4xNzwvcmVmLXR5cGU+PGNvbnRyaWJ1dG9ycz48YXV0aG9ycz48YXV0aG9yPkFkaW8sIEEu
PC9hdXRob3I+PC9hdXRob3JzPjwvY29udHJpYnV0b3JzPjxhdXRoLWFkZHJlc3M+RGVwdC4gb2Yg
T3BodGhhbG1vbG9neSwgVW5pdmVyc2l0eSBvZiBQb3J0IEhhcmNvdXJ0LCBSaXZlcnMgU3RhdGUu
IGRyZGF5b2FkaW9AeWFob28uY29tPC9hdXRoLWFkZHJlc3M+PHRpdGxlcz48dGl0bGU+VGhlIFJp
dmVycyBTdGF0ZSwgTmlnZXJpYSBFeWUgQ2FyZSBQcm9ncmFtLS10aGUgZmlyc3QgZmV3IHN0ZXBz
IHRvd2FyZHMgYWNoaWV2aW5nIFYyMDIwPC90aXRsZT48c2Vjb25kYXJ5LXRpdGxlPk5pZ2VyIEog
TWVkPC9zZWNvbmRhcnktdGl0bGU+PGFsdC10aXRsZT5OaWdlcmlhbiBqb3VybmFsIG9mIG1lZGlj
aW5lIDogam91cm5hbCBvZiB0aGUgTmF0aW9uYWwgQXNzb2NpYXRpb24gb2YgUmVzaWRlbnQgRG9j
dG9ycyBvZiBOaWdlcmlhPC9hbHQtdGl0bGU+PC90aXRsZXM+PHBlcmlvZGljYWw+PGZ1bGwtdGl0
bGU+TmlnZXIgSiBNZWQ8L2Z1bGwtdGl0bGU+PGFiYnItMT5OaWdlcmlhbiBqb3VybmFsIG9mIG1l
ZGljaW5lIDogam91cm5hbCBvZiB0aGUgTmF0aW9uYWwgQXNzb2NpYXRpb24gb2YgUmVzaWRlbnQg
RG9jdG9ycyBvZiBOaWdlcmlhPC9hYmJyLTE+PC9wZXJpb2RpY2FsPjxhbHQtcGVyaW9kaWNhbD48
ZnVsbC10aXRsZT5OaWdlciBKIE1lZDwvZnVsbC10aXRsZT48YWJici0xPk5pZ2VyaWFuIGpvdXJu
YWwgb2YgbWVkaWNpbmUgOiBqb3VybmFsIG9mIHRoZSBOYXRpb25hbCBBc3NvY2lhdGlvbiBvZiBS
ZXNpZGVudCBEb2N0b3JzIG9mIE5pZ2VyaWE8L2FiYnItMT48L2FsdC1wZXJpb2RpY2FsPjxwYWdl
cz4yNTAtNTwvcGFnZXM+PHZvbHVtZT4yMDwvdm9sdW1lPjxudW1iZXI+MjwvbnVtYmVyPjxrZXl3
b3Jkcz48a2V5d29yZD5BZG9sZXNjZW50PC9rZXl3b3JkPjxrZXl3b3JkPkFkdWx0PC9rZXl3b3Jk
PjxrZXl3b3JkPkFnZSBEaXN0cmlidXRpb248L2tleXdvcmQ+PGtleXdvcmQ+QWdlZDwva2V5d29y
ZD48a2V5d29yZD5BZ2VkLCA4MCBhbmQgb3Zlcjwva2V5d29yZD48a2V5d29yZD5CbGluZG5lc3Mv
KmVwaWRlbWlvbG9neS9ldGlvbG9neS8qcHJldmVudGlvbiAmYW1wOyBjb250cm9sPC9rZXl3b3Jk
PjxrZXl3b3JkPkNhdGFyYWN0L2RpYWdub3Npcy9lcGlkZW1pb2xvZ3k8L2tleXdvcmQ+PGtleXdv
cmQ+Q2F0YXJhY3QgRXh0cmFjdGlvbi9zdGF0aXN0aWNzICZhbXA7IG51bWVyaWNhbCBkYXRhPC9r
ZXl3b3JkPjxrZXl3b3JkPkNoaWxkPC9rZXl3b3JkPjxrZXl3b3JkPkNoaWxkLCBQcmVzY2hvb2w8
L2tleXdvcmQ+PGtleXdvcmQ+RmVtYWxlPC9rZXl3b3JkPjxrZXl3b3JkPkZvbGxvdy1VcCBTdHVk
aWVzPC9rZXl3b3JkPjxrZXl3b3JkPkdsYXVjb21hL2NvbXBsaWNhdGlvbnMvZXBpZGVtaW9sb2d5
PC9rZXl3b3JkPjxrZXl3b3JkPkh1bWFuczwva2V5d29yZD48a2V5d29yZD5JbmZhbnQ8L2tleXdv
cmQ+PGtleXdvcmQ+TWFsZTwva2V5d29yZD48a2V5d29yZD4qTWFzcyBTY3JlZW5pbmc8L2tleXdv
cmQ+PGtleXdvcmQ+TWlkZGxlIEFnZWQ8L2tleXdvcmQ+PGtleXdvcmQ+TmlnZXJpYS9lcGlkZW1p
b2xvZ3k8L2tleXdvcmQ+PGtleXdvcmQ+UmVmcmFjdGl2ZSBFcnJvcnMvY29tcGxpY2F0aW9ucy9l
cGlkZW1pb2xvZ3k8L2tleXdvcmQ+PGtleXdvcmQ+U2V4IERpc3RyaWJ1dGlvbjwva2V5d29yZD48
a2V5d29yZD5WaXNpb24gRGlzb3JkZXJzLyplcGlkZW1pb2xvZ3kvZXRpb2xvZ3kvKnByZXZlbnRp
b24gJmFtcDsgY29udHJvbDwva2V5d29yZD48L2tleXdvcmRzPjxkYXRlcz48eWVhcj4yMDExPC95
ZWFyPjxwdWItZGF0ZXM+PGRhdGU+QXByLUp1bjwvZGF0ZT48L3B1Yi1kYXRlcz48L2RhdGVzPjxp
c2JuPjExMTUtMjYxMyAoUHJpbnQpJiN4RDsxMTE1LTI2MTMgKExpbmtpbmcpPC9pc2JuPjxhY2Nl
c3Npb24tbnVtPjIxOTcwMjM4PC9hY2Nlc3Npb24tbnVtPjx1cmxzPjxyZWxhdGVkLXVybHM+PHVy
bD5odHRwOi8vd3d3Lm5jYmkubmxtLm5paC5nb3YvcHVibWVkLzIxOTcwMjM4PC91cmw+PC9yZWxh
dGVkLXVybHM+PC91cmxzPjwvcmVjb3JkPjwvQ2l0ZT48L0VuZE5vdGU+AG==
</w:fldData>
        </w:fldChar>
      </w:r>
      <w:r w:rsidR="00904748">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904748">
        <w:rPr>
          <w:rFonts w:ascii="Arial" w:hAnsi="Arial" w:cs="Arial"/>
          <w:noProof/>
        </w:rPr>
        <w:t>(37)</w:t>
      </w:r>
      <w:r w:rsidR="00C973FB" w:rsidRPr="00F875CC">
        <w:rPr>
          <w:rFonts w:ascii="Arial" w:hAnsi="Arial" w:cs="Arial"/>
        </w:rPr>
        <w:fldChar w:fldCharType="end"/>
      </w:r>
      <w:r w:rsidR="00196D9E">
        <w:rPr>
          <w:rFonts w:ascii="Arial" w:hAnsi="Arial" w:cs="Arial"/>
        </w:rPr>
        <w:t xml:space="preserve">, </w:t>
      </w:r>
      <w:r w:rsidR="00196D9E" w:rsidRPr="00196D9E">
        <w:rPr>
          <w:rFonts w:ascii="Arial" w:hAnsi="Arial" w:cs="Arial"/>
          <w:color w:val="FF0000"/>
        </w:rPr>
        <w:t xml:space="preserve">which may explain lack of differences between men and women and </w:t>
      </w:r>
      <w:r w:rsidR="00CC0E3A">
        <w:rPr>
          <w:rFonts w:ascii="Arial" w:hAnsi="Arial" w:cs="Arial"/>
          <w:color w:val="FF0000"/>
        </w:rPr>
        <w:t xml:space="preserve">between </w:t>
      </w:r>
      <w:r w:rsidR="00196D9E" w:rsidRPr="00196D9E">
        <w:rPr>
          <w:rFonts w:ascii="Arial" w:hAnsi="Arial" w:cs="Arial"/>
          <w:color w:val="FF0000"/>
        </w:rPr>
        <w:t>urban/rural dwellers in univariate analysis</w:t>
      </w:r>
      <w:r w:rsidRPr="00196D9E">
        <w:rPr>
          <w:rFonts w:ascii="Arial" w:hAnsi="Arial" w:cs="Arial"/>
          <w:color w:val="FF0000"/>
        </w:rPr>
        <w:t>.</w:t>
      </w:r>
      <w:r w:rsidR="00CC0E3A">
        <w:rPr>
          <w:rFonts w:ascii="Arial" w:hAnsi="Arial" w:cs="Arial"/>
          <w:color w:val="FF0000"/>
        </w:rPr>
        <w:t xml:space="preserve"> Lack of gender differences</w:t>
      </w:r>
      <w:r w:rsidR="00D74FA9">
        <w:rPr>
          <w:rFonts w:ascii="Arial" w:hAnsi="Arial" w:cs="Arial"/>
          <w:color w:val="FF0000"/>
        </w:rPr>
        <w:t xml:space="preserve"> have also been </w:t>
      </w:r>
      <w:r w:rsidR="00CC0E3A">
        <w:rPr>
          <w:rFonts w:ascii="Arial" w:hAnsi="Arial" w:cs="Arial"/>
          <w:color w:val="FF0000"/>
        </w:rPr>
        <w:t>reported in a Rapid Assessment of Avoidable Blindness survey</w:t>
      </w:r>
      <w:r w:rsidRPr="00196D9E">
        <w:rPr>
          <w:rFonts w:ascii="Arial" w:hAnsi="Arial" w:cs="Arial"/>
          <w:color w:val="FF0000"/>
        </w:rPr>
        <w:t xml:space="preserve"> </w:t>
      </w:r>
      <w:r w:rsidR="00CC0E3A">
        <w:rPr>
          <w:rFonts w:ascii="Arial" w:hAnsi="Arial" w:cs="Arial"/>
          <w:color w:val="FF0000"/>
        </w:rPr>
        <w:t>in Cameroon</w:t>
      </w:r>
      <w:r w:rsidR="00904748">
        <w:rPr>
          <w:rFonts w:ascii="Arial" w:hAnsi="Arial" w:cs="Arial"/>
          <w:color w:val="FF0000"/>
        </w:rPr>
        <w:t xml:space="preserve"> </w:t>
      </w:r>
      <w:r w:rsidR="00C973FB">
        <w:rPr>
          <w:rFonts w:ascii="Arial" w:hAnsi="Arial" w:cs="Arial"/>
          <w:color w:val="FF0000"/>
        </w:rPr>
        <w:fldChar w:fldCharType="begin"/>
      </w:r>
      <w:r w:rsidR="00904748">
        <w:rPr>
          <w:rFonts w:ascii="Arial" w:hAnsi="Arial" w:cs="Arial"/>
          <w:color w:val="FF0000"/>
        </w:rPr>
        <w:instrText xml:space="preserve"> ADDIN EN.CITE &lt;EndNote&gt;&lt;Cite&gt;&lt;Author&gt;Oye&lt;/Author&gt;&lt;Year&gt;2007&lt;/Year&gt;&lt;RecNum&gt;50&lt;/RecNum&gt;&lt;DisplayText&gt;(39)&lt;/DisplayText&gt;&lt;record&gt;&lt;rec-number&gt;50&lt;/rec-number&gt;&lt;foreign-keys&gt;&lt;key app="EN" db-id="pv2dapstw5v0wteftelvasr7dvdwdppttff2" timestamp="1436865435"&gt;50&lt;/key&gt;&lt;/foreign-keys&gt;&lt;ref-type name="Journal Article"&gt;17&lt;/ref-type&gt;&lt;contributors&gt;&lt;authors&gt;&lt;author&gt;Oye, JE&lt;/author&gt;&lt;author&gt;Kuper, H.&lt;/author&gt;&lt;/authors&gt;&lt;/contributors&gt;&lt;titles&gt;&lt;title&gt;Prevalence and causes of blindness and visual impairment in Limbe urban area, South West Province, Cameroon.&lt;/title&gt;&lt;secondary-title&gt;Br J Ophthalmol.&lt;/secondary-title&gt;&lt;/titles&gt;&lt;periodical&gt;&lt;full-title&gt;Br J Ophthalmol.&lt;/full-title&gt;&lt;/periodical&gt;&lt;pages&gt;1435-1439&lt;/pages&gt;&lt;volume&gt;91&lt;/volume&gt;&lt;number&gt;11&lt;/number&gt;&lt;dates&gt;&lt;year&gt;2007&lt;/year&gt;&lt;/dates&gt;&lt;urls&gt;&lt;/urls&gt;&lt;/record&gt;&lt;/Cite&gt;&lt;/EndNote&gt;</w:instrText>
      </w:r>
      <w:r w:rsidR="00C973FB">
        <w:rPr>
          <w:rFonts w:ascii="Arial" w:hAnsi="Arial" w:cs="Arial"/>
          <w:color w:val="FF0000"/>
        </w:rPr>
        <w:fldChar w:fldCharType="separate"/>
      </w:r>
      <w:r w:rsidR="00904748">
        <w:rPr>
          <w:rFonts w:ascii="Arial" w:hAnsi="Arial" w:cs="Arial"/>
          <w:noProof/>
          <w:color w:val="FF0000"/>
        </w:rPr>
        <w:t>(39)</w:t>
      </w:r>
      <w:r w:rsidR="00C973FB">
        <w:rPr>
          <w:rFonts w:ascii="Arial" w:hAnsi="Arial" w:cs="Arial"/>
          <w:color w:val="FF0000"/>
        </w:rPr>
        <w:fldChar w:fldCharType="end"/>
      </w:r>
      <w:r w:rsidR="00CC0E3A">
        <w:rPr>
          <w:rFonts w:ascii="Arial" w:hAnsi="Arial" w:cs="Arial"/>
          <w:color w:val="FF0000"/>
        </w:rPr>
        <w:t xml:space="preserve"> and in a peri-urban sample in Ghana </w:t>
      </w:r>
      <w:r w:rsidR="00C973FB">
        <w:rPr>
          <w:rFonts w:ascii="Arial" w:hAnsi="Arial" w:cs="Arial"/>
          <w:color w:val="FF0000"/>
        </w:rPr>
        <w:fldChar w:fldCharType="begin"/>
      </w:r>
      <w:r w:rsidR="00904748">
        <w:rPr>
          <w:rFonts w:ascii="Arial" w:hAnsi="Arial" w:cs="Arial"/>
          <w:color w:val="FF0000"/>
        </w:rPr>
        <w:instrText xml:space="preserve"> ADDIN EN.CITE &lt;EndNote&gt;&lt;Cite&gt;&lt;Author&gt;Budenz&lt;/Author&gt;&lt;Year&gt;2012&lt;/Year&gt;&lt;RecNum&gt;48&lt;/RecNum&gt;&lt;DisplayText&gt;(40)&lt;/DisplayText&gt;&lt;record&gt;&lt;rec-number&gt;48&lt;/rec-number&gt;&lt;foreign-keys&gt;&lt;key app="EN" db-id="pv2dapstw5v0wteftelvasr7dvdwdppttff2" timestamp="1436865207"&gt;48&lt;/key&gt;&lt;/foreign-keys&gt;&lt;ref-type name="Journal Article"&gt;17&lt;/ref-type&gt;&lt;contributors&gt;&lt;authors&gt;&lt;author&gt;Budenz, D&lt;/author&gt;&lt;author&gt;Bandi, JR&lt;/author&gt;&lt;author&gt;Barton, K&lt;/author&gt;&lt;author&gt;Molan, W&lt;/author&gt;&lt;author&gt;Herndon, L&lt;/author&gt;&lt;author&gt;Whiteside-de Vos, J&lt;/author&gt;&lt;author&gt;Hay-Smitj, G&lt;/author&gt;&lt;author&gt;Kim, H&lt;/author&gt;&lt;author&gt;Tielsch, J. M.&lt;/author&gt;&lt;/authors&gt;&lt;/contributors&gt;&lt;titles&gt;&lt;title&gt;Blindness and Visual Impairment in an Urban West African Population: The Tema Eye Survey.&lt;/title&gt;&lt;secondary-title&gt;Ophthalmology&lt;/secondary-title&gt;&lt;/titles&gt;&lt;periodical&gt;&lt;full-title&gt;Ophthalmology&lt;/full-title&gt;&lt;abbr-1&gt;Ophthalmology&lt;/abbr-1&gt;&lt;/periodical&gt;&lt;pages&gt;174 for-1753&lt;/pages&gt;&lt;volume&gt;119&lt;/volume&gt;&lt;number&gt;Nine&lt;/number&gt;&lt;dates&gt;&lt;year&gt;2012&lt;/year&gt;&lt;/dates&gt;&lt;urls&gt;&lt;/urls&gt;&lt;/record&gt;&lt;/Cite&gt;&lt;/EndNote&gt;</w:instrText>
      </w:r>
      <w:r w:rsidR="00C973FB">
        <w:rPr>
          <w:rFonts w:ascii="Arial" w:hAnsi="Arial" w:cs="Arial"/>
          <w:color w:val="FF0000"/>
        </w:rPr>
        <w:fldChar w:fldCharType="separate"/>
      </w:r>
      <w:r w:rsidR="00904748">
        <w:rPr>
          <w:rFonts w:ascii="Arial" w:hAnsi="Arial" w:cs="Arial"/>
          <w:noProof/>
          <w:color w:val="FF0000"/>
        </w:rPr>
        <w:t>(40)</w:t>
      </w:r>
      <w:r w:rsidR="00C973FB">
        <w:rPr>
          <w:rFonts w:ascii="Arial" w:hAnsi="Arial" w:cs="Arial"/>
          <w:color w:val="FF0000"/>
        </w:rPr>
        <w:fldChar w:fldCharType="end"/>
      </w:r>
      <w:r w:rsidR="00CC0E3A">
        <w:rPr>
          <w:rFonts w:ascii="Arial" w:hAnsi="Arial" w:cs="Arial"/>
          <w:color w:val="FF0000"/>
        </w:rPr>
        <w:t xml:space="preserve">. </w:t>
      </w:r>
      <w:r w:rsidR="001F1035" w:rsidRPr="00F875CC">
        <w:rPr>
          <w:rFonts w:ascii="Arial" w:hAnsi="Arial" w:cs="Arial"/>
        </w:rPr>
        <w:t xml:space="preserve">Without these activities the discrepancy between affluent and poor households may well have been even greater. </w:t>
      </w:r>
      <w:r w:rsidRPr="00F875CC">
        <w:rPr>
          <w:rFonts w:ascii="Arial" w:hAnsi="Arial" w:cs="Arial"/>
        </w:rPr>
        <w:t xml:space="preserve">Another factor to consider is that couching is widespread in Nigeria, particularly in the north, often with very poor visual outcomes </w:t>
      </w:r>
      <w:r w:rsidR="00C973FB" w:rsidRPr="00F875CC">
        <w:rPr>
          <w:rFonts w:ascii="Arial" w:hAnsi="Arial" w:cs="Arial"/>
        </w:rPr>
        <w:fldChar w:fldCharType="begin">
          <w:fldData xml:space="preserve">PEVuZE5vdGU+PENpdGU+PEF1dGhvcj5HaWxiZXJ0PC9BdXRob3I+PFllYXI+MjAxMDwvWWVhcj48
UmVjTnVtPjM0PC9SZWNOdW0+PERpc3BsYXlUZXh0Pig5LCA0MSk8L0Rpc3BsYXlUZXh0PjxyZWNv
cmQ+PHJlYy1udW1iZXI+MzQ8L3JlYy1udW1iZXI+PGZvcmVpZ24ta2V5cz48a2V5IGFwcD0iRU4i
IGRiLWlkPSJwdjJkYXBzdHc1djB3dGVmdGVsdmFzcjdkdmR3ZHBwdHRmZjIiIHRpbWVzdGFtcD0i
MTQyNTQ5NTU4OCI+MzQ8L2tleT48L2ZvcmVpZ24ta2V5cz48cmVmLXR5cGUgbmFtZT0iSm91cm5h
bCBBcnRpY2xlIj4xNzwvcmVmLXR5cGU+PGNvbnRyaWJ1dG9ycz48YXV0aG9ycz48YXV0aG9yPkdp
bGJlcnQsIEMuIEUuPC9hdXRob3I+PGF1dGhvcj5NdXJ0aHksIEcuIFYuPC9hdXRob3I+PGF1dGhv
cj5TaXZhc3VicmFtYW5pYW0sIFMuPC9hdXRob3I+PGF1dGhvcj5LeWFyaSwgRi48L2F1dGhvcj48
YXV0aG9yPkltYW0sIEEuPC9hdXRob3I+PGF1dGhvcj5SYWJpdSwgTS4gTS48L2F1dGhvcj48YXV0
aG9yPkFiZHVsbCwgTS48L2F1dGhvcj48YXV0aG9yPlRhZmlkYSwgQS48L2F1dGhvcj48L2F1dGhv
cnM+PC9jb250cmlidXRvcnM+PGF1dGgtYWRkcmVzcz5JbnRlcm5hdGlvbmFsIENlbnRyZSBmb3Ig
RXllIEhlYWx0aCwgTG9uZG9uIFNjaG9vbCBvZiBIeWdpZW5lIGFuZCBUcm9waWNhbCBNZWRpY2lu
ZSwgTG9uZG9uLCBFbmdsYW5kLiBjbGFyZS5naWxiZXJ0QExzaHRtLmFjLnVrPC9hdXRoLWFkZHJl
c3M+PHRpdGxlcz48dGl0bGU+Q291Y2hpbmcgaW4gTmlnZXJpYTogcHJldmFsZW5jZSwgcmlzayBm
YWN0b3JzIGFuZCB2aXN1YWwgYWN1aXR5IG91dGNvbWVzPC90aXRsZT48c2Vjb25kYXJ5LXRpdGxl
Pk9waHRoYWxtaWMgRXBpZGVtaW9sPC9zZWNvbmRhcnktdGl0bGU+PGFsdC10aXRsZT5PcGh0aGFs
bWljIGVwaWRlbWlvbG9neTwvYWx0LXRpdGxlPjwvdGl0bGVzPjxwZXJpb2RpY2FsPjxmdWxsLXRp
dGxlPk9waHRoYWxtaWMgRXBpZGVtaW9sPC9mdWxsLXRpdGxlPjxhYmJyLTE+T3BodGhhbG1pYyBl
cGlkZW1pb2xvZ3k8L2FiYnItMT48L3BlcmlvZGljYWw+PGFsdC1wZXJpb2RpY2FsPjxmdWxsLXRp
dGxlPk9waHRoYWxtaWMgRXBpZGVtaW9sPC9mdWxsLXRpdGxlPjxhYmJyLTE+T3BodGhhbG1pYyBl
cGlkZW1pb2xvZ3k8L2FiYnItMT48L2FsdC1wZXJpb2RpY2FsPjxwYWdlcz4yNjktNzU8L3BhZ2Vz
Pjx2b2x1bWU+MTc8L3ZvbHVtZT48bnVtYmVyPjU8L251bWJlcj48a2V5d29yZHM+PGtleXdvcmQ+
QWR1bHQ8L2tleXdvcmQ+PGtleXdvcmQ+QWdlZDwva2V5d29yZD48a2V5d29yZD5BZ2VkLCA4MCBh
bmQgb3Zlcjwva2V5d29yZD48a2V5d29yZD5CbGluZG5lc3MvZXBpZGVtaW9sb2d5L2V0aW9sb2d5
PC9rZXl3b3JkPjxrZXl3b3JkPkNhdGFyYWN0LyplcGlkZW1pb2xvZ3k8L2tleXdvcmQ+PGtleXdv
cmQ+Q2F0YXJhY3QgRXh0cmFjdGlvbi9zdGF0aXN0aWNzICZhbXA7IG51bWVyaWNhbCBkYXRhLyp1
dGlsaXphdGlvbjwva2V5d29yZD48a2V5d29yZD5GZW1hbGU8L2tleXdvcmQ+PGtleXdvcmQ+SHVt
YW5zPC9rZXl3b3JkPjxrZXl3b3JkPk1hbGU8L2tleXdvcmQ+PGtleXdvcmQ+TWVkaWNpbmUsIEFm
cmljYW4gVHJhZGl0aW9uYWwvKnV0aWxpemF0aW9uPC9rZXl3b3JkPjxrZXl3b3JkPk1pZGRsZSBB
Z2VkPC9rZXl3b3JkPjxrZXl3b3JkPk5pZ2VyaWEvZXBpZGVtaW9sb2d5PC9rZXl3b3JkPjxrZXl3
b3JkPlByZXZhbGVuY2U8L2tleXdvcmQ+PGtleXdvcmQ+UmlzayBGYWN0b3JzPC9rZXl3b3JkPjxr
ZXl3b3JkPlRyZWF0bWVudCBPdXRjb21lPC9rZXl3b3JkPjxrZXl3b3JkPlZpc2lvbiwgTG93L2Vw
aWRlbWlvbG9neS9ldGlvbG9neTwva2V5d29yZD48a2V5d29yZD5WaXN1YWwgQWN1aXR5LypwaHlz
aW9sb2d5PC9rZXl3b3JkPjwva2V5d29yZHM+PGRhdGVzPjx5ZWFyPjIwMTA8L3llYXI+PHB1Yi1k
YXRlcz48ZGF0ZT5PY3Q8L2RhdGU+PC9wdWItZGF0ZXM+PC9kYXRlcz48aXNibj4xNzQ0LTUwODYg
KEVsZWN0cm9uaWMpJiN4RDswOTI4LTY1ODYgKExpbmtpbmcpPC9pc2JuPjxhY2Nlc3Npb24tbnVt
PjIwODY4MjUyPC9hY2Nlc3Npb24tbnVtPjx1cmxzPjxyZWxhdGVkLXVybHM+PHVybD5odHRwOi8v
d3d3Lm5jYmkubmxtLm5paC5nb3YvcHVibWVkLzIwODY4MjUyPC91cmw+PC9yZWxhdGVkLXVybHM+
PC91cmxzPjxlbGVjdHJvbmljLXJlc291cmNlLW51bT4xMC4zMTA5LzA5Mjg2NTg2LjIwMTAuNTA4
MzQ5PC9lbGVjdHJvbmljLXJlc291cmNlLW51bT48L3JlY29yZD48L0NpdGU+PENpdGU+PEF1dGhv
cj5SYWJpdTwvQXV0aG9yPjxZZWFyPjIwMDE8L1llYXI+PFJlY051bT4xMTwvUmVjTnVtPjxyZWNv
cmQ+PHJlYy1udW1iZXI+MTE8L3JlYy1udW1iZXI+PGZvcmVpZ24ta2V5cz48a2V5IGFwcD0iRU4i
IGRiLWlkPSJwdjJkYXBzdHc1djB3dGVmdGVsdmFzcjdkdmR3ZHBwdHRmZjIiIHRpbWVzdGFtcD0i
MTQyNTQ5NDM4MiI+MTE8L2tleT48L2ZvcmVpZ24ta2V5cz48cmVmLXR5cGUgbmFtZT0iSm91cm5h
bCBBcnRpY2xlIj4xNzwvcmVmLXR5cGU+PGNvbnRyaWJ1dG9ycz48YXV0aG9ycz48YXV0aG9yPlJh
Yml1LCBNLiBNLjwvYXV0aG9yPjwvYXV0aG9ycz48L2NvbnRyaWJ1dG9ycz48YXV0aC1hZGRyZXNz
PlRoZSBOYXRpb25hbCBFeWUgQ2VudHJlIEthZHVuYSwgTmlnZXJpYS4gbXJhYml1QGhvdG1haWwu
Y29tPC9hdXRoLWFkZHJlc3M+PHRpdGxlcz48dGl0bGU+Q2F0YXJhY3QgYmxpbmRuZXNzIGFuZCBi
YXJyaWVycyB0byB1cHRha2Ugb2YgY2F0YXJhY3Qgc3VyZ2VyeSBpbiBhIHJ1cmFsIGNvbW11bml0
eSBvZiBub3J0aGVybiBOaWdlcmlhPC90aXRsZT48c2Vjb25kYXJ5LXRpdGxlPkJyIEogT3BodGhh
bG1vbDwvc2Vjb25kYXJ5LXRpdGxlPjxhbHQtdGl0bGU+VGhlIEJyaXRpc2ggam91cm5hbCBvZiBv
cGh0aGFsbW9sb2d5PC9hbHQtdGl0bGU+PC90aXRsZXM+PHBlcmlvZGljYWw+PGZ1bGwtdGl0bGU+
QnIgSiBPcGh0aGFsbW9sPC9mdWxsLXRpdGxlPjxhYmJyLTE+VGhlIEJyaXRpc2ggam91cm5hbCBv
ZiBvcGh0aGFsbW9sb2d5PC9hYmJyLTE+PC9wZXJpb2RpY2FsPjxhbHQtcGVyaW9kaWNhbD48ZnVs
bC10aXRsZT5CciBKIE9waHRoYWxtb2w8L2Z1bGwtdGl0bGU+PGFiYnItMT5UaGUgQnJpdGlzaCBq
b3VybmFsIG9mIG9waHRoYWxtb2xvZ3k8L2FiYnItMT48L2FsdC1wZXJpb2RpY2FsPjxwYWdlcz43
NzYtODA8L3BhZ2VzPjx2b2x1bWU+ODU8L3ZvbHVtZT48bnVtYmVyPjc8L251bWJlcj48a2V5d29y
ZHM+PGtleXdvcmQ+QWR1bHQ8L2tleXdvcmQ+PGtleXdvcmQ+QWdlZDwva2V5d29yZD48a2V5d29y
ZD5BZ2VkLCA4MCBhbmQgb3Zlcjwva2V5d29yZD48a2V5d29yZD5CbGluZG5lc3MvKmV0aW9sb2d5
L3N1cmdlcnk8L2tleXdvcmQ+PGtleXdvcmQ+Q2F0YXJhY3QvKmNvbXBsaWNhdGlvbnMvZXBpZGVt
aW9sb2d5PC9rZXl3b3JkPjxrZXl3b3JkPipDYXRhcmFjdCBFeHRyYWN0aW9uPC9rZXl3b3JkPjxr
ZXl3b3JkPkNvcm5lYWwgT3BhY2l0eS9jb21wbGljYXRpb25zPC9rZXl3b3JkPjxrZXl3b3JkPkNy
b3NzLVNlY3Rpb25hbCBTdHVkaWVzPC9rZXl3b3JkPjxrZXl3b3JkPkRhdGEgQ29sbGVjdGlvbjwv
a2V5d29yZD48a2V5d29yZD5GZW1hbGU8L2tleXdvcmQ+PGtleXdvcmQ+SHVtYW5zPC9rZXl3b3Jk
PjxrZXl3b3JkPk1hbGU8L2tleXdvcmQ+PGtleXdvcmQ+TWlkZGxlIEFnZWQ8L2tleXdvcmQ+PGtl
eXdvcmQ+TmlnZXJpYS9lcGlkZW1pb2xvZ3k8L2tleXdvcmQ+PGtleXdvcmQ+UG9zdG9wZXJhdGl2
ZSBDb21wbGljYXRpb25zPC9rZXl3b3JkPjxrZXl3b3JkPlByZXZhbGVuY2U8L2tleXdvcmQ+PGtl
eXdvcmQ+UnVyYWwgSGVhbHRoLypzdGF0aXN0aWNzICZhbXA7IG51bWVyaWNhbCBkYXRhPC9rZXl3
b3JkPjwva2V5d29yZHM+PGRhdGVzPjx5ZWFyPjIwMDE8L3llYXI+PHB1Yi1kYXRlcz48ZGF0ZT5K
dWw8L2RhdGU+PC9wdWItZGF0ZXM+PC9kYXRlcz48aXNibj4wMDA3LTExNjEgKFByaW50KSYjeEQ7
MDAwNy0xMTYxIChMaW5raW5nKTwvaXNibj48YWNjZXNzaW9uLW51bT4xMTQyMzQ0NjwvYWNjZXNz
aW9uLW51bT48dXJscz48cmVsYXRlZC11cmxzPjx1cmw+aHR0cDovL3d3dy5uY2JpLm5sbS5uaWgu
Z292L3B1Ym1lZC8xMTQyMzQ0NjwvdXJsPjwvcmVsYXRlZC11cmxzPjwvdXJscz48Y3VzdG9tMj4x
NzI0MDU3PC9jdXN0b20yPjwvcmVjb3JkPjwvQ2l0ZT48L0VuZE5vdGU+AG==
</w:fldData>
        </w:fldChar>
      </w:r>
      <w:r w:rsidR="00904748">
        <w:rPr>
          <w:rFonts w:ascii="Arial" w:hAnsi="Arial" w:cs="Arial"/>
        </w:rPr>
        <w:instrText xml:space="preserve"> ADDIN EN.CITE </w:instrText>
      </w:r>
      <w:r w:rsidR="00C973FB">
        <w:rPr>
          <w:rFonts w:ascii="Arial" w:hAnsi="Arial" w:cs="Arial"/>
        </w:rPr>
        <w:fldChar w:fldCharType="begin">
          <w:fldData xml:space="preserve">PEVuZE5vdGU+PENpdGU+PEF1dGhvcj5HaWxiZXJ0PC9BdXRob3I+PFllYXI+MjAxMDwvWWVhcj48
UmVjTnVtPjM0PC9SZWNOdW0+PERpc3BsYXlUZXh0Pig5LCA0MSk8L0Rpc3BsYXlUZXh0PjxyZWNv
cmQ+PHJlYy1udW1iZXI+MzQ8L3JlYy1udW1iZXI+PGZvcmVpZ24ta2V5cz48a2V5IGFwcD0iRU4i
IGRiLWlkPSJwdjJkYXBzdHc1djB3dGVmdGVsdmFzcjdkdmR3ZHBwdHRmZjIiIHRpbWVzdGFtcD0i
MTQyNTQ5NTU4OCI+MzQ8L2tleT48L2ZvcmVpZ24ta2V5cz48cmVmLXR5cGUgbmFtZT0iSm91cm5h
bCBBcnRpY2xlIj4xNzwvcmVmLXR5cGU+PGNvbnRyaWJ1dG9ycz48YXV0aG9ycz48YXV0aG9yPkdp
bGJlcnQsIEMuIEUuPC9hdXRob3I+PGF1dGhvcj5NdXJ0aHksIEcuIFYuPC9hdXRob3I+PGF1dGhv
cj5TaXZhc3VicmFtYW5pYW0sIFMuPC9hdXRob3I+PGF1dGhvcj5LeWFyaSwgRi48L2F1dGhvcj48
YXV0aG9yPkltYW0sIEEuPC9hdXRob3I+PGF1dGhvcj5SYWJpdSwgTS4gTS48L2F1dGhvcj48YXV0
aG9yPkFiZHVsbCwgTS48L2F1dGhvcj48YXV0aG9yPlRhZmlkYSwgQS48L2F1dGhvcj48L2F1dGhv
cnM+PC9jb250cmlidXRvcnM+PGF1dGgtYWRkcmVzcz5JbnRlcm5hdGlvbmFsIENlbnRyZSBmb3Ig
RXllIEhlYWx0aCwgTG9uZG9uIFNjaG9vbCBvZiBIeWdpZW5lIGFuZCBUcm9waWNhbCBNZWRpY2lu
ZSwgTG9uZG9uLCBFbmdsYW5kLiBjbGFyZS5naWxiZXJ0QExzaHRtLmFjLnVrPC9hdXRoLWFkZHJl
c3M+PHRpdGxlcz48dGl0bGU+Q291Y2hpbmcgaW4gTmlnZXJpYTogcHJldmFsZW5jZSwgcmlzayBm
YWN0b3JzIGFuZCB2aXN1YWwgYWN1aXR5IG91dGNvbWVzPC90aXRsZT48c2Vjb25kYXJ5LXRpdGxl
Pk9waHRoYWxtaWMgRXBpZGVtaW9sPC9zZWNvbmRhcnktdGl0bGU+PGFsdC10aXRsZT5PcGh0aGFs
bWljIGVwaWRlbWlvbG9neTwvYWx0LXRpdGxlPjwvdGl0bGVzPjxwZXJpb2RpY2FsPjxmdWxsLXRp
dGxlPk9waHRoYWxtaWMgRXBpZGVtaW9sPC9mdWxsLXRpdGxlPjxhYmJyLTE+T3BodGhhbG1pYyBl
cGlkZW1pb2xvZ3k8L2FiYnItMT48L3BlcmlvZGljYWw+PGFsdC1wZXJpb2RpY2FsPjxmdWxsLXRp
dGxlPk9waHRoYWxtaWMgRXBpZGVtaW9sPC9mdWxsLXRpdGxlPjxhYmJyLTE+T3BodGhhbG1pYyBl
cGlkZW1pb2xvZ3k8L2FiYnItMT48L2FsdC1wZXJpb2RpY2FsPjxwYWdlcz4yNjktNzU8L3BhZ2Vz
Pjx2b2x1bWU+MTc8L3ZvbHVtZT48bnVtYmVyPjU8L251bWJlcj48a2V5d29yZHM+PGtleXdvcmQ+
QWR1bHQ8L2tleXdvcmQ+PGtleXdvcmQ+QWdlZDwva2V5d29yZD48a2V5d29yZD5BZ2VkLCA4MCBh
bmQgb3Zlcjwva2V5d29yZD48a2V5d29yZD5CbGluZG5lc3MvZXBpZGVtaW9sb2d5L2V0aW9sb2d5
PC9rZXl3b3JkPjxrZXl3b3JkPkNhdGFyYWN0LyplcGlkZW1pb2xvZ3k8L2tleXdvcmQ+PGtleXdv
cmQ+Q2F0YXJhY3QgRXh0cmFjdGlvbi9zdGF0aXN0aWNzICZhbXA7IG51bWVyaWNhbCBkYXRhLyp1
dGlsaXphdGlvbjwva2V5d29yZD48a2V5d29yZD5GZW1hbGU8L2tleXdvcmQ+PGtleXdvcmQ+SHVt
YW5zPC9rZXl3b3JkPjxrZXl3b3JkPk1hbGU8L2tleXdvcmQ+PGtleXdvcmQ+TWVkaWNpbmUsIEFm
cmljYW4gVHJhZGl0aW9uYWwvKnV0aWxpemF0aW9uPC9rZXl3b3JkPjxrZXl3b3JkPk1pZGRsZSBB
Z2VkPC9rZXl3b3JkPjxrZXl3b3JkPk5pZ2VyaWEvZXBpZGVtaW9sb2d5PC9rZXl3b3JkPjxrZXl3
b3JkPlByZXZhbGVuY2U8L2tleXdvcmQ+PGtleXdvcmQ+UmlzayBGYWN0b3JzPC9rZXl3b3JkPjxr
ZXl3b3JkPlRyZWF0bWVudCBPdXRjb21lPC9rZXl3b3JkPjxrZXl3b3JkPlZpc2lvbiwgTG93L2Vw
aWRlbWlvbG9neS9ldGlvbG9neTwva2V5d29yZD48a2V5d29yZD5WaXN1YWwgQWN1aXR5LypwaHlz
aW9sb2d5PC9rZXl3b3JkPjwva2V5d29yZHM+PGRhdGVzPjx5ZWFyPjIwMTA8L3llYXI+PHB1Yi1k
YXRlcz48ZGF0ZT5PY3Q8L2RhdGU+PC9wdWItZGF0ZXM+PC9kYXRlcz48aXNibj4xNzQ0LTUwODYg
KEVsZWN0cm9uaWMpJiN4RDswOTI4LTY1ODYgKExpbmtpbmcpPC9pc2JuPjxhY2Nlc3Npb24tbnVt
PjIwODY4MjUyPC9hY2Nlc3Npb24tbnVtPjx1cmxzPjxyZWxhdGVkLXVybHM+PHVybD5odHRwOi8v
d3d3Lm5jYmkubmxtLm5paC5nb3YvcHVibWVkLzIwODY4MjUyPC91cmw+PC9yZWxhdGVkLXVybHM+
PC91cmxzPjxlbGVjdHJvbmljLXJlc291cmNlLW51bT4xMC4zMTA5LzA5Mjg2NTg2LjIwMTAuNTA4
MzQ5PC9lbGVjdHJvbmljLXJlc291cmNlLW51bT48L3JlY29yZD48L0NpdGU+PENpdGU+PEF1dGhv
cj5SYWJpdTwvQXV0aG9yPjxZZWFyPjIwMDE8L1llYXI+PFJlY051bT4xMTwvUmVjTnVtPjxyZWNv
cmQ+PHJlYy1udW1iZXI+MTE8L3JlYy1udW1iZXI+PGZvcmVpZ24ta2V5cz48a2V5IGFwcD0iRU4i
IGRiLWlkPSJwdjJkYXBzdHc1djB3dGVmdGVsdmFzcjdkdmR3ZHBwdHRmZjIiIHRpbWVzdGFtcD0i
MTQyNTQ5NDM4MiI+MTE8L2tleT48L2ZvcmVpZ24ta2V5cz48cmVmLXR5cGUgbmFtZT0iSm91cm5h
bCBBcnRpY2xlIj4xNzwvcmVmLXR5cGU+PGNvbnRyaWJ1dG9ycz48YXV0aG9ycz48YXV0aG9yPlJh
Yml1LCBNLiBNLjwvYXV0aG9yPjwvYXV0aG9ycz48L2NvbnRyaWJ1dG9ycz48YXV0aC1hZGRyZXNz
PlRoZSBOYXRpb25hbCBFeWUgQ2VudHJlIEthZHVuYSwgTmlnZXJpYS4gbXJhYml1QGhvdG1haWwu
Y29tPC9hdXRoLWFkZHJlc3M+PHRpdGxlcz48dGl0bGU+Q2F0YXJhY3QgYmxpbmRuZXNzIGFuZCBi
YXJyaWVycyB0byB1cHRha2Ugb2YgY2F0YXJhY3Qgc3VyZ2VyeSBpbiBhIHJ1cmFsIGNvbW11bml0
eSBvZiBub3J0aGVybiBOaWdlcmlhPC90aXRsZT48c2Vjb25kYXJ5LXRpdGxlPkJyIEogT3BodGhh
bG1vbDwvc2Vjb25kYXJ5LXRpdGxlPjxhbHQtdGl0bGU+VGhlIEJyaXRpc2ggam91cm5hbCBvZiBv
cGh0aGFsbW9sb2d5PC9hbHQtdGl0bGU+PC90aXRsZXM+PHBlcmlvZGljYWw+PGZ1bGwtdGl0bGU+
QnIgSiBPcGh0aGFsbW9sPC9mdWxsLXRpdGxlPjxhYmJyLTE+VGhlIEJyaXRpc2ggam91cm5hbCBv
ZiBvcGh0aGFsbW9sb2d5PC9hYmJyLTE+PC9wZXJpb2RpY2FsPjxhbHQtcGVyaW9kaWNhbD48ZnVs
bC10aXRsZT5CciBKIE9waHRoYWxtb2w8L2Z1bGwtdGl0bGU+PGFiYnItMT5UaGUgQnJpdGlzaCBq
b3VybmFsIG9mIG9waHRoYWxtb2xvZ3k8L2FiYnItMT48L2FsdC1wZXJpb2RpY2FsPjxwYWdlcz43
NzYtODA8L3BhZ2VzPjx2b2x1bWU+ODU8L3ZvbHVtZT48bnVtYmVyPjc8L251bWJlcj48a2V5d29y
ZHM+PGtleXdvcmQ+QWR1bHQ8L2tleXdvcmQ+PGtleXdvcmQ+QWdlZDwva2V5d29yZD48a2V5d29y
ZD5BZ2VkLCA4MCBhbmQgb3Zlcjwva2V5d29yZD48a2V5d29yZD5CbGluZG5lc3MvKmV0aW9sb2d5
L3N1cmdlcnk8L2tleXdvcmQ+PGtleXdvcmQ+Q2F0YXJhY3QvKmNvbXBsaWNhdGlvbnMvZXBpZGVt
aW9sb2d5PC9rZXl3b3JkPjxrZXl3b3JkPipDYXRhcmFjdCBFeHRyYWN0aW9uPC9rZXl3b3JkPjxr
ZXl3b3JkPkNvcm5lYWwgT3BhY2l0eS9jb21wbGljYXRpb25zPC9rZXl3b3JkPjxrZXl3b3JkPkNy
b3NzLVNlY3Rpb25hbCBTdHVkaWVzPC9rZXl3b3JkPjxrZXl3b3JkPkRhdGEgQ29sbGVjdGlvbjwv
a2V5d29yZD48a2V5d29yZD5GZW1hbGU8L2tleXdvcmQ+PGtleXdvcmQ+SHVtYW5zPC9rZXl3b3Jk
PjxrZXl3b3JkPk1hbGU8L2tleXdvcmQ+PGtleXdvcmQ+TWlkZGxlIEFnZWQ8L2tleXdvcmQ+PGtl
eXdvcmQ+TmlnZXJpYS9lcGlkZW1pb2xvZ3k8L2tleXdvcmQ+PGtleXdvcmQ+UG9zdG9wZXJhdGl2
ZSBDb21wbGljYXRpb25zPC9rZXl3b3JkPjxrZXl3b3JkPlByZXZhbGVuY2U8L2tleXdvcmQ+PGtl
eXdvcmQ+UnVyYWwgSGVhbHRoLypzdGF0aXN0aWNzICZhbXA7IG51bWVyaWNhbCBkYXRhPC9rZXl3
b3JkPjwva2V5d29yZHM+PGRhdGVzPjx5ZWFyPjIwMDE8L3llYXI+PHB1Yi1kYXRlcz48ZGF0ZT5K
dWw8L2RhdGU+PC9wdWItZGF0ZXM+PC9kYXRlcz48aXNibj4wMDA3LTExNjEgKFByaW50KSYjeEQ7
MDAwNy0xMTYxIChMaW5raW5nKTwvaXNibj48YWNjZXNzaW9uLW51bT4xMTQyMzQ0NjwvYWNjZXNz
aW9uLW51bT48dXJscz48cmVsYXRlZC11cmxzPjx1cmw+aHR0cDovL3d3dy5uY2JpLm5sbS5uaWgu
Z292L3B1Ym1lZC8xMTQyMzQ0NjwvdXJsPjwvcmVsYXRlZC11cmxzPjwvdXJscz48Y3VzdG9tMj4x
NzI0MDU3PC9jdXN0b20yPjwvcmVjb3JkPjwvQ2l0ZT48L0VuZE5vdGU+AG==
</w:fldData>
        </w:fldChar>
      </w:r>
      <w:r w:rsidR="00904748">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904748">
        <w:rPr>
          <w:rFonts w:ascii="Arial" w:hAnsi="Arial" w:cs="Arial"/>
          <w:noProof/>
        </w:rPr>
        <w:t>(9, 41)</w:t>
      </w:r>
      <w:r w:rsidR="00C973FB" w:rsidRPr="00F875CC">
        <w:rPr>
          <w:rFonts w:ascii="Arial" w:hAnsi="Arial" w:cs="Arial"/>
        </w:rPr>
        <w:fldChar w:fldCharType="end"/>
      </w:r>
      <w:r w:rsidRPr="00F875CC">
        <w:rPr>
          <w:rFonts w:ascii="Arial" w:hAnsi="Arial" w:cs="Arial"/>
        </w:rPr>
        <w:t xml:space="preserve">. In the Nigeria survey almost half of the eyes that had undergone a procedure for cataract had been couched, and almost three quarters of these eyes were blind. </w:t>
      </w:r>
      <w:r w:rsidRPr="00334E9C">
        <w:rPr>
          <w:rFonts w:ascii="Arial" w:hAnsi="Arial" w:cs="Arial"/>
          <w:strike/>
        </w:rPr>
        <w:t>Similar findings have been reported from other smaller population based surveys</w:t>
      </w:r>
      <w:r w:rsidR="001F1035" w:rsidRPr="00334E9C">
        <w:rPr>
          <w:rFonts w:ascii="Arial" w:hAnsi="Arial" w:cs="Arial"/>
          <w:strike/>
        </w:rPr>
        <w:t xml:space="preserve"> in Nigeria</w:t>
      </w:r>
      <w:r w:rsidRPr="00334E9C">
        <w:rPr>
          <w:rFonts w:ascii="Arial" w:hAnsi="Arial" w:cs="Arial"/>
          <w:strike/>
        </w:rPr>
        <w:t xml:space="preserve">.  </w:t>
      </w:r>
    </w:p>
    <w:p w:rsidR="00B40D8C" w:rsidRPr="00F875CC" w:rsidRDefault="00B40D8C" w:rsidP="004A4F34">
      <w:pPr>
        <w:spacing w:line="240" w:lineRule="auto"/>
        <w:rPr>
          <w:rFonts w:ascii="Arial" w:hAnsi="Arial" w:cs="Arial"/>
        </w:rPr>
      </w:pPr>
      <w:r w:rsidRPr="00F875CC">
        <w:rPr>
          <w:rFonts w:ascii="Arial" w:hAnsi="Arial" w:cs="Arial"/>
        </w:rPr>
        <w:t xml:space="preserve">It is likely that the higher prevalence of glaucoma blindness in poorer households reflects lack of awareness of the condition and/or lack of acceptance and/or adherence to treatment </w:t>
      </w:r>
      <w:r w:rsidR="00C973FB" w:rsidRPr="00F875CC">
        <w:rPr>
          <w:rFonts w:ascii="Arial" w:hAnsi="Arial" w:cs="Arial"/>
        </w:rPr>
        <w:fldChar w:fldCharType="begin"/>
      </w:r>
      <w:r w:rsidR="00904748">
        <w:rPr>
          <w:rFonts w:ascii="Arial" w:hAnsi="Arial" w:cs="Arial"/>
        </w:rPr>
        <w:instrText xml:space="preserve"> ADDIN EN.CITE &lt;EndNote&gt;&lt;Cite&gt;&lt;Author&gt;Richard JC Bowman.&lt;/Author&gt;&lt;Year&gt;2006&lt;/Year&gt;&lt;RecNum&gt;188&lt;/RecNum&gt;&lt;DisplayText&gt;(42)&lt;/DisplayText&gt;&lt;record&gt;&lt;rec-number&gt;188&lt;/rec-number&gt;&lt;foreign-keys&gt;&lt;key app="EN" db-id="wvz595aald502tesf07xwawdvxfafp5ra5wd"&gt;188&lt;/key&gt;&lt;/foreign-keys&gt;&lt;ref-type name="Journal Article"&gt;17&lt;/ref-type&gt;&lt;contributors&gt;&lt;authors&gt;&lt;author&gt;Richard JC Bowman., &lt;/author&gt;&lt;author&gt;Subramaniam Kirupananthan.&lt;/author&gt;&lt;/authors&gt;&lt;/contributors&gt;&lt;titles&gt;&lt;title&gt;How to manage a patient with glaucoma in Africa.&lt;/title&gt;&lt;secondary-title&gt;Community Eye Health Journal.,&lt;/secondary-title&gt;&lt;/titles&gt;&lt;periodical&gt;&lt;full-title&gt;Community Eye Health Journal.,&lt;/full-title&gt;&lt;/periodical&gt;&lt;pages&gt;38-39&lt;/pages&gt;&lt;volume&gt;59&lt;/volume&gt;&lt;dates&gt;&lt;year&gt;2006&lt;/year&gt;&lt;/dates&gt;&lt;urls&gt;&lt;/urls&gt;&lt;/record&gt;&lt;/Cite&gt;&lt;/EndNote&gt;</w:instrText>
      </w:r>
      <w:r w:rsidR="00C973FB" w:rsidRPr="00F875CC">
        <w:rPr>
          <w:rFonts w:ascii="Arial" w:hAnsi="Arial" w:cs="Arial"/>
        </w:rPr>
        <w:fldChar w:fldCharType="separate"/>
      </w:r>
      <w:r w:rsidR="00904748">
        <w:rPr>
          <w:rFonts w:ascii="Arial" w:hAnsi="Arial" w:cs="Arial"/>
          <w:noProof/>
        </w:rPr>
        <w:t>(42)</w:t>
      </w:r>
      <w:r w:rsidR="00C973FB" w:rsidRPr="00F875CC">
        <w:rPr>
          <w:rFonts w:ascii="Arial" w:hAnsi="Arial" w:cs="Arial"/>
        </w:rPr>
        <w:fldChar w:fldCharType="end"/>
      </w:r>
      <w:r w:rsidRPr="00F875CC">
        <w:rPr>
          <w:rFonts w:ascii="Arial" w:hAnsi="Arial" w:cs="Arial"/>
        </w:rPr>
        <w:t xml:space="preserve">. It is likely that greater levels of literacy </w:t>
      </w:r>
      <w:r w:rsidR="00455B47">
        <w:rPr>
          <w:rFonts w:ascii="Arial" w:hAnsi="Arial" w:cs="Arial"/>
        </w:rPr>
        <w:t xml:space="preserve">combined with </w:t>
      </w:r>
      <w:r w:rsidRPr="00F875CC">
        <w:rPr>
          <w:rFonts w:ascii="Arial" w:hAnsi="Arial" w:cs="Arial"/>
        </w:rPr>
        <w:t xml:space="preserve">higher status occupations </w:t>
      </w:r>
      <w:r w:rsidR="00455B47">
        <w:rPr>
          <w:rFonts w:ascii="Arial" w:hAnsi="Arial" w:cs="Arial"/>
        </w:rPr>
        <w:t xml:space="preserve">lead to </w:t>
      </w:r>
      <w:r w:rsidRPr="00F875CC">
        <w:rPr>
          <w:rFonts w:ascii="Arial" w:hAnsi="Arial" w:cs="Arial"/>
        </w:rPr>
        <w:t>with greater income as well as awareness and hence differences in health seeking behavior. However, this is not the whole story as females had lower CSC and spectacle coverage at all levels of household poverty than males</w:t>
      </w:r>
      <w:r w:rsidR="00455B47">
        <w:rPr>
          <w:rFonts w:ascii="Arial" w:hAnsi="Arial" w:cs="Arial"/>
        </w:rPr>
        <w:t xml:space="preserve">, </w:t>
      </w:r>
      <w:r w:rsidRPr="00F875CC">
        <w:rPr>
          <w:rFonts w:ascii="Arial" w:hAnsi="Arial" w:cs="Arial"/>
        </w:rPr>
        <w:t>suggest</w:t>
      </w:r>
      <w:r w:rsidR="00455B47">
        <w:rPr>
          <w:rFonts w:ascii="Arial" w:hAnsi="Arial" w:cs="Arial"/>
        </w:rPr>
        <w:t>ing</w:t>
      </w:r>
      <w:r w:rsidRPr="00F875CC">
        <w:rPr>
          <w:rFonts w:ascii="Arial" w:hAnsi="Arial" w:cs="Arial"/>
        </w:rPr>
        <w:t xml:space="preserve"> that the eye health needs of females are not being prioritized </w:t>
      </w:r>
      <w:r w:rsidR="001B7BB2" w:rsidRPr="00F875CC">
        <w:rPr>
          <w:rFonts w:ascii="Arial" w:hAnsi="Arial" w:cs="Arial"/>
        </w:rPr>
        <w:t>within households</w:t>
      </w:r>
      <w:r w:rsidR="00455B47">
        <w:rPr>
          <w:rFonts w:ascii="Arial" w:hAnsi="Arial" w:cs="Arial"/>
        </w:rPr>
        <w:t xml:space="preserve">. </w:t>
      </w:r>
      <w:r w:rsidR="001B7BB2" w:rsidRPr="00455B47">
        <w:rPr>
          <w:rFonts w:ascii="Arial" w:hAnsi="Arial" w:cs="Arial"/>
          <w:strike/>
        </w:rPr>
        <w:t xml:space="preserve"> </w:t>
      </w:r>
      <w:r w:rsidRPr="00455B47">
        <w:rPr>
          <w:rFonts w:ascii="Arial" w:hAnsi="Arial" w:cs="Arial"/>
          <w:strike/>
        </w:rPr>
        <w:t>to the same extent as those of males.</w:t>
      </w:r>
      <w:r w:rsidRPr="00F875CC">
        <w:rPr>
          <w:rFonts w:ascii="Arial" w:hAnsi="Arial" w:cs="Arial"/>
        </w:rPr>
        <w:t xml:space="preserve"> </w:t>
      </w:r>
      <w:r w:rsidR="00BC2A58" w:rsidRPr="00F875CC">
        <w:rPr>
          <w:rFonts w:ascii="Arial" w:hAnsi="Arial" w:cs="Arial"/>
        </w:rPr>
        <w:t>Indeed, a recent study in the North West GPZ show</w:t>
      </w:r>
      <w:r w:rsidR="00455B47">
        <w:rPr>
          <w:rFonts w:ascii="Arial" w:hAnsi="Arial" w:cs="Arial"/>
        </w:rPr>
        <w:t>ed</w:t>
      </w:r>
      <w:r w:rsidR="00BC2A58" w:rsidRPr="00F875CC">
        <w:rPr>
          <w:rFonts w:ascii="Arial" w:hAnsi="Arial" w:cs="Arial"/>
        </w:rPr>
        <w:t xml:space="preserve"> that unmarried</w:t>
      </w:r>
      <w:r w:rsidR="00455B47">
        <w:rPr>
          <w:rFonts w:ascii="Arial" w:hAnsi="Arial" w:cs="Arial"/>
        </w:rPr>
        <w:t xml:space="preserve">, </w:t>
      </w:r>
      <w:r w:rsidR="00455B47" w:rsidRPr="00455B47">
        <w:rPr>
          <w:rFonts w:ascii="Arial" w:hAnsi="Arial" w:cs="Arial"/>
          <w:color w:val="FF0000"/>
        </w:rPr>
        <w:t>cataract blind</w:t>
      </w:r>
      <w:r w:rsidR="00BC2A58" w:rsidRPr="00F875CC">
        <w:rPr>
          <w:rFonts w:ascii="Arial" w:hAnsi="Arial" w:cs="Arial"/>
        </w:rPr>
        <w:t xml:space="preserve"> women, mainly widows, were less likely to access services and were willing to pay significantly less for </w:t>
      </w:r>
      <w:r w:rsidR="00455B47" w:rsidRPr="00455B47">
        <w:rPr>
          <w:rFonts w:ascii="Arial" w:hAnsi="Arial" w:cs="Arial"/>
          <w:color w:val="FF0000"/>
        </w:rPr>
        <w:t xml:space="preserve">cataract </w:t>
      </w:r>
      <w:r w:rsidR="00BC2A58" w:rsidRPr="00F875CC">
        <w:rPr>
          <w:rFonts w:ascii="Arial" w:hAnsi="Arial" w:cs="Arial"/>
        </w:rPr>
        <w:t>surgery than married women or men</w:t>
      </w:r>
      <w:r w:rsidR="001F105D" w:rsidRPr="00F875CC">
        <w:rPr>
          <w:rFonts w:ascii="Arial" w:hAnsi="Arial" w:cs="Arial"/>
        </w:rPr>
        <w:t xml:space="preserve"> </w:t>
      </w:r>
      <w:r w:rsidR="00C973FB" w:rsidRPr="00F875CC">
        <w:rPr>
          <w:rFonts w:ascii="Arial" w:hAnsi="Arial" w:cs="Arial"/>
        </w:rPr>
        <w:fldChar w:fldCharType="begin"/>
      </w:r>
      <w:r w:rsidR="00904748">
        <w:rPr>
          <w:rFonts w:ascii="Arial" w:hAnsi="Arial" w:cs="Arial"/>
        </w:rPr>
        <w:instrText xml:space="preserve"> ADDIN EN.CITE &lt;EndNote&gt;&lt;Cite&gt;&lt;Author&gt;Ibrahim&lt;/Author&gt;&lt;Year&gt;2013&lt;/Year&gt;&lt;RecNum&gt;45&lt;/RecNum&gt;&lt;DisplayText&gt;(43)&lt;/DisplayText&gt;&lt;record&gt;&lt;rec-number&gt;45&lt;/rec-number&gt;&lt;foreign-keys&gt;&lt;key app="EN" db-id="pv2dapstw5v0wteftelvasr7dvdwdppttff2" timestamp="1425496433"&gt;45&lt;/key&gt;&lt;/foreign-keys&gt;&lt;ref-type name="Thesis"&gt;32&lt;/ref-type&gt;&lt;contributors&gt;&lt;authors&gt;&lt;author&gt;N Ibrahim&lt;/author&gt;&lt;/authors&gt;&lt;/contributors&gt;&lt;titles&gt;&lt;title&gt;Impact of cost on the uptake of cataract surgery and willingness to pay for surgery in Zamfara state, Nigeria &lt;/title&gt;&lt;/titles&gt;&lt;dates&gt;&lt;year&gt;2013&lt;/year&gt;&lt;/dates&gt;&lt;publisher&gt;London School of Hygiene &amp;amp; Tropical Medicine&lt;/publisher&gt;&lt;urls&gt;&lt;related-urls&gt;&lt;url&gt;https://intra.lshtm.ac.uk/library/MSc_CEH/2012-2013/106850.pdf&lt;/url&gt;&lt;/related-urls&gt;&lt;/urls&gt;&lt;/record&gt;&lt;/Cite&gt;&lt;/EndNote&gt;</w:instrText>
      </w:r>
      <w:r w:rsidR="00C973FB" w:rsidRPr="00F875CC">
        <w:rPr>
          <w:rFonts w:ascii="Arial" w:hAnsi="Arial" w:cs="Arial"/>
        </w:rPr>
        <w:fldChar w:fldCharType="separate"/>
      </w:r>
      <w:r w:rsidR="00904748">
        <w:rPr>
          <w:rFonts w:ascii="Arial" w:hAnsi="Arial" w:cs="Arial"/>
          <w:noProof/>
        </w:rPr>
        <w:t>(43)</w:t>
      </w:r>
      <w:r w:rsidR="00C973FB" w:rsidRPr="00F875CC">
        <w:rPr>
          <w:rFonts w:ascii="Arial" w:hAnsi="Arial" w:cs="Arial"/>
        </w:rPr>
        <w:fldChar w:fldCharType="end"/>
      </w:r>
      <w:r w:rsidR="00BC2A58" w:rsidRPr="00F875CC">
        <w:rPr>
          <w:rFonts w:ascii="Arial" w:hAnsi="Arial" w:cs="Arial"/>
        </w:rPr>
        <w:t xml:space="preserve">. </w:t>
      </w:r>
      <w:r w:rsidR="00314102" w:rsidRPr="00F875CC">
        <w:rPr>
          <w:rFonts w:ascii="Arial" w:hAnsi="Arial" w:cs="Arial"/>
        </w:rPr>
        <w:t xml:space="preserve">However, </w:t>
      </w:r>
      <w:r w:rsidR="00314102">
        <w:rPr>
          <w:rFonts w:ascii="Arial" w:hAnsi="Arial" w:cs="Arial"/>
        </w:rPr>
        <w:t xml:space="preserve">the </w:t>
      </w:r>
      <w:r w:rsidR="00314102" w:rsidRPr="00F875CC">
        <w:rPr>
          <w:rFonts w:ascii="Arial" w:hAnsi="Arial" w:cs="Arial"/>
        </w:rPr>
        <w:t>very low overall CSC in Nigeria (38.3%)</w:t>
      </w:r>
      <w:r w:rsidR="00314102">
        <w:rPr>
          <w:rFonts w:ascii="Arial" w:hAnsi="Arial" w:cs="Arial"/>
        </w:rPr>
        <w:t xml:space="preserve">, </w:t>
      </w:r>
      <w:r w:rsidR="00314102" w:rsidRPr="00F875CC">
        <w:rPr>
          <w:rFonts w:ascii="Arial" w:hAnsi="Arial" w:cs="Arial"/>
        </w:rPr>
        <w:t xml:space="preserve">is amongst the lowest in the world </w:t>
      </w:r>
      <w:r w:rsidRPr="00F875CC">
        <w:rPr>
          <w:rFonts w:ascii="Arial" w:hAnsi="Arial" w:cs="Arial"/>
        </w:rPr>
        <w:t xml:space="preserve">indicating a great need to improve </w:t>
      </w:r>
      <w:r w:rsidR="00455B47">
        <w:rPr>
          <w:rFonts w:ascii="Arial" w:hAnsi="Arial" w:cs="Arial"/>
        </w:rPr>
        <w:t xml:space="preserve">the </w:t>
      </w:r>
      <w:r w:rsidR="00455B47" w:rsidRPr="00F875CC">
        <w:rPr>
          <w:rFonts w:ascii="Arial" w:hAnsi="Arial" w:cs="Arial"/>
        </w:rPr>
        <w:t xml:space="preserve">quantity and quality </w:t>
      </w:r>
      <w:r w:rsidRPr="00F875CC">
        <w:rPr>
          <w:rFonts w:ascii="Arial" w:hAnsi="Arial" w:cs="Arial"/>
        </w:rPr>
        <w:t>service</w:t>
      </w:r>
      <w:r w:rsidR="00455B47">
        <w:rPr>
          <w:rFonts w:ascii="Arial" w:hAnsi="Arial" w:cs="Arial"/>
        </w:rPr>
        <w:t>s</w:t>
      </w:r>
      <w:r w:rsidRPr="00F875CC">
        <w:rPr>
          <w:rFonts w:ascii="Arial" w:hAnsi="Arial" w:cs="Arial"/>
        </w:rPr>
        <w:t xml:space="preserve"> for all sectors of the community.</w:t>
      </w:r>
    </w:p>
    <w:p w:rsidR="007169AF" w:rsidRPr="00F875CC" w:rsidRDefault="00B40D8C" w:rsidP="004A4F34">
      <w:pPr>
        <w:spacing w:line="240" w:lineRule="auto"/>
        <w:rPr>
          <w:rFonts w:ascii="Arial" w:hAnsi="Arial" w:cs="Arial"/>
        </w:rPr>
      </w:pPr>
      <w:r w:rsidRPr="00F875CC">
        <w:rPr>
          <w:rFonts w:ascii="Arial" w:hAnsi="Arial" w:cs="Arial"/>
        </w:rPr>
        <w:t>Uncorrected refractive errors are an important cause of visual impairment</w:t>
      </w:r>
      <w:r w:rsidR="00C973FB" w:rsidRPr="00F875CC">
        <w:rPr>
          <w:rFonts w:ascii="Arial" w:hAnsi="Arial" w:cs="Arial"/>
        </w:rPr>
        <w:fldChar w:fldCharType="begin">
          <w:fldData xml:space="preserve">PEVuZE5vdGU+PENpdGU+PEF1dGhvcj5SZXNuaWtvZmY8L0F1dGhvcj48WWVhcj4yMDA4PC9ZZWFy
PjxSZWNOdW0+NTwvUmVjTnVtPjxEaXNwbGF5VGV4dD4oNDQpPC9EaXNwbGF5VGV4dD48cmVjb3Jk
PjxyZWMtbnVtYmVyPjU8L3JlYy1udW1iZXI+PGZvcmVpZ24ta2V5cz48a2V5IGFwcD0iRU4iIGRi
LWlkPSJwdjJkYXBzdHc1djB3dGVmdGVsdmFzcjdkdmR3ZHBwdHRmZjIiIHRpbWVzdGFtcD0iMTQy
NTQ5NDA5NyI+NTwva2V5PjwvZm9yZWlnbi1rZXlzPjxyZWYtdHlwZSBuYW1lPSJKb3VybmFsIEFy
dGljbGUiPjE3PC9yZWYtdHlwZT48Y29udHJpYnV0b3JzPjxhdXRob3JzPjxhdXRob3I+UmVzbmlr
b2ZmLCBTLjwvYXV0aG9yPjxhdXRob3I+UGFzY29saW5pLCBELjwvYXV0aG9yPjxhdXRob3I+TWFy
aW90dGksIFMuIFAuPC9hdXRob3I+PGF1dGhvcj5Qb2toYXJlbCwgRy4gUC48L2F1dGhvcj48L2F1
dGhvcnM+PC9jb250cmlidXRvcnM+PGF1dGgtYWRkcmVzcz5DaHJvbmljIERpc2Vhc2UgUHJldmVu
dGlvbiBhbmQgTWFuYWdlbWVudCwgV0hPLCBHZW5ldmEsIFN3aXR6ZXJsYW5kLiByZXNuaWtvZmZz
QHdoby5pbnQ8L2F1dGgtYWRkcmVzcz48dGl0bGVzPjx0aXRsZT5HbG9iYWwgbWFnbml0dWRlIG9m
IHZpc3VhbCBpbXBhaXJtZW50IGNhdXNlZCBieSB1bmNvcnJlY3RlZCByZWZyYWN0aXZlIGVycm9y
cyBpbiAyMDA0PC90aXRsZT48c2Vjb25kYXJ5LXRpdGxlPkJ1bGwgV29ybGQgSGVhbHRoIE9yZ2Fu
PC9zZWNvbmRhcnktdGl0bGU+PGFsdC10aXRsZT5CdWxsZXRpbiBvZiB0aGUgV29ybGQgSGVhbHRo
IE9yZ2FuaXphdGlvbjwvYWx0LXRpdGxlPjwvdGl0bGVzPjxwZXJpb2RpY2FsPjxmdWxsLXRpdGxl
PkJ1bGwgV29ybGQgSGVhbHRoIE9yZ2FuPC9mdWxsLXRpdGxlPjxhYmJyLTE+QnVsbGV0aW4gb2Yg
dGhlIFdvcmxkIEhlYWx0aCBPcmdhbml6YXRpb248L2FiYnItMT48L3BlcmlvZGljYWw+PGFsdC1w
ZXJpb2RpY2FsPjxmdWxsLXRpdGxlPkJ1bGwgV29ybGQgSGVhbHRoIE9yZ2FuPC9mdWxsLXRpdGxl
PjxhYmJyLTE+QnVsbGV0aW4gb2YgdGhlIFdvcmxkIEhlYWx0aCBPcmdhbml6YXRpb248L2FiYnIt
MT48L2FsdC1wZXJpb2RpY2FsPjxwYWdlcz42My03MDwvcGFnZXM+PHZvbHVtZT44Njwvdm9sdW1l
PjxudW1iZXI+MTwvbnVtYmVyPjxrZXl3b3Jkcz48a2V5d29yZD5BZG9sZXNjZW50PC9rZXl3b3Jk
PjxrZXl3b3JkPkFkdWx0PC9rZXl3b3JkPjxrZXl3b3JkPkJsaW5kbmVzcy9lcGlkZW1pb2xvZ3kv
ZXRpb2xvZ3k8L2tleXdvcmQ+PGtleXdvcmQ+Q2F1c2FsaXR5PC9rZXl3b3JkPjxrZXl3b3JkPkNo
aWxkPC9rZXl3b3JkPjxrZXl3b3JkPkNoaWxkLCBQcmVzY2hvb2w8L2tleXdvcmQ+PGtleXdvcmQ+
RmVtYWxlPC9rZXl3b3JkPjxrZXl3b3JkPipHbG9iYWwgSGVhbHRoPC9rZXl3b3JkPjxrZXl3b3Jk
PkhlYWx0aCBQb2xpY3k8L2tleXdvcmQ+PGtleXdvcmQ+SHVtYW5zPC9rZXl3b3JkPjxrZXl3b3Jk
Pk1hbGU8L2tleXdvcmQ+PGtleXdvcmQ+TWlkZGxlIEFnZWQ8L2tleXdvcmQ+PGtleXdvcmQ+UHJl
dmFsZW5jZTwva2V5d29yZD48a2V5d29yZD5QdWJsaWMgSGVhbHRoPC9rZXl3b3JkPjxrZXl3b3Jk
PlJlZnJhY3RpdmUgRXJyb3JzL2NvbXBsaWNhdGlvbnMvKmVwaWRlbWlvbG9neTwva2V5d29yZD48
a2V5d29yZD5SaXNrIEFzc2Vzc21lbnQ8L2tleXdvcmQ+PGtleXdvcmQ+VmlzaW9uIFNjcmVlbmlu
Zzwva2V5d29yZD48a2V5d29yZD5WaXNpb24sIExvdy8qZXBpZGVtaW9sb2d5L2V0aW9sb2d5PC9r
ZXl3b3JkPjxrZXl3b3JkPlZpc3VhbCBBY3VpdHkvcGh5c2lvbG9neTwva2V5d29yZD48L2tleXdv
cmRzPjxkYXRlcz48eWVhcj4yMDA4PC95ZWFyPjxwdWItZGF0ZXM+PGRhdGU+SmFuPC9kYXRlPjwv
cHViLWRhdGVzPjwvZGF0ZXM+PGlzYm4+MDA0Mi05Njg2IChQcmludCkmI3hEOzAwNDItOTY4NiAo
TGlua2luZyk8L2lzYm4+PGFjY2Vzc2lvbi1udW0+MTgyMzU4OTI8L2FjY2Vzc2lvbi1udW0+PHVy
bHM+PHJlbGF0ZWQtdXJscz48dXJsPmh0dHA6Ly93d3cubmNiaS5ubG0ubmloLmdvdi9wdWJtZWQv
MTgyMzU4OTI8L3VybD48L3JlbGF0ZWQtdXJscz48L3VybHM+PGN1c3RvbTI+MjY0NzM1NzwvY3Vz
dG9tMj48L3JlY29yZD48L0NpdGU+PC9FbmROb3RlPn==
</w:fldData>
        </w:fldChar>
      </w:r>
      <w:r w:rsidR="00904748">
        <w:rPr>
          <w:rFonts w:ascii="Arial" w:hAnsi="Arial" w:cs="Arial"/>
        </w:rPr>
        <w:instrText xml:space="preserve"> ADDIN EN.CITE </w:instrText>
      </w:r>
      <w:r w:rsidR="00C973FB">
        <w:rPr>
          <w:rFonts w:ascii="Arial" w:hAnsi="Arial" w:cs="Arial"/>
        </w:rPr>
        <w:fldChar w:fldCharType="begin">
          <w:fldData xml:space="preserve">PEVuZE5vdGU+PENpdGU+PEF1dGhvcj5SZXNuaWtvZmY8L0F1dGhvcj48WWVhcj4yMDA4PC9ZZWFy
PjxSZWNOdW0+NTwvUmVjTnVtPjxEaXNwbGF5VGV4dD4oNDQpPC9EaXNwbGF5VGV4dD48cmVjb3Jk
PjxyZWMtbnVtYmVyPjU8L3JlYy1udW1iZXI+PGZvcmVpZ24ta2V5cz48a2V5IGFwcD0iRU4iIGRi
LWlkPSJwdjJkYXBzdHc1djB3dGVmdGVsdmFzcjdkdmR3ZHBwdHRmZjIiIHRpbWVzdGFtcD0iMTQy
NTQ5NDA5NyI+NTwva2V5PjwvZm9yZWlnbi1rZXlzPjxyZWYtdHlwZSBuYW1lPSJKb3VybmFsIEFy
dGljbGUiPjE3PC9yZWYtdHlwZT48Y29udHJpYnV0b3JzPjxhdXRob3JzPjxhdXRob3I+UmVzbmlr
b2ZmLCBTLjwvYXV0aG9yPjxhdXRob3I+UGFzY29saW5pLCBELjwvYXV0aG9yPjxhdXRob3I+TWFy
aW90dGksIFMuIFAuPC9hdXRob3I+PGF1dGhvcj5Qb2toYXJlbCwgRy4gUC48L2F1dGhvcj48L2F1
dGhvcnM+PC9jb250cmlidXRvcnM+PGF1dGgtYWRkcmVzcz5DaHJvbmljIERpc2Vhc2UgUHJldmVu
dGlvbiBhbmQgTWFuYWdlbWVudCwgV0hPLCBHZW5ldmEsIFN3aXR6ZXJsYW5kLiByZXNuaWtvZmZz
QHdoby5pbnQ8L2F1dGgtYWRkcmVzcz48dGl0bGVzPjx0aXRsZT5HbG9iYWwgbWFnbml0dWRlIG9m
IHZpc3VhbCBpbXBhaXJtZW50IGNhdXNlZCBieSB1bmNvcnJlY3RlZCByZWZyYWN0aXZlIGVycm9y
cyBpbiAyMDA0PC90aXRsZT48c2Vjb25kYXJ5LXRpdGxlPkJ1bGwgV29ybGQgSGVhbHRoIE9yZ2Fu
PC9zZWNvbmRhcnktdGl0bGU+PGFsdC10aXRsZT5CdWxsZXRpbiBvZiB0aGUgV29ybGQgSGVhbHRo
IE9yZ2FuaXphdGlvbjwvYWx0LXRpdGxlPjwvdGl0bGVzPjxwZXJpb2RpY2FsPjxmdWxsLXRpdGxl
PkJ1bGwgV29ybGQgSGVhbHRoIE9yZ2FuPC9mdWxsLXRpdGxlPjxhYmJyLTE+QnVsbGV0aW4gb2Yg
dGhlIFdvcmxkIEhlYWx0aCBPcmdhbml6YXRpb248L2FiYnItMT48L3BlcmlvZGljYWw+PGFsdC1w
ZXJpb2RpY2FsPjxmdWxsLXRpdGxlPkJ1bGwgV29ybGQgSGVhbHRoIE9yZ2FuPC9mdWxsLXRpdGxl
PjxhYmJyLTE+QnVsbGV0aW4gb2YgdGhlIFdvcmxkIEhlYWx0aCBPcmdhbml6YXRpb248L2FiYnIt
MT48L2FsdC1wZXJpb2RpY2FsPjxwYWdlcz42My03MDwvcGFnZXM+PHZvbHVtZT44Njwvdm9sdW1l
PjxudW1iZXI+MTwvbnVtYmVyPjxrZXl3b3Jkcz48a2V5d29yZD5BZG9sZXNjZW50PC9rZXl3b3Jk
PjxrZXl3b3JkPkFkdWx0PC9rZXl3b3JkPjxrZXl3b3JkPkJsaW5kbmVzcy9lcGlkZW1pb2xvZ3kv
ZXRpb2xvZ3k8L2tleXdvcmQ+PGtleXdvcmQ+Q2F1c2FsaXR5PC9rZXl3b3JkPjxrZXl3b3JkPkNo
aWxkPC9rZXl3b3JkPjxrZXl3b3JkPkNoaWxkLCBQcmVzY2hvb2w8L2tleXdvcmQ+PGtleXdvcmQ+
RmVtYWxlPC9rZXl3b3JkPjxrZXl3b3JkPipHbG9iYWwgSGVhbHRoPC9rZXl3b3JkPjxrZXl3b3Jk
PkhlYWx0aCBQb2xpY3k8L2tleXdvcmQ+PGtleXdvcmQ+SHVtYW5zPC9rZXl3b3JkPjxrZXl3b3Jk
Pk1hbGU8L2tleXdvcmQ+PGtleXdvcmQ+TWlkZGxlIEFnZWQ8L2tleXdvcmQ+PGtleXdvcmQ+UHJl
dmFsZW5jZTwva2V5d29yZD48a2V5d29yZD5QdWJsaWMgSGVhbHRoPC9rZXl3b3JkPjxrZXl3b3Jk
PlJlZnJhY3RpdmUgRXJyb3JzL2NvbXBsaWNhdGlvbnMvKmVwaWRlbWlvbG9neTwva2V5d29yZD48
a2V5d29yZD5SaXNrIEFzc2Vzc21lbnQ8L2tleXdvcmQ+PGtleXdvcmQ+VmlzaW9uIFNjcmVlbmlu
Zzwva2V5d29yZD48a2V5d29yZD5WaXNpb24sIExvdy8qZXBpZGVtaW9sb2d5L2V0aW9sb2d5PC9r
ZXl3b3JkPjxrZXl3b3JkPlZpc3VhbCBBY3VpdHkvcGh5c2lvbG9neTwva2V5d29yZD48L2tleXdv
cmRzPjxkYXRlcz48eWVhcj4yMDA4PC95ZWFyPjxwdWItZGF0ZXM+PGRhdGU+SmFuPC9kYXRlPjwv
cHViLWRhdGVzPjwvZGF0ZXM+PGlzYm4+MDA0Mi05Njg2IChQcmludCkmI3hEOzAwNDItOTY4NiAo
TGlua2luZyk8L2lzYm4+PGFjY2Vzc2lvbi1udW0+MTgyMzU4OTI8L2FjY2Vzc2lvbi1udW0+PHVy
bHM+PHJlbGF0ZWQtdXJscz48dXJsPmh0dHA6Ly93d3cubmNiaS5ubG0ubmloLmdvdi9wdWJtZWQv
MTgyMzU4OTI8L3VybD48L3JlbGF0ZWQtdXJscz48L3VybHM+PGN1c3RvbTI+MjY0NzM1NzwvY3Vz
dG9tMj48L3JlY29yZD48L0NpdGU+PC9FbmROb3RlPn==
</w:fldData>
        </w:fldChar>
      </w:r>
      <w:r w:rsidR="00904748">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904748">
        <w:rPr>
          <w:rFonts w:ascii="Arial" w:hAnsi="Arial" w:cs="Arial"/>
          <w:noProof/>
        </w:rPr>
        <w:t>(44)</w:t>
      </w:r>
      <w:r w:rsidR="00C973FB" w:rsidRPr="00F875CC">
        <w:rPr>
          <w:rFonts w:ascii="Arial" w:hAnsi="Arial" w:cs="Arial"/>
        </w:rPr>
        <w:fldChar w:fldCharType="end"/>
      </w:r>
      <w:r w:rsidRPr="00F875CC">
        <w:rPr>
          <w:rFonts w:ascii="Arial" w:hAnsi="Arial" w:cs="Arial"/>
        </w:rPr>
        <w:t xml:space="preserve"> and the need for services is great in many countries. The Nigeria survey highlighted </w:t>
      </w:r>
      <w:r w:rsidR="005476F3" w:rsidRPr="00F875CC">
        <w:rPr>
          <w:rFonts w:ascii="Arial" w:hAnsi="Arial" w:cs="Arial"/>
        </w:rPr>
        <w:t>extremely</w:t>
      </w:r>
      <w:r w:rsidRPr="00F875CC">
        <w:rPr>
          <w:rFonts w:ascii="Arial" w:hAnsi="Arial" w:cs="Arial"/>
        </w:rPr>
        <w:t xml:space="preserve"> low spectacle coverage overall, and once again, uptake of services was lower in poorer households. It has been estimated that over 2 million Nigerians need spectacle correction to improve their distance acuity, a third of which could be met by low</w:t>
      </w:r>
      <w:r w:rsidR="00E47B16" w:rsidRPr="00F875CC">
        <w:rPr>
          <w:rFonts w:ascii="Arial" w:hAnsi="Arial" w:cs="Arial"/>
        </w:rPr>
        <w:t>-</w:t>
      </w:r>
      <w:r w:rsidRPr="00F875CC">
        <w:rPr>
          <w:rFonts w:ascii="Arial" w:hAnsi="Arial" w:cs="Arial"/>
        </w:rPr>
        <w:t>cost off</w:t>
      </w:r>
      <w:r w:rsidR="00E47B16" w:rsidRPr="00F875CC">
        <w:rPr>
          <w:rFonts w:ascii="Arial" w:hAnsi="Arial" w:cs="Arial"/>
        </w:rPr>
        <w:t>-</w:t>
      </w:r>
      <w:r w:rsidRPr="00F875CC">
        <w:rPr>
          <w:rFonts w:ascii="Arial" w:hAnsi="Arial" w:cs="Arial"/>
        </w:rPr>
        <w:t>the</w:t>
      </w:r>
      <w:r w:rsidR="00E47B16" w:rsidRPr="00F875CC">
        <w:rPr>
          <w:rFonts w:ascii="Arial" w:hAnsi="Arial" w:cs="Arial"/>
        </w:rPr>
        <w:t>-</w:t>
      </w:r>
      <w:r w:rsidRPr="00F875CC">
        <w:rPr>
          <w:rFonts w:ascii="Arial" w:hAnsi="Arial" w:cs="Arial"/>
        </w:rPr>
        <w:t>shelf spectacles</w:t>
      </w:r>
      <w:r w:rsidR="00E9419E" w:rsidRPr="00F875CC">
        <w:rPr>
          <w:rFonts w:ascii="Arial" w:hAnsi="Arial" w:cs="Arial"/>
        </w:rPr>
        <w:t xml:space="preserve"> </w:t>
      </w:r>
      <w:r w:rsidR="00C973FB" w:rsidRPr="00F875CC">
        <w:rPr>
          <w:rFonts w:ascii="Arial" w:hAnsi="Arial" w:cs="Arial"/>
        </w:rPr>
        <w:fldChar w:fldCharType="begin">
          <w:fldData xml:space="preserve">PEVuZE5vdGU+PENpdGU+PEF1dGhvcj5FemVsdW08L0F1dGhvcj48WWVhcj4yMDExPC9ZZWFyPjxS
ZWNOdW0+Mjg8L1JlY051bT48RGlzcGxheVRleHQ+KDI4KTwvRGlzcGxheVRleHQ+PHJlY29yZD48
cmVjLW51bWJlcj4yODwvcmVjLW51bWJlcj48Zm9yZWlnbi1rZXlzPjxrZXkgYXBwPSJFTiIgZGIt
aWQ9InB2MmRhcHN0dzV2MHd0ZWZ0ZWx2YXNyN2R2ZHdkcHB0dGZmMiIgdGltZXN0YW1wPSIxNDI1
NDk1MzQ1Ij4yODwva2V5PjwvZm9yZWlnbi1rZXlzPjxyZWYtdHlwZSBuYW1lPSJKb3VybmFsIEFy
dGljbGUiPjE3PC9yZWYtdHlwZT48Y29udHJpYnV0b3JzPjxhdXRob3JzPjxhdXRob3I+RXplbHVt
LCBDLjwvYXV0aG9yPjxhdXRob3I+UmF6YXZpLCBILjwvYXV0aG9yPjxhdXRob3I+U2l2YXN1YnJh
bWFuaWFtLCBTLjwvYXV0aG9yPjxhdXRob3I+R2lsYmVydCwgQy4gRS48L2F1dGhvcj48YXV0aG9y
Pk11cnRoeSwgRy4gVi48L2F1dGhvcj48YXV0aG9yPkVudGVrdW1lLCBHLjwvYXV0aG9yPjxhdXRo
b3I+QWJ1YmFrYXIsIFQuPC9hdXRob3I+PGF1dGhvcj5OaWdlcmlhIE5hdGlvbmFsLCBCbGluZG5l
c3M8L2F1dGhvcj48YXV0aG9yPlZpc3VhbCBJbXBhaXJtZW50IFN0dWR5LCBHcm91cDwvYXV0aG9y
PjwvYXV0aG9ycz48L2NvbnRyaWJ1dG9ycz48YXV0aC1hZGRyZXNzPk1pbmlzdHJ5IG9mIEhlYWx0
aCwgQXdrYSwgQW5hbWJyYSBTdGF0ZSwgTmlnZXJpYS48L2F1dGgtYWRkcmVzcz48dGl0bGVzPjx0
aXRsZT5SZWZyYWN0aXZlIGVycm9yIGluIE5pZ2VyaWFuIGFkdWx0czogcHJldmFsZW5jZSwgdHlw
ZSwgYW5kIHNwZWN0YWNsZSBjb3ZlcmFnZTwvdGl0bGU+PHNlY29uZGFyeS10aXRsZT5JbnZlc3Qg
T3BodGhhbG1vbCBWaXMgU2NpPC9zZWNvbmRhcnktdGl0bGU+PGFsdC10aXRsZT5JbnZlc3RpZ2F0
aXZlIG9waHRoYWxtb2xvZ3kgJmFtcDsgdmlzdWFsIHNjaWVuY2U8L2FsdC10aXRsZT48L3RpdGxl
cz48cGVyaW9kaWNhbD48ZnVsbC10aXRsZT5JbnZlc3QgT3BodGhhbG1vbCBWaXMgU2NpPC9mdWxs
LXRpdGxlPjxhYmJyLTE+SW52ZXN0aWdhdGl2ZSBvcGh0aGFsbW9sb2d5ICZhbXA7IHZpc3VhbCBz
Y2llbmNlPC9hYmJyLTE+PC9wZXJpb2RpY2FsPjxhbHQtcGVyaW9kaWNhbD48ZnVsbC10aXRsZT5J
bnZlc3QgT3BodGhhbG1vbCBWaXMgU2NpPC9mdWxsLXRpdGxlPjxhYmJyLTE+SW52ZXN0aWdhdGl2
ZSBvcGh0aGFsbW9sb2d5ICZhbXA7IHZpc3VhbCBzY2llbmNlPC9hYmJyLTE+PC9hbHQtcGVyaW9k
aWNhbD48cGFnZXM+NTQ0OS01NjwvcGFnZXM+PHZvbHVtZT41Mjwvdm9sdW1lPjxudW1iZXI+ODwv
bnVtYmVyPjxrZXl3b3Jkcz48a2V5d29yZD5BZHVsdDwva2V5d29yZD48a2V5d29yZD5BZ2UgRGlz
dHJpYnV0aW9uPC9rZXl3b3JkPjxrZXl3b3JkPkFnZWQ8L2tleXdvcmQ+PGtleXdvcmQ+QWdlZCwg
ODAgYW5kIG92ZXI8L2tleXdvcmQ+PGtleXdvcmQ+QXN0aWdtYXRpc20vZXBpZGVtaW9sb2d5PC9r
ZXl3b3JkPjxrZXl3b3JkPkV5ZWdsYXNzZXMvKnV0aWxpemF0aW9uPC9rZXl3b3JkPjxrZXl3b3Jk
PkZlbWFsZTwva2V5d29yZD48a2V5d29yZD5IZWFsdGggU2VydmljZXMgTmVlZHMgYW5kIERlbWFu
ZDwva2V5d29yZD48a2V5d29yZD5IZWFsdGggU3VydmV5czwva2V5d29yZD48a2V5d29yZD5IdW1h
bnM8L2tleXdvcmQ+PGtleXdvcmQ+SHlwZXJvcGlhL2NsYXNzaWZpY2F0aW9uLyplcGlkZW1pb2xv
Z3kvdGhlcmFweTwva2V5d29yZD48a2V5d29yZD5NYWxlPC9rZXl3b3JkPjxrZXl3b3JkPk1pZGRs
ZSBBZ2VkPC9rZXl3b3JkPjxrZXl3b3JkPk15b3BpYS9jbGFzc2lmaWNhdGlvbi8qZXBpZGVtaW9s
b2d5L3RoZXJhcHk8L2tleXdvcmQ+PGtleXdvcmQ+TmlnZXJpYS9lcGlkZW1pb2xvZ3k8L2tleXdv
cmQ+PGtleXdvcmQ+UHJldmFsZW5jZTwva2V5d29yZD48a2V5d29yZD5SZWZyYWN0aW9uLCBPY3Vs
YXIvcGh5c2lvbG9neTwva2V5d29yZD48a2V5d29yZD5TZXggRGlzdHJpYnV0aW9uPC9rZXl3b3Jk
PjxrZXl3b3JkPlZpc3VhbCBBY3VpdHkvcGh5c2lvbG9neTwva2V5d29yZD48a2V5d29yZD5WaXN1
YWxseSBJbXBhaXJlZCBQZXJzb25zLypzdGF0aXN0aWNzICZhbXA7IG51bWVyaWNhbCBkYXRhPC9r
ZXl3b3JkPjwva2V5d29yZHM+PGRhdGVzPjx5ZWFyPjIwMTE8L3llYXI+PHB1Yi1kYXRlcz48ZGF0
ZT5KdWw8L2RhdGU+PC9wdWItZGF0ZXM+PC9kYXRlcz48aXNibj4xNTUyLTU3ODMgKEVsZWN0cm9u
aWMpJiN4RDswMTQ2LTA0MDQgKExpbmtpbmcpPC9pc2JuPjxhY2Nlc3Npb24tbnVtPjIxMzMwNjU4
PC9hY2Nlc3Npb24tbnVtPjx1cmxzPjxyZWxhdGVkLXVybHM+PHVybD5odHRwOi8vd3d3Lm5jYmku
bmxtLm5paC5nb3YvcHVibWVkLzIxMzMwNjU4PC91cmw+PC9yZWxhdGVkLXVybHM+PC91cmxzPjxl
bGVjdHJvbmljLXJlc291cmNlLW51bT4xMC4xMTY3L2lvdnMuMTAtNjc3MDwvZWxlY3Ryb25pYy1y
ZXNvdXJjZS1udW0+PC9yZWNvcmQ+PC9DaXRlPjwvRW5kTm90ZT4A
</w:fldData>
        </w:fldChar>
      </w:r>
      <w:r w:rsidR="00780B49">
        <w:rPr>
          <w:rFonts w:ascii="Arial" w:hAnsi="Arial" w:cs="Arial"/>
        </w:rPr>
        <w:instrText xml:space="preserve"> ADDIN EN.CITE </w:instrText>
      </w:r>
      <w:r w:rsidR="00C973FB">
        <w:rPr>
          <w:rFonts w:ascii="Arial" w:hAnsi="Arial" w:cs="Arial"/>
        </w:rPr>
        <w:fldChar w:fldCharType="begin">
          <w:fldData xml:space="preserve">PEVuZE5vdGU+PENpdGU+PEF1dGhvcj5FemVsdW08L0F1dGhvcj48WWVhcj4yMDExPC9ZZWFyPjxS
ZWNOdW0+Mjg8L1JlY051bT48RGlzcGxheVRleHQ+KDI4KTwvRGlzcGxheVRleHQ+PHJlY29yZD48
cmVjLW51bWJlcj4yODwvcmVjLW51bWJlcj48Zm9yZWlnbi1rZXlzPjxrZXkgYXBwPSJFTiIgZGIt
aWQ9InB2MmRhcHN0dzV2MHd0ZWZ0ZWx2YXNyN2R2ZHdkcHB0dGZmMiIgdGltZXN0YW1wPSIxNDI1
NDk1MzQ1Ij4yODwva2V5PjwvZm9yZWlnbi1rZXlzPjxyZWYtdHlwZSBuYW1lPSJKb3VybmFsIEFy
dGljbGUiPjE3PC9yZWYtdHlwZT48Y29udHJpYnV0b3JzPjxhdXRob3JzPjxhdXRob3I+RXplbHVt
LCBDLjwvYXV0aG9yPjxhdXRob3I+UmF6YXZpLCBILjwvYXV0aG9yPjxhdXRob3I+U2l2YXN1YnJh
bWFuaWFtLCBTLjwvYXV0aG9yPjxhdXRob3I+R2lsYmVydCwgQy4gRS48L2F1dGhvcj48YXV0aG9y
Pk11cnRoeSwgRy4gVi48L2F1dGhvcj48YXV0aG9yPkVudGVrdW1lLCBHLjwvYXV0aG9yPjxhdXRo
b3I+QWJ1YmFrYXIsIFQuPC9hdXRob3I+PGF1dGhvcj5OaWdlcmlhIE5hdGlvbmFsLCBCbGluZG5l
c3M8L2F1dGhvcj48YXV0aG9yPlZpc3VhbCBJbXBhaXJtZW50IFN0dWR5LCBHcm91cDwvYXV0aG9y
PjwvYXV0aG9ycz48L2NvbnRyaWJ1dG9ycz48YXV0aC1hZGRyZXNzPk1pbmlzdHJ5IG9mIEhlYWx0
aCwgQXdrYSwgQW5hbWJyYSBTdGF0ZSwgTmlnZXJpYS48L2F1dGgtYWRkcmVzcz48dGl0bGVzPjx0
aXRsZT5SZWZyYWN0aXZlIGVycm9yIGluIE5pZ2VyaWFuIGFkdWx0czogcHJldmFsZW5jZSwgdHlw
ZSwgYW5kIHNwZWN0YWNsZSBjb3ZlcmFnZTwvdGl0bGU+PHNlY29uZGFyeS10aXRsZT5JbnZlc3Qg
T3BodGhhbG1vbCBWaXMgU2NpPC9zZWNvbmRhcnktdGl0bGU+PGFsdC10aXRsZT5JbnZlc3RpZ2F0
aXZlIG9waHRoYWxtb2xvZ3kgJmFtcDsgdmlzdWFsIHNjaWVuY2U8L2FsdC10aXRsZT48L3RpdGxl
cz48cGVyaW9kaWNhbD48ZnVsbC10aXRsZT5JbnZlc3QgT3BodGhhbG1vbCBWaXMgU2NpPC9mdWxs
LXRpdGxlPjxhYmJyLTE+SW52ZXN0aWdhdGl2ZSBvcGh0aGFsbW9sb2d5ICZhbXA7IHZpc3VhbCBz
Y2llbmNlPC9hYmJyLTE+PC9wZXJpb2RpY2FsPjxhbHQtcGVyaW9kaWNhbD48ZnVsbC10aXRsZT5J
bnZlc3QgT3BodGhhbG1vbCBWaXMgU2NpPC9mdWxsLXRpdGxlPjxhYmJyLTE+SW52ZXN0aWdhdGl2
ZSBvcGh0aGFsbW9sb2d5ICZhbXA7IHZpc3VhbCBzY2llbmNlPC9hYmJyLTE+PC9hbHQtcGVyaW9k
aWNhbD48cGFnZXM+NTQ0OS01NjwvcGFnZXM+PHZvbHVtZT41Mjwvdm9sdW1lPjxudW1iZXI+ODwv
bnVtYmVyPjxrZXl3b3Jkcz48a2V5d29yZD5BZHVsdDwva2V5d29yZD48a2V5d29yZD5BZ2UgRGlz
dHJpYnV0aW9uPC9rZXl3b3JkPjxrZXl3b3JkPkFnZWQ8L2tleXdvcmQ+PGtleXdvcmQ+QWdlZCwg
ODAgYW5kIG92ZXI8L2tleXdvcmQ+PGtleXdvcmQ+QXN0aWdtYXRpc20vZXBpZGVtaW9sb2d5PC9r
ZXl3b3JkPjxrZXl3b3JkPkV5ZWdsYXNzZXMvKnV0aWxpemF0aW9uPC9rZXl3b3JkPjxrZXl3b3Jk
PkZlbWFsZTwva2V5d29yZD48a2V5d29yZD5IZWFsdGggU2VydmljZXMgTmVlZHMgYW5kIERlbWFu
ZDwva2V5d29yZD48a2V5d29yZD5IZWFsdGggU3VydmV5czwva2V5d29yZD48a2V5d29yZD5IdW1h
bnM8L2tleXdvcmQ+PGtleXdvcmQ+SHlwZXJvcGlhL2NsYXNzaWZpY2F0aW9uLyplcGlkZW1pb2xv
Z3kvdGhlcmFweTwva2V5d29yZD48a2V5d29yZD5NYWxlPC9rZXl3b3JkPjxrZXl3b3JkPk1pZGRs
ZSBBZ2VkPC9rZXl3b3JkPjxrZXl3b3JkPk15b3BpYS9jbGFzc2lmaWNhdGlvbi8qZXBpZGVtaW9s
b2d5L3RoZXJhcHk8L2tleXdvcmQ+PGtleXdvcmQ+TmlnZXJpYS9lcGlkZW1pb2xvZ3k8L2tleXdv
cmQ+PGtleXdvcmQ+UHJldmFsZW5jZTwva2V5d29yZD48a2V5d29yZD5SZWZyYWN0aW9uLCBPY3Vs
YXIvcGh5c2lvbG9neTwva2V5d29yZD48a2V5d29yZD5TZXggRGlzdHJpYnV0aW9uPC9rZXl3b3Jk
PjxrZXl3b3JkPlZpc3VhbCBBY3VpdHkvcGh5c2lvbG9neTwva2V5d29yZD48a2V5d29yZD5WaXN1
YWxseSBJbXBhaXJlZCBQZXJzb25zLypzdGF0aXN0aWNzICZhbXA7IG51bWVyaWNhbCBkYXRhPC9r
ZXl3b3JkPjwva2V5d29yZHM+PGRhdGVzPjx5ZWFyPjIwMTE8L3llYXI+PHB1Yi1kYXRlcz48ZGF0
ZT5KdWw8L2RhdGU+PC9wdWItZGF0ZXM+PC9kYXRlcz48aXNibj4xNTUyLTU3ODMgKEVsZWN0cm9u
aWMpJiN4RDswMTQ2LTA0MDQgKExpbmtpbmcpPC9pc2JuPjxhY2Nlc3Npb24tbnVtPjIxMzMwNjU4
PC9hY2Nlc3Npb24tbnVtPjx1cmxzPjxyZWxhdGVkLXVybHM+PHVybD5odHRwOi8vd3d3Lm5jYmku
bmxtLm5paC5nb3YvcHVibWVkLzIxMzMwNjU4PC91cmw+PC9yZWxhdGVkLXVybHM+PC91cmxzPjxl
bGVjdHJvbmljLXJlc291cmNlLW51bT4xMC4xMTY3L2lvdnMuMTAtNjc3MDwvZWxlY3Ryb25pYy1y
ZXNvdXJjZS1udW0+PC9yZWNvcmQ+PC9DaXRlPjwvRW5kTm90ZT4A
</w:fldData>
        </w:fldChar>
      </w:r>
      <w:r w:rsidR="00780B49">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780B49">
        <w:rPr>
          <w:rFonts w:ascii="Arial" w:hAnsi="Arial" w:cs="Arial"/>
          <w:noProof/>
        </w:rPr>
        <w:t>(28)</w:t>
      </w:r>
      <w:r w:rsidR="00C973FB" w:rsidRPr="00F875CC">
        <w:rPr>
          <w:rFonts w:ascii="Arial" w:hAnsi="Arial" w:cs="Arial"/>
        </w:rPr>
        <w:fldChar w:fldCharType="end"/>
      </w:r>
      <w:r w:rsidR="00E9419E" w:rsidRPr="00F875CC">
        <w:rPr>
          <w:rFonts w:ascii="Arial" w:hAnsi="Arial" w:cs="Arial"/>
        </w:rPr>
        <w:t>.</w:t>
      </w:r>
      <w:r w:rsidRPr="00F875CC">
        <w:rPr>
          <w:rFonts w:ascii="Arial" w:hAnsi="Arial" w:cs="Arial"/>
        </w:rPr>
        <w:t xml:space="preserve"> The very low spectacle wearing rates are likely to reflect a combination of provider as well as consumer factors: there are an inadequate number of optometrists in Nigeria, and most are located in urban areas. </w:t>
      </w:r>
    </w:p>
    <w:p w:rsidR="00906B57" w:rsidRDefault="00906B57" w:rsidP="004A4F34">
      <w:pPr>
        <w:spacing w:line="240" w:lineRule="auto"/>
        <w:rPr>
          <w:rFonts w:ascii="Arial" w:hAnsi="Arial" w:cs="Arial"/>
        </w:rPr>
      </w:pPr>
      <w:r w:rsidRPr="00906B57">
        <w:rPr>
          <w:rFonts w:ascii="Arial" w:hAnsi="Arial" w:cs="Arial"/>
          <w:color w:val="FF0000"/>
        </w:rPr>
        <w:t xml:space="preserve">A </w:t>
      </w:r>
      <w:r>
        <w:rPr>
          <w:rFonts w:ascii="Arial" w:hAnsi="Arial" w:cs="Arial"/>
          <w:color w:val="FF0000"/>
        </w:rPr>
        <w:t xml:space="preserve">possible </w:t>
      </w:r>
      <w:r w:rsidRPr="00906B57">
        <w:rPr>
          <w:rFonts w:ascii="Arial" w:hAnsi="Arial" w:cs="Arial"/>
          <w:color w:val="FF0000"/>
        </w:rPr>
        <w:t>limitation of our study is that we used a</w:t>
      </w:r>
      <w:r>
        <w:rPr>
          <w:rFonts w:ascii="Arial" w:hAnsi="Arial" w:cs="Arial"/>
          <w:color w:val="FF0000"/>
        </w:rPr>
        <w:t>n</w:t>
      </w:r>
      <w:r w:rsidRPr="00906B57">
        <w:rPr>
          <w:rFonts w:ascii="Arial" w:hAnsi="Arial" w:cs="Arial"/>
          <w:color w:val="FF0000"/>
        </w:rPr>
        <w:t xml:space="preserve"> aggregate poverty index at household level</w:t>
      </w:r>
      <w:r>
        <w:rPr>
          <w:rFonts w:ascii="Arial" w:hAnsi="Arial" w:cs="Arial"/>
          <w:color w:val="FF0000"/>
        </w:rPr>
        <w:t xml:space="preserve">, an </w:t>
      </w:r>
      <w:r w:rsidRPr="00906B57">
        <w:rPr>
          <w:rFonts w:ascii="Arial" w:hAnsi="Arial" w:cs="Arial"/>
          <w:color w:val="FF0000"/>
        </w:rPr>
        <w:t xml:space="preserve">approach used in other national surveys in low income settings </w:t>
      </w:r>
      <w:r w:rsidR="00C973FB">
        <w:rPr>
          <w:rFonts w:ascii="Arial" w:hAnsi="Arial" w:cs="Arial"/>
          <w:color w:val="FF0000"/>
        </w:rPr>
        <w:fldChar w:fldCharType="begin">
          <w:fldData xml:space="preserve">PEVuZE5vdGU+PENpdGU+PEF1dGhvcj5HaWxiZXJ0PC9BdXRob3I+PFllYXI+MjAwODwvWWVhcj48
UmVjTnVtPjE8L1JlY051bT48RGlzcGxheVRleHQ+KDQ1KTwvRGlzcGxheVRleHQ+PHJlY29yZD48
cmVjLW51bWJlcj4xPC9yZWMtbnVtYmVyPjxmb3JlaWduLWtleXM+PGtleSBhcHA9IkVOIiBkYi1p
ZD0icHYyZGFwc3R3NXYwd3RlZnRlbHZhc3I3ZHZkd2RwcHR0ZmYyIiB0aW1lc3RhbXA9IjE0MjU0
OTM3MTciPjE8L2tleT48L2ZvcmVpZ24ta2V5cz48cmVmLXR5cGUgbmFtZT0iSm91cm5hbCBBcnRp
Y2xlIj4xNzwvcmVmLXR5cGU+PGNvbnRyaWJ1dG9ycz48YXV0aG9ycz48YXV0aG9yPkdpbGJlcnQs
IEMuIEUuPC9hdXRob3I+PGF1dGhvcj5TaGFoLCBTLiBQLjwvYXV0aG9yPjxhdXRob3I+SmFkb29u
LCBNLiBaLjwvYXV0aG9yPjxhdXRob3I+Qm91cm5lLCBSLjwvYXV0aG9yPjxhdXRob3I+RGluZWVu
LCBCLjwvYXV0aG9yPjxhdXRob3I+S2hhbiwgTS4gQS48L2F1dGhvcj48YXV0aG9yPkpvaG5zb24s
IEcuIEouPC9hdXRob3I+PGF1dGhvcj5LaGFuLCBNLiBELjwvYXV0aG9yPjxhdXRob3I+UGFraXN0
YW4gTmF0aW9uYWwgRXllIFN1cnZleSBTdHVkeSwgR3JvdXA8L2F1dGhvcj48L2F1dGhvcnM+PC9j
b250cmlidXRvcnM+PGF1dGgtYWRkcmVzcz5JbnRlcm5hdGlvbmFsIENlbnRyZSBmb3IgRXllIEhl
YWx0aCwgTG9uZG9uIFNjaG9vbCBvZiBIeWdpZW5lIGFuZCBUcm9waWNhbCBNZWRpY2luZSwgTG9u
ZG9uIFdDMUUgN0hULiBjbGFyZS5naWxiZXJ0QGxzaHRtLmFjLnVrPC9hdXRoLWFkZHJlc3M+PHRp
dGxlcz48dGl0bGU+UG92ZXJ0eSBhbmQgYmxpbmRuZXNzIGluIFBha2lzdGFuOiByZXN1bHRzIGZy
b20gdGhlIFBha2lzdGFuIG5hdGlvbmFsIGJsaW5kbmVzcyBhbmQgdmlzdWFsIGltcGFpcm1lbnQg
c3VydmV5PC90aXRsZT48c2Vjb25kYXJ5LXRpdGxlPkJNSjwvc2Vjb25kYXJ5LXRpdGxlPjxhbHQt
dGl0bGU+Qm1qPC9hbHQtdGl0bGU+PC90aXRsZXM+PHBlcmlvZGljYWw+PGZ1bGwtdGl0bGU+Qk1K
PC9mdWxsLXRpdGxlPjxhYmJyLTE+Qm1qPC9hYmJyLTE+PC9wZXJpb2RpY2FsPjxhbHQtcGVyaW9k
aWNhbD48ZnVsbC10aXRsZT5CTUo8L2Z1bGwtdGl0bGU+PGFiYnItMT5CbWo8L2FiYnItMT48L2Fs
dC1wZXJpb2RpY2FsPjxwYWdlcz4yOS0zMjwvcGFnZXM+PHZvbHVtZT4zMzY8L3ZvbHVtZT48bnVt
YmVyPjc2MzQ8L251bWJlcj48a2V5d29yZHM+PGtleXdvcmQ+QWR1bHQ8L2tleXdvcmQ+PGtleXdv
cmQ+QWdlZDwva2V5d29yZD48a2V5d29yZD5CbGluZG5lc3MvKmVwaWRlbWlvbG9neTwva2V5d29y
ZD48a2V5d29yZD5Dcm9zcy1TZWN0aW9uYWwgU3R1ZGllczwva2V5d29yZD48a2V5d29yZD5GZW1h
bGU8L2tleXdvcmQ+PGtleXdvcmQ+SHVtYW5zPC9rZXl3b3JkPjxrZXl3b3JkPk1hbGU8L2tleXdv
cmQ+PGtleXdvcmQ+TWlkZGxlIEFnZWQ8L2tleXdvcmQ+PGtleXdvcmQ+UGFraXN0YW4vZXBpZGVt
aW9sb2d5PC9rZXl3b3JkPjxrZXl3b3JkPlBvdmVydHkvKnN0YXRpc3RpY3MgJmFtcDsgbnVtZXJp
Y2FsIGRhdGE8L2tleXdvcmQ+PGtleXdvcmQ+UHJldmFsZW5jZTwva2V5d29yZD48a2V5d29yZD5S
dXJhbCBIZWFsdGg8L2tleXdvcmQ+PGtleXdvcmQ+VXJiYW4gSGVhbHRoPC9rZXl3b3JkPjwva2V5
d29yZHM+PGRhdGVzPjx5ZWFyPjIwMDg8L3llYXI+PHB1Yi1kYXRlcz48ZGF0ZT5KYW4gNTwvZGF0
ZT48L3B1Yi1kYXRlcz48L2RhdGVzPjxpc2JuPjE3NTYtMTgzMyAoRWxlY3Ryb25pYykmI3hEOzA5
NTktNTM1WCAoTGlua2luZyk8L2lzYm4+PGFjY2Vzc2lvbi1udW0+MTgwODcwNzY8L2FjY2Vzc2lv
bi1udW0+PHVybHM+PHJlbGF0ZWQtdXJscz48dXJsPmh0dHA6Ly93d3cubmNiaS5ubG0ubmloLmdv
di9wdWJtZWQvMTgwODcwNzY8L3VybD48L3JlbGF0ZWQtdXJscz48L3VybHM+PGN1c3RvbTI+MjE3
NDc1MDwvY3VzdG9tMj48ZWxlY3Ryb25pYy1yZXNvdXJjZS1udW0+MTAuMTEzNi9ibWouMzkzOTUu
NTAwMDQ2LkFFPC9lbGVjdHJvbmljLXJlc291cmNlLW51bT48L3JlY29yZD48L0NpdGU+PC9FbmRO
b3RlPn==
</w:fldData>
        </w:fldChar>
      </w:r>
      <w:r w:rsidR="00904748">
        <w:rPr>
          <w:rFonts w:ascii="Arial" w:hAnsi="Arial" w:cs="Arial"/>
          <w:color w:val="FF0000"/>
        </w:rPr>
        <w:instrText xml:space="preserve"> ADDIN EN.CITE </w:instrText>
      </w:r>
      <w:r w:rsidR="00C973FB">
        <w:rPr>
          <w:rFonts w:ascii="Arial" w:hAnsi="Arial" w:cs="Arial"/>
          <w:color w:val="FF0000"/>
        </w:rPr>
        <w:fldChar w:fldCharType="begin">
          <w:fldData xml:space="preserve">PEVuZE5vdGU+PENpdGU+PEF1dGhvcj5HaWxiZXJ0PC9BdXRob3I+PFllYXI+MjAwODwvWWVhcj48
UmVjTnVtPjE8L1JlY051bT48RGlzcGxheVRleHQ+KDQ1KTwvRGlzcGxheVRleHQ+PHJlY29yZD48
cmVjLW51bWJlcj4xPC9yZWMtbnVtYmVyPjxmb3JlaWduLWtleXM+PGtleSBhcHA9IkVOIiBkYi1p
ZD0icHYyZGFwc3R3NXYwd3RlZnRlbHZhc3I3ZHZkd2RwcHR0ZmYyIiB0aW1lc3RhbXA9IjE0MjU0
OTM3MTciPjE8L2tleT48L2ZvcmVpZ24ta2V5cz48cmVmLXR5cGUgbmFtZT0iSm91cm5hbCBBcnRp
Y2xlIj4xNzwvcmVmLXR5cGU+PGNvbnRyaWJ1dG9ycz48YXV0aG9ycz48YXV0aG9yPkdpbGJlcnQs
IEMuIEUuPC9hdXRob3I+PGF1dGhvcj5TaGFoLCBTLiBQLjwvYXV0aG9yPjxhdXRob3I+SmFkb29u
LCBNLiBaLjwvYXV0aG9yPjxhdXRob3I+Qm91cm5lLCBSLjwvYXV0aG9yPjxhdXRob3I+RGluZWVu
LCBCLjwvYXV0aG9yPjxhdXRob3I+S2hhbiwgTS4gQS48L2F1dGhvcj48YXV0aG9yPkpvaG5zb24s
IEcuIEouPC9hdXRob3I+PGF1dGhvcj5LaGFuLCBNLiBELjwvYXV0aG9yPjxhdXRob3I+UGFraXN0
YW4gTmF0aW9uYWwgRXllIFN1cnZleSBTdHVkeSwgR3JvdXA8L2F1dGhvcj48L2F1dGhvcnM+PC9j
b250cmlidXRvcnM+PGF1dGgtYWRkcmVzcz5JbnRlcm5hdGlvbmFsIENlbnRyZSBmb3IgRXllIEhl
YWx0aCwgTG9uZG9uIFNjaG9vbCBvZiBIeWdpZW5lIGFuZCBUcm9waWNhbCBNZWRpY2luZSwgTG9u
ZG9uIFdDMUUgN0hULiBjbGFyZS5naWxiZXJ0QGxzaHRtLmFjLnVrPC9hdXRoLWFkZHJlc3M+PHRp
dGxlcz48dGl0bGU+UG92ZXJ0eSBhbmQgYmxpbmRuZXNzIGluIFBha2lzdGFuOiByZXN1bHRzIGZy
b20gdGhlIFBha2lzdGFuIG5hdGlvbmFsIGJsaW5kbmVzcyBhbmQgdmlzdWFsIGltcGFpcm1lbnQg
c3VydmV5PC90aXRsZT48c2Vjb25kYXJ5LXRpdGxlPkJNSjwvc2Vjb25kYXJ5LXRpdGxlPjxhbHQt
dGl0bGU+Qm1qPC9hbHQtdGl0bGU+PC90aXRsZXM+PHBlcmlvZGljYWw+PGZ1bGwtdGl0bGU+Qk1K
PC9mdWxsLXRpdGxlPjxhYmJyLTE+Qm1qPC9hYmJyLTE+PC9wZXJpb2RpY2FsPjxhbHQtcGVyaW9k
aWNhbD48ZnVsbC10aXRsZT5CTUo8L2Z1bGwtdGl0bGU+PGFiYnItMT5CbWo8L2FiYnItMT48L2Fs
dC1wZXJpb2RpY2FsPjxwYWdlcz4yOS0zMjwvcGFnZXM+PHZvbHVtZT4zMzY8L3ZvbHVtZT48bnVt
YmVyPjc2MzQ8L251bWJlcj48a2V5d29yZHM+PGtleXdvcmQ+QWR1bHQ8L2tleXdvcmQ+PGtleXdv
cmQ+QWdlZDwva2V5d29yZD48a2V5d29yZD5CbGluZG5lc3MvKmVwaWRlbWlvbG9neTwva2V5d29y
ZD48a2V5d29yZD5Dcm9zcy1TZWN0aW9uYWwgU3R1ZGllczwva2V5d29yZD48a2V5d29yZD5GZW1h
bGU8L2tleXdvcmQ+PGtleXdvcmQ+SHVtYW5zPC9rZXl3b3JkPjxrZXl3b3JkPk1hbGU8L2tleXdv
cmQ+PGtleXdvcmQ+TWlkZGxlIEFnZWQ8L2tleXdvcmQ+PGtleXdvcmQ+UGFraXN0YW4vZXBpZGVt
aW9sb2d5PC9rZXl3b3JkPjxrZXl3b3JkPlBvdmVydHkvKnN0YXRpc3RpY3MgJmFtcDsgbnVtZXJp
Y2FsIGRhdGE8L2tleXdvcmQ+PGtleXdvcmQ+UHJldmFsZW5jZTwva2V5d29yZD48a2V5d29yZD5S
dXJhbCBIZWFsdGg8L2tleXdvcmQ+PGtleXdvcmQ+VXJiYW4gSGVhbHRoPC9rZXl3b3JkPjwva2V5
d29yZHM+PGRhdGVzPjx5ZWFyPjIwMDg8L3llYXI+PHB1Yi1kYXRlcz48ZGF0ZT5KYW4gNTwvZGF0
ZT48L3B1Yi1kYXRlcz48L2RhdGVzPjxpc2JuPjE3NTYtMTgzMyAoRWxlY3Ryb25pYykmI3hEOzA5
NTktNTM1WCAoTGlua2luZyk8L2lzYm4+PGFjY2Vzc2lvbi1udW0+MTgwODcwNzY8L2FjY2Vzc2lv
bi1udW0+PHVybHM+PHJlbGF0ZWQtdXJscz48dXJsPmh0dHA6Ly93d3cubmNiaS5ubG0ubmloLmdv
di9wdWJtZWQvMTgwODcwNzY8L3VybD48L3JlbGF0ZWQtdXJscz48L3VybHM+PGN1c3RvbTI+MjE3
NDc1MDwvY3VzdG9tMj48ZWxlY3Ryb25pYy1yZXNvdXJjZS1udW0+MTAuMTEzNi9ibWouMzkzOTUu
NTAwMDQ2LkFFPC9lbGVjdHJvbmljLXJlc291cmNlLW51bT48L3JlY29yZD48L0NpdGU+PC9FbmRO
b3RlPn==
</w:fldData>
        </w:fldChar>
      </w:r>
      <w:r w:rsidR="00904748">
        <w:rPr>
          <w:rFonts w:ascii="Arial" w:hAnsi="Arial" w:cs="Arial"/>
          <w:color w:val="FF0000"/>
        </w:rPr>
        <w:instrText xml:space="preserve"> ADDIN EN.CITE.DATA </w:instrText>
      </w:r>
      <w:r w:rsidR="00C973FB">
        <w:rPr>
          <w:rFonts w:ascii="Arial" w:hAnsi="Arial" w:cs="Arial"/>
          <w:color w:val="FF0000"/>
        </w:rPr>
      </w:r>
      <w:r w:rsidR="00C973FB">
        <w:rPr>
          <w:rFonts w:ascii="Arial" w:hAnsi="Arial" w:cs="Arial"/>
          <w:color w:val="FF0000"/>
        </w:rPr>
        <w:fldChar w:fldCharType="end"/>
      </w:r>
      <w:r w:rsidR="00C973FB">
        <w:rPr>
          <w:rFonts w:ascii="Arial" w:hAnsi="Arial" w:cs="Arial"/>
          <w:color w:val="FF0000"/>
        </w:rPr>
      </w:r>
      <w:r w:rsidR="00C973FB">
        <w:rPr>
          <w:rFonts w:ascii="Arial" w:hAnsi="Arial" w:cs="Arial"/>
          <w:color w:val="FF0000"/>
        </w:rPr>
        <w:fldChar w:fldCharType="separate"/>
      </w:r>
      <w:r w:rsidR="00904748">
        <w:rPr>
          <w:rFonts w:ascii="Arial" w:hAnsi="Arial" w:cs="Arial"/>
          <w:noProof/>
          <w:color w:val="FF0000"/>
        </w:rPr>
        <w:t>(45)</w:t>
      </w:r>
      <w:r w:rsidR="00C973FB">
        <w:rPr>
          <w:rFonts w:ascii="Arial" w:hAnsi="Arial" w:cs="Arial"/>
          <w:color w:val="FF0000"/>
        </w:rPr>
        <w:fldChar w:fldCharType="end"/>
      </w:r>
      <w:r w:rsidR="00904748">
        <w:rPr>
          <w:rFonts w:ascii="Arial" w:hAnsi="Arial" w:cs="Arial"/>
          <w:color w:val="FF0000"/>
        </w:rPr>
        <w:t>.</w:t>
      </w:r>
      <w:r w:rsidRPr="00906B57">
        <w:rPr>
          <w:rFonts w:ascii="Arial" w:hAnsi="Arial" w:cs="Arial"/>
          <w:color w:val="FF0000"/>
        </w:rPr>
        <w:t xml:space="preserve"> </w:t>
      </w:r>
      <w:r w:rsidR="00455B47">
        <w:rPr>
          <w:rFonts w:ascii="Arial" w:hAnsi="Arial" w:cs="Arial"/>
          <w:color w:val="FF0000"/>
        </w:rPr>
        <w:t>This is justifiable</w:t>
      </w:r>
      <w:r w:rsidRPr="00906B57">
        <w:rPr>
          <w:rFonts w:ascii="Arial" w:hAnsi="Arial" w:cs="Arial"/>
          <w:color w:val="FF0000"/>
        </w:rPr>
        <w:t xml:space="preserve"> in </w:t>
      </w:r>
      <w:r w:rsidR="00455B47">
        <w:rPr>
          <w:rFonts w:ascii="Arial" w:hAnsi="Arial" w:cs="Arial"/>
          <w:color w:val="FF0000"/>
        </w:rPr>
        <w:t xml:space="preserve">an </w:t>
      </w:r>
      <w:r w:rsidRPr="00906B57">
        <w:rPr>
          <w:rFonts w:ascii="Arial" w:hAnsi="Arial" w:cs="Arial"/>
          <w:color w:val="FF0000"/>
        </w:rPr>
        <w:t>African</w:t>
      </w:r>
      <w:r w:rsidR="00455B47">
        <w:rPr>
          <w:rFonts w:ascii="Arial" w:hAnsi="Arial" w:cs="Arial"/>
          <w:color w:val="FF0000"/>
        </w:rPr>
        <w:t xml:space="preserve"> context where </w:t>
      </w:r>
      <w:r w:rsidRPr="00906B57">
        <w:rPr>
          <w:rFonts w:ascii="Arial" w:hAnsi="Arial" w:cs="Arial"/>
          <w:color w:val="FF0000"/>
        </w:rPr>
        <w:t xml:space="preserve">decisions are </w:t>
      </w:r>
      <w:r w:rsidR="00455B47">
        <w:rPr>
          <w:rFonts w:ascii="Arial" w:hAnsi="Arial" w:cs="Arial"/>
          <w:color w:val="FF0000"/>
        </w:rPr>
        <w:t xml:space="preserve">usually </w:t>
      </w:r>
      <w:r w:rsidRPr="00906B57">
        <w:rPr>
          <w:rFonts w:ascii="Arial" w:hAnsi="Arial" w:cs="Arial"/>
          <w:color w:val="FF0000"/>
        </w:rPr>
        <w:t xml:space="preserve">taken </w:t>
      </w:r>
      <w:r w:rsidR="00455B47" w:rsidRPr="00906B57">
        <w:rPr>
          <w:rFonts w:ascii="Arial" w:hAnsi="Arial" w:cs="Arial"/>
          <w:color w:val="FF0000"/>
        </w:rPr>
        <w:t xml:space="preserve">at household level </w:t>
      </w:r>
      <w:r w:rsidRPr="00906B57">
        <w:rPr>
          <w:rFonts w:ascii="Arial" w:hAnsi="Arial" w:cs="Arial"/>
          <w:color w:val="FF0000"/>
        </w:rPr>
        <w:t xml:space="preserve">on health seeking </w:t>
      </w:r>
      <w:r w:rsidR="00455B47" w:rsidRPr="00906B57">
        <w:rPr>
          <w:rFonts w:ascii="Arial" w:hAnsi="Arial" w:cs="Arial"/>
          <w:color w:val="FF0000"/>
        </w:rPr>
        <w:t>behavior</w:t>
      </w:r>
      <w:r w:rsidRPr="00906B57">
        <w:rPr>
          <w:rFonts w:ascii="Arial" w:hAnsi="Arial" w:cs="Arial"/>
          <w:color w:val="FF0000"/>
        </w:rPr>
        <w:t xml:space="preserve"> as well as on </w:t>
      </w:r>
      <w:r w:rsidRPr="00906B57">
        <w:rPr>
          <w:rFonts w:ascii="Arial" w:hAnsi="Arial" w:cs="Arial"/>
          <w:color w:val="FF0000"/>
        </w:rPr>
        <w:lastRenderedPageBreak/>
        <w:t xml:space="preserve">how limited financial resources are </w:t>
      </w:r>
      <w:r w:rsidR="00455B47">
        <w:rPr>
          <w:rFonts w:ascii="Arial" w:hAnsi="Arial" w:cs="Arial"/>
          <w:color w:val="FF0000"/>
        </w:rPr>
        <w:t xml:space="preserve">to be </w:t>
      </w:r>
      <w:r w:rsidRPr="00906B57">
        <w:rPr>
          <w:rFonts w:ascii="Arial" w:hAnsi="Arial" w:cs="Arial"/>
          <w:color w:val="FF0000"/>
        </w:rPr>
        <w:t xml:space="preserve">allocated. Both are likely to be influenced by the highest occupation level and the highest level of literacy of household members. This applies particularly to women living in subsistence farming </w:t>
      </w:r>
      <w:r w:rsidRPr="003910AA">
        <w:rPr>
          <w:rFonts w:ascii="Arial" w:hAnsi="Arial" w:cs="Arial"/>
          <w:color w:val="FF0000"/>
        </w:rPr>
        <w:t xml:space="preserve">communities. </w:t>
      </w:r>
      <w:r w:rsidR="003910AA" w:rsidRPr="003910AA">
        <w:rPr>
          <w:rFonts w:ascii="Arial" w:hAnsi="Arial" w:cs="Arial"/>
          <w:color w:val="FF0000"/>
        </w:rPr>
        <w:t>Information on smoking was not obtained as cigarette smoking is very uncommon in Nigeria and questioning may have caused offence in some communities.</w:t>
      </w:r>
    </w:p>
    <w:p w:rsidR="00B40D8C" w:rsidRPr="00F875CC" w:rsidRDefault="00B40D8C" w:rsidP="004A4F34">
      <w:pPr>
        <w:spacing w:line="240" w:lineRule="auto"/>
        <w:rPr>
          <w:rFonts w:ascii="Arial" w:hAnsi="Arial" w:cs="Arial"/>
        </w:rPr>
      </w:pPr>
      <w:r w:rsidRPr="00F875CC">
        <w:rPr>
          <w:rFonts w:ascii="Arial" w:hAnsi="Arial" w:cs="Arial"/>
        </w:rPr>
        <w:t xml:space="preserve">The public cost of blindness is enormous: in sub-Saharan Africa and parts of Asia it is estimated that it will be equivalent to 0.5% of the GDP by 2020. Greater advocacy is needed for the allocation of scarce resources for eye care services, emphasizing that the interventions are highly cost effective and have considerable economic impact on individuals and households </w:t>
      </w:r>
      <w:r w:rsidR="00C973FB" w:rsidRPr="00F875CC">
        <w:rPr>
          <w:rFonts w:ascii="Arial" w:hAnsi="Arial" w:cs="Arial"/>
        </w:rPr>
        <w:fldChar w:fldCharType="begin">
          <w:fldData xml:space="preserve">PEVuZE5vdGU+PENpdGU+PEF1dGhvcj5LdXBlcjwvQXV0aG9yPjxZZWFyPjIwMDg8L1llYXI+PFJl
Y051bT4zNjwvUmVjTnVtPjxEaXNwbGF5VGV4dD4oMjAsIDI0LCA0Nik8L0Rpc3BsYXlUZXh0Pjxy
ZWNvcmQ+PHJlYy1udW1iZXI+MzY8L3JlYy1udW1iZXI+PGZvcmVpZ24ta2V5cz48a2V5IGFwcD0i
RU4iIGRiLWlkPSJwdjJkYXBzdHc1djB3dGVmdGVsdmFzcjdkdmR3ZHBwdHRmZjIiIHRpbWVzdGFt
cD0iMTQyNTQ5NTcxMiI+MzY8L2tleT48L2ZvcmVpZ24ta2V5cz48cmVmLXR5cGUgbmFtZT0iSm91
cm5hbCBBcnRpY2xlIj4xNzwvcmVmLXR5cGU+PGNvbnRyaWJ1dG9ycz48YXV0aG9ycz48YXV0aG9y
Pkt1cGVyLCBILjwvYXV0aG9yPjxhdXRob3I+UG9sYWNrLCBTLjwvYXV0aG9yPjxhdXRob3I+RXVz
ZWJpbywgQy48L2F1dGhvcj48YXV0aG9yPk1hdGhlbmdlLCBXLjwvYXV0aG9yPjxhdXRob3I+V2Fk
dWQsIFouPC9hdXRob3I+PGF1dGhvcj5Gb3N0ZXIsIEEuPC9hdXRob3I+PC9hdXRob3JzPjwvY29u
dHJpYnV0b3JzPjxhdXRoLWFkZHJlc3M+SW50ZXJuYXRpb25hbCBDZW50cmUgZm9yIEV5ZSBIZWFs
dGgsIExvbmRvbiBTY2hvb2wgb2YgSHlnaWVuZSAmYW1wOyBUcm9waWNhbCBNZWRpY2luZSwgTG9u
ZG9uLCBVbml0ZWQgS2luZ2RvbS4gaGFubmFoLmt1cGVyQGxzaHRtLmFjLnVrPC9hdXRoLWFkZHJl
c3M+PHRpdGxlcz48dGl0bGU+QSBjYXNlLWNvbnRyb2wgc3R1ZHkgdG8gYXNzZXNzIHRoZSByZWxh
dGlvbnNoaXAgYmV0d2VlbiBwb3ZlcnR5IGFuZCB2aXN1YWwgaW1wYWlybWVudCBmcm9tIGNhdGFy
YWN0IGluIEtlbnlhLCB0aGUgUGhpbGlwcGluZXMsIGFuZCBCYW5nbGFkZXNoPC90aXRsZT48c2Vj
b25kYXJ5LXRpdGxlPlBMb1MgTWVkPC9zZWNvbmRhcnktdGl0bGU+PGFsdC10aXRsZT5QTG9TIG1l
ZGljaW5lPC9hbHQtdGl0bGU+PC90aXRsZXM+PHBlcmlvZGljYWw+PGZ1bGwtdGl0bGU+UExvUyBN
ZWQ8L2Z1bGwtdGl0bGU+PGFiYnItMT5QTG9TIG1lZGljaW5lPC9hYmJyLTE+PC9wZXJpb2RpY2Fs
PjxhbHQtcGVyaW9kaWNhbD48ZnVsbC10aXRsZT5QTG9TIE1lZDwvZnVsbC10aXRsZT48YWJici0x
PlBMb1MgbWVkaWNpbmU8L2FiYnItMT48L2FsdC1wZXJpb2RpY2FsPjxwYWdlcz5lMjQ0PC9wYWdl
cz48dm9sdW1lPjU8L3ZvbHVtZT48bnVtYmVyPjEyPC9udW1iZXI+PGtleXdvcmRzPjxrZXl3b3Jk
PkFnZWQ8L2tleXdvcmQ+PGtleXdvcmQ+QWdlZCwgODAgYW5kIG92ZXI8L2tleXdvcmQ+PGtleXdv
cmQ+QmFuZ2xhZGVzaC9lcGlkZW1pb2xvZ3k8L2tleXdvcmQ+PGtleXdvcmQ+Q2FzZS1Db250cm9s
IFN0dWRpZXM8L2tleXdvcmQ+PGtleXdvcmQ+Q2F0YXJhY3QvKmNvbXBsaWNhdGlvbnMvKmVwaWRl
bWlvbG9neS9waHlzaW9wYXRob2xvZ3k8L2tleXdvcmQ+PGtleXdvcmQ+RmVtYWxlPC9rZXl3b3Jk
PjxrZXl3b3JkPkh1bWFuczwva2V5d29yZD48a2V5d29yZD5LZW55YS9lcGlkZW1pb2xvZ3k8L2tl
eXdvcmQ+PGtleXdvcmQ+TWFsZTwva2V5d29yZD48a2V5d29yZD5NaWRkbGUgQWdlZDwva2V5d29y
ZD48a2V5d29yZD5QaGlsaXBwaW5lcy9lcGlkZW1pb2xvZ3k8L2tleXdvcmQ+PGtleXdvcmQ+KlBv
dmVydHkvc3RhdGlzdGljcyAmYW1wOyBudW1lcmljYWwgZGF0YTwva2V5d29yZD48a2V5d29yZD5T
b2Npb2Vjb25vbWljIEZhY3RvcnM8L2tleXdvcmQ+PGtleXdvcmQ+VmlzaW9uIERpc29yZGVycy9l
cGlkZW1pb2xvZ3kvKmV0aW9sb2d5L3BoeXNpb3BhdGhvbG9neTwva2V5d29yZD48a2V5d29yZD5W
aXN1YWwgQWN1aXR5L3BoeXNpb2xvZ3k8L2tleXdvcmQ+PC9rZXl3b3Jkcz48ZGF0ZXM+PHllYXI+
MjAwODwveWVhcj48cHViLWRhdGVzPjxkYXRlPkRlYyAxNjwvZGF0ZT48L3B1Yi1kYXRlcz48L2Rh
dGVzPjxpc2JuPjE1NDktMTY3NiAoRWxlY3Ryb25pYykmI3hEOzE1NDktMTI3NyAoTGlua2luZyk8
L2lzYm4+PGFjY2Vzc2lvbi1udW0+MTkwOTA2MTQ8L2FjY2Vzc2lvbi1udW0+PHVybHM+PHJlbGF0
ZWQtdXJscz48dXJsPmh0dHA6Ly93d3cubmNiaS5ubG0ubmloLmdvdi9wdWJtZWQvMTkwOTA2MTQ8
L3VybD48L3JlbGF0ZWQtdXJscz48L3VybHM+PGN1c3RvbTI+MjYwMjcxNjwvY3VzdG9tMj48ZWxl
Y3Ryb25pYy1yZXNvdXJjZS1udW0+MTAuMTM3MS9qb3VybmFsLnBtZWQuMDA1MDI0NDwvZWxlY3Ry
b25pYy1yZXNvdXJjZS1udW0+PC9yZWNvcmQ+PC9DaXRlPjxDaXRlPjxBdXRob3I+RGFucXVhaDwv
QXV0aG9yPjxZZWFyPjIwMTQ8L1llYXI+PFJlY051bT40NzwvUmVjTnVtPjxyZWNvcmQ+PHJlYy1u
dW1iZXI+NDc8L3JlYy1udW1iZXI+PGZvcmVpZ24ta2V5cz48a2V5IGFwcD0iRU4iIGRiLWlkPSJw
djJkYXBzdHc1djB3dGVmdGVsdmFzcjdkdmR3ZHBwdHRmZjIiIHRpbWVzdGFtcD0iMTQyNTQ5Njg2
NyI+NDc8L2tleT48L2ZvcmVpZ24ta2V5cz48cmVmLXR5cGUgbmFtZT0iSm91cm5hbCBBcnRpY2xl
Ij4xNzwvcmVmLXR5cGU+PGNvbnRyaWJ1dG9ycz48YXV0aG9ycz48YXV0aG9yPkRhbnF1YWgsIEwu
PC9hdXRob3I+PGF1dGhvcj5LdXBlciwgSC48L2F1dGhvcj48YXV0aG9yPkV1c2ViaW8sIEMuPC9h
dXRob3I+PGF1dGhvcj5SYXNoaWQsIE0uIEEuPC9hdXRob3I+PGF1dGhvcj5Cb3dlbiwgTC48L2F1
dGhvcj48YXV0aG9yPkZvc3RlciwgQS48L2F1dGhvcj48YXV0aG9yPlBvbGFjaywgUy48L2F1dGhv
cj48L2F1dGhvcnM+PC9jb250cmlidXRvcnM+PGF1dGgtYWRkcmVzcz5GYWN1bHR5IG9mIEluZmVj
dGlvdXMgYW5kIFRyb3BpY2FsIERpc2Vhc2VzLCBMb25kb24gU2Nob29sIG9mIEh5Z2llbmUgJmFt
cDsgVHJvcGljYWwgTWVkaWNpbmUsIExvbmRvbiwgVW5pdGVkIEtpbmdkb20uJiN4RDtDYXRhcmFj
dCBGb3VuZGF0aW9uIG9mIHRoZSBQaGlsaXBwaW5lcywgQmFjb2xvZCwgUGhpbGlwcGluZXMuJiN4
RDtEaGFrYSBDb21tdW5pdHkgTWVkaWNhbCBDb2xsZWdlLCBEaGFrYSwgQmFuZ2xhZGVzaC48L2F1
dGgtYWRkcmVzcz48dGl0bGVzPjx0aXRsZT5UaGUgbG9uZyB0ZXJtIGltcGFjdCBvZiBjYXRhcmFj
dCBzdXJnZXJ5IG9uIHF1YWxpdHkgb2YgbGlmZSwgYWN0aXZpdGllcyBhbmQgcG92ZXJ0eTogcmVz
dWx0cyBmcm9tIGEgc2l4IHllYXIgbG9uZ2l0dWRpbmFsIHN0dWR5IGluIEJhbmdsYWRlc2ggYW5k
IHRoZSBQaGlsaXBwaW5lczwvdGl0bGU+PHNlY29uZGFyeS10aXRsZT5QTG9TIE9uZTwvc2Vjb25k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ZXM+ZTk0MTQwPC9wYWdlcz48dm9sdW1lPjk8L3ZvbHVtZT48bnVtYmVyPjQ8L251bWJlcj48a2V5
d29yZHM+PGtleXdvcmQ+KkFjdGl2aXRpZXMgb2YgRGFpbHkgTGl2aW5nPC9rZXl3b3JkPjxrZXl3
b3JkPkFnZWQ8L2tleXdvcmQ+PGtleXdvcmQ+QmFuZ2xhZGVzaDwva2V5d29yZD48a2V5d29yZD4q
Q2F0YXJhY3QgRXh0cmFjdGlvbjwva2V5d29yZD48a2V5d29yZD5GZW1hbGU8L2tleXdvcmQ+PGtl
eXdvcmQ+SHVtYW5zPC9rZXl3b3JkPjxrZXl3b3JkPkxvbmdpdHVkaW5hbCBTdHVkaWVzPC9rZXl3
b3JkPjxrZXl3b3JkPk1hbGU8L2tleXdvcmQ+PGtleXdvcmQ+UGhpbGlwcGluZXM8L2tleXdvcmQ+
PGtleXdvcmQ+UG92ZXJ0eS8qc3RhdGlzdGljcyAmYW1wOyBudW1lcmljYWwgZGF0YTwva2V5d29y
ZD48a2V5d29yZD4qUXVhbGl0eSBvZiBMaWZlPC9rZXl3b3JkPjxrZXl3b3JkPlZpc2lvbiwgT2N1
bGFyPC9rZXl3b3JkPjwva2V5d29yZHM+PGRhdGVzPjx5ZWFyPjIwMTQ8L3llYXI+PC9kYXRlcz48
aXNibj4xOTMyLTYyMDMgKEVsZWN0cm9uaWMpJiN4RDsxOTMyLTYyMDMgKExpbmtpbmcpPC9pc2Ju
PjxhY2Nlc3Npb24tbnVtPjI0NzQ3MTkyPC9hY2Nlc3Npb24tbnVtPjx1cmxzPjxyZWxhdGVkLXVy
bHM+PHVybD5odHRwOi8vd3d3Lm5jYmkubmxtLm5paC5nb3YvcHVibWVkLzI0NzQ3MTkyPC91cmw+
PC9yZWxhdGVkLXVybHM+PC91cmxzPjxjdXN0b20yPjM5OTE2NTI8L2N1c3RvbTI+PGVsZWN0cm9u
aWMtcmVzb3VyY2UtbnVtPjEwLjEzNzEvam91cm5hbC5wb25lLjAwOTQxNDA8L2VsZWN0cm9uaWMt
cmVzb3VyY2UtbnVtPjwvcmVjb3JkPjwvQ2l0ZT48Q2l0ZT48QXV0aG9yPkt1cGVyPC9BdXRob3I+
PFllYXI+MjAxMDwvWWVhcj48UmVjTnVtPjIwPC9SZWNOdW0+PHJlY29yZD48cmVjLW51bWJlcj4y
MDwvcmVjLW51bWJlcj48Zm9yZWlnbi1rZXlzPjxrZXkgYXBwPSJFTiIgZGItaWQ9InB2MmRhcHN0
dzV2MHd0ZWZ0ZWx2YXNyN2R2ZHdkcHB0dGZmMiIgdGltZXN0YW1wPSIxNDI1NDk0ODc0Ij4yMDwv
a2V5PjwvZm9yZWlnbi1rZXlzPjxyZWYtdHlwZSBuYW1lPSJKb3VybmFsIEFydGljbGUiPjE3PC9y
ZWYtdHlwZT48Y29udHJpYnV0b3JzPjxhdXRob3JzPjxhdXRob3I+S3VwZXIsIEguPC9hdXRob3I+
PGF1dGhvcj5Qb2xhY2ssIFMuPC9hdXRob3I+PGF1dGhvcj5NYXRoZW5nZSwgVy48L2F1dGhvcj48
YXV0aG9yPkV1c2ViaW8sIEMuPC9hdXRob3I+PGF1dGhvcj5XYWR1ZCwgWi48L2F1dGhvcj48YXV0
aG9yPlJhc2hpZCwgTS48L2F1dGhvcj48YXV0aG9yPkZvc3RlciwgQS48L2F1dGhvcj48L2F1dGhv
cnM+PC9jb250cmlidXRvcnM+PGF1dGgtYWRkcmVzcz5EZXBhcnRtZW50IG9mIEVwaWRlbWlvbG9n
eSBhbmQgUG9wdWxhdGlvbiBIZWFsdGgsIExvbmRvbiBTY2hvb2wgb2YgSHlnaWVuZSBhbmQgVHJv
cGljYWwgTWVkaWNpbmUsIExvbmRvbiwgVW5pdGVkIEtpbmdkb20uIGhhbm5haC5rdXBlckBsc2h0
bS5hYy51azwvYXV0aC1hZGRyZXNzPjx0aXRsZXM+PHRpdGxlPkRvZXMgY2F0YXJhY3Qgc3VyZ2Vy
eSBhbGxldmlhdGUgcG92ZXJ0eT8gRXZpZGVuY2UgZnJvbSBhIG11bHRpLWNlbnRyZSBpbnRlcnZl
bnRpb24gc3R1ZHkgY29uZHVjdGVkIGluIEtlbnlhLCB0aGUgUGhpbGlwcGluZXMgYW5kIEJhbmds
YWRlc2g8L3RpdGxlPjxzZWNvbmRhcnktdGl0bGU+UExvUyBPbmU8L3NlY29uZGFyeS10aXRsZT48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PGFiYnItMT5QbG9TIG9uZTwvYWJici0xPjwvYWx0LXBlcmlvZGljYWw+PHBhZ2VzPmUxNTQzMTwv
cGFnZXM+PHZvbHVtZT41PC92b2x1bWU+PG51bWJlcj4xMTwvbnVtYmVyPjxrZXl3b3Jkcz48a2V5
d29yZD5BZ2VkPC9rZXl3b3JkPjxrZXl3b3JkPkJhbmdsYWRlc2g8L2tleXdvcmQ+PGtleXdvcmQ+
Q2F0YXJhY3QvKnBoeXNpb3BhdGhvbG9neTwva2V5d29yZD48a2V5d29yZD4qQ2F0YXJhY3QgRXh0
cmFjdGlvbjwva2V5d29yZD48a2V5d29yZD5Gb2xsb3ctVXAgU3R1ZGllczwva2V5d29yZD48a2V5
d29yZD5IdW1hbnM8L2tleXdvcmQ+PGtleXdvcmQ+S2VueWE8L2tleXdvcmQ+PGtleXdvcmQ+TWlk
ZGxlIEFnZWQ8L2tleXdvcmQ+PGtleXdvcmQ+TXVsdGl2YXJpYXRlIEFuYWx5c2lzPC9rZXl3b3Jk
PjxrZXl3b3JkPk91dGNvbWUgQXNzZXNzbWVudCAoSGVhbHRoIENhcmUpL2Vjb25vbWljczwva2V5
d29yZD48a2V5d29yZD5QaGlsaXBwaW5lczwva2V5d29yZD48a2V5d29yZD5Qb3ZlcnR5LyplY29u
b21pY3M8L2tleXdvcmQ+PGtleXdvcmQ+UXVhbGl0eSBvZiBMaWZlPC9rZXl3b3JkPjxrZXl3b3Jk
PlNvY2lvZWNvbm9taWMgRmFjdG9yczwva2V5d29yZD48a2V5d29yZD5WaXN1YWwgQWN1aXR5Lypw
aHlzaW9sb2d5PC9rZXl3b3JkPjwva2V5d29yZHM+PGRhdGVzPjx5ZWFyPjIwMTA8L3llYXI+PC9k
YXRlcz48aXNibj4xOTMyLTYyMDMgKEVsZWN0cm9uaWMpJiN4RDsxOTMyLTYyMDMgKExpbmtpbmcp
PC9pc2JuPjxhY2Nlc3Npb24tbnVtPjIxMDg1Njk3PC9hY2Nlc3Npb24tbnVtPjx1cmxzPjxyZWxh
dGVkLXVybHM+PHVybD5odHRwOi8vd3d3Lm5jYmkubmxtLm5paC5nb3YvcHVibWVkLzIxMDg1Njk3
PC91cmw+PC9yZWxhdGVkLXVybHM+PC91cmxzPjxjdXN0b20yPjI5NzY3NjA8L2N1c3RvbTI+PGVs
ZWN0cm9uaWMtcmVzb3VyY2UtbnVtPjEwLjEzNzEvam91cm5hbC5wb25lLjAwMTU0MzE8L2VsZWN0
cm9uaWMtcmVzb3VyY2UtbnVtPjwvcmVjb3JkPjwvQ2l0ZT48L0VuZE5vdGU+AG==
</w:fldData>
        </w:fldChar>
      </w:r>
      <w:r w:rsidR="00904748">
        <w:rPr>
          <w:rFonts w:ascii="Arial" w:hAnsi="Arial" w:cs="Arial"/>
        </w:rPr>
        <w:instrText xml:space="preserve"> ADDIN EN.CITE </w:instrText>
      </w:r>
      <w:r w:rsidR="00C973FB">
        <w:rPr>
          <w:rFonts w:ascii="Arial" w:hAnsi="Arial" w:cs="Arial"/>
        </w:rPr>
        <w:fldChar w:fldCharType="begin">
          <w:fldData xml:space="preserve">PEVuZE5vdGU+PENpdGU+PEF1dGhvcj5LdXBlcjwvQXV0aG9yPjxZZWFyPjIwMDg8L1llYXI+PFJl
Y051bT4zNjwvUmVjTnVtPjxEaXNwbGF5VGV4dD4oMjAsIDI0LCA0Nik8L0Rpc3BsYXlUZXh0Pjxy
ZWNvcmQ+PHJlYy1udW1iZXI+MzY8L3JlYy1udW1iZXI+PGZvcmVpZ24ta2V5cz48a2V5IGFwcD0i
RU4iIGRiLWlkPSJwdjJkYXBzdHc1djB3dGVmdGVsdmFzcjdkdmR3ZHBwdHRmZjIiIHRpbWVzdGFt
cD0iMTQyNTQ5NTcxMiI+MzY8L2tleT48L2ZvcmVpZ24ta2V5cz48cmVmLXR5cGUgbmFtZT0iSm91
cm5hbCBBcnRpY2xlIj4xNzwvcmVmLXR5cGU+PGNvbnRyaWJ1dG9ycz48YXV0aG9ycz48YXV0aG9y
Pkt1cGVyLCBILjwvYXV0aG9yPjxhdXRob3I+UG9sYWNrLCBTLjwvYXV0aG9yPjxhdXRob3I+RXVz
ZWJpbywgQy48L2F1dGhvcj48YXV0aG9yPk1hdGhlbmdlLCBXLjwvYXV0aG9yPjxhdXRob3I+V2Fk
dWQsIFouPC9hdXRob3I+PGF1dGhvcj5Gb3N0ZXIsIEEuPC9hdXRob3I+PC9hdXRob3JzPjwvY29u
dHJpYnV0b3JzPjxhdXRoLWFkZHJlc3M+SW50ZXJuYXRpb25hbCBDZW50cmUgZm9yIEV5ZSBIZWFs
dGgsIExvbmRvbiBTY2hvb2wgb2YgSHlnaWVuZSAmYW1wOyBUcm9waWNhbCBNZWRpY2luZSwgTG9u
ZG9uLCBVbml0ZWQgS2luZ2RvbS4gaGFubmFoLmt1cGVyQGxzaHRtLmFjLnVrPC9hdXRoLWFkZHJl
c3M+PHRpdGxlcz48dGl0bGU+QSBjYXNlLWNvbnRyb2wgc3R1ZHkgdG8gYXNzZXNzIHRoZSByZWxh
dGlvbnNoaXAgYmV0d2VlbiBwb3ZlcnR5IGFuZCB2aXN1YWwgaW1wYWlybWVudCBmcm9tIGNhdGFy
YWN0IGluIEtlbnlhLCB0aGUgUGhpbGlwcGluZXMsIGFuZCBCYW5nbGFkZXNoPC90aXRsZT48c2Vj
b25kYXJ5LXRpdGxlPlBMb1MgTWVkPC9zZWNvbmRhcnktdGl0bGU+PGFsdC10aXRsZT5QTG9TIG1l
ZGljaW5lPC9hbHQtdGl0bGU+PC90aXRsZXM+PHBlcmlvZGljYWw+PGZ1bGwtdGl0bGU+UExvUyBN
ZWQ8L2Z1bGwtdGl0bGU+PGFiYnItMT5QTG9TIG1lZGljaW5lPC9hYmJyLTE+PC9wZXJpb2RpY2Fs
PjxhbHQtcGVyaW9kaWNhbD48ZnVsbC10aXRsZT5QTG9TIE1lZDwvZnVsbC10aXRsZT48YWJici0x
PlBMb1MgbWVkaWNpbmU8L2FiYnItMT48L2FsdC1wZXJpb2RpY2FsPjxwYWdlcz5lMjQ0PC9wYWdl
cz48dm9sdW1lPjU8L3ZvbHVtZT48bnVtYmVyPjEyPC9udW1iZXI+PGtleXdvcmRzPjxrZXl3b3Jk
PkFnZWQ8L2tleXdvcmQ+PGtleXdvcmQ+QWdlZCwgODAgYW5kIG92ZXI8L2tleXdvcmQ+PGtleXdv
cmQ+QmFuZ2xhZGVzaC9lcGlkZW1pb2xvZ3k8L2tleXdvcmQ+PGtleXdvcmQ+Q2FzZS1Db250cm9s
IFN0dWRpZXM8L2tleXdvcmQ+PGtleXdvcmQ+Q2F0YXJhY3QvKmNvbXBsaWNhdGlvbnMvKmVwaWRl
bWlvbG9neS9waHlzaW9wYXRob2xvZ3k8L2tleXdvcmQ+PGtleXdvcmQ+RmVtYWxlPC9rZXl3b3Jk
PjxrZXl3b3JkPkh1bWFuczwva2V5d29yZD48a2V5d29yZD5LZW55YS9lcGlkZW1pb2xvZ3k8L2tl
eXdvcmQ+PGtleXdvcmQ+TWFsZTwva2V5d29yZD48a2V5d29yZD5NaWRkbGUgQWdlZDwva2V5d29y
ZD48a2V5d29yZD5QaGlsaXBwaW5lcy9lcGlkZW1pb2xvZ3k8L2tleXdvcmQ+PGtleXdvcmQ+KlBv
dmVydHkvc3RhdGlzdGljcyAmYW1wOyBudW1lcmljYWwgZGF0YTwva2V5d29yZD48a2V5d29yZD5T
b2Npb2Vjb25vbWljIEZhY3RvcnM8L2tleXdvcmQ+PGtleXdvcmQ+VmlzaW9uIERpc29yZGVycy9l
cGlkZW1pb2xvZ3kvKmV0aW9sb2d5L3BoeXNpb3BhdGhvbG9neTwva2V5d29yZD48a2V5d29yZD5W
aXN1YWwgQWN1aXR5L3BoeXNpb2xvZ3k8L2tleXdvcmQ+PC9rZXl3b3Jkcz48ZGF0ZXM+PHllYXI+
MjAwODwveWVhcj48cHViLWRhdGVzPjxkYXRlPkRlYyAxNjwvZGF0ZT48L3B1Yi1kYXRlcz48L2Rh
dGVzPjxpc2JuPjE1NDktMTY3NiAoRWxlY3Ryb25pYykmI3hEOzE1NDktMTI3NyAoTGlua2luZyk8
L2lzYm4+PGFjY2Vzc2lvbi1udW0+MTkwOTA2MTQ8L2FjY2Vzc2lvbi1udW0+PHVybHM+PHJlbGF0
ZWQtdXJscz48dXJsPmh0dHA6Ly93d3cubmNiaS5ubG0ubmloLmdvdi9wdWJtZWQvMTkwOTA2MTQ8
L3VybD48L3JlbGF0ZWQtdXJscz48L3VybHM+PGN1c3RvbTI+MjYwMjcxNjwvY3VzdG9tMj48ZWxl
Y3Ryb25pYy1yZXNvdXJjZS1udW0+MTAuMTM3MS9qb3VybmFsLnBtZWQuMDA1MDI0NDwvZWxlY3Ry
b25pYy1yZXNvdXJjZS1udW0+PC9yZWNvcmQ+PC9DaXRlPjxDaXRlPjxBdXRob3I+RGFucXVhaDwv
QXV0aG9yPjxZZWFyPjIwMTQ8L1llYXI+PFJlY051bT40NzwvUmVjTnVtPjxyZWNvcmQ+PHJlYy1u
dW1iZXI+NDc8L3JlYy1udW1iZXI+PGZvcmVpZ24ta2V5cz48a2V5IGFwcD0iRU4iIGRiLWlkPSJw
djJkYXBzdHc1djB3dGVmdGVsdmFzcjdkdmR3ZHBwdHRmZjIiIHRpbWVzdGFtcD0iMTQyNTQ5Njg2
NyI+NDc8L2tleT48L2ZvcmVpZ24ta2V5cz48cmVmLXR5cGUgbmFtZT0iSm91cm5hbCBBcnRpY2xl
Ij4xNzwvcmVmLXR5cGU+PGNvbnRyaWJ1dG9ycz48YXV0aG9ycz48YXV0aG9yPkRhbnF1YWgsIEwu
PC9hdXRob3I+PGF1dGhvcj5LdXBlciwgSC48L2F1dGhvcj48YXV0aG9yPkV1c2ViaW8sIEMuPC9h
dXRob3I+PGF1dGhvcj5SYXNoaWQsIE0uIEEuPC9hdXRob3I+PGF1dGhvcj5Cb3dlbiwgTC48L2F1
dGhvcj48YXV0aG9yPkZvc3RlciwgQS48L2F1dGhvcj48YXV0aG9yPlBvbGFjaywgUy48L2F1dGhv
cj48L2F1dGhvcnM+PC9jb250cmlidXRvcnM+PGF1dGgtYWRkcmVzcz5GYWN1bHR5IG9mIEluZmVj
dGlvdXMgYW5kIFRyb3BpY2FsIERpc2Vhc2VzLCBMb25kb24gU2Nob29sIG9mIEh5Z2llbmUgJmFt
cDsgVHJvcGljYWwgTWVkaWNpbmUsIExvbmRvbiwgVW5pdGVkIEtpbmdkb20uJiN4RDtDYXRhcmFj
dCBGb3VuZGF0aW9uIG9mIHRoZSBQaGlsaXBwaW5lcywgQmFjb2xvZCwgUGhpbGlwcGluZXMuJiN4
RDtEaGFrYSBDb21tdW5pdHkgTWVkaWNhbCBDb2xsZWdlLCBEaGFrYSwgQmFuZ2xhZGVzaC48L2F1
dGgtYWRkcmVzcz48dGl0bGVzPjx0aXRsZT5UaGUgbG9uZyB0ZXJtIGltcGFjdCBvZiBjYXRhcmFj
dCBzdXJnZXJ5IG9uIHF1YWxpdHkgb2YgbGlmZSwgYWN0aXZpdGllcyBhbmQgcG92ZXJ0eTogcmVz
dWx0cyBmcm9tIGEgc2l4IHllYXIgbG9uZ2l0dWRpbmFsIHN0dWR5IGluIEJhbmdsYWRlc2ggYW5k
IHRoZSBQaGlsaXBwaW5lczwvdGl0bGU+PHNlY29uZGFyeS10aXRsZT5QTG9TIE9uZTwvc2Vjb25k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ZXM+ZTk0MTQwPC9wYWdlcz48dm9sdW1lPjk8L3ZvbHVtZT48bnVtYmVyPjQ8L251bWJlcj48a2V5
d29yZHM+PGtleXdvcmQ+KkFjdGl2aXRpZXMgb2YgRGFpbHkgTGl2aW5nPC9rZXl3b3JkPjxrZXl3
b3JkPkFnZWQ8L2tleXdvcmQ+PGtleXdvcmQ+QmFuZ2xhZGVzaDwva2V5d29yZD48a2V5d29yZD4q
Q2F0YXJhY3QgRXh0cmFjdGlvbjwva2V5d29yZD48a2V5d29yZD5GZW1hbGU8L2tleXdvcmQ+PGtl
eXdvcmQ+SHVtYW5zPC9rZXl3b3JkPjxrZXl3b3JkPkxvbmdpdHVkaW5hbCBTdHVkaWVzPC9rZXl3
b3JkPjxrZXl3b3JkPk1hbGU8L2tleXdvcmQ+PGtleXdvcmQ+UGhpbGlwcGluZXM8L2tleXdvcmQ+
PGtleXdvcmQ+UG92ZXJ0eS8qc3RhdGlzdGljcyAmYW1wOyBudW1lcmljYWwgZGF0YTwva2V5d29y
ZD48a2V5d29yZD4qUXVhbGl0eSBvZiBMaWZlPC9rZXl3b3JkPjxrZXl3b3JkPlZpc2lvbiwgT2N1
bGFyPC9rZXl3b3JkPjwva2V5d29yZHM+PGRhdGVzPjx5ZWFyPjIwMTQ8L3llYXI+PC9kYXRlcz48
aXNibj4xOTMyLTYyMDMgKEVsZWN0cm9uaWMpJiN4RDsxOTMyLTYyMDMgKExpbmtpbmcpPC9pc2Ju
PjxhY2Nlc3Npb24tbnVtPjI0NzQ3MTkyPC9hY2Nlc3Npb24tbnVtPjx1cmxzPjxyZWxhdGVkLXVy
bHM+PHVybD5odHRwOi8vd3d3Lm5jYmkubmxtLm5paC5nb3YvcHVibWVkLzI0NzQ3MTkyPC91cmw+
PC9yZWxhdGVkLXVybHM+PC91cmxzPjxjdXN0b20yPjM5OTE2NTI8L2N1c3RvbTI+PGVsZWN0cm9u
aWMtcmVzb3VyY2UtbnVtPjEwLjEzNzEvam91cm5hbC5wb25lLjAwOTQxNDA8L2VsZWN0cm9uaWMt
cmVzb3VyY2UtbnVtPjwvcmVjb3JkPjwvQ2l0ZT48Q2l0ZT48QXV0aG9yPkt1cGVyPC9BdXRob3I+
PFllYXI+MjAxMDwvWWVhcj48UmVjTnVtPjIwPC9SZWNOdW0+PHJlY29yZD48cmVjLW51bWJlcj4y
MDwvcmVjLW51bWJlcj48Zm9yZWlnbi1rZXlzPjxrZXkgYXBwPSJFTiIgZGItaWQ9InB2MmRhcHN0
dzV2MHd0ZWZ0ZWx2YXNyN2R2ZHdkcHB0dGZmMiIgdGltZXN0YW1wPSIxNDI1NDk0ODc0Ij4yMDwv
a2V5PjwvZm9yZWlnbi1rZXlzPjxyZWYtdHlwZSBuYW1lPSJKb3VybmFsIEFydGljbGUiPjE3PC9y
ZWYtdHlwZT48Y29udHJpYnV0b3JzPjxhdXRob3JzPjxhdXRob3I+S3VwZXIsIEguPC9hdXRob3I+
PGF1dGhvcj5Qb2xhY2ssIFMuPC9hdXRob3I+PGF1dGhvcj5NYXRoZW5nZSwgVy48L2F1dGhvcj48
YXV0aG9yPkV1c2ViaW8sIEMuPC9hdXRob3I+PGF1dGhvcj5XYWR1ZCwgWi48L2F1dGhvcj48YXV0
aG9yPlJhc2hpZCwgTS48L2F1dGhvcj48YXV0aG9yPkZvc3RlciwgQS48L2F1dGhvcj48L2F1dGhv
cnM+PC9jb250cmlidXRvcnM+PGF1dGgtYWRkcmVzcz5EZXBhcnRtZW50IG9mIEVwaWRlbWlvbG9n
eSBhbmQgUG9wdWxhdGlvbiBIZWFsdGgsIExvbmRvbiBTY2hvb2wgb2YgSHlnaWVuZSBhbmQgVHJv
cGljYWwgTWVkaWNpbmUsIExvbmRvbiwgVW5pdGVkIEtpbmdkb20uIGhhbm5haC5rdXBlckBsc2h0
bS5hYy51azwvYXV0aC1hZGRyZXNzPjx0aXRsZXM+PHRpdGxlPkRvZXMgY2F0YXJhY3Qgc3VyZ2Vy
eSBhbGxldmlhdGUgcG92ZXJ0eT8gRXZpZGVuY2UgZnJvbSBhIG11bHRpLWNlbnRyZSBpbnRlcnZl
bnRpb24gc3R1ZHkgY29uZHVjdGVkIGluIEtlbnlhLCB0aGUgUGhpbGlwcGluZXMgYW5kIEJhbmds
YWRlc2g8L3RpdGxlPjxzZWNvbmRhcnktdGl0bGU+UExvUyBPbmU8L3NlY29uZGFyeS10aXRsZT48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PGFiYnItMT5QbG9TIG9uZTwvYWJici0xPjwvYWx0LXBlcmlvZGljYWw+PHBhZ2VzPmUxNTQzMTwv
cGFnZXM+PHZvbHVtZT41PC92b2x1bWU+PG51bWJlcj4xMTwvbnVtYmVyPjxrZXl3b3Jkcz48a2V5
d29yZD5BZ2VkPC9rZXl3b3JkPjxrZXl3b3JkPkJhbmdsYWRlc2g8L2tleXdvcmQ+PGtleXdvcmQ+
Q2F0YXJhY3QvKnBoeXNpb3BhdGhvbG9neTwva2V5d29yZD48a2V5d29yZD4qQ2F0YXJhY3QgRXh0
cmFjdGlvbjwva2V5d29yZD48a2V5d29yZD5Gb2xsb3ctVXAgU3R1ZGllczwva2V5d29yZD48a2V5
d29yZD5IdW1hbnM8L2tleXdvcmQ+PGtleXdvcmQ+S2VueWE8L2tleXdvcmQ+PGtleXdvcmQ+TWlk
ZGxlIEFnZWQ8L2tleXdvcmQ+PGtleXdvcmQ+TXVsdGl2YXJpYXRlIEFuYWx5c2lzPC9rZXl3b3Jk
PjxrZXl3b3JkPk91dGNvbWUgQXNzZXNzbWVudCAoSGVhbHRoIENhcmUpL2Vjb25vbWljczwva2V5
d29yZD48a2V5d29yZD5QaGlsaXBwaW5lczwva2V5d29yZD48a2V5d29yZD5Qb3ZlcnR5LyplY29u
b21pY3M8L2tleXdvcmQ+PGtleXdvcmQ+UXVhbGl0eSBvZiBMaWZlPC9rZXl3b3JkPjxrZXl3b3Jk
PlNvY2lvZWNvbm9taWMgRmFjdG9yczwva2V5d29yZD48a2V5d29yZD5WaXN1YWwgQWN1aXR5Lypw
aHlzaW9sb2d5PC9rZXl3b3JkPjwva2V5d29yZHM+PGRhdGVzPjx5ZWFyPjIwMTA8L3llYXI+PC9k
YXRlcz48aXNibj4xOTMyLTYyMDMgKEVsZWN0cm9uaWMpJiN4RDsxOTMyLTYyMDMgKExpbmtpbmcp
PC9pc2JuPjxhY2Nlc3Npb24tbnVtPjIxMDg1Njk3PC9hY2Nlc3Npb24tbnVtPjx1cmxzPjxyZWxh
dGVkLXVybHM+PHVybD5odHRwOi8vd3d3Lm5jYmkubmxtLm5paC5nb3YvcHVibWVkLzIxMDg1Njk3
PC91cmw+PC9yZWxhdGVkLXVybHM+PC91cmxzPjxjdXN0b20yPjI5NzY3NjA8L2N1c3RvbTI+PGVs
ZWN0cm9uaWMtcmVzb3VyY2UtbnVtPjEwLjEzNzEvam91cm5hbC5wb25lLjAwMTU0MzE8L2VsZWN0
cm9uaWMtcmVzb3VyY2UtbnVtPjwvcmVjb3JkPjwvQ2l0ZT48L0VuZE5vdGU+AG==
</w:fldData>
        </w:fldChar>
      </w:r>
      <w:r w:rsidR="00904748">
        <w:rPr>
          <w:rFonts w:ascii="Arial" w:hAnsi="Arial" w:cs="Arial"/>
        </w:rPr>
        <w:instrText xml:space="preserve"> ADDIN EN.CITE.DATA </w:instrText>
      </w:r>
      <w:r w:rsidR="00C973FB">
        <w:rPr>
          <w:rFonts w:ascii="Arial" w:hAnsi="Arial" w:cs="Arial"/>
        </w:rPr>
      </w:r>
      <w:r w:rsidR="00C973FB">
        <w:rPr>
          <w:rFonts w:ascii="Arial" w:hAnsi="Arial" w:cs="Arial"/>
        </w:rPr>
        <w:fldChar w:fldCharType="end"/>
      </w:r>
      <w:r w:rsidR="00C973FB" w:rsidRPr="00F875CC">
        <w:rPr>
          <w:rFonts w:ascii="Arial" w:hAnsi="Arial" w:cs="Arial"/>
        </w:rPr>
      </w:r>
      <w:r w:rsidR="00C973FB" w:rsidRPr="00F875CC">
        <w:rPr>
          <w:rFonts w:ascii="Arial" w:hAnsi="Arial" w:cs="Arial"/>
        </w:rPr>
        <w:fldChar w:fldCharType="separate"/>
      </w:r>
      <w:r w:rsidR="00904748">
        <w:rPr>
          <w:rFonts w:ascii="Arial" w:hAnsi="Arial" w:cs="Arial"/>
          <w:noProof/>
        </w:rPr>
        <w:t>(20, 24, 46)</w:t>
      </w:r>
      <w:r w:rsidR="00C973FB" w:rsidRPr="00F875CC">
        <w:rPr>
          <w:rFonts w:ascii="Arial" w:hAnsi="Arial" w:cs="Arial"/>
        </w:rPr>
        <w:fldChar w:fldCharType="end"/>
      </w:r>
      <w:r w:rsidR="00E9419E" w:rsidRPr="00F875CC">
        <w:rPr>
          <w:rFonts w:ascii="Arial" w:hAnsi="Arial" w:cs="Arial"/>
        </w:rPr>
        <w:t>.</w:t>
      </w:r>
      <w:r w:rsidRPr="00F875CC">
        <w:rPr>
          <w:rFonts w:ascii="Arial" w:hAnsi="Arial" w:cs="Arial"/>
        </w:rPr>
        <w:t xml:space="preserve"> The Gambian eye care program provides an example, where the economic rate of return over a 10 year period of program implementation </w:t>
      </w:r>
      <w:r w:rsidR="00515705" w:rsidRPr="00F875CC">
        <w:rPr>
          <w:rFonts w:ascii="Arial" w:hAnsi="Arial" w:cs="Arial"/>
        </w:rPr>
        <w:t xml:space="preserve">was </w:t>
      </w:r>
      <w:r w:rsidRPr="00F875CC">
        <w:rPr>
          <w:rFonts w:ascii="Arial" w:hAnsi="Arial" w:cs="Arial"/>
        </w:rPr>
        <w:t xml:space="preserve">over 10% </w:t>
      </w:r>
      <w:r w:rsidR="00C973FB" w:rsidRPr="00F875CC">
        <w:rPr>
          <w:rFonts w:ascii="Arial" w:hAnsi="Arial" w:cs="Arial"/>
        </w:rPr>
        <w:fldChar w:fldCharType="begin"/>
      </w:r>
      <w:r w:rsidR="00904748">
        <w:rPr>
          <w:rFonts w:ascii="Arial" w:hAnsi="Arial" w:cs="Arial"/>
        </w:rPr>
        <w:instrText xml:space="preserve"> ADDIN EN.CITE &lt;EndNote&gt;&lt;Cite&gt;&lt;Author&gt;Frick&lt;/Author&gt;&lt;Year&gt;2005&lt;/Year&gt;&lt;RecNum&gt;37&lt;/RecNum&gt;&lt;DisplayText&gt;(47)&lt;/DisplayText&gt;&lt;record&gt;&lt;rec-number&gt;37&lt;/rec-number&gt;&lt;foreign-keys&gt;&lt;key app="EN" db-id="pv2dapstw5v0wteftelvasr7dvdwdppttff2" timestamp="1425495741"&gt;37&lt;/key&gt;&lt;/foreign-keys&gt;&lt;ref-type name="Journal Article"&gt;17&lt;/ref-type&gt;&lt;contributors&gt;&lt;authors&gt;&lt;author&gt;Frick, K. D.&lt;/author&gt;&lt;author&gt;Foster, A.&lt;/author&gt;&lt;author&gt;Bah, M.&lt;/author&gt;&lt;author&gt;Faal, H.&lt;/author&gt;&lt;/authors&gt;&lt;/contributors&gt;&lt;auth-address&gt;Department of Health Policy and Management, Health Services Research and Development Center, Bloomberg School of Public Health. kfrick@jhsph.edu&lt;/auth-address&gt;&lt;titles&gt;&lt;title&gt;Analysis of costs and benefits of the Gambian Eye Care Program&lt;/title&gt;&lt;secondary-title&gt;Arch Ophthalmol&lt;/secondary-title&gt;&lt;alt-title&gt;Archives of ophthalmology&lt;/alt-title&gt;&lt;/titles&gt;&lt;periodical&gt;&lt;full-title&gt;Arch Ophthalmol&lt;/full-title&gt;&lt;abbr-1&gt;Archives of ophthalmology&lt;/abbr-1&gt;&lt;/periodical&gt;&lt;alt-periodical&gt;&lt;full-title&gt;Arch Ophthalmol&lt;/full-title&gt;&lt;abbr-1&gt;Archives of ophthalmology&lt;/abbr-1&gt;&lt;/alt-periodical&gt;&lt;pages&gt;239-43&lt;/pages&gt;&lt;volume&gt;123&lt;/volume&gt;&lt;number&gt;2&lt;/number&gt;&lt;keywords&gt;&lt;keyword&gt;Adolescent&lt;/keyword&gt;&lt;keyword&gt;Adult&lt;/keyword&gt;&lt;keyword&gt;Aged&lt;/keyword&gt;&lt;keyword&gt;Blindness/*economics/*prevention &amp;amp; control&lt;/keyword&gt;&lt;keyword&gt;Child&lt;/keyword&gt;&lt;keyword&gt;Child, Preschool&lt;/keyword&gt;&lt;keyword&gt;*Cost of Illness&lt;/keyword&gt;&lt;keyword&gt;Cost-Benefit Analysis&lt;/keyword&gt;&lt;keyword&gt;Gambia/epidemiology&lt;/keyword&gt;&lt;keyword&gt;*Health Care Costs&lt;/keyword&gt;&lt;keyword&gt;Humans&lt;/keyword&gt;&lt;keyword&gt;Infant&lt;/keyword&gt;&lt;keyword&gt;Middle Aged&lt;/keyword&gt;&lt;keyword&gt;Prevalence&lt;/keyword&gt;&lt;keyword&gt;Program Evaluation/*economics&lt;/keyword&gt;&lt;/keywords&gt;&lt;dates&gt;&lt;year&gt;2005&lt;/year&gt;&lt;pub-dates&gt;&lt;date&gt;Feb&lt;/date&gt;&lt;/pub-dates&gt;&lt;/dates&gt;&lt;isbn&gt;0003-9950 (Print)&amp;#xD;0003-9950 (Linking)&lt;/isbn&gt;&lt;accession-num&gt;15710822&lt;/accession-num&gt;&lt;urls&gt;&lt;related-urls&gt;&lt;url&gt;http://www.ncbi.nlm.nih.gov/pubmed/15710822&lt;/url&gt;&lt;/related-urls&gt;&lt;/urls&gt;&lt;electronic-resource-num&gt;10.1001/archopht.123.2.239&lt;/electronic-resource-num&gt;&lt;/record&gt;&lt;/Cite&gt;&lt;/EndNote&gt;</w:instrText>
      </w:r>
      <w:r w:rsidR="00C973FB" w:rsidRPr="00F875CC">
        <w:rPr>
          <w:rFonts w:ascii="Arial" w:hAnsi="Arial" w:cs="Arial"/>
        </w:rPr>
        <w:fldChar w:fldCharType="separate"/>
      </w:r>
      <w:r w:rsidR="00904748">
        <w:rPr>
          <w:rFonts w:ascii="Arial" w:hAnsi="Arial" w:cs="Arial"/>
          <w:noProof/>
        </w:rPr>
        <w:t>(47)</w:t>
      </w:r>
      <w:r w:rsidR="00C973FB" w:rsidRPr="00F875CC">
        <w:rPr>
          <w:rFonts w:ascii="Arial" w:hAnsi="Arial" w:cs="Arial"/>
        </w:rPr>
        <w:fldChar w:fldCharType="end"/>
      </w:r>
      <w:r w:rsidRPr="00F875CC">
        <w:rPr>
          <w:rFonts w:ascii="Arial" w:hAnsi="Arial" w:cs="Arial"/>
        </w:rPr>
        <w:t xml:space="preserve">. Indeed, the elimination of avoidable blindness effort must </w:t>
      </w:r>
      <w:r w:rsidR="00515705" w:rsidRPr="00F875CC">
        <w:rPr>
          <w:rFonts w:ascii="Arial" w:hAnsi="Arial" w:cs="Arial"/>
        </w:rPr>
        <w:t>go beyond</w:t>
      </w:r>
      <w:r w:rsidRPr="00F875CC">
        <w:rPr>
          <w:rFonts w:ascii="Arial" w:hAnsi="Arial" w:cs="Arial"/>
        </w:rPr>
        <w:t xml:space="preserve"> blindness prevention to initiatives that embrace socio-economic development. </w:t>
      </w:r>
    </w:p>
    <w:p w:rsidR="00B40D8C" w:rsidRPr="00F875CC" w:rsidRDefault="00B40D8C" w:rsidP="00D03E38">
      <w:pPr>
        <w:spacing w:before="100" w:beforeAutospacing="1" w:after="100" w:afterAutospacing="1" w:line="240" w:lineRule="auto"/>
        <w:rPr>
          <w:rFonts w:ascii="Arial" w:hAnsi="Arial" w:cs="Arial"/>
        </w:rPr>
      </w:pPr>
      <w:r w:rsidRPr="00F875CC">
        <w:rPr>
          <w:rFonts w:ascii="Arial" w:hAnsi="Arial" w:cs="Arial"/>
        </w:rPr>
        <w:t xml:space="preserve">Data from the National Bureau of Statistics suggest that inequity may be increasing in Nigeria, which means that even greater efforts will be needed to increase provision of eye care services, and steps taken to improve access for the poor, particularly women </w:t>
      </w:r>
      <w:r w:rsidR="00C973FB" w:rsidRPr="00F875CC">
        <w:rPr>
          <w:rFonts w:ascii="Arial" w:hAnsi="Arial" w:cs="Arial"/>
        </w:rPr>
        <w:fldChar w:fldCharType="begin"/>
      </w:r>
      <w:r w:rsidR="00904748">
        <w:rPr>
          <w:rFonts w:ascii="Arial" w:hAnsi="Arial" w:cs="Arial"/>
        </w:rPr>
        <w:instrText xml:space="preserve"> ADDIN EN.CITE &lt;EndNote&gt;&lt;Cite&gt;&lt;Author&gt;Mganga&lt;/Author&gt;&lt;Year&gt;2011&lt;/Year&gt;&lt;RecNum&gt;38&lt;/RecNum&gt;&lt;DisplayText&gt;(48)&lt;/DisplayText&gt;&lt;record&gt;&lt;rec-number&gt;38&lt;/rec-number&gt;&lt;foreign-keys&gt;&lt;key app="EN" db-id="pv2dapstw5v0wteftelvasr7dvdwdppttff2" timestamp="1425495810"&gt;38&lt;/key&gt;&lt;/foreign-keys&gt;&lt;ref-type name="Journal Article"&gt;17&lt;/ref-type&gt;&lt;contributors&gt;&lt;authors&gt;&lt;author&gt;Mganga, H.&lt;/author&gt;&lt;author&gt;Lewallen, S.&lt;/author&gt;&lt;author&gt;Courtright, P.&lt;/author&gt;&lt;/authors&gt;&lt;/contributors&gt;&lt;auth-address&gt;Kilimanjaro Centre for Community Ophthalmology, Good Samaritan Foundation, Moshi, Tanzania.&lt;/auth-address&gt;&lt;titles&gt;&lt;title&gt;Overcoming gender inequity in prevention of blindness and visual impairment in Africa&lt;/title&gt;&lt;secondary-title&gt;Middle East Afr J Ophthalmol&lt;/secondary-title&gt;&lt;alt-title&gt;Middle East African journal of ophthalmology&lt;/alt-title&gt;&lt;/titles&gt;&lt;periodical&gt;&lt;full-title&gt;Middle East Afr J Ophthalmol&lt;/full-title&gt;&lt;abbr-1&gt;Middle East African journal of ophthalmology&lt;/abbr-1&gt;&lt;/periodical&gt;&lt;alt-periodical&gt;&lt;full-title&gt;Middle East Afr J Ophthalmol&lt;/full-title&gt;&lt;abbr-1&gt;Middle East African journal of ophthalmology&lt;/abbr-1&gt;&lt;/alt-periodical&gt;&lt;pages&gt;98-101&lt;/pages&gt;&lt;volume&gt;18&lt;/volume&gt;&lt;number&gt;2&lt;/number&gt;&lt;dates&gt;&lt;year&gt;2011&lt;/year&gt;&lt;pub-dates&gt;&lt;date&gt;Apr&lt;/date&gt;&lt;/pub-dates&gt;&lt;/dates&gt;&lt;isbn&gt;0975-1599 (Electronic)&amp;#xD;0974-9233 (Linking)&lt;/isbn&gt;&lt;accession-num&gt;21731318&lt;/accession-num&gt;&lt;urls&gt;&lt;related-urls&gt;&lt;url&gt;http://www.ncbi.nlm.nih.gov/pubmed/21731318&lt;/url&gt;&lt;/related-urls&gt;&lt;/urls&gt;&lt;custom2&gt;3119299&lt;/custom2&gt;&lt;electronic-resource-num&gt;10.4103/0974-9233.80695&lt;/electronic-resource-num&gt;&lt;/record&gt;&lt;/Cite&gt;&lt;/EndNote&gt;</w:instrText>
      </w:r>
      <w:r w:rsidR="00C973FB" w:rsidRPr="00F875CC">
        <w:rPr>
          <w:rFonts w:ascii="Arial" w:hAnsi="Arial" w:cs="Arial"/>
        </w:rPr>
        <w:fldChar w:fldCharType="separate"/>
      </w:r>
      <w:r w:rsidR="00904748">
        <w:rPr>
          <w:rFonts w:ascii="Arial" w:hAnsi="Arial" w:cs="Arial"/>
          <w:noProof/>
        </w:rPr>
        <w:t>(48)</w:t>
      </w:r>
      <w:r w:rsidR="00C973FB" w:rsidRPr="00F875CC">
        <w:rPr>
          <w:rFonts w:ascii="Arial" w:hAnsi="Arial" w:cs="Arial"/>
        </w:rPr>
        <w:fldChar w:fldCharType="end"/>
      </w:r>
      <w:r w:rsidRPr="00F875CC">
        <w:rPr>
          <w:rFonts w:ascii="Arial" w:hAnsi="Arial" w:cs="Arial"/>
        </w:rPr>
        <w:t xml:space="preserve">. The new health financing scheme currently being introduced in Nigeria, </w:t>
      </w:r>
      <w:r w:rsidRPr="00F875CC">
        <w:rPr>
          <w:rFonts w:ascii="Arial" w:hAnsi="Arial" w:cs="Arial"/>
          <w:bCs/>
          <w:color w:val="000000"/>
        </w:rPr>
        <w:t xml:space="preserve">Results-Based Financing </w:t>
      </w:r>
      <w:r w:rsidR="00C973FB" w:rsidRPr="00F875CC">
        <w:rPr>
          <w:rFonts w:ascii="Arial" w:hAnsi="Arial" w:cs="Arial"/>
          <w:bCs/>
          <w:color w:val="000000"/>
        </w:rPr>
        <w:fldChar w:fldCharType="begin">
          <w:fldData xml:space="preserve">PEVuZE5vdGU+PENpdGU+PEF1dGhvcj5GcnlhdHQ8L0F1dGhvcj48WWVhcj4yMDEwPC9ZZWFyPjxS
ZWNOdW0+Mzk8L1JlY051bT48RGlzcGxheVRleHQ+KDQ5LCA1MCk8L0Rpc3BsYXlUZXh0PjxyZWNv
cmQ+PHJlYy1udW1iZXI+Mzk8L3JlYy1udW1iZXI+PGZvcmVpZ24ta2V5cz48a2V5IGFwcD0iRU4i
IGRiLWlkPSJwdjJkYXBzdHc1djB3dGVmdGVsdmFzcjdkdmR3ZHBwdHRmZjIiIHRpbWVzdGFtcD0i
MTQyNTQ5NTg3MCI+Mzk8L2tleT48L2ZvcmVpZ24ta2V5cz48cmVmLXR5cGUgbmFtZT0iSm91cm5h
bCBBcnRpY2xlIj4xNzwvcmVmLXR5cGU+PGNvbnRyaWJ1dG9ycz48YXV0aG9ycz48YXV0aG9yPkZy
eWF0dCwgUi48L2F1dGhvcj48YXV0aG9yPk1pbGxzLCBBLjwvYXV0aG9yPjxhdXRob3I+Tm9yZHN0
cm9tLCBBLjwvYXV0aG9yPjwvYXV0aG9ycz48L2NvbnRyaWJ1dG9ycz48YXV0aC1hZGRyZXNzPkhl
YWx0aCBTeXN0ZW1zIGFuZCBTZXJ2aWNlcywgV29ybGQgSGVhbHRoIE9yZ2FuaXphdGlvbiwgR2Vu
ZXZhLCBTd2l0emVybGFuZC4gYm9iZnJ5YXR0QHlhaG9vLmNvbTwvYXV0aC1hZGRyZXNzPjx0aXRs
ZXM+PHRpdGxlPkZpbmFuY2luZyBvZiBoZWFsdGggc3lzdGVtcyB0byBhY2hpZXZlIHRoZSBoZWFs
dGggTWlsbGVubml1bSBEZXZlbG9wbWVudCBHb2FscyBpbiBsb3ctaW5jb21lIGNvdW50cmllczwv
dGl0bGU+PHNlY29uZGFyeS10aXRsZT5MYW5jZXQ8L3NlY29uZGFyeS10aXRsZT48YWx0LXRpdGxl
PkxhbmNldDwvYWx0LXRpdGxlPjwvdGl0bGVzPjxwZXJpb2RpY2FsPjxmdWxsLXRpdGxlPkxhbmNl
dDwvZnVsbC10aXRsZT48YWJici0xPkxhbmNldDwvYWJici0xPjwvcGVyaW9kaWNhbD48YWx0LXBl
cmlvZGljYWw+PGZ1bGwtdGl0bGU+TGFuY2V0PC9mdWxsLXRpdGxlPjxhYmJyLTE+TGFuY2V0PC9h
YmJyLTE+PC9hbHQtcGVyaW9kaWNhbD48cGFnZXM+NDE5LTI2PC9wYWdlcz48dm9sdW1lPjM3NTwv
dm9sdW1lPjxudW1iZXI+OTcxMjwvbnVtYmVyPjxrZXl3b3Jkcz48a2V5d29yZD5DYXBpdGFsIEZp
bmFuY2luZy8qdHJlbmRzPC9rZXl3b3JkPjxrZXl3b3JkPkRlbGl2ZXJ5IG9mIEhlYWx0aCBDYXJl
LyplY29ub21pY3Mvb3JnYW5pemF0aW9uICZhbXA7IGFkbWluaXN0cmF0aW9uPC9rZXl3b3JkPjxr
ZXl3b3JkPkRldmVsb3BpbmcgQ291bnRyaWVzPC9rZXl3b3JkPjxrZXl3b3JkPkdsb2JhbCBIZWFs
dGg8L2tleXdvcmQ+PGtleXdvcmQ+KkdvYWxzPC9rZXl3b3JkPjxrZXl3b3JkPkhlYWx0aCBQbGFu
bmluZyBDb3VuY2lscy9vcmdhbml6YXRpb24gJmFtcDsgYWRtaW5pc3RyYXRpb248L2tleXdvcmQ+
PGtleXdvcmQ+SGVhbHRoIFBvbGljeS9lY29ub21pY3M8L2tleXdvcmQ+PGtleXdvcmQ+SHVtYW5z
PC9rZXl3b3JkPjxrZXl3b3JkPkludGVybmF0aW9uYWwgQ29vcGVyYXRpb248L2tleXdvcmQ+PGtl
eXdvcmQ+T3JnYW5pemF0aW9uYWwgSW5ub3ZhdGlvbi8qZWNvbm9taWNzPC9rZXl3b3JkPjxrZXl3
b3JkPlVuaXRlZCBOYXRpb25zPC9rZXl3b3JkPjwva2V5d29yZHM+PGRhdGVzPjx5ZWFyPjIwMTA8
L3llYXI+PHB1Yi1kYXRlcz48ZGF0ZT5KYW4gMzA8L2RhdGU+PC9wdWItZGF0ZXM+PC9kYXRlcz48
aXNibj4xNDc0LTU0N1ggKEVsZWN0cm9uaWMpJiN4RDswMTQwLTY3MzYgKExpbmtpbmcpPC9pc2Ju
PjxhY2Nlc3Npb24tbnVtPjIwMTEzODI2PC9hY2Nlc3Npb24tbnVtPjx1cmxzPjxyZWxhdGVkLXVy
bHM+PHVybD5odHRwOi8vd3d3Lm5jYmkubmxtLm5paC5nb3YvcHVibWVkLzIwMTEzODI2PC91cmw+
PC9yZWxhdGVkLXVybHM+PC91cmxzPjxlbGVjdHJvbmljLXJlc291cmNlLW51bT4xMC4xMDE2L1Mw
MTQwLTY3MzYoMDkpNjE4MzMtWDwvZWxlY3Ryb25pYy1yZXNvdXJjZS1udW0+PC9yZWNvcmQ+PC9D
aXRlPjxDaXRlPjxBdXRob3I+T3htYW48L0F1dGhvcj48WWVhcj4yMDA5PC9ZZWFyPjxSZWNOdW0+
NDA8L1JlY051bT48cmVjb3JkPjxyZWMtbnVtYmVyPjQwPC9yZWMtbnVtYmVyPjxmb3JlaWduLWtl
eXM+PGtleSBhcHA9IkVOIiBkYi1pZD0icHYyZGFwc3R3NXYwd3RlZnRlbHZhc3I3ZHZkd2RwcHR0
ZmYyIiB0aW1lc3RhbXA9IjE0MjU0OTU5MTAiPjQwPC9rZXk+PC9mb3JlaWduLWtleXM+PHJlZi10
eXBlIG5hbWU9IkpvdXJuYWwgQXJ0aWNsZSI+MTc8L3JlZi10eXBlPjxjb250cmlidXRvcnM+PGF1
dGhvcnM+PGF1dGhvcj5PeG1hbiwgQS4gRC48L2F1dGhvcj48YXV0aG9yPkZyZXRoZWltLCBBLjwv
YXV0aG9yPjwvYXV0aG9ycz48L2NvbnRyaWJ1dG9ycz48YXV0aC1hZGRyZXNzPk5vcndlZ2lhbiBL
bm93bGVkZ2UgQ2VudHJlIGZvciB0aGUgSGVhbHRoIFNlcnZpY2VzLCBPc2xvLCBOb3J3YXkuIG94
bWFuQG9ubGluZS5ubzwvYXV0aC1hZGRyZXNzPjx0aXRsZXM+PHRpdGxlPkNhbiBwYXlpbmcgZm9y
IHJlc3VsdHMgaGVscCB0byBhY2hpZXZlIHRoZSBNaWxsZW5uaXVtIERldmVsb3BtZW50IEdvYWxz
PyBBIGNyaXRpY2FsIHJldmlldyBvZiBzZWxlY3RlZCBldmFsdWF0aW9ucyBvZiByZXN1bHRzLWJh
c2VkIGZpbmFuY2luZzwvdGl0bGU+PHNlY29uZGFyeS10aXRsZT5KIEV2aWQgQmFzZWQgTWVkPC9z
ZWNvbmRhcnktdGl0bGU+PGFsdC10aXRsZT5Kb3VybmFsIG9mIGV2aWRlbmNlLWJhc2VkIG1lZGlj
aW5lPC9hbHQtdGl0bGU+PC90aXRsZXM+PHBlcmlvZGljYWw+PGZ1bGwtdGl0bGU+SiBFdmlkIEJh
c2VkIE1lZDwvZnVsbC10aXRsZT48YWJici0xPkpvdXJuYWwgb2YgZXZpZGVuY2UtYmFzZWQgbWVk
aWNpbmU8L2FiYnItMT48L3BlcmlvZGljYWw+PGFsdC1wZXJpb2RpY2FsPjxmdWxsLXRpdGxlPkog
RXZpZCBCYXNlZCBNZWQ8L2Z1bGwtdGl0bGU+PGFiYnItMT5Kb3VybmFsIG9mIGV2aWRlbmNlLWJh
c2VkIG1lZGljaW5lPC9hYmJyLTE+PC9hbHQtcGVyaW9kaWNhbD48cGFnZXM+MTg0LTk1PC9wYWdl
cz48dm9sdW1lPjI8L3ZvbHVtZT48bnVtYmVyPjM8L251bWJlcj48a2V5d29yZHM+PGtleXdvcmQ+
Q29tbXVuaXR5IEhlYWx0aCBXb3JrZXJzLyplY29ub21pY3M8L2tleXdvcmQ+PGtleXdvcmQ+RGV2
ZWxvcGluZyBDb3VudHJpZXMvKmVjb25vbWljczwva2V5d29yZD48a2V5d29yZD5GZWRlcmFsIEdv
dmVybm1lbnQ8L2tleXdvcmQ+PGtleXdvcmQ+KkZpbmFuY2luZywgT3JnYW5pemVkPC9rZXl3b3Jk
PjxrZXl3b3JkPkhhaXRpPC9rZXl3b3JkPjxrZXl3b3JkPkh1bWFuczwva2V5d29yZD48a2V5d29y
ZD5JbmRpYTwva2V5d29yZD48a2V5d29yZD5Nb3RoZXJzPC9rZXl3b3JkPjxrZXl3b3JkPk9yZ2Fu
aXphdGlvbmFsIE9iamVjdGl2ZXM8L2tleXdvcmQ+PGtleXdvcmQ+VHViZXJjdWxvc2lzL2Vjb25v
bWljczwva2V5d29yZD48L2tleXdvcmRzPjxkYXRlcz48eWVhcj4yMDA5PC95ZWFyPjxwdWItZGF0
ZXM+PGRhdGU+QXVnPC9kYXRlPjwvcHViLWRhdGVzPjwvZGF0ZXM+PGlzYm4+MTc1Ni01MzkxIChF
bGVjdHJvbmljKSYjeEQ7MTc1Ni01MzkxIChMaW5raW5nKTwvaXNibj48YWNjZXNzaW9uLW51bT4y
MTM0OTAxMjwvYWNjZXNzaW9uLW51bT48dXJscz48cmVsYXRlZC11cmxzPjx1cmw+aHR0cDovL3d3
dy5uY2JpLm5sbS5uaWguZ292L3B1Ym1lZC8yMTM0OTAxMjwvdXJsPjwvcmVsYXRlZC11cmxzPjwv
dXJscz48ZWxlY3Ryb25pYy1yZXNvdXJjZS1udW0+MTAuMTExMS9qLjE3NTYtNTM5MS4yMDA5LjAx
MDI0Lng8L2VsZWN0cm9uaWMtcmVzb3VyY2UtbnVtPjwvcmVjb3JkPjwvQ2l0ZT48L0VuZE5vdGU+
AG==
</w:fldData>
        </w:fldChar>
      </w:r>
      <w:r w:rsidR="00904748">
        <w:rPr>
          <w:rFonts w:ascii="Arial" w:hAnsi="Arial" w:cs="Arial"/>
          <w:bCs/>
          <w:color w:val="000000"/>
        </w:rPr>
        <w:instrText xml:space="preserve"> ADDIN EN.CITE </w:instrText>
      </w:r>
      <w:r w:rsidR="00C973FB">
        <w:rPr>
          <w:rFonts w:ascii="Arial" w:hAnsi="Arial" w:cs="Arial"/>
          <w:bCs/>
          <w:color w:val="000000"/>
        </w:rPr>
        <w:fldChar w:fldCharType="begin">
          <w:fldData xml:space="preserve">PEVuZE5vdGU+PENpdGU+PEF1dGhvcj5GcnlhdHQ8L0F1dGhvcj48WWVhcj4yMDEwPC9ZZWFyPjxS
ZWNOdW0+Mzk8L1JlY051bT48RGlzcGxheVRleHQ+KDQ5LCA1MCk8L0Rpc3BsYXlUZXh0PjxyZWNv
cmQ+PHJlYy1udW1iZXI+Mzk8L3JlYy1udW1iZXI+PGZvcmVpZ24ta2V5cz48a2V5IGFwcD0iRU4i
IGRiLWlkPSJwdjJkYXBzdHc1djB3dGVmdGVsdmFzcjdkdmR3ZHBwdHRmZjIiIHRpbWVzdGFtcD0i
MTQyNTQ5NTg3MCI+Mzk8L2tleT48L2ZvcmVpZ24ta2V5cz48cmVmLXR5cGUgbmFtZT0iSm91cm5h
bCBBcnRpY2xlIj4xNzwvcmVmLXR5cGU+PGNvbnRyaWJ1dG9ycz48YXV0aG9ycz48YXV0aG9yPkZy
eWF0dCwgUi48L2F1dGhvcj48YXV0aG9yPk1pbGxzLCBBLjwvYXV0aG9yPjxhdXRob3I+Tm9yZHN0
cm9tLCBBLjwvYXV0aG9yPjwvYXV0aG9ycz48L2NvbnRyaWJ1dG9ycz48YXV0aC1hZGRyZXNzPkhl
YWx0aCBTeXN0ZW1zIGFuZCBTZXJ2aWNlcywgV29ybGQgSGVhbHRoIE9yZ2FuaXphdGlvbiwgR2Vu
ZXZhLCBTd2l0emVybGFuZC4gYm9iZnJ5YXR0QHlhaG9vLmNvbTwvYXV0aC1hZGRyZXNzPjx0aXRs
ZXM+PHRpdGxlPkZpbmFuY2luZyBvZiBoZWFsdGggc3lzdGVtcyB0byBhY2hpZXZlIHRoZSBoZWFs
dGggTWlsbGVubml1bSBEZXZlbG9wbWVudCBHb2FscyBpbiBsb3ctaW5jb21lIGNvdW50cmllczwv
dGl0bGU+PHNlY29uZGFyeS10aXRsZT5MYW5jZXQ8L3NlY29uZGFyeS10aXRsZT48YWx0LXRpdGxl
PkxhbmNldDwvYWx0LXRpdGxlPjwvdGl0bGVzPjxwZXJpb2RpY2FsPjxmdWxsLXRpdGxlPkxhbmNl
dDwvZnVsbC10aXRsZT48YWJici0xPkxhbmNldDwvYWJici0xPjwvcGVyaW9kaWNhbD48YWx0LXBl
cmlvZGljYWw+PGZ1bGwtdGl0bGU+TGFuY2V0PC9mdWxsLXRpdGxlPjxhYmJyLTE+TGFuY2V0PC9h
YmJyLTE+PC9hbHQtcGVyaW9kaWNhbD48cGFnZXM+NDE5LTI2PC9wYWdlcz48dm9sdW1lPjM3NTwv
dm9sdW1lPjxudW1iZXI+OTcxMjwvbnVtYmVyPjxrZXl3b3Jkcz48a2V5d29yZD5DYXBpdGFsIEZp
bmFuY2luZy8qdHJlbmRzPC9rZXl3b3JkPjxrZXl3b3JkPkRlbGl2ZXJ5IG9mIEhlYWx0aCBDYXJl
LyplY29ub21pY3Mvb3JnYW5pemF0aW9uICZhbXA7IGFkbWluaXN0cmF0aW9uPC9rZXl3b3JkPjxr
ZXl3b3JkPkRldmVsb3BpbmcgQ291bnRyaWVzPC9rZXl3b3JkPjxrZXl3b3JkPkdsb2JhbCBIZWFs
dGg8L2tleXdvcmQ+PGtleXdvcmQ+KkdvYWxzPC9rZXl3b3JkPjxrZXl3b3JkPkhlYWx0aCBQbGFu
bmluZyBDb3VuY2lscy9vcmdhbml6YXRpb24gJmFtcDsgYWRtaW5pc3RyYXRpb248L2tleXdvcmQ+
PGtleXdvcmQ+SGVhbHRoIFBvbGljeS9lY29ub21pY3M8L2tleXdvcmQ+PGtleXdvcmQ+SHVtYW5z
PC9rZXl3b3JkPjxrZXl3b3JkPkludGVybmF0aW9uYWwgQ29vcGVyYXRpb248L2tleXdvcmQ+PGtl
eXdvcmQ+T3JnYW5pemF0aW9uYWwgSW5ub3ZhdGlvbi8qZWNvbm9taWNzPC9rZXl3b3JkPjxrZXl3
b3JkPlVuaXRlZCBOYXRpb25zPC9rZXl3b3JkPjwva2V5d29yZHM+PGRhdGVzPjx5ZWFyPjIwMTA8
L3llYXI+PHB1Yi1kYXRlcz48ZGF0ZT5KYW4gMzA8L2RhdGU+PC9wdWItZGF0ZXM+PC9kYXRlcz48
aXNibj4xNDc0LTU0N1ggKEVsZWN0cm9uaWMpJiN4RDswMTQwLTY3MzYgKExpbmtpbmcpPC9pc2Ju
PjxhY2Nlc3Npb24tbnVtPjIwMTEzODI2PC9hY2Nlc3Npb24tbnVtPjx1cmxzPjxyZWxhdGVkLXVy
bHM+PHVybD5odHRwOi8vd3d3Lm5jYmkubmxtLm5paC5nb3YvcHVibWVkLzIwMTEzODI2PC91cmw+
PC9yZWxhdGVkLXVybHM+PC91cmxzPjxlbGVjdHJvbmljLXJlc291cmNlLW51bT4xMC4xMDE2L1Mw
MTQwLTY3MzYoMDkpNjE4MzMtWDwvZWxlY3Ryb25pYy1yZXNvdXJjZS1udW0+PC9yZWNvcmQ+PC9D
aXRlPjxDaXRlPjxBdXRob3I+T3htYW48L0F1dGhvcj48WWVhcj4yMDA5PC9ZZWFyPjxSZWNOdW0+
NDA8L1JlY051bT48cmVjb3JkPjxyZWMtbnVtYmVyPjQwPC9yZWMtbnVtYmVyPjxmb3JlaWduLWtl
eXM+PGtleSBhcHA9IkVOIiBkYi1pZD0icHYyZGFwc3R3NXYwd3RlZnRlbHZhc3I3ZHZkd2RwcHR0
ZmYyIiB0aW1lc3RhbXA9IjE0MjU0OTU5MTAiPjQwPC9rZXk+PC9mb3JlaWduLWtleXM+PHJlZi10
eXBlIG5hbWU9IkpvdXJuYWwgQXJ0aWNsZSI+MTc8L3JlZi10eXBlPjxjb250cmlidXRvcnM+PGF1
dGhvcnM+PGF1dGhvcj5PeG1hbiwgQS4gRC48L2F1dGhvcj48YXV0aG9yPkZyZXRoZWltLCBBLjwv
YXV0aG9yPjwvYXV0aG9ycz48L2NvbnRyaWJ1dG9ycz48YXV0aC1hZGRyZXNzPk5vcndlZ2lhbiBL
bm93bGVkZ2UgQ2VudHJlIGZvciB0aGUgSGVhbHRoIFNlcnZpY2VzLCBPc2xvLCBOb3J3YXkuIG94
bWFuQG9ubGluZS5ubzwvYXV0aC1hZGRyZXNzPjx0aXRsZXM+PHRpdGxlPkNhbiBwYXlpbmcgZm9y
IHJlc3VsdHMgaGVscCB0byBhY2hpZXZlIHRoZSBNaWxsZW5uaXVtIERldmVsb3BtZW50IEdvYWxz
PyBBIGNyaXRpY2FsIHJldmlldyBvZiBzZWxlY3RlZCBldmFsdWF0aW9ucyBvZiByZXN1bHRzLWJh
c2VkIGZpbmFuY2luZzwvdGl0bGU+PHNlY29uZGFyeS10aXRsZT5KIEV2aWQgQmFzZWQgTWVkPC9z
ZWNvbmRhcnktdGl0bGU+PGFsdC10aXRsZT5Kb3VybmFsIG9mIGV2aWRlbmNlLWJhc2VkIG1lZGlj
aW5lPC9hbHQtdGl0bGU+PC90aXRsZXM+PHBlcmlvZGljYWw+PGZ1bGwtdGl0bGU+SiBFdmlkIEJh
c2VkIE1lZDwvZnVsbC10aXRsZT48YWJici0xPkpvdXJuYWwgb2YgZXZpZGVuY2UtYmFzZWQgbWVk
aWNpbmU8L2FiYnItMT48L3BlcmlvZGljYWw+PGFsdC1wZXJpb2RpY2FsPjxmdWxsLXRpdGxlPkog
RXZpZCBCYXNlZCBNZWQ8L2Z1bGwtdGl0bGU+PGFiYnItMT5Kb3VybmFsIG9mIGV2aWRlbmNlLWJh
c2VkIG1lZGljaW5lPC9hYmJyLTE+PC9hbHQtcGVyaW9kaWNhbD48cGFnZXM+MTg0LTk1PC9wYWdl
cz48dm9sdW1lPjI8L3ZvbHVtZT48bnVtYmVyPjM8L251bWJlcj48a2V5d29yZHM+PGtleXdvcmQ+
Q29tbXVuaXR5IEhlYWx0aCBXb3JrZXJzLyplY29ub21pY3M8L2tleXdvcmQ+PGtleXdvcmQ+RGV2
ZWxvcGluZyBDb3VudHJpZXMvKmVjb25vbWljczwva2V5d29yZD48a2V5d29yZD5GZWRlcmFsIEdv
dmVybm1lbnQ8L2tleXdvcmQ+PGtleXdvcmQ+KkZpbmFuY2luZywgT3JnYW5pemVkPC9rZXl3b3Jk
PjxrZXl3b3JkPkhhaXRpPC9rZXl3b3JkPjxrZXl3b3JkPkh1bWFuczwva2V5d29yZD48a2V5d29y
ZD5JbmRpYTwva2V5d29yZD48a2V5d29yZD5Nb3RoZXJzPC9rZXl3b3JkPjxrZXl3b3JkPk9yZ2Fu
aXphdGlvbmFsIE9iamVjdGl2ZXM8L2tleXdvcmQ+PGtleXdvcmQ+VHViZXJjdWxvc2lzL2Vjb25v
bWljczwva2V5d29yZD48L2tleXdvcmRzPjxkYXRlcz48eWVhcj4yMDA5PC95ZWFyPjxwdWItZGF0
ZXM+PGRhdGU+QXVnPC9kYXRlPjwvcHViLWRhdGVzPjwvZGF0ZXM+PGlzYm4+MTc1Ni01MzkxIChF
bGVjdHJvbmljKSYjeEQ7MTc1Ni01MzkxIChMaW5raW5nKTwvaXNibj48YWNjZXNzaW9uLW51bT4y
MTM0OTAxMjwvYWNjZXNzaW9uLW51bT48dXJscz48cmVsYXRlZC11cmxzPjx1cmw+aHR0cDovL3d3
dy5uY2JpLm5sbS5uaWguZ292L3B1Ym1lZC8yMTM0OTAxMjwvdXJsPjwvcmVsYXRlZC11cmxzPjwv
dXJscz48ZWxlY3Ryb25pYy1yZXNvdXJjZS1udW0+MTAuMTExMS9qLjE3NTYtNTM5MS4yMDA5LjAx
MDI0Lng8L2VsZWN0cm9uaWMtcmVzb3VyY2UtbnVtPjwvcmVjb3JkPjwvQ2l0ZT48L0VuZE5vdGU+
AG==
</w:fldData>
        </w:fldChar>
      </w:r>
      <w:r w:rsidR="00904748">
        <w:rPr>
          <w:rFonts w:ascii="Arial" w:hAnsi="Arial" w:cs="Arial"/>
          <w:bCs/>
          <w:color w:val="000000"/>
        </w:rPr>
        <w:instrText xml:space="preserve"> ADDIN EN.CITE.DATA </w:instrText>
      </w:r>
      <w:r w:rsidR="00C973FB">
        <w:rPr>
          <w:rFonts w:ascii="Arial" w:hAnsi="Arial" w:cs="Arial"/>
          <w:bCs/>
          <w:color w:val="000000"/>
        </w:rPr>
      </w:r>
      <w:r w:rsidR="00C973FB">
        <w:rPr>
          <w:rFonts w:ascii="Arial" w:hAnsi="Arial" w:cs="Arial"/>
          <w:bCs/>
          <w:color w:val="000000"/>
        </w:rPr>
        <w:fldChar w:fldCharType="end"/>
      </w:r>
      <w:r w:rsidR="00C973FB" w:rsidRPr="00F875CC">
        <w:rPr>
          <w:rFonts w:ascii="Arial" w:hAnsi="Arial" w:cs="Arial"/>
          <w:bCs/>
          <w:color w:val="000000"/>
        </w:rPr>
      </w:r>
      <w:r w:rsidR="00C973FB" w:rsidRPr="00F875CC">
        <w:rPr>
          <w:rFonts w:ascii="Arial" w:hAnsi="Arial" w:cs="Arial"/>
          <w:bCs/>
          <w:color w:val="000000"/>
        </w:rPr>
        <w:fldChar w:fldCharType="separate"/>
      </w:r>
      <w:r w:rsidR="00904748">
        <w:rPr>
          <w:rFonts w:ascii="Arial" w:hAnsi="Arial" w:cs="Arial"/>
          <w:bCs/>
          <w:noProof/>
          <w:color w:val="000000"/>
        </w:rPr>
        <w:t>(49, 50)</w:t>
      </w:r>
      <w:r w:rsidR="00C973FB" w:rsidRPr="00F875CC">
        <w:rPr>
          <w:rFonts w:ascii="Arial" w:hAnsi="Arial" w:cs="Arial"/>
          <w:bCs/>
          <w:color w:val="000000"/>
        </w:rPr>
        <w:fldChar w:fldCharType="end"/>
      </w:r>
      <w:r w:rsidRPr="00F875CC">
        <w:rPr>
          <w:rFonts w:ascii="Arial" w:hAnsi="Arial" w:cs="Arial"/>
          <w:bCs/>
          <w:color w:val="000000"/>
        </w:rPr>
        <w:t xml:space="preserve">, </w:t>
      </w:r>
      <w:r w:rsidRPr="00F875CC">
        <w:rPr>
          <w:rFonts w:ascii="Arial" w:hAnsi="Arial" w:cs="Arial"/>
        </w:rPr>
        <w:t xml:space="preserve">together with health sectors reforms, offer opportunities to ensure that </w:t>
      </w:r>
      <w:r w:rsidR="001F1035" w:rsidRPr="00F875CC">
        <w:rPr>
          <w:rFonts w:ascii="Arial" w:hAnsi="Arial" w:cs="Arial"/>
        </w:rPr>
        <w:t xml:space="preserve">affordable </w:t>
      </w:r>
      <w:r w:rsidRPr="00F875CC">
        <w:rPr>
          <w:rFonts w:ascii="Arial" w:hAnsi="Arial" w:cs="Arial"/>
        </w:rPr>
        <w:t>eye</w:t>
      </w:r>
      <w:r w:rsidR="001B7BB2" w:rsidRPr="00F875CC">
        <w:rPr>
          <w:rFonts w:ascii="Arial" w:hAnsi="Arial" w:cs="Arial"/>
        </w:rPr>
        <w:t xml:space="preserve"> </w:t>
      </w:r>
      <w:r w:rsidRPr="00F875CC">
        <w:rPr>
          <w:rFonts w:ascii="Arial" w:hAnsi="Arial" w:cs="Arial"/>
        </w:rPr>
        <w:t>care is an integral part of service provision in every State, from primary level through to tertiary level subspecialty services.</w:t>
      </w:r>
      <w:r w:rsidR="00065D4D" w:rsidRPr="00F875CC">
        <w:rPr>
          <w:rFonts w:ascii="Arial" w:hAnsi="Arial" w:cs="Arial"/>
        </w:rPr>
        <w:t xml:space="preserve"> This will require advocacy for policies of relevance to eye health, including budgetary allocation</w:t>
      </w:r>
      <w:r w:rsidR="001B7BB2" w:rsidRPr="00F875CC">
        <w:rPr>
          <w:rFonts w:ascii="Arial" w:hAnsi="Arial" w:cs="Arial"/>
        </w:rPr>
        <w:t xml:space="preserve"> to ensure that </w:t>
      </w:r>
      <w:r w:rsidR="00065D4D" w:rsidRPr="00F875CC">
        <w:rPr>
          <w:rFonts w:ascii="Arial" w:hAnsi="Arial" w:cs="Arial"/>
        </w:rPr>
        <w:t xml:space="preserve">eye care </w:t>
      </w:r>
      <w:r w:rsidR="001B7BB2" w:rsidRPr="00F875CC">
        <w:rPr>
          <w:rFonts w:ascii="Arial" w:hAnsi="Arial" w:cs="Arial"/>
        </w:rPr>
        <w:t xml:space="preserve">is </w:t>
      </w:r>
      <w:r w:rsidR="00065D4D" w:rsidRPr="00F875CC">
        <w:rPr>
          <w:rFonts w:ascii="Arial" w:hAnsi="Arial" w:cs="Arial"/>
        </w:rPr>
        <w:t xml:space="preserve">included in health financing </w:t>
      </w:r>
      <w:r w:rsidR="00A41E3A" w:rsidRPr="00F875CC">
        <w:rPr>
          <w:rFonts w:ascii="Arial" w:hAnsi="Arial" w:cs="Arial"/>
        </w:rPr>
        <w:t>mechanisms</w:t>
      </w:r>
      <w:r w:rsidR="00065D4D" w:rsidRPr="00F875CC">
        <w:rPr>
          <w:rFonts w:ascii="Arial" w:hAnsi="Arial" w:cs="Arial"/>
        </w:rPr>
        <w:t>.</w:t>
      </w:r>
    </w:p>
    <w:p w:rsidR="00314102" w:rsidRPr="00F875CC" w:rsidRDefault="00906B57" w:rsidP="00314102">
      <w:pPr>
        <w:spacing w:line="240" w:lineRule="auto"/>
        <w:rPr>
          <w:rFonts w:ascii="Arial" w:hAnsi="Arial" w:cs="Arial"/>
        </w:rPr>
      </w:pPr>
      <w:r w:rsidRPr="00906B57">
        <w:rPr>
          <w:rFonts w:ascii="Arial" w:hAnsi="Arial" w:cs="Arial"/>
          <w:b/>
          <w:color w:val="FF0000"/>
        </w:rPr>
        <w:t>Conclusion</w:t>
      </w:r>
      <w:r w:rsidR="00314102">
        <w:rPr>
          <w:rFonts w:ascii="Arial" w:hAnsi="Arial" w:cs="Arial"/>
          <w:b/>
          <w:color w:val="FF0000"/>
        </w:rPr>
        <w:br/>
      </w:r>
      <w:r w:rsidR="00314102" w:rsidRPr="00314102">
        <w:rPr>
          <w:rFonts w:ascii="Arial" w:hAnsi="Arial" w:cs="Arial"/>
          <w:color w:val="FF0000"/>
        </w:rPr>
        <w:t>Data from this large-scale national survey</w:t>
      </w:r>
      <w:r w:rsidR="00314102">
        <w:rPr>
          <w:rFonts w:ascii="Arial" w:hAnsi="Arial" w:cs="Arial"/>
          <w:color w:val="FF0000"/>
        </w:rPr>
        <w:t xml:space="preserve"> indicate that poverty at household level is strongly associated with blindness. The findings are likely to be mediated by greater exposure of the poor to risk factors for visual loss as well as lack of access to services, particularly for cataract and glaucoma. </w:t>
      </w:r>
      <w:r w:rsidR="00314102" w:rsidRPr="00314102">
        <w:rPr>
          <w:rFonts w:ascii="Arial" w:hAnsi="Arial" w:cs="Arial"/>
          <w:color w:val="FF0000"/>
        </w:rPr>
        <w:t>However, the very low overall CSC in Nigeria (38.3%)</w:t>
      </w:r>
      <w:r w:rsidR="00C973FB">
        <w:rPr>
          <w:rFonts w:ascii="Arial" w:hAnsi="Arial" w:cs="Arial"/>
          <w:color w:val="FF0000"/>
        </w:rPr>
        <w:fldChar w:fldCharType="begin">
          <w:fldData xml:space="preserve">PEVuZE5vdGU+PENpdGU+PEF1dGhvcj5BYnViYWthcjwvQXV0aG9yPjxZZWFyPjIwMTI8L1llYXI+
PFJlY051bT4yNjwvUmVjTnVtPjxEaXNwbGF5VGV4dD4oMjUpPC9EaXNwbGF5VGV4dD48cmVjb3Jk
PjxyZWMtbnVtYmVyPjI2PC9yZWMtbnVtYmVyPjxmb3JlaWduLWtleXM+PGtleSBhcHA9IkVOIiBk
Yi1pZD0icHYyZGFwc3R3NXYwd3RlZnRlbHZhc3I3ZHZkd2RwcHR0ZmYyIiB0aW1lc3RhbXA9IjE0
MjU0OTUxMzgiPjI2PC9rZXk+PC9mb3JlaWduLWtleXM+PHJlZi10eXBlIG5hbWU9IkpvdXJuYWwg
QXJ0aWNsZSI+MTc8L3JlZi10eXBlPjxjb250cmlidXRvcnM+PGF1dGhvcnM+PGF1dGhvcj5BYnVi
YWthciwgVC48L2F1dGhvcj48YXV0aG9yPkd1ZGxhdmFsbGV0aSwgTS4gVi48L2F1dGhvcj48YXV0
aG9yPlNpdmFzdWJyYW1hbmlhbSwgUy48L2F1dGhvcj48YXV0aG9yPkdpbGJlcnQsIEMuIEUuPC9h
dXRob3I+PGF1dGhvcj5BYmR1bGwsIE0uIE0uPC9hdXRob3I+PGF1dGhvcj5JbWFtLCBBLiBVLjwv
YXV0aG9yPjwvYXV0aG9ycz48L2NvbnRyaWJ1dG9ycz48YXV0aC1hZGRyZXNzPk1pbmlzdHJ5IG9m
IEhlYWx0aCwgRHV0c2UsIEppZ2F3YSBzdGF0ZSwgTmlnZXJpYS48L2F1dGgtYWRkcmVzcz48dGl0
bGVzPjx0aXRsZT5Db3ZlcmFnZSBvZiBob3NwaXRhbC1iYXNlZCBjYXRhcmFjdCBzdXJnZXJ5IGFu
ZCBiYXJyaWVycyB0byB0aGUgdXB0YWtlIG9mIHN1cmdlcnkgYW1vbmcgY2F0YXJhY3QgYmxpbmQg
cGVyc29ucyBpbiBuaWdlcmlhOiB0aGUgTmlnZXJpYSBOYXRpb25hbCBCbGluZG5lc3MgYW5kIFZp
c3VhbCBJbXBhaXJtZW50IFN1cnZleTwvdGl0bGU+PHNlY29uZGFyeS10aXRsZT5PcGh0aGFsbWlj
IEVwaWRlbWlvbDwvc2Vjb25kYXJ5LXRpdGxlPjxhbHQtdGl0bGU+T3BodGhhbG1pYyBlcGlkZW1p
b2xvZ3k8L2FsdC10aXRsZT48L3RpdGxlcz48cGVyaW9kaWNhbD48ZnVsbC10aXRsZT5PcGh0aGFs
bWljIEVwaWRlbWlvbDwvZnVsbC10aXRsZT48YWJici0xPk9waHRoYWxtaWMgZXBpZGVtaW9sb2d5
PC9hYmJyLTE+PC9wZXJpb2RpY2FsPjxhbHQtcGVyaW9kaWNhbD48ZnVsbC10aXRsZT5PcGh0aGFs
bWljIEVwaWRlbWlvbDwvZnVsbC10aXRsZT48YWJici0xPk9waHRoYWxtaWMgZXBpZGVtaW9sb2d5
PC9hYmJyLTE+PC9hbHQtcGVyaW9kaWNhbD48cGFnZXM+NTgtNjY8L3BhZ2VzPjx2b2x1bWU+MTk8
L3ZvbHVtZT48bnVtYmVyPjI8L251bWJlcj48a2V5d29yZHM+PGtleXdvcmQ+QWR1bHQ8L2tleXdv
cmQ+PGtleXdvcmQ+QWdlZDwva2V5d29yZD48a2V5d29yZD5CbGluZG5lc3MvKmVwaWRlbWlvbG9n
eTwva2V5d29yZD48a2V5d29yZD5DYXRhcmFjdC8qZXBpZGVtaW9sb2d5PC9rZXl3b3JkPjxrZXl3
b3JkPkNhdGFyYWN0IEV4dHJhY3Rpb24vKnN0YXRpc3RpY3MgJmFtcDsgbnVtZXJpY2FsIGRhdGE8
L2tleXdvcmQ+PGtleXdvcmQ+Q3Jvc3MtU2VjdGlvbmFsIFN0dWRpZXM8L2tleXdvcmQ+PGtleXdv
cmQ+RmVtYWxlPC9rZXl3b3JkPjxrZXl3b3JkPkhlYWx0aCBTZXJ2aWNlcyBBY2Nlc3NpYmlsaXR5
LypzdGF0aXN0aWNzICZhbXA7IG51bWVyaWNhbCBkYXRhPC9rZXl3b3JkPjxrZXl3b3JkPkhlYWx0
aCBTdXJ2ZXlzPC9rZXl3b3JkPjxrZXl3b3JkPkh1bWFuczwva2V5d29yZD48a2V5d29yZD5NYWxl
PC9rZXl3b3JkPjxrZXl3b3JkPk1pZGRsZSBBZ2VkPC9rZXl3b3JkPjxrZXl3b3JkPk5pZ2VyaWEv
ZXBpZGVtaW9sb2d5PC9rZXl3b3JkPjxrZXl3b3JkPlByZXZhbGVuY2U8L2tleXdvcmQ+PGtleXdv
cmQ+UnVyYWwgUG9wdWxhdGlvbi9zdGF0aXN0aWNzICZhbXA7IG51bWVyaWNhbCBkYXRhPC9rZXl3
b3JkPjxrZXl3b3JkPlVyYmFuIFBvcHVsYXRpb24vc3RhdGlzdGljcyAmYW1wOyBudW1lcmljYWwg
ZGF0YTwva2V5d29yZD48a2V5d29yZD5WaXN1YWwgQWN1aXR5L3BoeXNpb2xvZ3k8L2tleXdvcmQ+
PGtleXdvcmQ+VmlzdWFsIEZpZWxkcy9waHlzaW9sb2d5PC9rZXl3b3JkPjxrZXl3b3JkPlZpc3Vh
bGx5IEltcGFpcmVkIFBlcnNvbnMvKnN0YXRpc3RpY3MgJmFtcDsgbnVtZXJpY2FsIGRhdGE8L2tl
eXdvcmQ+PC9rZXl3b3Jkcz48ZGF0ZXM+PHllYXI+MjAxMjwveWVhcj48cHViLWRhdGVzPjxkYXRl
PkFwcjwvZGF0ZT48L3B1Yi1kYXRlcz48L2RhdGVzPjxpc2JuPjE3NDQtNTA4NiAoRWxlY3Ryb25p
YykmI3hEOzA5MjgtNjU4NiAoTGlua2luZyk8L2lzYm4+PGFjY2Vzc2lvbi1udW0+MjIzNjA0NDk8
L2FjY2Vzc2lvbi1udW0+PHVybHM+PHJlbGF0ZWQtdXJscz48dXJsPmh0dHA6Ly93d3cubmNiaS5u
bG0ubmloLmdvdi9wdWJtZWQvMjIzNjA0NDk8L3VybD48L3JlbGF0ZWQtdXJscz48L3VybHM+PGVs
ZWN0cm9uaWMtcmVzb3VyY2UtbnVtPjEwLjMxMDkvMDkyODY1ODYuMjAxMS42NDMyNzE8L2VsZWN0
cm9uaWMtcmVzb3VyY2UtbnVtPjwvcmVjb3JkPjwvQ2l0ZT48L0VuZE5vdGU+AG==
</w:fldData>
        </w:fldChar>
      </w:r>
      <w:r w:rsidR="00904748">
        <w:rPr>
          <w:rFonts w:ascii="Arial" w:hAnsi="Arial" w:cs="Arial"/>
          <w:color w:val="FF0000"/>
        </w:rPr>
        <w:instrText xml:space="preserve"> ADDIN EN.CITE </w:instrText>
      </w:r>
      <w:r w:rsidR="00C973FB">
        <w:rPr>
          <w:rFonts w:ascii="Arial" w:hAnsi="Arial" w:cs="Arial"/>
          <w:color w:val="FF0000"/>
        </w:rPr>
        <w:fldChar w:fldCharType="begin">
          <w:fldData xml:space="preserve">PEVuZE5vdGU+PENpdGU+PEF1dGhvcj5BYnViYWthcjwvQXV0aG9yPjxZZWFyPjIwMTI8L1llYXI+
PFJlY051bT4yNjwvUmVjTnVtPjxEaXNwbGF5VGV4dD4oMjUpPC9EaXNwbGF5VGV4dD48cmVjb3Jk
PjxyZWMtbnVtYmVyPjI2PC9yZWMtbnVtYmVyPjxmb3JlaWduLWtleXM+PGtleSBhcHA9IkVOIiBk
Yi1pZD0icHYyZGFwc3R3NXYwd3RlZnRlbHZhc3I3ZHZkd2RwcHR0ZmYyIiB0aW1lc3RhbXA9IjE0
MjU0OTUxMzgiPjI2PC9rZXk+PC9mb3JlaWduLWtleXM+PHJlZi10eXBlIG5hbWU9IkpvdXJuYWwg
QXJ0aWNsZSI+MTc8L3JlZi10eXBlPjxjb250cmlidXRvcnM+PGF1dGhvcnM+PGF1dGhvcj5BYnVi
YWthciwgVC48L2F1dGhvcj48YXV0aG9yPkd1ZGxhdmFsbGV0aSwgTS4gVi48L2F1dGhvcj48YXV0
aG9yPlNpdmFzdWJyYW1hbmlhbSwgUy48L2F1dGhvcj48YXV0aG9yPkdpbGJlcnQsIEMuIEUuPC9h
dXRob3I+PGF1dGhvcj5BYmR1bGwsIE0uIE0uPC9hdXRob3I+PGF1dGhvcj5JbWFtLCBBLiBVLjwv
YXV0aG9yPjwvYXV0aG9ycz48L2NvbnRyaWJ1dG9ycz48YXV0aC1hZGRyZXNzPk1pbmlzdHJ5IG9m
IEhlYWx0aCwgRHV0c2UsIEppZ2F3YSBzdGF0ZSwgTmlnZXJpYS48L2F1dGgtYWRkcmVzcz48dGl0
bGVzPjx0aXRsZT5Db3ZlcmFnZSBvZiBob3NwaXRhbC1iYXNlZCBjYXRhcmFjdCBzdXJnZXJ5IGFu
ZCBiYXJyaWVycyB0byB0aGUgdXB0YWtlIG9mIHN1cmdlcnkgYW1vbmcgY2F0YXJhY3QgYmxpbmQg
cGVyc29ucyBpbiBuaWdlcmlhOiB0aGUgTmlnZXJpYSBOYXRpb25hbCBCbGluZG5lc3MgYW5kIFZp
c3VhbCBJbXBhaXJtZW50IFN1cnZleTwvdGl0bGU+PHNlY29uZGFyeS10aXRsZT5PcGh0aGFsbWlj
IEVwaWRlbWlvbDwvc2Vjb25kYXJ5LXRpdGxlPjxhbHQtdGl0bGU+T3BodGhhbG1pYyBlcGlkZW1p
b2xvZ3k8L2FsdC10aXRsZT48L3RpdGxlcz48cGVyaW9kaWNhbD48ZnVsbC10aXRsZT5PcGh0aGFs
bWljIEVwaWRlbWlvbDwvZnVsbC10aXRsZT48YWJici0xPk9waHRoYWxtaWMgZXBpZGVtaW9sb2d5
PC9hYmJyLTE+PC9wZXJpb2RpY2FsPjxhbHQtcGVyaW9kaWNhbD48ZnVsbC10aXRsZT5PcGh0aGFs
bWljIEVwaWRlbWlvbDwvZnVsbC10aXRsZT48YWJici0xPk9waHRoYWxtaWMgZXBpZGVtaW9sb2d5
PC9hYmJyLTE+PC9hbHQtcGVyaW9kaWNhbD48cGFnZXM+NTgtNjY8L3BhZ2VzPjx2b2x1bWU+MTk8
L3ZvbHVtZT48bnVtYmVyPjI8L251bWJlcj48a2V5d29yZHM+PGtleXdvcmQ+QWR1bHQ8L2tleXdv
cmQ+PGtleXdvcmQ+QWdlZDwva2V5d29yZD48a2V5d29yZD5CbGluZG5lc3MvKmVwaWRlbWlvbG9n
eTwva2V5d29yZD48a2V5d29yZD5DYXRhcmFjdC8qZXBpZGVtaW9sb2d5PC9rZXl3b3JkPjxrZXl3
b3JkPkNhdGFyYWN0IEV4dHJhY3Rpb24vKnN0YXRpc3RpY3MgJmFtcDsgbnVtZXJpY2FsIGRhdGE8
L2tleXdvcmQ+PGtleXdvcmQ+Q3Jvc3MtU2VjdGlvbmFsIFN0dWRpZXM8L2tleXdvcmQ+PGtleXdv
cmQ+RmVtYWxlPC9rZXl3b3JkPjxrZXl3b3JkPkhlYWx0aCBTZXJ2aWNlcyBBY2Nlc3NpYmlsaXR5
LypzdGF0aXN0aWNzICZhbXA7IG51bWVyaWNhbCBkYXRhPC9rZXl3b3JkPjxrZXl3b3JkPkhlYWx0
aCBTdXJ2ZXlzPC9rZXl3b3JkPjxrZXl3b3JkPkh1bWFuczwva2V5d29yZD48a2V5d29yZD5NYWxl
PC9rZXl3b3JkPjxrZXl3b3JkPk1pZGRsZSBBZ2VkPC9rZXl3b3JkPjxrZXl3b3JkPk5pZ2VyaWEv
ZXBpZGVtaW9sb2d5PC9rZXl3b3JkPjxrZXl3b3JkPlByZXZhbGVuY2U8L2tleXdvcmQ+PGtleXdv
cmQ+UnVyYWwgUG9wdWxhdGlvbi9zdGF0aXN0aWNzICZhbXA7IG51bWVyaWNhbCBkYXRhPC9rZXl3
b3JkPjxrZXl3b3JkPlVyYmFuIFBvcHVsYXRpb24vc3RhdGlzdGljcyAmYW1wOyBudW1lcmljYWwg
ZGF0YTwva2V5d29yZD48a2V5d29yZD5WaXN1YWwgQWN1aXR5L3BoeXNpb2xvZ3k8L2tleXdvcmQ+
PGtleXdvcmQ+VmlzdWFsIEZpZWxkcy9waHlzaW9sb2d5PC9rZXl3b3JkPjxrZXl3b3JkPlZpc3Vh
bGx5IEltcGFpcmVkIFBlcnNvbnMvKnN0YXRpc3RpY3MgJmFtcDsgbnVtZXJpY2FsIGRhdGE8L2tl
eXdvcmQ+PC9rZXl3b3Jkcz48ZGF0ZXM+PHllYXI+MjAxMjwveWVhcj48cHViLWRhdGVzPjxkYXRl
PkFwcjwvZGF0ZT48L3B1Yi1kYXRlcz48L2RhdGVzPjxpc2JuPjE3NDQtNTA4NiAoRWxlY3Ryb25p
YykmI3hEOzA5MjgtNjU4NiAoTGlua2luZyk8L2lzYm4+PGFjY2Vzc2lvbi1udW0+MjIzNjA0NDk8
L2FjY2Vzc2lvbi1udW0+PHVybHM+PHJlbGF0ZWQtdXJscz48dXJsPmh0dHA6Ly93d3cubmNiaS5u
bG0ubmloLmdvdi9wdWJtZWQvMjIzNjA0NDk8L3VybD48L3JlbGF0ZWQtdXJscz48L3VybHM+PGVs
ZWN0cm9uaWMtcmVzb3VyY2UtbnVtPjEwLjMxMDkvMDkyODY1ODYuMjAxMS42NDMyNzE8L2VsZWN0
cm9uaWMtcmVzb3VyY2UtbnVtPjwvcmVjb3JkPjwvQ2l0ZT48L0VuZE5vdGU+AG==
</w:fldData>
        </w:fldChar>
      </w:r>
      <w:r w:rsidR="00904748">
        <w:rPr>
          <w:rFonts w:ascii="Arial" w:hAnsi="Arial" w:cs="Arial"/>
          <w:color w:val="FF0000"/>
        </w:rPr>
        <w:instrText xml:space="preserve"> ADDIN EN.CITE.DATA </w:instrText>
      </w:r>
      <w:r w:rsidR="00C973FB">
        <w:rPr>
          <w:rFonts w:ascii="Arial" w:hAnsi="Arial" w:cs="Arial"/>
          <w:color w:val="FF0000"/>
        </w:rPr>
      </w:r>
      <w:r w:rsidR="00C973FB">
        <w:rPr>
          <w:rFonts w:ascii="Arial" w:hAnsi="Arial" w:cs="Arial"/>
          <w:color w:val="FF0000"/>
        </w:rPr>
        <w:fldChar w:fldCharType="end"/>
      </w:r>
      <w:r w:rsidR="00C973FB">
        <w:rPr>
          <w:rFonts w:ascii="Arial" w:hAnsi="Arial" w:cs="Arial"/>
          <w:color w:val="FF0000"/>
        </w:rPr>
      </w:r>
      <w:r w:rsidR="00C973FB">
        <w:rPr>
          <w:rFonts w:ascii="Arial" w:hAnsi="Arial" w:cs="Arial"/>
          <w:color w:val="FF0000"/>
        </w:rPr>
        <w:fldChar w:fldCharType="separate"/>
      </w:r>
      <w:r w:rsidR="00904748">
        <w:rPr>
          <w:rFonts w:ascii="Arial" w:hAnsi="Arial" w:cs="Arial"/>
          <w:noProof/>
          <w:color w:val="FF0000"/>
        </w:rPr>
        <w:t>(25)</w:t>
      </w:r>
      <w:r w:rsidR="00C973FB">
        <w:rPr>
          <w:rFonts w:ascii="Arial" w:hAnsi="Arial" w:cs="Arial"/>
          <w:color w:val="FF0000"/>
        </w:rPr>
        <w:fldChar w:fldCharType="end"/>
      </w:r>
      <w:r w:rsidR="00314102" w:rsidRPr="00314102">
        <w:rPr>
          <w:rFonts w:ascii="Arial" w:hAnsi="Arial" w:cs="Arial"/>
          <w:color w:val="FF0000"/>
        </w:rPr>
        <w:t>, is amongst the lowest in the world, indicating a great need to improve the quantity and quality services for all sectors of the community.</w:t>
      </w:r>
    </w:p>
    <w:p w:rsidR="0036369A" w:rsidRPr="00F875CC" w:rsidRDefault="0036369A" w:rsidP="00D03E38">
      <w:pPr>
        <w:spacing w:before="100" w:beforeAutospacing="1" w:after="100" w:afterAutospacing="1" w:line="240" w:lineRule="auto"/>
        <w:rPr>
          <w:rFonts w:ascii="Arial" w:hAnsi="Arial" w:cs="Arial"/>
          <w:b/>
        </w:rPr>
      </w:pPr>
      <w:r w:rsidRPr="00F875CC">
        <w:rPr>
          <w:rFonts w:ascii="Arial" w:hAnsi="Arial" w:cs="Arial"/>
          <w:b/>
        </w:rPr>
        <w:t>Legends for Figures</w:t>
      </w:r>
    </w:p>
    <w:p w:rsidR="0036369A" w:rsidRPr="00F875CC" w:rsidRDefault="0036369A" w:rsidP="0036369A">
      <w:pPr>
        <w:spacing w:after="0" w:line="240" w:lineRule="auto"/>
        <w:rPr>
          <w:rFonts w:ascii="Arial" w:hAnsi="Arial" w:cs="Arial"/>
          <w:b/>
          <w:bCs/>
          <w:color w:val="000000"/>
        </w:rPr>
      </w:pPr>
    </w:p>
    <w:p w:rsidR="0036369A" w:rsidRPr="00F875CC" w:rsidRDefault="0036369A" w:rsidP="0036369A">
      <w:pPr>
        <w:spacing w:after="0" w:line="240" w:lineRule="auto"/>
        <w:rPr>
          <w:rFonts w:ascii="Arial" w:hAnsi="Arial" w:cs="Arial"/>
          <w:b/>
          <w:bCs/>
          <w:color w:val="000000"/>
        </w:rPr>
      </w:pPr>
    </w:p>
    <w:p w:rsidR="0036369A" w:rsidRPr="00F875CC" w:rsidRDefault="0036369A" w:rsidP="0036369A">
      <w:pPr>
        <w:spacing w:after="0" w:line="240" w:lineRule="auto"/>
        <w:rPr>
          <w:rFonts w:ascii="Arial" w:hAnsi="Arial" w:cs="Arial"/>
          <w:b/>
          <w:bCs/>
          <w:color w:val="000000"/>
        </w:rPr>
      </w:pPr>
      <w:r w:rsidRPr="00F875CC">
        <w:rPr>
          <w:rFonts w:ascii="Arial" w:hAnsi="Arial" w:cs="Arial"/>
          <w:b/>
          <w:bCs/>
          <w:color w:val="000000"/>
        </w:rPr>
        <w:t>Figure 1. Map of Nigeria showing boundaries of geopolitical zones, ecological zones and location of each cluster visited during the national survey</w:t>
      </w:r>
    </w:p>
    <w:p w:rsidR="0036369A" w:rsidRPr="00F875CC" w:rsidRDefault="0036369A" w:rsidP="0036369A">
      <w:pPr>
        <w:rPr>
          <w:rFonts w:ascii="Arial" w:hAnsi="Arial" w:cs="Arial"/>
          <w:b/>
          <w:noProof/>
        </w:rPr>
      </w:pPr>
    </w:p>
    <w:p w:rsidR="0036369A" w:rsidRPr="00F875CC" w:rsidRDefault="0036369A" w:rsidP="0036369A">
      <w:pPr>
        <w:rPr>
          <w:rFonts w:ascii="Arial" w:hAnsi="Arial" w:cs="Arial"/>
          <w:b/>
          <w:noProof/>
        </w:rPr>
      </w:pPr>
      <w:r w:rsidRPr="00F875CC">
        <w:rPr>
          <w:rFonts w:ascii="Arial" w:hAnsi="Arial" w:cs="Arial"/>
          <w:b/>
          <w:noProof/>
        </w:rPr>
        <w:t xml:space="preserve">Figure 2. Prevalence of blindness and visual impairment, by household level of poverty and age group. </w:t>
      </w:r>
    </w:p>
    <w:p w:rsidR="0036369A" w:rsidRPr="00F875CC" w:rsidRDefault="0036369A" w:rsidP="0036369A">
      <w:pPr>
        <w:rPr>
          <w:rFonts w:ascii="Arial" w:hAnsi="Arial" w:cs="Arial"/>
          <w:b/>
        </w:rPr>
      </w:pPr>
      <w:r w:rsidRPr="00F875CC">
        <w:rPr>
          <w:rFonts w:ascii="Arial" w:hAnsi="Arial" w:cs="Arial"/>
          <w:b/>
        </w:rPr>
        <w:t>Figure 3: Cause specific prevalence of blindness, by level of household poverty</w:t>
      </w:r>
    </w:p>
    <w:p w:rsidR="00B40D8C" w:rsidRPr="00F875CC" w:rsidRDefault="00B40D8C" w:rsidP="002E7683">
      <w:pPr>
        <w:rPr>
          <w:rFonts w:ascii="Arial" w:hAnsi="Arial" w:cs="Arial"/>
          <w:b/>
        </w:rPr>
      </w:pPr>
      <w:r w:rsidRPr="00F875CC">
        <w:rPr>
          <w:rFonts w:ascii="Arial" w:hAnsi="Arial" w:cs="Arial"/>
          <w:b/>
        </w:rPr>
        <w:br w:type="page"/>
      </w:r>
      <w:r w:rsidRPr="00F875CC">
        <w:rPr>
          <w:rFonts w:ascii="Arial" w:hAnsi="Arial" w:cs="Arial"/>
          <w:b/>
        </w:rPr>
        <w:lastRenderedPageBreak/>
        <w:t>References:</w:t>
      </w:r>
      <w:r w:rsidR="005341F2" w:rsidRPr="00F875CC">
        <w:rPr>
          <w:rFonts w:ascii="Arial" w:hAnsi="Arial" w:cs="Arial"/>
          <w:b/>
        </w:rPr>
        <w:t xml:space="preserve"> </w:t>
      </w:r>
    </w:p>
    <w:p w:rsidR="00B40D8C" w:rsidRPr="00F875CC" w:rsidRDefault="00B40D8C" w:rsidP="001B7BB2">
      <w:pPr>
        <w:spacing w:after="0" w:line="240" w:lineRule="auto"/>
        <w:ind w:left="426" w:hanging="426"/>
        <w:rPr>
          <w:rFonts w:ascii="Arial" w:hAnsi="Arial" w:cs="Arial"/>
        </w:rPr>
      </w:pPr>
    </w:p>
    <w:p w:rsidR="00904748" w:rsidRPr="00963B15" w:rsidRDefault="00C973FB" w:rsidP="00963B15">
      <w:pPr>
        <w:pStyle w:val="EndNoteBibliography"/>
        <w:spacing w:after="0"/>
        <w:ind w:left="426" w:hanging="426"/>
        <w:rPr>
          <w:rFonts w:ascii="Arial" w:hAnsi="Arial" w:cs="Arial"/>
        </w:rPr>
      </w:pPr>
      <w:r w:rsidRPr="00963B15">
        <w:rPr>
          <w:rFonts w:ascii="Arial" w:hAnsi="Arial" w:cs="Arial"/>
        </w:rPr>
        <w:fldChar w:fldCharType="begin"/>
      </w:r>
      <w:r w:rsidR="00B40D8C" w:rsidRPr="00963B15">
        <w:rPr>
          <w:rFonts w:ascii="Arial" w:hAnsi="Arial" w:cs="Arial"/>
        </w:rPr>
        <w:instrText xml:space="preserve"> ADDIN EN.REFLIST </w:instrText>
      </w:r>
      <w:r w:rsidRPr="00963B15">
        <w:rPr>
          <w:rFonts w:ascii="Arial" w:hAnsi="Arial" w:cs="Arial"/>
        </w:rPr>
        <w:fldChar w:fldCharType="separate"/>
      </w:r>
      <w:r w:rsidR="00904748" w:rsidRPr="00963B15">
        <w:rPr>
          <w:rFonts w:ascii="Arial" w:hAnsi="Arial" w:cs="Arial"/>
        </w:rPr>
        <w:t>1.</w:t>
      </w:r>
      <w:r w:rsidR="00904748" w:rsidRPr="00963B15">
        <w:rPr>
          <w:rFonts w:ascii="Arial" w:hAnsi="Arial" w:cs="Arial"/>
        </w:rPr>
        <w:tab/>
        <w:t>Pascolini D, Mariotti SP. Global estimates of visual impairment: 2010. Br J Ophthalmol. 2012;96(5):614-8.</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2.</w:t>
      </w:r>
      <w:r w:rsidRPr="00963B15">
        <w:rPr>
          <w:rFonts w:ascii="Arial" w:hAnsi="Arial" w:cs="Arial"/>
        </w:rPr>
        <w:tab/>
        <w:t>Gilbert CE, Shah SP, Jadoon MZ, Bourne R, Dineen B, Khan MA, et al. Poverty and blindness in Pakistan: results from the Pakistan national blindness and visual impairment survey. BMJ. 2008;336(7634):29-32.</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3.</w:t>
      </w:r>
      <w:r w:rsidRPr="00963B15">
        <w:rPr>
          <w:rFonts w:ascii="Arial" w:hAnsi="Arial" w:cs="Arial"/>
        </w:rPr>
        <w:tab/>
        <w:t>Kessy JP, Lewallen S. Poverty as a barrier to accessing cataract surgery: a study from Tanzania. Br J Ophthalmol. 2007;91(9):1114-6.</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4.</w:t>
      </w:r>
      <w:r w:rsidRPr="00963B15">
        <w:rPr>
          <w:rFonts w:ascii="Arial" w:hAnsi="Arial" w:cs="Arial"/>
        </w:rPr>
        <w:tab/>
        <w:t>Naidoo K. Poverty and blindness in Africa. Clin Exp Optom. 2007;90(6):415-21.</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5.</w:t>
      </w:r>
      <w:r w:rsidRPr="00963B15">
        <w:rPr>
          <w:rFonts w:ascii="Arial" w:hAnsi="Arial" w:cs="Arial"/>
        </w:rPr>
        <w:tab/>
        <w:t>Courtright P, Metcalfe N, Hoechsmann A, Chirambo M, Lewallen S, Barrows J, et al. Cataract surgical coverage and outcome of cataract surgery in a rural district in Malawi. Can J Ophthalmol. 2004;39(1):25-30.</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6.</w:t>
      </w:r>
      <w:r w:rsidRPr="00963B15">
        <w:rPr>
          <w:rFonts w:ascii="Arial" w:hAnsi="Arial" w:cs="Arial"/>
        </w:rPr>
        <w:tab/>
        <w:t>Ellish NJ, Royak-Schaler R, Passmore SR, Higginbotham EJ. Knowledge, attitudes, and beliefs about dilated eye examinations among African-Americans. Invest Ophthalmol Vis Sci. 2007;48(5):1989-94.</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7.</w:t>
      </w:r>
      <w:r w:rsidRPr="00963B15">
        <w:rPr>
          <w:rFonts w:ascii="Arial" w:hAnsi="Arial" w:cs="Arial"/>
        </w:rPr>
        <w:tab/>
        <w:t>Gyasi M, Amoaku W, Asamany D. Barriers to cataract surgical uptake in the upper East region of ghana. Ghana Med J. 2007;41(4):167-70.</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8.</w:t>
      </w:r>
      <w:r w:rsidRPr="00963B15">
        <w:rPr>
          <w:rFonts w:ascii="Arial" w:hAnsi="Arial" w:cs="Arial"/>
        </w:rPr>
        <w:tab/>
        <w:t>Pokharel GP, Regmi G, Shrestha SK, Negrel AD, Ellwein LB. Prevalence of blindness and cataract surgery in Nepal. Br J Ophthalmol. 1998;82(6):600-5.</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9.</w:t>
      </w:r>
      <w:r w:rsidRPr="00963B15">
        <w:rPr>
          <w:rFonts w:ascii="Arial" w:hAnsi="Arial" w:cs="Arial"/>
        </w:rPr>
        <w:tab/>
        <w:t>Rabiu MM. Cataract blindness and barriers to uptake of cataract surgery in a rural community of northern Nigeria. Br J Ophthalmol. 2001;85(7):776-80.</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10.</w:t>
      </w:r>
      <w:r w:rsidRPr="00963B15">
        <w:rPr>
          <w:rFonts w:ascii="Arial" w:hAnsi="Arial" w:cs="Arial"/>
        </w:rPr>
        <w:tab/>
        <w:t>Ribadu DY, Mahmoud AO. Assessment of interrelationship between poverty and blindness in Maiduguri, Nigeria. Niger Postgrad Med J. 2010;17(4):308-12.</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11.</w:t>
      </w:r>
      <w:r w:rsidRPr="00963B15">
        <w:rPr>
          <w:rFonts w:ascii="Arial" w:hAnsi="Arial" w:cs="Arial"/>
        </w:rPr>
        <w:tab/>
        <w:t>Thulasiraj RD, Nirmalan PK, Ramakrishnan R, Krishnadas R, Manimekalai TK, Baburajan NP, et al. Blindness and vision impairment in a rural south Indian population: the Aravind Comprehensive Eye Survey. Ophthalmology. 2003;110(8):1491-8.</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12.</w:t>
      </w:r>
      <w:r w:rsidRPr="00963B15">
        <w:rPr>
          <w:rFonts w:ascii="Arial" w:hAnsi="Arial" w:cs="Arial"/>
        </w:rPr>
        <w:tab/>
        <w:t>Zhou JB, Guan HJ, Qu J, Yang XJ, Peng D, Gu HY. A study on the awareness of cataract disease and treatment options in patients who need surgery in a rural area of Eastern China. Eur J Ophthalmol. 2008;18(4):544-50.</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13.</w:t>
      </w:r>
      <w:r w:rsidRPr="00963B15">
        <w:rPr>
          <w:rFonts w:ascii="Arial" w:hAnsi="Arial" w:cs="Arial"/>
        </w:rPr>
        <w:tab/>
        <w:t>Hu VH, Harding-Esch EM, Burton MJ, Bailey RL, Kadimpeul J, Mabey DC. Epidemiology and control of trachoma: systematic review. Trop Med Int Health. 2010;15(6):673-91.</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14.</w:t>
      </w:r>
      <w:r w:rsidRPr="00963B15">
        <w:rPr>
          <w:rFonts w:ascii="Arial" w:hAnsi="Arial" w:cs="Arial"/>
        </w:rPr>
        <w:tab/>
        <w:t>Lewallen S, Courtright P. Gender and use of cataract surgical services in developing countries. Bull World Health Organ. 2002;80(4):300-3.</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15.</w:t>
      </w:r>
      <w:r w:rsidRPr="00963B15">
        <w:rPr>
          <w:rFonts w:ascii="Arial" w:hAnsi="Arial" w:cs="Arial"/>
        </w:rPr>
        <w:tab/>
        <w:t>Lewallen S, Mousa A, Bassett K, Courtright P. Cataract surgical coverage remains lower in women. Br J Ophthalmol. 2009;93(3):295-8.</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16.</w:t>
      </w:r>
      <w:r w:rsidRPr="00963B15">
        <w:rPr>
          <w:rFonts w:ascii="Arial" w:hAnsi="Arial" w:cs="Arial"/>
        </w:rPr>
        <w:tab/>
        <w:t>World Health Organization G. Closing the gap in a generation. Health equity through action on the social determinants of health. 2008.</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17.</w:t>
      </w:r>
      <w:r w:rsidRPr="00963B15">
        <w:rPr>
          <w:rFonts w:ascii="Arial" w:hAnsi="Arial" w:cs="Arial"/>
        </w:rPr>
        <w:tab/>
        <w:t>Athanasiov PA, Casson RJ, Newland HS, Shein WK, Muecke JS, Selva D, et al. Cataract surgical coverage and self-reported barriers to cataract surgery in a rural Myanmar population. Clin Experiment Ophthalmol. 2008;36(6):521-5.</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18.</w:t>
      </w:r>
      <w:r w:rsidRPr="00963B15">
        <w:rPr>
          <w:rFonts w:ascii="Arial" w:hAnsi="Arial" w:cs="Arial"/>
        </w:rPr>
        <w:tab/>
        <w:t>Jadoon Z, Shah SP, Bourne R, Dineen B, Khan MA, Gilbert CE, et al. Cataract prevalence, cataract surgical coverage and barriers to uptake of cataract surgical services in Pakistan: the Pakistan National Blindness and Visual Impairment Survey. Br J Ophthalmol. 2007;91(10):1269-73.</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19.</w:t>
      </w:r>
      <w:r w:rsidRPr="00963B15">
        <w:rPr>
          <w:rFonts w:ascii="Arial" w:hAnsi="Arial" w:cs="Arial"/>
        </w:rPr>
        <w:tab/>
        <w:t>Ulldemolins A, Lansingh V, Valencia L, Carter E, KA E. Social inequalities in blindness and visual impairment: A review of social determinants. Indian J Ophthalmol. 2012;60(5):368-75.</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20.</w:t>
      </w:r>
      <w:r w:rsidRPr="00963B15">
        <w:rPr>
          <w:rFonts w:ascii="Arial" w:hAnsi="Arial" w:cs="Arial"/>
        </w:rPr>
        <w:tab/>
        <w:t>Kuper H, Polack S, Mathenge W, Eusebio C, Wadud Z, Rashid M, et al. Does cataract surgery alleviate poverty? Evidence from a multi-centre intervention study conducted in Kenya, the Philippines and Bangladesh. PLoS One. 2010;5(11):e15431.</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21.</w:t>
      </w:r>
      <w:r w:rsidRPr="00963B15">
        <w:rPr>
          <w:rFonts w:ascii="Arial" w:hAnsi="Arial" w:cs="Arial"/>
        </w:rPr>
        <w:tab/>
        <w:t>Polack S, Kuper H, Eusebio C, Mathenge W, Wadud Z, Foster A. The impact of cataract on time-use: results from a population based case-control study in Kenya, the Philippines and Bangladesh. Ophthalmic Epidemiol. 2008;15(6):372-82.</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lastRenderedPageBreak/>
        <w:t>22.</w:t>
      </w:r>
      <w:r w:rsidRPr="00963B15">
        <w:rPr>
          <w:rFonts w:ascii="Arial" w:hAnsi="Arial" w:cs="Arial"/>
        </w:rPr>
        <w:tab/>
        <w:t>Polack S, Eusebio C, Mathenge W, Wadud Z, Mamunur AK, Fletcher A, et al. The impact of cataract surgery on health related quality of life in Kenya, the Philippines, and Bangladesh. Ophthalmic Epidemiol. 2010;17(6):387-99.</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23.</w:t>
      </w:r>
      <w:r w:rsidRPr="00963B15">
        <w:rPr>
          <w:rFonts w:ascii="Arial" w:hAnsi="Arial" w:cs="Arial"/>
        </w:rPr>
        <w:tab/>
        <w:t>Polack S, Eusebio C, Mathenge W, Wadud Z, Rashid M, Foster A, et al. The impact of cataract surgery on activities and time-use: results from a longitudinal study in Kenya, Bangladesh and the Philippines. PLoS One. 2010;5(6):e10913.</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24.</w:t>
      </w:r>
      <w:r w:rsidRPr="00963B15">
        <w:rPr>
          <w:rFonts w:ascii="Arial" w:hAnsi="Arial" w:cs="Arial"/>
        </w:rPr>
        <w:tab/>
        <w:t>Danquah L, Kuper H, Eusebio C, Rashid MA, Bowen L, Foster A, et al. The long term impact of cataract surgery on quality of life, activities and poverty: results from a six year longitudinal study in Bangladesh and the Philippines. PLoS One. 2014;9(4):e94140.</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25.</w:t>
      </w:r>
      <w:r w:rsidRPr="00963B15">
        <w:rPr>
          <w:rFonts w:ascii="Arial" w:hAnsi="Arial" w:cs="Arial"/>
        </w:rPr>
        <w:tab/>
        <w:t>Abubakar T, Gudlavalleti MV, Sivasubramaniam S, Gilbert CE, Abdull MM, Imam AU. Coverage of hospital-based cataract surgery and barriers to the uptake of surgery among cataract blind persons in nigeria: the Nigeria National Blindness and Visual Impairment Survey. Ophthalmic Epidemiol. 2012;19(2):58-66.</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26.</w:t>
      </w:r>
      <w:r w:rsidRPr="00963B15">
        <w:rPr>
          <w:rFonts w:ascii="Arial" w:hAnsi="Arial" w:cs="Arial"/>
        </w:rPr>
        <w:tab/>
        <w:t>Abdull MM, Sivasubramaniam S, Murthy GV, Gilbert C, Abubakar T, Ezelum C, et al. Causes of blindness and visual impairment in Nigeria: the Nigeria national blindness and visual impairment survey. Invest Ophthalmol Vis Sci. 2009;50(9):4114-20.</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27.</w:t>
      </w:r>
      <w:r w:rsidRPr="00963B15">
        <w:rPr>
          <w:rFonts w:ascii="Arial" w:hAnsi="Arial" w:cs="Arial"/>
        </w:rPr>
        <w:tab/>
        <w:t>Kyari F, Gudlavalleti MV, Sivsubramaniam S, Gilbert CE, Abdull MM, Entekume G, et al. Prevalence of blindness and visual impairment in Nigeria: the National Blindness and Visual Impairment Study. Invest Ophthalmol Vis Sci. 2009;50(5):2033-9.</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28.</w:t>
      </w:r>
      <w:r w:rsidRPr="00963B15">
        <w:rPr>
          <w:rFonts w:ascii="Arial" w:hAnsi="Arial" w:cs="Arial"/>
        </w:rPr>
        <w:tab/>
        <w:t>Ezelum C, Razavi H, Sivasubramaniam S, Gilbert CE, Murthy GV, Entekume G, et al. Refractive error in Nigerian adults: prevalence, type, and spectacle coverage. Invest Ophthalmol Vis Sci. 2011;52(8):5449-56.</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29.</w:t>
      </w:r>
      <w:r w:rsidRPr="00963B15">
        <w:rPr>
          <w:rFonts w:ascii="Arial" w:hAnsi="Arial" w:cs="Arial"/>
        </w:rPr>
        <w:tab/>
        <w:t>Dineen B, Gilbert CE, Rabiu M, Kyari F, Mahdi AM, Abubakar T, et al. The Nigerian national blindness and visual impairment survey: Rationale, objectives and detailed methodology. BMC Ophthalmol. 2008;8:17.</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30.</w:t>
      </w:r>
      <w:r w:rsidRPr="00963B15">
        <w:rPr>
          <w:rFonts w:ascii="Arial" w:hAnsi="Arial" w:cs="Arial"/>
        </w:rPr>
        <w:tab/>
        <w:t>Psaki SR, Seidman JC, Miller M, Gottlieb M, Bhutta ZA, Ahmed T, et al. Measuring socioeconomic status in multicountry studies: results from the eight-country MAL-ED study. Popul Health Metr. 2014;12(1):8.</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31.</w:t>
      </w:r>
      <w:r w:rsidRPr="00963B15">
        <w:rPr>
          <w:rFonts w:ascii="Arial" w:hAnsi="Arial" w:cs="Arial"/>
        </w:rPr>
        <w:tab/>
      </w:r>
      <w:hyperlink r:id="rId9" w:history="1">
        <w:r w:rsidRPr="00963B15">
          <w:rPr>
            <w:rStyle w:val="Hyperlink"/>
            <w:rFonts w:ascii="Arial" w:hAnsi="Arial" w:cs="Arial"/>
          </w:rPr>
          <w:t>http://newsheralddotme.wordpress.com/2013/10/04/wbank-estimates-21b-remittances-for-nigeria/</w:t>
        </w:r>
      </w:hyperlink>
      <w:r w:rsidRPr="00963B15">
        <w:rPr>
          <w:rFonts w:ascii="Arial" w:hAnsi="Arial" w:cs="Arial"/>
        </w:rPr>
        <w:t>.</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32.</w:t>
      </w:r>
      <w:r w:rsidRPr="00963B15">
        <w:rPr>
          <w:rFonts w:ascii="Arial" w:hAnsi="Arial" w:cs="Arial"/>
        </w:rPr>
        <w:tab/>
        <w:t>Tielsch JM, Sommer A, Katz J, Quigley H, Ezrine S. Socioeconomic status and visual impairment among urban Americans. Baltimore Eye Survey Research Group. Arch Ophthalmol. 1991;109(5):637-41.</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33.</w:t>
      </w:r>
      <w:r w:rsidRPr="00963B15">
        <w:rPr>
          <w:rFonts w:ascii="Arial" w:hAnsi="Arial" w:cs="Arial"/>
        </w:rPr>
        <w:tab/>
        <w:t>Liu J, Cheng C, Chen S, Lee F. Visual impairment in a Taiwanese population: prevalence, causes, and socioeconomic factors. Ophthalmic Epidemiol. 2001;8(5):339-50.</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34.</w:t>
      </w:r>
      <w:r w:rsidRPr="00963B15">
        <w:rPr>
          <w:rFonts w:ascii="Arial" w:hAnsi="Arial" w:cs="Arial"/>
        </w:rPr>
        <w:tab/>
        <w:t>Murthy G, Gupta S, Bachani D, John N. Current estimates of blindness in India. Br J Ophthalmol. 2005;89(3):257-60.</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35.</w:t>
      </w:r>
      <w:r w:rsidRPr="00963B15">
        <w:rPr>
          <w:rFonts w:ascii="Arial" w:hAnsi="Arial" w:cs="Arial"/>
        </w:rPr>
        <w:tab/>
        <w:t>Song W, Sun X, Shao Z, Zhou X, Kang Y, Sui H, et al. Prevalence and causes of visual impairment in a rural North-east China adult population: a population-based survey in Bin County, Harbin. Acta Ophthalmol. 2010;88(6):669-74.</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36.</w:t>
      </w:r>
      <w:r w:rsidRPr="00963B15">
        <w:rPr>
          <w:rFonts w:ascii="Arial" w:hAnsi="Arial" w:cs="Arial"/>
        </w:rPr>
        <w:tab/>
        <w:t>Rabiu MM, Gudlavalleti MV, Gilbert CE, Sivasubramaniam S, Kyari F, Abubakar T, et al. Ecological determinants of blindness in Nigeria: the Nigeria National Blindness and Visual Impairment Survey. S Afr Med J. 2011;101(1):53-8.</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37.</w:t>
      </w:r>
      <w:r w:rsidRPr="00963B15">
        <w:rPr>
          <w:rFonts w:ascii="Arial" w:hAnsi="Arial" w:cs="Arial"/>
        </w:rPr>
        <w:tab/>
        <w:t>Adio A. The Rivers State, Nigeria Eye Care Program--the first few steps towards achieving V2020. Niger J Med. 2011;20(2):250-5.</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38.</w:t>
      </w:r>
      <w:r w:rsidRPr="00963B15">
        <w:rPr>
          <w:rFonts w:ascii="Arial" w:hAnsi="Arial" w:cs="Arial"/>
        </w:rPr>
        <w:tab/>
        <w:t>Babalola OE. The peculiar challenges of blindness prevention in Nigeria: a review article. Afr J Med Med Sci. 2011;40(4):309-19.</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39.</w:t>
      </w:r>
      <w:r w:rsidRPr="00963B15">
        <w:rPr>
          <w:rFonts w:ascii="Arial" w:hAnsi="Arial" w:cs="Arial"/>
        </w:rPr>
        <w:tab/>
        <w:t>Oye J, Kuper H. Prevalence and causes of blindness and visual impairment in Limbe urban area, South West Province, Cameroon. Br J Ophthalmol. 2007;91(11):1435-9.</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40.</w:t>
      </w:r>
      <w:r w:rsidRPr="00963B15">
        <w:rPr>
          <w:rFonts w:ascii="Arial" w:hAnsi="Arial" w:cs="Arial"/>
        </w:rPr>
        <w:tab/>
        <w:t>Budenz D, Bandi J, Barton K, Molan W, Herndon L, Whiteside-de Vos J, et al. Blindness and Visual Impairment in an Urban West African Population: The Tema Eye Survey. Ophthalmology. 2012;119(Nine):174 for-1753.</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41.</w:t>
      </w:r>
      <w:r w:rsidRPr="00963B15">
        <w:rPr>
          <w:rFonts w:ascii="Arial" w:hAnsi="Arial" w:cs="Arial"/>
        </w:rPr>
        <w:tab/>
        <w:t>Gilbert CE, Murthy GV, Sivasubramaniam S, Kyari F, Imam A, Rabiu MM, et al. Couching in Nigeria: prevalence, risk factors and visual acuity outcomes. Ophthalmic Epidemiol. 2010;17(5):269-75.</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lastRenderedPageBreak/>
        <w:t>42.</w:t>
      </w:r>
      <w:r w:rsidRPr="00963B15">
        <w:rPr>
          <w:rFonts w:ascii="Arial" w:hAnsi="Arial" w:cs="Arial"/>
        </w:rPr>
        <w:tab/>
        <w:t>Richard JC Bowman., Kirupananthan. S. How to manage a patient with glaucoma in Africa. Community Eye Health Journal,. 2006;59:38-9.</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43.</w:t>
      </w:r>
      <w:r w:rsidRPr="00963B15">
        <w:rPr>
          <w:rFonts w:ascii="Arial" w:hAnsi="Arial" w:cs="Arial"/>
        </w:rPr>
        <w:tab/>
        <w:t>Ibrahim N. Impact of cost on the uptake of cataract surgery and willingness to pay for surgery in Zamfara state, Nigeria London School of Hygiene &amp; Tropical Medicine; 2013.</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44.</w:t>
      </w:r>
      <w:r w:rsidRPr="00963B15">
        <w:rPr>
          <w:rFonts w:ascii="Arial" w:hAnsi="Arial" w:cs="Arial"/>
        </w:rPr>
        <w:tab/>
        <w:t>Resnikoff S, Pascolini D, Mariotti SP, Pokharel GP. Global magnitude of visual impairment caused by uncorrected refractive errors in 2004. Bull World Health Organ. 2008;86(1):63-70.</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45.</w:t>
      </w:r>
      <w:r w:rsidRPr="00963B15">
        <w:rPr>
          <w:rFonts w:ascii="Arial" w:hAnsi="Arial" w:cs="Arial"/>
        </w:rPr>
        <w:tab/>
        <w:t>Gilbert CE, Shah SP, Jadoon MZ, Bourne R, Dineen B, Khan MA, et al. Poverty and blindness in Pakistan: results from the Pakistan national blindness and visual impairment survey. BMJ. 2008;336(7634):29-32.</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46.</w:t>
      </w:r>
      <w:r w:rsidRPr="00963B15">
        <w:rPr>
          <w:rFonts w:ascii="Arial" w:hAnsi="Arial" w:cs="Arial"/>
        </w:rPr>
        <w:tab/>
        <w:t>Kuper H, Polack S, Eusebio C, Mathenge W, Wadud Z, Foster A. A case-control study to assess the relationship between poverty and visual impairment from cataract in Kenya, the Philippines, and Bangladesh. PLoS Med. 2008;5(12):e244.</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47.</w:t>
      </w:r>
      <w:r w:rsidRPr="00963B15">
        <w:rPr>
          <w:rFonts w:ascii="Arial" w:hAnsi="Arial" w:cs="Arial"/>
        </w:rPr>
        <w:tab/>
        <w:t>Frick KD, Foster A, Bah M, Faal H. Analysis of costs and benefits of the Gambian Eye Care Program. Arch Ophthalmol. 2005;123(2):239-43.</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48.</w:t>
      </w:r>
      <w:r w:rsidRPr="00963B15">
        <w:rPr>
          <w:rFonts w:ascii="Arial" w:hAnsi="Arial" w:cs="Arial"/>
        </w:rPr>
        <w:tab/>
        <w:t>Mganga H, Lewallen S, Courtright P. Overcoming gender inequity in prevention of blindness and visual impairment in Africa. Middle East Afr J Ophthalmol. 2011;18(2):98-101.</w:t>
      </w:r>
    </w:p>
    <w:p w:rsidR="00904748" w:rsidRPr="00963B15" w:rsidRDefault="00904748" w:rsidP="00963B15">
      <w:pPr>
        <w:pStyle w:val="EndNoteBibliography"/>
        <w:spacing w:after="0"/>
        <w:ind w:left="426" w:hanging="426"/>
        <w:rPr>
          <w:rFonts w:ascii="Arial" w:hAnsi="Arial" w:cs="Arial"/>
        </w:rPr>
      </w:pPr>
      <w:r w:rsidRPr="00963B15">
        <w:rPr>
          <w:rFonts w:ascii="Arial" w:hAnsi="Arial" w:cs="Arial"/>
        </w:rPr>
        <w:t>49.</w:t>
      </w:r>
      <w:r w:rsidRPr="00963B15">
        <w:rPr>
          <w:rFonts w:ascii="Arial" w:hAnsi="Arial" w:cs="Arial"/>
        </w:rPr>
        <w:tab/>
        <w:t>Fryatt R, Mills A, Nordstrom A. Financing of health systems to achieve the health Millennium Development Goals in low-income countries. Lancet. 2010;375(9712):419-26.</w:t>
      </w:r>
    </w:p>
    <w:p w:rsidR="00904748" w:rsidRPr="00963B15" w:rsidRDefault="00904748" w:rsidP="00963B15">
      <w:pPr>
        <w:pStyle w:val="EndNoteBibliography"/>
        <w:ind w:left="426" w:hanging="426"/>
        <w:rPr>
          <w:rFonts w:ascii="Arial" w:hAnsi="Arial" w:cs="Arial"/>
        </w:rPr>
      </w:pPr>
      <w:r w:rsidRPr="00963B15">
        <w:rPr>
          <w:rFonts w:ascii="Arial" w:hAnsi="Arial" w:cs="Arial"/>
        </w:rPr>
        <w:t>50.</w:t>
      </w:r>
      <w:r w:rsidRPr="00963B15">
        <w:rPr>
          <w:rFonts w:ascii="Arial" w:hAnsi="Arial" w:cs="Arial"/>
        </w:rPr>
        <w:tab/>
        <w:t>Oxman AD, Fretheim A. Can paying for results help to achieve the Millennium Development Goals? A critical review of selected evaluations of results-based financing. J Evid Based Med. 2009;2(3):184-95.</w:t>
      </w:r>
    </w:p>
    <w:p w:rsidR="00BC2A58" w:rsidRPr="00BC2A58" w:rsidRDefault="00C973FB" w:rsidP="00963B15">
      <w:pPr>
        <w:spacing w:after="0" w:line="240" w:lineRule="auto"/>
        <w:ind w:left="426" w:hanging="426"/>
        <w:rPr>
          <w:rFonts w:ascii="Arial" w:hAnsi="Arial" w:cs="Arial"/>
        </w:rPr>
      </w:pPr>
      <w:r w:rsidRPr="00963B15">
        <w:rPr>
          <w:rFonts w:ascii="Arial" w:hAnsi="Arial" w:cs="Arial"/>
        </w:rPr>
        <w:fldChar w:fldCharType="end"/>
      </w:r>
    </w:p>
    <w:p w:rsidR="00BC2A58" w:rsidRPr="00D525F0" w:rsidRDefault="00BC2A58" w:rsidP="00D525F0">
      <w:pPr>
        <w:spacing w:after="0" w:line="240" w:lineRule="auto"/>
        <w:rPr>
          <w:rFonts w:ascii="Arial" w:hAnsi="Arial" w:cs="Arial"/>
        </w:rPr>
      </w:pPr>
    </w:p>
    <w:p w:rsidR="00D346A0" w:rsidRDefault="00D346A0">
      <w:pPr>
        <w:spacing w:after="0" w:line="240" w:lineRule="auto"/>
        <w:rPr>
          <w:rFonts w:ascii="Arial" w:hAnsi="Arial" w:cs="Arial"/>
        </w:rPr>
      </w:pPr>
      <w:r>
        <w:rPr>
          <w:rFonts w:ascii="Arial" w:hAnsi="Arial" w:cs="Arial"/>
        </w:rPr>
        <w:br w:type="page"/>
      </w:r>
    </w:p>
    <w:p w:rsidR="00D525F0" w:rsidRDefault="00D525F0" w:rsidP="00293B6D">
      <w:pPr>
        <w:tabs>
          <w:tab w:val="left" w:pos="1701"/>
        </w:tabs>
        <w:spacing w:after="0" w:line="240" w:lineRule="auto"/>
        <w:ind w:left="720" w:hanging="720"/>
        <w:rPr>
          <w:rFonts w:ascii="Arial" w:hAnsi="Arial" w:cs="Arial"/>
        </w:rPr>
      </w:pPr>
    </w:p>
    <w:p w:rsidR="00D346A0" w:rsidRDefault="00D346A0" w:rsidP="00D346A0">
      <w:pPr>
        <w:rPr>
          <w:rFonts w:ascii="Arial" w:hAnsi="Arial" w:cs="Arial"/>
          <w:b/>
          <w:bCs/>
          <w:color w:val="000000"/>
        </w:rPr>
      </w:pPr>
    </w:p>
    <w:p w:rsidR="00D346A0" w:rsidRDefault="00D346A0" w:rsidP="00D346A0">
      <w:pPr>
        <w:rPr>
          <w:rFonts w:ascii="Arial" w:hAnsi="Arial" w:cs="Arial"/>
          <w:b/>
          <w:bCs/>
          <w:color w:val="000000"/>
        </w:rPr>
      </w:pPr>
    </w:p>
    <w:p w:rsidR="00D346A0" w:rsidRDefault="00D346A0" w:rsidP="00D346A0">
      <w:pPr>
        <w:rPr>
          <w:rFonts w:ascii="Arial" w:hAnsi="Arial" w:cs="Arial"/>
          <w:b/>
          <w:bCs/>
          <w:color w:val="000000"/>
        </w:rPr>
      </w:pPr>
      <w:r w:rsidRPr="00A41E3A">
        <w:rPr>
          <w:rFonts w:ascii="Arial" w:hAnsi="Arial" w:cs="Arial"/>
          <w:b/>
          <w:bCs/>
          <w:color w:val="000000"/>
        </w:rPr>
        <w:t>Table 1: Prevalence of blindness by geopolitical zone and level of household poverty</w:t>
      </w:r>
      <w:r>
        <w:rPr>
          <w:rFonts w:ascii="Arial" w:hAnsi="Arial" w:cs="Arial"/>
          <w:b/>
          <w:bCs/>
          <w:color w:val="000000"/>
        </w:rPr>
        <w:t xml:space="preserve"> in Nigeria</w:t>
      </w:r>
    </w:p>
    <w:p w:rsidR="00D346A0" w:rsidRDefault="00D346A0" w:rsidP="00D346A0">
      <w:pPr>
        <w:rPr>
          <w:rFonts w:ascii="Arial" w:hAnsi="Arial" w:cs="Arial"/>
        </w:rPr>
      </w:pPr>
      <w:r>
        <w:rPr>
          <w:rFonts w:ascii="Arial" w:hAnsi="Arial" w:cs="Arial"/>
          <w:b/>
          <w:bCs/>
          <w:color w:val="000000"/>
        </w:rPr>
        <w:t xml:space="preserve"> </w:t>
      </w:r>
    </w:p>
    <w:tbl>
      <w:tblPr>
        <w:tblW w:w="9971" w:type="dxa"/>
        <w:tblInd w:w="89" w:type="dxa"/>
        <w:tblLook w:val="04A0" w:firstRow="1" w:lastRow="0" w:firstColumn="1" w:lastColumn="0" w:noHBand="0" w:noVBand="1"/>
      </w:tblPr>
      <w:tblGrid>
        <w:gridCol w:w="1579"/>
        <w:gridCol w:w="841"/>
        <w:gridCol w:w="1192"/>
        <w:gridCol w:w="927"/>
        <w:gridCol w:w="1179"/>
        <w:gridCol w:w="1105"/>
        <w:gridCol w:w="1163"/>
        <w:gridCol w:w="991"/>
        <w:gridCol w:w="994"/>
      </w:tblGrid>
      <w:tr w:rsidR="00D346A0" w:rsidRPr="009B66C2" w:rsidTr="00AD008F">
        <w:trPr>
          <w:trHeight w:val="397"/>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rPr>
                <w:rFonts w:ascii="Arial" w:hAnsi="Arial" w:cs="Arial"/>
                <w:b/>
                <w:color w:val="000000"/>
              </w:rPr>
            </w:pPr>
          </w:p>
        </w:tc>
        <w:tc>
          <w:tcPr>
            <w:tcW w:w="20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b/>
                <w:color w:val="000000"/>
              </w:rPr>
            </w:pPr>
            <w:r w:rsidRPr="009B66C2">
              <w:rPr>
                <w:rFonts w:ascii="Arial" w:hAnsi="Arial" w:cs="Arial"/>
                <w:b/>
                <w:color w:val="000000"/>
              </w:rPr>
              <w:t>Affluent</w:t>
            </w:r>
            <w:r>
              <w:rPr>
                <w:rFonts w:ascii="Arial" w:hAnsi="Arial" w:cs="Arial"/>
                <w:b/>
                <w:color w:val="000000"/>
              </w:rPr>
              <w:t xml:space="preserve"> households</w:t>
            </w:r>
          </w:p>
        </w:tc>
        <w:tc>
          <w:tcPr>
            <w:tcW w:w="2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b/>
                <w:color w:val="000000"/>
              </w:rPr>
            </w:pPr>
            <w:r w:rsidRPr="009B66C2">
              <w:rPr>
                <w:rFonts w:ascii="Arial" w:hAnsi="Arial" w:cs="Arial"/>
                <w:b/>
                <w:color w:val="000000"/>
              </w:rPr>
              <w:t>Medium</w:t>
            </w:r>
            <w:r>
              <w:rPr>
                <w:rFonts w:ascii="Arial" w:hAnsi="Arial" w:cs="Arial"/>
                <w:b/>
                <w:color w:val="000000"/>
              </w:rPr>
              <w:t xml:space="preserve">  households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Default="00D346A0" w:rsidP="00AD008F">
            <w:pPr>
              <w:spacing w:after="0" w:line="240" w:lineRule="auto"/>
              <w:jc w:val="center"/>
              <w:rPr>
                <w:rFonts w:ascii="Arial" w:hAnsi="Arial" w:cs="Arial"/>
                <w:b/>
                <w:color w:val="000000"/>
              </w:rPr>
            </w:pPr>
            <w:r w:rsidRPr="009B66C2">
              <w:rPr>
                <w:rFonts w:ascii="Arial" w:hAnsi="Arial" w:cs="Arial"/>
                <w:b/>
                <w:color w:val="000000"/>
              </w:rPr>
              <w:t>Poor</w:t>
            </w:r>
            <w:r>
              <w:rPr>
                <w:rFonts w:ascii="Arial" w:hAnsi="Arial" w:cs="Arial"/>
                <w:b/>
                <w:color w:val="000000"/>
              </w:rPr>
              <w:t xml:space="preserve"> </w:t>
            </w:r>
          </w:p>
          <w:p w:rsidR="00D346A0" w:rsidRPr="009B66C2" w:rsidRDefault="00D346A0" w:rsidP="00AD008F">
            <w:pPr>
              <w:spacing w:after="0" w:line="240" w:lineRule="auto"/>
              <w:jc w:val="center"/>
              <w:rPr>
                <w:rFonts w:ascii="Arial" w:hAnsi="Arial" w:cs="Arial"/>
                <w:b/>
                <w:color w:val="000000"/>
              </w:rPr>
            </w:pPr>
            <w:r>
              <w:rPr>
                <w:rFonts w:ascii="Arial" w:hAnsi="Arial" w:cs="Arial"/>
                <w:b/>
                <w:color w:val="000000"/>
              </w:rPr>
              <w:t>households</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Default="00D346A0" w:rsidP="00AD008F">
            <w:pPr>
              <w:spacing w:after="0" w:line="240" w:lineRule="auto"/>
              <w:jc w:val="center"/>
              <w:rPr>
                <w:rFonts w:ascii="Arial" w:hAnsi="Arial" w:cs="Arial"/>
                <w:b/>
                <w:color w:val="000000"/>
              </w:rPr>
            </w:pPr>
            <w:r w:rsidRPr="009B66C2">
              <w:rPr>
                <w:rFonts w:ascii="Arial" w:hAnsi="Arial" w:cs="Arial"/>
                <w:b/>
                <w:color w:val="000000"/>
              </w:rPr>
              <w:t>All</w:t>
            </w:r>
            <w:r>
              <w:rPr>
                <w:rFonts w:ascii="Arial" w:hAnsi="Arial" w:cs="Arial"/>
                <w:b/>
                <w:color w:val="000000"/>
              </w:rPr>
              <w:t xml:space="preserve"> </w:t>
            </w:r>
          </w:p>
          <w:p w:rsidR="00D346A0" w:rsidRPr="009B66C2" w:rsidRDefault="00D346A0" w:rsidP="00AD008F">
            <w:pPr>
              <w:spacing w:after="0" w:line="240" w:lineRule="auto"/>
              <w:jc w:val="center"/>
              <w:rPr>
                <w:rFonts w:ascii="Arial" w:hAnsi="Arial" w:cs="Arial"/>
                <w:b/>
                <w:color w:val="000000"/>
              </w:rPr>
            </w:pPr>
            <w:r>
              <w:rPr>
                <w:rFonts w:ascii="Arial" w:hAnsi="Arial" w:cs="Arial"/>
                <w:b/>
                <w:color w:val="000000"/>
              </w:rPr>
              <w:t>households</w:t>
            </w:r>
          </w:p>
        </w:tc>
      </w:tr>
      <w:tr w:rsidR="00D346A0" w:rsidRPr="003D43E7" w:rsidTr="00AD008F">
        <w:trPr>
          <w:trHeight w:val="397"/>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rPr>
                <w:rFonts w:ascii="Arial" w:hAnsi="Arial" w:cs="Arial"/>
                <w:b/>
                <w:color w:val="000000"/>
              </w:rPr>
            </w:pP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b/>
                <w:color w:val="000000"/>
              </w:rPr>
            </w:pPr>
            <w:r w:rsidRPr="009B66C2">
              <w:rPr>
                <w:rFonts w:ascii="Arial" w:hAnsi="Arial" w:cs="Arial"/>
                <w:b/>
                <w:color w:val="000000"/>
              </w:rPr>
              <w:t>%</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b/>
                <w:color w:val="000000"/>
              </w:rPr>
            </w:pPr>
            <w:r w:rsidRPr="009B66C2">
              <w:rPr>
                <w:rFonts w:ascii="Arial" w:hAnsi="Arial" w:cs="Arial"/>
                <w:b/>
                <w:color w:val="000000"/>
              </w:rPr>
              <w:t>95% CI</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b/>
                <w:color w:val="000000"/>
              </w:rPr>
            </w:pPr>
            <w:r w:rsidRPr="009B66C2">
              <w:rPr>
                <w:rFonts w:ascii="Arial" w:hAnsi="Arial" w:cs="Arial"/>
                <w:b/>
                <w:color w:val="000000"/>
              </w:rPr>
              <w:t>%</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b/>
                <w:color w:val="000000"/>
              </w:rPr>
            </w:pPr>
            <w:r w:rsidRPr="009B66C2">
              <w:rPr>
                <w:rFonts w:ascii="Arial" w:hAnsi="Arial" w:cs="Arial"/>
                <w:b/>
                <w:color w:val="000000"/>
              </w:rPr>
              <w:t>95% CI</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b/>
                <w:color w:val="000000"/>
              </w:rPr>
            </w:pPr>
            <w:r w:rsidRPr="009B66C2">
              <w:rPr>
                <w:rFonts w:ascii="Arial" w:hAnsi="Arial" w:cs="Arial"/>
                <w:b/>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b/>
                <w:color w:val="000000"/>
              </w:rPr>
            </w:pPr>
            <w:r w:rsidRPr="009B66C2">
              <w:rPr>
                <w:rFonts w:ascii="Arial" w:hAnsi="Arial" w:cs="Arial"/>
                <w:b/>
                <w:color w:val="000000"/>
              </w:rPr>
              <w:t>95% CI</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b/>
                <w:color w:val="000000"/>
              </w:rPr>
            </w:pPr>
            <w:r w:rsidRPr="009B66C2">
              <w:rPr>
                <w:rFonts w:ascii="Arial" w:hAnsi="Arial" w:cs="Arial"/>
                <w:b/>
                <w:color w:val="000000"/>
              </w:rPr>
              <w:t>%</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b/>
                <w:color w:val="000000"/>
              </w:rPr>
            </w:pPr>
            <w:r w:rsidRPr="009B66C2">
              <w:rPr>
                <w:rFonts w:ascii="Arial" w:hAnsi="Arial" w:cs="Arial"/>
                <w:b/>
                <w:color w:val="000000"/>
              </w:rPr>
              <w:t>95% CI</w:t>
            </w:r>
          </w:p>
        </w:tc>
      </w:tr>
      <w:tr w:rsidR="00D346A0" w:rsidRPr="009B66C2" w:rsidTr="00AD008F">
        <w:trPr>
          <w:trHeight w:val="397"/>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rPr>
                <w:rFonts w:ascii="Arial" w:hAnsi="Arial" w:cs="Arial"/>
                <w:color w:val="000000"/>
              </w:rPr>
            </w:pPr>
            <w:r w:rsidRPr="009B66C2">
              <w:rPr>
                <w:rFonts w:ascii="Arial" w:hAnsi="Arial" w:cs="Arial"/>
                <w:color w:val="000000"/>
              </w:rPr>
              <w:t>N</w:t>
            </w:r>
            <w:r>
              <w:rPr>
                <w:rFonts w:ascii="Arial" w:hAnsi="Arial" w:cs="Arial"/>
                <w:color w:val="000000"/>
              </w:rPr>
              <w:t>orth East</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2.</w:t>
            </w:r>
            <w:r>
              <w:rPr>
                <w:rFonts w:ascii="Arial" w:hAnsi="Arial" w:cs="Arial"/>
                <w:color w:val="000000"/>
              </w:rPr>
              <w:t>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highlight w:val="green"/>
              </w:rPr>
            </w:pPr>
            <w:r w:rsidRPr="009B66C2">
              <w:rPr>
                <w:rFonts w:ascii="Arial" w:hAnsi="Arial" w:cs="Arial"/>
                <w:color w:val="000000"/>
              </w:rPr>
              <w:t>1</w:t>
            </w:r>
            <w:r w:rsidRPr="003D43E7">
              <w:rPr>
                <w:rFonts w:ascii="Arial" w:hAnsi="Arial" w:cs="Arial"/>
                <w:color w:val="000000"/>
              </w:rPr>
              <w:t>.0-</w:t>
            </w:r>
            <w:r w:rsidRPr="009B66C2">
              <w:rPr>
                <w:rFonts w:ascii="Arial" w:hAnsi="Arial" w:cs="Arial"/>
                <w:color w:val="000000"/>
              </w:rPr>
              <w:t>4.</w:t>
            </w:r>
            <w:r>
              <w:rPr>
                <w:rFonts w:ascii="Arial" w:hAnsi="Arial" w:cs="Arial"/>
                <w:color w:val="000000"/>
              </w:rPr>
              <w:t>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3.5</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1.</w:t>
            </w:r>
            <w:r>
              <w:rPr>
                <w:rFonts w:ascii="Arial" w:hAnsi="Arial" w:cs="Arial"/>
                <w:color w:val="000000"/>
              </w:rPr>
              <w:t>6-</w:t>
            </w:r>
            <w:r w:rsidRPr="009B66C2">
              <w:rPr>
                <w:rFonts w:ascii="Arial" w:hAnsi="Arial" w:cs="Arial"/>
                <w:color w:val="000000"/>
              </w:rPr>
              <w:t>7.5</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9.</w:t>
            </w:r>
            <w:r>
              <w:rPr>
                <w:rFonts w:ascii="Arial" w:hAnsi="Arial" w:cs="Arial"/>
                <w:color w:val="000000"/>
              </w:rPr>
              <w:t>7</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Pr>
                <w:rFonts w:ascii="Arial" w:hAnsi="Arial" w:cs="Arial"/>
                <w:color w:val="000000"/>
              </w:rPr>
              <w:t>7.9-</w:t>
            </w:r>
            <w:r w:rsidRPr="009B66C2">
              <w:rPr>
                <w:rFonts w:ascii="Arial" w:hAnsi="Arial" w:cs="Arial"/>
                <w:color w:val="000000"/>
              </w:rPr>
              <w:t>11.</w:t>
            </w:r>
            <w:r>
              <w:rPr>
                <w:rFonts w:ascii="Arial" w:hAnsi="Arial" w:cs="Arial"/>
                <w:color w:val="000000"/>
              </w:rPr>
              <w:t>8</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6.1</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4.</w:t>
            </w:r>
            <w:r>
              <w:rPr>
                <w:rFonts w:ascii="Arial" w:hAnsi="Arial" w:cs="Arial"/>
                <w:color w:val="000000"/>
              </w:rPr>
              <w:t>7-8.0</w:t>
            </w:r>
          </w:p>
        </w:tc>
      </w:tr>
      <w:tr w:rsidR="00D346A0" w:rsidRPr="009B66C2" w:rsidTr="00AD008F">
        <w:trPr>
          <w:trHeight w:val="397"/>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rPr>
                <w:rFonts w:ascii="Arial" w:hAnsi="Arial" w:cs="Arial"/>
                <w:color w:val="000000"/>
              </w:rPr>
            </w:pPr>
            <w:r w:rsidRPr="009B66C2">
              <w:rPr>
                <w:rFonts w:ascii="Arial" w:hAnsi="Arial" w:cs="Arial"/>
                <w:color w:val="000000"/>
              </w:rPr>
              <w:t>N</w:t>
            </w:r>
            <w:r>
              <w:rPr>
                <w:rFonts w:ascii="Arial" w:hAnsi="Arial" w:cs="Arial"/>
                <w:color w:val="000000"/>
              </w:rPr>
              <w:t>orth West</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2.</w:t>
            </w:r>
            <w:r>
              <w:rPr>
                <w:rFonts w:ascii="Arial" w:hAnsi="Arial" w:cs="Arial"/>
                <w:color w:val="000000"/>
              </w:rPr>
              <w:t>3</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1.</w:t>
            </w:r>
            <w:r>
              <w:rPr>
                <w:rFonts w:ascii="Arial" w:hAnsi="Arial" w:cs="Arial"/>
                <w:color w:val="000000"/>
              </w:rPr>
              <w:t>5-3.5</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3.5</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2.4</w:t>
            </w:r>
            <w:r>
              <w:rPr>
                <w:rFonts w:ascii="Arial" w:hAnsi="Arial" w:cs="Arial"/>
                <w:color w:val="000000"/>
              </w:rPr>
              <w:t>-</w:t>
            </w:r>
            <w:r w:rsidRPr="009B66C2">
              <w:rPr>
                <w:rFonts w:ascii="Arial" w:hAnsi="Arial" w:cs="Arial"/>
                <w:color w:val="000000"/>
              </w:rPr>
              <w:t>5.</w:t>
            </w:r>
            <w:r>
              <w:rPr>
                <w:rFonts w:ascii="Arial" w:hAnsi="Arial" w:cs="Arial"/>
                <w:color w:val="000000"/>
              </w:rPr>
              <w:t>2</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8.7</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7.0</w:t>
            </w:r>
            <w:r>
              <w:rPr>
                <w:rFonts w:ascii="Arial" w:hAnsi="Arial" w:cs="Arial"/>
                <w:color w:val="000000"/>
              </w:rPr>
              <w:t>-</w:t>
            </w:r>
            <w:r w:rsidRPr="009B66C2">
              <w:rPr>
                <w:rFonts w:ascii="Arial" w:hAnsi="Arial" w:cs="Arial"/>
                <w:color w:val="000000"/>
              </w:rPr>
              <w:t>10.71</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4.8</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4.</w:t>
            </w:r>
            <w:r>
              <w:rPr>
                <w:rFonts w:ascii="Arial" w:hAnsi="Arial" w:cs="Arial"/>
                <w:color w:val="000000"/>
              </w:rPr>
              <w:t>1-</w:t>
            </w:r>
            <w:r w:rsidRPr="009B66C2">
              <w:rPr>
                <w:rFonts w:ascii="Arial" w:hAnsi="Arial" w:cs="Arial"/>
                <w:color w:val="000000"/>
              </w:rPr>
              <w:t>5.</w:t>
            </w:r>
            <w:r>
              <w:rPr>
                <w:rFonts w:ascii="Arial" w:hAnsi="Arial" w:cs="Arial"/>
                <w:color w:val="000000"/>
              </w:rPr>
              <w:t>8</w:t>
            </w:r>
          </w:p>
        </w:tc>
      </w:tr>
      <w:tr w:rsidR="00D346A0" w:rsidRPr="009B66C2" w:rsidTr="00AD008F">
        <w:trPr>
          <w:trHeight w:val="397"/>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46A0" w:rsidRPr="009B66C2" w:rsidRDefault="00D346A0" w:rsidP="00AD008F">
            <w:pPr>
              <w:spacing w:after="0" w:line="240" w:lineRule="auto"/>
              <w:rPr>
                <w:rFonts w:ascii="Arial" w:hAnsi="Arial" w:cs="Arial"/>
                <w:color w:val="000000"/>
              </w:rPr>
            </w:pPr>
            <w:r>
              <w:rPr>
                <w:rFonts w:ascii="Arial" w:hAnsi="Arial" w:cs="Arial"/>
                <w:color w:val="000000"/>
              </w:rPr>
              <w:t>South East</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1.8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46A0" w:rsidRDefault="00D346A0" w:rsidP="00AD008F">
            <w:pPr>
              <w:spacing w:after="0" w:line="240" w:lineRule="auto"/>
              <w:jc w:val="center"/>
              <w:rPr>
                <w:rFonts w:ascii="Arial" w:hAnsi="Arial" w:cs="Arial"/>
                <w:color w:val="000000"/>
              </w:rPr>
            </w:pPr>
            <w:r w:rsidRPr="009B66C2">
              <w:rPr>
                <w:rFonts w:ascii="Arial" w:hAnsi="Arial" w:cs="Arial"/>
                <w:color w:val="000000"/>
              </w:rPr>
              <w:t>1.</w:t>
            </w:r>
            <w:r>
              <w:rPr>
                <w:rFonts w:ascii="Arial" w:hAnsi="Arial" w:cs="Arial"/>
                <w:color w:val="000000"/>
              </w:rPr>
              <w:t>1-3.0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2.3</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46A0" w:rsidRPr="009B66C2" w:rsidRDefault="00D346A0" w:rsidP="00AD008F">
            <w:pPr>
              <w:spacing w:after="0" w:line="240" w:lineRule="auto"/>
              <w:jc w:val="center"/>
              <w:rPr>
                <w:rFonts w:ascii="Arial" w:hAnsi="Arial" w:cs="Arial"/>
                <w:color w:val="000000"/>
              </w:rPr>
            </w:pPr>
            <w:r>
              <w:rPr>
                <w:rFonts w:ascii="Arial" w:hAnsi="Arial" w:cs="Arial"/>
                <w:color w:val="000000"/>
              </w:rPr>
              <w:t>1.4-3.</w:t>
            </w:r>
            <w:r w:rsidRPr="009B66C2">
              <w:rPr>
                <w:rFonts w:ascii="Arial" w:hAnsi="Arial" w:cs="Arial"/>
                <w:color w:val="000000"/>
              </w:rPr>
              <w:t>9</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46A0" w:rsidRDefault="00D346A0" w:rsidP="00AD008F">
            <w:pPr>
              <w:spacing w:after="0" w:line="240" w:lineRule="auto"/>
              <w:jc w:val="center"/>
              <w:rPr>
                <w:rFonts w:ascii="Arial" w:hAnsi="Arial" w:cs="Arial"/>
                <w:color w:val="000000"/>
              </w:rPr>
            </w:pPr>
            <w:r w:rsidRPr="009B66C2">
              <w:rPr>
                <w:rFonts w:ascii="Arial" w:hAnsi="Arial" w:cs="Arial"/>
                <w:color w:val="000000"/>
              </w:rPr>
              <w:t>14.0</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10.7</w:t>
            </w:r>
            <w:r>
              <w:rPr>
                <w:rFonts w:ascii="Arial" w:hAnsi="Arial" w:cs="Arial"/>
                <w:color w:val="000000"/>
              </w:rPr>
              <w:t>-</w:t>
            </w:r>
            <w:r w:rsidRPr="009B66C2">
              <w:rPr>
                <w:rFonts w:ascii="Arial" w:hAnsi="Arial" w:cs="Arial"/>
                <w:color w:val="000000"/>
              </w:rPr>
              <w:t>18.</w:t>
            </w:r>
            <w:r>
              <w:rPr>
                <w:rFonts w:ascii="Arial" w:hAnsi="Arial" w:cs="Arial"/>
                <w:color w:val="000000"/>
              </w:rPr>
              <w:t>2</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4.6</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46A0" w:rsidRDefault="00D346A0" w:rsidP="00AD008F">
            <w:pPr>
              <w:spacing w:after="0" w:line="240" w:lineRule="auto"/>
              <w:jc w:val="center"/>
              <w:rPr>
                <w:rFonts w:ascii="Arial" w:hAnsi="Arial" w:cs="Arial"/>
                <w:color w:val="000000"/>
              </w:rPr>
            </w:pPr>
            <w:r>
              <w:rPr>
                <w:rFonts w:ascii="Arial" w:hAnsi="Arial" w:cs="Arial"/>
                <w:color w:val="000000"/>
              </w:rPr>
              <w:t>3.6-6.0</w:t>
            </w:r>
          </w:p>
        </w:tc>
      </w:tr>
      <w:tr w:rsidR="00D346A0" w:rsidRPr="009B66C2" w:rsidTr="00AD008F">
        <w:trPr>
          <w:trHeight w:val="397"/>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rPr>
                <w:rFonts w:ascii="Arial" w:hAnsi="Arial" w:cs="Arial"/>
                <w:color w:val="000000"/>
              </w:rPr>
            </w:pPr>
            <w:r w:rsidRPr="009B66C2">
              <w:rPr>
                <w:rFonts w:ascii="Arial" w:hAnsi="Arial" w:cs="Arial"/>
                <w:color w:val="000000"/>
              </w:rPr>
              <w:t>N</w:t>
            </w:r>
            <w:r>
              <w:rPr>
                <w:rFonts w:ascii="Arial" w:hAnsi="Arial" w:cs="Arial"/>
                <w:color w:val="000000"/>
              </w:rPr>
              <w:t>orth Central</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2.1</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Pr>
                <w:rFonts w:ascii="Arial" w:hAnsi="Arial" w:cs="Arial"/>
                <w:color w:val="000000"/>
              </w:rPr>
              <w:t>1.0-</w:t>
            </w:r>
            <w:r w:rsidRPr="009B66C2">
              <w:rPr>
                <w:rFonts w:ascii="Arial" w:hAnsi="Arial" w:cs="Arial"/>
                <w:color w:val="000000"/>
              </w:rPr>
              <w:t>4</w:t>
            </w:r>
            <w:r>
              <w:rPr>
                <w:rFonts w:ascii="Arial" w:hAnsi="Arial" w:cs="Arial"/>
                <w:color w:val="000000"/>
              </w:rPr>
              <w:t>.7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1.7</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1.</w:t>
            </w:r>
            <w:r>
              <w:rPr>
                <w:rFonts w:ascii="Arial" w:hAnsi="Arial" w:cs="Arial"/>
                <w:color w:val="000000"/>
              </w:rPr>
              <w:t>1-</w:t>
            </w:r>
            <w:r w:rsidRPr="009B66C2">
              <w:rPr>
                <w:rFonts w:ascii="Arial" w:hAnsi="Arial" w:cs="Arial"/>
                <w:color w:val="000000"/>
              </w:rPr>
              <w:t>2.8</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Pr>
                <w:rFonts w:ascii="Arial" w:hAnsi="Arial" w:cs="Arial"/>
                <w:color w:val="000000"/>
              </w:rPr>
              <w:t>7.0</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5.1</w:t>
            </w:r>
            <w:r>
              <w:rPr>
                <w:rFonts w:ascii="Arial" w:hAnsi="Arial" w:cs="Arial"/>
                <w:color w:val="000000"/>
              </w:rPr>
              <w:t>-</w:t>
            </w:r>
            <w:r w:rsidRPr="009B66C2">
              <w:rPr>
                <w:rFonts w:ascii="Arial" w:hAnsi="Arial" w:cs="Arial"/>
                <w:color w:val="000000"/>
              </w:rPr>
              <w:t>9.</w:t>
            </w:r>
            <w:r>
              <w:rPr>
                <w:rFonts w:ascii="Arial" w:hAnsi="Arial" w:cs="Arial"/>
                <w:color w:val="000000"/>
              </w:rPr>
              <w:t>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3.</w:t>
            </w:r>
            <w:r>
              <w:rPr>
                <w:rFonts w:ascii="Arial" w:hAnsi="Arial" w:cs="Arial"/>
                <w:color w:val="000000"/>
              </w:rPr>
              <w:t>8</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Pr>
                <w:rFonts w:ascii="Arial" w:hAnsi="Arial" w:cs="Arial"/>
                <w:color w:val="000000"/>
              </w:rPr>
              <w:t>2.0-</w:t>
            </w:r>
            <w:r w:rsidRPr="009B66C2">
              <w:rPr>
                <w:rFonts w:ascii="Arial" w:hAnsi="Arial" w:cs="Arial"/>
                <w:color w:val="000000"/>
              </w:rPr>
              <w:t>4.</w:t>
            </w:r>
            <w:r>
              <w:rPr>
                <w:rFonts w:ascii="Arial" w:hAnsi="Arial" w:cs="Arial"/>
                <w:color w:val="000000"/>
              </w:rPr>
              <w:t>8</w:t>
            </w:r>
          </w:p>
        </w:tc>
      </w:tr>
      <w:tr w:rsidR="00D346A0" w:rsidRPr="009B66C2" w:rsidTr="00AD008F">
        <w:trPr>
          <w:trHeight w:val="397"/>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rPr>
                <w:rFonts w:ascii="Arial" w:hAnsi="Arial" w:cs="Arial"/>
                <w:color w:val="000000"/>
              </w:rPr>
            </w:pPr>
            <w:r w:rsidRPr="009B66C2">
              <w:rPr>
                <w:rFonts w:ascii="Arial" w:hAnsi="Arial" w:cs="Arial"/>
                <w:color w:val="000000"/>
              </w:rPr>
              <w:t>S</w:t>
            </w:r>
            <w:r>
              <w:rPr>
                <w:rFonts w:ascii="Arial" w:hAnsi="Arial" w:cs="Arial"/>
                <w:color w:val="000000"/>
              </w:rPr>
              <w:t>outh South</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0.</w:t>
            </w:r>
            <w:r>
              <w:rPr>
                <w:rFonts w:ascii="Arial" w:hAnsi="Arial" w:cs="Arial"/>
                <w:color w:val="000000"/>
              </w:rPr>
              <w:t>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Pr>
                <w:rFonts w:ascii="Arial" w:hAnsi="Arial" w:cs="Arial"/>
                <w:color w:val="000000"/>
              </w:rPr>
              <w:t>0</w:t>
            </w:r>
            <w:r w:rsidRPr="009B66C2">
              <w:rPr>
                <w:rFonts w:ascii="Arial" w:hAnsi="Arial" w:cs="Arial"/>
                <w:color w:val="000000"/>
              </w:rPr>
              <w:t>.2</w:t>
            </w:r>
            <w:r>
              <w:rPr>
                <w:rFonts w:ascii="Arial" w:hAnsi="Arial" w:cs="Arial"/>
                <w:color w:val="000000"/>
              </w:rPr>
              <w:t>-</w:t>
            </w:r>
            <w:r w:rsidRPr="009B66C2">
              <w:rPr>
                <w:rFonts w:ascii="Arial" w:hAnsi="Arial" w:cs="Arial"/>
                <w:color w:val="000000"/>
              </w:rPr>
              <w:t>1.6</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2.5</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1.4</w:t>
            </w:r>
            <w:r>
              <w:rPr>
                <w:rFonts w:ascii="Arial" w:hAnsi="Arial" w:cs="Arial"/>
                <w:color w:val="000000"/>
              </w:rPr>
              <w:t>-</w:t>
            </w:r>
            <w:r w:rsidRPr="009B66C2">
              <w:rPr>
                <w:rFonts w:ascii="Arial" w:hAnsi="Arial" w:cs="Arial"/>
                <w:color w:val="000000"/>
              </w:rPr>
              <w:t>4.3</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9.8</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6.</w:t>
            </w:r>
            <w:r>
              <w:rPr>
                <w:rFonts w:ascii="Arial" w:hAnsi="Arial" w:cs="Arial"/>
                <w:color w:val="000000"/>
              </w:rPr>
              <w:t>8</w:t>
            </w:r>
            <w:r w:rsidRPr="003D43E7">
              <w:rPr>
                <w:rFonts w:ascii="Arial" w:hAnsi="Arial" w:cs="Arial"/>
                <w:color w:val="000000"/>
              </w:rPr>
              <w:t>-</w:t>
            </w:r>
            <w:r w:rsidRPr="009B66C2">
              <w:rPr>
                <w:rFonts w:ascii="Arial" w:hAnsi="Arial" w:cs="Arial"/>
                <w:color w:val="000000"/>
              </w:rPr>
              <w:t>14</w:t>
            </w:r>
            <w:r w:rsidRPr="003D43E7">
              <w:rPr>
                <w:rFonts w:ascii="Arial" w:hAnsi="Arial" w:cs="Arial"/>
                <w:color w:val="000000"/>
              </w:rPr>
              <w:t>.0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3.2</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2.</w:t>
            </w:r>
            <w:r>
              <w:rPr>
                <w:rFonts w:ascii="Arial" w:hAnsi="Arial" w:cs="Arial"/>
                <w:color w:val="000000"/>
              </w:rPr>
              <w:t>4-</w:t>
            </w:r>
            <w:r w:rsidRPr="009B66C2">
              <w:rPr>
                <w:rFonts w:ascii="Arial" w:hAnsi="Arial" w:cs="Arial"/>
                <w:color w:val="000000"/>
              </w:rPr>
              <w:t>4.5</w:t>
            </w:r>
          </w:p>
        </w:tc>
      </w:tr>
      <w:tr w:rsidR="00D346A0" w:rsidRPr="009B66C2" w:rsidTr="00AD008F">
        <w:trPr>
          <w:trHeight w:val="397"/>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rPr>
                <w:rFonts w:ascii="Arial" w:hAnsi="Arial" w:cs="Arial"/>
                <w:color w:val="000000"/>
              </w:rPr>
            </w:pPr>
            <w:r w:rsidRPr="009B66C2">
              <w:rPr>
                <w:rFonts w:ascii="Arial" w:hAnsi="Arial" w:cs="Arial"/>
                <w:color w:val="000000"/>
              </w:rPr>
              <w:t>S</w:t>
            </w:r>
            <w:r>
              <w:rPr>
                <w:rFonts w:ascii="Arial" w:hAnsi="Arial" w:cs="Arial"/>
                <w:color w:val="000000"/>
              </w:rPr>
              <w:t>outh West</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0.8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Pr>
                <w:rFonts w:ascii="Arial" w:hAnsi="Arial" w:cs="Arial"/>
                <w:color w:val="000000"/>
              </w:rPr>
              <w:t>0</w:t>
            </w:r>
            <w:r w:rsidRPr="009B66C2">
              <w:rPr>
                <w:rFonts w:ascii="Arial" w:hAnsi="Arial" w:cs="Arial"/>
                <w:color w:val="000000"/>
              </w:rPr>
              <w:t>.</w:t>
            </w:r>
            <w:r>
              <w:rPr>
                <w:rFonts w:ascii="Arial" w:hAnsi="Arial" w:cs="Arial"/>
                <w:color w:val="000000"/>
              </w:rPr>
              <w:t>4-</w:t>
            </w:r>
            <w:r w:rsidRPr="009B66C2">
              <w:rPr>
                <w:rFonts w:ascii="Arial" w:hAnsi="Arial" w:cs="Arial"/>
                <w:color w:val="000000"/>
              </w:rPr>
              <w:t>1.8</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1.</w:t>
            </w:r>
            <w:r>
              <w:rPr>
                <w:rFonts w:ascii="Arial" w:hAnsi="Arial" w:cs="Arial"/>
                <w:color w:val="000000"/>
              </w:rPr>
              <w:t>3</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Pr>
                <w:rFonts w:ascii="Arial" w:hAnsi="Arial" w:cs="Arial"/>
                <w:color w:val="000000"/>
              </w:rPr>
              <w:t>0.7-</w:t>
            </w:r>
            <w:r w:rsidRPr="009B66C2">
              <w:rPr>
                <w:rFonts w:ascii="Arial" w:hAnsi="Arial" w:cs="Arial"/>
                <w:color w:val="000000"/>
              </w:rPr>
              <w:t>2.</w:t>
            </w:r>
            <w:r>
              <w:rPr>
                <w:rFonts w:ascii="Arial" w:hAnsi="Arial" w:cs="Arial"/>
                <w:color w:val="000000"/>
              </w:rPr>
              <w:t>4</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6.0</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4.6</w:t>
            </w:r>
            <w:r>
              <w:rPr>
                <w:rFonts w:ascii="Arial" w:hAnsi="Arial" w:cs="Arial"/>
                <w:color w:val="000000"/>
              </w:rPr>
              <w:t>-</w:t>
            </w:r>
            <w:r w:rsidRPr="009B66C2">
              <w:rPr>
                <w:rFonts w:ascii="Arial" w:hAnsi="Arial" w:cs="Arial"/>
                <w:color w:val="000000"/>
              </w:rPr>
              <w:t>7.8</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Pr>
                <w:rFonts w:ascii="Arial" w:hAnsi="Arial" w:cs="Arial"/>
                <w:color w:val="000000"/>
              </w:rPr>
              <w:t>2.8</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2.</w:t>
            </w:r>
            <w:r>
              <w:rPr>
                <w:rFonts w:ascii="Arial" w:hAnsi="Arial" w:cs="Arial"/>
                <w:color w:val="000000"/>
              </w:rPr>
              <w:t>3-</w:t>
            </w:r>
            <w:r w:rsidRPr="009B66C2">
              <w:rPr>
                <w:rFonts w:ascii="Arial" w:hAnsi="Arial" w:cs="Arial"/>
                <w:color w:val="000000"/>
              </w:rPr>
              <w:t>3.</w:t>
            </w:r>
            <w:r>
              <w:rPr>
                <w:rFonts w:ascii="Arial" w:hAnsi="Arial" w:cs="Arial"/>
                <w:color w:val="000000"/>
              </w:rPr>
              <w:t>5</w:t>
            </w:r>
          </w:p>
        </w:tc>
      </w:tr>
      <w:tr w:rsidR="00D346A0" w:rsidRPr="009B66C2" w:rsidTr="00AD008F">
        <w:trPr>
          <w:trHeight w:val="397"/>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rPr>
                <w:rFonts w:ascii="Arial" w:hAnsi="Arial" w:cs="Arial"/>
                <w:color w:val="000000"/>
              </w:rPr>
            </w:pP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p>
        </w:tc>
      </w:tr>
      <w:tr w:rsidR="00D346A0" w:rsidRPr="009B66C2" w:rsidTr="00AD008F">
        <w:trPr>
          <w:trHeight w:val="397"/>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rPr>
                <w:rFonts w:ascii="Arial" w:hAnsi="Arial" w:cs="Arial"/>
                <w:color w:val="000000"/>
              </w:rPr>
            </w:pPr>
            <w:r w:rsidRPr="009B66C2">
              <w:rPr>
                <w:rFonts w:ascii="Arial" w:hAnsi="Arial" w:cs="Arial"/>
                <w:color w:val="000000"/>
              </w:rPr>
              <w:t>Nigeria</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1.5</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1.</w:t>
            </w:r>
            <w:r>
              <w:rPr>
                <w:rFonts w:ascii="Arial" w:hAnsi="Arial" w:cs="Arial"/>
                <w:color w:val="000000"/>
              </w:rPr>
              <w:t>2-2.0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2.5</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2.0</w:t>
            </w:r>
            <w:r>
              <w:rPr>
                <w:rFonts w:ascii="Arial" w:hAnsi="Arial" w:cs="Arial"/>
                <w:color w:val="000000"/>
              </w:rPr>
              <w:t>-</w:t>
            </w:r>
            <w:r w:rsidRPr="009B66C2">
              <w:rPr>
                <w:rFonts w:ascii="Arial" w:hAnsi="Arial" w:cs="Arial"/>
                <w:color w:val="000000"/>
              </w:rPr>
              <w:t>3.1</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8.5</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7.</w:t>
            </w:r>
            <w:r>
              <w:rPr>
                <w:rFonts w:ascii="Arial" w:hAnsi="Arial" w:cs="Arial"/>
                <w:color w:val="000000"/>
              </w:rPr>
              <w:t>7-</w:t>
            </w:r>
            <w:r w:rsidRPr="009B66C2">
              <w:rPr>
                <w:rFonts w:ascii="Arial" w:hAnsi="Arial" w:cs="Arial"/>
                <w:color w:val="000000"/>
              </w:rPr>
              <w:t>9.</w:t>
            </w:r>
            <w:r>
              <w:rPr>
                <w:rFonts w:ascii="Arial" w:hAnsi="Arial" w:cs="Arial"/>
                <w:color w:val="000000"/>
              </w:rPr>
              <w:t>5</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4.</w:t>
            </w:r>
            <w:r>
              <w:rPr>
                <w:rFonts w:ascii="Arial" w:hAnsi="Arial" w:cs="Arial"/>
                <w:color w:val="000000"/>
              </w:rPr>
              <w:t>2</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9B66C2" w:rsidRDefault="00D346A0" w:rsidP="00AD008F">
            <w:pPr>
              <w:spacing w:after="0" w:line="240" w:lineRule="auto"/>
              <w:jc w:val="center"/>
              <w:rPr>
                <w:rFonts w:ascii="Arial" w:hAnsi="Arial" w:cs="Arial"/>
                <w:color w:val="000000"/>
              </w:rPr>
            </w:pPr>
            <w:r w:rsidRPr="009B66C2">
              <w:rPr>
                <w:rFonts w:ascii="Arial" w:hAnsi="Arial" w:cs="Arial"/>
                <w:color w:val="000000"/>
              </w:rPr>
              <w:t>3.8</w:t>
            </w:r>
            <w:r>
              <w:rPr>
                <w:rFonts w:ascii="Arial" w:hAnsi="Arial" w:cs="Arial"/>
                <w:color w:val="000000"/>
              </w:rPr>
              <w:t>-</w:t>
            </w:r>
            <w:r w:rsidRPr="009B66C2">
              <w:rPr>
                <w:rFonts w:ascii="Arial" w:hAnsi="Arial" w:cs="Arial"/>
                <w:color w:val="000000"/>
              </w:rPr>
              <w:t>4.6</w:t>
            </w:r>
          </w:p>
        </w:tc>
      </w:tr>
    </w:tbl>
    <w:p w:rsidR="00D346A0" w:rsidRDefault="00D346A0" w:rsidP="00D346A0">
      <w:pPr>
        <w:rPr>
          <w:rFonts w:ascii="Arial" w:hAnsi="Arial" w:cs="Arial"/>
        </w:rPr>
      </w:pPr>
    </w:p>
    <w:p w:rsidR="00D346A0" w:rsidRDefault="00D346A0" w:rsidP="00D346A0">
      <w:pPr>
        <w:spacing w:after="0" w:line="240" w:lineRule="auto"/>
        <w:rPr>
          <w:rFonts w:ascii="Arial" w:hAnsi="Arial" w:cs="Arial"/>
          <w:b/>
          <w:bCs/>
        </w:rPr>
      </w:pPr>
      <w:r>
        <w:rPr>
          <w:rFonts w:ascii="Arial" w:hAnsi="Arial" w:cs="Arial"/>
          <w:b/>
          <w:bCs/>
        </w:rPr>
        <w:br w:type="page"/>
      </w:r>
    </w:p>
    <w:p w:rsidR="00D346A0" w:rsidRPr="0060512B" w:rsidRDefault="00D346A0" w:rsidP="00D346A0">
      <w:pPr>
        <w:rPr>
          <w:rFonts w:ascii="Arial" w:hAnsi="Arial" w:cs="Arial"/>
          <w:b/>
          <w:bCs/>
          <w:strike/>
        </w:rPr>
      </w:pPr>
      <w:r w:rsidRPr="00A41E3A">
        <w:rPr>
          <w:rFonts w:ascii="Arial" w:hAnsi="Arial" w:cs="Arial"/>
          <w:b/>
          <w:bCs/>
        </w:rPr>
        <w:lastRenderedPageBreak/>
        <w:t>Table 2. Univariate a</w:t>
      </w:r>
      <w:r>
        <w:rPr>
          <w:rFonts w:ascii="Arial" w:hAnsi="Arial" w:cs="Arial"/>
          <w:b/>
          <w:bCs/>
        </w:rPr>
        <w:t xml:space="preserve">nd multivariable analysis of </w:t>
      </w:r>
      <w:r w:rsidRPr="00A41E3A">
        <w:rPr>
          <w:rFonts w:ascii="Arial" w:hAnsi="Arial" w:cs="Arial"/>
          <w:b/>
          <w:bCs/>
        </w:rPr>
        <w:t xml:space="preserve">risk </w:t>
      </w:r>
      <w:r>
        <w:rPr>
          <w:rFonts w:ascii="Arial" w:hAnsi="Arial" w:cs="Arial"/>
          <w:b/>
          <w:bCs/>
        </w:rPr>
        <w:t xml:space="preserve">factors for </w:t>
      </w:r>
      <w:r w:rsidRPr="00A41E3A">
        <w:rPr>
          <w:rFonts w:ascii="Arial" w:hAnsi="Arial" w:cs="Arial"/>
          <w:b/>
          <w:bCs/>
        </w:rPr>
        <w:t>blindness</w:t>
      </w:r>
      <w:r w:rsidRPr="0060512B">
        <w:rPr>
          <w:rFonts w:ascii="Arial" w:hAnsi="Arial" w:cs="Arial"/>
          <w:b/>
          <w:bCs/>
          <w:strike/>
        </w:rPr>
        <w:t xml:space="preserve">, by level of household poverty </w:t>
      </w:r>
    </w:p>
    <w:p w:rsidR="00D346A0" w:rsidRDefault="00D346A0" w:rsidP="00D346A0">
      <w:pPr>
        <w:rPr>
          <w:rFonts w:ascii="Arial" w:hAnsi="Arial" w:cs="Arial"/>
          <w:b/>
          <w:bCs/>
        </w:rPr>
      </w:pPr>
    </w:p>
    <w:tbl>
      <w:tblPr>
        <w:tblW w:w="10126" w:type="dxa"/>
        <w:tblInd w:w="87" w:type="dxa"/>
        <w:tblLook w:val="04A0" w:firstRow="1" w:lastRow="0" w:firstColumn="1" w:lastColumn="0" w:noHBand="0" w:noVBand="1"/>
      </w:tblPr>
      <w:tblGrid>
        <w:gridCol w:w="1644"/>
        <w:gridCol w:w="889"/>
        <w:gridCol w:w="794"/>
        <w:gridCol w:w="907"/>
        <w:gridCol w:w="1418"/>
        <w:gridCol w:w="964"/>
        <w:gridCol w:w="1060"/>
        <w:gridCol w:w="1480"/>
        <w:gridCol w:w="970"/>
      </w:tblGrid>
      <w:tr w:rsidR="00D346A0" w:rsidRPr="00AC4EBF" w:rsidTr="00AD008F">
        <w:trPr>
          <w:trHeight w:val="340"/>
        </w:trPr>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p>
        </w:tc>
        <w:tc>
          <w:tcPr>
            <w:tcW w:w="328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346A0" w:rsidRPr="00AC4EBF" w:rsidRDefault="00D346A0" w:rsidP="00AD008F">
            <w:pPr>
              <w:spacing w:after="0" w:line="240" w:lineRule="auto"/>
              <w:jc w:val="center"/>
              <w:rPr>
                <w:rFonts w:ascii="Arial" w:hAnsi="Arial" w:cs="Arial"/>
                <w:b/>
                <w:bCs/>
                <w:color w:val="000000"/>
              </w:rPr>
            </w:pPr>
            <w:r w:rsidRPr="00AC4EBF">
              <w:rPr>
                <w:rFonts w:ascii="Arial" w:hAnsi="Arial" w:cs="Arial"/>
                <w:b/>
                <w:bCs/>
                <w:color w:val="000000"/>
              </w:rPr>
              <w:t>Univariate Analysis</w:t>
            </w:r>
          </w:p>
        </w:tc>
        <w:tc>
          <w:tcPr>
            <w:tcW w:w="351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346A0" w:rsidRPr="00AC4EBF" w:rsidRDefault="00D346A0" w:rsidP="00AD008F">
            <w:pPr>
              <w:spacing w:after="0" w:line="240" w:lineRule="auto"/>
              <w:jc w:val="center"/>
              <w:rPr>
                <w:rFonts w:ascii="Arial" w:hAnsi="Arial" w:cs="Arial"/>
                <w:b/>
                <w:bCs/>
                <w:color w:val="000000"/>
              </w:rPr>
            </w:pPr>
            <w:r w:rsidRPr="00AC4EBF">
              <w:rPr>
                <w:rFonts w:ascii="Arial" w:hAnsi="Arial" w:cs="Arial"/>
                <w:b/>
                <w:bCs/>
                <w:color w:val="000000"/>
              </w:rPr>
              <w:t>Multivariate Analysis</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b/>
                <w:bCs/>
                <w:color w:val="000000"/>
              </w:rPr>
            </w:pPr>
            <w:r w:rsidRPr="00AC4EBF">
              <w:rPr>
                <w:rFonts w:ascii="Arial" w:hAnsi="Arial" w:cs="Arial"/>
                <w:b/>
                <w:bCs/>
                <w:color w:val="000000"/>
              </w:rPr>
              <w:t> </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b/>
                <w:bCs/>
                <w:color w:val="000000"/>
              </w:rPr>
            </w:pPr>
            <w:r>
              <w:rPr>
                <w:rFonts w:ascii="Arial" w:hAnsi="Arial" w:cs="Arial"/>
                <w:b/>
                <w:bCs/>
                <w:color w:val="000000"/>
              </w:rPr>
              <w:t>N</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b/>
                <w:bCs/>
                <w:color w:val="000000"/>
              </w:rPr>
            </w:pPr>
            <w:r w:rsidRPr="00AC4EBF">
              <w:rPr>
                <w:rFonts w:ascii="Arial" w:hAnsi="Arial" w:cs="Arial"/>
                <w:b/>
                <w:bCs/>
                <w:color w:val="000000"/>
              </w:rPr>
              <w:t>%</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b/>
                <w:bCs/>
                <w:color w:val="000000"/>
              </w:rPr>
            </w:pPr>
            <w:r w:rsidRPr="00AC4EBF">
              <w:rPr>
                <w:rFonts w:ascii="Arial" w:hAnsi="Arial" w:cs="Arial"/>
                <w:b/>
                <w:bCs/>
                <w:color w:val="000000"/>
              </w:rPr>
              <w:t>Odds Ratio</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b/>
                <w:bCs/>
                <w:color w:val="000000"/>
              </w:rPr>
            </w:pPr>
            <w:r w:rsidRPr="00AC4EBF">
              <w:rPr>
                <w:rFonts w:ascii="Arial" w:hAnsi="Arial" w:cs="Arial"/>
                <w:b/>
                <w:bCs/>
                <w:color w:val="000000"/>
              </w:rPr>
              <w:t>95%</w:t>
            </w:r>
            <w:r>
              <w:rPr>
                <w:rFonts w:ascii="Arial" w:hAnsi="Arial" w:cs="Arial"/>
                <w:b/>
                <w:bCs/>
                <w:color w:val="000000"/>
              </w:rPr>
              <w:t xml:space="preserve"> CI</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b/>
                <w:bCs/>
              </w:rPr>
            </w:pPr>
            <w:r>
              <w:rPr>
                <w:rFonts w:ascii="Arial" w:hAnsi="Arial" w:cs="Arial"/>
                <w:b/>
                <w:bCs/>
              </w:rPr>
              <w:t xml:space="preserve">P </w:t>
            </w:r>
            <w:r w:rsidRPr="00AC4EBF">
              <w:rPr>
                <w:rFonts w:ascii="Arial" w:hAnsi="Arial" w:cs="Arial"/>
                <w:b/>
                <w:bCs/>
              </w:rPr>
              <w:t>value</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b/>
                <w:bCs/>
                <w:color w:val="000000"/>
              </w:rPr>
            </w:pPr>
            <w:r w:rsidRPr="00AC4EBF">
              <w:rPr>
                <w:rFonts w:ascii="Arial" w:hAnsi="Arial" w:cs="Arial"/>
                <w:b/>
                <w:bCs/>
                <w:color w:val="000000"/>
              </w:rPr>
              <w:t>Odds Ratio</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b/>
                <w:bCs/>
                <w:color w:val="000000"/>
              </w:rPr>
            </w:pPr>
            <w:r w:rsidRPr="00AC4EBF">
              <w:rPr>
                <w:rFonts w:ascii="Arial" w:hAnsi="Arial" w:cs="Arial"/>
                <w:b/>
                <w:bCs/>
                <w:color w:val="000000"/>
              </w:rPr>
              <w:t>95%</w:t>
            </w:r>
            <w:r>
              <w:rPr>
                <w:rFonts w:ascii="Arial" w:hAnsi="Arial" w:cs="Arial"/>
                <w:b/>
                <w:bCs/>
                <w:color w:val="000000"/>
              </w:rPr>
              <w:t xml:space="preserve"> CI</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b/>
                <w:bCs/>
                <w:color w:val="000000"/>
              </w:rPr>
            </w:pPr>
            <w:r w:rsidRPr="00AC4EBF">
              <w:rPr>
                <w:rFonts w:ascii="Arial" w:hAnsi="Arial" w:cs="Arial"/>
                <w:b/>
                <w:bCs/>
                <w:color w:val="000000"/>
              </w:rPr>
              <w:t>P</w:t>
            </w:r>
            <w:r>
              <w:rPr>
                <w:rFonts w:ascii="Arial" w:hAnsi="Arial" w:cs="Arial"/>
                <w:b/>
                <w:bCs/>
                <w:color w:val="000000"/>
              </w:rPr>
              <w:t xml:space="preserve"> </w:t>
            </w:r>
            <w:r w:rsidRPr="00AC4EBF">
              <w:rPr>
                <w:rFonts w:ascii="Arial" w:hAnsi="Arial" w:cs="Arial"/>
                <w:b/>
                <w:bCs/>
                <w:color w:val="000000"/>
              </w:rPr>
              <w:t>value</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b/>
                <w:bCs/>
                <w:color w:val="000000"/>
              </w:rPr>
            </w:pPr>
            <w:r>
              <w:rPr>
                <w:rFonts w:ascii="Arial" w:hAnsi="Arial" w:cs="Arial"/>
                <w:b/>
                <w:bCs/>
                <w:color w:val="000000"/>
              </w:rPr>
              <w:t>P</w:t>
            </w:r>
            <w:r w:rsidRPr="00AC4EBF">
              <w:rPr>
                <w:rFonts w:ascii="Arial" w:hAnsi="Arial" w:cs="Arial"/>
                <w:b/>
                <w:bCs/>
                <w:color w:val="000000"/>
              </w:rPr>
              <w:t>overty</w:t>
            </w:r>
            <w:r>
              <w:rPr>
                <w:rFonts w:ascii="Arial" w:hAnsi="Arial" w:cs="Arial"/>
                <w:b/>
                <w:bCs/>
                <w:color w:val="000000"/>
              </w:rPr>
              <w:t xml:space="preserve"> level</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 </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Affluent</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r w:rsidRPr="00AC4EBF">
              <w:rPr>
                <w:rFonts w:ascii="Arial" w:hAnsi="Arial" w:cs="Arial"/>
                <w:color w:val="000000"/>
              </w:rPr>
              <w:t>4,404</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1.5</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1.00</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 </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1.00</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Medium</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r w:rsidRPr="00AC4EBF">
              <w:rPr>
                <w:rFonts w:ascii="Arial" w:hAnsi="Arial" w:cs="Arial"/>
                <w:color w:val="000000"/>
              </w:rPr>
              <w:t>4,702</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2.5</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1.64</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1.16</w:t>
            </w:r>
            <w:r>
              <w:rPr>
                <w:rFonts w:ascii="Arial" w:hAnsi="Arial" w:cs="Arial"/>
                <w:color w:val="000000"/>
              </w:rPr>
              <w:t>-2.32</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0.005</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0.99</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0.68</w:t>
            </w:r>
            <w:r>
              <w:rPr>
                <w:rFonts w:ascii="Arial" w:hAnsi="Arial" w:cs="Arial"/>
                <w:color w:val="000000"/>
              </w:rPr>
              <w:t>-</w:t>
            </w:r>
            <w:r w:rsidRPr="00AC4EBF">
              <w:rPr>
                <w:rFonts w:ascii="Arial" w:hAnsi="Arial" w:cs="Arial"/>
                <w:color w:val="000000"/>
              </w:rPr>
              <w:t>1.43</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0.949</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Poor</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r w:rsidRPr="00AC4EBF">
              <w:rPr>
                <w:rFonts w:ascii="Arial" w:hAnsi="Arial" w:cs="Arial"/>
                <w:color w:val="000000"/>
              </w:rPr>
              <w:t>4,485</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8.5</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5.95</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4.52</w:t>
            </w:r>
            <w:r>
              <w:rPr>
                <w:rFonts w:ascii="Arial" w:hAnsi="Arial" w:cs="Arial"/>
                <w:color w:val="000000"/>
              </w:rPr>
              <w:t>-</w:t>
            </w:r>
            <w:r w:rsidRPr="00AC4EBF">
              <w:rPr>
                <w:rFonts w:ascii="Arial" w:hAnsi="Arial" w:cs="Arial"/>
                <w:color w:val="000000"/>
              </w:rPr>
              <w:t>7.84</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0.001</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2.71</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2.00</w:t>
            </w:r>
            <w:r>
              <w:rPr>
                <w:rFonts w:ascii="Arial" w:hAnsi="Arial" w:cs="Arial"/>
                <w:color w:val="000000"/>
              </w:rPr>
              <w:t>-</w:t>
            </w:r>
            <w:r w:rsidRPr="00AC4EBF">
              <w:rPr>
                <w:rFonts w:ascii="Arial" w:hAnsi="Arial" w:cs="Arial"/>
                <w:color w:val="000000"/>
              </w:rPr>
              <w:t>3.67</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0.001</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b/>
                <w:bCs/>
                <w:color w:val="000000"/>
              </w:rPr>
            </w:pPr>
            <w:r w:rsidRPr="00AC4EBF">
              <w:rPr>
                <w:rFonts w:ascii="Arial" w:hAnsi="Arial" w:cs="Arial"/>
                <w:b/>
                <w:bCs/>
                <w:color w:val="000000"/>
              </w:rPr>
              <w:t>Age (years)</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 </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 </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40-49</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r>
              <w:rPr>
                <w:rFonts w:ascii="Arial" w:hAnsi="Arial" w:cs="Arial"/>
                <w:color w:val="000000"/>
              </w:rPr>
              <w:t>4</w:t>
            </w:r>
            <w:r w:rsidRPr="00AC4EBF">
              <w:rPr>
                <w:rFonts w:ascii="Arial" w:hAnsi="Arial" w:cs="Arial"/>
                <w:color w:val="000000"/>
              </w:rPr>
              <w:t>,889</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0.8</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1.00</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 </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1.00</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 </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50-59</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r w:rsidRPr="00AC4EBF">
              <w:rPr>
                <w:rFonts w:ascii="Arial" w:hAnsi="Arial" w:cs="Arial"/>
                <w:color w:val="000000"/>
              </w:rPr>
              <w:t>3,577</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1.6</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2.09</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1.35</w:t>
            </w:r>
            <w:r>
              <w:rPr>
                <w:rFonts w:ascii="Arial" w:hAnsi="Arial" w:cs="Arial"/>
                <w:color w:val="000000"/>
              </w:rPr>
              <w:t>-</w:t>
            </w:r>
            <w:r w:rsidRPr="00AC4EBF">
              <w:rPr>
                <w:rFonts w:ascii="Arial" w:hAnsi="Arial" w:cs="Arial"/>
                <w:color w:val="000000"/>
              </w:rPr>
              <w:t>3.21</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0.001</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1.98</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1.27</w:t>
            </w:r>
            <w:r>
              <w:rPr>
                <w:rFonts w:ascii="Arial" w:hAnsi="Arial" w:cs="Arial"/>
                <w:color w:val="000000"/>
              </w:rPr>
              <w:t>-</w:t>
            </w:r>
            <w:r w:rsidRPr="00AC4EBF">
              <w:rPr>
                <w:rFonts w:ascii="Arial" w:hAnsi="Arial" w:cs="Arial"/>
                <w:color w:val="000000"/>
              </w:rPr>
              <w:t>3.10</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0.003</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60-69</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r w:rsidRPr="00AC4EBF">
              <w:rPr>
                <w:rFonts w:ascii="Arial" w:hAnsi="Arial" w:cs="Arial"/>
                <w:color w:val="000000"/>
              </w:rPr>
              <w:t>2,773</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4.7</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6.50</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4.44</w:t>
            </w:r>
            <w:r>
              <w:rPr>
                <w:rFonts w:ascii="Arial" w:hAnsi="Arial" w:cs="Arial"/>
                <w:color w:val="000000"/>
              </w:rPr>
              <w:t>-</w:t>
            </w:r>
            <w:r w:rsidRPr="00AC4EBF">
              <w:rPr>
                <w:rFonts w:ascii="Arial" w:hAnsi="Arial" w:cs="Arial"/>
                <w:color w:val="000000"/>
              </w:rPr>
              <w:t>9.53</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0.001</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5.52</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3.66</w:t>
            </w:r>
            <w:r>
              <w:rPr>
                <w:rFonts w:ascii="Arial" w:hAnsi="Arial" w:cs="Arial"/>
                <w:color w:val="000000"/>
              </w:rPr>
              <w:t>-</w:t>
            </w:r>
            <w:r w:rsidRPr="00AC4EBF">
              <w:rPr>
                <w:rFonts w:ascii="Arial" w:hAnsi="Arial" w:cs="Arial"/>
                <w:color w:val="000000"/>
              </w:rPr>
              <w:t>8.30</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0.001</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70-79</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r w:rsidRPr="00AC4EBF">
              <w:rPr>
                <w:rFonts w:ascii="Arial" w:hAnsi="Arial" w:cs="Arial"/>
                <w:color w:val="000000"/>
              </w:rPr>
              <w:t>1,653</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11.0</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16.22</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11.05</w:t>
            </w:r>
            <w:r>
              <w:rPr>
                <w:rFonts w:ascii="Arial" w:hAnsi="Arial" w:cs="Arial"/>
                <w:color w:val="000000"/>
              </w:rPr>
              <w:t>-</w:t>
            </w:r>
            <w:r w:rsidRPr="00AC4EBF">
              <w:rPr>
                <w:rFonts w:ascii="Arial" w:hAnsi="Arial" w:cs="Arial"/>
                <w:color w:val="000000"/>
              </w:rPr>
              <w:t>23.82</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0.001</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12.23</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8.03</w:t>
            </w:r>
            <w:r>
              <w:rPr>
                <w:rFonts w:ascii="Arial" w:hAnsi="Arial" w:cs="Arial"/>
                <w:color w:val="000000"/>
              </w:rPr>
              <w:t>-</w:t>
            </w:r>
            <w:r w:rsidRPr="00AC4EBF">
              <w:rPr>
                <w:rFonts w:ascii="Arial" w:hAnsi="Arial" w:cs="Arial"/>
                <w:color w:val="000000"/>
              </w:rPr>
              <w:t>18.63</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0.001</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80+</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r w:rsidRPr="00AC4EBF">
              <w:rPr>
                <w:rFonts w:ascii="Arial" w:hAnsi="Arial" w:cs="Arial"/>
                <w:color w:val="000000"/>
              </w:rPr>
              <w:t>699</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23.3</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39.88</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26.68</w:t>
            </w:r>
            <w:r>
              <w:rPr>
                <w:rFonts w:ascii="Arial" w:hAnsi="Arial" w:cs="Arial"/>
                <w:color w:val="000000"/>
              </w:rPr>
              <w:t>-</w:t>
            </w:r>
            <w:r w:rsidRPr="00AC4EBF">
              <w:rPr>
                <w:rFonts w:ascii="Arial" w:hAnsi="Arial" w:cs="Arial"/>
                <w:color w:val="000000"/>
              </w:rPr>
              <w:t>59.60</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0.001</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24.01</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15.45</w:t>
            </w:r>
            <w:r>
              <w:rPr>
                <w:rFonts w:ascii="Arial" w:hAnsi="Arial" w:cs="Arial"/>
                <w:color w:val="000000"/>
              </w:rPr>
              <w:t>-</w:t>
            </w:r>
            <w:r w:rsidRPr="00AC4EBF">
              <w:rPr>
                <w:rFonts w:ascii="Arial" w:hAnsi="Arial" w:cs="Arial"/>
                <w:color w:val="000000"/>
              </w:rPr>
              <w:t>37.33</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0.001</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b/>
                <w:bCs/>
                <w:color w:val="000000"/>
              </w:rPr>
            </w:pPr>
            <w:r w:rsidRPr="00AC4EBF">
              <w:rPr>
                <w:rFonts w:ascii="Arial" w:hAnsi="Arial" w:cs="Arial"/>
                <w:b/>
                <w:bCs/>
                <w:color w:val="000000"/>
              </w:rPr>
              <w:t>Gender</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 </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Male</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r w:rsidRPr="00AC4EBF">
              <w:rPr>
                <w:rFonts w:ascii="Arial" w:hAnsi="Arial" w:cs="Arial"/>
                <w:color w:val="000000"/>
              </w:rPr>
              <w:t>6,246</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4.0</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1.00</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 </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Female</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r w:rsidRPr="00AC4EBF">
              <w:rPr>
                <w:rFonts w:ascii="Arial" w:hAnsi="Arial" w:cs="Arial"/>
                <w:color w:val="000000"/>
              </w:rPr>
              <w:t>7,345</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4.4</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1.11</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0.94</w:t>
            </w:r>
            <w:r>
              <w:rPr>
                <w:rFonts w:ascii="Arial" w:hAnsi="Arial" w:cs="Arial"/>
                <w:color w:val="000000"/>
              </w:rPr>
              <w:t>-</w:t>
            </w:r>
            <w:r w:rsidRPr="00AC4EBF">
              <w:rPr>
                <w:rFonts w:ascii="Arial" w:hAnsi="Arial" w:cs="Arial"/>
                <w:color w:val="000000"/>
              </w:rPr>
              <w:t>1.31</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0.238</w:t>
            </w:r>
          </w:p>
        </w:tc>
        <w:tc>
          <w:tcPr>
            <w:tcW w:w="1060" w:type="dxa"/>
            <w:tcBorders>
              <w:top w:val="nil"/>
              <w:left w:val="nil"/>
              <w:bottom w:val="single" w:sz="4" w:space="0" w:color="auto"/>
              <w:right w:val="single" w:sz="4" w:space="0" w:color="auto"/>
            </w:tcBorders>
            <w:shd w:val="clear" w:color="auto" w:fill="auto"/>
            <w:noWrap/>
            <w:vAlign w:val="center"/>
          </w:tcPr>
          <w:p w:rsidR="00D346A0" w:rsidRPr="00AC4EBF" w:rsidRDefault="00D346A0" w:rsidP="00AD008F">
            <w:pPr>
              <w:spacing w:after="0" w:line="240" w:lineRule="auto"/>
              <w:rPr>
                <w:rFonts w:ascii="Arial" w:hAnsi="Arial" w:cs="Arial"/>
                <w:color w:val="000000"/>
              </w:rPr>
            </w:pP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b/>
                <w:bCs/>
                <w:color w:val="000000"/>
              </w:rPr>
            </w:pPr>
            <w:r w:rsidRPr="00AC4EBF">
              <w:rPr>
                <w:rFonts w:ascii="Arial" w:hAnsi="Arial" w:cs="Arial"/>
                <w:b/>
                <w:bCs/>
                <w:color w:val="000000"/>
              </w:rPr>
              <w:t>Residence</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 </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Urban</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r w:rsidRPr="00AC4EBF">
              <w:rPr>
                <w:rFonts w:ascii="Arial" w:hAnsi="Arial" w:cs="Arial"/>
                <w:color w:val="000000"/>
              </w:rPr>
              <w:t>3,051</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3.8</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1.00</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 </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Rural</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r w:rsidRPr="00AC4EBF">
              <w:rPr>
                <w:rFonts w:ascii="Arial" w:hAnsi="Arial" w:cs="Arial"/>
                <w:color w:val="000000"/>
              </w:rPr>
              <w:t>10,540</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4.3</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1.12</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0.88</w:t>
            </w:r>
            <w:r>
              <w:rPr>
                <w:rFonts w:ascii="Arial" w:hAnsi="Arial" w:cs="Arial"/>
                <w:color w:val="000000"/>
              </w:rPr>
              <w:t>-</w:t>
            </w:r>
            <w:r w:rsidRPr="00AC4EBF">
              <w:rPr>
                <w:rFonts w:ascii="Arial" w:hAnsi="Arial" w:cs="Arial"/>
                <w:color w:val="000000"/>
              </w:rPr>
              <w:t>1.44</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0.352</w:t>
            </w:r>
          </w:p>
        </w:tc>
        <w:tc>
          <w:tcPr>
            <w:tcW w:w="1060" w:type="dxa"/>
            <w:tcBorders>
              <w:top w:val="nil"/>
              <w:left w:val="nil"/>
              <w:bottom w:val="single" w:sz="4" w:space="0" w:color="auto"/>
              <w:right w:val="single" w:sz="4" w:space="0" w:color="auto"/>
            </w:tcBorders>
            <w:shd w:val="clear" w:color="auto" w:fill="auto"/>
            <w:noWrap/>
            <w:vAlign w:val="center"/>
          </w:tcPr>
          <w:p w:rsidR="00D346A0" w:rsidRPr="00AC4EBF" w:rsidRDefault="00D346A0" w:rsidP="00AD008F">
            <w:pPr>
              <w:spacing w:after="0" w:line="240" w:lineRule="auto"/>
              <w:rPr>
                <w:rFonts w:ascii="Arial" w:hAnsi="Arial" w:cs="Arial"/>
                <w:color w:val="000000"/>
              </w:rPr>
            </w:pP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b/>
                <w:bCs/>
                <w:color w:val="000000"/>
              </w:rPr>
            </w:pPr>
            <w:r w:rsidRPr="00AC4EBF">
              <w:rPr>
                <w:rFonts w:ascii="Arial" w:hAnsi="Arial" w:cs="Arial"/>
                <w:b/>
                <w:bCs/>
                <w:color w:val="000000"/>
              </w:rPr>
              <w:t>B</w:t>
            </w:r>
            <w:r>
              <w:rPr>
                <w:rFonts w:ascii="Arial" w:hAnsi="Arial" w:cs="Arial"/>
                <w:b/>
                <w:bCs/>
                <w:color w:val="000000"/>
              </w:rPr>
              <w:t>MI</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 </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Lean</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r w:rsidRPr="00AC4EBF">
              <w:rPr>
                <w:rFonts w:ascii="Arial" w:hAnsi="Arial" w:cs="Arial"/>
                <w:color w:val="000000"/>
              </w:rPr>
              <w:t>1,502</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9.1</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2.41</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1.94</w:t>
            </w:r>
            <w:r>
              <w:rPr>
                <w:rFonts w:ascii="Arial" w:hAnsi="Arial" w:cs="Arial"/>
                <w:color w:val="000000"/>
              </w:rPr>
              <w:t>-</w:t>
            </w:r>
            <w:r w:rsidRPr="00AC4EBF">
              <w:rPr>
                <w:rFonts w:ascii="Arial" w:hAnsi="Arial" w:cs="Arial"/>
                <w:color w:val="000000"/>
              </w:rPr>
              <w:t>3.00</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0.001</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1.55</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1.24</w:t>
            </w:r>
            <w:r>
              <w:rPr>
                <w:rFonts w:ascii="Arial" w:hAnsi="Arial" w:cs="Arial"/>
                <w:color w:val="000000"/>
              </w:rPr>
              <w:t>-</w:t>
            </w:r>
            <w:r w:rsidRPr="00AC4EBF">
              <w:rPr>
                <w:rFonts w:ascii="Arial" w:hAnsi="Arial" w:cs="Arial"/>
                <w:color w:val="000000"/>
              </w:rPr>
              <w:t>1.94</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0.001</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Normal</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r w:rsidRPr="00AC4EBF">
              <w:rPr>
                <w:rFonts w:ascii="Arial" w:hAnsi="Arial" w:cs="Arial"/>
                <w:color w:val="000000"/>
              </w:rPr>
              <w:t>8,182</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4.0</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1.00</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1.00</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Heavy</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r w:rsidRPr="00AC4EBF">
              <w:rPr>
                <w:rFonts w:ascii="Arial" w:hAnsi="Arial" w:cs="Arial"/>
                <w:color w:val="000000"/>
              </w:rPr>
              <w:t>2,597</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2.7</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0.67</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0.52</w:t>
            </w:r>
            <w:r>
              <w:rPr>
                <w:rFonts w:ascii="Arial" w:hAnsi="Arial" w:cs="Arial"/>
                <w:color w:val="000000"/>
              </w:rPr>
              <w:t>-</w:t>
            </w:r>
            <w:r w:rsidRPr="00AC4EBF">
              <w:rPr>
                <w:rFonts w:ascii="Arial" w:hAnsi="Arial" w:cs="Arial"/>
                <w:color w:val="000000"/>
              </w:rPr>
              <w:t>0.88</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0.003</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0.83</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0.63</w:t>
            </w:r>
            <w:r>
              <w:rPr>
                <w:rFonts w:ascii="Arial" w:hAnsi="Arial" w:cs="Arial"/>
                <w:color w:val="000000"/>
              </w:rPr>
              <w:t>-</w:t>
            </w:r>
            <w:r w:rsidRPr="00AC4EBF">
              <w:rPr>
                <w:rFonts w:ascii="Arial" w:hAnsi="Arial" w:cs="Arial"/>
                <w:color w:val="000000"/>
              </w:rPr>
              <w:t>1.09</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0.173</w:t>
            </w:r>
          </w:p>
        </w:tc>
      </w:tr>
      <w:tr w:rsidR="00D346A0" w:rsidRPr="00AC4EBF" w:rsidTr="00AD008F">
        <w:trPr>
          <w:trHeight w:val="340"/>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Obese</w:t>
            </w:r>
          </w:p>
        </w:tc>
        <w:tc>
          <w:tcPr>
            <w:tcW w:w="889"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r w:rsidRPr="00AC4EBF">
              <w:rPr>
                <w:rFonts w:ascii="Arial" w:hAnsi="Arial" w:cs="Arial"/>
                <w:color w:val="000000"/>
              </w:rPr>
              <w:t>1,118</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1.0</w:t>
            </w:r>
          </w:p>
        </w:tc>
        <w:tc>
          <w:tcPr>
            <w:tcW w:w="907"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0.24</w:t>
            </w:r>
          </w:p>
        </w:tc>
        <w:tc>
          <w:tcPr>
            <w:tcW w:w="1418"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0.13</w:t>
            </w:r>
            <w:r>
              <w:rPr>
                <w:rFonts w:ascii="Arial" w:hAnsi="Arial" w:cs="Arial"/>
                <w:color w:val="000000"/>
              </w:rPr>
              <w:t>-</w:t>
            </w:r>
            <w:r w:rsidRPr="00AC4EBF">
              <w:rPr>
                <w:rFonts w:ascii="Arial" w:hAnsi="Arial" w:cs="Arial"/>
                <w:color w:val="000000"/>
              </w:rPr>
              <w:t>0.44</w:t>
            </w:r>
          </w:p>
        </w:tc>
        <w:tc>
          <w:tcPr>
            <w:tcW w:w="964"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0.001</w:t>
            </w:r>
          </w:p>
        </w:tc>
        <w:tc>
          <w:tcPr>
            <w:tcW w:w="106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0.33</w:t>
            </w:r>
          </w:p>
        </w:tc>
        <w:tc>
          <w:tcPr>
            <w:tcW w:w="148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0.18</w:t>
            </w:r>
            <w:r>
              <w:rPr>
                <w:rFonts w:ascii="Arial" w:hAnsi="Arial" w:cs="Arial"/>
                <w:color w:val="000000"/>
              </w:rPr>
              <w:t>-</w:t>
            </w:r>
            <w:r w:rsidRPr="00AC4EBF">
              <w:rPr>
                <w:rFonts w:ascii="Arial" w:hAnsi="Arial" w:cs="Arial"/>
                <w:color w:val="000000"/>
              </w:rPr>
              <w:t>0.62</w:t>
            </w:r>
          </w:p>
        </w:tc>
        <w:tc>
          <w:tcPr>
            <w:tcW w:w="970" w:type="dxa"/>
            <w:tcBorders>
              <w:top w:val="nil"/>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0.001</w:t>
            </w:r>
          </w:p>
        </w:tc>
      </w:tr>
      <w:tr w:rsidR="00D346A0" w:rsidRPr="00AC4EBF" w:rsidTr="00AD008F">
        <w:trPr>
          <w:trHeight w:val="340"/>
        </w:trPr>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Missing</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jc w:val="center"/>
              <w:rPr>
                <w:rFonts w:ascii="Arial" w:hAnsi="Arial" w:cs="Arial"/>
                <w:color w:val="000000"/>
              </w:rPr>
            </w:pPr>
            <w:r w:rsidRPr="00AC4EBF">
              <w:rPr>
                <w:rFonts w:ascii="Arial" w:hAnsi="Arial" w:cs="Arial"/>
                <w:color w:val="000000"/>
              </w:rPr>
              <w:t>192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rPr>
            </w:pPr>
            <w:r w:rsidRPr="00AC4EBF">
              <w:rPr>
                <w:rFonts w:ascii="Arial" w:hAnsi="Arial" w:cs="Arial"/>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D346A0" w:rsidRPr="00AC4EBF" w:rsidRDefault="00D346A0" w:rsidP="00AD008F">
            <w:pPr>
              <w:spacing w:after="0" w:line="240" w:lineRule="auto"/>
              <w:rPr>
                <w:rFonts w:ascii="Arial" w:hAnsi="Arial" w:cs="Arial"/>
                <w:color w:val="000000"/>
              </w:rPr>
            </w:pPr>
            <w:r w:rsidRPr="00AC4EBF">
              <w:rPr>
                <w:rFonts w:ascii="Arial" w:hAnsi="Arial" w:cs="Arial"/>
                <w:color w:val="000000"/>
              </w:rPr>
              <w:t> </w:t>
            </w:r>
          </w:p>
        </w:tc>
      </w:tr>
    </w:tbl>
    <w:p w:rsidR="00D346A0" w:rsidRDefault="00D346A0" w:rsidP="00D346A0">
      <w:pPr>
        <w:rPr>
          <w:rFonts w:ascii="Arial" w:hAnsi="Arial" w:cs="Arial"/>
        </w:rPr>
      </w:pPr>
      <w:r>
        <w:rPr>
          <w:rFonts w:ascii="Arial" w:hAnsi="Arial" w:cs="Arial"/>
        </w:rPr>
        <w:t xml:space="preserve">  BMI = body mass index</w:t>
      </w:r>
    </w:p>
    <w:p w:rsidR="00D346A0" w:rsidRDefault="00D346A0" w:rsidP="00D346A0">
      <w:pPr>
        <w:rPr>
          <w:rFonts w:ascii="Arial" w:hAnsi="Arial" w:cs="Arial"/>
        </w:rPr>
      </w:pPr>
    </w:p>
    <w:p w:rsidR="00D346A0" w:rsidRPr="00FB6361" w:rsidRDefault="00D346A0" w:rsidP="00D346A0">
      <w:pPr>
        <w:rPr>
          <w:rFonts w:ascii="Arial" w:hAnsi="Arial" w:cs="Arial"/>
          <w:b/>
          <w:highlight w:val="magenta"/>
        </w:rPr>
      </w:pPr>
    </w:p>
    <w:p w:rsidR="00D346A0" w:rsidRDefault="00D346A0" w:rsidP="00D346A0">
      <w:pPr>
        <w:spacing w:after="0" w:line="240" w:lineRule="auto"/>
        <w:rPr>
          <w:rFonts w:ascii="Arial" w:hAnsi="Arial" w:cs="Arial"/>
          <w:b/>
        </w:rPr>
      </w:pPr>
      <w:r>
        <w:rPr>
          <w:rFonts w:ascii="Arial" w:hAnsi="Arial" w:cs="Arial"/>
          <w:b/>
        </w:rPr>
        <w:br w:type="page"/>
      </w:r>
    </w:p>
    <w:p w:rsidR="00D346A0" w:rsidRDefault="00D346A0" w:rsidP="00D346A0">
      <w:pPr>
        <w:rPr>
          <w:rFonts w:ascii="Arial" w:hAnsi="Arial" w:cs="Arial"/>
          <w:b/>
        </w:rPr>
      </w:pPr>
      <w:r w:rsidRPr="00A41E3A">
        <w:rPr>
          <w:rFonts w:ascii="Arial" w:hAnsi="Arial" w:cs="Arial"/>
          <w:b/>
        </w:rPr>
        <w:lastRenderedPageBreak/>
        <w:t xml:space="preserve">Table 3.  Access to </w:t>
      </w:r>
      <w:r>
        <w:rPr>
          <w:rFonts w:ascii="Arial" w:hAnsi="Arial" w:cs="Arial"/>
          <w:b/>
        </w:rPr>
        <w:t xml:space="preserve">cataract and refractive </w:t>
      </w:r>
      <w:r w:rsidRPr="00A41E3A">
        <w:rPr>
          <w:rFonts w:ascii="Arial" w:hAnsi="Arial" w:cs="Arial"/>
          <w:b/>
        </w:rPr>
        <w:t xml:space="preserve">services, by level of household poverty </w:t>
      </w:r>
    </w:p>
    <w:p w:rsidR="00D346A0" w:rsidRDefault="00D346A0" w:rsidP="00D346A0">
      <w:pPr>
        <w:rPr>
          <w:rFonts w:ascii="Arial" w:hAnsi="Arial" w:cs="Arial"/>
          <w:b/>
        </w:rPr>
      </w:pPr>
    </w:p>
    <w:tbl>
      <w:tblPr>
        <w:tblW w:w="9357" w:type="dxa"/>
        <w:tblInd w:w="95" w:type="dxa"/>
        <w:tblLook w:val="04A0" w:firstRow="1" w:lastRow="0" w:firstColumn="1" w:lastColumn="0" w:noHBand="0" w:noVBand="1"/>
      </w:tblPr>
      <w:tblGrid>
        <w:gridCol w:w="4691"/>
        <w:gridCol w:w="794"/>
        <w:gridCol w:w="794"/>
        <w:gridCol w:w="794"/>
        <w:gridCol w:w="1367"/>
        <w:gridCol w:w="917"/>
      </w:tblGrid>
      <w:tr w:rsidR="00D346A0" w:rsidRPr="001777E7" w:rsidTr="00AD008F">
        <w:trPr>
          <w:trHeight w:val="340"/>
        </w:trPr>
        <w:tc>
          <w:tcPr>
            <w:tcW w:w="4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rPr>
                <w:rFonts w:ascii="Arial" w:hAnsi="Arial" w:cs="Arial"/>
                <w:b/>
                <w:color w:val="000000"/>
              </w:rPr>
            </w:pPr>
            <w:r w:rsidRPr="001777E7">
              <w:rPr>
                <w:rFonts w:ascii="Arial" w:hAnsi="Arial" w:cs="Arial"/>
                <w:b/>
                <w:color w:val="000000"/>
              </w:rPr>
              <w:t> </w:t>
            </w:r>
            <w:r w:rsidRPr="001777E7">
              <w:rPr>
                <w:rFonts w:ascii="Arial" w:hAnsi="Arial" w:cs="Arial"/>
                <w:b/>
                <w:bCs/>
                <w:color w:val="000000"/>
              </w:rPr>
              <w:t>Cataract Surgical Coverage (person level)</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b/>
                <w:color w:val="000000"/>
              </w:rPr>
            </w:pPr>
            <w:r w:rsidRPr="001777E7">
              <w:rPr>
                <w:rFonts w:ascii="Arial" w:hAnsi="Arial" w:cs="Arial"/>
                <w:b/>
                <w:color w:val="000000"/>
              </w:rPr>
              <w:t>N</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b/>
                <w:color w:val="000000"/>
              </w:rPr>
            </w:pPr>
            <w:r w:rsidRPr="001777E7">
              <w:rPr>
                <w:rFonts w:ascii="Arial" w:hAnsi="Arial" w:cs="Arial"/>
                <w:b/>
                <w:color w:val="000000"/>
              </w:rPr>
              <w:t>n</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b/>
                <w:color w:val="000000"/>
              </w:rPr>
            </w:pPr>
            <w:r w:rsidRPr="001777E7">
              <w:rPr>
                <w:rFonts w:ascii="Arial" w:hAnsi="Arial" w:cs="Arial"/>
                <w:b/>
                <w:color w:val="000000"/>
              </w:rPr>
              <w:t>%</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b/>
                <w:color w:val="000000"/>
              </w:rPr>
            </w:pPr>
            <w:r w:rsidRPr="001777E7">
              <w:rPr>
                <w:rFonts w:ascii="Arial" w:hAnsi="Arial" w:cs="Arial"/>
                <w:b/>
                <w:color w:val="000000"/>
              </w:rPr>
              <w:t>95% CI</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b/>
                <w:color w:val="000000"/>
              </w:rPr>
            </w:pPr>
            <w:r w:rsidRPr="001777E7">
              <w:rPr>
                <w:rFonts w:ascii="Arial" w:hAnsi="Arial" w:cs="Arial"/>
                <w:b/>
                <w:color w:val="000000"/>
              </w:rPr>
              <w:t>p-value</w:t>
            </w:r>
          </w:p>
        </w:tc>
      </w:tr>
      <w:tr w:rsidR="00D346A0" w:rsidRPr="001777E7" w:rsidTr="00AD008F">
        <w:trPr>
          <w:trHeight w:val="340"/>
        </w:trPr>
        <w:tc>
          <w:tcPr>
            <w:tcW w:w="4691" w:type="dxa"/>
            <w:tcBorders>
              <w:top w:val="nil"/>
              <w:left w:val="single" w:sz="4" w:space="0" w:color="auto"/>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rPr>
                <w:rFonts w:ascii="Arial" w:hAnsi="Arial" w:cs="Arial"/>
                <w:b/>
                <w:bCs/>
                <w:color w:val="000000"/>
              </w:rPr>
            </w:pPr>
            <w:r w:rsidRPr="001777E7">
              <w:rPr>
                <w:rFonts w:ascii="Arial" w:hAnsi="Arial" w:cs="Arial"/>
                <w:b/>
                <w:bCs/>
                <w:color w:val="000000"/>
              </w:rPr>
              <w:t>&lt;3/60</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c>
          <w:tcPr>
            <w:tcW w:w="136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c>
          <w:tcPr>
            <w:tcW w:w="91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r>
      <w:tr w:rsidR="00D346A0" w:rsidRPr="001777E7" w:rsidTr="00AD008F">
        <w:trPr>
          <w:trHeight w:val="340"/>
        </w:trPr>
        <w:tc>
          <w:tcPr>
            <w:tcW w:w="4691" w:type="dxa"/>
            <w:tcBorders>
              <w:top w:val="nil"/>
              <w:left w:val="single" w:sz="4" w:space="0" w:color="auto"/>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rPr>
                <w:rFonts w:ascii="Arial" w:hAnsi="Arial" w:cs="Arial"/>
                <w:color w:val="000000"/>
              </w:rPr>
            </w:pPr>
            <w:r w:rsidRPr="001777E7">
              <w:rPr>
                <w:rFonts w:ascii="Arial" w:hAnsi="Arial" w:cs="Arial"/>
                <w:color w:val="000000"/>
              </w:rPr>
              <w:t>Affluent</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46</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21</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45.7</w:t>
            </w:r>
          </w:p>
        </w:tc>
        <w:tc>
          <w:tcPr>
            <w:tcW w:w="136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31.7-60.3</w:t>
            </w:r>
          </w:p>
        </w:tc>
        <w:tc>
          <w:tcPr>
            <w:tcW w:w="91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0.14</w:t>
            </w:r>
          </w:p>
        </w:tc>
      </w:tr>
      <w:tr w:rsidR="00D346A0" w:rsidRPr="001777E7" w:rsidTr="00AD008F">
        <w:trPr>
          <w:trHeight w:val="340"/>
        </w:trPr>
        <w:tc>
          <w:tcPr>
            <w:tcW w:w="4691" w:type="dxa"/>
            <w:tcBorders>
              <w:top w:val="nil"/>
              <w:left w:val="single" w:sz="4" w:space="0" w:color="auto"/>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rPr>
                <w:rFonts w:ascii="Arial" w:hAnsi="Arial" w:cs="Arial"/>
                <w:color w:val="000000"/>
              </w:rPr>
            </w:pPr>
            <w:r w:rsidRPr="001777E7">
              <w:rPr>
                <w:rFonts w:ascii="Arial" w:hAnsi="Arial" w:cs="Arial"/>
                <w:color w:val="000000"/>
              </w:rPr>
              <w:t>Medium</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88</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38</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43.2</w:t>
            </w:r>
          </w:p>
        </w:tc>
        <w:tc>
          <w:tcPr>
            <w:tcW w:w="136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32.1-55.0</w:t>
            </w:r>
          </w:p>
        </w:tc>
        <w:tc>
          <w:tcPr>
            <w:tcW w:w="91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r>
      <w:tr w:rsidR="00D346A0" w:rsidRPr="001777E7" w:rsidTr="00AD008F">
        <w:trPr>
          <w:trHeight w:val="340"/>
        </w:trPr>
        <w:tc>
          <w:tcPr>
            <w:tcW w:w="4691" w:type="dxa"/>
            <w:tcBorders>
              <w:top w:val="nil"/>
              <w:left w:val="single" w:sz="4" w:space="0" w:color="auto"/>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rPr>
                <w:rFonts w:ascii="Arial" w:hAnsi="Arial" w:cs="Arial"/>
                <w:color w:val="000000"/>
              </w:rPr>
            </w:pPr>
            <w:r w:rsidRPr="001777E7">
              <w:rPr>
                <w:rFonts w:ascii="Arial" w:hAnsi="Arial" w:cs="Arial"/>
                <w:color w:val="000000"/>
              </w:rPr>
              <w:t>Poor</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240</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80</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33.3</w:t>
            </w:r>
          </w:p>
        </w:tc>
        <w:tc>
          <w:tcPr>
            <w:tcW w:w="136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27.9-40.5</w:t>
            </w:r>
          </w:p>
        </w:tc>
        <w:tc>
          <w:tcPr>
            <w:tcW w:w="91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r>
      <w:tr w:rsidR="00D346A0" w:rsidRPr="001777E7" w:rsidTr="00AD008F">
        <w:trPr>
          <w:trHeight w:val="340"/>
        </w:trPr>
        <w:tc>
          <w:tcPr>
            <w:tcW w:w="4691" w:type="dxa"/>
            <w:tcBorders>
              <w:top w:val="nil"/>
              <w:left w:val="single" w:sz="4" w:space="0" w:color="auto"/>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rPr>
                <w:rFonts w:ascii="Arial" w:hAnsi="Arial" w:cs="Arial"/>
                <w:b/>
                <w:bCs/>
                <w:color w:val="000000"/>
              </w:rPr>
            </w:pPr>
            <w:r w:rsidRPr="001777E7">
              <w:rPr>
                <w:rFonts w:ascii="Arial" w:hAnsi="Arial" w:cs="Arial"/>
                <w:b/>
                <w:bCs/>
                <w:color w:val="000000"/>
              </w:rPr>
              <w:t>IOL rate</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c>
          <w:tcPr>
            <w:tcW w:w="136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c>
          <w:tcPr>
            <w:tcW w:w="91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r>
      <w:tr w:rsidR="00D346A0" w:rsidRPr="001777E7" w:rsidTr="00AD008F">
        <w:trPr>
          <w:trHeight w:val="340"/>
        </w:trPr>
        <w:tc>
          <w:tcPr>
            <w:tcW w:w="4691" w:type="dxa"/>
            <w:tcBorders>
              <w:top w:val="nil"/>
              <w:left w:val="single" w:sz="4" w:space="0" w:color="auto"/>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rPr>
                <w:rFonts w:ascii="Arial" w:hAnsi="Arial" w:cs="Arial"/>
                <w:color w:val="000000"/>
              </w:rPr>
            </w:pPr>
            <w:r w:rsidRPr="001777E7">
              <w:rPr>
                <w:rFonts w:ascii="Arial" w:hAnsi="Arial" w:cs="Arial"/>
                <w:color w:val="000000"/>
              </w:rPr>
              <w:t>Affluent</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42</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20</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47.6</w:t>
            </w:r>
          </w:p>
        </w:tc>
        <w:tc>
          <w:tcPr>
            <w:tcW w:w="136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33.5-62.2</w:t>
            </w:r>
          </w:p>
        </w:tc>
        <w:tc>
          <w:tcPr>
            <w:tcW w:w="91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0.20</w:t>
            </w:r>
          </w:p>
        </w:tc>
      </w:tr>
      <w:tr w:rsidR="00D346A0" w:rsidRPr="001777E7" w:rsidTr="00AD008F">
        <w:trPr>
          <w:trHeight w:val="340"/>
        </w:trPr>
        <w:tc>
          <w:tcPr>
            <w:tcW w:w="4691" w:type="dxa"/>
            <w:tcBorders>
              <w:top w:val="nil"/>
              <w:left w:val="single" w:sz="4" w:space="0" w:color="auto"/>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rPr>
                <w:rFonts w:ascii="Arial" w:hAnsi="Arial" w:cs="Arial"/>
                <w:color w:val="000000"/>
              </w:rPr>
            </w:pPr>
            <w:r w:rsidRPr="001777E7">
              <w:rPr>
                <w:rFonts w:ascii="Arial" w:hAnsi="Arial" w:cs="Arial"/>
                <w:color w:val="000000"/>
              </w:rPr>
              <w:t>Medium</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52</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29</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55.8</w:t>
            </w:r>
          </w:p>
        </w:tc>
        <w:tc>
          <w:tcPr>
            <w:tcW w:w="136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41.2-69.4</w:t>
            </w:r>
          </w:p>
        </w:tc>
        <w:tc>
          <w:tcPr>
            <w:tcW w:w="91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r>
      <w:tr w:rsidR="00D346A0" w:rsidRPr="001777E7" w:rsidTr="00AD008F">
        <w:trPr>
          <w:trHeight w:val="340"/>
        </w:trPr>
        <w:tc>
          <w:tcPr>
            <w:tcW w:w="4691" w:type="dxa"/>
            <w:tcBorders>
              <w:top w:val="nil"/>
              <w:left w:val="single" w:sz="4" w:space="0" w:color="auto"/>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rPr>
                <w:rFonts w:ascii="Arial" w:hAnsi="Arial" w:cs="Arial"/>
                <w:color w:val="000000"/>
              </w:rPr>
            </w:pPr>
            <w:r w:rsidRPr="001777E7">
              <w:rPr>
                <w:rFonts w:ascii="Arial" w:hAnsi="Arial" w:cs="Arial"/>
                <w:color w:val="000000"/>
              </w:rPr>
              <w:t>Poor</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107</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43</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40.2</w:t>
            </w:r>
          </w:p>
        </w:tc>
        <w:tc>
          <w:tcPr>
            <w:tcW w:w="136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30.7-50.5</w:t>
            </w:r>
          </w:p>
        </w:tc>
        <w:tc>
          <w:tcPr>
            <w:tcW w:w="91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r>
      <w:tr w:rsidR="00D346A0" w:rsidRPr="001777E7" w:rsidTr="00AD008F">
        <w:trPr>
          <w:trHeight w:val="340"/>
        </w:trPr>
        <w:tc>
          <w:tcPr>
            <w:tcW w:w="4691" w:type="dxa"/>
            <w:tcBorders>
              <w:top w:val="nil"/>
              <w:left w:val="single" w:sz="4" w:space="0" w:color="auto"/>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rPr>
                <w:rFonts w:ascii="Arial" w:hAnsi="Arial" w:cs="Arial"/>
                <w:b/>
                <w:bCs/>
                <w:color w:val="000000"/>
              </w:rPr>
            </w:pPr>
            <w:r w:rsidRPr="001777E7">
              <w:rPr>
                <w:rFonts w:ascii="Arial" w:hAnsi="Arial" w:cs="Arial"/>
                <w:b/>
                <w:bCs/>
                <w:color w:val="000000"/>
              </w:rPr>
              <w:t>Spectacle Coverage</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c>
          <w:tcPr>
            <w:tcW w:w="136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c>
          <w:tcPr>
            <w:tcW w:w="91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r>
      <w:tr w:rsidR="00D346A0" w:rsidRPr="001777E7" w:rsidTr="00AD008F">
        <w:trPr>
          <w:trHeight w:val="340"/>
        </w:trPr>
        <w:tc>
          <w:tcPr>
            <w:tcW w:w="4691" w:type="dxa"/>
            <w:tcBorders>
              <w:top w:val="nil"/>
              <w:left w:val="single" w:sz="4" w:space="0" w:color="auto"/>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rPr>
                <w:rFonts w:ascii="Arial" w:hAnsi="Arial" w:cs="Arial"/>
                <w:color w:val="000000"/>
              </w:rPr>
            </w:pPr>
            <w:r w:rsidRPr="001777E7">
              <w:rPr>
                <w:rFonts w:ascii="Arial" w:hAnsi="Arial" w:cs="Arial"/>
                <w:color w:val="000000"/>
              </w:rPr>
              <w:t>Affluent</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307</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23</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7.5</w:t>
            </w:r>
          </w:p>
        </w:tc>
        <w:tc>
          <w:tcPr>
            <w:tcW w:w="136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4.9-11.2</w:t>
            </w:r>
          </w:p>
        </w:tc>
        <w:tc>
          <w:tcPr>
            <w:tcW w:w="91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0.001</w:t>
            </w:r>
          </w:p>
        </w:tc>
      </w:tr>
      <w:tr w:rsidR="00D346A0" w:rsidRPr="001777E7" w:rsidTr="00AD008F">
        <w:trPr>
          <w:trHeight w:val="340"/>
        </w:trPr>
        <w:tc>
          <w:tcPr>
            <w:tcW w:w="4691" w:type="dxa"/>
            <w:tcBorders>
              <w:top w:val="nil"/>
              <w:left w:val="single" w:sz="4" w:space="0" w:color="auto"/>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rPr>
                <w:rFonts w:ascii="Arial" w:hAnsi="Arial" w:cs="Arial"/>
                <w:color w:val="000000"/>
              </w:rPr>
            </w:pPr>
            <w:r w:rsidRPr="001777E7">
              <w:rPr>
                <w:rFonts w:ascii="Arial" w:hAnsi="Arial" w:cs="Arial"/>
                <w:color w:val="000000"/>
              </w:rPr>
              <w:t>Medium</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486</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4</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0.8</w:t>
            </w:r>
          </w:p>
        </w:tc>
        <w:tc>
          <w:tcPr>
            <w:tcW w:w="136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0.3-2.2</w:t>
            </w:r>
          </w:p>
        </w:tc>
        <w:tc>
          <w:tcPr>
            <w:tcW w:w="91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r>
      <w:tr w:rsidR="00D346A0" w:rsidRPr="001777E7" w:rsidTr="00AD008F">
        <w:trPr>
          <w:trHeight w:val="340"/>
        </w:trPr>
        <w:tc>
          <w:tcPr>
            <w:tcW w:w="4691" w:type="dxa"/>
            <w:tcBorders>
              <w:top w:val="nil"/>
              <w:left w:val="single" w:sz="4" w:space="0" w:color="auto"/>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rPr>
                <w:rFonts w:ascii="Arial" w:hAnsi="Arial" w:cs="Arial"/>
                <w:color w:val="000000"/>
              </w:rPr>
            </w:pPr>
            <w:r w:rsidRPr="001777E7">
              <w:rPr>
                <w:rFonts w:ascii="Arial" w:hAnsi="Arial" w:cs="Arial"/>
                <w:color w:val="000000"/>
              </w:rPr>
              <w:t>Poor</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466</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11</w:t>
            </w:r>
          </w:p>
        </w:tc>
        <w:tc>
          <w:tcPr>
            <w:tcW w:w="794"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2.4</w:t>
            </w:r>
          </w:p>
        </w:tc>
        <w:tc>
          <w:tcPr>
            <w:tcW w:w="136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r w:rsidRPr="001777E7">
              <w:rPr>
                <w:rFonts w:ascii="Arial" w:hAnsi="Arial" w:cs="Arial"/>
                <w:color w:val="000000"/>
              </w:rPr>
              <w:t>1.1-4.8</w:t>
            </w:r>
          </w:p>
        </w:tc>
        <w:tc>
          <w:tcPr>
            <w:tcW w:w="917" w:type="dxa"/>
            <w:tcBorders>
              <w:top w:val="nil"/>
              <w:left w:val="nil"/>
              <w:bottom w:val="single" w:sz="4" w:space="0" w:color="auto"/>
              <w:right w:val="single" w:sz="4" w:space="0" w:color="auto"/>
            </w:tcBorders>
            <w:shd w:val="clear" w:color="auto" w:fill="auto"/>
            <w:noWrap/>
            <w:vAlign w:val="center"/>
            <w:hideMark/>
          </w:tcPr>
          <w:p w:rsidR="00D346A0" w:rsidRPr="001777E7" w:rsidRDefault="00D346A0" w:rsidP="00AD008F">
            <w:pPr>
              <w:spacing w:after="0" w:line="240" w:lineRule="auto"/>
              <w:jc w:val="center"/>
              <w:rPr>
                <w:rFonts w:ascii="Arial" w:hAnsi="Arial" w:cs="Arial"/>
                <w:color w:val="000000"/>
              </w:rPr>
            </w:pPr>
          </w:p>
        </w:tc>
      </w:tr>
    </w:tbl>
    <w:p w:rsidR="00D346A0" w:rsidRDefault="00D346A0" w:rsidP="00D346A0"/>
    <w:p w:rsidR="00C9643D" w:rsidRDefault="00C9643D">
      <w:pPr>
        <w:spacing w:after="0" w:line="240" w:lineRule="auto"/>
        <w:rPr>
          <w:rFonts w:ascii="Arial" w:hAnsi="Arial" w:cs="Arial"/>
        </w:rPr>
      </w:pPr>
      <w:r>
        <w:rPr>
          <w:rFonts w:ascii="Arial" w:hAnsi="Arial" w:cs="Arial"/>
        </w:rPr>
        <w:br w:type="page"/>
      </w:r>
    </w:p>
    <w:p w:rsidR="00C9643D" w:rsidRPr="00FB6361" w:rsidRDefault="00C9643D" w:rsidP="00C9643D">
      <w:pPr>
        <w:spacing w:after="0" w:line="240" w:lineRule="auto"/>
        <w:rPr>
          <w:rFonts w:ascii="Arial" w:hAnsi="Arial" w:cs="Arial"/>
          <w:b/>
          <w:bCs/>
          <w:color w:val="000000"/>
        </w:rPr>
      </w:pPr>
      <w:r>
        <w:rPr>
          <w:rFonts w:ascii="Arial" w:hAnsi="Arial" w:cs="Arial"/>
          <w:b/>
          <w:bCs/>
          <w:noProof/>
          <w:color w:val="000000"/>
          <w:lang w:val="en-GB" w:eastAsia="en-GB"/>
        </w:rPr>
        <w:lastRenderedPageBreak/>
        <w:drawing>
          <wp:inline distT="0" distB="0" distL="0" distR="0" wp14:anchorId="7A473A04" wp14:editId="1989B10E">
            <wp:extent cx="5346751" cy="377837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geria clusters map 30 May 2014.tif"/>
                    <pic:cNvPicPr/>
                  </pic:nvPicPr>
                  <pic:blipFill>
                    <a:blip r:embed="rId10">
                      <a:extLst>
                        <a:ext uri="{28A0092B-C50C-407E-A947-70E740481C1C}">
                          <a14:useLocalDpi xmlns:a14="http://schemas.microsoft.com/office/drawing/2010/main" val="0"/>
                        </a:ext>
                      </a:extLst>
                    </a:blip>
                    <a:stretch>
                      <a:fillRect/>
                    </a:stretch>
                  </pic:blipFill>
                  <pic:spPr>
                    <a:xfrm>
                      <a:off x="0" y="0"/>
                      <a:ext cx="5364484" cy="3790901"/>
                    </a:xfrm>
                    <a:prstGeom prst="rect">
                      <a:avLst/>
                    </a:prstGeom>
                  </pic:spPr>
                </pic:pic>
              </a:graphicData>
            </a:graphic>
          </wp:inline>
        </w:drawing>
      </w:r>
    </w:p>
    <w:p w:rsidR="00C9643D" w:rsidRPr="00FB6361" w:rsidRDefault="00C9643D" w:rsidP="00C9643D">
      <w:pPr>
        <w:spacing w:after="0" w:line="240" w:lineRule="auto"/>
        <w:rPr>
          <w:rFonts w:ascii="Arial" w:hAnsi="Arial" w:cs="Arial"/>
          <w:b/>
          <w:bCs/>
          <w:color w:val="000000"/>
        </w:rPr>
      </w:pPr>
    </w:p>
    <w:p w:rsidR="00C9643D" w:rsidRPr="00FB6361" w:rsidRDefault="00C9643D" w:rsidP="00C9643D">
      <w:pPr>
        <w:spacing w:after="0" w:line="240" w:lineRule="auto"/>
        <w:rPr>
          <w:rFonts w:ascii="Arial" w:hAnsi="Arial" w:cs="Arial"/>
          <w:b/>
          <w:bCs/>
          <w:color w:val="000000"/>
        </w:rPr>
      </w:pPr>
    </w:p>
    <w:p w:rsidR="00C9643D" w:rsidRDefault="00C9643D" w:rsidP="00C9643D">
      <w:pPr>
        <w:spacing w:after="0" w:line="240" w:lineRule="auto"/>
        <w:rPr>
          <w:rFonts w:ascii="Arial" w:hAnsi="Arial" w:cs="Arial"/>
          <w:b/>
          <w:bCs/>
          <w:color w:val="000000"/>
        </w:rPr>
      </w:pPr>
    </w:p>
    <w:p w:rsidR="00C9643D" w:rsidRPr="00FB6361" w:rsidRDefault="00C9643D" w:rsidP="00C9643D">
      <w:pPr>
        <w:spacing w:after="0" w:line="240" w:lineRule="auto"/>
        <w:rPr>
          <w:rFonts w:ascii="Arial" w:hAnsi="Arial" w:cs="Arial"/>
          <w:b/>
          <w:bCs/>
          <w:color w:val="000000"/>
        </w:rPr>
      </w:pPr>
      <w:r w:rsidRPr="00A41E3A">
        <w:rPr>
          <w:rFonts w:ascii="Arial" w:hAnsi="Arial" w:cs="Arial"/>
          <w:b/>
          <w:bCs/>
          <w:color w:val="000000"/>
        </w:rPr>
        <w:t>Figure 1. Map of Nigeria showing boundaries of geopo</w:t>
      </w:r>
      <w:r>
        <w:rPr>
          <w:rFonts w:ascii="Arial" w:hAnsi="Arial" w:cs="Arial"/>
          <w:b/>
          <w:bCs/>
          <w:color w:val="000000"/>
        </w:rPr>
        <w:t xml:space="preserve">litical zones, ecological zones, </w:t>
      </w:r>
      <w:r w:rsidRPr="00A41E3A">
        <w:rPr>
          <w:rFonts w:ascii="Arial" w:hAnsi="Arial" w:cs="Arial"/>
          <w:b/>
          <w:bCs/>
          <w:color w:val="000000"/>
        </w:rPr>
        <w:t>location</w:t>
      </w:r>
      <w:r w:rsidRPr="00FB6361">
        <w:rPr>
          <w:rFonts w:ascii="Arial" w:hAnsi="Arial" w:cs="Arial"/>
          <w:b/>
          <w:bCs/>
          <w:color w:val="000000"/>
        </w:rPr>
        <w:t xml:space="preserve"> of each cluster visited during the national survey</w:t>
      </w:r>
      <w:r>
        <w:rPr>
          <w:rFonts w:ascii="Arial" w:hAnsi="Arial" w:cs="Arial"/>
          <w:b/>
          <w:bCs/>
          <w:color w:val="000000"/>
        </w:rPr>
        <w:t xml:space="preserve"> and estimate of number of blind adults in each </w:t>
      </w:r>
      <w:r w:rsidRPr="00A41E3A">
        <w:rPr>
          <w:rFonts w:ascii="Arial" w:hAnsi="Arial" w:cs="Arial"/>
          <w:b/>
          <w:bCs/>
          <w:color w:val="000000"/>
        </w:rPr>
        <w:t>geopo</w:t>
      </w:r>
      <w:r>
        <w:rPr>
          <w:rFonts w:ascii="Arial" w:hAnsi="Arial" w:cs="Arial"/>
          <w:b/>
          <w:bCs/>
          <w:color w:val="000000"/>
        </w:rPr>
        <w:t>litical zone</w:t>
      </w:r>
    </w:p>
    <w:p w:rsidR="00C9643D" w:rsidRDefault="00C9643D" w:rsidP="00C9643D">
      <w:pPr>
        <w:spacing w:after="0" w:line="240" w:lineRule="auto"/>
        <w:rPr>
          <w:rFonts w:ascii="Arial" w:hAnsi="Arial" w:cs="Arial"/>
          <w:b/>
          <w:bCs/>
          <w:color w:val="000000"/>
          <w:highlight w:val="magenta"/>
        </w:rPr>
      </w:pPr>
    </w:p>
    <w:p w:rsidR="00C9643D" w:rsidRDefault="00C9643D" w:rsidP="00C9643D"/>
    <w:p w:rsidR="00C9643D" w:rsidRPr="00FB6361" w:rsidRDefault="00C9643D" w:rsidP="00C9643D">
      <w:pPr>
        <w:rPr>
          <w:rFonts w:ascii="Arial" w:hAnsi="Arial" w:cs="Arial"/>
          <w:b/>
          <w:noProof/>
        </w:rPr>
      </w:pPr>
      <w:r>
        <w:rPr>
          <w:noProof/>
          <w:lang w:val="en-GB" w:eastAsia="en-GB"/>
        </w:rPr>
        <w:lastRenderedPageBreak/>
        <w:drawing>
          <wp:inline distT="0" distB="0" distL="0" distR="0" wp14:anchorId="705342F8" wp14:editId="453D232C">
            <wp:extent cx="4953000" cy="3810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9643D" w:rsidRDefault="00C9643D" w:rsidP="00C9643D">
      <w:pPr>
        <w:rPr>
          <w:rFonts w:ascii="Arial" w:hAnsi="Arial" w:cs="Arial"/>
          <w:b/>
          <w:noProof/>
        </w:rPr>
      </w:pPr>
    </w:p>
    <w:p w:rsidR="00C9643D" w:rsidRDefault="00C9643D" w:rsidP="00C9643D">
      <w:pPr>
        <w:rPr>
          <w:rFonts w:ascii="Arial" w:hAnsi="Arial" w:cs="Arial"/>
          <w:b/>
          <w:noProof/>
        </w:rPr>
      </w:pPr>
      <w:r w:rsidRPr="00A41E3A">
        <w:rPr>
          <w:rFonts w:ascii="Arial" w:hAnsi="Arial" w:cs="Arial"/>
          <w:b/>
          <w:noProof/>
        </w:rPr>
        <w:t xml:space="preserve">Figure 2. Prevalence of </w:t>
      </w:r>
      <w:r>
        <w:rPr>
          <w:rFonts w:ascii="Arial" w:hAnsi="Arial" w:cs="Arial"/>
          <w:b/>
          <w:noProof/>
        </w:rPr>
        <w:t xml:space="preserve">different levels of visual </w:t>
      </w:r>
      <w:r w:rsidRPr="00A41E3A">
        <w:rPr>
          <w:rFonts w:ascii="Arial" w:hAnsi="Arial" w:cs="Arial"/>
          <w:b/>
          <w:noProof/>
        </w:rPr>
        <w:t>impairment, by household level of poverty and age group.</w:t>
      </w:r>
      <w:r w:rsidRPr="00D03E38">
        <w:rPr>
          <w:rFonts w:ascii="Arial" w:hAnsi="Arial" w:cs="Arial"/>
          <w:b/>
          <w:noProof/>
        </w:rPr>
        <w:t xml:space="preserve"> </w:t>
      </w:r>
    </w:p>
    <w:p w:rsidR="00C9643D" w:rsidRDefault="00C9643D" w:rsidP="00293B6D">
      <w:pPr>
        <w:tabs>
          <w:tab w:val="left" w:pos="1701"/>
        </w:tabs>
        <w:spacing w:after="0" w:line="240" w:lineRule="auto"/>
        <w:ind w:left="720" w:hanging="720"/>
        <w:rPr>
          <w:rFonts w:ascii="Arial" w:hAnsi="Arial" w:cs="Arial"/>
        </w:rPr>
        <w:sectPr w:rsidR="00C9643D" w:rsidSect="00D03E38">
          <w:footerReference w:type="default" r:id="rId12"/>
          <w:pgSz w:w="12240" w:h="15840"/>
          <w:pgMar w:top="1021" w:right="1021" w:bottom="1021" w:left="1021" w:header="720" w:footer="720" w:gutter="0"/>
          <w:cols w:space="720"/>
          <w:docGrid w:linePitch="360"/>
        </w:sectPr>
      </w:pPr>
    </w:p>
    <w:p w:rsidR="00C9643D" w:rsidRDefault="00C9643D" w:rsidP="00C9643D">
      <w:pPr>
        <w:rPr>
          <w:rFonts w:ascii="Arial" w:hAnsi="Arial" w:cs="Arial"/>
          <w:b/>
          <w:noProof/>
        </w:rPr>
      </w:pPr>
    </w:p>
    <w:p w:rsidR="00C9643D" w:rsidRDefault="00C9643D" w:rsidP="00C9643D">
      <w:pPr>
        <w:rPr>
          <w:rFonts w:ascii="Arial" w:hAnsi="Arial" w:cs="Arial"/>
          <w:b/>
          <w:noProof/>
        </w:rPr>
      </w:pPr>
      <w:r>
        <w:rPr>
          <w:noProof/>
          <w:lang w:val="en-GB" w:eastAsia="en-GB"/>
        </w:rPr>
        <w:drawing>
          <wp:inline distT="0" distB="0" distL="0" distR="0" wp14:anchorId="23358223" wp14:editId="56CE334F">
            <wp:extent cx="7362826" cy="462915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9643D" w:rsidRDefault="00C9643D" w:rsidP="00C9643D">
      <w:pPr>
        <w:rPr>
          <w:rFonts w:ascii="Arial" w:hAnsi="Arial" w:cs="Arial"/>
          <w:b/>
        </w:rPr>
      </w:pPr>
    </w:p>
    <w:p w:rsidR="00D346A0" w:rsidRPr="00FB6361" w:rsidRDefault="00C9643D" w:rsidP="00C9643D">
      <w:pPr>
        <w:rPr>
          <w:rFonts w:ascii="Arial" w:hAnsi="Arial" w:cs="Arial"/>
        </w:rPr>
      </w:pPr>
      <w:r w:rsidRPr="00A41E3A">
        <w:rPr>
          <w:rFonts w:ascii="Arial" w:hAnsi="Arial" w:cs="Arial"/>
          <w:b/>
        </w:rPr>
        <w:t>Figure 3: Cause specific prevalence of blindness, by level of household poverty</w:t>
      </w:r>
      <w:bookmarkStart w:id="0" w:name="_GoBack"/>
      <w:bookmarkEnd w:id="0"/>
    </w:p>
    <w:sectPr w:rsidR="00D346A0" w:rsidRPr="00FB6361" w:rsidSect="00516FC3">
      <w:footerReference w:type="defaul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F67" w:rsidRDefault="00872F67" w:rsidP="0080275F">
      <w:pPr>
        <w:spacing w:after="0" w:line="240" w:lineRule="auto"/>
      </w:pPr>
      <w:r>
        <w:separator/>
      </w:r>
    </w:p>
  </w:endnote>
  <w:endnote w:type="continuationSeparator" w:id="0">
    <w:p w:rsidR="00872F67" w:rsidRDefault="00872F67" w:rsidP="00802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P3D12A0">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683770"/>
      <w:docPartObj>
        <w:docPartGallery w:val="Page Numbers (Bottom of Page)"/>
        <w:docPartUnique/>
      </w:docPartObj>
    </w:sdtPr>
    <w:sdtEndPr>
      <w:rPr>
        <w:noProof/>
      </w:rPr>
    </w:sdtEndPr>
    <w:sdtContent>
      <w:p w:rsidR="00397721" w:rsidRDefault="00C973FB">
        <w:pPr>
          <w:pStyle w:val="Footer"/>
          <w:jc w:val="center"/>
        </w:pPr>
        <w:r>
          <w:fldChar w:fldCharType="begin"/>
        </w:r>
        <w:r w:rsidR="00397721">
          <w:instrText xml:space="preserve"> PAGE   \* MERGEFORMAT </w:instrText>
        </w:r>
        <w:r>
          <w:fldChar w:fldCharType="separate"/>
        </w:r>
        <w:r w:rsidR="00C9643D">
          <w:rPr>
            <w:noProof/>
          </w:rPr>
          <w:t>11</w:t>
        </w:r>
        <w:r>
          <w:rPr>
            <w:noProof/>
          </w:rPr>
          <w:fldChar w:fldCharType="end"/>
        </w:r>
      </w:p>
    </w:sdtContent>
  </w:sdt>
  <w:p w:rsidR="00397721" w:rsidRDefault="003977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0686419"/>
      <w:docPartObj>
        <w:docPartGallery w:val="Page Numbers (Bottom of Page)"/>
        <w:docPartUnique/>
      </w:docPartObj>
    </w:sdtPr>
    <w:sdtEndPr>
      <w:rPr>
        <w:noProof/>
      </w:rPr>
    </w:sdtEndPr>
    <w:sdtContent>
      <w:p w:rsidR="00397721" w:rsidRDefault="00C9643D">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rsidR="00397721" w:rsidRDefault="003977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F67" w:rsidRDefault="00872F67" w:rsidP="0080275F">
      <w:pPr>
        <w:spacing w:after="0" w:line="240" w:lineRule="auto"/>
      </w:pPr>
      <w:r>
        <w:separator/>
      </w:r>
    </w:p>
  </w:footnote>
  <w:footnote w:type="continuationSeparator" w:id="0">
    <w:p w:rsidR="00872F67" w:rsidRDefault="00872F67" w:rsidP="008027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77475"/>
    <w:multiLevelType w:val="hybridMultilevel"/>
    <w:tmpl w:val="04EC38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EB15CD8"/>
    <w:multiLevelType w:val="hybridMultilevel"/>
    <w:tmpl w:val="7E980B0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5F017BFC"/>
    <w:multiLevelType w:val="hybridMultilevel"/>
    <w:tmpl w:val="43D00A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81B16ED"/>
    <w:multiLevelType w:val="hybridMultilevel"/>
    <w:tmpl w:val="4BF0B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742DCED-F418-407D-91D6-393885F6AE6A}"/>
    <w:docVar w:name="dgnword-eventsink" w:val="275227568"/>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pv2dapstw5v0wteftelvasr7dvdwdppttff2&quot;&gt;Nigeria poverty March 2015 Copy&lt;record-ids&gt;&lt;item&gt;1&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3&lt;/item&gt;&lt;item&gt;25&lt;/item&gt;&lt;item&gt;26&lt;/item&gt;&lt;item&gt;27&lt;/item&gt;&lt;item&gt;28&lt;/item&gt;&lt;item&gt;29&lt;/item&gt;&lt;item&gt;30&lt;/item&gt;&lt;item&gt;31&lt;/item&gt;&lt;item&gt;32&lt;/item&gt;&lt;item&gt;33&lt;/item&gt;&lt;item&gt;34&lt;/item&gt;&lt;item&gt;36&lt;/item&gt;&lt;item&gt;37&lt;/item&gt;&lt;item&gt;38&lt;/item&gt;&lt;item&gt;39&lt;/item&gt;&lt;item&gt;40&lt;/item&gt;&lt;item&gt;41&lt;/item&gt;&lt;item&gt;42&lt;/item&gt;&lt;item&gt;45&lt;/item&gt;&lt;item&gt;46&lt;/item&gt;&lt;item&gt;47&lt;/item&gt;&lt;item&gt;48&lt;/item&gt;&lt;item&gt;49&lt;/item&gt;&lt;item&gt;50&lt;/item&gt;&lt;item&gt;51&lt;/item&gt;&lt;item&gt;52&lt;/item&gt;&lt;item&gt;54&lt;/item&gt;&lt;/record-ids&gt;&lt;/item&gt;&lt;/Libraries&gt;"/>
  </w:docVars>
  <w:rsids>
    <w:rsidRoot w:val="00D46D6B"/>
    <w:rsid w:val="00001B89"/>
    <w:rsid w:val="00004188"/>
    <w:rsid w:val="000059E5"/>
    <w:rsid w:val="0000618E"/>
    <w:rsid w:val="000079D4"/>
    <w:rsid w:val="000142DD"/>
    <w:rsid w:val="00027041"/>
    <w:rsid w:val="00030129"/>
    <w:rsid w:val="000306F8"/>
    <w:rsid w:val="00031299"/>
    <w:rsid w:val="0003344E"/>
    <w:rsid w:val="000404D9"/>
    <w:rsid w:val="00045387"/>
    <w:rsid w:val="00053283"/>
    <w:rsid w:val="00054AB5"/>
    <w:rsid w:val="00061AFC"/>
    <w:rsid w:val="000648B8"/>
    <w:rsid w:val="00065D4D"/>
    <w:rsid w:val="00067064"/>
    <w:rsid w:val="00086256"/>
    <w:rsid w:val="00097BCF"/>
    <w:rsid w:val="000B1A80"/>
    <w:rsid w:val="000B6493"/>
    <w:rsid w:val="000C2EA1"/>
    <w:rsid w:val="000C3383"/>
    <w:rsid w:val="000C6455"/>
    <w:rsid w:val="000C6870"/>
    <w:rsid w:val="000D36FC"/>
    <w:rsid w:val="000D525A"/>
    <w:rsid w:val="000E61CC"/>
    <w:rsid w:val="000E75FA"/>
    <w:rsid w:val="0010355F"/>
    <w:rsid w:val="0011025C"/>
    <w:rsid w:val="001134A3"/>
    <w:rsid w:val="00114530"/>
    <w:rsid w:val="001274E6"/>
    <w:rsid w:val="0013614C"/>
    <w:rsid w:val="00145145"/>
    <w:rsid w:val="00150DF0"/>
    <w:rsid w:val="00151A81"/>
    <w:rsid w:val="001565E2"/>
    <w:rsid w:val="00157995"/>
    <w:rsid w:val="00160D1B"/>
    <w:rsid w:val="00174286"/>
    <w:rsid w:val="001777E7"/>
    <w:rsid w:val="00181D6E"/>
    <w:rsid w:val="00190AF1"/>
    <w:rsid w:val="00193CA2"/>
    <w:rsid w:val="00196D9E"/>
    <w:rsid w:val="001A5A9D"/>
    <w:rsid w:val="001B2F0B"/>
    <w:rsid w:val="001B4A0F"/>
    <w:rsid w:val="001B6AAA"/>
    <w:rsid w:val="001B7BB2"/>
    <w:rsid w:val="001C38D7"/>
    <w:rsid w:val="001C5CA5"/>
    <w:rsid w:val="001D03D6"/>
    <w:rsid w:val="001D565F"/>
    <w:rsid w:val="001D59BF"/>
    <w:rsid w:val="001E2A0D"/>
    <w:rsid w:val="001E5459"/>
    <w:rsid w:val="001F1035"/>
    <w:rsid w:val="001F105D"/>
    <w:rsid w:val="001F680B"/>
    <w:rsid w:val="0020043C"/>
    <w:rsid w:val="002004F7"/>
    <w:rsid w:val="00217A94"/>
    <w:rsid w:val="00222DB8"/>
    <w:rsid w:val="002372D9"/>
    <w:rsid w:val="00237B1F"/>
    <w:rsid w:val="00250EEA"/>
    <w:rsid w:val="0025112A"/>
    <w:rsid w:val="002524BA"/>
    <w:rsid w:val="002533D1"/>
    <w:rsid w:val="002571D6"/>
    <w:rsid w:val="0025738F"/>
    <w:rsid w:val="00257EC3"/>
    <w:rsid w:val="0026549E"/>
    <w:rsid w:val="002655E0"/>
    <w:rsid w:val="00273B7B"/>
    <w:rsid w:val="0028220B"/>
    <w:rsid w:val="00286E66"/>
    <w:rsid w:val="00293B6D"/>
    <w:rsid w:val="00295175"/>
    <w:rsid w:val="002952FF"/>
    <w:rsid w:val="002A2018"/>
    <w:rsid w:val="002A4EFE"/>
    <w:rsid w:val="002B7924"/>
    <w:rsid w:val="002D3F41"/>
    <w:rsid w:val="002D4B73"/>
    <w:rsid w:val="002E7683"/>
    <w:rsid w:val="002F1E37"/>
    <w:rsid w:val="002F434D"/>
    <w:rsid w:val="002F4A9C"/>
    <w:rsid w:val="002F61B1"/>
    <w:rsid w:val="00301388"/>
    <w:rsid w:val="00306000"/>
    <w:rsid w:val="00314102"/>
    <w:rsid w:val="00320D8B"/>
    <w:rsid w:val="00324B84"/>
    <w:rsid w:val="003263E5"/>
    <w:rsid w:val="00334E9C"/>
    <w:rsid w:val="00341485"/>
    <w:rsid w:val="00345B8F"/>
    <w:rsid w:val="00355249"/>
    <w:rsid w:val="003556D4"/>
    <w:rsid w:val="003606FD"/>
    <w:rsid w:val="0036369A"/>
    <w:rsid w:val="0037322E"/>
    <w:rsid w:val="00373328"/>
    <w:rsid w:val="003910AA"/>
    <w:rsid w:val="00394C62"/>
    <w:rsid w:val="00395B3E"/>
    <w:rsid w:val="00397721"/>
    <w:rsid w:val="00397CCE"/>
    <w:rsid w:val="003B0E16"/>
    <w:rsid w:val="003B4CEF"/>
    <w:rsid w:val="003B7613"/>
    <w:rsid w:val="003C5B07"/>
    <w:rsid w:val="003D2403"/>
    <w:rsid w:val="003D43E7"/>
    <w:rsid w:val="003D6D2A"/>
    <w:rsid w:val="003D7471"/>
    <w:rsid w:val="003E2015"/>
    <w:rsid w:val="003F0625"/>
    <w:rsid w:val="003F2B52"/>
    <w:rsid w:val="00401907"/>
    <w:rsid w:val="0041499E"/>
    <w:rsid w:val="00416417"/>
    <w:rsid w:val="00416EB0"/>
    <w:rsid w:val="00421C68"/>
    <w:rsid w:val="00433BE8"/>
    <w:rsid w:val="00435A08"/>
    <w:rsid w:val="004362ED"/>
    <w:rsid w:val="004373DD"/>
    <w:rsid w:val="00452884"/>
    <w:rsid w:val="00455B47"/>
    <w:rsid w:val="00456928"/>
    <w:rsid w:val="00466858"/>
    <w:rsid w:val="00466EBD"/>
    <w:rsid w:val="00471064"/>
    <w:rsid w:val="00472B38"/>
    <w:rsid w:val="0047350D"/>
    <w:rsid w:val="0047553D"/>
    <w:rsid w:val="0047572C"/>
    <w:rsid w:val="00482C30"/>
    <w:rsid w:val="0048625A"/>
    <w:rsid w:val="00494E0E"/>
    <w:rsid w:val="00496EF9"/>
    <w:rsid w:val="004A4F34"/>
    <w:rsid w:val="004C45A1"/>
    <w:rsid w:val="004D6C7E"/>
    <w:rsid w:val="004E57E8"/>
    <w:rsid w:val="00505713"/>
    <w:rsid w:val="005061F2"/>
    <w:rsid w:val="005109D2"/>
    <w:rsid w:val="00513AF4"/>
    <w:rsid w:val="00515705"/>
    <w:rsid w:val="00525B12"/>
    <w:rsid w:val="00525F9E"/>
    <w:rsid w:val="0053222A"/>
    <w:rsid w:val="005341F2"/>
    <w:rsid w:val="00541E40"/>
    <w:rsid w:val="005476F3"/>
    <w:rsid w:val="005570DF"/>
    <w:rsid w:val="005645F0"/>
    <w:rsid w:val="005715B5"/>
    <w:rsid w:val="00573A82"/>
    <w:rsid w:val="00577140"/>
    <w:rsid w:val="00577B04"/>
    <w:rsid w:val="0058684F"/>
    <w:rsid w:val="00590CDB"/>
    <w:rsid w:val="00591C77"/>
    <w:rsid w:val="0059331E"/>
    <w:rsid w:val="005B13CA"/>
    <w:rsid w:val="005C44CE"/>
    <w:rsid w:val="005D1EA3"/>
    <w:rsid w:val="005D575C"/>
    <w:rsid w:val="005E4319"/>
    <w:rsid w:val="005E75EC"/>
    <w:rsid w:val="00605F02"/>
    <w:rsid w:val="00623542"/>
    <w:rsid w:val="00625E02"/>
    <w:rsid w:val="006265C4"/>
    <w:rsid w:val="00631B2E"/>
    <w:rsid w:val="0063545E"/>
    <w:rsid w:val="00642785"/>
    <w:rsid w:val="006568D6"/>
    <w:rsid w:val="0065742E"/>
    <w:rsid w:val="00657772"/>
    <w:rsid w:val="00657787"/>
    <w:rsid w:val="00662D4C"/>
    <w:rsid w:val="00665A79"/>
    <w:rsid w:val="00677C76"/>
    <w:rsid w:val="006849C1"/>
    <w:rsid w:val="0068533C"/>
    <w:rsid w:val="0069153A"/>
    <w:rsid w:val="006A1227"/>
    <w:rsid w:val="006A34C9"/>
    <w:rsid w:val="006A5D4A"/>
    <w:rsid w:val="006B2032"/>
    <w:rsid w:val="006B6E52"/>
    <w:rsid w:val="006C2835"/>
    <w:rsid w:val="006C47A2"/>
    <w:rsid w:val="006D0EF4"/>
    <w:rsid w:val="006D4FDC"/>
    <w:rsid w:val="006F24E8"/>
    <w:rsid w:val="006F43E4"/>
    <w:rsid w:val="00701049"/>
    <w:rsid w:val="00701219"/>
    <w:rsid w:val="007055CB"/>
    <w:rsid w:val="007145CC"/>
    <w:rsid w:val="00715A28"/>
    <w:rsid w:val="007169AF"/>
    <w:rsid w:val="0072195B"/>
    <w:rsid w:val="00734097"/>
    <w:rsid w:val="00734FA1"/>
    <w:rsid w:val="00747720"/>
    <w:rsid w:val="00747C93"/>
    <w:rsid w:val="00752BC2"/>
    <w:rsid w:val="0076464C"/>
    <w:rsid w:val="00780B49"/>
    <w:rsid w:val="00786446"/>
    <w:rsid w:val="00790649"/>
    <w:rsid w:val="0079660A"/>
    <w:rsid w:val="00797FE3"/>
    <w:rsid w:val="007A7AE7"/>
    <w:rsid w:val="007E14F9"/>
    <w:rsid w:val="007E2CFE"/>
    <w:rsid w:val="007E3373"/>
    <w:rsid w:val="007F2F14"/>
    <w:rsid w:val="0080275F"/>
    <w:rsid w:val="00822B98"/>
    <w:rsid w:val="00824B19"/>
    <w:rsid w:val="0083213B"/>
    <w:rsid w:val="008348F1"/>
    <w:rsid w:val="00836D72"/>
    <w:rsid w:val="0083736A"/>
    <w:rsid w:val="0085035E"/>
    <w:rsid w:val="00851A54"/>
    <w:rsid w:val="00856B0F"/>
    <w:rsid w:val="00872F67"/>
    <w:rsid w:val="00877640"/>
    <w:rsid w:val="00882BB1"/>
    <w:rsid w:val="00885B14"/>
    <w:rsid w:val="008A1E32"/>
    <w:rsid w:val="008A319F"/>
    <w:rsid w:val="008B5BBE"/>
    <w:rsid w:val="008C02B9"/>
    <w:rsid w:val="008C13CA"/>
    <w:rsid w:val="008C657A"/>
    <w:rsid w:val="008D2104"/>
    <w:rsid w:val="008D439E"/>
    <w:rsid w:val="008E2F0E"/>
    <w:rsid w:val="008E48FD"/>
    <w:rsid w:val="008F62CD"/>
    <w:rsid w:val="00902A7D"/>
    <w:rsid w:val="00904748"/>
    <w:rsid w:val="00904A9B"/>
    <w:rsid w:val="00906B57"/>
    <w:rsid w:val="0092392D"/>
    <w:rsid w:val="00925D0D"/>
    <w:rsid w:val="009267B0"/>
    <w:rsid w:val="0093683F"/>
    <w:rsid w:val="00944582"/>
    <w:rsid w:val="00956971"/>
    <w:rsid w:val="009629C1"/>
    <w:rsid w:val="00963B15"/>
    <w:rsid w:val="00966EBD"/>
    <w:rsid w:val="009742EB"/>
    <w:rsid w:val="00977EE5"/>
    <w:rsid w:val="00984595"/>
    <w:rsid w:val="0098723D"/>
    <w:rsid w:val="00993BB3"/>
    <w:rsid w:val="00995D35"/>
    <w:rsid w:val="00997CC2"/>
    <w:rsid w:val="009A3062"/>
    <w:rsid w:val="009B0FB2"/>
    <w:rsid w:val="009B4A8D"/>
    <w:rsid w:val="009B4DAF"/>
    <w:rsid w:val="009B66C2"/>
    <w:rsid w:val="009C0CDF"/>
    <w:rsid w:val="009C4D1E"/>
    <w:rsid w:val="009E7DBF"/>
    <w:rsid w:val="00A01E5B"/>
    <w:rsid w:val="00A0535C"/>
    <w:rsid w:val="00A163CE"/>
    <w:rsid w:val="00A235A9"/>
    <w:rsid w:val="00A24E7B"/>
    <w:rsid w:val="00A34F9D"/>
    <w:rsid w:val="00A37DEF"/>
    <w:rsid w:val="00A41E3A"/>
    <w:rsid w:val="00A42952"/>
    <w:rsid w:val="00A434D7"/>
    <w:rsid w:val="00A46300"/>
    <w:rsid w:val="00A50EC3"/>
    <w:rsid w:val="00A57393"/>
    <w:rsid w:val="00A70F45"/>
    <w:rsid w:val="00A753E7"/>
    <w:rsid w:val="00A82CC8"/>
    <w:rsid w:val="00A84E23"/>
    <w:rsid w:val="00A8582F"/>
    <w:rsid w:val="00A93C51"/>
    <w:rsid w:val="00A93E17"/>
    <w:rsid w:val="00A9538A"/>
    <w:rsid w:val="00A963F5"/>
    <w:rsid w:val="00A97807"/>
    <w:rsid w:val="00AA0572"/>
    <w:rsid w:val="00AA0E01"/>
    <w:rsid w:val="00AA3000"/>
    <w:rsid w:val="00AB3102"/>
    <w:rsid w:val="00AB54F9"/>
    <w:rsid w:val="00AC0488"/>
    <w:rsid w:val="00AC39F4"/>
    <w:rsid w:val="00AC4EBF"/>
    <w:rsid w:val="00AD23B8"/>
    <w:rsid w:val="00AD6528"/>
    <w:rsid w:val="00AF4B0F"/>
    <w:rsid w:val="00AF5130"/>
    <w:rsid w:val="00AF77EB"/>
    <w:rsid w:val="00B04B19"/>
    <w:rsid w:val="00B064C6"/>
    <w:rsid w:val="00B15CA9"/>
    <w:rsid w:val="00B256F6"/>
    <w:rsid w:val="00B31236"/>
    <w:rsid w:val="00B40D8C"/>
    <w:rsid w:val="00B43264"/>
    <w:rsid w:val="00B50EE3"/>
    <w:rsid w:val="00B528D7"/>
    <w:rsid w:val="00B561A4"/>
    <w:rsid w:val="00B602BD"/>
    <w:rsid w:val="00B61805"/>
    <w:rsid w:val="00B63E4A"/>
    <w:rsid w:val="00B65FCE"/>
    <w:rsid w:val="00B74ACB"/>
    <w:rsid w:val="00B80C08"/>
    <w:rsid w:val="00B859BE"/>
    <w:rsid w:val="00B92B85"/>
    <w:rsid w:val="00BA06B2"/>
    <w:rsid w:val="00BB0620"/>
    <w:rsid w:val="00BB65D3"/>
    <w:rsid w:val="00BB7746"/>
    <w:rsid w:val="00BC2A58"/>
    <w:rsid w:val="00BC2FAB"/>
    <w:rsid w:val="00BC398C"/>
    <w:rsid w:val="00BC39D2"/>
    <w:rsid w:val="00BD0700"/>
    <w:rsid w:val="00C05666"/>
    <w:rsid w:val="00C10664"/>
    <w:rsid w:val="00C25B94"/>
    <w:rsid w:val="00C33DC7"/>
    <w:rsid w:val="00C35ABC"/>
    <w:rsid w:val="00C41E68"/>
    <w:rsid w:val="00C4621D"/>
    <w:rsid w:val="00C5039A"/>
    <w:rsid w:val="00C50E7E"/>
    <w:rsid w:val="00C534F9"/>
    <w:rsid w:val="00C77B9D"/>
    <w:rsid w:val="00C81621"/>
    <w:rsid w:val="00C83F91"/>
    <w:rsid w:val="00C85A22"/>
    <w:rsid w:val="00C9643D"/>
    <w:rsid w:val="00C973FB"/>
    <w:rsid w:val="00CA0B4F"/>
    <w:rsid w:val="00CA3990"/>
    <w:rsid w:val="00CA446E"/>
    <w:rsid w:val="00CA4A80"/>
    <w:rsid w:val="00CB285B"/>
    <w:rsid w:val="00CB2F6D"/>
    <w:rsid w:val="00CB5C6C"/>
    <w:rsid w:val="00CC0E3A"/>
    <w:rsid w:val="00CC5677"/>
    <w:rsid w:val="00CE4302"/>
    <w:rsid w:val="00CF0743"/>
    <w:rsid w:val="00CF7E7F"/>
    <w:rsid w:val="00D0146B"/>
    <w:rsid w:val="00D03E38"/>
    <w:rsid w:val="00D05626"/>
    <w:rsid w:val="00D11F6C"/>
    <w:rsid w:val="00D25191"/>
    <w:rsid w:val="00D26D1F"/>
    <w:rsid w:val="00D304B7"/>
    <w:rsid w:val="00D31049"/>
    <w:rsid w:val="00D345F1"/>
    <w:rsid w:val="00D346A0"/>
    <w:rsid w:val="00D34A2A"/>
    <w:rsid w:val="00D35EE1"/>
    <w:rsid w:val="00D43FDF"/>
    <w:rsid w:val="00D44645"/>
    <w:rsid w:val="00D46D6B"/>
    <w:rsid w:val="00D525F0"/>
    <w:rsid w:val="00D60A17"/>
    <w:rsid w:val="00D6151D"/>
    <w:rsid w:val="00D67E6D"/>
    <w:rsid w:val="00D7273B"/>
    <w:rsid w:val="00D73E15"/>
    <w:rsid w:val="00D74FA9"/>
    <w:rsid w:val="00D76CE8"/>
    <w:rsid w:val="00D86641"/>
    <w:rsid w:val="00D91384"/>
    <w:rsid w:val="00D9354B"/>
    <w:rsid w:val="00DA4611"/>
    <w:rsid w:val="00DA55C6"/>
    <w:rsid w:val="00DB0CA3"/>
    <w:rsid w:val="00DB5732"/>
    <w:rsid w:val="00DC5FAE"/>
    <w:rsid w:val="00DC631E"/>
    <w:rsid w:val="00DE4292"/>
    <w:rsid w:val="00DE66FE"/>
    <w:rsid w:val="00DE7F54"/>
    <w:rsid w:val="00DF061B"/>
    <w:rsid w:val="00DF53BA"/>
    <w:rsid w:val="00DF5BAC"/>
    <w:rsid w:val="00E00619"/>
    <w:rsid w:val="00E11F63"/>
    <w:rsid w:val="00E2347E"/>
    <w:rsid w:val="00E35A61"/>
    <w:rsid w:val="00E37BE9"/>
    <w:rsid w:val="00E433D0"/>
    <w:rsid w:val="00E47B16"/>
    <w:rsid w:val="00E47F61"/>
    <w:rsid w:val="00E6148D"/>
    <w:rsid w:val="00E622F5"/>
    <w:rsid w:val="00E861B7"/>
    <w:rsid w:val="00E93FE6"/>
    <w:rsid w:val="00E9419E"/>
    <w:rsid w:val="00E97A4B"/>
    <w:rsid w:val="00EB10DE"/>
    <w:rsid w:val="00EB1705"/>
    <w:rsid w:val="00EE53B6"/>
    <w:rsid w:val="00EF2A0F"/>
    <w:rsid w:val="00F015CB"/>
    <w:rsid w:val="00F024CE"/>
    <w:rsid w:val="00F03431"/>
    <w:rsid w:val="00F04E36"/>
    <w:rsid w:val="00F04E98"/>
    <w:rsid w:val="00F05E72"/>
    <w:rsid w:val="00F07FB4"/>
    <w:rsid w:val="00F10088"/>
    <w:rsid w:val="00F15FA5"/>
    <w:rsid w:val="00F17E09"/>
    <w:rsid w:val="00F23800"/>
    <w:rsid w:val="00F26794"/>
    <w:rsid w:val="00F316ED"/>
    <w:rsid w:val="00F377F6"/>
    <w:rsid w:val="00F4598E"/>
    <w:rsid w:val="00F51AB2"/>
    <w:rsid w:val="00F52368"/>
    <w:rsid w:val="00F53571"/>
    <w:rsid w:val="00F63851"/>
    <w:rsid w:val="00F659FC"/>
    <w:rsid w:val="00F6737C"/>
    <w:rsid w:val="00F7018E"/>
    <w:rsid w:val="00F74870"/>
    <w:rsid w:val="00F77D61"/>
    <w:rsid w:val="00F81579"/>
    <w:rsid w:val="00F8442E"/>
    <w:rsid w:val="00F875CC"/>
    <w:rsid w:val="00F970A9"/>
    <w:rsid w:val="00FB6361"/>
    <w:rsid w:val="00FC2282"/>
    <w:rsid w:val="00FD1A52"/>
    <w:rsid w:val="00FD2370"/>
    <w:rsid w:val="00FE2A65"/>
    <w:rsid w:val="00FE39A1"/>
    <w:rsid w:val="00FE558F"/>
    <w:rsid w:val="00FE5B36"/>
    <w:rsid w:val="00FE6C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D2D6E29C-D8CE-4C17-B16D-EF1D4B27A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C30"/>
    <w:pPr>
      <w:spacing w:after="200" w:line="276" w:lineRule="auto"/>
    </w:pPr>
    <w:rPr>
      <w:sz w:val="22"/>
      <w:szCs w:val="22"/>
      <w:lang w:val="en-US" w:eastAsia="en-US"/>
    </w:rPr>
  </w:style>
  <w:style w:type="paragraph" w:styleId="Heading1">
    <w:name w:val="heading 1"/>
    <w:basedOn w:val="Normal"/>
    <w:link w:val="Heading1Char"/>
    <w:uiPriority w:val="9"/>
    <w:qFormat/>
    <w:rsid w:val="008C02B9"/>
    <w:pPr>
      <w:spacing w:before="100" w:beforeAutospacing="1" w:after="100" w:afterAutospacing="1" w:line="240" w:lineRule="auto"/>
      <w:outlineLvl w:val="0"/>
    </w:pPr>
    <w:rPr>
      <w:rFonts w:ascii="Times New Roman" w:hAnsi="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01907"/>
    <w:rPr>
      <w:rFonts w:cs="Times New Roman"/>
      <w:color w:val="0000FF"/>
      <w:u w:val="single"/>
    </w:rPr>
  </w:style>
  <w:style w:type="table" w:styleId="TableGrid">
    <w:name w:val="Table Grid"/>
    <w:basedOn w:val="TableNormal"/>
    <w:uiPriority w:val="59"/>
    <w:rsid w:val="00320D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20D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20D8B"/>
    <w:rPr>
      <w:rFonts w:ascii="Tahoma" w:hAnsi="Tahoma" w:cs="Tahoma"/>
      <w:sz w:val="16"/>
      <w:szCs w:val="16"/>
    </w:rPr>
  </w:style>
  <w:style w:type="paragraph" w:styleId="Header">
    <w:name w:val="header"/>
    <w:basedOn w:val="Normal"/>
    <w:link w:val="HeaderChar"/>
    <w:uiPriority w:val="99"/>
    <w:unhideWhenUsed/>
    <w:rsid w:val="0080275F"/>
    <w:pPr>
      <w:tabs>
        <w:tab w:val="center" w:pos="4680"/>
        <w:tab w:val="right" w:pos="9360"/>
      </w:tabs>
      <w:spacing w:after="0" w:line="240" w:lineRule="auto"/>
    </w:pPr>
  </w:style>
  <w:style w:type="character" w:customStyle="1" w:styleId="HeaderChar">
    <w:name w:val="Header Char"/>
    <w:link w:val="Header"/>
    <w:uiPriority w:val="99"/>
    <w:locked/>
    <w:rsid w:val="0080275F"/>
    <w:rPr>
      <w:rFonts w:cs="Times New Roman"/>
    </w:rPr>
  </w:style>
  <w:style w:type="paragraph" w:styleId="Footer">
    <w:name w:val="footer"/>
    <w:basedOn w:val="Normal"/>
    <w:link w:val="FooterChar"/>
    <w:uiPriority w:val="99"/>
    <w:unhideWhenUsed/>
    <w:rsid w:val="0080275F"/>
    <w:pPr>
      <w:tabs>
        <w:tab w:val="center" w:pos="4680"/>
        <w:tab w:val="right" w:pos="9360"/>
      </w:tabs>
      <w:spacing w:after="0" w:line="240" w:lineRule="auto"/>
    </w:pPr>
  </w:style>
  <w:style w:type="character" w:customStyle="1" w:styleId="FooterChar">
    <w:name w:val="Footer Char"/>
    <w:link w:val="Footer"/>
    <w:uiPriority w:val="99"/>
    <w:locked/>
    <w:rsid w:val="0080275F"/>
    <w:rPr>
      <w:rFonts w:cs="Times New Roman"/>
    </w:rPr>
  </w:style>
  <w:style w:type="character" w:styleId="CommentReference">
    <w:name w:val="annotation reference"/>
    <w:uiPriority w:val="99"/>
    <w:semiHidden/>
    <w:unhideWhenUsed/>
    <w:rsid w:val="003E2015"/>
    <w:rPr>
      <w:rFonts w:cs="Times New Roman"/>
      <w:sz w:val="16"/>
      <w:szCs w:val="16"/>
    </w:rPr>
  </w:style>
  <w:style w:type="paragraph" w:styleId="CommentText">
    <w:name w:val="annotation text"/>
    <w:basedOn w:val="Normal"/>
    <w:link w:val="CommentTextChar"/>
    <w:uiPriority w:val="99"/>
    <w:semiHidden/>
    <w:unhideWhenUsed/>
    <w:rsid w:val="003E2015"/>
    <w:pPr>
      <w:spacing w:line="240" w:lineRule="auto"/>
    </w:pPr>
    <w:rPr>
      <w:sz w:val="20"/>
      <w:szCs w:val="20"/>
    </w:rPr>
  </w:style>
  <w:style w:type="character" w:customStyle="1" w:styleId="CommentTextChar">
    <w:name w:val="Comment Text Char"/>
    <w:link w:val="CommentText"/>
    <w:uiPriority w:val="99"/>
    <w:semiHidden/>
    <w:locked/>
    <w:rsid w:val="003E2015"/>
    <w:rPr>
      <w:rFonts w:cs="Times New Roman"/>
      <w:sz w:val="20"/>
      <w:szCs w:val="20"/>
    </w:rPr>
  </w:style>
  <w:style w:type="paragraph" w:styleId="CommentSubject">
    <w:name w:val="annotation subject"/>
    <w:basedOn w:val="CommentText"/>
    <w:next w:val="CommentText"/>
    <w:link w:val="CommentSubjectChar"/>
    <w:uiPriority w:val="99"/>
    <w:semiHidden/>
    <w:unhideWhenUsed/>
    <w:rsid w:val="003E2015"/>
    <w:rPr>
      <w:b/>
      <w:bCs/>
    </w:rPr>
  </w:style>
  <w:style w:type="character" w:customStyle="1" w:styleId="CommentSubjectChar">
    <w:name w:val="Comment Subject Char"/>
    <w:link w:val="CommentSubject"/>
    <w:uiPriority w:val="99"/>
    <w:semiHidden/>
    <w:locked/>
    <w:rsid w:val="003E2015"/>
    <w:rPr>
      <w:rFonts w:cs="Times New Roman"/>
      <w:b/>
      <w:bCs/>
      <w:sz w:val="20"/>
      <w:szCs w:val="20"/>
    </w:rPr>
  </w:style>
  <w:style w:type="character" w:customStyle="1" w:styleId="apple-converted-space">
    <w:name w:val="apple-converted-space"/>
    <w:rsid w:val="0047572C"/>
    <w:rPr>
      <w:rFonts w:cs="Times New Roman"/>
    </w:rPr>
  </w:style>
  <w:style w:type="paragraph" w:styleId="ListParagraph">
    <w:name w:val="List Paragraph"/>
    <w:basedOn w:val="Normal"/>
    <w:uiPriority w:val="34"/>
    <w:qFormat/>
    <w:rsid w:val="00B92B85"/>
    <w:pPr>
      <w:ind w:left="720"/>
      <w:contextualSpacing/>
    </w:pPr>
  </w:style>
  <w:style w:type="character" w:customStyle="1" w:styleId="Heading1Char">
    <w:name w:val="Heading 1 Char"/>
    <w:link w:val="Heading1"/>
    <w:uiPriority w:val="9"/>
    <w:rsid w:val="008C02B9"/>
    <w:rPr>
      <w:rFonts w:ascii="Times New Roman" w:hAnsi="Times New Roman"/>
      <w:b/>
      <w:bCs/>
      <w:kern w:val="36"/>
      <w:sz w:val="48"/>
      <w:szCs w:val="48"/>
      <w:lang w:val="en-GB" w:eastAsia="en-GB"/>
    </w:rPr>
  </w:style>
  <w:style w:type="character" w:customStyle="1" w:styleId="highlight">
    <w:name w:val="highlight"/>
    <w:basedOn w:val="DefaultParagraphFont"/>
    <w:rsid w:val="008C02B9"/>
  </w:style>
  <w:style w:type="paragraph" w:customStyle="1" w:styleId="EndNoteBibliographyTitle">
    <w:name w:val="EndNote Bibliography Title"/>
    <w:basedOn w:val="Normal"/>
    <w:link w:val="EndNoteBibliographyTitleChar"/>
    <w:rsid w:val="00D67E6D"/>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D67E6D"/>
    <w:rPr>
      <w:rFonts w:cs="Calibri"/>
      <w:noProof/>
      <w:sz w:val="22"/>
      <w:szCs w:val="22"/>
      <w:lang w:val="en-US" w:eastAsia="en-US"/>
    </w:rPr>
  </w:style>
  <w:style w:type="paragraph" w:customStyle="1" w:styleId="EndNoteBibliography">
    <w:name w:val="EndNote Bibliography"/>
    <w:basedOn w:val="Normal"/>
    <w:link w:val="EndNoteBibliographyChar"/>
    <w:rsid w:val="00D67E6D"/>
    <w:pPr>
      <w:spacing w:line="240" w:lineRule="auto"/>
    </w:pPr>
    <w:rPr>
      <w:rFonts w:cs="Calibri"/>
      <w:noProof/>
    </w:rPr>
  </w:style>
  <w:style w:type="character" w:customStyle="1" w:styleId="EndNoteBibliographyChar">
    <w:name w:val="EndNote Bibliography Char"/>
    <w:basedOn w:val="DefaultParagraphFont"/>
    <w:link w:val="EndNoteBibliography"/>
    <w:rsid w:val="00D67E6D"/>
    <w:rPr>
      <w:rFonts w:cs="Calibri"/>
      <w:noProof/>
      <w:sz w:val="22"/>
      <w:szCs w:val="22"/>
      <w:lang w:val="en-US" w:eastAsia="en-US"/>
    </w:rPr>
  </w:style>
  <w:style w:type="character" w:styleId="PlaceholderText">
    <w:name w:val="Placeholder Text"/>
    <w:basedOn w:val="DefaultParagraphFont"/>
    <w:uiPriority w:val="99"/>
    <w:semiHidden/>
    <w:rsid w:val="002654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916299">
      <w:bodyDiv w:val="1"/>
      <w:marLeft w:val="0"/>
      <w:marRight w:val="0"/>
      <w:marTop w:val="0"/>
      <w:marBottom w:val="0"/>
      <w:divBdr>
        <w:top w:val="none" w:sz="0" w:space="0" w:color="auto"/>
        <w:left w:val="none" w:sz="0" w:space="0" w:color="auto"/>
        <w:bottom w:val="none" w:sz="0" w:space="0" w:color="auto"/>
        <w:right w:val="none" w:sz="0" w:space="0" w:color="auto"/>
      </w:divBdr>
    </w:div>
    <w:div w:id="1175269220">
      <w:bodyDiv w:val="1"/>
      <w:marLeft w:val="0"/>
      <w:marRight w:val="0"/>
      <w:marTop w:val="0"/>
      <w:marBottom w:val="0"/>
      <w:divBdr>
        <w:top w:val="none" w:sz="0" w:space="0" w:color="auto"/>
        <w:left w:val="none" w:sz="0" w:space="0" w:color="auto"/>
        <w:bottom w:val="none" w:sz="0" w:space="0" w:color="auto"/>
        <w:right w:val="none" w:sz="0" w:space="0" w:color="auto"/>
      </w:divBdr>
      <w:divsChild>
        <w:div w:id="509763313">
          <w:marLeft w:val="0"/>
          <w:marRight w:val="0"/>
          <w:marTop w:val="0"/>
          <w:marBottom w:val="0"/>
          <w:divBdr>
            <w:top w:val="none" w:sz="0" w:space="0" w:color="auto"/>
            <w:left w:val="none" w:sz="0" w:space="0" w:color="auto"/>
            <w:bottom w:val="none" w:sz="0" w:space="0" w:color="auto"/>
            <w:right w:val="none" w:sz="0" w:space="0" w:color="auto"/>
          </w:divBdr>
        </w:div>
        <w:div w:id="1522426505">
          <w:marLeft w:val="0"/>
          <w:marRight w:val="0"/>
          <w:marTop w:val="0"/>
          <w:marBottom w:val="0"/>
          <w:divBdr>
            <w:top w:val="none" w:sz="0" w:space="0" w:color="auto"/>
            <w:left w:val="none" w:sz="0" w:space="0" w:color="auto"/>
            <w:bottom w:val="none" w:sz="0" w:space="0" w:color="auto"/>
            <w:right w:val="none" w:sz="0" w:space="0" w:color="auto"/>
          </w:divBdr>
        </w:div>
      </w:divsChild>
    </w:div>
    <w:div w:id="1512069183">
      <w:bodyDiv w:val="1"/>
      <w:marLeft w:val="0"/>
      <w:marRight w:val="0"/>
      <w:marTop w:val="0"/>
      <w:marBottom w:val="0"/>
      <w:divBdr>
        <w:top w:val="none" w:sz="0" w:space="0" w:color="auto"/>
        <w:left w:val="none" w:sz="0" w:space="0" w:color="auto"/>
        <w:bottom w:val="none" w:sz="0" w:space="0" w:color="auto"/>
        <w:right w:val="none" w:sz="0" w:space="0" w:color="auto"/>
      </w:divBdr>
    </w:div>
    <w:div w:id="1608269429">
      <w:bodyDiv w:val="1"/>
      <w:marLeft w:val="0"/>
      <w:marRight w:val="0"/>
      <w:marTop w:val="0"/>
      <w:marBottom w:val="0"/>
      <w:divBdr>
        <w:top w:val="none" w:sz="0" w:space="0" w:color="auto"/>
        <w:left w:val="none" w:sz="0" w:space="0" w:color="auto"/>
        <w:bottom w:val="none" w:sz="0" w:space="0" w:color="auto"/>
        <w:right w:val="none" w:sz="0" w:space="0" w:color="auto"/>
      </w:divBdr>
      <w:divsChild>
        <w:div w:id="1054042709">
          <w:marLeft w:val="0"/>
          <w:marRight w:val="0"/>
          <w:marTop w:val="0"/>
          <w:marBottom w:val="0"/>
          <w:divBdr>
            <w:top w:val="none" w:sz="0" w:space="0" w:color="auto"/>
            <w:left w:val="none" w:sz="0" w:space="0" w:color="auto"/>
            <w:bottom w:val="none" w:sz="0" w:space="0" w:color="auto"/>
            <w:right w:val="none" w:sz="0" w:space="0" w:color="auto"/>
          </w:divBdr>
        </w:div>
        <w:div w:id="1470827760">
          <w:marLeft w:val="0"/>
          <w:marRight w:val="0"/>
          <w:marTop w:val="0"/>
          <w:marBottom w:val="0"/>
          <w:divBdr>
            <w:top w:val="none" w:sz="0" w:space="0" w:color="auto"/>
            <w:left w:val="none" w:sz="0" w:space="0" w:color="auto"/>
            <w:bottom w:val="none" w:sz="0" w:space="0" w:color="auto"/>
            <w:right w:val="none" w:sz="0" w:space="0" w:color="auto"/>
          </w:divBdr>
        </w:div>
      </w:divsChild>
    </w:div>
    <w:div w:id="1787042937">
      <w:bodyDiv w:val="1"/>
      <w:marLeft w:val="0"/>
      <w:marRight w:val="0"/>
      <w:marTop w:val="0"/>
      <w:marBottom w:val="0"/>
      <w:divBdr>
        <w:top w:val="none" w:sz="0" w:space="0" w:color="auto"/>
        <w:left w:val="none" w:sz="0" w:space="0" w:color="auto"/>
        <w:bottom w:val="none" w:sz="0" w:space="0" w:color="auto"/>
        <w:right w:val="none" w:sz="0" w:space="0" w:color="auto"/>
      </w:divBdr>
      <w:divsChild>
        <w:div w:id="1392846580">
          <w:marLeft w:val="0"/>
          <w:marRight w:val="0"/>
          <w:marTop w:val="0"/>
          <w:marBottom w:val="0"/>
          <w:divBdr>
            <w:top w:val="none" w:sz="0" w:space="0" w:color="auto"/>
            <w:left w:val="none" w:sz="0" w:space="0" w:color="auto"/>
            <w:bottom w:val="none" w:sz="0" w:space="0" w:color="auto"/>
            <w:right w:val="none" w:sz="0" w:space="0" w:color="auto"/>
          </w:divBdr>
          <w:divsChild>
            <w:div w:id="53689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19477">
      <w:bodyDiv w:val="1"/>
      <w:marLeft w:val="0"/>
      <w:marRight w:val="0"/>
      <w:marTop w:val="0"/>
      <w:marBottom w:val="0"/>
      <w:divBdr>
        <w:top w:val="none" w:sz="0" w:space="0" w:color="auto"/>
        <w:left w:val="none" w:sz="0" w:space="0" w:color="auto"/>
        <w:bottom w:val="none" w:sz="0" w:space="0" w:color="auto"/>
        <w:right w:val="none" w:sz="0" w:space="0" w:color="auto"/>
      </w:divBdr>
      <w:divsChild>
        <w:div w:id="508521105">
          <w:marLeft w:val="0"/>
          <w:marRight w:val="0"/>
          <w:marTop w:val="0"/>
          <w:marBottom w:val="0"/>
          <w:divBdr>
            <w:top w:val="none" w:sz="0" w:space="0" w:color="auto"/>
            <w:left w:val="none" w:sz="0" w:space="0" w:color="auto"/>
            <w:bottom w:val="none" w:sz="0" w:space="0" w:color="auto"/>
            <w:right w:val="none" w:sz="0" w:space="0" w:color="auto"/>
          </w:divBdr>
        </w:div>
        <w:div w:id="1557669620">
          <w:marLeft w:val="0"/>
          <w:marRight w:val="0"/>
          <w:marTop w:val="0"/>
          <w:marBottom w:val="0"/>
          <w:divBdr>
            <w:top w:val="none" w:sz="0" w:space="0" w:color="auto"/>
            <w:left w:val="none" w:sz="0" w:space="0" w:color="auto"/>
            <w:bottom w:val="none" w:sz="0" w:space="0" w:color="auto"/>
            <w:right w:val="none" w:sz="0" w:space="0" w:color="auto"/>
          </w:divBdr>
        </w:div>
        <w:div w:id="2135246974">
          <w:marLeft w:val="0"/>
          <w:marRight w:val="0"/>
          <w:marTop w:val="0"/>
          <w:marBottom w:val="0"/>
          <w:divBdr>
            <w:top w:val="none" w:sz="0" w:space="0" w:color="auto"/>
            <w:left w:val="none" w:sz="0" w:space="0" w:color="auto"/>
            <w:bottom w:val="none" w:sz="0" w:space="0" w:color="auto"/>
            <w:right w:val="none" w:sz="0" w:space="0" w:color="auto"/>
          </w:divBdr>
        </w:div>
      </w:divsChild>
    </w:div>
    <w:div w:id="2072269546">
      <w:marLeft w:val="0"/>
      <w:marRight w:val="0"/>
      <w:marTop w:val="0"/>
      <w:marBottom w:val="0"/>
      <w:divBdr>
        <w:top w:val="none" w:sz="0" w:space="0" w:color="auto"/>
        <w:left w:val="none" w:sz="0" w:space="0" w:color="auto"/>
        <w:bottom w:val="none" w:sz="0" w:space="0" w:color="auto"/>
        <w:right w:val="none" w:sz="0" w:space="0" w:color="auto"/>
      </w:divBdr>
    </w:div>
    <w:div w:id="2072269547">
      <w:marLeft w:val="0"/>
      <w:marRight w:val="0"/>
      <w:marTop w:val="0"/>
      <w:marBottom w:val="0"/>
      <w:divBdr>
        <w:top w:val="none" w:sz="0" w:space="0" w:color="auto"/>
        <w:left w:val="none" w:sz="0" w:space="0" w:color="auto"/>
        <w:bottom w:val="none" w:sz="0" w:space="0" w:color="auto"/>
        <w:right w:val="none" w:sz="0" w:space="0" w:color="auto"/>
      </w:divBdr>
    </w:div>
    <w:div w:id="2072269550">
      <w:marLeft w:val="0"/>
      <w:marRight w:val="0"/>
      <w:marTop w:val="0"/>
      <w:marBottom w:val="0"/>
      <w:divBdr>
        <w:top w:val="none" w:sz="0" w:space="0" w:color="auto"/>
        <w:left w:val="none" w:sz="0" w:space="0" w:color="auto"/>
        <w:bottom w:val="none" w:sz="0" w:space="0" w:color="auto"/>
        <w:right w:val="none" w:sz="0" w:space="0" w:color="auto"/>
      </w:divBdr>
    </w:div>
    <w:div w:id="2072269552">
      <w:marLeft w:val="0"/>
      <w:marRight w:val="0"/>
      <w:marTop w:val="0"/>
      <w:marBottom w:val="0"/>
      <w:divBdr>
        <w:top w:val="none" w:sz="0" w:space="0" w:color="auto"/>
        <w:left w:val="none" w:sz="0" w:space="0" w:color="auto"/>
        <w:bottom w:val="none" w:sz="0" w:space="0" w:color="auto"/>
        <w:right w:val="none" w:sz="0" w:space="0" w:color="auto"/>
      </w:divBdr>
    </w:div>
    <w:div w:id="2072269553">
      <w:marLeft w:val="0"/>
      <w:marRight w:val="0"/>
      <w:marTop w:val="0"/>
      <w:marBottom w:val="0"/>
      <w:divBdr>
        <w:top w:val="none" w:sz="0" w:space="0" w:color="auto"/>
        <w:left w:val="none" w:sz="0" w:space="0" w:color="auto"/>
        <w:bottom w:val="none" w:sz="0" w:space="0" w:color="auto"/>
        <w:right w:val="none" w:sz="0" w:space="0" w:color="auto"/>
      </w:divBdr>
    </w:div>
    <w:div w:id="2072269555">
      <w:marLeft w:val="0"/>
      <w:marRight w:val="0"/>
      <w:marTop w:val="0"/>
      <w:marBottom w:val="0"/>
      <w:divBdr>
        <w:top w:val="none" w:sz="0" w:space="0" w:color="auto"/>
        <w:left w:val="none" w:sz="0" w:space="0" w:color="auto"/>
        <w:bottom w:val="none" w:sz="0" w:space="0" w:color="auto"/>
        <w:right w:val="none" w:sz="0" w:space="0" w:color="auto"/>
      </w:divBdr>
      <w:divsChild>
        <w:div w:id="2072269554">
          <w:marLeft w:val="0"/>
          <w:marRight w:val="0"/>
          <w:marTop w:val="0"/>
          <w:marBottom w:val="0"/>
          <w:divBdr>
            <w:top w:val="none" w:sz="0" w:space="0" w:color="auto"/>
            <w:left w:val="none" w:sz="0" w:space="0" w:color="auto"/>
            <w:bottom w:val="none" w:sz="0" w:space="0" w:color="auto"/>
            <w:right w:val="none" w:sz="0" w:space="0" w:color="auto"/>
          </w:divBdr>
          <w:divsChild>
            <w:div w:id="2072269568">
              <w:marLeft w:val="0"/>
              <w:marRight w:val="0"/>
              <w:marTop w:val="0"/>
              <w:marBottom w:val="0"/>
              <w:divBdr>
                <w:top w:val="none" w:sz="0" w:space="0" w:color="auto"/>
                <w:left w:val="none" w:sz="0" w:space="0" w:color="auto"/>
                <w:bottom w:val="none" w:sz="0" w:space="0" w:color="auto"/>
                <w:right w:val="none" w:sz="0" w:space="0" w:color="auto"/>
              </w:divBdr>
              <w:divsChild>
                <w:div w:id="2072269564">
                  <w:marLeft w:val="0"/>
                  <w:marRight w:val="0"/>
                  <w:marTop w:val="0"/>
                  <w:marBottom w:val="0"/>
                  <w:divBdr>
                    <w:top w:val="none" w:sz="0" w:space="0" w:color="auto"/>
                    <w:left w:val="none" w:sz="0" w:space="0" w:color="auto"/>
                    <w:bottom w:val="none" w:sz="0" w:space="0" w:color="auto"/>
                    <w:right w:val="none" w:sz="0" w:space="0" w:color="auto"/>
                  </w:divBdr>
                  <w:divsChild>
                    <w:div w:id="2072269551">
                      <w:marLeft w:val="0"/>
                      <w:marRight w:val="0"/>
                      <w:marTop w:val="0"/>
                      <w:marBottom w:val="0"/>
                      <w:divBdr>
                        <w:top w:val="none" w:sz="0" w:space="0" w:color="auto"/>
                        <w:left w:val="none" w:sz="0" w:space="0" w:color="auto"/>
                        <w:bottom w:val="none" w:sz="0" w:space="0" w:color="auto"/>
                        <w:right w:val="none" w:sz="0" w:space="0" w:color="auto"/>
                      </w:divBdr>
                      <w:divsChild>
                        <w:div w:id="2072269571">
                          <w:marLeft w:val="0"/>
                          <w:marRight w:val="0"/>
                          <w:marTop w:val="0"/>
                          <w:marBottom w:val="0"/>
                          <w:divBdr>
                            <w:top w:val="none" w:sz="0" w:space="0" w:color="auto"/>
                            <w:left w:val="none" w:sz="0" w:space="0" w:color="auto"/>
                            <w:bottom w:val="none" w:sz="0" w:space="0" w:color="auto"/>
                            <w:right w:val="none" w:sz="0" w:space="0" w:color="auto"/>
                          </w:divBdr>
                          <w:divsChild>
                            <w:div w:id="2072269556">
                              <w:marLeft w:val="0"/>
                              <w:marRight w:val="0"/>
                              <w:marTop w:val="0"/>
                              <w:marBottom w:val="0"/>
                              <w:divBdr>
                                <w:top w:val="none" w:sz="0" w:space="0" w:color="auto"/>
                                <w:left w:val="none" w:sz="0" w:space="0" w:color="auto"/>
                                <w:bottom w:val="none" w:sz="0" w:space="0" w:color="auto"/>
                                <w:right w:val="none" w:sz="0" w:space="0" w:color="auto"/>
                              </w:divBdr>
                              <w:divsChild>
                                <w:div w:id="2072269565">
                                  <w:marLeft w:val="0"/>
                                  <w:marRight w:val="0"/>
                                  <w:marTop w:val="0"/>
                                  <w:marBottom w:val="0"/>
                                  <w:divBdr>
                                    <w:top w:val="none" w:sz="0" w:space="0" w:color="auto"/>
                                    <w:left w:val="none" w:sz="0" w:space="0" w:color="auto"/>
                                    <w:bottom w:val="none" w:sz="0" w:space="0" w:color="auto"/>
                                    <w:right w:val="none" w:sz="0" w:space="0" w:color="auto"/>
                                  </w:divBdr>
                                  <w:divsChild>
                                    <w:div w:id="2072269548">
                                      <w:marLeft w:val="0"/>
                                      <w:marRight w:val="0"/>
                                      <w:marTop w:val="0"/>
                                      <w:marBottom w:val="0"/>
                                      <w:divBdr>
                                        <w:top w:val="none" w:sz="0" w:space="0" w:color="auto"/>
                                        <w:left w:val="none" w:sz="0" w:space="0" w:color="auto"/>
                                        <w:bottom w:val="none" w:sz="0" w:space="0" w:color="auto"/>
                                        <w:right w:val="none" w:sz="0" w:space="0" w:color="auto"/>
                                      </w:divBdr>
                                      <w:divsChild>
                                        <w:div w:id="207226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2269557">
      <w:marLeft w:val="0"/>
      <w:marRight w:val="0"/>
      <w:marTop w:val="0"/>
      <w:marBottom w:val="0"/>
      <w:divBdr>
        <w:top w:val="none" w:sz="0" w:space="0" w:color="auto"/>
        <w:left w:val="none" w:sz="0" w:space="0" w:color="auto"/>
        <w:bottom w:val="none" w:sz="0" w:space="0" w:color="auto"/>
        <w:right w:val="none" w:sz="0" w:space="0" w:color="auto"/>
      </w:divBdr>
    </w:div>
    <w:div w:id="2072269558">
      <w:marLeft w:val="0"/>
      <w:marRight w:val="0"/>
      <w:marTop w:val="0"/>
      <w:marBottom w:val="0"/>
      <w:divBdr>
        <w:top w:val="none" w:sz="0" w:space="0" w:color="auto"/>
        <w:left w:val="none" w:sz="0" w:space="0" w:color="auto"/>
        <w:bottom w:val="none" w:sz="0" w:space="0" w:color="auto"/>
        <w:right w:val="none" w:sz="0" w:space="0" w:color="auto"/>
      </w:divBdr>
    </w:div>
    <w:div w:id="2072269559">
      <w:marLeft w:val="0"/>
      <w:marRight w:val="0"/>
      <w:marTop w:val="0"/>
      <w:marBottom w:val="0"/>
      <w:divBdr>
        <w:top w:val="none" w:sz="0" w:space="0" w:color="auto"/>
        <w:left w:val="none" w:sz="0" w:space="0" w:color="auto"/>
        <w:bottom w:val="none" w:sz="0" w:space="0" w:color="auto"/>
        <w:right w:val="none" w:sz="0" w:space="0" w:color="auto"/>
      </w:divBdr>
    </w:div>
    <w:div w:id="2072269560">
      <w:marLeft w:val="0"/>
      <w:marRight w:val="0"/>
      <w:marTop w:val="0"/>
      <w:marBottom w:val="0"/>
      <w:divBdr>
        <w:top w:val="none" w:sz="0" w:space="0" w:color="auto"/>
        <w:left w:val="none" w:sz="0" w:space="0" w:color="auto"/>
        <w:bottom w:val="none" w:sz="0" w:space="0" w:color="auto"/>
        <w:right w:val="none" w:sz="0" w:space="0" w:color="auto"/>
      </w:divBdr>
    </w:div>
    <w:div w:id="2072269561">
      <w:marLeft w:val="0"/>
      <w:marRight w:val="0"/>
      <w:marTop w:val="0"/>
      <w:marBottom w:val="0"/>
      <w:divBdr>
        <w:top w:val="none" w:sz="0" w:space="0" w:color="auto"/>
        <w:left w:val="none" w:sz="0" w:space="0" w:color="auto"/>
        <w:bottom w:val="none" w:sz="0" w:space="0" w:color="auto"/>
        <w:right w:val="none" w:sz="0" w:space="0" w:color="auto"/>
      </w:divBdr>
    </w:div>
    <w:div w:id="2072269562">
      <w:marLeft w:val="0"/>
      <w:marRight w:val="0"/>
      <w:marTop w:val="0"/>
      <w:marBottom w:val="0"/>
      <w:divBdr>
        <w:top w:val="none" w:sz="0" w:space="0" w:color="auto"/>
        <w:left w:val="none" w:sz="0" w:space="0" w:color="auto"/>
        <w:bottom w:val="none" w:sz="0" w:space="0" w:color="auto"/>
        <w:right w:val="none" w:sz="0" w:space="0" w:color="auto"/>
      </w:divBdr>
    </w:div>
    <w:div w:id="2072269563">
      <w:marLeft w:val="0"/>
      <w:marRight w:val="0"/>
      <w:marTop w:val="0"/>
      <w:marBottom w:val="0"/>
      <w:divBdr>
        <w:top w:val="none" w:sz="0" w:space="0" w:color="auto"/>
        <w:left w:val="none" w:sz="0" w:space="0" w:color="auto"/>
        <w:bottom w:val="none" w:sz="0" w:space="0" w:color="auto"/>
        <w:right w:val="none" w:sz="0" w:space="0" w:color="auto"/>
      </w:divBdr>
    </w:div>
    <w:div w:id="2072269566">
      <w:marLeft w:val="0"/>
      <w:marRight w:val="0"/>
      <w:marTop w:val="0"/>
      <w:marBottom w:val="0"/>
      <w:divBdr>
        <w:top w:val="none" w:sz="0" w:space="0" w:color="auto"/>
        <w:left w:val="none" w:sz="0" w:space="0" w:color="auto"/>
        <w:bottom w:val="none" w:sz="0" w:space="0" w:color="auto"/>
        <w:right w:val="none" w:sz="0" w:space="0" w:color="auto"/>
      </w:divBdr>
    </w:div>
    <w:div w:id="2072269567">
      <w:marLeft w:val="0"/>
      <w:marRight w:val="0"/>
      <w:marTop w:val="0"/>
      <w:marBottom w:val="0"/>
      <w:divBdr>
        <w:top w:val="none" w:sz="0" w:space="0" w:color="auto"/>
        <w:left w:val="none" w:sz="0" w:space="0" w:color="auto"/>
        <w:bottom w:val="none" w:sz="0" w:space="0" w:color="auto"/>
        <w:right w:val="none" w:sz="0" w:space="0" w:color="auto"/>
      </w:divBdr>
    </w:div>
    <w:div w:id="2072269569">
      <w:marLeft w:val="0"/>
      <w:marRight w:val="0"/>
      <w:marTop w:val="0"/>
      <w:marBottom w:val="0"/>
      <w:divBdr>
        <w:top w:val="none" w:sz="0" w:space="0" w:color="auto"/>
        <w:left w:val="none" w:sz="0" w:space="0" w:color="auto"/>
        <w:bottom w:val="none" w:sz="0" w:space="0" w:color="auto"/>
        <w:right w:val="none" w:sz="0" w:space="0" w:color="auto"/>
      </w:divBdr>
    </w:div>
    <w:div w:id="2072269570">
      <w:marLeft w:val="0"/>
      <w:marRight w:val="0"/>
      <w:marTop w:val="0"/>
      <w:marBottom w:val="0"/>
      <w:divBdr>
        <w:top w:val="none" w:sz="0" w:space="0" w:color="auto"/>
        <w:left w:val="none" w:sz="0" w:space="0" w:color="auto"/>
        <w:bottom w:val="none" w:sz="0" w:space="0" w:color="auto"/>
        <w:right w:val="none" w:sz="0" w:space="0" w:color="auto"/>
      </w:divBdr>
    </w:div>
    <w:div w:id="208321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re.gilbert@lshtm.ac.uk" TargetMode="Externa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hyperlink" Target="http://newsheralddotme.wordpress.com/2013/10/04/wbank-estimates-21b-remittances-for-nigeria/" TargetMode="Externa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HOMEX\HOMEX\ITD\ICRUCGIL\A.%20ALL%20active%20files\W%20L_O\Nigeria%20survey\Publications\POverty\Jan%202015\Nigeria%20survey%20poverty%20data%20SS19Nov2014%20Jan%2016%20201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OMEX\HOMEX\ITD\ICRUCGIL\A.%20ALL%20active%20files\W%20L_O\Nigeria%20survey\Publications\POverty\Jan%202015\Nigeria%20survey%20poverty%20data%20SS19Nov2014%20Jan%2016%20201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99536292140698"/>
          <c:y val="0.1336750656167979"/>
          <c:w val="0.83371330506763597"/>
          <c:h val="0.70576089238845141"/>
        </c:manualLayout>
      </c:layout>
      <c:barChart>
        <c:barDir val="col"/>
        <c:grouping val="clustered"/>
        <c:varyColors val="0"/>
        <c:ser>
          <c:idx val="0"/>
          <c:order val="0"/>
          <c:tx>
            <c:strRef>
              <c:f>Graph1!$J$11</c:f>
              <c:strCache>
                <c:ptCount val="1"/>
                <c:pt idx="0">
                  <c:v>Affluent</c:v>
                </c:pt>
              </c:strCache>
            </c:strRef>
          </c:tx>
          <c:spPr>
            <a:solidFill>
              <a:schemeClr val="bg1">
                <a:lumMod val="75000"/>
              </a:schemeClr>
            </a:solidFill>
            <a:ln>
              <a:solidFill>
                <a:prstClr val="black"/>
              </a:solidFill>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Graph1!$K$10:$L$10</c:f>
              <c:strCache>
                <c:ptCount val="2"/>
                <c:pt idx="0">
                  <c:v>40-49 years</c:v>
                </c:pt>
                <c:pt idx="1">
                  <c:v>50 years or above</c:v>
                </c:pt>
              </c:strCache>
            </c:strRef>
          </c:cat>
          <c:val>
            <c:numRef>
              <c:f>Graph1!$K$11:$L$11</c:f>
              <c:numCache>
                <c:formatCode>General</c:formatCode>
                <c:ptCount val="2"/>
                <c:pt idx="0">
                  <c:v>1.5</c:v>
                </c:pt>
                <c:pt idx="1">
                  <c:v>11.4</c:v>
                </c:pt>
              </c:numCache>
            </c:numRef>
          </c:val>
        </c:ser>
        <c:ser>
          <c:idx val="1"/>
          <c:order val="1"/>
          <c:tx>
            <c:strRef>
              <c:f>Graph1!$J$12</c:f>
              <c:strCache>
                <c:ptCount val="1"/>
                <c:pt idx="0">
                  <c:v>Medium</c:v>
                </c:pt>
              </c:strCache>
            </c:strRef>
          </c:tx>
          <c:spPr>
            <a:solidFill>
              <a:schemeClr val="bg1">
                <a:lumMod val="50000"/>
              </a:schemeClr>
            </a:solidFill>
            <a:ln>
              <a:solidFill>
                <a:prstClr val="black"/>
              </a:solidFill>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Graph1!$K$10:$L$10</c:f>
              <c:strCache>
                <c:ptCount val="2"/>
                <c:pt idx="0">
                  <c:v>40-49 years</c:v>
                </c:pt>
                <c:pt idx="1">
                  <c:v>50 years or above</c:v>
                </c:pt>
              </c:strCache>
            </c:strRef>
          </c:cat>
          <c:val>
            <c:numRef>
              <c:f>Graph1!$K$12:$L$12</c:f>
              <c:numCache>
                <c:formatCode>General</c:formatCode>
                <c:ptCount val="2"/>
                <c:pt idx="0">
                  <c:v>1.7</c:v>
                </c:pt>
                <c:pt idx="1">
                  <c:v>16.899999999999999</c:v>
                </c:pt>
              </c:numCache>
            </c:numRef>
          </c:val>
        </c:ser>
        <c:ser>
          <c:idx val="2"/>
          <c:order val="2"/>
          <c:tx>
            <c:strRef>
              <c:f>Graph1!$J$13</c:f>
              <c:strCache>
                <c:ptCount val="1"/>
                <c:pt idx="0">
                  <c:v>Poor</c:v>
                </c:pt>
              </c:strCache>
            </c:strRef>
          </c:tx>
          <c:spPr>
            <a:solidFill>
              <a:schemeClr val="tx1"/>
            </a:solidFill>
            <a:ln>
              <a:solidFill>
                <a:prstClr val="black"/>
              </a:solidFill>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Graph1!$K$10:$L$10</c:f>
              <c:strCache>
                <c:ptCount val="2"/>
                <c:pt idx="0">
                  <c:v>40-49 years</c:v>
                </c:pt>
                <c:pt idx="1">
                  <c:v>50 years or above</c:v>
                </c:pt>
              </c:strCache>
            </c:strRef>
          </c:cat>
          <c:val>
            <c:numRef>
              <c:f>Graph1!$K$13:$L$13</c:f>
              <c:numCache>
                <c:formatCode>General</c:formatCode>
                <c:ptCount val="2"/>
                <c:pt idx="0">
                  <c:v>2.4</c:v>
                </c:pt>
                <c:pt idx="1">
                  <c:v>20.7</c:v>
                </c:pt>
              </c:numCache>
            </c:numRef>
          </c:val>
        </c:ser>
        <c:dLbls>
          <c:showLegendKey val="0"/>
          <c:showVal val="0"/>
          <c:showCatName val="0"/>
          <c:showSerName val="0"/>
          <c:showPercent val="0"/>
          <c:showBubbleSize val="0"/>
        </c:dLbls>
        <c:gapWidth val="150"/>
        <c:axId val="343740712"/>
        <c:axId val="343739144"/>
      </c:barChart>
      <c:catAx>
        <c:axId val="343740712"/>
        <c:scaling>
          <c:orientation val="minMax"/>
        </c:scaling>
        <c:delete val="0"/>
        <c:axPos val="b"/>
        <c:numFmt formatCode="General" sourceLinked="1"/>
        <c:majorTickMark val="none"/>
        <c:minorTickMark val="none"/>
        <c:tickLblPos val="nextTo"/>
        <c:txPr>
          <a:bodyPr rot="0" vert="horz"/>
          <a:lstStyle/>
          <a:p>
            <a:pPr>
              <a:defRPr sz="11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crossAx val="343739144"/>
        <c:crosses val="autoZero"/>
        <c:auto val="1"/>
        <c:lblAlgn val="ctr"/>
        <c:lblOffset val="100"/>
        <c:noMultiLvlLbl val="0"/>
      </c:catAx>
      <c:valAx>
        <c:axId val="343739144"/>
        <c:scaling>
          <c:orientation val="minMax"/>
        </c:scaling>
        <c:delete val="0"/>
        <c:axPos val="l"/>
        <c:majorGridlines>
          <c:spPr>
            <a:ln>
              <a:solidFill>
                <a:schemeClr val="bg1">
                  <a:lumMod val="95000"/>
                </a:schemeClr>
              </a:solidFill>
            </a:ln>
          </c:spPr>
        </c:majorGridlines>
        <c:title>
          <c:tx>
            <c:rich>
              <a:bodyPr rot="0" vert="horz"/>
              <a:lstStyle/>
              <a:p>
                <a:pPr algn="ctr">
                  <a:defRPr sz="1000" b="1" i="0" u="none" strike="noStrike" baseline="0">
                    <a:solidFill>
                      <a:srgbClr val="000000"/>
                    </a:solidFill>
                    <a:latin typeface="Arial" panose="020B0604020202020204" pitchFamily="34" charset="0"/>
                    <a:ea typeface="Calibri"/>
                    <a:cs typeface="Arial" panose="020B0604020202020204" pitchFamily="34" charset="0"/>
                  </a:defRPr>
                </a:pPr>
                <a:r>
                  <a:rPr lang="en-GB">
                    <a:latin typeface="Arial" panose="020B0604020202020204" pitchFamily="34" charset="0"/>
                    <a:cs typeface="Arial" panose="020B0604020202020204" pitchFamily="34" charset="0"/>
                  </a:rPr>
                  <a:t>Prevalence %</a:t>
                </a:r>
              </a:p>
            </c:rich>
          </c:tx>
          <c:layout>
            <c:manualLayout>
              <c:xMode val="edge"/>
              <c:yMode val="edge"/>
              <c:x val="2.3076923076923078E-2"/>
              <c:y val="5.7880314960629911E-2"/>
            </c:manualLayout>
          </c:layout>
          <c:overlay val="0"/>
        </c:title>
        <c:numFmt formatCode="@"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43740712"/>
        <c:crosses val="autoZero"/>
        <c:crossBetween val="between"/>
      </c:valAx>
    </c:plotArea>
    <c:legend>
      <c:legendPos val="b"/>
      <c:layout/>
      <c:overlay val="0"/>
      <c:txPr>
        <a:bodyPr/>
        <a:lstStyle/>
        <a:p>
          <a:pPr>
            <a:defRPr sz="11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145030578451686E-2"/>
          <c:y val="6.1235215968374314E-2"/>
          <c:w val="0.89570788762458575"/>
          <c:h val="0.80208980050333212"/>
        </c:manualLayout>
      </c:layout>
      <c:barChart>
        <c:barDir val="col"/>
        <c:grouping val="clustered"/>
        <c:varyColors val="0"/>
        <c:ser>
          <c:idx val="0"/>
          <c:order val="0"/>
          <c:tx>
            <c:strRef>
              <c:f>Causes!$C$3</c:f>
              <c:strCache>
                <c:ptCount val="1"/>
                <c:pt idx="0">
                  <c:v>Affluent</c:v>
                </c:pt>
              </c:strCache>
            </c:strRef>
          </c:tx>
          <c:spPr>
            <a:solidFill>
              <a:srgbClr val="92D050"/>
            </a:solidFill>
            <a:ln>
              <a:solidFill>
                <a:schemeClr val="tx1"/>
              </a:solidFill>
            </a:ln>
          </c:spPr>
          <c:invertIfNegative val="0"/>
          <c:cat>
            <c:strRef>
              <c:f>Causes!$A$5:$A$12</c:f>
              <c:strCache>
                <c:ptCount val="8"/>
                <c:pt idx="0">
                  <c:v>Cataract</c:v>
                </c:pt>
                <c:pt idx="1">
                  <c:v>PCO</c:v>
                </c:pt>
                <c:pt idx="2">
                  <c:v>Uncorrected aphakia</c:v>
                </c:pt>
                <c:pt idx="3">
                  <c:v>Corneal Opacity</c:v>
                </c:pt>
                <c:pt idx="4">
                  <c:v>Glaucoma</c:v>
                </c:pt>
                <c:pt idx="5">
                  <c:v>Phthisical</c:v>
                </c:pt>
                <c:pt idx="6">
                  <c:v>Refractive Error</c:v>
                </c:pt>
                <c:pt idx="7">
                  <c:v>Other</c:v>
                </c:pt>
              </c:strCache>
            </c:strRef>
          </c:cat>
          <c:val>
            <c:numRef>
              <c:f>Causes!$C$5:$C$12</c:f>
              <c:numCache>
                <c:formatCode>General</c:formatCode>
                <c:ptCount val="8"/>
                <c:pt idx="0">
                  <c:v>0.56999999999999995</c:v>
                </c:pt>
                <c:pt idx="1">
                  <c:v>0</c:v>
                </c:pt>
                <c:pt idx="2">
                  <c:v>0.16</c:v>
                </c:pt>
                <c:pt idx="3">
                  <c:v>0.16</c:v>
                </c:pt>
                <c:pt idx="4">
                  <c:v>0.2</c:v>
                </c:pt>
                <c:pt idx="5">
                  <c:v>7.0000000000000007E-2</c:v>
                </c:pt>
                <c:pt idx="6">
                  <c:v>0</c:v>
                </c:pt>
                <c:pt idx="7">
                  <c:v>0.39</c:v>
                </c:pt>
              </c:numCache>
            </c:numRef>
          </c:val>
        </c:ser>
        <c:ser>
          <c:idx val="1"/>
          <c:order val="1"/>
          <c:tx>
            <c:strRef>
              <c:f>Causes!$E$3</c:f>
              <c:strCache>
                <c:ptCount val="1"/>
                <c:pt idx="0">
                  <c:v>Medium</c:v>
                </c:pt>
              </c:strCache>
            </c:strRef>
          </c:tx>
          <c:spPr>
            <a:solidFill>
              <a:srgbClr val="FFC000"/>
            </a:solidFill>
            <a:ln>
              <a:solidFill>
                <a:prstClr val="black"/>
              </a:solidFill>
            </a:ln>
          </c:spPr>
          <c:invertIfNegative val="0"/>
          <c:cat>
            <c:strRef>
              <c:f>Causes!$A$5:$A$12</c:f>
              <c:strCache>
                <c:ptCount val="8"/>
                <c:pt idx="0">
                  <c:v>Cataract</c:v>
                </c:pt>
                <c:pt idx="1">
                  <c:v>PCO</c:v>
                </c:pt>
                <c:pt idx="2">
                  <c:v>Uncorrected aphakia</c:v>
                </c:pt>
                <c:pt idx="3">
                  <c:v>Corneal Opacity</c:v>
                </c:pt>
                <c:pt idx="4">
                  <c:v>Glaucoma</c:v>
                </c:pt>
                <c:pt idx="5">
                  <c:v>Phthisical</c:v>
                </c:pt>
                <c:pt idx="6">
                  <c:v>Refractive Error</c:v>
                </c:pt>
                <c:pt idx="7">
                  <c:v>Other</c:v>
                </c:pt>
              </c:strCache>
            </c:strRef>
          </c:cat>
          <c:val>
            <c:numRef>
              <c:f>Causes!$E$5:$E$12</c:f>
              <c:numCache>
                <c:formatCode>General</c:formatCode>
                <c:ptCount val="8"/>
                <c:pt idx="0">
                  <c:v>1.1299999999999999</c:v>
                </c:pt>
                <c:pt idx="1">
                  <c:v>0</c:v>
                </c:pt>
                <c:pt idx="2">
                  <c:v>0.21</c:v>
                </c:pt>
                <c:pt idx="3">
                  <c:v>0.34</c:v>
                </c:pt>
                <c:pt idx="4">
                  <c:v>0.38</c:v>
                </c:pt>
                <c:pt idx="5">
                  <c:v>0.02</c:v>
                </c:pt>
                <c:pt idx="6">
                  <c:v>0.04</c:v>
                </c:pt>
                <c:pt idx="7">
                  <c:v>0.38</c:v>
                </c:pt>
              </c:numCache>
            </c:numRef>
          </c:val>
        </c:ser>
        <c:ser>
          <c:idx val="2"/>
          <c:order val="2"/>
          <c:tx>
            <c:strRef>
              <c:f>Causes!$G$3</c:f>
              <c:strCache>
                <c:ptCount val="1"/>
                <c:pt idx="0">
                  <c:v>Poor</c:v>
                </c:pt>
              </c:strCache>
            </c:strRef>
          </c:tx>
          <c:spPr>
            <a:solidFill>
              <a:srgbClr val="C00000"/>
            </a:solidFill>
            <a:ln>
              <a:solidFill>
                <a:prstClr val="black"/>
              </a:solidFill>
            </a:ln>
          </c:spPr>
          <c:invertIfNegative val="0"/>
          <c:cat>
            <c:strRef>
              <c:f>Causes!$A$5:$A$12</c:f>
              <c:strCache>
                <c:ptCount val="8"/>
                <c:pt idx="0">
                  <c:v>Cataract</c:v>
                </c:pt>
                <c:pt idx="1">
                  <c:v>PCO</c:v>
                </c:pt>
                <c:pt idx="2">
                  <c:v>Uncorrected aphakia</c:v>
                </c:pt>
                <c:pt idx="3">
                  <c:v>Corneal Opacity</c:v>
                </c:pt>
                <c:pt idx="4">
                  <c:v>Glaucoma</c:v>
                </c:pt>
                <c:pt idx="5">
                  <c:v>Phthisical</c:v>
                </c:pt>
                <c:pt idx="6">
                  <c:v>Refractive Error</c:v>
                </c:pt>
                <c:pt idx="7">
                  <c:v>Other</c:v>
                </c:pt>
              </c:strCache>
            </c:strRef>
          </c:cat>
          <c:val>
            <c:numRef>
              <c:f>Causes!$G$5:$G$12</c:f>
              <c:numCache>
                <c:formatCode>General</c:formatCode>
                <c:ptCount val="8"/>
                <c:pt idx="0">
                  <c:v>3.7</c:v>
                </c:pt>
                <c:pt idx="1">
                  <c:v>0.02</c:v>
                </c:pt>
                <c:pt idx="2">
                  <c:v>0.69</c:v>
                </c:pt>
                <c:pt idx="3">
                  <c:v>1.03</c:v>
                </c:pt>
                <c:pt idx="4">
                  <c:v>1.54</c:v>
                </c:pt>
                <c:pt idx="5">
                  <c:v>0.27</c:v>
                </c:pt>
                <c:pt idx="6">
                  <c:v>0.13</c:v>
                </c:pt>
                <c:pt idx="7">
                  <c:v>1.1599999999999999</c:v>
                </c:pt>
              </c:numCache>
            </c:numRef>
          </c:val>
        </c:ser>
        <c:dLbls>
          <c:showLegendKey val="0"/>
          <c:showVal val="0"/>
          <c:showCatName val="0"/>
          <c:showSerName val="0"/>
          <c:showPercent val="0"/>
          <c:showBubbleSize val="0"/>
        </c:dLbls>
        <c:gapWidth val="150"/>
        <c:axId val="291014400"/>
        <c:axId val="343738752"/>
      </c:barChart>
      <c:catAx>
        <c:axId val="291014400"/>
        <c:scaling>
          <c:orientation val="minMax"/>
        </c:scaling>
        <c:delete val="0"/>
        <c:axPos val="b"/>
        <c:numFmt formatCode="General" sourceLinked="1"/>
        <c:majorTickMark val="out"/>
        <c:minorTickMark val="none"/>
        <c:tickLblPos val="nextTo"/>
        <c:txPr>
          <a:bodyPr rot="0" vert="horz"/>
          <a:lstStyle/>
          <a:p>
            <a:pPr>
              <a:defRPr sz="1100" b="0" i="0" u="none" strike="noStrike" baseline="0">
                <a:solidFill>
                  <a:srgbClr val="000000"/>
                </a:solidFill>
                <a:latin typeface="Arial" panose="020B0604020202020204" pitchFamily="34" charset="0"/>
                <a:ea typeface="Arial Narrow"/>
                <a:cs typeface="Arial" panose="020B0604020202020204" pitchFamily="34" charset="0"/>
              </a:defRPr>
            </a:pPr>
            <a:endParaRPr lang="en-US"/>
          </a:p>
        </c:txPr>
        <c:crossAx val="343738752"/>
        <c:crosses val="autoZero"/>
        <c:auto val="1"/>
        <c:lblAlgn val="ctr"/>
        <c:lblOffset val="100"/>
        <c:noMultiLvlLbl val="0"/>
      </c:catAx>
      <c:valAx>
        <c:axId val="343738752"/>
        <c:scaling>
          <c:orientation val="minMax"/>
        </c:scaling>
        <c:delete val="0"/>
        <c:axPos val="l"/>
        <c:title>
          <c:tx>
            <c:rich>
              <a:bodyPr/>
              <a:lstStyle/>
              <a:p>
                <a:pPr>
                  <a:defRPr sz="1200" b="0" i="0" u="none" strike="noStrike" baseline="0">
                    <a:solidFill>
                      <a:srgbClr val="000000"/>
                    </a:solidFill>
                    <a:latin typeface="Arial" panose="020B0604020202020204" pitchFamily="34" charset="0"/>
                    <a:ea typeface="Arial Narrow"/>
                    <a:cs typeface="Arial" panose="020B0604020202020204" pitchFamily="34" charset="0"/>
                  </a:defRPr>
                </a:pPr>
                <a:r>
                  <a:rPr lang="en-GB" sz="1200" b="0">
                    <a:latin typeface="Arial" panose="020B0604020202020204" pitchFamily="34" charset="0"/>
                    <a:cs typeface="Arial" panose="020B0604020202020204" pitchFamily="34" charset="0"/>
                  </a:rPr>
                  <a:t>Prevalence (%)</a:t>
                </a:r>
              </a:p>
            </c:rich>
          </c:tx>
          <c:layout/>
          <c:overlay val="0"/>
        </c:title>
        <c:numFmt formatCode="#,##0.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91014400"/>
        <c:crosses val="autoZero"/>
        <c:crossBetween val="between"/>
      </c:valAx>
    </c:plotArea>
    <c:legend>
      <c:legendPos val="b"/>
      <c:layout>
        <c:manualLayout>
          <c:xMode val="edge"/>
          <c:yMode val="edge"/>
          <c:x val="0.65772816035582005"/>
          <c:y val="0.15798264155033717"/>
          <c:w val="0.30823029092362092"/>
          <c:h val="7.1122569855759182E-2"/>
        </c:manualLayout>
      </c:layout>
      <c:overlay val="0"/>
      <c:txPr>
        <a:bodyPr/>
        <a:lstStyle/>
        <a:p>
          <a:pPr>
            <a:defRPr sz="12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5306E-F52B-4A4E-A0F2-B8530A7E1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6029</Words>
  <Characters>59659</Characters>
  <Application>Microsoft Office Word</Application>
  <DocSecurity>0</DocSecurity>
  <Lines>497</Lines>
  <Paragraphs>131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65557</CharactersWithSpaces>
  <SharedDoc>false</SharedDoc>
  <HLinks>
    <vt:vector size="150" baseType="variant">
      <vt:variant>
        <vt:i4>458844</vt:i4>
      </vt:variant>
      <vt:variant>
        <vt:i4>232</vt:i4>
      </vt:variant>
      <vt:variant>
        <vt:i4>0</vt:i4>
      </vt:variant>
      <vt:variant>
        <vt:i4>5</vt:i4>
      </vt:variant>
      <vt:variant>
        <vt:lpwstr>http://newsheralddotme.wordpress.com/2013/10/04/wbank-estimates-21b-remittances-for-nigeria/</vt:lpwstr>
      </vt:variant>
      <vt:variant>
        <vt:lpwstr/>
      </vt:variant>
      <vt:variant>
        <vt:i4>3473446</vt:i4>
      </vt:variant>
      <vt:variant>
        <vt:i4>229</vt:i4>
      </vt:variant>
      <vt:variant>
        <vt:i4>0</vt:i4>
      </vt:variant>
      <vt:variant>
        <vt:i4>5</vt:i4>
      </vt:variant>
      <vt:variant>
        <vt:lpwstr>http://www.ncbi.nlm.nih.gov/pubmed/22360449</vt:lpwstr>
      </vt:variant>
      <vt:variant>
        <vt:lpwstr/>
      </vt:variant>
      <vt:variant>
        <vt:i4>3276813</vt:i4>
      </vt:variant>
      <vt:variant>
        <vt:i4>226</vt:i4>
      </vt:variant>
      <vt:variant>
        <vt:i4>0</vt:i4>
      </vt:variant>
      <vt:variant>
        <vt:i4>5</vt:i4>
      </vt:variant>
      <vt:variant>
        <vt:lpwstr>http://www.ncbi.nlm.nih.gov/pubmed/?term=Imam%20AU%5BAuthor%5D&amp;cauthor=true&amp;cauthor_uid=22360449</vt:lpwstr>
      </vt:variant>
      <vt:variant>
        <vt:lpwstr/>
      </vt:variant>
      <vt:variant>
        <vt:i4>4915322</vt:i4>
      </vt:variant>
      <vt:variant>
        <vt:i4>223</vt:i4>
      </vt:variant>
      <vt:variant>
        <vt:i4>0</vt:i4>
      </vt:variant>
      <vt:variant>
        <vt:i4>5</vt:i4>
      </vt:variant>
      <vt:variant>
        <vt:lpwstr>http://www.ncbi.nlm.nih.gov/pubmed/?term=Abdull%20MM%5BAuthor%5D&amp;cauthor=true&amp;cauthor_uid=22360449</vt:lpwstr>
      </vt:variant>
      <vt:variant>
        <vt:lpwstr/>
      </vt:variant>
      <vt:variant>
        <vt:i4>4128832</vt:i4>
      </vt:variant>
      <vt:variant>
        <vt:i4>220</vt:i4>
      </vt:variant>
      <vt:variant>
        <vt:i4>0</vt:i4>
      </vt:variant>
      <vt:variant>
        <vt:i4>5</vt:i4>
      </vt:variant>
      <vt:variant>
        <vt:lpwstr>http://www.ncbi.nlm.nih.gov/pubmed/?term=Gilbert%20CE%5BAuthor%5D&amp;cauthor=true&amp;cauthor_uid=22360449</vt:lpwstr>
      </vt:variant>
      <vt:variant>
        <vt:lpwstr/>
      </vt:variant>
      <vt:variant>
        <vt:i4>720934</vt:i4>
      </vt:variant>
      <vt:variant>
        <vt:i4>217</vt:i4>
      </vt:variant>
      <vt:variant>
        <vt:i4>0</vt:i4>
      </vt:variant>
      <vt:variant>
        <vt:i4>5</vt:i4>
      </vt:variant>
      <vt:variant>
        <vt:lpwstr>http://www.ncbi.nlm.nih.gov/pubmed/?term=Sivasubramaniam%20S%5BAuthor%5D&amp;cauthor=true&amp;cauthor_uid=22360449</vt:lpwstr>
      </vt:variant>
      <vt:variant>
        <vt:lpwstr/>
      </vt:variant>
      <vt:variant>
        <vt:i4>2228238</vt:i4>
      </vt:variant>
      <vt:variant>
        <vt:i4>214</vt:i4>
      </vt:variant>
      <vt:variant>
        <vt:i4>0</vt:i4>
      </vt:variant>
      <vt:variant>
        <vt:i4>5</vt:i4>
      </vt:variant>
      <vt:variant>
        <vt:lpwstr>http://www.ncbi.nlm.nih.gov/pubmed/?term=Gudlavalleti%20MV%5BAuthor%5D&amp;cauthor=true&amp;cauthor_uid=22360449</vt:lpwstr>
      </vt:variant>
      <vt:variant>
        <vt:lpwstr/>
      </vt:variant>
      <vt:variant>
        <vt:i4>7667734</vt:i4>
      </vt:variant>
      <vt:variant>
        <vt:i4>211</vt:i4>
      </vt:variant>
      <vt:variant>
        <vt:i4>0</vt:i4>
      </vt:variant>
      <vt:variant>
        <vt:i4>5</vt:i4>
      </vt:variant>
      <vt:variant>
        <vt:lpwstr>http://www.ncbi.nlm.nih.gov/pubmed/?term=Abubakar%20T%5BAuthor%5D&amp;cauthor=true&amp;cauthor_uid=22360449</vt:lpwstr>
      </vt:variant>
      <vt:variant>
        <vt:lpwstr/>
      </vt:variant>
      <vt:variant>
        <vt:i4>100</vt:i4>
      </vt:variant>
      <vt:variant>
        <vt:i4>208</vt:i4>
      </vt:variant>
      <vt:variant>
        <vt:i4>0</vt:i4>
      </vt:variant>
      <vt:variant>
        <vt:i4>5</vt:i4>
      </vt:variant>
      <vt:variant>
        <vt:lpwstr>http://www.ncbi.nlm.nih.gov/pubmed?term=Checkley%20W%5BAuthor%5D&amp;cauthor=true&amp;cauthor_uid=24656134</vt:lpwstr>
      </vt:variant>
      <vt:variant>
        <vt:lpwstr/>
      </vt:variant>
      <vt:variant>
        <vt:i4>1310774</vt:i4>
      </vt:variant>
      <vt:variant>
        <vt:i4>205</vt:i4>
      </vt:variant>
      <vt:variant>
        <vt:i4>0</vt:i4>
      </vt:variant>
      <vt:variant>
        <vt:i4>5</vt:i4>
      </vt:variant>
      <vt:variant>
        <vt:lpwstr>http://www.ncbi.nlm.nih.gov/pubmed?term=Svensen%20E%5BAuthor%5D&amp;cauthor=true&amp;cauthor_uid=24656134</vt:lpwstr>
      </vt:variant>
      <vt:variant>
        <vt:lpwstr/>
      </vt:variant>
      <vt:variant>
        <vt:i4>65654</vt:i4>
      </vt:variant>
      <vt:variant>
        <vt:i4>202</vt:i4>
      </vt:variant>
      <vt:variant>
        <vt:i4>0</vt:i4>
      </vt:variant>
      <vt:variant>
        <vt:i4>5</vt:i4>
      </vt:variant>
      <vt:variant>
        <vt:lpwstr>http://www.ncbi.nlm.nih.gov/pubmed?term=Shrestha%20P%5BAuthor%5D&amp;cauthor=true&amp;cauthor_uid=24656134</vt:lpwstr>
      </vt:variant>
      <vt:variant>
        <vt:lpwstr/>
      </vt:variant>
      <vt:variant>
        <vt:i4>109</vt:i4>
      </vt:variant>
      <vt:variant>
        <vt:i4>199</vt:i4>
      </vt:variant>
      <vt:variant>
        <vt:i4>0</vt:i4>
      </vt:variant>
      <vt:variant>
        <vt:i4>5</vt:i4>
      </vt:variant>
      <vt:variant>
        <vt:lpwstr>http://www.ncbi.nlm.nih.gov/pubmed?term=Lima%20A%5BAuthor%5D&amp;cauthor=true&amp;cauthor_uid=24656134</vt:lpwstr>
      </vt:variant>
      <vt:variant>
        <vt:lpwstr/>
      </vt:variant>
      <vt:variant>
        <vt:i4>6488134</vt:i4>
      </vt:variant>
      <vt:variant>
        <vt:i4>196</vt:i4>
      </vt:variant>
      <vt:variant>
        <vt:i4>0</vt:i4>
      </vt:variant>
      <vt:variant>
        <vt:i4>5</vt:i4>
      </vt:variant>
      <vt:variant>
        <vt:lpwstr>http://www.ncbi.nlm.nih.gov/pubmed?term=Kosek%20M%5BAuthor%5D&amp;cauthor=true&amp;cauthor_uid=24656134</vt:lpwstr>
      </vt:variant>
      <vt:variant>
        <vt:lpwstr/>
      </vt:variant>
      <vt:variant>
        <vt:i4>524393</vt:i4>
      </vt:variant>
      <vt:variant>
        <vt:i4>193</vt:i4>
      </vt:variant>
      <vt:variant>
        <vt:i4>0</vt:i4>
      </vt:variant>
      <vt:variant>
        <vt:i4>5</vt:i4>
      </vt:variant>
      <vt:variant>
        <vt:lpwstr>http://www.ncbi.nlm.nih.gov/pubmed?term=Kang%20G%5BAuthor%5D&amp;cauthor=true&amp;cauthor_uid=24656134</vt:lpwstr>
      </vt:variant>
      <vt:variant>
        <vt:lpwstr/>
      </vt:variant>
      <vt:variant>
        <vt:i4>3932176</vt:i4>
      </vt:variant>
      <vt:variant>
        <vt:i4>190</vt:i4>
      </vt:variant>
      <vt:variant>
        <vt:i4>0</vt:i4>
      </vt:variant>
      <vt:variant>
        <vt:i4>5</vt:i4>
      </vt:variant>
      <vt:variant>
        <vt:lpwstr>http://www.ncbi.nlm.nih.gov/pubmed?term=John%20SM%5BAuthor%5D&amp;cauthor=true&amp;cauthor_uid=24656134</vt:lpwstr>
      </vt:variant>
      <vt:variant>
        <vt:lpwstr/>
      </vt:variant>
      <vt:variant>
        <vt:i4>1114161</vt:i4>
      </vt:variant>
      <vt:variant>
        <vt:i4>187</vt:i4>
      </vt:variant>
      <vt:variant>
        <vt:i4>0</vt:i4>
      </vt:variant>
      <vt:variant>
        <vt:i4>5</vt:i4>
      </vt:variant>
      <vt:variant>
        <vt:lpwstr>http://www.ncbi.nlm.nih.gov/pubmed?term=Bessong%20P%5BAuthor%5D&amp;cauthor=true&amp;cauthor_uid=24656134</vt:lpwstr>
      </vt:variant>
      <vt:variant>
        <vt:lpwstr/>
      </vt:variant>
      <vt:variant>
        <vt:i4>3145794</vt:i4>
      </vt:variant>
      <vt:variant>
        <vt:i4>184</vt:i4>
      </vt:variant>
      <vt:variant>
        <vt:i4>0</vt:i4>
      </vt:variant>
      <vt:variant>
        <vt:i4>5</vt:i4>
      </vt:variant>
      <vt:variant>
        <vt:lpwstr>http://www.ncbi.nlm.nih.gov/pubmed?term=Ahmed%20AS%5BAuthor%5D&amp;cauthor=true&amp;cauthor_uid=24656134</vt:lpwstr>
      </vt:variant>
      <vt:variant>
        <vt:lpwstr/>
      </vt:variant>
      <vt:variant>
        <vt:i4>6553668</vt:i4>
      </vt:variant>
      <vt:variant>
        <vt:i4>181</vt:i4>
      </vt:variant>
      <vt:variant>
        <vt:i4>0</vt:i4>
      </vt:variant>
      <vt:variant>
        <vt:i4>5</vt:i4>
      </vt:variant>
      <vt:variant>
        <vt:lpwstr>http://www.ncbi.nlm.nih.gov/pubmed?term=Ahmed%20T%5BAuthor%5D&amp;cauthor=true&amp;cauthor_uid=24656134</vt:lpwstr>
      </vt:variant>
      <vt:variant>
        <vt:lpwstr/>
      </vt:variant>
      <vt:variant>
        <vt:i4>4784253</vt:i4>
      </vt:variant>
      <vt:variant>
        <vt:i4>178</vt:i4>
      </vt:variant>
      <vt:variant>
        <vt:i4>0</vt:i4>
      </vt:variant>
      <vt:variant>
        <vt:i4>5</vt:i4>
      </vt:variant>
      <vt:variant>
        <vt:lpwstr>http://www.ncbi.nlm.nih.gov/pubmed?term=Bhutta%20ZA%5BAuthor%5D&amp;cauthor=true&amp;cauthor_uid=24656134</vt:lpwstr>
      </vt:variant>
      <vt:variant>
        <vt:lpwstr/>
      </vt:variant>
      <vt:variant>
        <vt:i4>1310838</vt:i4>
      </vt:variant>
      <vt:variant>
        <vt:i4>175</vt:i4>
      </vt:variant>
      <vt:variant>
        <vt:i4>0</vt:i4>
      </vt:variant>
      <vt:variant>
        <vt:i4>5</vt:i4>
      </vt:variant>
      <vt:variant>
        <vt:lpwstr>http://www.ncbi.nlm.nih.gov/pubmed?term=Gottlieb%20M%5BAuthor%5D&amp;cauthor=true&amp;cauthor_uid=24656134</vt:lpwstr>
      </vt:variant>
      <vt:variant>
        <vt:lpwstr/>
      </vt:variant>
      <vt:variant>
        <vt:i4>7536648</vt:i4>
      </vt:variant>
      <vt:variant>
        <vt:i4>172</vt:i4>
      </vt:variant>
      <vt:variant>
        <vt:i4>0</vt:i4>
      </vt:variant>
      <vt:variant>
        <vt:i4>5</vt:i4>
      </vt:variant>
      <vt:variant>
        <vt:lpwstr>http://www.ncbi.nlm.nih.gov/pubmed?term=Miller%20M%5BAuthor%5D&amp;cauthor=true&amp;cauthor_uid=24656134</vt:lpwstr>
      </vt:variant>
      <vt:variant>
        <vt:lpwstr/>
      </vt:variant>
      <vt:variant>
        <vt:i4>5046328</vt:i4>
      </vt:variant>
      <vt:variant>
        <vt:i4>169</vt:i4>
      </vt:variant>
      <vt:variant>
        <vt:i4>0</vt:i4>
      </vt:variant>
      <vt:variant>
        <vt:i4>5</vt:i4>
      </vt:variant>
      <vt:variant>
        <vt:lpwstr>http://www.ncbi.nlm.nih.gov/pubmed?term=Seidman%20JC%5BAuthor%5D&amp;cauthor=true&amp;cauthor_uid=24656134</vt:lpwstr>
      </vt:variant>
      <vt:variant>
        <vt:lpwstr/>
      </vt:variant>
      <vt:variant>
        <vt:i4>2359360</vt:i4>
      </vt:variant>
      <vt:variant>
        <vt:i4>166</vt:i4>
      </vt:variant>
      <vt:variant>
        <vt:i4>0</vt:i4>
      </vt:variant>
      <vt:variant>
        <vt:i4>5</vt:i4>
      </vt:variant>
      <vt:variant>
        <vt:lpwstr>http://www.ncbi.nlm.nih.gov/pubmed?term=Psaki%20SR%5BAuthor%5D&amp;cauthor=true&amp;cauthor_uid=24656134</vt:lpwstr>
      </vt:variant>
      <vt:variant>
        <vt:lpwstr/>
      </vt:variant>
      <vt:variant>
        <vt:i4>3211302</vt:i4>
      </vt:variant>
      <vt:variant>
        <vt:i4>163</vt:i4>
      </vt:variant>
      <vt:variant>
        <vt:i4>0</vt:i4>
      </vt:variant>
      <vt:variant>
        <vt:i4>5</vt:i4>
      </vt:variant>
      <vt:variant>
        <vt:lpwstr>http://www.ncbi.nlm.nih.gov/pubmed/24656134</vt:lpwstr>
      </vt:variant>
      <vt:variant>
        <vt:lpwstr/>
      </vt:variant>
      <vt:variant>
        <vt:i4>5374076</vt:i4>
      </vt:variant>
      <vt:variant>
        <vt:i4>0</vt:i4>
      </vt:variant>
      <vt:variant>
        <vt:i4>0</vt:i4>
      </vt:variant>
      <vt:variant>
        <vt:i4>5</vt:i4>
      </vt:variant>
      <vt:variant>
        <vt:lpwstr>mailto:clare.gilbert@lshtm.ac.uk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ICRUCGIL</cp:lastModifiedBy>
  <cp:revision>3</cp:revision>
  <cp:lastPrinted>2015-05-20T17:06:00Z</cp:lastPrinted>
  <dcterms:created xsi:type="dcterms:W3CDTF">2016-04-18T17:07:00Z</dcterms:created>
  <dcterms:modified xsi:type="dcterms:W3CDTF">2016-04-18T17:08:00Z</dcterms:modified>
</cp:coreProperties>
</file>